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BC914" w14:textId="77777777" w:rsidR="00BE77AA" w:rsidRDefault="00BE77AA" w:rsidP="00BE77AA">
      <w:pPr>
        <w:widowControl w:val="0"/>
        <w:autoSpaceDE w:val="0"/>
        <w:autoSpaceDN w:val="0"/>
        <w:adjustRightInd w:val="0"/>
        <w:spacing w:before="30" w:line="268" w:lineRule="auto"/>
        <w:ind w:right="33"/>
        <w:jc w:val="center"/>
        <w:rPr>
          <w:b/>
          <w:sz w:val="24"/>
          <w:szCs w:val="24"/>
          <w:lang w:val="en-GB"/>
        </w:rPr>
      </w:pPr>
      <w:bookmarkStart w:id="0" w:name="_Hlk25738675"/>
      <w:r w:rsidRPr="00AF3432">
        <w:rPr>
          <w:b/>
          <w:i/>
          <w:sz w:val="24"/>
          <w:szCs w:val="24"/>
          <w:lang w:val="en-GB"/>
        </w:rPr>
        <w:t>Pinus cembra</w:t>
      </w:r>
      <w:r w:rsidRPr="00AF3432">
        <w:rPr>
          <w:b/>
          <w:sz w:val="24"/>
          <w:szCs w:val="24"/>
          <w:lang w:val="en-GB"/>
        </w:rPr>
        <w:t xml:space="preserve"> L. tree-ring data as a proxy for summer mass-balance variability of the Careser Glacier (Italian Rhaetian Alps)</w:t>
      </w:r>
      <w:bookmarkEnd w:id="0"/>
    </w:p>
    <w:p w14:paraId="085BA428" w14:textId="77777777" w:rsidR="00016E62" w:rsidRPr="000E7C11" w:rsidRDefault="00016E62" w:rsidP="00016E62">
      <w:pPr>
        <w:widowControl w:val="0"/>
        <w:autoSpaceDE w:val="0"/>
        <w:autoSpaceDN w:val="0"/>
        <w:adjustRightInd w:val="0"/>
        <w:spacing w:line="278" w:lineRule="exact"/>
        <w:ind w:right="33"/>
        <w:jc w:val="center"/>
        <w:rPr>
          <w:lang w:val="en-GB"/>
        </w:rPr>
      </w:pPr>
    </w:p>
    <w:p w14:paraId="3EB54482" w14:textId="197B0C79" w:rsidR="00016E62" w:rsidRPr="00A83D76" w:rsidRDefault="00016E62" w:rsidP="00016E62">
      <w:pPr>
        <w:widowControl w:val="0"/>
        <w:autoSpaceDE w:val="0"/>
        <w:autoSpaceDN w:val="0"/>
        <w:adjustRightInd w:val="0"/>
        <w:spacing w:line="278" w:lineRule="exact"/>
        <w:ind w:right="33"/>
        <w:jc w:val="center"/>
        <w:rPr>
          <w:lang w:val="it-IT"/>
        </w:rPr>
      </w:pPr>
      <w:r w:rsidRPr="00A83D76">
        <w:rPr>
          <w:lang w:val="it-IT"/>
        </w:rPr>
        <w:t>Riccardo</w:t>
      </w:r>
      <w:r w:rsidR="000A565D" w:rsidRPr="00A83D76">
        <w:rPr>
          <w:spacing w:val="-9"/>
          <w:lang w:val="it-IT"/>
        </w:rPr>
        <w:t xml:space="preserve"> </w:t>
      </w:r>
      <w:r w:rsidRPr="00A83D76">
        <w:rPr>
          <w:lang w:val="it-IT"/>
        </w:rPr>
        <w:t>Cerrato</w:t>
      </w:r>
      <w:r w:rsidRPr="00A83D76">
        <w:rPr>
          <w:vertAlign w:val="superscript"/>
          <w:lang w:val="it-IT"/>
        </w:rPr>
        <w:t>1</w:t>
      </w:r>
      <w:r w:rsidRPr="00A83D76">
        <w:rPr>
          <w:lang w:val="it-IT"/>
        </w:rPr>
        <w:t>,</w:t>
      </w:r>
      <w:r w:rsidR="000A565D" w:rsidRPr="00A83D76">
        <w:rPr>
          <w:spacing w:val="-12"/>
          <w:lang w:val="it-IT"/>
        </w:rPr>
        <w:t xml:space="preserve"> </w:t>
      </w:r>
      <w:r w:rsidRPr="00A83D76">
        <w:rPr>
          <w:lang w:val="it-IT"/>
        </w:rPr>
        <w:t>Maria</w:t>
      </w:r>
      <w:r w:rsidR="000A565D" w:rsidRPr="00A83D76">
        <w:rPr>
          <w:spacing w:val="-6"/>
          <w:lang w:val="it-IT"/>
        </w:rPr>
        <w:t xml:space="preserve"> </w:t>
      </w:r>
      <w:r w:rsidRPr="00A83D76">
        <w:rPr>
          <w:lang w:val="it-IT"/>
        </w:rPr>
        <w:t>Cristina</w:t>
      </w:r>
      <w:r w:rsidR="000A565D" w:rsidRPr="00A83D76">
        <w:rPr>
          <w:spacing w:val="-8"/>
          <w:lang w:val="it-IT"/>
        </w:rPr>
        <w:t xml:space="preserve"> </w:t>
      </w:r>
      <w:r w:rsidRPr="00A83D76">
        <w:rPr>
          <w:lang w:val="it-IT"/>
        </w:rPr>
        <w:t>Sal</w:t>
      </w:r>
      <w:r w:rsidRPr="00A83D76">
        <w:rPr>
          <w:spacing w:val="-6"/>
          <w:lang w:val="it-IT"/>
        </w:rPr>
        <w:t>v</w:t>
      </w:r>
      <w:r w:rsidRPr="00A83D76">
        <w:rPr>
          <w:lang w:val="it-IT"/>
        </w:rPr>
        <w:t>atore</w:t>
      </w:r>
      <w:r w:rsidRPr="00A83D76">
        <w:rPr>
          <w:vertAlign w:val="superscript"/>
          <w:lang w:val="it-IT"/>
        </w:rPr>
        <w:t>1,</w:t>
      </w:r>
      <w:r w:rsidR="000A565D" w:rsidRPr="00A83D76">
        <w:rPr>
          <w:vertAlign w:val="superscript"/>
          <w:lang w:val="it-IT"/>
        </w:rPr>
        <w:t xml:space="preserve"> </w:t>
      </w:r>
      <w:r w:rsidRPr="00A83D76">
        <w:rPr>
          <w:vertAlign w:val="superscript"/>
          <w:lang w:val="it-IT"/>
        </w:rPr>
        <w:t>2</w:t>
      </w:r>
      <w:r w:rsidRPr="00A83D76">
        <w:rPr>
          <w:lang w:val="it-IT"/>
        </w:rPr>
        <w:t>,</w:t>
      </w:r>
      <w:r w:rsidR="000A565D" w:rsidRPr="00A83D76">
        <w:rPr>
          <w:spacing w:val="-1"/>
          <w:lang w:val="it-IT"/>
        </w:rPr>
        <w:t xml:space="preserve"> </w:t>
      </w:r>
      <w:r w:rsidRPr="00A83D76">
        <w:rPr>
          <w:lang w:val="it-IT"/>
        </w:rPr>
        <w:t>Björn</w:t>
      </w:r>
      <w:r w:rsidR="000A565D" w:rsidRPr="00A83D76">
        <w:rPr>
          <w:spacing w:val="-5"/>
          <w:lang w:val="it-IT"/>
        </w:rPr>
        <w:t xml:space="preserve"> </w:t>
      </w:r>
      <w:r w:rsidRPr="00A83D76">
        <w:rPr>
          <w:lang w:val="it-IT"/>
        </w:rPr>
        <w:t>E.</w:t>
      </w:r>
      <w:r w:rsidR="000A565D" w:rsidRPr="00A83D76">
        <w:rPr>
          <w:spacing w:val="-2"/>
          <w:lang w:val="it-IT"/>
        </w:rPr>
        <w:t xml:space="preserve"> </w:t>
      </w:r>
      <w:r w:rsidRPr="00A83D76">
        <w:rPr>
          <w:lang w:val="it-IT"/>
        </w:rPr>
        <w:t>Gunnarson</w:t>
      </w:r>
      <w:r w:rsidRPr="00A83D76">
        <w:rPr>
          <w:vertAlign w:val="superscript"/>
          <w:lang w:val="it-IT"/>
        </w:rPr>
        <w:t>3</w:t>
      </w:r>
      <w:r w:rsidRPr="00A83D76">
        <w:rPr>
          <w:lang w:val="it-IT"/>
        </w:rPr>
        <w:t>,</w:t>
      </w:r>
      <w:r w:rsidR="000A565D" w:rsidRPr="00A83D76">
        <w:rPr>
          <w:lang w:val="it-IT"/>
        </w:rPr>
        <w:t xml:space="preserve"> </w:t>
      </w:r>
      <w:r w:rsidRPr="00A83D76">
        <w:rPr>
          <w:lang w:val="it-IT"/>
        </w:rPr>
        <w:t>Hans</w:t>
      </w:r>
      <w:r w:rsidR="000A565D" w:rsidRPr="00A83D76">
        <w:rPr>
          <w:spacing w:val="-5"/>
          <w:lang w:val="it-IT"/>
        </w:rPr>
        <w:t xml:space="preserve"> </w:t>
      </w:r>
      <w:r w:rsidRPr="00A83D76">
        <w:rPr>
          <w:spacing w:val="-22"/>
          <w:lang w:val="it-IT"/>
        </w:rPr>
        <w:t>W</w:t>
      </w:r>
      <w:r w:rsidRPr="00A83D76">
        <w:rPr>
          <w:lang w:val="it-IT"/>
        </w:rPr>
        <w:t>.</w:t>
      </w:r>
      <w:r w:rsidR="000A565D" w:rsidRPr="00A83D76">
        <w:rPr>
          <w:spacing w:val="-3"/>
          <w:lang w:val="it-IT"/>
        </w:rPr>
        <w:t xml:space="preserve"> </w:t>
      </w:r>
      <w:r w:rsidRPr="00A83D76">
        <w:rPr>
          <w:lang w:val="it-IT"/>
        </w:rPr>
        <w:t>Linderholm</w:t>
      </w:r>
      <w:r w:rsidRPr="00A83D76">
        <w:rPr>
          <w:vertAlign w:val="superscript"/>
          <w:lang w:val="it-IT"/>
        </w:rPr>
        <w:t>4</w:t>
      </w:r>
      <w:r w:rsidRPr="00A83D76">
        <w:rPr>
          <w:lang w:val="it-IT"/>
        </w:rPr>
        <w:t>,</w:t>
      </w:r>
      <w:r w:rsidR="000A565D" w:rsidRPr="00A83D76">
        <w:rPr>
          <w:lang w:val="it-IT"/>
        </w:rPr>
        <w:t xml:space="preserve"> </w:t>
      </w:r>
      <w:r w:rsidRPr="00A83D76">
        <w:rPr>
          <w:lang w:val="it-IT"/>
        </w:rPr>
        <w:t>Luca</w:t>
      </w:r>
      <w:r w:rsidR="000A565D" w:rsidRPr="00A83D76">
        <w:rPr>
          <w:spacing w:val="-5"/>
          <w:lang w:val="it-IT"/>
        </w:rPr>
        <w:t xml:space="preserve"> </w:t>
      </w:r>
      <w:r w:rsidRPr="00A83D76">
        <w:rPr>
          <w:lang w:val="it-IT"/>
        </w:rPr>
        <w:t>Carturan</w:t>
      </w:r>
      <w:r w:rsidRPr="00A83D76">
        <w:rPr>
          <w:vertAlign w:val="superscript"/>
          <w:lang w:val="it-IT"/>
        </w:rPr>
        <w:t>5</w:t>
      </w:r>
      <w:r w:rsidRPr="00A83D76">
        <w:rPr>
          <w:lang w:val="it-IT"/>
        </w:rPr>
        <w:t>,</w:t>
      </w:r>
      <w:r w:rsidR="000A565D" w:rsidRPr="00A83D76">
        <w:rPr>
          <w:spacing w:val="-10"/>
          <w:lang w:val="it-IT"/>
        </w:rPr>
        <w:t xml:space="preserve"> </w:t>
      </w:r>
      <w:r w:rsidRPr="00A83D76">
        <w:rPr>
          <w:lang w:val="it-IT"/>
        </w:rPr>
        <w:t>Michele</w:t>
      </w:r>
      <w:r w:rsidR="000A565D" w:rsidRPr="00A83D76">
        <w:rPr>
          <w:spacing w:val="-8"/>
          <w:lang w:val="it-IT"/>
        </w:rPr>
        <w:t xml:space="preserve"> </w:t>
      </w:r>
      <w:r w:rsidRPr="00A83D76">
        <w:rPr>
          <w:lang w:val="it-IT"/>
        </w:rPr>
        <w:t>Brunetti</w:t>
      </w:r>
      <w:r w:rsidRPr="00A83D76">
        <w:rPr>
          <w:vertAlign w:val="superscript"/>
          <w:lang w:val="it-IT"/>
        </w:rPr>
        <w:t>6</w:t>
      </w:r>
      <w:r w:rsidR="000A565D" w:rsidRPr="00A83D76">
        <w:rPr>
          <w:spacing w:val="-6"/>
          <w:lang w:val="it-IT"/>
        </w:rPr>
        <w:t xml:space="preserve"> </w:t>
      </w:r>
      <w:r w:rsidRPr="00A83D76">
        <w:rPr>
          <w:lang w:val="it-IT"/>
        </w:rPr>
        <w:t>and</w:t>
      </w:r>
      <w:r w:rsidR="000A565D" w:rsidRPr="00A83D76">
        <w:rPr>
          <w:spacing w:val="-3"/>
          <w:lang w:val="it-IT"/>
        </w:rPr>
        <w:t xml:space="preserve"> </w:t>
      </w:r>
      <w:r w:rsidRPr="00A83D76">
        <w:rPr>
          <w:lang w:val="it-IT"/>
        </w:rPr>
        <w:t>Carlo</w:t>
      </w:r>
      <w:r w:rsidR="000A565D" w:rsidRPr="00A83D76">
        <w:rPr>
          <w:spacing w:val="-5"/>
          <w:lang w:val="it-IT"/>
        </w:rPr>
        <w:t xml:space="preserve"> </w:t>
      </w:r>
      <w:r w:rsidRPr="00A83D76">
        <w:rPr>
          <w:lang w:val="it-IT"/>
        </w:rPr>
        <w:t>Baroni</w:t>
      </w:r>
      <w:r w:rsidRPr="00A83D76">
        <w:rPr>
          <w:vertAlign w:val="superscript"/>
          <w:lang w:val="it-IT"/>
        </w:rPr>
        <w:t>1,</w:t>
      </w:r>
      <w:r w:rsidR="000A565D" w:rsidRPr="00A83D76">
        <w:rPr>
          <w:vertAlign w:val="superscript"/>
          <w:lang w:val="it-IT"/>
        </w:rPr>
        <w:t xml:space="preserve"> </w:t>
      </w:r>
      <w:r w:rsidRPr="00A83D76">
        <w:rPr>
          <w:vertAlign w:val="superscript"/>
          <w:lang w:val="it-IT"/>
        </w:rPr>
        <w:t>2</w:t>
      </w:r>
    </w:p>
    <w:p w14:paraId="7F9090E6" w14:textId="77777777" w:rsidR="00762CF1" w:rsidRPr="00A83D76" w:rsidRDefault="00762CF1">
      <w:pPr>
        <w:rPr>
          <w:b/>
          <w:sz w:val="24"/>
          <w:szCs w:val="24"/>
          <w:lang w:val="it-IT"/>
        </w:rPr>
      </w:pPr>
    </w:p>
    <w:p w14:paraId="6813B95E" w14:textId="57221897" w:rsidR="00762CF1" w:rsidRPr="000E7C11" w:rsidRDefault="00762CF1" w:rsidP="00762CF1">
      <w:pPr>
        <w:jc w:val="center"/>
        <w:rPr>
          <w:b/>
          <w:sz w:val="24"/>
          <w:szCs w:val="24"/>
          <w:lang w:val="en-GB"/>
        </w:rPr>
      </w:pPr>
      <w:r w:rsidRPr="000E7C11">
        <w:rPr>
          <w:b/>
          <w:sz w:val="24"/>
          <w:szCs w:val="24"/>
          <w:lang w:val="en-GB"/>
        </w:rPr>
        <w:t>SUPP</w:t>
      </w:r>
      <w:r w:rsidR="00582828" w:rsidRPr="000E7C11">
        <w:rPr>
          <w:b/>
          <w:sz w:val="24"/>
          <w:szCs w:val="24"/>
          <w:lang w:val="en-GB"/>
        </w:rPr>
        <w:t>LEMENTARY</w:t>
      </w:r>
      <w:r w:rsidR="000A565D" w:rsidRPr="000E7C11">
        <w:rPr>
          <w:b/>
          <w:sz w:val="24"/>
          <w:szCs w:val="24"/>
          <w:lang w:val="en-GB"/>
        </w:rPr>
        <w:t xml:space="preserve"> </w:t>
      </w:r>
      <w:r w:rsidRPr="000E7C11">
        <w:rPr>
          <w:b/>
          <w:sz w:val="24"/>
          <w:szCs w:val="24"/>
          <w:lang w:val="en-GB"/>
        </w:rPr>
        <w:t>MATERIAL</w:t>
      </w:r>
    </w:p>
    <w:p w14:paraId="0FE54A27" w14:textId="77777777" w:rsidR="00E73020" w:rsidRPr="000E7C11" w:rsidRDefault="00E73020" w:rsidP="00762CF1">
      <w:pPr>
        <w:jc w:val="center"/>
        <w:rPr>
          <w:b/>
          <w:sz w:val="24"/>
          <w:szCs w:val="24"/>
          <w:lang w:val="en-GB"/>
        </w:rPr>
      </w:pPr>
    </w:p>
    <w:p w14:paraId="384FCCCD" w14:textId="77777777" w:rsidR="00844547" w:rsidRDefault="00844547">
      <w:pPr>
        <w:spacing w:after="160" w:line="259" w:lineRule="auto"/>
        <w:rPr>
          <w:b/>
          <w:sz w:val="24"/>
          <w:szCs w:val="24"/>
          <w:lang w:val="en-GB"/>
        </w:rPr>
      </w:pPr>
    </w:p>
    <w:p w14:paraId="3AD28B0C" w14:textId="4AA16536" w:rsidR="00844547" w:rsidRDefault="00844547">
      <w:pPr>
        <w:spacing w:after="160" w:line="259" w:lineRule="auto"/>
        <w:rPr>
          <w:b/>
          <w:sz w:val="24"/>
          <w:szCs w:val="24"/>
          <w:lang w:val="en-GB"/>
        </w:rPr>
      </w:pPr>
      <w:r>
        <w:rPr>
          <w:b/>
          <w:noProof/>
          <w:lang w:val="it-IT"/>
        </w:rPr>
        <w:drawing>
          <wp:inline distT="0" distB="0" distL="0" distR="0" wp14:anchorId="37CB1CCC" wp14:editId="061C8273">
            <wp:extent cx="3070860" cy="25273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527300"/>
                    </a:xfrm>
                    <a:prstGeom prst="rect">
                      <a:avLst/>
                    </a:prstGeom>
                    <a:noFill/>
                    <a:ln>
                      <a:noFill/>
                    </a:ln>
                  </pic:spPr>
                </pic:pic>
              </a:graphicData>
            </a:graphic>
          </wp:inline>
        </w:drawing>
      </w:r>
    </w:p>
    <w:p w14:paraId="04ADE0FE" w14:textId="5FCB1342" w:rsidR="00844547" w:rsidRDefault="00844547" w:rsidP="00844547">
      <w:pPr>
        <w:spacing w:line="480" w:lineRule="auto"/>
        <w:rPr>
          <w:lang w:val="en-GB"/>
        </w:rPr>
      </w:pPr>
      <w:r>
        <w:rPr>
          <w:b/>
          <w:lang w:val="en-GB"/>
        </w:rPr>
        <w:t>Fig. S1</w:t>
      </w:r>
      <w:r w:rsidRPr="00AF3432">
        <w:rPr>
          <w:lang w:val="en-GB"/>
        </w:rPr>
        <w:t>: Mean monthly temperature and precipitation values recorded at the Careser dam meteorological station (2607 m a.s.l.) during the 1961–90 period (data accessed on www.meteotrentino.it).</w:t>
      </w:r>
    </w:p>
    <w:p w14:paraId="0CAEC33D" w14:textId="77777777" w:rsidR="00844547" w:rsidRDefault="00844547">
      <w:pPr>
        <w:spacing w:after="160" w:line="259" w:lineRule="auto"/>
        <w:rPr>
          <w:lang w:val="en-GB"/>
        </w:rPr>
      </w:pPr>
      <w:r>
        <w:rPr>
          <w:lang w:val="en-GB"/>
        </w:rPr>
        <w:br w:type="page"/>
      </w:r>
    </w:p>
    <w:p w14:paraId="67090328" w14:textId="77777777" w:rsidR="00844547" w:rsidRPr="00AF3432" w:rsidRDefault="00844547" w:rsidP="00844547">
      <w:pPr>
        <w:spacing w:line="480" w:lineRule="auto"/>
        <w:rPr>
          <w:lang w:val="en-GB"/>
        </w:rPr>
      </w:pPr>
    </w:p>
    <w:p w14:paraId="2B3D3195" w14:textId="77777777" w:rsidR="00844547" w:rsidRDefault="00844547" w:rsidP="00844547">
      <w:pPr>
        <w:spacing w:line="480" w:lineRule="auto"/>
        <w:rPr>
          <w:b/>
          <w:lang w:val="en-GB"/>
        </w:rPr>
      </w:pPr>
      <w:bookmarkStart w:id="1" w:name="_Ref528062096"/>
      <w:r>
        <w:rPr>
          <w:b/>
          <w:noProof/>
          <w:lang w:val="it-IT"/>
        </w:rPr>
        <w:drawing>
          <wp:inline distT="0" distB="0" distL="0" distR="0" wp14:anchorId="2198F41C" wp14:editId="13453298">
            <wp:extent cx="3062605" cy="4330700"/>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2605" cy="4330700"/>
                    </a:xfrm>
                    <a:prstGeom prst="rect">
                      <a:avLst/>
                    </a:prstGeom>
                    <a:noFill/>
                    <a:ln>
                      <a:noFill/>
                    </a:ln>
                  </pic:spPr>
                </pic:pic>
              </a:graphicData>
            </a:graphic>
          </wp:inline>
        </w:drawing>
      </w:r>
    </w:p>
    <w:bookmarkEnd w:id="1"/>
    <w:p w14:paraId="190EE2B9" w14:textId="1F57FB8F" w:rsidR="00844547" w:rsidRPr="00AF3432" w:rsidRDefault="00844547" w:rsidP="00844547">
      <w:pPr>
        <w:spacing w:line="480" w:lineRule="auto"/>
        <w:rPr>
          <w:lang w:val="en-GB"/>
        </w:rPr>
      </w:pPr>
      <w:r>
        <w:rPr>
          <w:b/>
          <w:lang w:val="en-GB"/>
        </w:rPr>
        <w:t>Fig. S2</w:t>
      </w:r>
      <w:r w:rsidRPr="00AF3432">
        <w:rPr>
          <w:lang w:val="en-GB"/>
        </w:rPr>
        <w:t xml:space="preserve">: Details </w:t>
      </w:r>
      <w:r>
        <w:rPr>
          <w:lang w:val="en-GB"/>
        </w:rPr>
        <w:t xml:space="preserve">of </w:t>
      </w:r>
      <w:r w:rsidRPr="00AF3432">
        <w:rPr>
          <w:lang w:val="en-GB"/>
        </w:rPr>
        <w:t>the location</w:t>
      </w:r>
      <w:r>
        <w:rPr>
          <w:lang w:val="en-GB"/>
        </w:rPr>
        <w:t>s</w:t>
      </w:r>
      <w:r w:rsidRPr="00AF3432">
        <w:rPr>
          <w:lang w:val="en-GB"/>
        </w:rPr>
        <w:t xml:space="preserve"> of individual Swiss stone pines.</w:t>
      </w:r>
    </w:p>
    <w:p w14:paraId="275BEB64" w14:textId="0EC51C12" w:rsidR="00844547" w:rsidRPr="00844547" w:rsidRDefault="00844547">
      <w:pPr>
        <w:spacing w:after="160" w:line="259" w:lineRule="auto"/>
        <w:rPr>
          <w:lang w:val="en-GB"/>
        </w:rPr>
      </w:pPr>
      <w:r w:rsidRPr="00844547">
        <w:rPr>
          <w:lang w:val="en-GB"/>
        </w:rPr>
        <w:br w:type="page"/>
      </w:r>
    </w:p>
    <w:p w14:paraId="243973AD" w14:textId="54A84025" w:rsidR="00503890" w:rsidRPr="000E7C11" w:rsidRDefault="001F5389" w:rsidP="00BA5515">
      <w:pPr>
        <w:spacing w:line="480" w:lineRule="auto"/>
        <w:rPr>
          <w:b/>
          <w:lang w:val="en-GB"/>
        </w:rPr>
      </w:pPr>
      <w:r w:rsidRPr="000E7C11">
        <w:rPr>
          <w:b/>
          <w:noProof/>
          <w:lang w:val="it-IT"/>
        </w:rPr>
        <w:lastRenderedPageBreak/>
        <w:drawing>
          <wp:inline distT="0" distB="0" distL="0" distR="0" wp14:anchorId="45FE03F9" wp14:editId="317AF225">
            <wp:extent cx="6115050" cy="29241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14:paraId="5FB7E0B9" w14:textId="05B3D5C5" w:rsidR="00D80336" w:rsidRPr="000E7C11" w:rsidRDefault="001F5389" w:rsidP="00BA5515">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3</w:t>
      </w:r>
      <w:r w:rsidRPr="000E7C11">
        <w:rPr>
          <w:lang w:val="en-GB"/>
        </w:rPr>
        <w:t>:</w:t>
      </w:r>
      <w:r w:rsidR="000A565D" w:rsidRPr="000E7C11">
        <w:rPr>
          <w:lang w:val="en-GB"/>
        </w:rPr>
        <w:t xml:space="preserve"> </w:t>
      </w:r>
      <w:r w:rsidR="009133C2" w:rsidRPr="000E7C11">
        <w:rPr>
          <w:lang w:val="en-GB"/>
        </w:rPr>
        <w:t>Linear</w:t>
      </w:r>
      <w:r w:rsidR="000A565D" w:rsidRPr="000E7C11">
        <w:rPr>
          <w:lang w:val="en-GB"/>
        </w:rPr>
        <w:t xml:space="preserve"> </w:t>
      </w:r>
      <w:r w:rsidR="009133C2" w:rsidRPr="000E7C11">
        <w:rPr>
          <w:lang w:val="en-GB"/>
        </w:rPr>
        <w:t>regression</w:t>
      </w:r>
      <w:r w:rsidR="000A565D" w:rsidRPr="000E7C11">
        <w:rPr>
          <w:lang w:val="en-GB"/>
        </w:rPr>
        <w:t xml:space="preserve"> </w:t>
      </w:r>
      <w:r w:rsidR="00EA5D02" w:rsidRPr="000E7C11">
        <w:rPr>
          <w:lang w:val="en-GB"/>
        </w:rPr>
        <w:t>Pearson’s</w:t>
      </w:r>
      <w:r w:rsidR="000A565D" w:rsidRPr="000E7C11">
        <w:rPr>
          <w:lang w:val="en-GB"/>
        </w:rPr>
        <w:t xml:space="preserve"> </w:t>
      </w:r>
      <w:r w:rsidR="00EA5D02" w:rsidRPr="000E7C11">
        <w:rPr>
          <w:lang w:val="en-GB"/>
        </w:rPr>
        <w:t>(r)</w:t>
      </w:r>
      <w:r w:rsidR="000A565D" w:rsidRPr="000E7C11">
        <w:rPr>
          <w:lang w:val="en-GB"/>
        </w:rPr>
        <w:t xml:space="preserve"> </w:t>
      </w:r>
      <w:r w:rsidR="00EA5D02" w:rsidRPr="000E7C11">
        <w:rPr>
          <w:lang w:val="en-GB"/>
        </w:rPr>
        <w:t>and</w:t>
      </w:r>
      <w:r w:rsidR="000A565D" w:rsidRPr="000E7C11">
        <w:rPr>
          <w:lang w:val="en-GB"/>
        </w:rPr>
        <w:t xml:space="preserve"> </w:t>
      </w:r>
      <w:r w:rsidR="00EA5D02" w:rsidRPr="000E7C11">
        <w:rPr>
          <w:lang w:val="en-GB"/>
        </w:rPr>
        <w:t>Spearman</w:t>
      </w:r>
      <w:r w:rsidR="000A565D" w:rsidRPr="000E7C11">
        <w:rPr>
          <w:lang w:val="en-GB"/>
        </w:rPr>
        <w:t xml:space="preserve"> </w:t>
      </w:r>
      <w:r w:rsidR="00DD66B8" w:rsidRPr="000E7C11">
        <w:rPr>
          <w:lang w:val="en-GB"/>
        </w:rPr>
        <w:t>(ρ)</w:t>
      </w:r>
      <w:r w:rsidR="000A565D" w:rsidRPr="000E7C11">
        <w:rPr>
          <w:lang w:val="en-GB"/>
        </w:rPr>
        <w:t xml:space="preserve"> </w:t>
      </w:r>
      <w:r w:rsidR="00EA5D02" w:rsidRPr="000E7C11">
        <w:rPr>
          <w:lang w:val="en-GB"/>
        </w:rPr>
        <w:t>correlation</w:t>
      </w:r>
      <w:r w:rsidR="000A565D" w:rsidRPr="000E7C11">
        <w:rPr>
          <w:lang w:val="en-GB"/>
        </w:rPr>
        <w:t xml:space="preserve"> </w:t>
      </w:r>
      <w:r w:rsidR="00EA5D02" w:rsidRPr="000E7C11">
        <w:rPr>
          <w:lang w:val="en-GB"/>
        </w:rPr>
        <w:t>indexes</w:t>
      </w:r>
      <w:r w:rsidR="000A565D" w:rsidRPr="000E7C11">
        <w:rPr>
          <w:lang w:val="en-GB"/>
        </w:rPr>
        <w:t xml:space="preserve"> </w:t>
      </w:r>
      <w:r w:rsidR="00DD66B8" w:rsidRPr="000E7C11">
        <w:rPr>
          <w:lang w:val="en-GB"/>
        </w:rPr>
        <w:t>of</w:t>
      </w:r>
      <w:r w:rsidR="000A565D" w:rsidRPr="000E7C11">
        <w:rPr>
          <w:lang w:val="en-GB"/>
        </w:rPr>
        <w:t xml:space="preserve"> </w:t>
      </w:r>
      <w:r w:rsidR="00DD66B8" w:rsidRPr="000E7C11">
        <w:rPr>
          <w:lang w:val="en-GB"/>
        </w:rPr>
        <w:t>the</w:t>
      </w:r>
      <w:r w:rsidR="000A565D" w:rsidRPr="000E7C11">
        <w:rPr>
          <w:lang w:val="en-GB"/>
        </w:rPr>
        <w:t xml:space="preserve"> </w:t>
      </w:r>
      <w:r w:rsidR="00DD66B8" w:rsidRPr="000E7C11">
        <w:rPr>
          <w:lang w:val="en-GB"/>
        </w:rPr>
        <w:t>refer</w:t>
      </w:r>
      <w:r w:rsidR="000E7C11">
        <w:rPr>
          <w:lang w:val="en-GB"/>
        </w:rPr>
        <w:t>enced</w:t>
      </w:r>
      <w:r w:rsidR="000A565D" w:rsidRPr="000E7C11">
        <w:rPr>
          <w:lang w:val="en-GB"/>
        </w:rPr>
        <w:t xml:space="preserve"> </w:t>
      </w:r>
      <w:r w:rsidR="00DD66B8" w:rsidRPr="000E7C11">
        <w:rPr>
          <w:lang w:val="en-GB"/>
        </w:rPr>
        <w:t>calibration</w:t>
      </w:r>
      <w:r w:rsidR="000A565D" w:rsidRPr="000E7C11">
        <w:rPr>
          <w:lang w:val="en-GB"/>
        </w:rPr>
        <w:t xml:space="preserve"> </w:t>
      </w:r>
      <w:r w:rsidR="000E7C11" w:rsidRPr="000E7C11">
        <w:rPr>
          <w:lang w:val="en-GB"/>
        </w:rPr>
        <w:t xml:space="preserve">windows </w:t>
      </w:r>
      <w:r w:rsidR="00DD66B8" w:rsidRPr="000E7C11">
        <w:rPr>
          <w:lang w:val="en-GB"/>
        </w:rPr>
        <w:t>and</w:t>
      </w:r>
      <w:r w:rsidR="000A565D" w:rsidRPr="000E7C11">
        <w:rPr>
          <w:lang w:val="en-GB"/>
        </w:rPr>
        <w:t xml:space="preserve"> </w:t>
      </w:r>
      <w:r w:rsidR="00DD66B8" w:rsidRPr="000E7C11">
        <w:rPr>
          <w:lang w:val="en-GB"/>
        </w:rPr>
        <w:t>validation</w:t>
      </w:r>
      <w:r w:rsidR="000A565D" w:rsidRPr="000E7C11">
        <w:rPr>
          <w:lang w:val="en-GB"/>
        </w:rPr>
        <w:t xml:space="preserve"> </w:t>
      </w:r>
      <w:r w:rsidR="00DD66B8" w:rsidRPr="000E7C11">
        <w:rPr>
          <w:lang w:val="en-GB"/>
        </w:rPr>
        <w:t>halves</w:t>
      </w:r>
      <w:r w:rsidR="000A565D" w:rsidRPr="000E7C11">
        <w:rPr>
          <w:lang w:val="en-GB"/>
        </w:rPr>
        <w:t xml:space="preserve"> </w:t>
      </w:r>
      <w:r w:rsidR="00DD66B8" w:rsidRPr="000E7C11">
        <w:rPr>
          <w:lang w:val="en-GB"/>
        </w:rPr>
        <w:t>between</w:t>
      </w:r>
      <w:r w:rsidR="000A565D" w:rsidRPr="000E7C11">
        <w:rPr>
          <w:lang w:val="en-GB"/>
        </w:rPr>
        <w:t xml:space="preserve"> </w:t>
      </w:r>
      <w:r w:rsidR="000E7C11">
        <w:rPr>
          <w:lang w:val="en-GB"/>
        </w:rPr>
        <w:t xml:space="preserve">the </w:t>
      </w:r>
      <w:r w:rsidR="00DD66B8" w:rsidRPr="000E7C11">
        <w:rPr>
          <w:lang w:val="en-GB"/>
        </w:rPr>
        <w:t>MXD</w:t>
      </w:r>
      <w:r w:rsidR="000A565D" w:rsidRPr="000E7C11">
        <w:rPr>
          <w:lang w:val="en-GB"/>
        </w:rPr>
        <w:t xml:space="preserve"> </w:t>
      </w:r>
      <w:r w:rsidR="00DD66B8" w:rsidRPr="000E7C11">
        <w:rPr>
          <w:lang w:val="en-GB"/>
        </w:rPr>
        <w:t>and</w:t>
      </w:r>
      <w:r w:rsidR="000A565D" w:rsidRPr="000E7C11">
        <w:rPr>
          <w:lang w:val="en-GB"/>
        </w:rPr>
        <w:t xml:space="preserve"> </w:t>
      </w:r>
      <w:r w:rsidR="00DD66B8" w:rsidRPr="000E7C11">
        <w:rPr>
          <w:lang w:val="en-GB"/>
        </w:rPr>
        <w:t>Bs.</w:t>
      </w:r>
      <w:r w:rsidR="000A565D" w:rsidRPr="000E7C11">
        <w:rPr>
          <w:lang w:val="en-GB"/>
        </w:rPr>
        <w:t xml:space="preserve"> </w:t>
      </w:r>
      <w:r w:rsidR="000E7C11">
        <w:rPr>
          <w:lang w:val="en-GB"/>
        </w:rPr>
        <w:t xml:space="preserve">The </w:t>
      </w:r>
      <w:r w:rsidR="00EC74FE" w:rsidRPr="000E7C11">
        <w:rPr>
          <w:rFonts w:ascii="Calibri" w:hAnsi="Calibri" w:cs="Calibri"/>
          <w:lang w:val="en-GB"/>
        </w:rPr>
        <w:t>Δ</w:t>
      </w:r>
      <w:r w:rsidR="00EC74FE" w:rsidRPr="000E7C11">
        <w:rPr>
          <w:lang w:val="en-GB"/>
        </w:rPr>
        <w:t>RMSE</w:t>
      </w:r>
      <w:r w:rsidR="000A565D" w:rsidRPr="000E7C11">
        <w:rPr>
          <w:lang w:val="en-GB"/>
        </w:rPr>
        <w:t xml:space="preserve"> </w:t>
      </w:r>
      <w:r w:rsidR="00EC74FE" w:rsidRPr="000E7C11">
        <w:rPr>
          <w:lang w:val="en-GB"/>
        </w:rPr>
        <w:t>reports</w:t>
      </w:r>
      <w:r w:rsidR="000A565D" w:rsidRPr="000E7C11">
        <w:rPr>
          <w:lang w:val="en-GB"/>
        </w:rPr>
        <w:t xml:space="preserve"> </w:t>
      </w:r>
      <w:r w:rsidR="00EC74FE" w:rsidRPr="000E7C11">
        <w:rPr>
          <w:lang w:val="en-GB"/>
        </w:rPr>
        <w:t>the</w:t>
      </w:r>
      <w:r w:rsidR="000A565D" w:rsidRPr="000E7C11">
        <w:rPr>
          <w:lang w:val="en-GB"/>
        </w:rPr>
        <w:t xml:space="preserve"> </w:t>
      </w:r>
      <w:r w:rsidR="00EC74FE" w:rsidRPr="000E7C11">
        <w:rPr>
          <w:lang w:val="en-GB"/>
        </w:rPr>
        <w:t>difference</w:t>
      </w:r>
      <w:r w:rsidR="000A565D" w:rsidRPr="000E7C11">
        <w:rPr>
          <w:lang w:val="en-GB"/>
        </w:rPr>
        <w:t xml:space="preserve"> </w:t>
      </w:r>
      <w:r w:rsidR="00EC74FE" w:rsidRPr="000E7C11">
        <w:rPr>
          <w:lang w:val="en-GB"/>
        </w:rPr>
        <w:t>between</w:t>
      </w:r>
      <w:r w:rsidR="000A565D" w:rsidRPr="000E7C11">
        <w:rPr>
          <w:lang w:val="en-GB"/>
        </w:rPr>
        <w:t xml:space="preserve"> </w:t>
      </w:r>
      <w:r w:rsidR="000E7C11">
        <w:rPr>
          <w:lang w:val="en-GB"/>
        </w:rPr>
        <w:t xml:space="preserve">the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00EC74FE" w:rsidRPr="000E7C11">
        <w:rPr>
          <w:lang w:val="en-GB"/>
        </w:rPr>
        <w:t>1</w:t>
      </w:r>
      <w:r w:rsidR="00EC74FE" w:rsidRPr="000E7C11">
        <w:rPr>
          <w:vertAlign w:val="superscript"/>
          <w:lang w:val="en-GB"/>
        </w:rPr>
        <w:t>st</w:t>
      </w:r>
      <w:r w:rsidR="000A565D" w:rsidRPr="000E7C11">
        <w:rPr>
          <w:lang w:val="en-GB"/>
        </w:rPr>
        <w:t xml:space="preserve"> </w:t>
      </w:r>
      <w:r w:rsidR="00EC74FE" w:rsidRPr="000E7C11">
        <w:rPr>
          <w:lang w:val="en-GB"/>
        </w:rPr>
        <w:t>and</w:t>
      </w:r>
      <w:r w:rsidR="000A565D" w:rsidRPr="000E7C11">
        <w:rPr>
          <w:lang w:val="en-GB"/>
        </w:rPr>
        <w:t xml:space="preserve"> </w:t>
      </w:r>
      <w:r w:rsidR="00EC74FE" w:rsidRPr="000E7C11">
        <w:rPr>
          <w:lang w:val="en-GB"/>
        </w:rPr>
        <w:t>2</w:t>
      </w:r>
      <w:r w:rsidR="00EC74FE" w:rsidRPr="000E7C11">
        <w:rPr>
          <w:vertAlign w:val="superscript"/>
          <w:lang w:val="en-GB"/>
        </w:rPr>
        <w:t>nd</w:t>
      </w:r>
      <w:r w:rsidR="000A565D" w:rsidRPr="000E7C11">
        <w:rPr>
          <w:lang w:val="en-GB"/>
        </w:rPr>
        <w:t xml:space="preserve"> </w:t>
      </w:r>
      <w:r w:rsidR="00EC74FE" w:rsidRPr="000E7C11">
        <w:rPr>
          <w:lang w:val="en-GB"/>
        </w:rPr>
        <w:t>halves</w:t>
      </w:r>
      <w:r w:rsidR="00DD66B8" w:rsidRPr="000E7C11">
        <w:rPr>
          <w:lang w:val="en-GB"/>
        </w:rPr>
        <w:t>.</w:t>
      </w:r>
      <w:r w:rsidR="000A565D" w:rsidRPr="000E7C11">
        <w:rPr>
          <w:lang w:val="en-GB"/>
        </w:rPr>
        <w:t xml:space="preserve"> </w:t>
      </w:r>
      <w:r w:rsidR="00815451" w:rsidRPr="000E7C11">
        <w:rPr>
          <w:lang w:val="en-GB"/>
        </w:rPr>
        <w:t>For</w:t>
      </w:r>
      <w:r w:rsidR="000A565D" w:rsidRPr="000E7C11">
        <w:rPr>
          <w:lang w:val="en-GB"/>
        </w:rPr>
        <w:t xml:space="preserve"> </w:t>
      </w:r>
      <w:r w:rsidR="00815451" w:rsidRPr="000E7C11">
        <w:rPr>
          <w:lang w:val="en-GB"/>
        </w:rPr>
        <w:t>the</w:t>
      </w:r>
      <w:r w:rsidR="000A565D" w:rsidRPr="000E7C11">
        <w:rPr>
          <w:lang w:val="en-GB"/>
        </w:rPr>
        <w:t xml:space="preserve"> </w:t>
      </w:r>
      <w:r w:rsidR="00815451" w:rsidRPr="000E7C11">
        <w:rPr>
          <w:lang w:val="en-GB"/>
        </w:rPr>
        <w:t>definition</w:t>
      </w:r>
      <w:r w:rsidR="000E7C11">
        <w:rPr>
          <w:lang w:val="en-GB"/>
        </w:rPr>
        <w:t>s</w:t>
      </w:r>
      <w:r w:rsidR="000A565D" w:rsidRPr="000E7C11">
        <w:rPr>
          <w:lang w:val="en-GB"/>
        </w:rPr>
        <w:t xml:space="preserve"> </w:t>
      </w:r>
      <w:r w:rsidR="00815451" w:rsidRPr="000E7C11">
        <w:rPr>
          <w:lang w:val="en-GB"/>
        </w:rPr>
        <w:t>of</w:t>
      </w:r>
      <w:r w:rsidR="000A565D" w:rsidRPr="000E7C11">
        <w:rPr>
          <w:lang w:val="en-GB"/>
        </w:rPr>
        <w:t xml:space="preserve"> </w:t>
      </w:r>
      <w:r w:rsidR="000E7C11">
        <w:rPr>
          <w:lang w:val="en-GB"/>
        </w:rPr>
        <w:t xml:space="preserve">the </w:t>
      </w:r>
      <w:r w:rsidR="00815451" w:rsidRPr="000E7C11">
        <w:rPr>
          <w:lang w:val="en-GB"/>
        </w:rPr>
        <w:t>1</w:t>
      </w:r>
      <w:r w:rsidR="00815451" w:rsidRPr="000E7C11">
        <w:rPr>
          <w:vertAlign w:val="superscript"/>
          <w:lang w:val="en-GB"/>
        </w:rPr>
        <w:t>st</w:t>
      </w:r>
      <w:r w:rsidR="000A565D" w:rsidRPr="000E7C11">
        <w:rPr>
          <w:lang w:val="en-GB"/>
        </w:rPr>
        <w:t xml:space="preserve"> </w:t>
      </w:r>
      <w:r w:rsidR="00815451" w:rsidRPr="000E7C11">
        <w:rPr>
          <w:lang w:val="en-GB"/>
        </w:rPr>
        <w:t>half</w:t>
      </w:r>
      <w:r w:rsidR="000A565D" w:rsidRPr="000E7C11">
        <w:rPr>
          <w:lang w:val="en-GB"/>
        </w:rPr>
        <w:t xml:space="preserve"> </w:t>
      </w:r>
      <w:r w:rsidR="00815451" w:rsidRPr="000E7C11">
        <w:rPr>
          <w:lang w:val="en-GB"/>
        </w:rPr>
        <w:t>and</w:t>
      </w:r>
      <w:r w:rsidR="000A565D" w:rsidRPr="000E7C11">
        <w:rPr>
          <w:lang w:val="en-GB"/>
        </w:rPr>
        <w:t xml:space="preserve"> </w:t>
      </w:r>
      <w:r w:rsidR="00815451" w:rsidRPr="000E7C11">
        <w:rPr>
          <w:lang w:val="en-GB"/>
        </w:rPr>
        <w:t>2</w:t>
      </w:r>
      <w:r w:rsidR="00815451" w:rsidRPr="000E7C11">
        <w:rPr>
          <w:vertAlign w:val="superscript"/>
          <w:lang w:val="en-GB"/>
        </w:rPr>
        <w:t>nd</w:t>
      </w:r>
      <w:r w:rsidR="000A565D" w:rsidRPr="000E7C11">
        <w:rPr>
          <w:lang w:val="en-GB"/>
        </w:rPr>
        <w:t xml:space="preserve"> </w:t>
      </w:r>
      <w:r w:rsidR="00815451" w:rsidRPr="000E7C11">
        <w:rPr>
          <w:lang w:val="en-GB"/>
        </w:rPr>
        <w:t>half</w:t>
      </w:r>
      <w:r w:rsidR="000E7C11">
        <w:rPr>
          <w:lang w:val="en-GB"/>
        </w:rPr>
        <w:t>,</w:t>
      </w:r>
      <w:r w:rsidR="000A565D" w:rsidRPr="000E7C11">
        <w:rPr>
          <w:lang w:val="en-GB"/>
        </w:rPr>
        <w:t xml:space="preserve"> </w:t>
      </w:r>
      <w:r w:rsidR="00815451" w:rsidRPr="000E7C11">
        <w:rPr>
          <w:lang w:val="en-GB"/>
        </w:rPr>
        <w:t>please</w:t>
      </w:r>
      <w:r w:rsidR="000A565D" w:rsidRPr="000E7C11">
        <w:rPr>
          <w:lang w:val="en-GB"/>
        </w:rPr>
        <w:t xml:space="preserve"> </w:t>
      </w:r>
      <w:r w:rsidR="00815451" w:rsidRPr="000E7C11">
        <w:rPr>
          <w:lang w:val="en-GB"/>
        </w:rPr>
        <w:t>refer</w:t>
      </w:r>
      <w:r w:rsidR="000A565D" w:rsidRPr="000E7C11">
        <w:rPr>
          <w:lang w:val="en-GB"/>
        </w:rPr>
        <w:t xml:space="preserve"> </w:t>
      </w:r>
      <w:r w:rsidR="00815451" w:rsidRPr="000E7C11">
        <w:rPr>
          <w:lang w:val="en-GB"/>
        </w:rPr>
        <w:t>to</w:t>
      </w:r>
      <w:r w:rsidR="000A565D" w:rsidRPr="000E7C11">
        <w:rPr>
          <w:lang w:val="en-GB"/>
        </w:rPr>
        <w:t xml:space="preserve"> </w:t>
      </w:r>
      <w:r w:rsidR="009133C2" w:rsidRPr="000E7C11">
        <w:rPr>
          <w:lang w:val="en-GB"/>
        </w:rPr>
        <w:t>T</w:t>
      </w:r>
      <w:r w:rsidR="00815451" w:rsidRPr="000E7C11">
        <w:rPr>
          <w:lang w:val="en-GB"/>
        </w:rPr>
        <w:t>able</w:t>
      </w:r>
      <w:r w:rsidR="000A565D" w:rsidRPr="000E7C11">
        <w:rPr>
          <w:lang w:val="en-GB"/>
        </w:rPr>
        <w:t xml:space="preserve"> </w:t>
      </w:r>
      <w:r w:rsidR="00815451" w:rsidRPr="000E7C11">
        <w:rPr>
          <w:lang w:val="en-GB"/>
        </w:rPr>
        <w:t>S1.</w:t>
      </w:r>
    </w:p>
    <w:p w14:paraId="7E9BACD4" w14:textId="77777777" w:rsidR="00D80336" w:rsidRPr="000E7C11" w:rsidRDefault="00D80336">
      <w:pPr>
        <w:spacing w:after="160" w:line="259" w:lineRule="auto"/>
        <w:rPr>
          <w:lang w:val="en-GB"/>
        </w:rPr>
      </w:pPr>
      <w:r w:rsidRPr="000E7C11">
        <w:rPr>
          <w:lang w:val="en-GB"/>
        </w:rPr>
        <w:br w:type="page"/>
      </w:r>
    </w:p>
    <w:p w14:paraId="014C8EDE" w14:textId="7C7D28A6" w:rsidR="001F5389" w:rsidRPr="000E7C11" w:rsidRDefault="001F5389" w:rsidP="00BA5515">
      <w:pPr>
        <w:spacing w:line="480" w:lineRule="auto"/>
        <w:rPr>
          <w:b/>
          <w:lang w:val="en-GB"/>
        </w:rPr>
      </w:pPr>
      <w:r w:rsidRPr="000E7C11">
        <w:rPr>
          <w:b/>
          <w:noProof/>
          <w:lang w:val="it-IT"/>
        </w:rPr>
        <w:lastRenderedPageBreak/>
        <w:drawing>
          <wp:inline distT="0" distB="0" distL="0" distR="0" wp14:anchorId="0F73E00B" wp14:editId="7A53D0C6">
            <wp:extent cx="6115050" cy="29241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14:paraId="1EC22420" w14:textId="5FB19C8D" w:rsidR="00DD66B8" w:rsidRPr="000E7C11" w:rsidRDefault="001F5389" w:rsidP="00DD66B8">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4</w:t>
      </w:r>
      <w:r w:rsidRPr="000E7C11">
        <w:rPr>
          <w:b/>
          <w:lang w:val="en-GB"/>
        </w:rPr>
        <w:t>:</w:t>
      </w:r>
      <w:r w:rsidR="000A565D" w:rsidRPr="000E7C11">
        <w:rPr>
          <w:lang w:val="en-GB"/>
        </w:rPr>
        <w:t xml:space="preserve"> </w:t>
      </w:r>
      <w:r w:rsidR="009133C2" w:rsidRPr="000E7C11">
        <w:rPr>
          <w:lang w:val="en-GB"/>
        </w:rPr>
        <w:t>Linear</w:t>
      </w:r>
      <w:r w:rsidR="000A565D" w:rsidRPr="000E7C11">
        <w:rPr>
          <w:lang w:val="en-GB"/>
        </w:rPr>
        <w:t xml:space="preserve"> </w:t>
      </w:r>
      <w:r w:rsidR="009133C2" w:rsidRPr="000E7C11">
        <w:rPr>
          <w:lang w:val="en-GB"/>
        </w:rPr>
        <w:t>regression</w:t>
      </w:r>
      <w:r w:rsidR="000A565D" w:rsidRPr="000E7C11">
        <w:rPr>
          <w:lang w:val="en-GB"/>
        </w:rPr>
        <w:t xml:space="preserve"> </w:t>
      </w:r>
      <w:r w:rsidR="00DD66B8" w:rsidRPr="000E7C11">
        <w:rPr>
          <w:lang w:val="en-GB"/>
        </w:rPr>
        <w:t>Pearson’s</w:t>
      </w:r>
      <w:r w:rsidR="000A565D" w:rsidRPr="000E7C11">
        <w:rPr>
          <w:lang w:val="en-GB"/>
        </w:rPr>
        <w:t xml:space="preserve"> </w:t>
      </w:r>
      <w:r w:rsidR="00DD66B8" w:rsidRPr="000E7C11">
        <w:rPr>
          <w:lang w:val="en-GB"/>
        </w:rPr>
        <w:t>(r)</w:t>
      </w:r>
      <w:r w:rsidR="000A565D" w:rsidRPr="000E7C11">
        <w:rPr>
          <w:lang w:val="en-GB"/>
        </w:rPr>
        <w:t xml:space="preserve"> </w:t>
      </w:r>
      <w:r w:rsidR="00DD66B8" w:rsidRPr="000E7C11">
        <w:rPr>
          <w:lang w:val="en-GB"/>
        </w:rPr>
        <w:t>and</w:t>
      </w:r>
      <w:r w:rsidR="000A565D" w:rsidRPr="000E7C11">
        <w:rPr>
          <w:lang w:val="en-GB"/>
        </w:rPr>
        <w:t xml:space="preserve"> </w:t>
      </w:r>
      <w:r w:rsidR="00DD66B8" w:rsidRPr="000E7C11">
        <w:rPr>
          <w:lang w:val="en-GB"/>
        </w:rPr>
        <w:t>Spearman</w:t>
      </w:r>
      <w:r w:rsidR="000A565D" w:rsidRPr="000E7C11">
        <w:rPr>
          <w:lang w:val="en-GB"/>
        </w:rPr>
        <w:t xml:space="preserve"> </w:t>
      </w:r>
      <w:r w:rsidR="00DD66B8" w:rsidRPr="000E7C11">
        <w:rPr>
          <w:lang w:val="en-GB"/>
        </w:rPr>
        <w:t>(ρ)</w:t>
      </w:r>
      <w:r w:rsidR="000A565D" w:rsidRPr="000E7C11">
        <w:rPr>
          <w:lang w:val="en-GB"/>
        </w:rPr>
        <w:t xml:space="preserve"> </w:t>
      </w:r>
      <w:r w:rsidR="00DD66B8" w:rsidRPr="000E7C11">
        <w:rPr>
          <w:lang w:val="en-GB"/>
        </w:rPr>
        <w:t>correlation</w:t>
      </w:r>
      <w:r w:rsidR="000A565D" w:rsidRPr="000E7C11">
        <w:rPr>
          <w:lang w:val="en-GB"/>
        </w:rPr>
        <w:t xml:space="preserve"> </w:t>
      </w:r>
      <w:r w:rsidR="00DD66B8" w:rsidRPr="000E7C11">
        <w:rPr>
          <w:lang w:val="en-GB"/>
        </w:rPr>
        <w:t>indexes</w:t>
      </w:r>
      <w:r w:rsidR="000A565D" w:rsidRPr="000E7C11">
        <w:rPr>
          <w:lang w:val="en-GB"/>
        </w:rPr>
        <w:t xml:space="preserve"> </w:t>
      </w:r>
      <w:r w:rsidR="00DD66B8" w:rsidRPr="000E7C11">
        <w:rPr>
          <w:lang w:val="en-GB"/>
        </w:rPr>
        <w:t>of</w:t>
      </w:r>
      <w:r w:rsidR="000A565D" w:rsidRPr="000E7C11">
        <w:rPr>
          <w:lang w:val="en-GB"/>
        </w:rPr>
        <w:t xml:space="preserve"> </w:t>
      </w:r>
      <w:r w:rsidR="00DD66B8" w:rsidRPr="000E7C11">
        <w:rPr>
          <w:lang w:val="en-GB"/>
        </w:rPr>
        <w:t>the</w:t>
      </w:r>
      <w:r w:rsidR="000A565D" w:rsidRPr="000E7C11">
        <w:rPr>
          <w:lang w:val="en-GB"/>
        </w:rPr>
        <w:t xml:space="preserve"> </w:t>
      </w:r>
      <w:r w:rsidR="00DD66B8" w:rsidRPr="000E7C11">
        <w:rPr>
          <w:lang w:val="en-GB"/>
        </w:rPr>
        <w:t>refer</w:t>
      </w:r>
      <w:r w:rsidR="000E7C11">
        <w:rPr>
          <w:lang w:val="en-GB"/>
        </w:rPr>
        <w:t>enced</w:t>
      </w:r>
      <w:r w:rsidR="000A565D" w:rsidRPr="000E7C11">
        <w:rPr>
          <w:lang w:val="en-GB"/>
        </w:rPr>
        <w:t xml:space="preserve"> </w:t>
      </w:r>
      <w:r w:rsidR="00DD66B8" w:rsidRPr="000E7C11">
        <w:rPr>
          <w:lang w:val="en-GB"/>
        </w:rPr>
        <w:t>calibration</w:t>
      </w:r>
      <w:r w:rsidR="000A565D" w:rsidRPr="000E7C11">
        <w:rPr>
          <w:lang w:val="en-GB"/>
        </w:rPr>
        <w:t xml:space="preserve"> </w:t>
      </w:r>
      <w:r w:rsidR="000E7C11" w:rsidRPr="000E7C11">
        <w:rPr>
          <w:lang w:val="en-GB"/>
        </w:rPr>
        <w:t xml:space="preserve">windows </w:t>
      </w:r>
      <w:r w:rsidR="00DD66B8" w:rsidRPr="000E7C11">
        <w:rPr>
          <w:lang w:val="en-GB"/>
        </w:rPr>
        <w:t>and</w:t>
      </w:r>
      <w:r w:rsidR="000A565D" w:rsidRPr="000E7C11">
        <w:rPr>
          <w:lang w:val="en-GB"/>
        </w:rPr>
        <w:t xml:space="preserve"> </w:t>
      </w:r>
      <w:r w:rsidR="00DD66B8" w:rsidRPr="000E7C11">
        <w:rPr>
          <w:lang w:val="en-GB"/>
        </w:rPr>
        <w:t>validation</w:t>
      </w:r>
      <w:r w:rsidR="000A565D" w:rsidRPr="000E7C11">
        <w:rPr>
          <w:lang w:val="en-GB"/>
        </w:rPr>
        <w:t xml:space="preserve"> </w:t>
      </w:r>
      <w:r w:rsidR="00DD66B8" w:rsidRPr="000E7C11">
        <w:rPr>
          <w:lang w:val="en-GB"/>
        </w:rPr>
        <w:t>halves</w:t>
      </w:r>
      <w:r w:rsidR="000A565D" w:rsidRPr="000E7C11">
        <w:rPr>
          <w:lang w:val="en-GB"/>
        </w:rPr>
        <w:t xml:space="preserve"> </w:t>
      </w:r>
      <w:r w:rsidR="00DD66B8" w:rsidRPr="000E7C11">
        <w:rPr>
          <w:lang w:val="en-GB"/>
        </w:rPr>
        <w:t>between</w:t>
      </w:r>
      <w:r w:rsidR="000A565D" w:rsidRPr="000E7C11">
        <w:rPr>
          <w:lang w:val="en-GB"/>
        </w:rPr>
        <w:t xml:space="preserve"> </w:t>
      </w:r>
      <w:r w:rsidR="000E7C11">
        <w:rPr>
          <w:lang w:val="en-GB"/>
        </w:rPr>
        <w:t xml:space="preserve">the </w:t>
      </w:r>
      <w:r w:rsidR="00DD66B8" w:rsidRPr="000E7C11">
        <w:rPr>
          <w:lang w:val="en-GB"/>
        </w:rPr>
        <w:t>MJJAS</w:t>
      </w:r>
      <w:r w:rsidR="000A565D" w:rsidRPr="000E7C11">
        <w:rPr>
          <w:lang w:val="en-GB"/>
        </w:rPr>
        <w:t xml:space="preserve"> </w:t>
      </w:r>
      <w:r w:rsidR="00DD66B8" w:rsidRPr="000E7C11">
        <w:rPr>
          <w:lang w:val="en-GB"/>
        </w:rPr>
        <w:t>temperatures</w:t>
      </w:r>
      <w:r w:rsidR="000A565D" w:rsidRPr="000E7C11">
        <w:rPr>
          <w:lang w:val="en-GB"/>
        </w:rPr>
        <w:t xml:space="preserve"> </w:t>
      </w:r>
      <w:r w:rsidR="00DD66B8" w:rsidRPr="000E7C11">
        <w:rPr>
          <w:lang w:val="en-GB"/>
        </w:rPr>
        <w:t>and</w:t>
      </w:r>
      <w:r w:rsidR="000A565D" w:rsidRPr="000E7C11">
        <w:rPr>
          <w:lang w:val="en-GB"/>
        </w:rPr>
        <w:t xml:space="preserve"> </w:t>
      </w:r>
      <w:r w:rsidR="00DD66B8" w:rsidRPr="000E7C11">
        <w:rPr>
          <w:lang w:val="en-GB"/>
        </w:rPr>
        <w:t>Bs.</w:t>
      </w:r>
      <w:r w:rsidR="000A565D" w:rsidRPr="000E7C11">
        <w:rPr>
          <w:lang w:val="en-GB"/>
        </w:rPr>
        <w:t xml:space="preserve"> </w:t>
      </w:r>
      <w:r w:rsidR="000E7C11">
        <w:rPr>
          <w:lang w:val="en-GB"/>
        </w:rPr>
        <w:t xml:space="preserve">The </w:t>
      </w:r>
      <w:r w:rsidR="00EC74FE" w:rsidRPr="000E7C11">
        <w:rPr>
          <w:rFonts w:ascii="Calibri" w:hAnsi="Calibri" w:cs="Calibri"/>
          <w:lang w:val="en-GB"/>
        </w:rPr>
        <w:t>Δ</w:t>
      </w:r>
      <w:r w:rsidR="00EC74FE" w:rsidRPr="000E7C11">
        <w:rPr>
          <w:lang w:val="en-GB"/>
        </w:rPr>
        <w:t>RMSE</w:t>
      </w:r>
      <w:r w:rsidR="000A565D" w:rsidRPr="000E7C11">
        <w:rPr>
          <w:lang w:val="en-GB"/>
        </w:rPr>
        <w:t xml:space="preserve"> </w:t>
      </w:r>
      <w:r w:rsidR="00EC74FE" w:rsidRPr="000E7C11">
        <w:rPr>
          <w:lang w:val="en-GB"/>
        </w:rPr>
        <w:t>reports</w:t>
      </w:r>
      <w:r w:rsidR="000A565D" w:rsidRPr="000E7C11">
        <w:rPr>
          <w:lang w:val="en-GB"/>
        </w:rPr>
        <w:t xml:space="preserve"> </w:t>
      </w:r>
      <w:r w:rsidR="00EC74FE" w:rsidRPr="000E7C11">
        <w:rPr>
          <w:lang w:val="en-GB"/>
        </w:rPr>
        <w:t>the</w:t>
      </w:r>
      <w:r w:rsidR="000A565D" w:rsidRPr="000E7C11">
        <w:rPr>
          <w:lang w:val="en-GB"/>
        </w:rPr>
        <w:t xml:space="preserve"> </w:t>
      </w:r>
      <w:r w:rsidR="00EC74FE" w:rsidRPr="000E7C11">
        <w:rPr>
          <w:lang w:val="en-GB"/>
        </w:rPr>
        <w:t>difference</w:t>
      </w:r>
      <w:r w:rsidR="000A565D" w:rsidRPr="000E7C11">
        <w:rPr>
          <w:lang w:val="en-GB"/>
        </w:rPr>
        <w:t xml:space="preserve"> </w:t>
      </w:r>
      <w:r w:rsidR="00EC74FE" w:rsidRPr="000E7C11">
        <w:rPr>
          <w:lang w:val="en-GB"/>
        </w:rPr>
        <w:t>between</w:t>
      </w:r>
      <w:r w:rsidR="000A565D" w:rsidRPr="000E7C11">
        <w:rPr>
          <w:lang w:val="en-GB"/>
        </w:rPr>
        <w:t xml:space="preserve"> </w:t>
      </w:r>
      <w:r w:rsidR="000E7C11">
        <w:rPr>
          <w:lang w:val="en-GB"/>
        </w:rPr>
        <w:t xml:space="preserve">the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00EC74FE" w:rsidRPr="000E7C11">
        <w:rPr>
          <w:lang w:val="en-GB"/>
        </w:rPr>
        <w:t>1</w:t>
      </w:r>
      <w:r w:rsidR="00EC74FE" w:rsidRPr="000E7C11">
        <w:rPr>
          <w:vertAlign w:val="superscript"/>
          <w:lang w:val="en-GB"/>
        </w:rPr>
        <w:t>st</w:t>
      </w:r>
      <w:r w:rsidR="000A565D" w:rsidRPr="000E7C11">
        <w:rPr>
          <w:lang w:val="en-GB"/>
        </w:rPr>
        <w:t xml:space="preserve"> </w:t>
      </w:r>
      <w:r w:rsidR="00EC74FE" w:rsidRPr="000E7C11">
        <w:rPr>
          <w:lang w:val="en-GB"/>
        </w:rPr>
        <w:t>and</w:t>
      </w:r>
      <w:r w:rsidR="000A565D" w:rsidRPr="000E7C11">
        <w:rPr>
          <w:lang w:val="en-GB"/>
        </w:rPr>
        <w:t xml:space="preserve"> </w:t>
      </w:r>
      <w:r w:rsidR="00EC74FE" w:rsidRPr="000E7C11">
        <w:rPr>
          <w:lang w:val="en-GB"/>
        </w:rPr>
        <w:t>2</w:t>
      </w:r>
      <w:r w:rsidR="00EC74FE" w:rsidRPr="000E7C11">
        <w:rPr>
          <w:vertAlign w:val="superscript"/>
          <w:lang w:val="en-GB"/>
        </w:rPr>
        <w:t>nd</w:t>
      </w:r>
      <w:r w:rsidR="000A565D" w:rsidRPr="000E7C11">
        <w:rPr>
          <w:lang w:val="en-GB"/>
        </w:rPr>
        <w:t xml:space="preserve"> </w:t>
      </w:r>
      <w:r w:rsidR="00EC74FE" w:rsidRPr="000E7C11">
        <w:rPr>
          <w:lang w:val="en-GB"/>
        </w:rPr>
        <w:t>halves</w:t>
      </w:r>
      <w:r w:rsidR="00DD66B8" w:rsidRPr="000E7C11">
        <w:rPr>
          <w:lang w:val="en-GB"/>
        </w:rPr>
        <w:t>.</w:t>
      </w:r>
      <w:r w:rsidR="000A565D" w:rsidRPr="000E7C11">
        <w:rPr>
          <w:lang w:val="en-GB"/>
        </w:rPr>
        <w:t xml:space="preserve"> </w:t>
      </w:r>
      <w:r w:rsidR="00815451" w:rsidRPr="000E7C11">
        <w:rPr>
          <w:lang w:val="en-GB"/>
        </w:rPr>
        <w:t>For</w:t>
      </w:r>
      <w:r w:rsidR="000A565D" w:rsidRPr="000E7C11">
        <w:rPr>
          <w:lang w:val="en-GB"/>
        </w:rPr>
        <w:t xml:space="preserve"> </w:t>
      </w:r>
      <w:r w:rsidR="00815451" w:rsidRPr="000E7C11">
        <w:rPr>
          <w:lang w:val="en-GB"/>
        </w:rPr>
        <w:t>the</w:t>
      </w:r>
      <w:r w:rsidR="000A565D" w:rsidRPr="000E7C11">
        <w:rPr>
          <w:lang w:val="en-GB"/>
        </w:rPr>
        <w:t xml:space="preserve"> </w:t>
      </w:r>
      <w:r w:rsidR="00815451" w:rsidRPr="000E7C11">
        <w:rPr>
          <w:lang w:val="en-GB"/>
        </w:rPr>
        <w:t>definition</w:t>
      </w:r>
      <w:r w:rsidR="000E7C11">
        <w:rPr>
          <w:lang w:val="en-GB"/>
        </w:rPr>
        <w:t>s</w:t>
      </w:r>
      <w:r w:rsidR="000A565D" w:rsidRPr="000E7C11">
        <w:rPr>
          <w:lang w:val="en-GB"/>
        </w:rPr>
        <w:t xml:space="preserve"> </w:t>
      </w:r>
      <w:r w:rsidR="00815451" w:rsidRPr="000E7C11">
        <w:rPr>
          <w:lang w:val="en-GB"/>
        </w:rPr>
        <w:t>of</w:t>
      </w:r>
      <w:r w:rsidR="000A565D" w:rsidRPr="000E7C11">
        <w:rPr>
          <w:lang w:val="en-GB"/>
        </w:rPr>
        <w:t xml:space="preserve"> </w:t>
      </w:r>
      <w:r w:rsidR="000E7C11">
        <w:rPr>
          <w:lang w:val="en-GB"/>
        </w:rPr>
        <w:t xml:space="preserve">the </w:t>
      </w:r>
      <w:r w:rsidR="00815451" w:rsidRPr="000E7C11">
        <w:rPr>
          <w:lang w:val="en-GB"/>
        </w:rPr>
        <w:t>1</w:t>
      </w:r>
      <w:r w:rsidR="00815451" w:rsidRPr="000E7C11">
        <w:rPr>
          <w:vertAlign w:val="superscript"/>
          <w:lang w:val="en-GB"/>
        </w:rPr>
        <w:t>st</w:t>
      </w:r>
      <w:r w:rsidR="000A565D" w:rsidRPr="000E7C11">
        <w:rPr>
          <w:lang w:val="en-GB"/>
        </w:rPr>
        <w:t xml:space="preserve"> </w:t>
      </w:r>
      <w:r w:rsidR="00815451" w:rsidRPr="000E7C11">
        <w:rPr>
          <w:lang w:val="en-GB"/>
        </w:rPr>
        <w:t>half</w:t>
      </w:r>
      <w:r w:rsidR="000A565D" w:rsidRPr="000E7C11">
        <w:rPr>
          <w:lang w:val="en-GB"/>
        </w:rPr>
        <w:t xml:space="preserve"> </w:t>
      </w:r>
      <w:r w:rsidR="00815451" w:rsidRPr="000E7C11">
        <w:rPr>
          <w:lang w:val="en-GB"/>
        </w:rPr>
        <w:t>and</w:t>
      </w:r>
      <w:r w:rsidR="000A565D" w:rsidRPr="000E7C11">
        <w:rPr>
          <w:lang w:val="en-GB"/>
        </w:rPr>
        <w:t xml:space="preserve"> </w:t>
      </w:r>
      <w:r w:rsidR="00815451" w:rsidRPr="000E7C11">
        <w:rPr>
          <w:lang w:val="en-GB"/>
        </w:rPr>
        <w:t>2</w:t>
      </w:r>
      <w:r w:rsidR="00815451" w:rsidRPr="000E7C11">
        <w:rPr>
          <w:vertAlign w:val="superscript"/>
          <w:lang w:val="en-GB"/>
        </w:rPr>
        <w:t>nd</w:t>
      </w:r>
      <w:r w:rsidR="000A565D" w:rsidRPr="000E7C11">
        <w:rPr>
          <w:lang w:val="en-GB"/>
        </w:rPr>
        <w:t xml:space="preserve"> </w:t>
      </w:r>
      <w:r w:rsidR="00815451" w:rsidRPr="000E7C11">
        <w:rPr>
          <w:lang w:val="en-GB"/>
        </w:rPr>
        <w:t>half</w:t>
      </w:r>
      <w:r w:rsidR="000E7C11">
        <w:rPr>
          <w:lang w:val="en-GB"/>
        </w:rPr>
        <w:t>,</w:t>
      </w:r>
      <w:r w:rsidR="000A565D" w:rsidRPr="000E7C11">
        <w:rPr>
          <w:lang w:val="en-GB"/>
        </w:rPr>
        <w:t xml:space="preserve"> </w:t>
      </w:r>
      <w:r w:rsidR="00815451" w:rsidRPr="000E7C11">
        <w:rPr>
          <w:lang w:val="en-GB"/>
        </w:rPr>
        <w:t>please</w:t>
      </w:r>
      <w:r w:rsidR="000A565D" w:rsidRPr="000E7C11">
        <w:rPr>
          <w:lang w:val="en-GB"/>
        </w:rPr>
        <w:t xml:space="preserve"> </w:t>
      </w:r>
      <w:r w:rsidR="00815451" w:rsidRPr="000E7C11">
        <w:rPr>
          <w:lang w:val="en-GB"/>
        </w:rPr>
        <w:t>refer</w:t>
      </w:r>
      <w:r w:rsidR="000A565D" w:rsidRPr="000E7C11">
        <w:rPr>
          <w:lang w:val="en-GB"/>
        </w:rPr>
        <w:t xml:space="preserve"> </w:t>
      </w:r>
      <w:r w:rsidR="00815451" w:rsidRPr="000E7C11">
        <w:rPr>
          <w:lang w:val="en-GB"/>
        </w:rPr>
        <w:t>to</w:t>
      </w:r>
      <w:r w:rsidR="000A565D" w:rsidRPr="000E7C11">
        <w:rPr>
          <w:lang w:val="en-GB"/>
        </w:rPr>
        <w:t xml:space="preserve"> </w:t>
      </w:r>
      <w:r w:rsidR="009133C2" w:rsidRPr="000E7C11">
        <w:rPr>
          <w:lang w:val="en-GB"/>
        </w:rPr>
        <w:t>T</w:t>
      </w:r>
      <w:r w:rsidR="00815451" w:rsidRPr="000E7C11">
        <w:rPr>
          <w:lang w:val="en-GB"/>
        </w:rPr>
        <w:t>able</w:t>
      </w:r>
      <w:r w:rsidR="000A565D" w:rsidRPr="000E7C11">
        <w:rPr>
          <w:lang w:val="en-GB"/>
        </w:rPr>
        <w:t xml:space="preserve"> </w:t>
      </w:r>
      <w:r w:rsidR="00815451" w:rsidRPr="000E7C11">
        <w:rPr>
          <w:lang w:val="en-GB"/>
        </w:rPr>
        <w:t>S2.</w:t>
      </w:r>
    </w:p>
    <w:p w14:paraId="3A578775" w14:textId="77777777" w:rsidR="001F5389" w:rsidRPr="000E7C11" w:rsidRDefault="001F5389" w:rsidP="00BA5515">
      <w:pPr>
        <w:spacing w:line="480" w:lineRule="auto"/>
        <w:rPr>
          <w:b/>
          <w:lang w:val="en-GB"/>
        </w:rPr>
      </w:pPr>
    </w:p>
    <w:p w14:paraId="1FDCA614" w14:textId="77777777" w:rsidR="001F5389" w:rsidRPr="000E7C11" w:rsidRDefault="001F5389">
      <w:pPr>
        <w:spacing w:after="160" w:line="259" w:lineRule="auto"/>
        <w:rPr>
          <w:b/>
          <w:lang w:val="en-GB"/>
        </w:rPr>
      </w:pPr>
      <w:r w:rsidRPr="000E7C11">
        <w:rPr>
          <w:b/>
          <w:lang w:val="en-GB"/>
        </w:rPr>
        <w:br w:type="page"/>
      </w:r>
    </w:p>
    <w:p w14:paraId="25F595DE" w14:textId="19915BF7" w:rsidR="00EC74FE" w:rsidRPr="000E7C11" w:rsidRDefault="00EC74FE" w:rsidP="00BA5515">
      <w:pPr>
        <w:spacing w:line="480" w:lineRule="auto"/>
        <w:rPr>
          <w:b/>
          <w:lang w:val="en-GB"/>
        </w:rPr>
      </w:pPr>
      <w:r w:rsidRPr="000E7C11">
        <w:rPr>
          <w:b/>
          <w:noProof/>
          <w:lang w:val="it-IT"/>
        </w:rPr>
        <w:lastRenderedPageBreak/>
        <w:drawing>
          <wp:inline distT="0" distB="0" distL="0" distR="0" wp14:anchorId="336153FF" wp14:editId="161E5DE9">
            <wp:extent cx="6115050" cy="2933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598EEBF4" w14:textId="2A5F8A6E" w:rsidR="00EC74FE" w:rsidRPr="000E7C11" w:rsidRDefault="00EC74FE" w:rsidP="00EC74FE">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5</w:t>
      </w:r>
      <w:r w:rsidRPr="000E7C11">
        <w:rPr>
          <w:b/>
          <w:lang w:val="en-GB"/>
        </w:rPr>
        <w:t>:</w:t>
      </w:r>
      <w:r w:rsidR="000A565D" w:rsidRPr="000E7C11">
        <w:rPr>
          <w:lang w:val="en-GB"/>
        </w:rPr>
        <w:t xml:space="preserve"> </w:t>
      </w:r>
      <w:r w:rsidR="009133C2" w:rsidRPr="000E7C11">
        <w:rPr>
          <w:lang w:val="en-GB"/>
        </w:rPr>
        <w:t>Linear</w:t>
      </w:r>
      <w:r w:rsidR="000A565D" w:rsidRPr="000E7C11">
        <w:rPr>
          <w:lang w:val="en-GB"/>
        </w:rPr>
        <w:t xml:space="preserve"> </w:t>
      </w:r>
      <w:r w:rsidR="009133C2" w:rsidRPr="000E7C11">
        <w:rPr>
          <w:lang w:val="en-GB"/>
        </w:rPr>
        <w:t>regression</w:t>
      </w:r>
      <w:r w:rsidR="000A565D" w:rsidRPr="000E7C11">
        <w:rPr>
          <w:lang w:val="en-GB"/>
        </w:rPr>
        <w:t xml:space="preserve"> </w:t>
      </w:r>
      <w:r w:rsidRPr="000E7C11">
        <w:rPr>
          <w:lang w:val="en-GB"/>
        </w:rPr>
        <w:t>Pearson’s</w:t>
      </w:r>
      <w:r w:rsidR="000A565D" w:rsidRPr="000E7C11">
        <w:rPr>
          <w:lang w:val="en-GB"/>
        </w:rPr>
        <w:t xml:space="preserve"> </w:t>
      </w:r>
      <w:r w:rsidRPr="000E7C11">
        <w:rPr>
          <w:lang w:val="en-GB"/>
        </w:rPr>
        <w:t>(r)</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Spearman</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refer</w:t>
      </w:r>
      <w:r w:rsidR="000E7C11">
        <w:rPr>
          <w:lang w:val="en-GB"/>
        </w:rPr>
        <w:t>enced</w:t>
      </w:r>
      <w:r w:rsidR="000A565D" w:rsidRPr="000E7C11">
        <w:rPr>
          <w:lang w:val="en-GB"/>
        </w:rPr>
        <w:t xml:space="preserve"> </w:t>
      </w:r>
      <w:r w:rsidR="000E7C11" w:rsidRPr="000E7C11">
        <w:rPr>
          <w:lang w:val="en-GB"/>
        </w:rPr>
        <w:t xml:space="preserve">calibration </w:t>
      </w:r>
      <w:r w:rsidRPr="000E7C11">
        <w:rPr>
          <w:lang w:val="en-GB"/>
        </w:rPr>
        <w:t>windows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previous</w:t>
      </w:r>
      <w:r w:rsidR="000A565D" w:rsidRPr="000E7C11">
        <w:rPr>
          <w:lang w:val="en-GB"/>
        </w:rPr>
        <w:t xml:space="preserve"> </w:t>
      </w:r>
      <w:r w:rsidRPr="000E7C11">
        <w:rPr>
          <w:lang w:val="en-GB"/>
        </w:rPr>
        <w:t>October</w:t>
      </w:r>
      <w:r w:rsidR="000A565D" w:rsidRPr="000E7C11">
        <w:rPr>
          <w:lang w:val="en-GB"/>
        </w:rPr>
        <w:t xml:space="preserve"> </w:t>
      </w:r>
      <w:r w:rsidRPr="000E7C11">
        <w:rPr>
          <w:lang w:val="en-GB"/>
        </w:rPr>
        <w:t>to</w:t>
      </w:r>
      <w:r w:rsidR="000A565D" w:rsidRPr="000E7C11">
        <w:rPr>
          <w:lang w:val="en-GB"/>
        </w:rPr>
        <w:t xml:space="preserve"> </w:t>
      </w:r>
      <w:r w:rsidR="000E7C11">
        <w:rPr>
          <w:lang w:val="en-GB"/>
        </w:rPr>
        <w:t xml:space="preserve">the </w:t>
      </w:r>
      <w:r w:rsidRPr="000E7C11">
        <w:rPr>
          <w:lang w:val="en-GB"/>
        </w:rPr>
        <w:t>current</w:t>
      </w:r>
      <w:r w:rsidR="000A565D" w:rsidRPr="000E7C11">
        <w:rPr>
          <w:lang w:val="en-GB"/>
        </w:rPr>
        <w:t xml:space="preserve"> </w:t>
      </w:r>
      <w:r w:rsidRPr="000E7C11">
        <w:rPr>
          <w:lang w:val="en-GB"/>
        </w:rPr>
        <w:t>May</w:t>
      </w:r>
      <w:r w:rsidR="000A565D" w:rsidRPr="000E7C11">
        <w:rPr>
          <w:lang w:val="en-GB"/>
        </w:rPr>
        <w:t xml:space="preserve"> </w:t>
      </w:r>
      <w:r w:rsidR="000E7C11">
        <w:rPr>
          <w:lang w:val="en-GB"/>
        </w:rPr>
        <w:t xml:space="preserve">for the </w:t>
      </w:r>
      <w:r w:rsidRPr="000E7C11">
        <w:rPr>
          <w:lang w:val="en-GB"/>
        </w:rPr>
        <w:t>precipitation</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Bw.</w:t>
      </w:r>
      <w:r w:rsidR="000A565D" w:rsidRPr="000E7C11">
        <w:rPr>
          <w:lang w:val="en-GB"/>
        </w:rPr>
        <w:t xml:space="preserve"> </w:t>
      </w:r>
      <w:r w:rsidR="000E7C11">
        <w:rPr>
          <w:lang w:val="en-GB"/>
        </w:rPr>
        <w:t xml:space="preserve">The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report</w:t>
      </w:r>
      <w:r w:rsidR="000E7C11">
        <w:rPr>
          <w:lang w:val="en-GB"/>
        </w:rPr>
        <w:t>s</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Pr="000E7C11">
        <w:rPr>
          <w:lang w:val="en-GB"/>
        </w:rPr>
        <w:t>1</w:t>
      </w:r>
      <w:r w:rsidRPr="000E7C11">
        <w:rPr>
          <w:vertAlign w:val="superscript"/>
          <w:lang w:val="en-GB"/>
        </w:rPr>
        <w:t>st</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For</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definition</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000E7C11">
        <w:rPr>
          <w:lang w:val="en-GB"/>
        </w:rPr>
        <w:t xml:space="preserve">the </w:t>
      </w:r>
      <w:r w:rsidRPr="000E7C11">
        <w:rPr>
          <w:lang w:val="en-GB"/>
        </w:rPr>
        <w:t>1</w:t>
      </w:r>
      <w:r w:rsidRPr="000E7C11">
        <w:rPr>
          <w:vertAlign w:val="superscript"/>
          <w:lang w:val="en-GB"/>
        </w:rPr>
        <w:t>st</w:t>
      </w:r>
      <w:r w:rsidR="000A565D" w:rsidRPr="000E7C11">
        <w:rPr>
          <w:lang w:val="en-GB"/>
        </w:rPr>
        <w:t xml:space="preserve"> </w:t>
      </w:r>
      <w:r w:rsidRPr="000E7C11">
        <w:rPr>
          <w:lang w:val="en-GB"/>
        </w:rPr>
        <w:t>half</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half</w:t>
      </w:r>
      <w:r w:rsidR="000E7C11">
        <w:rPr>
          <w:lang w:val="en-GB"/>
        </w:rPr>
        <w:t>,</w:t>
      </w:r>
      <w:r w:rsidR="000A565D" w:rsidRPr="000E7C11">
        <w:rPr>
          <w:lang w:val="en-GB"/>
        </w:rPr>
        <w:t xml:space="preserve"> </w:t>
      </w:r>
      <w:r w:rsidRPr="000E7C11">
        <w:rPr>
          <w:lang w:val="en-GB"/>
        </w:rPr>
        <w:t>please</w:t>
      </w:r>
      <w:r w:rsidR="000A565D" w:rsidRPr="000E7C11">
        <w:rPr>
          <w:lang w:val="en-GB"/>
        </w:rPr>
        <w:t xml:space="preserve"> </w:t>
      </w:r>
      <w:r w:rsidRPr="000E7C11">
        <w:rPr>
          <w:lang w:val="en-GB"/>
        </w:rPr>
        <w:t>refer</w:t>
      </w:r>
      <w:r w:rsidR="000A565D" w:rsidRPr="000E7C11">
        <w:rPr>
          <w:lang w:val="en-GB"/>
        </w:rPr>
        <w:t xml:space="preserve"> </w:t>
      </w:r>
      <w:r w:rsidRPr="000E7C11">
        <w:rPr>
          <w:lang w:val="en-GB"/>
        </w:rPr>
        <w:t>to</w:t>
      </w:r>
      <w:r w:rsidR="000A565D" w:rsidRPr="000E7C11">
        <w:rPr>
          <w:lang w:val="en-GB"/>
        </w:rPr>
        <w:t xml:space="preserve"> </w:t>
      </w:r>
      <w:r w:rsidR="009133C2" w:rsidRPr="000E7C11">
        <w:rPr>
          <w:lang w:val="en-GB"/>
        </w:rPr>
        <w:t>T</w:t>
      </w:r>
      <w:r w:rsidRPr="000E7C11">
        <w:rPr>
          <w:lang w:val="en-GB"/>
        </w:rPr>
        <w:t>able</w:t>
      </w:r>
      <w:r w:rsidR="000A565D" w:rsidRPr="000E7C11">
        <w:rPr>
          <w:lang w:val="en-GB"/>
        </w:rPr>
        <w:t xml:space="preserve"> </w:t>
      </w:r>
      <w:r w:rsidRPr="000E7C11">
        <w:rPr>
          <w:lang w:val="en-GB"/>
        </w:rPr>
        <w:t>S3.</w:t>
      </w:r>
    </w:p>
    <w:p w14:paraId="7881D933" w14:textId="60BC48CC" w:rsidR="009133C2" w:rsidRPr="000E7C11" w:rsidRDefault="009133C2">
      <w:pPr>
        <w:spacing w:after="160" w:line="259" w:lineRule="auto"/>
        <w:rPr>
          <w:b/>
          <w:lang w:val="en-GB"/>
        </w:rPr>
      </w:pPr>
      <w:r w:rsidRPr="000E7C11">
        <w:rPr>
          <w:b/>
          <w:lang w:val="en-GB"/>
        </w:rPr>
        <w:br w:type="page"/>
      </w:r>
    </w:p>
    <w:p w14:paraId="3241A87B" w14:textId="40D992A1" w:rsidR="00EC74FE" w:rsidRPr="000E7C11" w:rsidRDefault="009133C2" w:rsidP="00BA5515">
      <w:pPr>
        <w:spacing w:line="480" w:lineRule="auto"/>
        <w:rPr>
          <w:b/>
          <w:lang w:val="en-GB"/>
        </w:rPr>
      </w:pPr>
      <w:r w:rsidRPr="000E7C11">
        <w:rPr>
          <w:b/>
          <w:noProof/>
          <w:lang w:val="it-IT"/>
        </w:rPr>
        <w:lastRenderedPageBreak/>
        <w:drawing>
          <wp:inline distT="0" distB="0" distL="0" distR="0" wp14:anchorId="626B6030" wp14:editId="3B38C60F">
            <wp:extent cx="6113780" cy="2924175"/>
            <wp:effectExtent l="0" t="0" r="127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2924175"/>
                    </a:xfrm>
                    <a:prstGeom prst="rect">
                      <a:avLst/>
                    </a:prstGeom>
                    <a:noFill/>
                    <a:ln>
                      <a:noFill/>
                    </a:ln>
                  </pic:spPr>
                </pic:pic>
              </a:graphicData>
            </a:graphic>
          </wp:inline>
        </w:drawing>
      </w:r>
    </w:p>
    <w:p w14:paraId="176C8BAE" w14:textId="136244A1" w:rsidR="009133C2" w:rsidRPr="000E7C11" w:rsidRDefault="009133C2" w:rsidP="009133C2">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6</w:t>
      </w:r>
      <w:r w:rsidRPr="000E7C11">
        <w:rPr>
          <w:lang w:val="en-GB"/>
        </w:rPr>
        <w:t>:</w:t>
      </w:r>
      <w:r w:rsidR="000A565D" w:rsidRPr="000E7C11">
        <w:rPr>
          <w:lang w:val="en-GB"/>
        </w:rPr>
        <w:t xml:space="preserve"> </w:t>
      </w:r>
      <w:r w:rsidRPr="000E7C11">
        <w:rPr>
          <w:lang w:val="en-GB"/>
        </w:rPr>
        <w:t>Scaling</w:t>
      </w:r>
      <w:r w:rsidR="000A565D" w:rsidRPr="000E7C11">
        <w:rPr>
          <w:lang w:val="en-GB"/>
        </w:rPr>
        <w:t xml:space="preserve"> </w:t>
      </w:r>
      <w:r w:rsidRPr="000E7C11">
        <w:rPr>
          <w:lang w:val="en-GB"/>
        </w:rPr>
        <w:t>Pearson’s</w:t>
      </w:r>
      <w:r w:rsidR="000A565D" w:rsidRPr="000E7C11">
        <w:rPr>
          <w:lang w:val="en-GB"/>
        </w:rPr>
        <w:t xml:space="preserve"> </w:t>
      </w:r>
      <w:r w:rsidRPr="000E7C11">
        <w:rPr>
          <w:lang w:val="en-GB"/>
        </w:rPr>
        <w:t>(r)</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Spearman</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refer</w:t>
      </w:r>
      <w:r w:rsidR="000E7C11">
        <w:rPr>
          <w:lang w:val="en-GB"/>
        </w:rPr>
        <w:t>enced</w:t>
      </w:r>
      <w:r w:rsidR="000A565D" w:rsidRPr="000E7C11">
        <w:rPr>
          <w:lang w:val="en-GB"/>
        </w:rPr>
        <w:t xml:space="preserve"> </w:t>
      </w:r>
      <w:r w:rsidR="000E7C11" w:rsidRPr="000E7C11">
        <w:rPr>
          <w:lang w:val="en-GB"/>
        </w:rPr>
        <w:t xml:space="preserve">calibration </w:t>
      </w:r>
      <w:r w:rsidRPr="000E7C11">
        <w:rPr>
          <w:lang w:val="en-GB"/>
        </w:rPr>
        <w:t>windows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MXD</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Bs.</w:t>
      </w:r>
      <w:r w:rsidR="000A565D" w:rsidRPr="000E7C11">
        <w:rPr>
          <w:lang w:val="en-GB"/>
        </w:rPr>
        <w:t xml:space="preserve"> </w:t>
      </w:r>
      <w:r w:rsidR="000E7C11">
        <w:rPr>
          <w:lang w:val="en-GB"/>
        </w:rPr>
        <w:t xml:space="preserve">The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reports</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Pr="000E7C11">
        <w:rPr>
          <w:lang w:val="en-GB"/>
        </w:rPr>
        <w:t>1</w:t>
      </w:r>
      <w:r w:rsidRPr="000E7C11">
        <w:rPr>
          <w:vertAlign w:val="superscript"/>
          <w:lang w:val="en-GB"/>
        </w:rPr>
        <w:t>st</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For</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definition</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000E7C11">
        <w:rPr>
          <w:lang w:val="en-GB"/>
        </w:rPr>
        <w:t>th e</w:t>
      </w:r>
      <w:r w:rsidRPr="000E7C11">
        <w:rPr>
          <w:lang w:val="en-GB"/>
        </w:rPr>
        <w:t>1</w:t>
      </w:r>
      <w:r w:rsidRPr="000E7C11">
        <w:rPr>
          <w:vertAlign w:val="superscript"/>
          <w:lang w:val="en-GB"/>
        </w:rPr>
        <w:t>st</w:t>
      </w:r>
      <w:r w:rsidR="000A565D" w:rsidRPr="000E7C11">
        <w:rPr>
          <w:lang w:val="en-GB"/>
        </w:rPr>
        <w:t xml:space="preserve"> </w:t>
      </w:r>
      <w:r w:rsidRPr="000E7C11">
        <w:rPr>
          <w:lang w:val="en-GB"/>
        </w:rPr>
        <w:t>half</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half</w:t>
      </w:r>
      <w:r w:rsidR="000E7C11">
        <w:rPr>
          <w:lang w:val="en-GB"/>
        </w:rPr>
        <w:t>,</w:t>
      </w:r>
      <w:r w:rsidR="000A565D" w:rsidRPr="000E7C11">
        <w:rPr>
          <w:lang w:val="en-GB"/>
        </w:rPr>
        <w:t xml:space="preserve"> </w:t>
      </w:r>
      <w:r w:rsidRPr="000E7C11">
        <w:rPr>
          <w:lang w:val="en-GB"/>
        </w:rPr>
        <w:t>please</w:t>
      </w:r>
      <w:r w:rsidR="000A565D" w:rsidRPr="000E7C11">
        <w:rPr>
          <w:lang w:val="en-GB"/>
        </w:rPr>
        <w:t xml:space="preserve"> </w:t>
      </w:r>
      <w:r w:rsidRPr="000E7C11">
        <w:rPr>
          <w:lang w:val="en-GB"/>
        </w:rPr>
        <w:t>refer</w:t>
      </w:r>
      <w:r w:rsidR="000A565D" w:rsidRPr="000E7C11">
        <w:rPr>
          <w:lang w:val="en-GB"/>
        </w:rPr>
        <w:t xml:space="preserve"> </w:t>
      </w:r>
      <w:r w:rsidRPr="000E7C11">
        <w:rPr>
          <w:lang w:val="en-GB"/>
        </w:rPr>
        <w:t>to</w:t>
      </w:r>
      <w:r w:rsidR="000A565D" w:rsidRPr="000E7C11">
        <w:rPr>
          <w:lang w:val="en-GB"/>
        </w:rPr>
        <w:t xml:space="preserve"> </w:t>
      </w:r>
      <w:r w:rsidRPr="000E7C11">
        <w:rPr>
          <w:lang w:val="en-GB"/>
        </w:rPr>
        <w:t>Table</w:t>
      </w:r>
      <w:r w:rsidR="000A565D" w:rsidRPr="000E7C11">
        <w:rPr>
          <w:lang w:val="en-GB"/>
        </w:rPr>
        <w:t xml:space="preserve"> </w:t>
      </w:r>
      <w:r w:rsidRPr="000E7C11">
        <w:rPr>
          <w:lang w:val="en-GB"/>
        </w:rPr>
        <w:t>S4.</w:t>
      </w:r>
    </w:p>
    <w:p w14:paraId="6D47E5B7" w14:textId="77777777" w:rsidR="009133C2" w:rsidRPr="000E7C11" w:rsidRDefault="009133C2">
      <w:pPr>
        <w:spacing w:after="160" w:line="259" w:lineRule="auto"/>
        <w:rPr>
          <w:lang w:val="en-GB"/>
        </w:rPr>
      </w:pPr>
      <w:r w:rsidRPr="000E7C11">
        <w:rPr>
          <w:lang w:val="en-GB"/>
        </w:rPr>
        <w:br w:type="page"/>
      </w:r>
    </w:p>
    <w:p w14:paraId="0BA2A950" w14:textId="31243F8C" w:rsidR="009133C2" w:rsidRPr="000E7C11" w:rsidRDefault="009133C2" w:rsidP="009133C2">
      <w:pPr>
        <w:spacing w:line="480" w:lineRule="auto"/>
        <w:rPr>
          <w:lang w:val="en-GB"/>
        </w:rPr>
      </w:pPr>
      <w:r w:rsidRPr="000E7C11">
        <w:rPr>
          <w:noProof/>
          <w:lang w:val="it-IT"/>
        </w:rPr>
        <w:lastRenderedPageBreak/>
        <w:drawing>
          <wp:inline distT="0" distB="0" distL="0" distR="0" wp14:anchorId="64F69914" wp14:editId="0E598EF7">
            <wp:extent cx="6113780" cy="2924175"/>
            <wp:effectExtent l="0" t="0" r="127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780" cy="2924175"/>
                    </a:xfrm>
                    <a:prstGeom prst="rect">
                      <a:avLst/>
                    </a:prstGeom>
                    <a:noFill/>
                    <a:ln>
                      <a:noFill/>
                    </a:ln>
                  </pic:spPr>
                </pic:pic>
              </a:graphicData>
            </a:graphic>
          </wp:inline>
        </w:drawing>
      </w:r>
    </w:p>
    <w:p w14:paraId="3531E86B" w14:textId="7275FB6A" w:rsidR="009133C2" w:rsidRPr="000E7C11" w:rsidRDefault="009133C2" w:rsidP="009133C2">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7</w:t>
      </w:r>
      <w:r w:rsidRPr="000E7C11">
        <w:rPr>
          <w:b/>
          <w:lang w:val="en-GB"/>
        </w:rPr>
        <w:t>:</w:t>
      </w:r>
      <w:r w:rsidR="000A565D" w:rsidRPr="000E7C11">
        <w:rPr>
          <w:lang w:val="en-GB"/>
        </w:rPr>
        <w:t xml:space="preserve"> </w:t>
      </w:r>
      <w:r w:rsidRPr="000E7C11">
        <w:rPr>
          <w:lang w:val="en-GB"/>
        </w:rPr>
        <w:t>Scaling</w:t>
      </w:r>
      <w:r w:rsidR="000A565D" w:rsidRPr="000E7C11">
        <w:rPr>
          <w:lang w:val="en-GB"/>
        </w:rPr>
        <w:t xml:space="preserve"> </w:t>
      </w:r>
      <w:r w:rsidRPr="000E7C11">
        <w:rPr>
          <w:lang w:val="en-GB"/>
        </w:rPr>
        <w:t>Pearson’s</w:t>
      </w:r>
      <w:r w:rsidR="000A565D" w:rsidRPr="000E7C11">
        <w:rPr>
          <w:lang w:val="en-GB"/>
        </w:rPr>
        <w:t xml:space="preserve"> </w:t>
      </w:r>
      <w:r w:rsidRPr="000E7C11">
        <w:rPr>
          <w:lang w:val="en-GB"/>
        </w:rPr>
        <w:t>(r)</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Spearman</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refer</w:t>
      </w:r>
      <w:r w:rsidR="000E7C11">
        <w:rPr>
          <w:lang w:val="en-GB"/>
        </w:rPr>
        <w:t>enced</w:t>
      </w:r>
      <w:r w:rsidR="000A565D" w:rsidRPr="000E7C11">
        <w:rPr>
          <w:lang w:val="en-GB"/>
        </w:rPr>
        <w:t xml:space="preserve"> </w:t>
      </w:r>
      <w:r w:rsidR="000E7C11" w:rsidRPr="000E7C11">
        <w:rPr>
          <w:lang w:val="en-GB"/>
        </w:rPr>
        <w:t xml:space="preserve">calibration </w:t>
      </w:r>
      <w:r w:rsidRPr="000E7C11">
        <w:rPr>
          <w:lang w:val="en-GB"/>
        </w:rPr>
        <w:t>windows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MJJAS</w:t>
      </w:r>
      <w:r w:rsidR="000A565D" w:rsidRPr="000E7C11">
        <w:rPr>
          <w:lang w:val="en-GB"/>
        </w:rPr>
        <w:t xml:space="preserve"> </w:t>
      </w:r>
      <w:r w:rsidRPr="000E7C11">
        <w:rPr>
          <w:lang w:val="en-GB"/>
        </w:rPr>
        <w:t>temperatures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Bs.</w:t>
      </w:r>
      <w:r w:rsidR="000A565D" w:rsidRPr="000E7C11">
        <w:rPr>
          <w:lang w:val="en-GB"/>
        </w:rPr>
        <w:t xml:space="preserve"> </w:t>
      </w:r>
      <w:r w:rsidR="000E7C11">
        <w:rPr>
          <w:lang w:val="en-GB"/>
        </w:rPr>
        <w:t xml:space="preserve">The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reports</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E7C11">
        <w:rPr>
          <w:lang w:val="en-GB"/>
        </w:rPr>
        <w:t xml:space="preserve"> the</w:t>
      </w:r>
      <w:r w:rsidR="000A565D" w:rsidRPr="000E7C11">
        <w:rPr>
          <w:lang w:val="en-GB"/>
        </w:rPr>
        <w:t xml:space="preserv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Pr="000E7C11">
        <w:rPr>
          <w:lang w:val="en-GB"/>
        </w:rPr>
        <w:t>1</w:t>
      </w:r>
      <w:r w:rsidRPr="000E7C11">
        <w:rPr>
          <w:vertAlign w:val="superscript"/>
          <w:lang w:val="en-GB"/>
        </w:rPr>
        <w:t>st</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For</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definition</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000E7C11">
        <w:rPr>
          <w:lang w:val="en-GB"/>
        </w:rPr>
        <w:t xml:space="preserve">the </w:t>
      </w:r>
      <w:r w:rsidRPr="000E7C11">
        <w:rPr>
          <w:lang w:val="en-GB"/>
        </w:rPr>
        <w:t>1</w:t>
      </w:r>
      <w:r w:rsidRPr="000E7C11">
        <w:rPr>
          <w:vertAlign w:val="superscript"/>
          <w:lang w:val="en-GB"/>
        </w:rPr>
        <w:t>st</w:t>
      </w:r>
      <w:r w:rsidR="000A565D" w:rsidRPr="000E7C11">
        <w:rPr>
          <w:lang w:val="en-GB"/>
        </w:rPr>
        <w:t xml:space="preserve"> </w:t>
      </w:r>
      <w:r w:rsidRPr="000E7C11">
        <w:rPr>
          <w:lang w:val="en-GB"/>
        </w:rPr>
        <w:t>half</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half</w:t>
      </w:r>
      <w:r w:rsidR="000E7C11">
        <w:rPr>
          <w:lang w:val="en-GB"/>
        </w:rPr>
        <w:t>,</w:t>
      </w:r>
      <w:r w:rsidR="000A565D" w:rsidRPr="000E7C11">
        <w:rPr>
          <w:lang w:val="en-GB"/>
        </w:rPr>
        <w:t xml:space="preserve"> </w:t>
      </w:r>
      <w:r w:rsidRPr="000E7C11">
        <w:rPr>
          <w:lang w:val="en-GB"/>
        </w:rPr>
        <w:t>please</w:t>
      </w:r>
      <w:r w:rsidR="000A565D" w:rsidRPr="000E7C11">
        <w:rPr>
          <w:lang w:val="en-GB"/>
        </w:rPr>
        <w:t xml:space="preserve"> </w:t>
      </w:r>
      <w:r w:rsidRPr="000E7C11">
        <w:rPr>
          <w:lang w:val="en-GB"/>
        </w:rPr>
        <w:t>refer</w:t>
      </w:r>
      <w:r w:rsidR="000A565D" w:rsidRPr="000E7C11">
        <w:rPr>
          <w:lang w:val="en-GB"/>
        </w:rPr>
        <w:t xml:space="preserve"> </w:t>
      </w:r>
      <w:r w:rsidRPr="000E7C11">
        <w:rPr>
          <w:lang w:val="en-GB"/>
        </w:rPr>
        <w:t>to</w:t>
      </w:r>
      <w:r w:rsidR="000A565D" w:rsidRPr="000E7C11">
        <w:rPr>
          <w:lang w:val="en-GB"/>
        </w:rPr>
        <w:t xml:space="preserve"> </w:t>
      </w:r>
      <w:r w:rsidRPr="000E7C11">
        <w:rPr>
          <w:lang w:val="en-GB"/>
        </w:rPr>
        <w:t>Table</w:t>
      </w:r>
      <w:r w:rsidR="000A565D" w:rsidRPr="000E7C11">
        <w:rPr>
          <w:lang w:val="en-GB"/>
        </w:rPr>
        <w:t xml:space="preserve"> </w:t>
      </w:r>
      <w:r w:rsidRPr="000E7C11">
        <w:rPr>
          <w:lang w:val="en-GB"/>
        </w:rPr>
        <w:t>S5.</w:t>
      </w:r>
    </w:p>
    <w:p w14:paraId="6E5BF6A3" w14:textId="77777777" w:rsidR="009133C2" w:rsidRPr="000E7C11" w:rsidRDefault="00EC74FE">
      <w:pPr>
        <w:spacing w:after="160" w:line="259" w:lineRule="auto"/>
        <w:rPr>
          <w:b/>
          <w:lang w:val="en-GB"/>
        </w:rPr>
      </w:pPr>
      <w:r w:rsidRPr="000E7C11">
        <w:rPr>
          <w:b/>
          <w:lang w:val="en-GB"/>
        </w:rPr>
        <w:br w:type="page"/>
      </w:r>
    </w:p>
    <w:p w14:paraId="1A8A7B7C" w14:textId="05E7BFB0" w:rsidR="009133C2" w:rsidRPr="000E7C11" w:rsidRDefault="009133C2">
      <w:pPr>
        <w:spacing w:after="160" w:line="259" w:lineRule="auto"/>
        <w:rPr>
          <w:b/>
          <w:lang w:val="en-GB"/>
        </w:rPr>
      </w:pPr>
      <w:r w:rsidRPr="000E7C11">
        <w:rPr>
          <w:b/>
          <w:noProof/>
          <w:lang w:val="it-IT"/>
        </w:rPr>
        <w:lastRenderedPageBreak/>
        <w:drawing>
          <wp:inline distT="0" distB="0" distL="0" distR="0" wp14:anchorId="13F3EF78" wp14:editId="35D9F70F">
            <wp:extent cx="6113780" cy="2924175"/>
            <wp:effectExtent l="0" t="0" r="127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2924175"/>
                    </a:xfrm>
                    <a:prstGeom prst="rect">
                      <a:avLst/>
                    </a:prstGeom>
                    <a:noFill/>
                    <a:ln>
                      <a:noFill/>
                    </a:ln>
                  </pic:spPr>
                </pic:pic>
              </a:graphicData>
            </a:graphic>
          </wp:inline>
        </w:drawing>
      </w:r>
    </w:p>
    <w:p w14:paraId="00271D0C" w14:textId="77EA757D" w:rsidR="009133C2" w:rsidRPr="000E7C11" w:rsidRDefault="009133C2" w:rsidP="009133C2">
      <w:pPr>
        <w:spacing w:line="480" w:lineRule="auto"/>
        <w:rPr>
          <w:lang w:val="en-GB"/>
        </w:rPr>
      </w:pPr>
      <w:r w:rsidRPr="000E7C11">
        <w:rPr>
          <w:b/>
          <w:lang w:val="en-GB"/>
        </w:rPr>
        <w:t>Fig.</w:t>
      </w:r>
      <w:r w:rsidR="000A565D" w:rsidRPr="000E7C11">
        <w:rPr>
          <w:b/>
          <w:lang w:val="en-GB"/>
        </w:rPr>
        <w:t xml:space="preserve"> </w:t>
      </w:r>
      <w:r w:rsidRPr="000E7C11">
        <w:rPr>
          <w:b/>
          <w:lang w:val="en-GB"/>
        </w:rPr>
        <w:t>S</w:t>
      </w:r>
      <w:r w:rsidR="00844547">
        <w:rPr>
          <w:b/>
          <w:lang w:val="en-GB"/>
        </w:rPr>
        <w:t>8</w:t>
      </w:r>
      <w:r w:rsidRPr="000E7C11">
        <w:rPr>
          <w:b/>
          <w:lang w:val="en-GB"/>
        </w:rPr>
        <w:t>:</w:t>
      </w:r>
      <w:r w:rsidR="000A565D" w:rsidRPr="000E7C11">
        <w:rPr>
          <w:lang w:val="en-GB"/>
        </w:rPr>
        <w:t xml:space="preserve"> </w:t>
      </w:r>
      <w:r w:rsidRPr="000E7C11">
        <w:rPr>
          <w:lang w:val="en-GB"/>
        </w:rPr>
        <w:t>Scaling</w:t>
      </w:r>
      <w:r w:rsidR="000A565D" w:rsidRPr="000E7C11">
        <w:rPr>
          <w:lang w:val="en-GB"/>
        </w:rPr>
        <w:t xml:space="preserve"> </w:t>
      </w:r>
      <w:r w:rsidRPr="000E7C11">
        <w:rPr>
          <w:lang w:val="en-GB"/>
        </w:rPr>
        <w:t>Pearson’s</w:t>
      </w:r>
      <w:r w:rsidR="000A565D" w:rsidRPr="000E7C11">
        <w:rPr>
          <w:lang w:val="en-GB"/>
        </w:rPr>
        <w:t xml:space="preserve"> </w:t>
      </w:r>
      <w:r w:rsidRPr="000E7C11">
        <w:rPr>
          <w:lang w:val="en-GB"/>
        </w:rPr>
        <w:t>(r)</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Spearman</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refer</w:t>
      </w:r>
      <w:r w:rsidR="000E7C11">
        <w:rPr>
          <w:lang w:val="en-GB"/>
        </w:rPr>
        <w:t>enced</w:t>
      </w:r>
      <w:r w:rsidR="000A565D" w:rsidRPr="000E7C11">
        <w:rPr>
          <w:lang w:val="en-GB"/>
        </w:rPr>
        <w:t xml:space="preserve"> </w:t>
      </w:r>
      <w:r w:rsidR="000E7C11" w:rsidRPr="000E7C11">
        <w:rPr>
          <w:lang w:val="en-GB"/>
        </w:rPr>
        <w:t xml:space="preserve">calibration </w:t>
      </w:r>
      <w:r w:rsidRPr="000E7C11">
        <w:rPr>
          <w:lang w:val="en-GB"/>
        </w:rPr>
        <w:t>windows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previous</w:t>
      </w:r>
      <w:r w:rsidR="000A565D" w:rsidRPr="000E7C11">
        <w:rPr>
          <w:lang w:val="en-GB"/>
        </w:rPr>
        <w:t xml:space="preserve"> </w:t>
      </w:r>
      <w:r w:rsidRPr="000E7C11">
        <w:rPr>
          <w:lang w:val="en-GB"/>
        </w:rPr>
        <w:t>October</w:t>
      </w:r>
      <w:r w:rsidR="000A565D" w:rsidRPr="000E7C11">
        <w:rPr>
          <w:lang w:val="en-GB"/>
        </w:rPr>
        <w:t xml:space="preserve"> </w:t>
      </w:r>
      <w:r w:rsidRPr="000E7C11">
        <w:rPr>
          <w:lang w:val="en-GB"/>
        </w:rPr>
        <w:t>to</w:t>
      </w:r>
      <w:r w:rsidR="000A565D" w:rsidRPr="000E7C11">
        <w:rPr>
          <w:lang w:val="en-GB"/>
        </w:rPr>
        <w:t xml:space="preserve"> </w:t>
      </w:r>
      <w:r w:rsidR="000E7C11">
        <w:rPr>
          <w:lang w:val="en-GB"/>
        </w:rPr>
        <w:t xml:space="preserve">the </w:t>
      </w:r>
      <w:r w:rsidRPr="000E7C11">
        <w:rPr>
          <w:lang w:val="en-GB"/>
        </w:rPr>
        <w:t>current</w:t>
      </w:r>
      <w:r w:rsidR="000A565D" w:rsidRPr="000E7C11">
        <w:rPr>
          <w:lang w:val="en-GB"/>
        </w:rPr>
        <w:t xml:space="preserve"> </w:t>
      </w:r>
      <w:r w:rsidRPr="000E7C11">
        <w:rPr>
          <w:lang w:val="en-GB"/>
        </w:rPr>
        <w:t>May</w:t>
      </w:r>
      <w:r w:rsidR="000A565D" w:rsidRPr="000E7C11">
        <w:rPr>
          <w:lang w:val="en-GB"/>
        </w:rPr>
        <w:t xml:space="preserve"> </w:t>
      </w:r>
      <w:r w:rsidR="000E7C11">
        <w:rPr>
          <w:lang w:val="en-GB"/>
        </w:rPr>
        <w:t xml:space="preserve">for the </w:t>
      </w:r>
      <w:r w:rsidRPr="000E7C11">
        <w:rPr>
          <w:lang w:val="en-GB"/>
        </w:rPr>
        <w:t>precipitation</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Bw.</w:t>
      </w:r>
      <w:r w:rsidR="000A565D" w:rsidRPr="000E7C11">
        <w:rPr>
          <w:lang w:val="en-GB"/>
        </w:rPr>
        <w:t xml:space="preserve"> </w:t>
      </w:r>
      <w:r w:rsidR="000E7C11">
        <w:rPr>
          <w:lang w:val="en-GB"/>
        </w:rPr>
        <w:t xml:space="preserve">The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report</w:t>
      </w:r>
      <w:r w:rsidR="000E7C11">
        <w:rPr>
          <w:lang w:val="en-GB"/>
        </w:rPr>
        <w:t>s</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000E7C11" w:rsidRPr="000E7C11">
        <w:rPr>
          <w:rFonts w:ascii="Calibri" w:hAnsi="Calibri"/>
          <w:lang w:val="en-GB"/>
        </w:rPr>
        <w:t>δ</w:t>
      </w:r>
      <w:r w:rsidR="000E7C11" w:rsidRPr="000E7C11">
        <w:rPr>
          <w:lang w:val="en-GB"/>
        </w:rPr>
        <w:t xml:space="preserve">RMSE </w:t>
      </w:r>
      <w:r w:rsidR="000E7C11">
        <w:rPr>
          <w:lang w:val="en-GB"/>
        </w:rPr>
        <w:t xml:space="preserve">of the </w:t>
      </w:r>
      <w:r w:rsidRPr="000E7C11">
        <w:rPr>
          <w:lang w:val="en-GB"/>
        </w:rPr>
        <w:t>1</w:t>
      </w:r>
      <w:r w:rsidRPr="000E7C11">
        <w:rPr>
          <w:vertAlign w:val="superscript"/>
          <w:lang w:val="en-GB"/>
        </w:rPr>
        <w:t>st</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halves.</w:t>
      </w:r>
      <w:r w:rsidR="000A565D" w:rsidRPr="000E7C11">
        <w:rPr>
          <w:lang w:val="en-GB"/>
        </w:rPr>
        <w:t xml:space="preserve"> </w:t>
      </w:r>
      <w:r w:rsidRPr="000E7C11">
        <w:rPr>
          <w:lang w:val="en-GB"/>
        </w:rPr>
        <w:t>For</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definition</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000E7C11">
        <w:rPr>
          <w:lang w:val="en-GB"/>
        </w:rPr>
        <w:t xml:space="preserve">the </w:t>
      </w:r>
      <w:r w:rsidRPr="000E7C11">
        <w:rPr>
          <w:lang w:val="en-GB"/>
        </w:rPr>
        <w:t>1</w:t>
      </w:r>
      <w:r w:rsidRPr="000E7C11">
        <w:rPr>
          <w:vertAlign w:val="superscript"/>
          <w:lang w:val="en-GB"/>
        </w:rPr>
        <w:t>st</w:t>
      </w:r>
      <w:r w:rsidR="000A565D" w:rsidRPr="000E7C11">
        <w:rPr>
          <w:lang w:val="en-GB"/>
        </w:rPr>
        <w:t xml:space="preserve"> </w:t>
      </w:r>
      <w:r w:rsidRPr="000E7C11">
        <w:rPr>
          <w:lang w:val="en-GB"/>
        </w:rPr>
        <w:t>half</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2</w:t>
      </w:r>
      <w:r w:rsidRPr="000E7C11">
        <w:rPr>
          <w:vertAlign w:val="superscript"/>
          <w:lang w:val="en-GB"/>
        </w:rPr>
        <w:t>nd</w:t>
      </w:r>
      <w:r w:rsidR="000A565D" w:rsidRPr="000E7C11">
        <w:rPr>
          <w:lang w:val="en-GB"/>
        </w:rPr>
        <w:t xml:space="preserve"> </w:t>
      </w:r>
      <w:r w:rsidRPr="000E7C11">
        <w:rPr>
          <w:lang w:val="en-GB"/>
        </w:rPr>
        <w:t>half</w:t>
      </w:r>
      <w:r w:rsidR="000E7C11">
        <w:rPr>
          <w:lang w:val="en-GB"/>
        </w:rPr>
        <w:t>,</w:t>
      </w:r>
      <w:r w:rsidR="000A565D" w:rsidRPr="000E7C11">
        <w:rPr>
          <w:lang w:val="en-GB"/>
        </w:rPr>
        <w:t xml:space="preserve"> </w:t>
      </w:r>
      <w:r w:rsidRPr="000E7C11">
        <w:rPr>
          <w:lang w:val="en-GB"/>
        </w:rPr>
        <w:t>please</w:t>
      </w:r>
      <w:r w:rsidR="000A565D" w:rsidRPr="000E7C11">
        <w:rPr>
          <w:lang w:val="en-GB"/>
        </w:rPr>
        <w:t xml:space="preserve"> </w:t>
      </w:r>
      <w:r w:rsidRPr="000E7C11">
        <w:rPr>
          <w:lang w:val="en-GB"/>
        </w:rPr>
        <w:t>refer</w:t>
      </w:r>
      <w:r w:rsidR="000A565D" w:rsidRPr="000E7C11">
        <w:rPr>
          <w:lang w:val="en-GB"/>
        </w:rPr>
        <w:t xml:space="preserve"> </w:t>
      </w:r>
      <w:r w:rsidRPr="000E7C11">
        <w:rPr>
          <w:lang w:val="en-GB"/>
        </w:rPr>
        <w:t>to</w:t>
      </w:r>
      <w:r w:rsidR="000A565D" w:rsidRPr="000E7C11">
        <w:rPr>
          <w:lang w:val="en-GB"/>
        </w:rPr>
        <w:t xml:space="preserve"> </w:t>
      </w:r>
      <w:r w:rsidRPr="000E7C11">
        <w:rPr>
          <w:lang w:val="en-GB"/>
        </w:rPr>
        <w:t>Table</w:t>
      </w:r>
      <w:r w:rsidR="000A565D" w:rsidRPr="000E7C11">
        <w:rPr>
          <w:lang w:val="en-GB"/>
        </w:rPr>
        <w:t xml:space="preserve"> </w:t>
      </w:r>
      <w:r w:rsidRPr="000E7C11">
        <w:rPr>
          <w:lang w:val="en-GB"/>
        </w:rPr>
        <w:t>S6.</w:t>
      </w:r>
    </w:p>
    <w:p w14:paraId="187B4EDD" w14:textId="5911CA4B" w:rsidR="009133C2" w:rsidRPr="000E7C11" w:rsidRDefault="009133C2">
      <w:pPr>
        <w:spacing w:after="160" w:line="259" w:lineRule="auto"/>
        <w:rPr>
          <w:b/>
          <w:lang w:val="en-GB"/>
        </w:rPr>
      </w:pPr>
      <w:r w:rsidRPr="000E7C11">
        <w:rPr>
          <w:b/>
          <w:lang w:val="en-GB"/>
        </w:rPr>
        <w:br w:type="page"/>
      </w:r>
    </w:p>
    <w:p w14:paraId="398522B0" w14:textId="40D180D4" w:rsidR="00BA5515" w:rsidRDefault="00BA5515" w:rsidP="00BA5515">
      <w:pPr>
        <w:spacing w:line="480" w:lineRule="auto"/>
        <w:rPr>
          <w:lang w:val="en-GB"/>
        </w:rPr>
      </w:pPr>
      <w:r w:rsidRPr="000E7C11">
        <w:rPr>
          <w:b/>
          <w:lang w:val="en-GB"/>
        </w:rPr>
        <w:lastRenderedPageBreak/>
        <w:t>Table</w:t>
      </w:r>
      <w:r w:rsidR="000A565D" w:rsidRPr="000E7C11">
        <w:rPr>
          <w:b/>
          <w:lang w:val="en-GB"/>
        </w:rPr>
        <w:t xml:space="preserve"> </w:t>
      </w:r>
      <w:r w:rsidRPr="000E7C11">
        <w:rPr>
          <w:b/>
          <w:lang w:val="en-GB"/>
        </w:rPr>
        <w:t>S1</w:t>
      </w:r>
      <w:r w:rsidRPr="000E7C11">
        <w:rPr>
          <w:lang w:val="en-GB"/>
        </w:rPr>
        <w:t>:</w:t>
      </w:r>
      <w:r w:rsidR="000A565D" w:rsidRPr="000E7C11">
        <w:rPr>
          <w:lang w:val="en-GB"/>
        </w:rPr>
        <w:t xml:space="preserve"> </w:t>
      </w:r>
      <w:r w:rsidR="000E7C11">
        <w:rPr>
          <w:lang w:val="en-GB"/>
        </w:rPr>
        <w:t>L</w:t>
      </w:r>
      <w:r w:rsidR="009133C2" w:rsidRPr="000E7C11">
        <w:rPr>
          <w:lang w:val="en-GB"/>
        </w:rPr>
        <w:t>inear</w:t>
      </w:r>
      <w:r w:rsidR="000A565D" w:rsidRPr="000E7C11">
        <w:rPr>
          <w:lang w:val="en-GB"/>
        </w:rPr>
        <w:t xml:space="preserve"> </w:t>
      </w:r>
      <w:r w:rsidR="009133C2" w:rsidRPr="000E7C11">
        <w:rPr>
          <w:lang w:val="en-GB"/>
        </w:rPr>
        <w:t>regression</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indexes</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associated</w:t>
      </w:r>
      <w:r w:rsidR="000A565D" w:rsidRPr="000E7C11">
        <w:rPr>
          <w:lang w:val="en-GB"/>
        </w:rPr>
        <w:t xml:space="preserve"> </w:t>
      </w:r>
      <w:r w:rsidR="00D80336" w:rsidRPr="000E7C11">
        <w:rPr>
          <w:lang w:val="en-GB"/>
        </w:rPr>
        <w:t>error</w:t>
      </w:r>
      <w:r w:rsidR="000E7C11">
        <w:rPr>
          <w:lang w:val="en-GB"/>
        </w:rPr>
        <w:t>s</w:t>
      </w:r>
      <w:r w:rsidR="000A565D" w:rsidRPr="000E7C11">
        <w:rPr>
          <w:lang w:val="en-GB"/>
        </w:rPr>
        <w:t xml:space="preserve"> </w:t>
      </w:r>
      <w:r w:rsidR="00D80336" w:rsidRPr="000E7C11">
        <w:rPr>
          <w:lang w:val="en-GB"/>
        </w:rPr>
        <w:t>of</w:t>
      </w:r>
      <w:r w:rsidR="000A565D" w:rsidRPr="000E7C11">
        <w:rPr>
          <w:lang w:val="en-GB"/>
        </w:rPr>
        <w:t xml:space="preserve"> </w:t>
      </w:r>
      <w:r w:rsidR="00D80336" w:rsidRPr="000E7C11">
        <w:rPr>
          <w:lang w:val="en-GB"/>
        </w:rPr>
        <w:t>the</w:t>
      </w:r>
      <w:r w:rsidR="000A565D" w:rsidRPr="000E7C11">
        <w:rPr>
          <w:lang w:val="en-GB"/>
        </w:rPr>
        <w:t xml:space="preserve"> </w:t>
      </w:r>
      <w:r w:rsidR="00D80336" w:rsidRPr="000E7C11">
        <w:rPr>
          <w:lang w:val="en-GB"/>
        </w:rPr>
        <w:t>evolutionary</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analysis</w:t>
      </w:r>
      <w:r w:rsidR="000A565D" w:rsidRPr="000E7C11">
        <w:rPr>
          <w:lang w:val="en-GB"/>
        </w:rPr>
        <w:t xml:space="preserve"> </w:t>
      </w:r>
      <w:r w:rsidR="00D80336" w:rsidRPr="000E7C11">
        <w:rPr>
          <w:lang w:val="en-GB"/>
        </w:rPr>
        <w:t>between</w:t>
      </w:r>
      <w:r w:rsidR="000A565D" w:rsidRPr="000E7C11">
        <w:rPr>
          <w:lang w:val="en-GB"/>
        </w:rPr>
        <w:t xml:space="preserve"> </w:t>
      </w:r>
      <w:r w:rsidR="000E7C11">
        <w:rPr>
          <w:lang w:val="en-GB"/>
        </w:rPr>
        <w:t xml:space="preserve">the </w:t>
      </w:r>
      <w:r w:rsidR="00D80336" w:rsidRPr="000E7C11">
        <w:rPr>
          <w:lang w:val="en-GB"/>
        </w:rPr>
        <w:t>MXD</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Bs.</w:t>
      </w:r>
      <w:r w:rsidR="000A565D" w:rsidRPr="000E7C11">
        <w:rPr>
          <w:lang w:val="en-GB"/>
        </w:rPr>
        <w:t xml:space="preserve"> </w:t>
      </w:r>
      <w:r w:rsidR="00D80336" w:rsidRPr="000E7C11">
        <w:rPr>
          <w:lang w:val="en-GB"/>
        </w:rPr>
        <w:t>R2:</w:t>
      </w:r>
      <w:r w:rsidR="000A565D" w:rsidRPr="000E7C11">
        <w:rPr>
          <w:lang w:val="en-GB"/>
        </w:rPr>
        <w:t xml:space="preserve"> </w:t>
      </w:r>
      <w:r w:rsidR="00D80336" w:rsidRPr="000E7C11">
        <w:rPr>
          <w:lang w:val="en-GB"/>
        </w:rPr>
        <w:t>explained</w:t>
      </w:r>
      <w:r w:rsidR="000A565D" w:rsidRPr="000E7C11">
        <w:rPr>
          <w:lang w:val="en-GB"/>
        </w:rPr>
        <w:t xml:space="preserve"> </w:t>
      </w:r>
      <w:r w:rsidR="00D80336" w:rsidRPr="000E7C11">
        <w:rPr>
          <w:lang w:val="en-GB"/>
        </w:rPr>
        <w:t>variance;</w:t>
      </w:r>
      <w:r w:rsidR="000A565D" w:rsidRPr="000E7C11">
        <w:rPr>
          <w:lang w:val="en-GB"/>
        </w:rPr>
        <w:t xml:space="preserve"> </w:t>
      </w:r>
      <w:r w:rsidR="00D80336" w:rsidRPr="000E7C11">
        <w:rPr>
          <w:lang w:val="en-GB"/>
        </w:rPr>
        <w:t>p-value:</w:t>
      </w:r>
      <w:r w:rsidR="000A565D" w:rsidRPr="000E7C11">
        <w:rPr>
          <w:lang w:val="en-GB"/>
        </w:rPr>
        <w:t xml:space="preserve"> </w:t>
      </w:r>
      <w:r w:rsidR="00D80336" w:rsidRPr="000E7C11">
        <w:rPr>
          <w:lang w:val="en-GB"/>
        </w:rPr>
        <w:t>significance</w:t>
      </w:r>
      <w:r w:rsidR="000A565D" w:rsidRPr="000E7C11">
        <w:rPr>
          <w:lang w:val="en-GB"/>
        </w:rPr>
        <w:t xml:space="preserve"> </w:t>
      </w:r>
      <w:r w:rsidR="00D80336" w:rsidRPr="000E7C11">
        <w:rPr>
          <w:lang w:val="en-GB"/>
        </w:rPr>
        <w:t>of</w:t>
      </w:r>
      <w:r w:rsidR="000A565D" w:rsidRPr="000E7C11">
        <w:rPr>
          <w:lang w:val="en-GB"/>
        </w:rPr>
        <w:t xml:space="preserve"> </w:t>
      </w:r>
      <w:r w:rsidR="00D80336" w:rsidRPr="000E7C11">
        <w:rPr>
          <w:lang w:val="en-GB"/>
        </w:rPr>
        <w:t>the</w:t>
      </w:r>
      <w:r w:rsidR="000A565D" w:rsidRPr="000E7C11">
        <w:rPr>
          <w:lang w:val="en-GB"/>
        </w:rPr>
        <w:t xml:space="preserve"> </w:t>
      </w:r>
      <w:r w:rsidR="00D80336" w:rsidRPr="000E7C11">
        <w:rPr>
          <w:lang w:val="en-GB"/>
        </w:rPr>
        <w:t>R2</w:t>
      </w:r>
      <w:r w:rsidR="000A565D" w:rsidRPr="000E7C11">
        <w:rPr>
          <w:lang w:val="en-GB"/>
        </w:rPr>
        <w:t xml:space="preserve"> </w:t>
      </w:r>
      <w:r w:rsidR="00D80336" w:rsidRPr="000E7C11">
        <w:rPr>
          <w:lang w:val="en-GB"/>
        </w:rPr>
        <w:t>index;</w:t>
      </w:r>
      <w:r w:rsidR="000A565D" w:rsidRPr="000E7C11">
        <w:rPr>
          <w:lang w:val="en-GB"/>
        </w:rPr>
        <w:t xml:space="preserve"> </w:t>
      </w:r>
      <w:r w:rsidR="00D80336" w:rsidRPr="000E7C11">
        <w:rPr>
          <w:lang w:val="en-GB"/>
        </w:rPr>
        <w:t>ρ:</w:t>
      </w:r>
      <w:r w:rsidR="000A565D" w:rsidRPr="000E7C11">
        <w:rPr>
          <w:lang w:val="en-GB"/>
        </w:rPr>
        <w:t xml:space="preserve"> </w:t>
      </w:r>
      <w:r w:rsidR="00D80336" w:rsidRPr="000E7C11">
        <w:rPr>
          <w:lang w:val="en-GB"/>
        </w:rPr>
        <w:t>Spearman’s</w:t>
      </w:r>
      <w:r w:rsidR="000A565D" w:rsidRPr="000E7C11">
        <w:rPr>
          <w:lang w:val="en-GB"/>
        </w:rPr>
        <w:t xml:space="preserve"> </w:t>
      </w:r>
      <w:r w:rsidR="00D80336" w:rsidRPr="000E7C11">
        <w:rPr>
          <w:lang w:val="en-GB"/>
        </w:rPr>
        <w:t>rank</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index;</w:t>
      </w:r>
      <w:r w:rsidR="000A565D" w:rsidRPr="000E7C11">
        <w:rPr>
          <w:lang w:val="en-GB"/>
        </w:rPr>
        <w:t xml:space="preserve"> </w:t>
      </w:r>
      <w:r w:rsidR="00D80336" w:rsidRPr="000E7C11">
        <w:rPr>
          <w:lang w:val="en-GB"/>
        </w:rPr>
        <w:t>RMSE:</w:t>
      </w:r>
      <w:r w:rsidR="000A565D" w:rsidRPr="000E7C11">
        <w:rPr>
          <w:lang w:val="en-GB"/>
        </w:rPr>
        <w:t xml:space="preserve"> </w:t>
      </w:r>
      <w:r w:rsidR="000E7C11">
        <w:rPr>
          <w:lang w:val="en-GB"/>
        </w:rPr>
        <w:t>r</w:t>
      </w:r>
      <w:r w:rsidR="00D80336" w:rsidRPr="000E7C11">
        <w:rPr>
          <w:lang w:val="en-GB"/>
        </w:rPr>
        <w:t>oot</w:t>
      </w:r>
      <w:r w:rsidR="000A565D" w:rsidRPr="000E7C11">
        <w:rPr>
          <w:lang w:val="en-GB"/>
        </w:rPr>
        <w:t xml:space="preserve"> </w:t>
      </w:r>
      <w:r w:rsidR="000E7C11">
        <w:rPr>
          <w:lang w:val="en-GB"/>
        </w:rPr>
        <w:t>m</w:t>
      </w:r>
      <w:r w:rsidR="00D80336" w:rsidRPr="000E7C11">
        <w:rPr>
          <w:lang w:val="en-GB"/>
        </w:rPr>
        <w:t>ean</w:t>
      </w:r>
      <w:r w:rsidR="000A565D" w:rsidRPr="000E7C11">
        <w:rPr>
          <w:lang w:val="en-GB"/>
        </w:rPr>
        <w:t xml:space="preserve"> </w:t>
      </w:r>
      <w:r w:rsidR="000E7C11">
        <w:rPr>
          <w:lang w:val="en-GB"/>
        </w:rPr>
        <w:t>s</w:t>
      </w:r>
      <w:r w:rsidR="00D80336" w:rsidRPr="000E7C11">
        <w:rPr>
          <w:lang w:val="en-GB"/>
        </w:rPr>
        <w:t>quared</w:t>
      </w:r>
      <w:r w:rsidR="000A565D" w:rsidRPr="000E7C11">
        <w:rPr>
          <w:lang w:val="en-GB"/>
        </w:rPr>
        <w:t xml:space="preserve"> </w:t>
      </w:r>
      <w:r w:rsidR="000E7C11">
        <w:rPr>
          <w:lang w:val="en-GB"/>
        </w:rPr>
        <w:t>e</w:t>
      </w:r>
      <w:r w:rsidR="00D80336" w:rsidRPr="000E7C11">
        <w:rPr>
          <w:lang w:val="en-GB"/>
        </w:rPr>
        <w:t>rror;</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A565D" w:rsidRPr="000E7C11">
        <w:rPr>
          <w:lang w:val="en-GB"/>
        </w:rPr>
        <w:t xml:space="preserve"> </w:t>
      </w:r>
      <w:r w:rsidR="00D80336" w:rsidRPr="000E7C11">
        <w:rPr>
          <w:lang w:val="en-GB"/>
        </w:rPr>
        <w:t>difference</w:t>
      </w:r>
      <w:r w:rsidR="000A565D" w:rsidRPr="000E7C11">
        <w:rPr>
          <w:lang w:val="en-GB"/>
        </w:rPr>
        <w:t xml:space="preserve"> </w:t>
      </w:r>
      <w:r w:rsidR="00D80336" w:rsidRPr="000E7C11">
        <w:rPr>
          <w:lang w:val="en-GB"/>
        </w:rPr>
        <w:t>between</w:t>
      </w:r>
      <w:r w:rsidR="000A565D" w:rsidRPr="000E7C11">
        <w:rPr>
          <w:lang w:val="en-GB"/>
        </w:rPr>
        <w:t xml:space="preserve"> </w:t>
      </w:r>
      <w:r w:rsidR="000E7C11">
        <w:rPr>
          <w:lang w:val="en-GB"/>
        </w:rPr>
        <w:t xml:space="preserve">the </w:t>
      </w:r>
      <w:r w:rsidR="00D80336" w:rsidRPr="000E7C11">
        <w:rPr>
          <w:lang w:val="en-GB"/>
        </w:rPr>
        <w:t>calibration</w:t>
      </w:r>
      <w:r w:rsidR="000A565D" w:rsidRPr="000E7C11">
        <w:rPr>
          <w:lang w:val="en-GB"/>
        </w:rPr>
        <w:t xml:space="preserve"> </w:t>
      </w:r>
      <w:r w:rsidR="00D80336" w:rsidRPr="000E7C11">
        <w:rPr>
          <w:lang w:val="en-GB"/>
        </w:rPr>
        <w:t>RMSE</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validation</w:t>
      </w:r>
      <w:r w:rsidR="000A565D" w:rsidRPr="000E7C11">
        <w:rPr>
          <w:lang w:val="en-GB"/>
        </w:rPr>
        <w:t xml:space="preserve"> </w:t>
      </w:r>
      <w:r w:rsidR="00D80336" w:rsidRPr="000E7C11">
        <w:rPr>
          <w:lang w:val="en-GB"/>
        </w:rPr>
        <w:t>RMSE;</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A565D" w:rsidRPr="000E7C11">
        <w:rPr>
          <w:lang w:val="en-GB"/>
        </w:rPr>
        <w:t xml:space="preserve"> </w:t>
      </w:r>
      <w:r w:rsidR="00D80336" w:rsidRPr="000E7C11">
        <w:rPr>
          <w:lang w:val="en-GB"/>
        </w:rPr>
        <w:t>difference</w:t>
      </w:r>
      <w:r w:rsidR="000A565D" w:rsidRPr="000E7C11">
        <w:rPr>
          <w:lang w:val="en-GB"/>
        </w:rPr>
        <w:t xml:space="preserve"> </w:t>
      </w:r>
      <w:r w:rsidR="00D80336" w:rsidRPr="000E7C11">
        <w:rPr>
          <w:lang w:val="en-GB"/>
        </w:rPr>
        <w:t>between</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E7C11">
        <w:rPr>
          <w:lang w:val="en-GB"/>
        </w:rPr>
        <w:t xml:space="preserve"> values</w:t>
      </w:r>
      <w:r w:rsidR="00D80336" w:rsidRPr="000E7C11">
        <w:rPr>
          <w:lang w:val="en-GB"/>
        </w:rPr>
        <w:t>;</w:t>
      </w:r>
      <w:r w:rsidR="000A565D" w:rsidRPr="000E7C11">
        <w:rPr>
          <w:lang w:val="en-GB"/>
        </w:rPr>
        <w:t xml:space="preserve"> </w:t>
      </w:r>
      <w:r w:rsidR="00D80336" w:rsidRPr="000E7C11">
        <w:rPr>
          <w:lang w:val="en-GB"/>
        </w:rPr>
        <w:t>MAE:</w:t>
      </w:r>
      <w:r w:rsidR="000A565D" w:rsidRPr="000E7C11">
        <w:rPr>
          <w:lang w:val="en-GB"/>
        </w:rPr>
        <w:t xml:space="preserve"> </w:t>
      </w:r>
      <w:r w:rsidR="000E7C11">
        <w:rPr>
          <w:lang w:val="en-GB"/>
        </w:rPr>
        <w:t>m</w:t>
      </w:r>
      <w:r w:rsidR="00D80336" w:rsidRPr="000E7C11">
        <w:rPr>
          <w:lang w:val="en-GB"/>
        </w:rPr>
        <w:t>ean</w:t>
      </w:r>
      <w:r w:rsidR="000A565D" w:rsidRPr="000E7C11">
        <w:rPr>
          <w:lang w:val="en-GB"/>
        </w:rPr>
        <w:t xml:space="preserve"> </w:t>
      </w:r>
      <w:r w:rsidR="000E7C11">
        <w:rPr>
          <w:lang w:val="en-GB"/>
        </w:rPr>
        <w:t>a</w:t>
      </w:r>
      <w:r w:rsidR="00D80336" w:rsidRPr="000E7C11">
        <w:rPr>
          <w:lang w:val="en-GB"/>
        </w:rPr>
        <w:t>bsolute</w:t>
      </w:r>
      <w:r w:rsidR="000A565D" w:rsidRPr="000E7C11">
        <w:rPr>
          <w:lang w:val="en-GB"/>
        </w:rPr>
        <w:t xml:space="preserve"> </w:t>
      </w:r>
      <w:r w:rsidR="000E7C11">
        <w:rPr>
          <w:lang w:val="en-GB"/>
        </w:rPr>
        <w:t>e</w:t>
      </w:r>
      <w:r w:rsidR="00D80336" w:rsidRPr="000E7C11">
        <w:rPr>
          <w:lang w:val="en-GB"/>
        </w:rPr>
        <w:t>rror.</w:t>
      </w:r>
    </w:p>
    <w:p w14:paraId="40482C6B" w14:textId="77777777" w:rsidR="00A83D76" w:rsidRPr="000E7C11" w:rsidRDefault="00A83D76" w:rsidP="00BA5515">
      <w:pPr>
        <w:spacing w:line="480" w:lineRule="auto"/>
        <w:rPr>
          <w:b/>
          <w:lang w:val="en-GB"/>
        </w:rPr>
      </w:pPr>
    </w:p>
    <w:p w14:paraId="7DC13878" w14:textId="37E5E983" w:rsidR="00EC74FE" w:rsidRDefault="00BA5515" w:rsidP="00EC74FE">
      <w:pPr>
        <w:spacing w:line="480" w:lineRule="auto"/>
        <w:rPr>
          <w:lang w:val="en-GB"/>
        </w:rPr>
      </w:pPr>
      <w:r w:rsidRPr="000E7C11">
        <w:rPr>
          <w:b/>
          <w:lang w:val="en-GB"/>
        </w:rPr>
        <w:t>Table</w:t>
      </w:r>
      <w:r w:rsidR="000A565D" w:rsidRPr="000E7C11">
        <w:rPr>
          <w:b/>
          <w:lang w:val="en-GB"/>
        </w:rPr>
        <w:t xml:space="preserve"> </w:t>
      </w:r>
      <w:r w:rsidRPr="000E7C11">
        <w:rPr>
          <w:b/>
          <w:lang w:val="en-GB"/>
        </w:rPr>
        <w:t>S2:</w:t>
      </w:r>
      <w:r w:rsidR="000A565D" w:rsidRPr="000E7C11">
        <w:rPr>
          <w:lang w:val="en-GB"/>
        </w:rPr>
        <w:t xml:space="preserve"> </w:t>
      </w:r>
      <w:r w:rsidR="000E7C11">
        <w:rPr>
          <w:lang w:val="en-GB"/>
        </w:rPr>
        <w:t>L</w:t>
      </w:r>
      <w:r w:rsidR="009133C2" w:rsidRPr="000E7C11">
        <w:rPr>
          <w:lang w:val="en-GB"/>
        </w:rPr>
        <w:t>inear</w:t>
      </w:r>
      <w:r w:rsidR="000A565D" w:rsidRPr="000E7C11">
        <w:rPr>
          <w:lang w:val="en-GB"/>
        </w:rPr>
        <w:t xml:space="preserve"> </w:t>
      </w:r>
      <w:r w:rsidR="009133C2" w:rsidRPr="000E7C11">
        <w:rPr>
          <w:lang w:val="en-GB"/>
        </w:rPr>
        <w:t>regression</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indexes</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associated</w:t>
      </w:r>
      <w:r w:rsidR="000A565D" w:rsidRPr="000E7C11">
        <w:rPr>
          <w:lang w:val="en-GB"/>
        </w:rPr>
        <w:t xml:space="preserve"> </w:t>
      </w:r>
      <w:r w:rsidR="00D80336" w:rsidRPr="000E7C11">
        <w:rPr>
          <w:lang w:val="en-GB"/>
        </w:rPr>
        <w:t>error</w:t>
      </w:r>
      <w:r w:rsidR="000E7C11">
        <w:rPr>
          <w:lang w:val="en-GB"/>
        </w:rPr>
        <w:t>s</w:t>
      </w:r>
      <w:r w:rsidR="000A565D" w:rsidRPr="000E7C11">
        <w:rPr>
          <w:lang w:val="en-GB"/>
        </w:rPr>
        <w:t xml:space="preserve"> </w:t>
      </w:r>
      <w:r w:rsidR="00D80336" w:rsidRPr="000E7C11">
        <w:rPr>
          <w:lang w:val="en-GB"/>
        </w:rPr>
        <w:t>of</w:t>
      </w:r>
      <w:r w:rsidR="000A565D" w:rsidRPr="000E7C11">
        <w:rPr>
          <w:lang w:val="en-GB"/>
        </w:rPr>
        <w:t xml:space="preserve"> </w:t>
      </w:r>
      <w:r w:rsidR="00D80336" w:rsidRPr="000E7C11">
        <w:rPr>
          <w:lang w:val="en-GB"/>
        </w:rPr>
        <w:t>the</w:t>
      </w:r>
      <w:r w:rsidR="000A565D" w:rsidRPr="000E7C11">
        <w:rPr>
          <w:lang w:val="en-GB"/>
        </w:rPr>
        <w:t xml:space="preserve"> </w:t>
      </w:r>
      <w:r w:rsidR="00D80336" w:rsidRPr="000E7C11">
        <w:rPr>
          <w:lang w:val="en-GB"/>
        </w:rPr>
        <w:t>evolutionary</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analysis</w:t>
      </w:r>
      <w:r w:rsidR="000A565D" w:rsidRPr="000E7C11">
        <w:rPr>
          <w:lang w:val="en-GB"/>
        </w:rPr>
        <w:t xml:space="preserve"> </w:t>
      </w:r>
      <w:r w:rsidR="00D80336" w:rsidRPr="000E7C11">
        <w:rPr>
          <w:lang w:val="en-GB"/>
        </w:rPr>
        <w:t>between</w:t>
      </w:r>
      <w:r w:rsidR="000A565D" w:rsidRPr="000E7C11">
        <w:rPr>
          <w:lang w:val="en-GB"/>
        </w:rPr>
        <w:t xml:space="preserve"> </w:t>
      </w:r>
      <w:r w:rsidR="000E7C11">
        <w:rPr>
          <w:lang w:val="en-GB"/>
        </w:rPr>
        <w:t xml:space="preserve">the </w:t>
      </w:r>
      <w:r w:rsidR="00D80336" w:rsidRPr="000E7C11">
        <w:rPr>
          <w:lang w:val="en-GB"/>
        </w:rPr>
        <w:t>MJJAS</w:t>
      </w:r>
      <w:r w:rsidR="000A565D" w:rsidRPr="000E7C11">
        <w:rPr>
          <w:lang w:val="en-GB"/>
        </w:rPr>
        <w:t xml:space="preserve"> </w:t>
      </w:r>
      <w:r w:rsidR="00D80336" w:rsidRPr="000E7C11">
        <w:rPr>
          <w:lang w:val="en-GB"/>
        </w:rPr>
        <w:t>temperatures</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Bs.</w:t>
      </w:r>
      <w:r w:rsidR="000A565D" w:rsidRPr="000E7C11">
        <w:rPr>
          <w:lang w:val="en-GB"/>
        </w:rPr>
        <w:t xml:space="preserve"> </w:t>
      </w:r>
      <w:r w:rsidR="00D80336" w:rsidRPr="000E7C11">
        <w:rPr>
          <w:lang w:val="en-GB"/>
        </w:rPr>
        <w:t>R2:</w:t>
      </w:r>
      <w:r w:rsidR="000A565D" w:rsidRPr="000E7C11">
        <w:rPr>
          <w:lang w:val="en-GB"/>
        </w:rPr>
        <w:t xml:space="preserve"> </w:t>
      </w:r>
      <w:r w:rsidR="00D80336" w:rsidRPr="000E7C11">
        <w:rPr>
          <w:lang w:val="en-GB"/>
        </w:rPr>
        <w:t>explained</w:t>
      </w:r>
      <w:r w:rsidR="000A565D" w:rsidRPr="000E7C11">
        <w:rPr>
          <w:lang w:val="en-GB"/>
        </w:rPr>
        <w:t xml:space="preserve"> </w:t>
      </w:r>
      <w:r w:rsidR="00D80336" w:rsidRPr="000E7C11">
        <w:rPr>
          <w:lang w:val="en-GB"/>
        </w:rPr>
        <w:t>variance;</w:t>
      </w:r>
      <w:r w:rsidR="000A565D" w:rsidRPr="000E7C11">
        <w:rPr>
          <w:lang w:val="en-GB"/>
        </w:rPr>
        <w:t xml:space="preserve"> </w:t>
      </w:r>
      <w:r w:rsidR="00D80336" w:rsidRPr="000E7C11">
        <w:rPr>
          <w:lang w:val="en-GB"/>
        </w:rPr>
        <w:t>p-value:</w:t>
      </w:r>
      <w:r w:rsidR="000A565D" w:rsidRPr="000E7C11">
        <w:rPr>
          <w:lang w:val="en-GB"/>
        </w:rPr>
        <w:t xml:space="preserve"> </w:t>
      </w:r>
      <w:r w:rsidR="00D80336" w:rsidRPr="000E7C11">
        <w:rPr>
          <w:lang w:val="en-GB"/>
        </w:rPr>
        <w:t>significance</w:t>
      </w:r>
      <w:r w:rsidR="000A565D" w:rsidRPr="000E7C11">
        <w:rPr>
          <w:lang w:val="en-GB"/>
        </w:rPr>
        <w:t xml:space="preserve"> </w:t>
      </w:r>
      <w:r w:rsidR="00D80336" w:rsidRPr="000E7C11">
        <w:rPr>
          <w:lang w:val="en-GB"/>
        </w:rPr>
        <w:t>of</w:t>
      </w:r>
      <w:r w:rsidR="000A565D" w:rsidRPr="000E7C11">
        <w:rPr>
          <w:lang w:val="en-GB"/>
        </w:rPr>
        <w:t xml:space="preserve"> </w:t>
      </w:r>
      <w:r w:rsidR="00D80336" w:rsidRPr="000E7C11">
        <w:rPr>
          <w:lang w:val="en-GB"/>
        </w:rPr>
        <w:t>the</w:t>
      </w:r>
      <w:r w:rsidR="000A565D" w:rsidRPr="000E7C11">
        <w:rPr>
          <w:lang w:val="en-GB"/>
        </w:rPr>
        <w:t xml:space="preserve"> </w:t>
      </w:r>
      <w:r w:rsidR="00D80336" w:rsidRPr="000E7C11">
        <w:rPr>
          <w:lang w:val="en-GB"/>
        </w:rPr>
        <w:t>R2</w:t>
      </w:r>
      <w:r w:rsidR="000A565D" w:rsidRPr="000E7C11">
        <w:rPr>
          <w:lang w:val="en-GB"/>
        </w:rPr>
        <w:t xml:space="preserve"> </w:t>
      </w:r>
      <w:r w:rsidR="00D80336" w:rsidRPr="000E7C11">
        <w:rPr>
          <w:lang w:val="en-GB"/>
        </w:rPr>
        <w:t>index;</w:t>
      </w:r>
      <w:r w:rsidR="000A565D" w:rsidRPr="000E7C11">
        <w:rPr>
          <w:lang w:val="en-GB"/>
        </w:rPr>
        <w:t xml:space="preserve"> </w:t>
      </w:r>
      <w:r w:rsidR="00D80336" w:rsidRPr="000E7C11">
        <w:rPr>
          <w:lang w:val="en-GB"/>
        </w:rPr>
        <w:t>ρ:</w:t>
      </w:r>
      <w:r w:rsidR="000A565D" w:rsidRPr="000E7C11">
        <w:rPr>
          <w:lang w:val="en-GB"/>
        </w:rPr>
        <w:t xml:space="preserve"> </w:t>
      </w:r>
      <w:r w:rsidR="00D80336" w:rsidRPr="000E7C11">
        <w:rPr>
          <w:lang w:val="en-GB"/>
        </w:rPr>
        <w:t>Spearman’s</w:t>
      </w:r>
      <w:r w:rsidR="000A565D" w:rsidRPr="000E7C11">
        <w:rPr>
          <w:lang w:val="en-GB"/>
        </w:rPr>
        <w:t xml:space="preserve"> </w:t>
      </w:r>
      <w:r w:rsidR="00D80336" w:rsidRPr="000E7C11">
        <w:rPr>
          <w:lang w:val="en-GB"/>
        </w:rPr>
        <w:t>rank</w:t>
      </w:r>
      <w:r w:rsidR="000A565D" w:rsidRPr="000E7C11">
        <w:rPr>
          <w:lang w:val="en-GB"/>
        </w:rPr>
        <w:t xml:space="preserve"> </w:t>
      </w:r>
      <w:r w:rsidR="00D80336" w:rsidRPr="000E7C11">
        <w:rPr>
          <w:lang w:val="en-GB"/>
        </w:rPr>
        <w:t>correlation</w:t>
      </w:r>
      <w:r w:rsidR="000A565D" w:rsidRPr="000E7C11">
        <w:rPr>
          <w:lang w:val="en-GB"/>
        </w:rPr>
        <w:t xml:space="preserve"> </w:t>
      </w:r>
      <w:r w:rsidR="00D80336" w:rsidRPr="000E7C11">
        <w:rPr>
          <w:lang w:val="en-GB"/>
        </w:rPr>
        <w:t>index;</w:t>
      </w:r>
      <w:r w:rsidR="000A565D" w:rsidRPr="000E7C11">
        <w:rPr>
          <w:lang w:val="en-GB"/>
        </w:rPr>
        <w:t xml:space="preserve"> </w:t>
      </w:r>
      <w:r w:rsidR="00D80336" w:rsidRPr="000E7C11">
        <w:rPr>
          <w:lang w:val="en-GB"/>
        </w:rPr>
        <w:t>RMSE:</w:t>
      </w:r>
      <w:r w:rsidR="000A565D" w:rsidRPr="000E7C11">
        <w:rPr>
          <w:lang w:val="en-GB"/>
        </w:rPr>
        <w:t xml:space="preserve"> </w:t>
      </w:r>
      <w:r w:rsidR="000E7C11">
        <w:rPr>
          <w:lang w:val="en-GB"/>
        </w:rPr>
        <w:t>r</w:t>
      </w:r>
      <w:r w:rsidR="00D80336" w:rsidRPr="000E7C11">
        <w:rPr>
          <w:lang w:val="en-GB"/>
        </w:rPr>
        <w:t>oot</w:t>
      </w:r>
      <w:r w:rsidR="000A565D" w:rsidRPr="000E7C11">
        <w:rPr>
          <w:lang w:val="en-GB"/>
        </w:rPr>
        <w:t xml:space="preserve"> </w:t>
      </w:r>
      <w:r w:rsidR="000E7C11">
        <w:rPr>
          <w:lang w:val="en-GB"/>
        </w:rPr>
        <w:t>m</w:t>
      </w:r>
      <w:r w:rsidR="00D80336" w:rsidRPr="000E7C11">
        <w:rPr>
          <w:lang w:val="en-GB"/>
        </w:rPr>
        <w:t>ean</w:t>
      </w:r>
      <w:r w:rsidR="000A565D" w:rsidRPr="000E7C11">
        <w:rPr>
          <w:lang w:val="en-GB"/>
        </w:rPr>
        <w:t xml:space="preserve"> </w:t>
      </w:r>
      <w:r w:rsidR="000E7C11">
        <w:rPr>
          <w:lang w:val="en-GB"/>
        </w:rPr>
        <w:t>s</w:t>
      </w:r>
      <w:r w:rsidR="00D80336" w:rsidRPr="000E7C11">
        <w:rPr>
          <w:lang w:val="en-GB"/>
        </w:rPr>
        <w:t>quared</w:t>
      </w:r>
      <w:r w:rsidR="000A565D" w:rsidRPr="000E7C11">
        <w:rPr>
          <w:lang w:val="en-GB"/>
        </w:rPr>
        <w:t xml:space="preserve"> </w:t>
      </w:r>
      <w:r w:rsidR="000E7C11">
        <w:rPr>
          <w:lang w:val="en-GB"/>
        </w:rPr>
        <w:t>e</w:t>
      </w:r>
      <w:r w:rsidR="00D80336" w:rsidRPr="000E7C11">
        <w:rPr>
          <w:lang w:val="en-GB"/>
        </w:rPr>
        <w:t>rror;</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A565D" w:rsidRPr="000E7C11">
        <w:rPr>
          <w:lang w:val="en-GB"/>
        </w:rPr>
        <w:t xml:space="preserve"> </w:t>
      </w:r>
      <w:r w:rsidR="00D80336" w:rsidRPr="000E7C11">
        <w:rPr>
          <w:lang w:val="en-GB"/>
        </w:rPr>
        <w:t>difference</w:t>
      </w:r>
      <w:r w:rsidR="000A565D" w:rsidRPr="000E7C11">
        <w:rPr>
          <w:lang w:val="en-GB"/>
        </w:rPr>
        <w:t xml:space="preserve"> </w:t>
      </w:r>
      <w:r w:rsidR="00D80336" w:rsidRPr="000E7C11">
        <w:rPr>
          <w:lang w:val="en-GB"/>
        </w:rPr>
        <w:t>between</w:t>
      </w:r>
      <w:r w:rsidR="000A565D" w:rsidRPr="000E7C11">
        <w:rPr>
          <w:lang w:val="en-GB"/>
        </w:rPr>
        <w:t xml:space="preserve"> </w:t>
      </w:r>
      <w:r w:rsidR="000E7C11">
        <w:rPr>
          <w:lang w:val="en-GB"/>
        </w:rPr>
        <w:t xml:space="preserve">the </w:t>
      </w:r>
      <w:r w:rsidR="00D80336" w:rsidRPr="000E7C11">
        <w:rPr>
          <w:lang w:val="en-GB"/>
        </w:rPr>
        <w:t>calibration</w:t>
      </w:r>
      <w:r w:rsidR="000A565D" w:rsidRPr="000E7C11">
        <w:rPr>
          <w:lang w:val="en-GB"/>
        </w:rPr>
        <w:t xml:space="preserve"> </w:t>
      </w:r>
      <w:r w:rsidR="00D80336" w:rsidRPr="000E7C11">
        <w:rPr>
          <w:lang w:val="en-GB"/>
        </w:rPr>
        <w:t>RMSE</w:t>
      </w:r>
      <w:r w:rsidR="000A565D" w:rsidRPr="000E7C11">
        <w:rPr>
          <w:lang w:val="en-GB"/>
        </w:rPr>
        <w:t xml:space="preserve"> </w:t>
      </w:r>
      <w:r w:rsidR="00D80336" w:rsidRPr="000E7C11">
        <w:rPr>
          <w:lang w:val="en-GB"/>
        </w:rPr>
        <w:t>and</w:t>
      </w:r>
      <w:r w:rsidR="000A565D" w:rsidRPr="000E7C11">
        <w:rPr>
          <w:lang w:val="en-GB"/>
        </w:rPr>
        <w:t xml:space="preserve"> </w:t>
      </w:r>
      <w:r w:rsidR="00D80336" w:rsidRPr="000E7C11">
        <w:rPr>
          <w:lang w:val="en-GB"/>
        </w:rPr>
        <w:t>validation</w:t>
      </w:r>
      <w:r w:rsidR="000A565D" w:rsidRPr="000E7C11">
        <w:rPr>
          <w:lang w:val="en-GB"/>
        </w:rPr>
        <w:t xml:space="preserve"> </w:t>
      </w:r>
      <w:r w:rsidR="00D80336" w:rsidRPr="000E7C11">
        <w:rPr>
          <w:lang w:val="en-GB"/>
        </w:rPr>
        <w:t>RMSE;</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A565D" w:rsidRPr="000E7C11">
        <w:rPr>
          <w:lang w:val="en-GB"/>
        </w:rPr>
        <w:t xml:space="preserve"> </w:t>
      </w:r>
      <w:r w:rsidR="00D80336" w:rsidRPr="000E7C11">
        <w:rPr>
          <w:lang w:val="en-GB"/>
        </w:rPr>
        <w:t>difference</w:t>
      </w:r>
      <w:r w:rsidR="000A565D" w:rsidRPr="000E7C11">
        <w:rPr>
          <w:lang w:val="en-GB"/>
        </w:rPr>
        <w:t xml:space="preserve"> </w:t>
      </w:r>
      <w:r w:rsidR="00D80336" w:rsidRPr="000E7C11">
        <w:rPr>
          <w:lang w:val="en-GB"/>
        </w:rPr>
        <w:t>between</w:t>
      </w:r>
      <w:r w:rsidR="000A565D" w:rsidRPr="000E7C11">
        <w:rPr>
          <w:lang w:val="en-GB"/>
        </w:rPr>
        <w:t xml:space="preserve"> </w:t>
      </w:r>
      <w:r w:rsidR="00D80336" w:rsidRPr="000E7C11">
        <w:rPr>
          <w:rFonts w:ascii="Calibri" w:hAnsi="Calibri" w:cs="Calibri"/>
          <w:lang w:val="en-GB"/>
        </w:rPr>
        <w:t>δ</w:t>
      </w:r>
      <w:r w:rsidR="00D80336" w:rsidRPr="000E7C11">
        <w:rPr>
          <w:lang w:val="en-GB"/>
        </w:rPr>
        <w:t>RMSE</w:t>
      </w:r>
      <w:r w:rsidR="000E7C11">
        <w:rPr>
          <w:lang w:val="en-GB"/>
        </w:rPr>
        <w:t xml:space="preserve"> values</w:t>
      </w:r>
      <w:r w:rsidR="00D80336" w:rsidRPr="000E7C11">
        <w:rPr>
          <w:lang w:val="en-GB"/>
        </w:rPr>
        <w:t>;</w:t>
      </w:r>
      <w:r w:rsidR="000A565D" w:rsidRPr="000E7C11">
        <w:rPr>
          <w:lang w:val="en-GB"/>
        </w:rPr>
        <w:t xml:space="preserve"> </w:t>
      </w:r>
      <w:r w:rsidR="00D80336" w:rsidRPr="000E7C11">
        <w:rPr>
          <w:lang w:val="en-GB"/>
        </w:rPr>
        <w:t>MAE:</w:t>
      </w:r>
      <w:r w:rsidR="000A565D" w:rsidRPr="000E7C11">
        <w:rPr>
          <w:lang w:val="en-GB"/>
        </w:rPr>
        <w:t xml:space="preserve"> </w:t>
      </w:r>
      <w:r w:rsidR="000E7C11">
        <w:rPr>
          <w:lang w:val="en-GB"/>
        </w:rPr>
        <w:t>m</w:t>
      </w:r>
      <w:r w:rsidR="00D80336" w:rsidRPr="000E7C11">
        <w:rPr>
          <w:lang w:val="en-GB"/>
        </w:rPr>
        <w:t>ean</w:t>
      </w:r>
      <w:r w:rsidR="000A565D" w:rsidRPr="000E7C11">
        <w:rPr>
          <w:lang w:val="en-GB"/>
        </w:rPr>
        <w:t xml:space="preserve"> </w:t>
      </w:r>
      <w:r w:rsidR="000E7C11">
        <w:rPr>
          <w:lang w:val="en-GB"/>
        </w:rPr>
        <w:t>a</w:t>
      </w:r>
      <w:r w:rsidR="00D80336" w:rsidRPr="000E7C11">
        <w:rPr>
          <w:lang w:val="en-GB"/>
        </w:rPr>
        <w:t>bsolute</w:t>
      </w:r>
      <w:r w:rsidR="000A565D" w:rsidRPr="000E7C11">
        <w:rPr>
          <w:lang w:val="en-GB"/>
        </w:rPr>
        <w:t xml:space="preserve"> </w:t>
      </w:r>
      <w:r w:rsidR="000E7C11">
        <w:rPr>
          <w:lang w:val="en-GB"/>
        </w:rPr>
        <w:t>e</w:t>
      </w:r>
      <w:r w:rsidR="00D80336" w:rsidRPr="000E7C11">
        <w:rPr>
          <w:lang w:val="en-GB"/>
        </w:rPr>
        <w:t>rror.</w:t>
      </w:r>
    </w:p>
    <w:p w14:paraId="0A3C27DA" w14:textId="77777777" w:rsidR="00A83D76" w:rsidRPr="00A83D76" w:rsidRDefault="00A83D76" w:rsidP="00EC74FE">
      <w:pPr>
        <w:spacing w:line="480" w:lineRule="auto"/>
        <w:rPr>
          <w:lang w:val="en-GB"/>
        </w:rPr>
      </w:pPr>
    </w:p>
    <w:p w14:paraId="26CEB7D1" w14:textId="2BEF685B" w:rsidR="009133C2" w:rsidRDefault="00EC74FE" w:rsidP="00EC74FE">
      <w:pPr>
        <w:spacing w:line="480" w:lineRule="auto"/>
        <w:rPr>
          <w:lang w:val="en-GB"/>
        </w:rPr>
      </w:pPr>
      <w:r w:rsidRPr="000E7C11">
        <w:rPr>
          <w:b/>
          <w:lang w:val="en-GB"/>
        </w:rPr>
        <w:t>Table</w:t>
      </w:r>
      <w:r w:rsidR="000A565D" w:rsidRPr="000E7C11">
        <w:rPr>
          <w:b/>
          <w:lang w:val="en-GB"/>
        </w:rPr>
        <w:t xml:space="preserve"> </w:t>
      </w:r>
      <w:r w:rsidRPr="000E7C11">
        <w:rPr>
          <w:b/>
          <w:lang w:val="en-GB"/>
        </w:rPr>
        <w:t>S3:</w:t>
      </w:r>
      <w:r w:rsidR="000A565D" w:rsidRPr="000E7C11">
        <w:rPr>
          <w:lang w:val="en-GB"/>
        </w:rPr>
        <w:t xml:space="preserve"> </w:t>
      </w:r>
      <w:r w:rsidR="000E7C11">
        <w:rPr>
          <w:lang w:val="en-GB"/>
        </w:rPr>
        <w:t>L</w:t>
      </w:r>
      <w:r w:rsidR="009133C2" w:rsidRPr="000E7C11">
        <w:rPr>
          <w:lang w:val="en-GB"/>
        </w:rPr>
        <w:t>inear</w:t>
      </w:r>
      <w:r w:rsidR="000A565D" w:rsidRPr="000E7C11">
        <w:rPr>
          <w:lang w:val="en-GB"/>
        </w:rPr>
        <w:t xml:space="preserve"> </w:t>
      </w:r>
      <w:r w:rsidR="009133C2" w:rsidRPr="000E7C11">
        <w:rPr>
          <w:lang w:val="en-GB"/>
        </w:rPr>
        <w:t>regression</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associated</w:t>
      </w:r>
      <w:r w:rsidR="000A565D" w:rsidRPr="000E7C11">
        <w:rPr>
          <w:lang w:val="en-GB"/>
        </w:rPr>
        <w:t xml:space="preserve"> </w:t>
      </w:r>
      <w:r w:rsidRPr="000E7C11">
        <w:rPr>
          <w:lang w:val="en-GB"/>
        </w:rPr>
        <w:t>error</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evolutionary</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analysis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previous</w:t>
      </w:r>
      <w:r w:rsidR="000A565D" w:rsidRPr="000E7C11">
        <w:rPr>
          <w:lang w:val="en-GB"/>
        </w:rPr>
        <w:t xml:space="preserve"> </w:t>
      </w:r>
      <w:r w:rsidRPr="000E7C11">
        <w:rPr>
          <w:lang w:val="en-GB"/>
        </w:rPr>
        <w:t>October</w:t>
      </w:r>
      <w:r w:rsidR="000A565D" w:rsidRPr="000E7C11">
        <w:rPr>
          <w:lang w:val="en-GB"/>
        </w:rPr>
        <w:t xml:space="preserve"> </w:t>
      </w:r>
      <w:r w:rsidRPr="000E7C11">
        <w:rPr>
          <w:lang w:val="en-GB"/>
        </w:rPr>
        <w:t>and</w:t>
      </w:r>
      <w:r w:rsidR="000A565D" w:rsidRPr="000E7C11">
        <w:rPr>
          <w:lang w:val="en-GB"/>
        </w:rPr>
        <w:t xml:space="preserve"> </w:t>
      </w:r>
      <w:r w:rsidR="000E7C11">
        <w:rPr>
          <w:lang w:val="en-GB"/>
        </w:rPr>
        <w:t xml:space="preserve">the </w:t>
      </w:r>
      <w:r w:rsidRPr="000E7C11">
        <w:rPr>
          <w:lang w:val="en-GB"/>
        </w:rPr>
        <w:t>current</w:t>
      </w:r>
      <w:r w:rsidR="000A565D" w:rsidRPr="000E7C11">
        <w:rPr>
          <w:lang w:val="en-GB"/>
        </w:rPr>
        <w:t xml:space="preserve"> </w:t>
      </w:r>
      <w:r w:rsidRPr="000E7C11">
        <w:rPr>
          <w:lang w:val="en-GB"/>
        </w:rPr>
        <w:t>May</w:t>
      </w:r>
      <w:r w:rsidR="000A565D" w:rsidRPr="000E7C11">
        <w:rPr>
          <w:lang w:val="en-GB"/>
        </w:rPr>
        <w:t xml:space="preserve"> </w:t>
      </w:r>
      <w:r w:rsidR="000E7C11">
        <w:rPr>
          <w:lang w:val="en-GB"/>
        </w:rPr>
        <w:t xml:space="preserve">for the </w:t>
      </w:r>
      <w:r w:rsidRPr="000E7C11">
        <w:rPr>
          <w:lang w:val="en-GB"/>
        </w:rPr>
        <w:t>sums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precipitation</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Bw.</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explained</w:t>
      </w:r>
      <w:r w:rsidR="000A565D" w:rsidRPr="000E7C11">
        <w:rPr>
          <w:lang w:val="en-GB"/>
        </w:rPr>
        <w:t xml:space="preserve"> </w:t>
      </w:r>
      <w:r w:rsidRPr="000E7C11">
        <w:rPr>
          <w:lang w:val="en-GB"/>
        </w:rPr>
        <w:t>variance;</w:t>
      </w:r>
      <w:r w:rsidR="000A565D" w:rsidRPr="000E7C11">
        <w:rPr>
          <w:lang w:val="en-GB"/>
        </w:rPr>
        <w:t xml:space="preserve"> </w:t>
      </w:r>
      <w:r w:rsidRPr="000E7C11">
        <w:rPr>
          <w:lang w:val="en-GB"/>
        </w:rPr>
        <w:t>p-value:</w:t>
      </w:r>
      <w:r w:rsidR="000A565D" w:rsidRPr="000E7C11">
        <w:rPr>
          <w:lang w:val="en-GB"/>
        </w:rPr>
        <w:t xml:space="preserve"> </w:t>
      </w:r>
      <w:r w:rsidRPr="000E7C11">
        <w:rPr>
          <w:lang w:val="en-GB"/>
        </w:rPr>
        <w:t>significance</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Spearman’s</w:t>
      </w:r>
      <w:r w:rsidR="000A565D" w:rsidRPr="000E7C11">
        <w:rPr>
          <w:lang w:val="en-GB"/>
        </w:rPr>
        <w:t xml:space="preserve"> </w:t>
      </w:r>
      <w:r w:rsidRPr="000E7C11">
        <w:rPr>
          <w:lang w:val="en-GB"/>
        </w:rPr>
        <w:t>rank</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RMSE:</w:t>
      </w:r>
      <w:r w:rsidR="000A565D" w:rsidRPr="000E7C11">
        <w:rPr>
          <w:lang w:val="en-GB"/>
        </w:rPr>
        <w:t xml:space="preserve"> </w:t>
      </w:r>
      <w:r w:rsidR="000E7C11">
        <w:rPr>
          <w:lang w:val="en-GB"/>
        </w:rPr>
        <w:t>r</w:t>
      </w:r>
      <w:r w:rsidRPr="000E7C11">
        <w:rPr>
          <w:lang w:val="en-GB"/>
        </w:rPr>
        <w:t>oot</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s</w:t>
      </w:r>
      <w:r w:rsidRPr="000E7C11">
        <w:rPr>
          <w:lang w:val="en-GB"/>
        </w:rPr>
        <w:t>quared</w:t>
      </w:r>
      <w:r w:rsidR="000A565D" w:rsidRPr="000E7C11">
        <w:rPr>
          <w:lang w:val="en-GB"/>
        </w:rPr>
        <w:t xml:space="preserve"> </w:t>
      </w:r>
      <w:r w:rsidR="000E7C11">
        <w:rPr>
          <w:lang w:val="en-GB"/>
        </w:rPr>
        <w:t>e</w:t>
      </w:r>
      <w:r w:rsidRPr="000E7C11">
        <w:rPr>
          <w:lang w:val="en-GB"/>
        </w:rPr>
        <w:t>rror;</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calibration</w:t>
      </w:r>
      <w:r w:rsidR="000A565D" w:rsidRPr="000E7C11">
        <w:rPr>
          <w:lang w:val="en-GB"/>
        </w:rPr>
        <w:t xml:space="preserve"> </w:t>
      </w:r>
      <w:r w:rsidRPr="000E7C11">
        <w:rPr>
          <w:lang w:val="en-GB"/>
        </w:rPr>
        <w:t>RMSE</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RMSE;</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Pr="000E7C11">
        <w:rPr>
          <w:rFonts w:ascii="Calibri" w:hAnsi="Calibri" w:cs="Calibri"/>
          <w:lang w:val="en-GB"/>
        </w:rPr>
        <w:t>δ</w:t>
      </w:r>
      <w:r w:rsidRPr="000E7C11">
        <w:rPr>
          <w:lang w:val="en-GB"/>
        </w:rPr>
        <w:t>RMSE</w:t>
      </w:r>
      <w:r w:rsidR="000E7C11">
        <w:rPr>
          <w:lang w:val="en-GB"/>
        </w:rPr>
        <w:t xml:space="preserve"> values</w:t>
      </w:r>
      <w:r w:rsidRPr="000E7C11">
        <w:rPr>
          <w:lang w:val="en-GB"/>
        </w:rPr>
        <w:t>;</w:t>
      </w:r>
      <w:r w:rsidR="000A565D" w:rsidRPr="000E7C11">
        <w:rPr>
          <w:lang w:val="en-GB"/>
        </w:rPr>
        <w:t xml:space="preserve"> </w:t>
      </w:r>
      <w:r w:rsidRPr="000E7C11">
        <w:rPr>
          <w:lang w:val="en-GB"/>
        </w:rPr>
        <w:t>MAE:</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a</w:t>
      </w:r>
      <w:r w:rsidRPr="000E7C11">
        <w:rPr>
          <w:lang w:val="en-GB"/>
        </w:rPr>
        <w:t>bsolute</w:t>
      </w:r>
      <w:r w:rsidR="000A565D" w:rsidRPr="000E7C11">
        <w:rPr>
          <w:lang w:val="en-GB"/>
        </w:rPr>
        <w:t xml:space="preserve"> </w:t>
      </w:r>
      <w:r w:rsidR="000E7C11">
        <w:rPr>
          <w:lang w:val="en-GB"/>
        </w:rPr>
        <w:t>e</w:t>
      </w:r>
      <w:r w:rsidRPr="000E7C11">
        <w:rPr>
          <w:lang w:val="en-GB"/>
        </w:rPr>
        <w:t>rror.</w:t>
      </w:r>
    </w:p>
    <w:p w14:paraId="1A833DC8" w14:textId="77777777" w:rsidR="00A83D76" w:rsidRPr="00A83D76" w:rsidRDefault="00A83D76" w:rsidP="00EC74FE">
      <w:pPr>
        <w:spacing w:line="480" w:lineRule="auto"/>
        <w:rPr>
          <w:lang w:val="en-GB"/>
        </w:rPr>
      </w:pPr>
    </w:p>
    <w:p w14:paraId="44451273" w14:textId="70B057E9" w:rsidR="009133C2" w:rsidRDefault="009133C2" w:rsidP="009133C2">
      <w:pPr>
        <w:spacing w:line="480" w:lineRule="auto"/>
        <w:rPr>
          <w:lang w:val="en-GB"/>
        </w:rPr>
      </w:pPr>
      <w:r w:rsidRPr="000E7C11">
        <w:rPr>
          <w:b/>
          <w:lang w:val="en-GB"/>
        </w:rPr>
        <w:t>Table</w:t>
      </w:r>
      <w:r w:rsidR="000A565D" w:rsidRPr="000E7C11">
        <w:rPr>
          <w:b/>
          <w:lang w:val="en-GB"/>
        </w:rPr>
        <w:t xml:space="preserve"> </w:t>
      </w:r>
      <w:r w:rsidRPr="000E7C11">
        <w:rPr>
          <w:b/>
          <w:lang w:val="en-GB"/>
        </w:rPr>
        <w:t>S4</w:t>
      </w:r>
      <w:r w:rsidRPr="000E7C11">
        <w:rPr>
          <w:lang w:val="en-GB"/>
        </w:rPr>
        <w:t>:</w:t>
      </w:r>
      <w:r w:rsidR="000A565D" w:rsidRPr="000E7C11">
        <w:rPr>
          <w:lang w:val="en-GB"/>
        </w:rPr>
        <w:t xml:space="preserve"> </w:t>
      </w:r>
      <w:r w:rsidR="000E7C11">
        <w:rPr>
          <w:lang w:val="en-GB"/>
        </w:rPr>
        <w:t>S</w:t>
      </w:r>
      <w:r w:rsidRPr="000E7C11">
        <w:rPr>
          <w:lang w:val="en-GB"/>
        </w:rPr>
        <w:t>caling</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associated</w:t>
      </w:r>
      <w:r w:rsidR="000A565D" w:rsidRPr="000E7C11">
        <w:rPr>
          <w:lang w:val="en-GB"/>
        </w:rPr>
        <w:t xml:space="preserve"> </w:t>
      </w:r>
      <w:r w:rsidRPr="000E7C11">
        <w:rPr>
          <w:lang w:val="en-GB"/>
        </w:rPr>
        <w:t>error</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evolutionary</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analysis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MXD</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Bs.</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explained</w:t>
      </w:r>
      <w:r w:rsidR="000A565D" w:rsidRPr="000E7C11">
        <w:rPr>
          <w:lang w:val="en-GB"/>
        </w:rPr>
        <w:t xml:space="preserve"> </w:t>
      </w:r>
      <w:r w:rsidRPr="000E7C11">
        <w:rPr>
          <w:lang w:val="en-GB"/>
        </w:rPr>
        <w:t>variance;</w:t>
      </w:r>
      <w:r w:rsidR="000A565D" w:rsidRPr="000E7C11">
        <w:rPr>
          <w:lang w:val="en-GB"/>
        </w:rPr>
        <w:t xml:space="preserve"> </w:t>
      </w:r>
      <w:r w:rsidRPr="000E7C11">
        <w:rPr>
          <w:lang w:val="en-GB"/>
        </w:rPr>
        <w:t>p-value:</w:t>
      </w:r>
      <w:r w:rsidR="000A565D" w:rsidRPr="000E7C11">
        <w:rPr>
          <w:lang w:val="en-GB"/>
        </w:rPr>
        <w:t xml:space="preserve"> </w:t>
      </w:r>
      <w:r w:rsidRPr="000E7C11">
        <w:rPr>
          <w:lang w:val="en-GB"/>
        </w:rPr>
        <w:t>significance</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Spearman’s</w:t>
      </w:r>
      <w:r w:rsidR="000A565D" w:rsidRPr="000E7C11">
        <w:rPr>
          <w:lang w:val="en-GB"/>
        </w:rPr>
        <w:t xml:space="preserve"> </w:t>
      </w:r>
      <w:r w:rsidRPr="000E7C11">
        <w:rPr>
          <w:lang w:val="en-GB"/>
        </w:rPr>
        <w:t>rank</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RMSE:</w:t>
      </w:r>
      <w:r w:rsidR="000A565D" w:rsidRPr="000E7C11">
        <w:rPr>
          <w:lang w:val="en-GB"/>
        </w:rPr>
        <w:t xml:space="preserve"> </w:t>
      </w:r>
      <w:r w:rsidR="000E7C11">
        <w:rPr>
          <w:lang w:val="en-GB"/>
        </w:rPr>
        <w:t>r</w:t>
      </w:r>
      <w:r w:rsidRPr="000E7C11">
        <w:rPr>
          <w:lang w:val="en-GB"/>
        </w:rPr>
        <w:t>oot</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s</w:t>
      </w:r>
      <w:r w:rsidRPr="000E7C11">
        <w:rPr>
          <w:lang w:val="en-GB"/>
        </w:rPr>
        <w:t>quared</w:t>
      </w:r>
      <w:r w:rsidR="000A565D" w:rsidRPr="000E7C11">
        <w:rPr>
          <w:lang w:val="en-GB"/>
        </w:rPr>
        <w:t xml:space="preserve"> </w:t>
      </w:r>
      <w:r w:rsidR="000E7C11">
        <w:rPr>
          <w:lang w:val="en-GB"/>
        </w:rPr>
        <w:t>e</w:t>
      </w:r>
      <w:r w:rsidRPr="000E7C11">
        <w:rPr>
          <w:lang w:val="en-GB"/>
        </w:rPr>
        <w:t>rror;</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E7C11">
        <w:rPr>
          <w:lang w:val="en-GB"/>
        </w:rPr>
        <w:t xml:space="preserve"> the</w:t>
      </w:r>
      <w:r w:rsidR="000A565D" w:rsidRPr="000E7C11">
        <w:rPr>
          <w:lang w:val="en-GB"/>
        </w:rPr>
        <w:t xml:space="preserve"> </w:t>
      </w:r>
      <w:r w:rsidRPr="000E7C11">
        <w:rPr>
          <w:lang w:val="en-GB"/>
        </w:rPr>
        <w:t>calibration</w:t>
      </w:r>
      <w:r w:rsidR="000A565D" w:rsidRPr="000E7C11">
        <w:rPr>
          <w:lang w:val="en-GB"/>
        </w:rPr>
        <w:t xml:space="preserve"> </w:t>
      </w:r>
      <w:r w:rsidRPr="000E7C11">
        <w:rPr>
          <w:lang w:val="en-GB"/>
        </w:rPr>
        <w:t>RMSE</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RMSE;</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Pr="000E7C11">
        <w:rPr>
          <w:rFonts w:ascii="Calibri" w:hAnsi="Calibri" w:cs="Calibri"/>
          <w:lang w:val="en-GB"/>
        </w:rPr>
        <w:t>δ</w:t>
      </w:r>
      <w:r w:rsidRPr="000E7C11">
        <w:rPr>
          <w:lang w:val="en-GB"/>
        </w:rPr>
        <w:t>RMSE</w:t>
      </w:r>
      <w:r w:rsidR="000E7C11">
        <w:rPr>
          <w:lang w:val="en-GB"/>
        </w:rPr>
        <w:t xml:space="preserve"> values</w:t>
      </w:r>
      <w:r w:rsidRPr="000E7C11">
        <w:rPr>
          <w:lang w:val="en-GB"/>
        </w:rPr>
        <w:t>;</w:t>
      </w:r>
      <w:r w:rsidR="000A565D" w:rsidRPr="000E7C11">
        <w:rPr>
          <w:lang w:val="en-GB"/>
        </w:rPr>
        <w:t xml:space="preserve"> </w:t>
      </w:r>
      <w:r w:rsidRPr="000E7C11">
        <w:rPr>
          <w:lang w:val="en-GB"/>
        </w:rPr>
        <w:t>MAE:</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a</w:t>
      </w:r>
      <w:r w:rsidRPr="000E7C11">
        <w:rPr>
          <w:lang w:val="en-GB"/>
        </w:rPr>
        <w:t>bsolute</w:t>
      </w:r>
      <w:r w:rsidR="000A565D" w:rsidRPr="000E7C11">
        <w:rPr>
          <w:lang w:val="en-GB"/>
        </w:rPr>
        <w:t xml:space="preserve"> </w:t>
      </w:r>
      <w:r w:rsidR="000E7C11">
        <w:rPr>
          <w:lang w:val="en-GB"/>
        </w:rPr>
        <w:t>e</w:t>
      </w:r>
      <w:r w:rsidRPr="000E7C11">
        <w:rPr>
          <w:lang w:val="en-GB"/>
        </w:rPr>
        <w:t>rror.</w:t>
      </w:r>
    </w:p>
    <w:p w14:paraId="38298566" w14:textId="77777777" w:rsidR="00A83D76" w:rsidRPr="000E7C11" w:rsidRDefault="00A83D76" w:rsidP="009133C2">
      <w:pPr>
        <w:spacing w:line="480" w:lineRule="auto"/>
        <w:rPr>
          <w:b/>
          <w:lang w:val="en-GB"/>
        </w:rPr>
      </w:pPr>
    </w:p>
    <w:p w14:paraId="74926C99" w14:textId="6805858A" w:rsidR="009133C2" w:rsidRDefault="009133C2" w:rsidP="009133C2">
      <w:pPr>
        <w:spacing w:line="480" w:lineRule="auto"/>
        <w:rPr>
          <w:lang w:val="en-GB"/>
        </w:rPr>
      </w:pPr>
      <w:r w:rsidRPr="000E7C11">
        <w:rPr>
          <w:b/>
          <w:lang w:val="en-GB"/>
        </w:rPr>
        <w:t>Table</w:t>
      </w:r>
      <w:r w:rsidR="000A565D" w:rsidRPr="000E7C11">
        <w:rPr>
          <w:b/>
          <w:lang w:val="en-GB"/>
        </w:rPr>
        <w:t xml:space="preserve"> </w:t>
      </w:r>
      <w:r w:rsidRPr="000E7C11">
        <w:rPr>
          <w:b/>
          <w:lang w:val="en-GB"/>
        </w:rPr>
        <w:t>S5:</w:t>
      </w:r>
      <w:r w:rsidR="000A565D" w:rsidRPr="000E7C11">
        <w:rPr>
          <w:lang w:val="en-GB"/>
        </w:rPr>
        <w:t xml:space="preserve"> </w:t>
      </w:r>
      <w:r w:rsidR="000E7C11">
        <w:rPr>
          <w:lang w:val="en-GB"/>
        </w:rPr>
        <w:t>S</w:t>
      </w:r>
      <w:r w:rsidRPr="000E7C11">
        <w:rPr>
          <w:lang w:val="en-GB"/>
        </w:rPr>
        <w:t>caling</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associated</w:t>
      </w:r>
      <w:r w:rsidR="000A565D" w:rsidRPr="000E7C11">
        <w:rPr>
          <w:lang w:val="en-GB"/>
        </w:rPr>
        <w:t xml:space="preserve"> </w:t>
      </w:r>
      <w:r w:rsidRPr="000E7C11">
        <w:rPr>
          <w:lang w:val="en-GB"/>
        </w:rPr>
        <w:t>error</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evolutionary</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analysis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MJJAS</w:t>
      </w:r>
      <w:r w:rsidR="000A565D" w:rsidRPr="000E7C11">
        <w:rPr>
          <w:lang w:val="en-GB"/>
        </w:rPr>
        <w:t xml:space="preserve"> </w:t>
      </w:r>
      <w:r w:rsidRPr="000E7C11">
        <w:rPr>
          <w:lang w:val="en-GB"/>
        </w:rPr>
        <w:t>temperatures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Bs.</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explained</w:t>
      </w:r>
      <w:r w:rsidR="000A565D" w:rsidRPr="000E7C11">
        <w:rPr>
          <w:lang w:val="en-GB"/>
        </w:rPr>
        <w:t xml:space="preserve"> </w:t>
      </w:r>
      <w:r w:rsidRPr="000E7C11">
        <w:rPr>
          <w:lang w:val="en-GB"/>
        </w:rPr>
        <w:t>variance;</w:t>
      </w:r>
      <w:r w:rsidR="000A565D" w:rsidRPr="000E7C11">
        <w:rPr>
          <w:lang w:val="en-GB"/>
        </w:rPr>
        <w:t xml:space="preserve"> </w:t>
      </w:r>
      <w:r w:rsidRPr="000E7C11">
        <w:rPr>
          <w:lang w:val="en-GB"/>
        </w:rPr>
        <w:t>p-value:</w:t>
      </w:r>
      <w:r w:rsidR="000A565D" w:rsidRPr="000E7C11">
        <w:rPr>
          <w:lang w:val="en-GB"/>
        </w:rPr>
        <w:t xml:space="preserve"> </w:t>
      </w:r>
      <w:r w:rsidRPr="000E7C11">
        <w:rPr>
          <w:lang w:val="en-GB"/>
        </w:rPr>
        <w:t>significance</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Spearman’s</w:t>
      </w:r>
      <w:r w:rsidR="000A565D" w:rsidRPr="000E7C11">
        <w:rPr>
          <w:lang w:val="en-GB"/>
        </w:rPr>
        <w:t xml:space="preserve"> </w:t>
      </w:r>
      <w:r w:rsidRPr="000E7C11">
        <w:rPr>
          <w:lang w:val="en-GB"/>
        </w:rPr>
        <w:t>rank</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RMSE:</w:t>
      </w:r>
      <w:r w:rsidR="000A565D" w:rsidRPr="000E7C11">
        <w:rPr>
          <w:lang w:val="en-GB"/>
        </w:rPr>
        <w:t xml:space="preserve"> </w:t>
      </w:r>
      <w:r w:rsidR="000E7C11">
        <w:rPr>
          <w:lang w:val="en-GB"/>
        </w:rPr>
        <w:t>r</w:t>
      </w:r>
      <w:r w:rsidRPr="000E7C11">
        <w:rPr>
          <w:lang w:val="en-GB"/>
        </w:rPr>
        <w:t>oot</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s</w:t>
      </w:r>
      <w:r w:rsidRPr="000E7C11">
        <w:rPr>
          <w:lang w:val="en-GB"/>
        </w:rPr>
        <w:t>quared</w:t>
      </w:r>
      <w:r w:rsidR="000A565D" w:rsidRPr="000E7C11">
        <w:rPr>
          <w:lang w:val="en-GB"/>
        </w:rPr>
        <w:t xml:space="preserve"> </w:t>
      </w:r>
      <w:r w:rsidR="000E7C11">
        <w:rPr>
          <w:lang w:val="en-GB"/>
        </w:rPr>
        <w:t>e</w:t>
      </w:r>
      <w:r w:rsidRPr="000E7C11">
        <w:rPr>
          <w:lang w:val="en-GB"/>
        </w:rPr>
        <w:t>rror;</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E7C11">
        <w:rPr>
          <w:lang w:val="en-GB"/>
        </w:rPr>
        <w:t xml:space="preserve"> the</w:t>
      </w:r>
      <w:r w:rsidR="000A565D" w:rsidRPr="000E7C11">
        <w:rPr>
          <w:lang w:val="en-GB"/>
        </w:rPr>
        <w:t xml:space="preserve"> </w:t>
      </w:r>
      <w:r w:rsidRPr="000E7C11">
        <w:rPr>
          <w:lang w:val="en-GB"/>
        </w:rPr>
        <w:t>calibration</w:t>
      </w:r>
      <w:r w:rsidR="000A565D" w:rsidRPr="000E7C11">
        <w:rPr>
          <w:lang w:val="en-GB"/>
        </w:rPr>
        <w:t xml:space="preserve"> </w:t>
      </w:r>
      <w:r w:rsidRPr="000E7C11">
        <w:rPr>
          <w:lang w:val="en-GB"/>
        </w:rPr>
        <w:t>RMSE</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RMSE;</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Pr="000E7C11">
        <w:rPr>
          <w:rFonts w:ascii="Calibri" w:hAnsi="Calibri" w:cs="Calibri"/>
          <w:lang w:val="en-GB"/>
        </w:rPr>
        <w:t>δ</w:t>
      </w:r>
      <w:r w:rsidRPr="000E7C11">
        <w:rPr>
          <w:lang w:val="en-GB"/>
        </w:rPr>
        <w:t>RMSE</w:t>
      </w:r>
      <w:r w:rsidR="000E7C11">
        <w:rPr>
          <w:lang w:val="en-GB"/>
        </w:rPr>
        <w:t xml:space="preserve"> values</w:t>
      </w:r>
      <w:r w:rsidRPr="000E7C11">
        <w:rPr>
          <w:lang w:val="en-GB"/>
        </w:rPr>
        <w:t>;</w:t>
      </w:r>
      <w:r w:rsidR="000A565D" w:rsidRPr="000E7C11">
        <w:rPr>
          <w:lang w:val="en-GB"/>
        </w:rPr>
        <w:t xml:space="preserve"> </w:t>
      </w:r>
      <w:r w:rsidRPr="000E7C11">
        <w:rPr>
          <w:lang w:val="en-GB"/>
        </w:rPr>
        <w:t>MAE:</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a</w:t>
      </w:r>
      <w:r w:rsidRPr="000E7C11">
        <w:rPr>
          <w:lang w:val="en-GB"/>
        </w:rPr>
        <w:t>bsolute</w:t>
      </w:r>
      <w:r w:rsidR="000A565D" w:rsidRPr="000E7C11">
        <w:rPr>
          <w:lang w:val="en-GB"/>
        </w:rPr>
        <w:t xml:space="preserve"> </w:t>
      </w:r>
      <w:r w:rsidR="000E7C11">
        <w:rPr>
          <w:lang w:val="en-GB"/>
        </w:rPr>
        <w:t>e</w:t>
      </w:r>
      <w:r w:rsidRPr="000E7C11">
        <w:rPr>
          <w:lang w:val="en-GB"/>
        </w:rPr>
        <w:t>rror.</w:t>
      </w:r>
    </w:p>
    <w:p w14:paraId="36E0FF56" w14:textId="77777777" w:rsidR="00A83D76" w:rsidRPr="00A83D76" w:rsidRDefault="00A83D76" w:rsidP="009133C2">
      <w:pPr>
        <w:spacing w:line="480" w:lineRule="auto"/>
        <w:rPr>
          <w:lang w:val="en-GB"/>
        </w:rPr>
      </w:pPr>
    </w:p>
    <w:p w14:paraId="229E3309" w14:textId="18A445F4" w:rsidR="00BA5515" w:rsidRPr="000E7C11" w:rsidRDefault="009133C2" w:rsidP="00A83D76">
      <w:pPr>
        <w:spacing w:line="480" w:lineRule="auto"/>
        <w:rPr>
          <w:b/>
          <w:lang w:val="en-GB"/>
        </w:rPr>
        <w:sectPr w:rsidR="00BA5515" w:rsidRPr="000E7C11">
          <w:pgSz w:w="11906" w:h="16838"/>
          <w:pgMar w:top="1417" w:right="1134" w:bottom="1134" w:left="1134" w:header="708" w:footer="708" w:gutter="0"/>
          <w:cols w:space="708"/>
          <w:docGrid w:linePitch="360"/>
        </w:sectPr>
      </w:pPr>
      <w:r w:rsidRPr="000E7C11">
        <w:rPr>
          <w:b/>
          <w:lang w:val="en-GB"/>
        </w:rPr>
        <w:t>Table</w:t>
      </w:r>
      <w:r w:rsidR="000A565D" w:rsidRPr="000E7C11">
        <w:rPr>
          <w:b/>
          <w:lang w:val="en-GB"/>
        </w:rPr>
        <w:t xml:space="preserve"> </w:t>
      </w:r>
      <w:r w:rsidRPr="000E7C11">
        <w:rPr>
          <w:b/>
          <w:lang w:val="en-GB"/>
        </w:rPr>
        <w:t>S6:</w:t>
      </w:r>
      <w:r w:rsidR="000A565D" w:rsidRPr="000E7C11">
        <w:rPr>
          <w:lang w:val="en-GB"/>
        </w:rPr>
        <w:t xml:space="preserve"> </w:t>
      </w:r>
      <w:r w:rsidR="000E7C11">
        <w:rPr>
          <w:lang w:val="en-GB"/>
        </w:rPr>
        <w:t>S</w:t>
      </w:r>
      <w:r w:rsidRPr="000E7C11">
        <w:rPr>
          <w:lang w:val="en-GB"/>
        </w:rPr>
        <w:t>caling</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indexes</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associated</w:t>
      </w:r>
      <w:r w:rsidR="000A565D" w:rsidRPr="000E7C11">
        <w:rPr>
          <w:lang w:val="en-GB"/>
        </w:rPr>
        <w:t xml:space="preserve"> </w:t>
      </w:r>
      <w:r w:rsidRPr="000E7C11">
        <w:rPr>
          <w:lang w:val="en-GB"/>
        </w:rPr>
        <w:t>error</w:t>
      </w:r>
      <w:r w:rsidR="000E7C11">
        <w:rPr>
          <w:lang w:val="en-GB"/>
        </w:rPr>
        <w:t>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evolutionary</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analysis</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previous</w:t>
      </w:r>
      <w:r w:rsidR="000A565D" w:rsidRPr="000E7C11">
        <w:rPr>
          <w:lang w:val="en-GB"/>
        </w:rPr>
        <w:t xml:space="preserve"> </w:t>
      </w:r>
      <w:r w:rsidRPr="000E7C11">
        <w:rPr>
          <w:lang w:val="en-GB"/>
        </w:rPr>
        <w:t>October</w:t>
      </w:r>
      <w:r w:rsidR="000A565D" w:rsidRPr="000E7C11">
        <w:rPr>
          <w:lang w:val="en-GB"/>
        </w:rPr>
        <w:t xml:space="preserve"> </w:t>
      </w:r>
      <w:r w:rsidRPr="000E7C11">
        <w:rPr>
          <w:lang w:val="en-GB"/>
        </w:rPr>
        <w:t>and</w:t>
      </w:r>
      <w:r w:rsidR="000A565D" w:rsidRPr="000E7C11">
        <w:rPr>
          <w:lang w:val="en-GB"/>
        </w:rPr>
        <w:t xml:space="preserve"> </w:t>
      </w:r>
      <w:r w:rsidR="000E7C11">
        <w:rPr>
          <w:lang w:val="en-GB"/>
        </w:rPr>
        <w:t xml:space="preserve">the </w:t>
      </w:r>
      <w:r w:rsidRPr="000E7C11">
        <w:rPr>
          <w:lang w:val="en-GB"/>
        </w:rPr>
        <w:t>current</w:t>
      </w:r>
      <w:r w:rsidR="000A565D" w:rsidRPr="000E7C11">
        <w:rPr>
          <w:lang w:val="en-GB"/>
        </w:rPr>
        <w:t xml:space="preserve"> </w:t>
      </w:r>
      <w:r w:rsidRPr="000E7C11">
        <w:rPr>
          <w:lang w:val="en-GB"/>
        </w:rPr>
        <w:t>May</w:t>
      </w:r>
      <w:r w:rsidR="000A565D" w:rsidRPr="000E7C11">
        <w:rPr>
          <w:lang w:val="en-GB"/>
        </w:rPr>
        <w:t xml:space="preserve"> </w:t>
      </w:r>
      <w:r w:rsidR="000E7C11">
        <w:rPr>
          <w:lang w:val="en-GB"/>
        </w:rPr>
        <w:t xml:space="preserve">for the </w:t>
      </w:r>
      <w:r w:rsidRPr="000E7C11">
        <w:rPr>
          <w:lang w:val="en-GB"/>
        </w:rPr>
        <w:t>sums</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precipitation</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Bw.</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explained</w:t>
      </w:r>
      <w:r w:rsidR="000A565D" w:rsidRPr="000E7C11">
        <w:rPr>
          <w:lang w:val="en-GB"/>
        </w:rPr>
        <w:t xml:space="preserve"> </w:t>
      </w:r>
      <w:r w:rsidRPr="000E7C11">
        <w:rPr>
          <w:lang w:val="en-GB"/>
        </w:rPr>
        <w:t>variance;</w:t>
      </w:r>
      <w:r w:rsidR="000A565D" w:rsidRPr="000E7C11">
        <w:rPr>
          <w:lang w:val="en-GB"/>
        </w:rPr>
        <w:t xml:space="preserve"> </w:t>
      </w:r>
      <w:r w:rsidRPr="000E7C11">
        <w:rPr>
          <w:lang w:val="en-GB"/>
        </w:rPr>
        <w:t>p-value:</w:t>
      </w:r>
      <w:r w:rsidR="000A565D" w:rsidRPr="000E7C11">
        <w:rPr>
          <w:lang w:val="en-GB"/>
        </w:rPr>
        <w:t xml:space="preserve"> </w:t>
      </w:r>
      <w:r w:rsidRPr="000E7C11">
        <w:rPr>
          <w:lang w:val="en-GB"/>
        </w:rPr>
        <w:t>significance</w:t>
      </w:r>
      <w:r w:rsidR="000A565D" w:rsidRPr="000E7C11">
        <w:rPr>
          <w:lang w:val="en-GB"/>
        </w:rPr>
        <w:t xml:space="preserve"> </w:t>
      </w:r>
      <w:r w:rsidRPr="000E7C11">
        <w:rPr>
          <w:lang w:val="en-GB"/>
        </w:rPr>
        <w:t>of</w:t>
      </w:r>
      <w:r w:rsidR="000A565D" w:rsidRPr="000E7C11">
        <w:rPr>
          <w:lang w:val="en-GB"/>
        </w:rPr>
        <w:t xml:space="preserve"> </w:t>
      </w:r>
      <w:r w:rsidRPr="000E7C11">
        <w:rPr>
          <w:lang w:val="en-GB"/>
        </w:rPr>
        <w:t>the</w:t>
      </w:r>
      <w:r w:rsidR="000A565D" w:rsidRPr="000E7C11">
        <w:rPr>
          <w:lang w:val="en-GB"/>
        </w:rPr>
        <w:t xml:space="preserve"> </w:t>
      </w:r>
      <w:r w:rsidRPr="000E7C11">
        <w:rPr>
          <w:lang w:val="en-GB"/>
        </w:rPr>
        <w:t>R2</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ρ:</w:t>
      </w:r>
      <w:r w:rsidR="000A565D" w:rsidRPr="000E7C11">
        <w:rPr>
          <w:lang w:val="en-GB"/>
        </w:rPr>
        <w:t xml:space="preserve"> </w:t>
      </w:r>
      <w:r w:rsidRPr="000E7C11">
        <w:rPr>
          <w:lang w:val="en-GB"/>
        </w:rPr>
        <w:t>Spearman’s</w:t>
      </w:r>
      <w:r w:rsidR="000A565D" w:rsidRPr="000E7C11">
        <w:rPr>
          <w:lang w:val="en-GB"/>
        </w:rPr>
        <w:t xml:space="preserve"> </w:t>
      </w:r>
      <w:r w:rsidRPr="000E7C11">
        <w:rPr>
          <w:lang w:val="en-GB"/>
        </w:rPr>
        <w:t>rank</w:t>
      </w:r>
      <w:r w:rsidR="000A565D" w:rsidRPr="000E7C11">
        <w:rPr>
          <w:lang w:val="en-GB"/>
        </w:rPr>
        <w:t xml:space="preserve"> </w:t>
      </w:r>
      <w:r w:rsidRPr="000E7C11">
        <w:rPr>
          <w:lang w:val="en-GB"/>
        </w:rPr>
        <w:t>correlation</w:t>
      </w:r>
      <w:r w:rsidR="000A565D" w:rsidRPr="000E7C11">
        <w:rPr>
          <w:lang w:val="en-GB"/>
        </w:rPr>
        <w:t xml:space="preserve"> </w:t>
      </w:r>
      <w:r w:rsidRPr="000E7C11">
        <w:rPr>
          <w:lang w:val="en-GB"/>
        </w:rPr>
        <w:t>index;</w:t>
      </w:r>
      <w:r w:rsidR="000A565D" w:rsidRPr="000E7C11">
        <w:rPr>
          <w:lang w:val="en-GB"/>
        </w:rPr>
        <w:t xml:space="preserve"> </w:t>
      </w:r>
      <w:r w:rsidRPr="000E7C11">
        <w:rPr>
          <w:lang w:val="en-GB"/>
        </w:rPr>
        <w:t>RMSE:</w:t>
      </w:r>
      <w:r w:rsidR="000A565D" w:rsidRPr="000E7C11">
        <w:rPr>
          <w:lang w:val="en-GB"/>
        </w:rPr>
        <w:t xml:space="preserve"> </w:t>
      </w:r>
      <w:r w:rsidR="000E7C11">
        <w:rPr>
          <w:lang w:val="en-GB"/>
        </w:rPr>
        <w:t>r</w:t>
      </w:r>
      <w:r w:rsidRPr="000E7C11">
        <w:rPr>
          <w:lang w:val="en-GB"/>
        </w:rPr>
        <w:t>oot</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s</w:t>
      </w:r>
      <w:r w:rsidRPr="000E7C11">
        <w:rPr>
          <w:lang w:val="en-GB"/>
        </w:rPr>
        <w:t>quared</w:t>
      </w:r>
      <w:r w:rsidR="000A565D" w:rsidRPr="000E7C11">
        <w:rPr>
          <w:lang w:val="en-GB"/>
        </w:rPr>
        <w:t xml:space="preserve"> </w:t>
      </w:r>
      <w:r w:rsidR="000E7C11">
        <w:rPr>
          <w:lang w:val="en-GB"/>
        </w:rPr>
        <w:t>e</w:t>
      </w:r>
      <w:r w:rsidRPr="000E7C11">
        <w:rPr>
          <w:lang w:val="en-GB"/>
        </w:rPr>
        <w:t>rror;</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lastRenderedPageBreak/>
        <w:t>difference</w:t>
      </w:r>
      <w:r w:rsidR="000A565D" w:rsidRPr="000E7C11">
        <w:rPr>
          <w:lang w:val="en-GB"/>
        </w:rPr>
        <w:t xml:space="preserve"> </w:t>
      </w:r>
      <w:r w:rsidRPr="000E7C11">
        <w:rPr>
          <w:lang w:val="en-GB"/>
        </w:rPr>
        <w:t>between</w:t>
      </w:r>
      <w:r w:rsidR="000A565D" w:rsidRPr="000E7C11">
        <w:rPr>
          <w:lang w:val="en-GB"/>
        </w:rPr>
        <w:t xml:space="preserve"> </w:t>
      </w:r>
      <w:r w:rsidR="000E7C11">
        <w:rPr>
          <w:lang w:val="en-GB"/>
        </w:rPr>
        <w:t xml:space="preserve">the </w:t>
      </w:r>
      <w:r w:rsidRPr="000E7C11">
        <w:rPr>
          <w:lang w:val="en-GB"/>
        </w:rPr>
        <w:t>calibration</w:t>
      </w:r>
      <w:r w:rsidR="000A565D" w:rsidRPr="000E7C11">
        <w:rPr>
          <w:lang w:val="en-GB"/>
        </w:rPr>
        <w:t xml:space="preserve"> </w:t>
      </w:r>
      <w:r w:rsidRPr="000E7C11">
        <w:rPr>
          <w:lang w:val="en-GB"/>
        </w:rPr>
        <w:t>RMSE</w:t>
      </w:r>
      <w:r w:rsidR="000A565D" w:rsidRPr="000E7C11">
        <w:rPr>
          <w:lang w:val="en-GB"/>
        </w:rPr>
        <w:t xml:space="preserve"> </w:t>
      </w:r>
      <w:r w:rsidRPr="000E7C11">
        <w:rPr>
          <w:lang w:val="en-GB"/>
        </w:rPr>
        <w:t>and</w:t>
      </w:r>
      <w:r w:rsidR="000A565D" w:rsidRPr="000E7C11">
        <w:rPr>
          <w:lang w:val="en-GB"/>
        </w:rPr>
        <w:t xml:space="preserve"> </w:t>
      </w:r>
      <w:r w:rsidRPr="000E7C11">
        <w:rPr>
          <w:lang w:val="en-GB"/>
        </w:rPr>
        <w:t>validation</w:t>
      </w:r>
      <w:r w:rsidR="000A565D" w:rsidRPr="000E7C11">
        <w:rPr>
          <w:lang w:val="en-GB"/>
        </w:rPr>
        <w:t xml:space="preserve"> </w:t>
      </w:r>
      <w:r w:rsidRPr="000E7C11">
        <w:rPr>
          <w:lang w:val="en-GB"/>
        </w:rPr>
        <w:t>RMSE;</w:t>
      </w:r>
      <w:r w:rsidR="000A565D" w:rsidRPr="000E7C11">
        <w:rPr>
          <w:lang w:val="en-GB"/>
        </w:rPr>
        <w:t xml:space="preserve"> </w:t>
      </w:r>
      <w:r w:rsidRPr="000E7C11">
        <w:rPr>
          <w:rFonts w:ascii="Calibri" w:hAnsi="Calibri" w:cs="Calibri"/>
          <w:lang w:val="en-GB"/>
        </w:rPr>
        <w:t>Δ</w:t>
      </w:r>
      <w:r w:rsidRPr="000E7C11">
        <w:rPr>
          <w:lang w:val="en-GB"/>
        </w:rPr>
        <w:t>RMSE:</w:t>
      </w:r>
      <w:r w:rsidR="000A565D" w:rsidRPr="000E7C11">
        <w:rPr>
          <w:lang w:val="en-GB"/>
        </w:rPr>
        <w:t xml:space="preserve"> </w:t>
      </w:r>
      <w:r w:rsidRPr="000E7C11">
        <w:rPr>
          <w:lang w:val="en-GB"/>
        </w:rPr>
        <w:t>difference</w:t>
      </w:r>
      <w:r w:rsidR="000A565D" w:rsidRPr="000E7C11">
        <w:rPr>
          <w:lang w:val="en-GB"/>
        </w:rPr>
        <w:t xml:space="preserve"> </w:t>
      </w:r>
      <w:r w:rsidRPr="000E7C11">
        <w:rPr>
          <w:lang w:val="en-GB"/>
        </w:rPr>
        <w:t>between</w:t>
      </w:r>
      <w:r w:rsidR="000A565D" w:rsidRPr="000E7C11">
        <w:rPr>
          <w:lang w:val="en-GB"/>
        </w:rPr>
        <w:t xml:space="preserve"> </w:t>
      </w:r>
      <w:r w:rsidRPr="000E7C11">
        <w:rPr>
          <w:rFonts w:ascii="Calibri" w:hAnsi="Calibri" w:cs="Calibri"/>
          <w:lang w:val="en-GB"/>
        </w:rPr>
        <w:t>δ</w:t>
      </w:r>
      <w:r w:rsidRPr="000E7C11">
        <w:rPr>
          <w:lang w:val="en-GB"/>
        </w:rPr>
        <w:t>RMSE</w:t>
      </w:r>
      <w:r w:rsidR="000E7C11">
        <w:rPr>
          <w:lang w:val="en-GB"/>
        </w:rPr>
        <w:t xml:space="preserve"> values</w:t>
      </w:r>
      <w:r w:rsidRPr="000E7C11">
        <w:rPr>
          <w:lang w:val="en-GB"/>
        </w:rPr>
        <w:t>;</w:t>
      </w:r>
      <w:r w:rsidR="000A565D" w:rsidRPr="000E7C11">
        <w:rPr>
          <w:lang w:val="en-GB"/>
        </w:rPr>
        <w:t xml:space="preserve"> </w:t>
      </w:r>
      <w:r w:rsidRPr="000E7C11">
        <w:rPr>
          <w:lang w:val="en-GB"/>
        </w:rPr>
        <w:t>MAE:</w:t>
      </w:r>
      <w:r w:rsidR="000A565D" w:rsidRPr="000E7C11">
        <w:rPr>
          <w:lang w:val="en-GB"/>
        </w:rPr>
        <w:t xml:space="preserve"> </w:t>
      </w:r>
      <w:r w:rsidR="000E7C11">
        <w:rPr>
          <w:lang w:val="en-GB"/>
        </w:rPr>
        <w:t>m</w:t>
      </w:r>
      <w:r w:rsidRPr="000E7C11">
        <w:rPr>
          <w:lang w:val="en-GB"/>
        </w:rPr>
        <w:t>ean</w:t>
      </w:r>
      <w:r w:rsidR="000A565D" w:rsidRPr="000E7C11">
        <w:rPr>
          <w:lang w:val="en-GB"/>
        </w:rPr>
        <w:t xml:space="preserve"> </w:t>
      </w:r>
      <w:r w:rsidR="000E7C11">
        <w:rPr>
          <w:lang w:val="en-GB"/>
        </w:rPr>
        <w:t>a</w:t>
      </w:r>
      <w:r w:rsidRPr="000E7C11">
        <w:rPr>
          <w:lang w:val="en-GB"/>
        </w:rPr>
        <w:t>bsolute</w:t>
      </w:r>
      <w:r w:rsidR="000A565D" w:rsidRPr="000E7C11">
        <w:rPr>
          <w:lang w:val="en-GB"/>
        </w:rPr>
        <w:t xml:space="preserve"> </w:t>
      </w:r>
      <w:r w:rsidR="000E7C11">
        <w:rPr>
          <w:lang w:val="en-GB"/>
        </w:rPr>
        <w:t>e</w:t>
      </w:r>
      <w:r w:rsidRPr="000E7C11">
        <w:rPr>
          <w:lang w:val="en-GB"/>
        </w:rPr>
        <w:t>rror.</w:t>
      </w:r>
    </w:p>
    <w:p w14:paraId="4446C84F" w14:textId="11A2EAF4" w:rsidR="00B0008F" w:rsidRPr="000E7C11" w:rsidRDefault="00BA5515" w:rsidP="00BA5515">
      <w:pPr>
        <w:jc w:val="center"/>
        <w:rPr>
          <w:rFonts w:asciiTheme="minorHAnsi" w:eastAsiaTheme="minorHAnsi" w:hAnsiTheme="minorHAnsi" w:cstheme="minorBidi"/>
          <w:sz w:val="22"/>
          <w:szCs w:val="22"/>
          <w:lang w:val="en-GB" w:eastAsia="en-US"/>
        </w:rPr>
      </w:pPr>
      <w:r w:rsidRPr="000E7C11">
        <w:rPr>
          <w:lang w:val="en-GB"/>
        </w:rPr>
        <w:lastRenderedPageBreak/>
        <w:t>Table</w:t>
      </w:r>
      <w:r w:rsidR="000A565D" w:rsidRPr="000E7C11">
        <w:rPr>
          <w:lang w:val="en-GB"/>
        </w:rPr>
        <w:t xml:space="preserve"> </w:t>
      </w:r>
      <w:r w:rsidRPr="000E7C11">
        <w:rPr>
          <w:lang w:val="en-GB"/>
        </w:rPr>
        <w:t>S1</w:t>
      </w:r>
      <w:r w:rsidR="00E73020" w:rsidRPr="000E7C11">
        <w:rPr>
          <w:lang w:val="en-GB"/>
        </w:rPr>
        <w:fldChar w:fldCharType="begin"/>
      </w:r>
      <w:r w:rsidR="00E73020" w:rsidRPr="000E7C11">
        <w:rPr>
          <w:lang w:val="en-GB"/>
        </w:rPr>
        <w:instrText xml:space="preserve"> LINK </w:instrText>
      </w:r>
      <w:r w:rsidR="00D8305D">
        <w:rPr>
          <w:lang w:val="en-GB"/>
        </w:rPr>
        <w:instrText xml:space="preserve">Excel.Sheet.12 D:\\Papers\\P.cembra_mxd\\testo\\doc\\new_glacial_verison\\indexes_calibration.xlsx MXD-Bs!R1C1:R30C20 </w:instrText>
      </w:r>
      <w:r w:rsidR="00E73020" w:rsidRPr="000E7C11">
        <w:rPr>
          <w:lang w:val="en-GB"/>
        </w:rPr>
        <w:instrText xml:space="preserve">\a \f 4 \h </w:instrText>
      </w:r>
      <w:r w:rsidRPr="000E7C11">
        <w:rPr>
          <w:lang w:val="en-GB"/>
        </w:rPr>
        <w:instrText xml:space="preserve"> \* MERGEFORMAT </w:instrText>
      </w:r>
      <w:r w:rsidR="00E73020" w:rsidRPr="000E7C11">
        <w:rPr>
          <w:lang w:val="en-GB"/>
        </w:rPr>
        <w:fldChar w:fldCharType="separate"/>
      </w:r>
    </w:p>
    <w:tbl>
      <w:tblPr>
        <w:tblW w:w="5000" w:type="pct"/>
        <w:tblCellMar>
          <w:left w:w="70" w:type="dxa"/>
          <w:right w:w="70" w:type="dxa"/>
        </w:tblCellMar>
        <w:tblLook w:val="04A0" w:firstRow="1" w:lastRow="0" w:firstColumn="1" w:lastColumn="0" w:noHBand="0" w:noVBand="1"/>
      </w:tblPr>
      <w:tblGrid>
        <w:gridCol w:w="911"/>
        <w:gridCol w:w="966"/>
        <w:gridCol w:w="485"/>
        <w:gridCol w:w="695"/>
        <w:gridCol w:w="485"/>
        <w:gridCol w:w="667"/>
        <w:gridCol w:w="967"/>
        <w:gridCol w:w="485"/>
        <w:gridCol w:w="695"/>
        <w:gridCol w:w="485"/>
        <w:gridCol w:w="667"/>
        <w:gridCol w:w="744"/>
        <w:gridCol w:w="485"/>
        <w:gridCol w:w="664"/>
        <w:gridCol w:w="643"/>
        <w:gridCol w:w="762"/>
        <w:gridCol w:w="851"/>
        <w:gridCol w:w="811"/>
        <w:gridCol w:w="929"/>
        <w:gridCol w:w="1030"/>
      </w:tblGrid>
      <w:tr w:rsidR="00B0008F" w:rsidRPr="000E7C11" w14:paraId="3B301EC9" w14:textId="77777777" w:rsidTr="00B0008F">
        <w:trPr>
          <w:divId w:val="2103792944"/>
          <w:trHeight w:val="300"/>
        </w:trPr>
        <w:tc>
          <w:tcPr>
            <w:tcW w:w="316" w:type="pct"/>
            <w:tcBorders>
              <w:top w:val="single" w:sz="4" w:space="0" w:color="auto"/>
              <w:bottom w:val="nil"/>
            </w:tcBorders>
            <w:shd w:val="clear" w:color="auto" w:fill="auto"/>
            <w:noWrap/>
            <w:vAlign w:val="bottom"/>
            <w:hideMark/>
          </w:tcPr>
          <w:p w14:paraId="2C8192B6" w14:textId="4838C0BC" w:rsidR="00B0008F" w:rsidRPr="000E7C11" w:rsidRDefault="00B0008F" w:rsidP="00B0008F">
            <w:pPr>
              <w:rPr>
                <w:color w:val="000000"/>
                <w:sz w:val="16"/>
                <w:szCs w:val="16"/>
                <w:lang w:val="en-GB"/>
              </w:rPr>
            </w:pPr>
            <w:r w:rsidRPr="000E7C11">
              <w:rPr>
                <w:sz w:val="24"/>
                <w:szCs w:val="24"/>
                <w:lang w:val="en-GB"/>
              </w:rPr>
              <w:t> </w:t>
            </w:r>
          </w:p>
        </w:tc>
        <w:tc>
          <w:tcPr>
            <w:tcW w:w="1143" w:type="pct"/>
            <w:gridSpan w:val="5"/>
            <w:tcBorders>
              <w:top w:val="single" w:sz="4" w:space="0" w:color="auto"/>
              <w:bottom w:val="nil"/>
            </w:tcBorders>
            <w:shd w:val="clear" w:color="auto" w:fill="auto"/>
            <w:noWrap/>
            <w:vAlign w:val="center"/>
            <w:hideMark/>
          </w:tcPr>
          <w:p w14:paraId="01E6131B"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Calibration</w:t>
            </w:r>
          </w:p>
        </w:tc>
        <w:tc>
          <w:tcPr>
            <w:tcW w:w="1143" w:type="pct"/>
            <w:gridSpan w:val="5"/>
            <w:tcBorders>
              <w:top w:val="single" w:sz="4" w:space="0" w:color="auto"/>
              <w:bottom w:val="nil"/>
            </w:tcBorders>
            <w:shd w:val="clear" w:color="auto" w:fill="auto"/>
            <w:noWrap/>
            <w:vAlign w:val="center"/>
            <w:hideMark/>
          </w:tcPr>
          <w:p w14:paraId="7277B51E"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Validation</w:t>
            </w:r>
          </w:p>
        </w:tc>
        <w:tc>
          <w:tcPr>
            <w:tcW w:w="258" w:type="pct"/>
            <w:tcBorders>
              <w:top w:val="single" w:sz="4" w:space="0" w:color="auto"/>
              <w:bottom w:val="nil"/>
            </w:tcBorders>
            <w:shd w:val="clear" w:color="auto" w:fill="auto"/>
            <w:noWrap/>
            <w:vAlign w:val="center"/>
            <w:hideMark/>
          </w:tcPr>
          <w:p w14:paraId="756C3696"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 </w:t>
            </w:r>
          </w:p>
        </w:tc>
        <w:tc>
          <w:tcPr>
            <w:tcW w:w="621" w:type="pct"/>
            <w:gridSpan w:val="3"/>
            <w:tcBorders>
              <w:top w:val="single" w:sz="4" w:space="0" w:color="auto"/>
              <w:bottom w:val="nil"/>
            </w:tcBorders>
            <w:shd w:val="clear" w:color="auto" w:fill="auto"/>
            <w:noWrap/>
            <w:vAlign w:val="center"/>
            <w:hideMark/>
          </w:tcPr>
          <w:p w14:paraId="5376FE9E"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Whole period</w:t>
            </w:r>
          </w:p>
        </w:tc>
        <w:tc>
          <w:tcPr>
            <w:tcW w:w="264" w:type="pct"/>
            <w:tcBorders>
              <w:top w:val="single" w:sz="4" w:space="0" w:color="auto"/>
              <w:bottom w:val="nil"/>
            </w:tcBorders>
            <w:shd w:val="clear" w:color="auto" w:fill="auto"/>
            <w:noWrap/>
            <w:vAlign w:val="center"/>
            <w:hideMark/>
          </w:tcPr>
          <w:p w14:paraId="1712E36B"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 </w:t>
            </w:r>
          </w:p>
        </w:tc>
        <w:tc>
          <w:tcPr>
            <w:tcW w:w="295" w:type="pct"/>
            <w:tcBorders>
              <w:top w:val="single" w:sz="4" w:space="0" w:color="auto"/>
              <w:bottom w:val="nil"/>
            </w:tcBorders>
            <w:shd w:val="clear" w:color="auto" w:fill="auto"/>
            <w:noWrap/>
            <w:vAlign w:val="bottom"/>
            <w:hideMark/>
          </w:tcPr>
          <w:p w14:paraId="4AAB488D" w14:textId="77777777" w:rsidR="00B0008F" w:rsidRPr="000E7C11" w:rsidRDefault="00B0008F" w:rsidP="00B0008F">
            <w:pPr>
              <w:jc w:val="center"/>
              <w:rPr>
                <w:color w:val="000000"/>
                <w:sz w:val="16"/>
                <w:szCs w:val="16"/>
                <w:lang w:val="en-GB"/>
              </w:rPr>
            </w:pPr>
            <w:r w:rsidRPr="000E7C11">
              <w:rPr>
                <w:lang w:val="en-GB"/>
              </w:rPr>
              <w:t> </w:t>
            </w:r>
          </w:p>
        </w:tc>
        <w:tc>
          <w:tcPr>
            <w:tcW w:w="281" w:type="pct"/>
            <w:tcBorders>
              <w:top w:val="single" w:sz="4" w:space="0" w:color="auto"/>
              <w:bottom w:val="nil"/>
            </w:tcBorders>
            <w:shd w:val="clear" w:color="auto" w:fill="auto"/>
            <w:noWrap/>
            <w:vAlign w:val="bottom"/>
            <w:hideMark/>
          </w:tcPr>
          <w:p w14:paraId="280B2A68" w14:textId="77777777" w:rsidR="00B0008F" w:rsidRPr="000E7C11" w:rsidRDefault="00B0008F" w:rsidP="00B0008F">
            <w:pPr>
              <w:rPr>
                <w:color w:val="000000"/>
                <w:sz w:val="16"/>
                <w:szCs w:val="16"/>
                <w:lang w:val="en-GB"/>
              </w:rPr>
            </w:pPr>
            <w:r w:rsidRPr="000E7C11">
              <w:rPr>
                <w:lang w:val="en-GB"/>
              </w:rPr>
              <w:t> </w:t>
            </w:r>
          </w:p>
        </w:tc>
        <w:tc>
          <w:tcPr>
            <w:tcW w:w="322" w:type="pct"/>
            <w:tcBorders>
              <w:top w:val="single" w:sz="4" w:space="0" w:color="auto"/>
              <w:bottom w:val="nil"/>
            </w:tcBorders>
            <w:shd w:val="clear" w:color="auto" w:fill="auto"/>
            <w:noWrap/>
            <w:vAlign w:val="bottom"/>
            <w:hideMark/>
          </w:tcPr>
          <w:p w14:paraId="4F66A1CF" w14:textId="77777777" w:rsidR="00B0008F" w:rsidRPr="000E7C11" w:rsidRDefault="00B0008F" w:rsidP="00B0008F">
            <w:pPr>
              <w:rPr>
                <w:color w:val="000000"/>
                <w:sz w:val="16"/>
                <w:szCs w:val="16"/>
                <w:lang w:val="en-GB"/>
              </w:rPr>
            </w:pPr>
            <w:r w:rsidRPr="000E7C11">
              <w:rPr>
                <w:lang w:val="en-GB"/>
              </w:rPr>
              <w:t> </w:t>
            </w:r>
          </w:p>
        </w:tc>
        <w:tc>
          <w:tcPr>
            <w:tcW w:w="357" w:type="pct"/>
            <w:tcBorders>
              <w:top w:val="single" w:sz="4" w:space="0" w:color="auto"/>
              <w:bottom w:val="nil"/>
            </w:tcBorders>
            <w:shd w:val="clear" w:color="auto" w:fill="auto"/>
            <w:noWrap/>
            <w:vAlign w:val="bottom"/>
            <w:hideMark/>
          </w:tcPr>
          <w:p w14:paraId="2F5A6DB9" w14:textId="77777777" w:rsidR="00B0008F" w:rsidRPr="000E7C11" w:rsidRDefault="00B0008F" w:rsidP="00B0008F">
            <w:pPr>
              <w:rPr>
                <w:color w:val="000000"/>
                <w:sz w:val="16"/>
                <w:szCs w:val="16"/>
                <w:lang w:val="en-GB"/>
              </w:rPr>
            </w:pPr>
            <w:r w:rsidRPr="000E7C11">
              <w:rPr>
                <w:lang w:val="en-GB"/>
              </w:rPr>
              <w:t> </w:t>
            </w:r>
          </w:p>
        </w:tc>
      </w:tr>
      <w:tr w:rsidR="00B0008F" w:rsidRPr="000E7C11" w14:paraId="7ACE52E6" w14:textId="77777777" w:rsidTr="00B0008F">
        <w:trPr>
          <w:divId w:val="2103792944"/>
          <w:trHeight w:val="300"/>
        </w:trPr>
        <w:tc>
          <w:tcPr>
            <w:tcW w:w="316" w:type="pct"/>
            <w:tcBorders>
              <w:top w:val="nil"/>
              <w:bottom w:val="single" w:sz="4" w:space="0" w:color="auto"/>
            </w:tcBorders>
            <w:shd w:val="clear" w:color="auto" w:fill="auto"/>
            <w:vAlign w:val="center"/>
            <w:hideMark/>
          </w:tcPr>
          <w:p w14:paraId="4019D0EC" w14:textId="77777777" w:rsidR="00B0008F" w:rsidRPr="000E7C11" w:rsidRDefault="00B0008F" w:rsidP="00B0008F">
            <w:pPr>
              <w:rPr>
                <w:b/>
                <w:bCs/>
                <w:color w:val="000000"/>
                <w:sz w:val="16"/>
                <w:szCs w:val="16"/>
                <w:lang w:val="en-GB"/>
              </w:rPr>
            </w:pPr>
            <w:r w:rsidRPr="000E7C11">
              <w:rPr>
                <w:b/>
                <w:bCs/>
                <w:color w:val="000000"/>
                <w:sz w:val="16"/>
                <w:szCs w:val="16"/>
                <w:lang w:val="en-GB"/>
              </w:rPr>
              <w:t>win.length</w:t>
            </w:r>
          </w:p>
        </w:tc>
        <w:tc>
          <w:tcPr>
            <w:tcW w:w="335" w:type="pct"/>
            <w:tcBorders>
              <w:top w:val="nil"/>
              <w:bottom w:val="single" w:sz="4" w:space="0" w:color="auto"/>
            </w:tcBorders>
            <w:shd w:val="clear" w:color="auto" w:fill="auto"/>
            <w:noWrap/>
            <w:vAlign w:val="center"/>
            <w:hideMark/>
          </w:tcPr>
          <w:p w14:paraId="3970C7A6" w14:textId="77777777" w:rsidR="00B0008F" w:rsidRPr="000E7C11" w:rsidRDefault="00B0008F" w:rsidP="00B0008F">
            <w:pPr>
              <w:rPr>
                <w:b/>
                <w:bCs/>
                <w:color w:val="000000"/>
                <w:sz w:val="16"/>
                <w:szCs w:val="16"/>
                <w:lang w:val="en-GB"/>
              </w:rPr>
            </w:pPr>
            <w:r w:rsidRPr="000E7C11">
              <w:rPr>
                <w:b/>
                <w:bCs/>
                <w:color w:val="000000"/>
                <w:sz w:val="16"/>
                <w:szCs w:val="16"/>
                <w:lang w:val="en-GB"/>
              </w:rPr>
              <w:t>year</w:t>
            </w:r>
          </w:p>
        </w:tc>
        <w:tc>
          <w:tcPr>
            <w:tcW w:w="168" w:type="pct"/>
            <w:tcBorders>
              <w:top w:val="nil"/>
              <w:bottom w:val="single" w:sz="4" w:space="0" w:color="auto"/>
            </w:tcBorders>
            <w:shd w:val="clear" w:color="auto" w:fill="auto"/>
            <w:noWrap/>
            <w:vAlign w:val="center"/>
            <w:hideMark/>
          </w:tcPr>
          <w:p w14:paraId="36A803F2" w14:textId="77777777" w:rsidR="00B0008F" w:rsidRPr="000E7C11" w:rsidRDefault="00B0008F" w:rsidP="00B0008F">
            <w:pPr>
              <w:rPr>
                <w:b/>
                <w:bCs/>
                <w:color w:val="000000"/>
                <w:sz w:val="16"/>
                <w:szCs w:val="16"/>
                <w:lang w:val="en-GB"/>
              </w:rPr>
            </w:pPr>
            <w:r w:rsidRPr="000E7C11">
              <w:rPr>
                <w:b/>
                <w:bCs/>
                <w:color w:val="000000"/>
                <w:sz w:val="16"/>
                <w:szCs w:val="16"/>
                <w:lang w:val="en-GB"/>
              </w:rPr>
              <w:t>R2</w:t>
            </w:r>
          </w:p>
        </w:tc>
        <w:tc>
          <w:tcPr>
            <w:tcW w:w="241" w:type="pct"/>
            <w:tcBorders>
              <w:top w:val="nil"/>
              <w:bottom w:val="single" w:sz="4" w:space="0" w:color="auto"/>
            </w:tcBorders>
            <w:shd w:val="clear" w:color="auto" w:fill="auto"/>
            <w:noWrap/>
            <w:vAlign w:val="center"/>
            <w:hideMark/>
          </w:tcPr>
          <w:p w14:paraId="66AC302E" w14:textId="77777777" w:rsidR="00B0008F" w:rsidRPr="000E7C11" w:rsidRDefault="00B0008F" w:rsidP="00B0008F">
            <w:pPr>
              <w:rPr>
                <w:b/>
                <w:bCs/>
                <w:color w:val="000000"/>
                <w:sz w:val="16"/>
                <w:szCs w:val="16"/>
                <w:lang w:val="en-GB"/>
              </w:rPr>
            </w:pPr>
            <w:r w:rsidRPr="000E7C11">
              <w:rPr>
                <w:b/>
                <w:bCs/>
                <w:color w:val="000000"/>
                <w:sz w:val="16"/>
                <w:szCs w:val="16"/>
                <w:lang w:val="en-GB"/>
              </w:rPr>
              <w:t>p.value</w:t>
            </w:r>
          </w:p>
        </w:tc>
        <w:tc>
          <w:tcPr>
            <w:tcW w:w="168" w:type="pct"/>
            <w:tcBorders>
              <w:top w:val="nil"/>
              <w:bottom w:val="single" w:sz="4" w:space="0" w:color="auto"/>
            </w:tcBorders>
            <w:shd w:val="clear" w:color="auto" w:fill="auto"/>
            <w:noWrap/>
            <w:vAlign w:val="center"/>
            <w:hideMark/>
          </w:tcPr>
          <w:p w14:paraId="76C149AC" w14:textId="77777777" w:rsidR="00B0008F" w:rsidRPr="000E7C11" w:rsidRDefault="00B0008F" w:rsidP="00B0008F">
            <w:pPr>
              <w:rPr>
                <w:b/>
                <w:bCs/>
                <w:color w:val="000000"/>
                <w:sz w:val="16"/>
                <w:szCs w:val="16"/>
                <w:lang w:val="en-GB"/>
              </w:rPr>
            </w:pPr>
            <w:r w:rsidRPr="000E7C11">
              <w:rPr>
                <w:b/>
                <w:bCs/>
                <w:color w:val="000000"/>
                <w:sz w:val="16"/>
                <w:szCs w:val="16"/>
                <w:lang w:val="en-GB"/>
              </w:rPr>
              <w:t>ρ</w:t>
            </w:r>
          </w:p>
        </w:tc>
        <w:tc>
          <w:tcPr>
            <w:tcW w:w="230" w:type="pct"/>
            <w:tcBorders>
              <w:top w:val="nil"/>
              <w:bottom w:val="single" w:sz="4" w:space="0" w:color="auto"/>
            </w:tcBorders>
            <w:shd w:val="clear" w:color="auto" w:fill="auto"/>
            <w:noWrap/>
            <w:vAlign w:val="center"/>
            <w:hideMark/>
          </w:tcPr>
          <w:p w14:paraId="70343A13" w14:textId="77777777" w:rsidR="00B0008F" w:rsidRPr="000E7C11" w:rsidRDefault="00B0008F" w:rsidP="00B0008F">
            <w:pPr>
              <w:rPr>
                <w:b/>
                <w:bCs/>
                <w:color w:val="000000"/>
                <w:sz w:val="16"/>
                <w:szCs w:val="16"/>
                <w:lang w:val="en-GB"/>
              </w:rPr>
            </w:pPr>
            <w:r w:rsidRPr="000E7C11">
              <w:rPr>
                <w:b/>
                <w:bCs/>
                <w:color w:val="000000"/>
                <w:sz w:val="16"/>
                <w:szCs w:val="16"/>
                <w:lang w:val="en-GB"/>
              </w:rPr>
              <w:t>RMSE</w:t>
            </w:r>
          </w:p>
        </w:tc>
        <w:tc>
          <w:tcPr>
            <w:tcW w:w="335" w:type="pct"/>
            <w:tcBorders>
              <w:top w:val="nil"/>
              <w:bottom w:val="single" w:sz="4" w:space="0" w:color="auto"/>
            </w:tcBorders>
            <w:shd w:val="clear" w:color="auto" w:fill="auto"/>
            <w:noWrap/>
            <w:vAlign w:val="center"/>
            <w:hideMark/>
          </w:tcPr>
          <w:p w14:paraId="1EA4EF01" w14:textId="77777777" w:rsidR="00B0008F" w:rsidRPr="000E7C11" w:rsidRDefault="00B0008F" w:rsidP="00B0008F">
            <w:pPr>
              <w:rPr>
                <w:b/>
                <w:bCs/>
                <w:color w:val="000000"/>
                <w:sz w:val="16"/>
                <w:szCs w:val="16"/>
                <w:lang w:val="en-GB"/>
              </w:rPr>
            </w:pPr>
            <w:r w:rsidRPr="000E7C11">
              <w:rPr>
                <w:b/>
                <w:bCs/>
                <w:color w:val="000000"/>
                <w:sz w:val="16"/>
                <w:szCs w:val="16"/>
                <w:lang w:val="en-GB"/>
              </w:rPr>
              <w:t>year</w:t>
            </w:r>
          </w:p>
        </w:tc>
        <w:tc>
          <w:tcPr>
            <w:tcW w:w="168" w:type="pct"/>
            <w:tcBorders>
              <w:top w:val="nil"/>
              <w:bottom w:val="single" w:sz="4" w:space="0" w:color="auto"/>
            </w:tcBorders>
            <w:shd w:val="clear" w:color="auto" w:fill="auto"/>
            <w:noWrap/>
            <w:vAlign w:val="center"/>
            <w:hideMark/>
          </w:tcPr>
          <w:p w14:paraId="3871B5D5" w14:textId="77777777" w:rsidR="00B0008F" w:rsidRPr="000E7C11" w:rsidRDefault="00B0008F" w:rsidP="00B0008F">
            <w:pPr>
              <w:rPr>
                <w:b/>
                <w:bCs/>
                <w:color w:val="000000"/>
                <w:sz w:val="16"/>
                <w:szCs w:val="16"/>
                <w:lang w:val="en-GB"/>
              </w:rPr>
            </w:pPr>
            <w:r w:rsidRPr="000E7C11">
              <w:rPr>
                <w:b/>
                <w:bCs/>
                <w:color w:val="000000"/>
                <w:sz w:val="16"/>
                <w:szCs w:val="16"/>
                <w:lang w:val="en-GB"/>
              </w:rPr>
              <w:t>R2</w:t>
            </w:r>
          </w:p>
        </w:tc>
        <w:tc>
          <w:tcPr>
            <w:tcW w:w="241" w:type="pct"/>
            <w:tcBorders>
              <w:top w:val="nil"/>
              <w:bottom w:val="single" w:sz="4" w:space="0" w:color="auto"/>
            </w:tcBorders>
            <w:shd w:val="clear" w:color="auto" w:fill="auto"/>
            <w:noWrap/>
            <w:vAlign w:val="center"/>
            <w:hideMark/>
          </w:tcPr>
          <w:p w14:paraId="7D597641" w14:textId="77777777" w:rsidR="00B0008F" w:rsidRPr="000E7C11" w:rsidRDefault="00B0008F" w:rsidP="00B0008F">
            <w:pPr>
              <w:rPr>
                <w:b/>
                <w:bCs/>
                <w:color w:val="000000"/>
                <w:sz w:val="16"/>
                <w:szCs w:val="16"/>
                <w:lang w:val="en-GB"/>
              </w:rPr>
            </w:pPr>
            <w:r w:rsidRPr="000E7C11">
              <w:rPr>
                <w:b/>
                <w:bCs/>
                <w:color w:val="000000"/>
                <w:sz w:val="16"/>
                <w:szCs w:val="16"/>
                <w:lang w:val="en-GB"/>
              </w:rPr>
              <w:t>p.value</w:t>
            </w:r>
          </w:p>
        </w:tc>
        <w:tc>
          <w:tcPr>
            <w:tcW w:w="168" w:type="pct"/>
            <w:tcBorders>
              <w:top w:val="nil"/>
              <w:bottom w:val="single" w:sz="4" w:space="0" w:color="auto"/>
            </w:tcBorders>
            <w:shd w:val="clear" w:color="auto" w:fill="auto"/>
            <w:noWrap/>
            <w:vAlign w:val="center"/>
            <w:hideMark/>
          </w:tcPr>
          <w:p w14:paraId="6C1A9F8F" w14:textId="77777777" w:rsidR="00B0008F" w:rsidRPr="000E7C11" w:rsidRDefault="00B0008F" w:rsidP="00B0008F">
            <w:pPr>
              <w:rPr>
                <w:b/>
                <w:bCs/>
                <w:color w:val="000000"/>
                <w:sz w:val="16"/>
                <w:szCs w:val="16"/>
                <w:lang w:val="en-GB"/>
              </w:rPr>
            </w:pPr>
            <w:r w:rsidRPr="000E7C11">
              <w:rPr>
                <w:b/>
                <w:bCs/>
                <w:color w:val="000000"/>
                <w:sz w:val="16"/>
                <w:szCs w:val="16"/>
                <w:lang w:val="en-GB"/>
              </w:rPr>
              <w:t>ρ</w:t>
            </w:r>
          </w:p>
        </w:tc>
        <w:tc>
          <w:tcPr>
            <w:tcW w:w="230" w:type="pct"/>
            <w:tcBorders>
              <w:top w:val="nil"/>
              <w:bottom w:val="single" w:sz="4" w:space="0" w:color="auto"/>
            </w:tcBorders>
            <w:shd w:val="clear" w:color="auto" w:fill="auto"/>
            <w:noWrap/>
            <w:vAlign w:val="center"/>
            <w:hideMark/>
          </w:tcPr>
          <w:p w14:paraId="54682C35" w14:textId="77777777" w:rsidR="00B0008F" w:rsidRPr="000E7C11" w:rsidRDefault="00B0008F" w:rsidP="00B0008F">
            <w:pPr>
              <w:rPr>
                <w:b/>
                <w:bCs/>
                <w:color w:val="000000"/>
                <w:sz w:val="16"/>
                <w:szCs w:val="16"/>
                <w:lang w:val="en-GB"/>
              </w:rPr>
            </w:pPr>
            <w:r w:rsidRPr="000E7C11">
              <w:rPr>
                <w:b/>
                <w:bCs/>
                <w:color w:val="000000"/>
                <w:sz w:val="16"/>
                <w:szCs w:val="16"/>
                <w:lang w:val="en-GB"/>
              </w:rPr>
              <w:t>RMSE</w:t>
            </w:r>
          </w:p>
        </w:tc>
        <w:tc>
          <w:tcPr>
            <w:tcW w:w="258" w:type="pct"/>
            <w:tcBorders>
              <w:top w:val="nil"/>
              <w:bottom w:val="single" w:sz="4" w:space="0" w:color="auto"/>
            </w:tcBorders>
            <w:shd w:val="clear" w:color="auto" w:fill="auto"/>
            <w:noWrap/>
            <w:vAlign w:val="center"/>
            <w:hideMark/>
          </w:tcPr>
          <w:p w14:paraId="3B74BF73" w14:textId="77777777" w:rsidR="00B0008F" w:rsidRPr="000E7C11" w:rsidRDefault="00B0008F" w:rsidP="00B0008F">
            <w:pPr>
              <w:rPr>
                <w:b/>
                <w:bCs/>
                <w:color w:val="000000"/>
                <w:sz w:val="16"/>
                <w:szCs w:val="16"/>
                <w:lang w:val="en-GB"/>
              </w:rPr>
            </w:pPr>
            <w:r w:rsidRPr="000E7C11">
              <w:rPr>
                <w:b/>
                <w:bCs/>
                <w:color w:val="000000"/>
                <w:sz w:val="16"/>
                <w:szCs w:val="16"/>
                <w:lang w:val="en-GB"/>
              </w:rPr>
              <w:t>δRMSE</w:t>
            </w:r>
          </w:p>
        </w:tc>
        <w:tc>
          <w:tcPr>
            <w:tcW w:w="168" w:type="pct"/>
            <w:tcBorders>
              <w:top w:val="nil"/>
              <w:bottom w:val="single" w:sz="4" w:space="0" w:color="auto"/>
            </w:tcBorders>
            <w:shd w:val="clear" w:color="auto" w:fill="auto"/>
            <w:noWrap/>
            <w:vAlign w:val="center"/>
            <w:hideMark/>
          </w:tcPr>
          <w:p w14:paraId="08E18296" w14:textId="77777777" w:rsidR="00B0008F" w:rsidRPr="000E7C11" w:rsidRDefault="00B0008F" w:rsidP="00B0008F">
            <w:pPr>
              <w:rPr>
                <w:b/>
                <w:bCs/>
                <w:color w:val="000000"/>
                <w:sz w:val="16"/>
                <w:szCs w:val="16"/>
                <w:lang w:val="en-GB"/>
              </w:rPr>
            </w:pPr>
            <w:r w:rsidRPr="000E7C11">
              <w:rPr>
                <w:b/>
                <w:bCs/>
                <w:color w:val="000000"/>
                <w:sz w:val="16"/>
                <w:szCs w:val="16"/>
                <w:lang w:val="en-GB"/>
              </w:rPr>
              <w:t>R2</w:t>
            </w:r>
          </w:p>
        </w:tc>
        <w:tc>
          <w:tcPr>
            <w:tcW w:w="230" w:type="pct"/>
            <w:tcBorders>
              <w:top w:val="nil"/>
              <w:bottom w:val="single" w:sz="4" w:space="0" w:color="auto"/>
            </w:tcBorders>
            <w:shd w:val="clear" w:color="auto" w:fill="auto"/>
            <w:noWrap/>
            <w:vAlign w:val="center"/>
            <w:hideMark/>
          </w:tcPr>
          <w:p w14:paraId="4E5B65DF" w14:textId="77777777" w:rsidR="00B0008F" w:rsidRPr="000E7C11" w:rsidRDefault="00B0008F" w:rsidP="00B0008F">
            <w:pPr>
              <w:rPr>
                <w:b/>
                <w:bCs/>
                <w:color w:val="000000"/>
                <w:sz w:val="16"/>
                <w:szCs w:val="16"/>
                <w:lang w:val="en-GB"/>
              </w:rPr>
            </w:pPr>
            <w:r w:rsidRPr="000E7C11">
              <w:rPr>
                <w:b/>
                <w:bCs/>
                <w:color w:val="000000"/>
                <w:sz w:val="16"/>
                <w:szCs w:val="16"/>
                <w:lang w:val="en-GB"/>
              </w:rPr>
              <w:t>RMSE</w:t>
            </w:r>
          </w:p>
        </w:tc>
        <w:tc>
          <w:tcPr>
            <w:tcW w:w="223" w:type="pct"/>
            <w:tcBorders>
              <w:top w:val="nil"/>
              <w:bottom w:val="single" w:sz="4" w:space="0" w:color="auto"/>
            </w:tcBorders>
            <w:shd w:val="clear" w:color="auto" w:fill="auto"/>
            <w:noWrap/>
            <w:vAlign w:val="center"/>
            <w:hideMark/>
          </w:tcPr>
          <w:p w14:paraId="235FEA64" w14:textId="77777777" w:rsidR="00B0008F" w:rsidRPr="000E7C11" w:rsidRDefault="00B0008F" w:rsidP="00B0008F">
            <w:pPr>
              <w:rPr>
                <w:b/>
                <w:bCs/>
                <w:color w:val="000000"/>
                <w:sz w:val="16"/>
                <w:szCs w:val="16"/>
                <w:lang w:val="en-GB"/>
              </w:rPr>
            </w:pPr>
            <w:r w:rsidRPr="000E7C11">
              <w:rPr>
                <w:b/>
                <w:bCs/>
                <w:color w:val="000000"/>
                <w:sz w:val="16"/>
                <w:szCs w:val="16"/>
                <w:lang w:val="en-GB"/>
              </w:rPr>
              <w:t>MAE</w:t>
            </w:r>
          </w:p>
        </w:tc>
        <w:tc>
          <w:tcPr>
            <w:tcW w:w="264" w:type="pct"/>
            <w:tcBorders>
              <w:top w:val="nil"/>
              <w:bottom w:val="single" w:sz="4" w:space="0" w:color="auto"/>
            </w:tcBorders>
            <w:shd w:val="clear" w:color="auto" w:fill="auto"/>
            <w:noWrap/>
            <w:vAlign w:val="center"/>
            <w:hideMark/>
          </w:tcPr>
          <w:p w14:paraId="31AFB1A8" w14:textId="77777777" w:rsidR="00B0008F" w:rsidRPr="000E7C11" w:rsidRDefault="00B0008F" w:rsidP="00B0008F">
            <w:pPr>
              <w:rPr>
                <w:b/>
                <w:bCs/>
                <w:color w:val="000000"/>
                <w:sz w:val="16"/>
                <w:szCs w:val="16"/>
                <w:lang w:val="en-GB"/>
              </w:rPr>
            </w:pPr>
            <w:r w:rsidRPr="000E7C11">
              <w:rPr>
                <w:b/>
                <w:bCs/>
                <w:color w:val="000000"/>
                <w:sz w:val="16"/>
                <w:szCs w:val="16"/>
                <w:lang w:val="en-GB"/>
              </w:rPr>
              <w:t>ΔRMSE</w:t>
            </w:r>
          </w:p>
        </w:tc>
        <w:tc>
          <w:tcPr>
            <w:tcW w:w="295" w:type="pct"/>
            <w:tcBorders>
              <w:top w:val="nil"/>
              <w:bottom w:val="single" w:sz="4" w:space="0" w:color="auto"/>
            </w:tcBorders>
            <w:shd w:val="clear" w:color="auto" w:fill="auto"/>
            <w:noWrap/>
            <w:vAlign w:val="center"/>
            <w:hideMark/>
          </w:tcPr>
          <w:p w14:paraId="3C3F3DC4" w14:textId="77777777" w:rsidR="00B0008F" w:rsidRPr="000E7C11" w:rsidRDefault="00B0008F" w:rsidP="00B0008F">
            <w:pPr>
              <w:rPr>
                <w:b/>
                <w:bCs/>
                <w:color w:val="000000"/>
                <w:sz w:val="16"/>
                <w:szCs w:val="16"/>
                <w:lang w:val="en-GB"/>
              </w:rPr>
            </w:pPr>
            <w:r w:rsidRPr="000E7C11">
              <w:rPr>
                <w:b/>
                <w:bCs/>
                <w:color w:val="000000"/>
                <w:sz w:val="16"/>
                <w:szCs w:val="16"/>
                <w:lang w:val="en-GB"/>
              </w:rPr>
              <w:t>slope</w:t>
            </w:r>
          </w:p>
        </w:tc>
        <w:tc>
          <w:tcPr>
            <w:tcW w:w="281" w:type="pct"/>
            <w:tcBorders>
              <w:top w:val="nil"/>
              <w:bottom w:val="single" w:sz="4" w:space="0" w:color="auto"/>
            </w:tcBorders>
            <w:shd w:val="clear" w:color="auto" w:fill="auto"/>
            <w:noWrap/>
            <w:vAlign w:val="center"/>
            <w:hideMark/>
          </w:tcPr>
          <w:p w14:paraId="613169D5" w14:textId="77777777" w:rsidR="00B0008F" w:rsidRPr="000E7C11" w:rsidRDefault="00B0008F" w:rsidP="00B0008F">
            <w:pPr>
              <w:rPr>
                <w:b/>
                <w:bCs/>
                <w:color w:val="000000"/>
                <w:sz w:val="16"/>
                <w:szCs w:val="16"/>
                <w:lang w:val="en-GB"/>
              </w:rPr>
            </w:pPr>
            <w:r w:rsidRPr="000E7C11">
              <w:rPr>
                <w:b/>
                <w:bCs/>
                <w:color w:val="000000"/>
                <w:sz w:val="16"/>
                <w:szCs w:val="16"/>
                <w:lang w:val="en-GB"/>
              </w:rPr>
              <w:t>intercept</w:t>
            </w:r>
          </w:p>
        </w:tc>
        <w:tc>
          <w:tcPr>
            <w:tcW w:w="322" w:type="pct"/>
            <w:tcBorders>
              <w:top w:val="nil"/>
              <w:bottom w:val="single" w:sz="4" w:space="0" w:color="auto"/>
            </w:tcBorders>
            <w:shd w:val="clear" w:color="auto" w:fill="auto"/>
            <w:noWrap/>
            <w:vAlign w:val="center"/>
            <w:hideMark/>
          </w:tcPr>
          <w:p w14:paraId="3FB60438" w14:textId="77777777" w:rsidR="00B0008F" w:rsidRPr="000E7C11" w:rsidRDefault="00B0008F" w:rsidP="00B0008F">
            <w:pPr>
              <w:rPr>
                <w:b/>
                <w:bCs/>
                <w:color w:val="000000"/>
                <w:sz w:val="16"/>
                <w:szCs w:val="16"/>
                <w:lang w:val="en-GB"/>
              </w:rPr>
            </w:pPr>
            <w:r w:rsidRPr="000E7C11">
              <w:rPr>
                <w:b/>
                <w:bCs/>
                <w:color w:val="000000"/>
                <w:sz w:val="16"/>
                <w:szCs w:val="16"/>
                <w:lang w:val="en-GB"/>
              </w:rPr>
              <w:t>slope.tot</w:t>
            </w:r>
          </w:p>
        </w:tc>
        <w:tc>
          <w:tcPr>
            <w:tcW w:w="357" w:type="pct"/>
            <w:tcBorders>
              <w:top w:val="nil"/>
              <w:bottom w:val="single" w:sz="4" w:space="0" w:color="auto"/>
            </w:tcBorders>
            <w:shd w:val="clear" w:color="auto" w:fill="auto"/>
            <w:noWrap/>
            <w:vAlign w:val="center"/>
            <w:hideMark/>
          </w:tcPr>
          <w:p w14:paraId="44CCAB24" w14:textId="77777777" w:rsidR="00B0008F" w:rsidRPr="000E7C11" w:rsidRDefault="00B0008F" w:rsidP="00B0008F">
            <w:pPr>
              <w:rPr>
                <w:b/>
                <w:bCs/>
                <w:color w:val="000000"/>
                <w:sz w:val="16"/>
                <w:szCs w:val="16"/>
                <w:lang w:val="en-GB"/>
              </w:rPr>
            </w:pPr>
            <w:r w:rsidRPr="000E7C11">
              <w:rPr>
                <w:b/>
                <w:bCs/>
                <w:color w:val="000000"/>
                <w:sz w:val="16"/>
                <w:szCs w:val="16"/>
                <w:lang w:val="en-GB"/>
              </w:rPr>
              <w:t>intercept.tot</w:t>
            </w:r>
          </w:p>
        </w:tc>
      </w:tr>
      <w:tr w:rsidR="00B0008F" w:rsidRPr="000E7C11" w14:paraId="6716C0AF" w14:textId="77777777" w:rsidTr="00B0008F">
        <w:trPr>
          <w:divId w:val="2103792944"/>
          <w:trHeight w:val="300"/>
        </w:trPr>
        <w:tc>
          <w:tcPr>
            <w:tcW w:w="316" w:type="pct"/>
            <w:tcBorders>
              <w:top w:val="single" w:sz="4" w:space="0" w:color="auto"/>
            </w:tcBorders>
            <w:shd w:val="clear" w:color="auto" w:fill="auto"/>
            <w:noWrap/>
            <w:vAlign w:val="center"/>
            <w:hideMark/>
          </w:tcPr>
          <w:p w14:paraId="584F450D" w14:textId="77777777" w:rsidR="00B0008F" w:rsidRPr="000E7C11" w:rsidRDefault="00B0008F" w:rsidP="00B0008F">
            <w:pPr>
              <w:jc w:val="right"/>
              <w:rPr>
                <w:color w:val="000000"/>
                <w:sz w:val="16"/>
                <w:szCs w:val="16"/>
                <w:lang w:val="en-GB"/>
              </w:rPr>
            </w:pPr>
            <w:r w:rsidRPr="000E7C11">
              <w:rPr>
                <w:color w:val="000000"/>
                <w:sz w:val="16"/>
                <w:szCs w:val="16"/>
                <w:lang w:val="en-GB"/>
              </w:rPr>
              <w:t>10</w:t>
            </w:r>
          </w:p>
        </w:tc>
        <w:tc>
          <w:tcPr>
            <w:tcW w:w="335" w:type="pct"/>
            <w:tcBorders>
              <w:top w:val="single" w:sz="4" w:space="0" w:color="auto"/>
            </w:tcBorders>
            <w:shd w:val="clear" w:color="auto" w:fill="auto"/>
            <w:noWrap/>
            <w:vAlign w:val="center"/>
            <w:hideMark/>
          </w:tcPr>
          <w:p w14:paraId="7418FB88" w14:textId="77777777" w:rsidR="00B0008F" w:rsidRPr="000E7C11" w:rsidRDefault="00B0008F" w:rsidP="00B0008F">
            <w:pPr>
              <w:rPr>
                <w:color w:val="000000"/>
                <w:sz w:val="16"/>
                <w:szCs w:val="16"/>
                <w:lang w:val="en-GB"/>
              </w:rPr>
            </w:pPr>
            <w:r w:rsidRPr="000E7C11">
              <w:rPr>
                <w:color w:val="000000"/>
                <w:sz w:val="16"/>
                <w:szCs w:val="16"/>
                <w:lang w:val="en-GB"/>
              </w:rPr>
              <w:t>1967 - 1976</w:t>
            </w:r>
          </w:p>
        </w:tc>
        <w:tc>
          <w:tcPr>
            <w:tcW w:w="168" w:type="pct"/>
            <w:tcBorders>
              <w:top w:val="single" w:sz="4" w:space="0" w:color="auto"/>
            </w:tcBorders>
            <w:shd w:val="clear" w:color="auto" w:fill="auto"/>
            <w:noWrap/>
            <w:vAlign w:val="center"/>
            <w:hideMark/>
          </w:tcPr>
          <w:p w14:paraId="7D767B40" w14:textId="77777777" w:rsidR="00B0008F" w:rsidRPr="000E7C11" w:rsidRDefault="00B0008F" w:rsidP="00B0008F">
            <w:pPr>
              <w:jc w:val="right"/>
              <w:rPr>
                <w:color w:val="000000"/>
                <w:sz w:val="16"/>
                <w:szCs w:val="16"/>
                <w:lang w:val="en-GB"/>
              </w:rPr>
            </w:pPr>
            <w:r w:rsidRPr="000E7C11">
              <w:rPr>
                <w:color w:val="000000"/>
                <w:sz w:val="16"/>
                <w:szCs w:val="16"/>
                <w:lang w:val="en-GB"/>
              </w:rPr>
              <w:t>0.27</w:t>
            </w:r>
          </w:p>
        </w:tc>
        <w:tc>
          <w:tcPr>
            <w:tcW w:w="241" w:type="pct"/>
            <w:tcBorders>
              <w:top w:val="single" w:sz="4" w:space="0" w:color="auto"/>
            </w:tcBorders>
            <w:shd w:val="clear" w:color="auto" w:fill="auto"/>
            <w:noWrap/>
            <w:vAlign w:val="center"/>
            <w:hideMark/>
          </w:tcPr>
          <w:p w14:paraId="4563475A" w14:textId="77777777" w:rsidR="00B0008F" w:rsidRPr="000E7C11" w:rsidRDefault="00B0008F" w:rsidP="00B0008F">
            <w:pPr>
              <w:jc w:val="right"/>
              <w:rPr>
                <w:color w:val="000000"/>
                <w:sz w:val="16"/>
                <w:szCs w:val="16"/>
                <w:lang w:val="en-GB"/>
              </w:rPr>
            </w:pPr>
            <w:r w:rsidRPr="000E7C11">
              <w:rPr>
                <w:color w:val="000000"/>
                <w:sz w:val="16"/>
                <w:szCs w:val="16"/>
                <w:lang w:val="en-GB"/>
              </w:rPr>
              <w:t>0.146</w:t>
            </w:r>
          </w:p>
        </w:tc>
        <w:tc>
          <w:tcPr>
            <w:tcW w:w="168" w:type="pct"/>
            <w:tcBorders>
              <w:top w:val="single" w:sz="4" w:space="0" w:color="auto"/>
            </w:tcBorders>
            <w:shd w:val="clear" w:color="auto" w:fill="auto"/>
            <w:noWrap/>
            <w:vAlign w:val="center"/>
            <w:hideMark/>
          </w:tcPr>
          <w:p w14:paraId="0CB52057"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0" w:type="pct"/>
            <w:tcBorders>
              <w:top w:val="single" w:sz="4" w:space="0" w:color="auto"/>
            </w:tcBorders>
            <w:shd w:val="clear" w:color="auto" w:fill="auto"/>
            <w:noWrap/>
            <w:vAlign w:val="center"/>
            <w:hideMark/>
          </w:tcPr>
          <w:p w14:paraId="1BA65883" w14:textId="77777777" w:rsidR="00B0008F" w:rsidRPr="000E7C11" w:rsidRDefault="00B0008F" w:rsidP="00B0008F">
            <w:pPr>
              <w:jc w:val="right"/>
              <w:rPr>
                <w:color w:val="000000"/>
                <w:sz w:val="16"/>
                <w:szCs w:val="16"/>
                <w:lang w:val="en-GB"/>
              </w:rPr>
            </w:pPr>
            <w:r w:rsidRPr="000E7C11">
              <w:rPr>
                <w:color w:val="000000"/>
                <w:sz w:val="16"/>
                <w:szCs w:val="16"/>
                <w:lang w:val="en-GB"/>
              </w:rPr>
              <w:t>370.98</w:t>
            </w:r>
          </w:p>
        </w:tc>
        <w:tc>
          <w:tcPr>
            <w:tcW w:w="335" w:type="pct"/>
            <w:tcBorders>
              <w:top w:val="single" w:sz="4" w:space="0" w:color="auto"/>
            </w:tcBorders>
            <w:shd w:val="clear" w:color="auto" w:fill="auto"/>
            <w:noWrap/>
            <w:vAlign w:val="center"/>
            <w:hideMark/>
          </w:tcPr>
          <w:p w14:paraId="579E6830" w14:textId="77777777" w:rsidR="00B0008F" w:rsidRPr="000E7C11" w:rsidRDefault="00B0008F" w:rsidP="00B0008F">
            <w:pPr>
              <w:rPr>
                <w:color w:val="000000"/>
                <w:sz w:val="16"/>
                <w:szCs w:val="16"/>
                <w:lang w:val="en-GB"/>
              </w:rPr>
            </w:pPr>
            <w:r w:rsidRPr="000E7C11">
              <w:rPr>
                <w:color w:val="000000"/>
                <w:sz w:val="16"/>
                <w:szCs w:val="16"/>
                <w:lang w:val="en-GB"/>
              </w:rPr>
              <w:t>1977 - 1986</w:t>
            </w:r>
          </w:p>
        </w:tc>
        <w:tc>
          <w:tcPr>
            <w:tcW w:w="168" w:type="pct"/>
            <w:tcBorders>
              <w:top w:val="single" w:sz="4" w:space="0" w:color="auto"/>
            </w:tcBorders>
            <w:shd w:val="clear" w:color="auto" w:fill="auto"/>
            <w:noWrap/>
            <w:vAlign w:val="center"/>
            <w:hideMark/>
          </w:tcPr>
          <w:p w14:paraId="730FE807"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1" w:type="pct"/>
            <w:tcBorders>
              <w:top w:val="single" w:sz="4" w:space="0" w:color="auto"/>
            </w:tcBorders>
            <w:shd w:val="clear" w:color="auto" w:fill="auto"/>
            <w:noWrap/>
            <w:vAlign w:val="center"/>
            <w:hideMark/>
          </w:tcPr>
          <w:p w14:paraId="444558A4" w14:textId="77777777" w:rsidR="00B0008F" w:rsidRPr="000E7C11" w:rsidRDefault="00B0008F" w:rsidP="00B0008F">
            <w:pPr>
              <w:jc w:val="right"/>
              <w:rPr>
                <w:color w:val="000000"/>
                <w:sz w:val="16"/>
                <w:szCs w:val="16"/>
                <w:lang w:val="en-GB"/>
              </w:rPr>
            </w:pPr>
            <w:r w:rsidRPr="000E7C11">
              <w:rPr>
                <w:color w:val="000000"/>
                <w:sz w:val="16"/>
                <w:szCs w:val="16"/>
                <w:lang w:val="en-GB"/>
              </w:rPr>
              <w:t>0.019</w:t>
            </w:r>
          </w:p>
        </w:tc>
        <w:tc>
          <w:tcPr>
            <w:tcW w:w="168" w:type="pct"/>
            <w:tcBorders>
              <w:top w:val="single" w:sz="4" w:space="0" w:color="auto"/>
            </w:tcBorders>
            <w:shd w:val="clear" w:color="auto" w:fill="auto"/>
            <w:noWrap/>
            <w:vAlign w:val="center"/>
            <w:hideMark/>
          </w:tcPr>
          <w:p w14:paraId="33666E69" w14:textId="77777777" w:rsidR="00B0008F" w:rsidRPr="000E7C11" w:rsidRDefault="00B0008F" w:rsidP="00B0008F">
            <w:pPr>
              <w:jc w:val="right"/>
              <w:rPr>
                <w:color w:val="000000"/>
                <w:sz w:val="16"/>
                <w:szCs w:val="16"/>
                <w:lang w:val="en-GB"/>
              </w:rPr>
            </w:pPr>
            <w:r w:rsidRPr="000E7C11">
              <w:rPr>
                <w:color w:val="000000"/>
                <w:sz w:val="16"/>
                <w:szCs w:val="16"/>
                <w:lang w:val="en-GB"/>
              </w:rPr>
              <w:t>0.66</w:t>
            </w:r>
          </w:p>
        </w:tc>
        <w:tc>
          <w:tcPr>
            <w:tcW w:w="230" w:type="pct"/>
            <w:tcBorders>
              <w:top w:val="single" w:sz="4" w:space="0" w:color="auto"/>
            </w:tcBorders>
            <w:shd w:val="clear" w:color="auto" w:fill="auto"/>
            <w:noWrap/>
            <w:vAlign w:val="center"/>
            <w:hideMark/>
          </w:tcPr>
          <w:p w14:paraId="7BA67C05" w14:textId="77777777" w:rsidR="00B0008F" w:rsidRPr="000E7C11" w:rsidRDefault="00B0008F" w:rsidP="00B0008F">
            <w:pPr>
              <w:jc w:val="right"/>
              <w:rPr>
                <w:color w:val="000000"/>
                <w:sz w:val="16"/>
                <w:szCs w:val="16"/>
                <w:lang w:val="en-GB"/>
              </w:rPr>
            </w:pPr>
            <w:r w:rsidRPr="000E7C11">
              <w:rPr>
                <w:color w:val="000000"/>
                <w:sz w:val="16"/>
                <w:szCs w:val="16"/>
                <w:lang w:val="en-GB"/>
              </w:rPr>
              <w:t>427.90</w:t>
            </w:r>
          </w:p>
        </w:tc>
        <w:tc>
          <w:tcPr>
            <w:tcW w:w="258" w:type="pct"/>
            <w:tcBorders>
              <w:top w:val="single" w:sz="4" w:space="0" w:color="auto"/>
            </w:tcBorders>
            <w:shd w:val="clear" w:color="auto" w:fill="auto"/>
            <w:noWrap/>
            <w:vAlign w:val="center"/>
            <w:hideMark/>
          </w:tcPr>
          <w:p w14:paraId="3CF0CFC4" w14:textId="77777777" w:rsidR="00B0008F" w:rsidRPr="000E7C11" w:rsidRDefault="00B0008F" w:rsidP="00B0008F">
            <w:pPr>
              <w:jc w:val="right"/>
              <w:rPr>
                <w:color w:val="000000"/>
                <w:sz w:val="16"/>
                <w:szCs w:val="16"/>
                <w:lang w:val="en-GB"/>
              </w:rPr>
            </w:pPr>
            <w:r w:rsidRPr="000E7C11">
              <w:rPr>
                <w:color w:val="000000"/>
                <w:sz w:val="16"/>
                <w:szCs w:val="16"/>
                <w:lang w:val="en-GB"/>
              </w:rPr>
              <w:t>56.92</w:t>
            </w:r>
          </w:p>
        </w:tc>
        <w:tc>
          <w:tcPr>
            <w:tcW w:w="168" w:type="pct"/>
            <w:tcBorders>
              <w:top w:val="single" w:sz="4" w:space="0" w:color="auto"/>
            </w:tcBorders>
            <w:shd w:val="clear" w:color="auto" w:fill="auto"/>
            <w:noWrap/>
            <w:vAlign w:val="center"/>
            <w:hideMark/>
          </w:tcPr>
          <w:p w14:paraId="7D5F671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tcBorders>
              <w:top w:val="single" w:sz="4" w:space="0" w:color="auto"/>
            </w:tcBorders>
            <w:shd w:val="clear" w:color="auto" w:fill="auto"/>
            <w:noWrap/>
            <w:vAlign w:val="center"/>
            <w:hideMark/>
          </w:tcPr>
          <w:p w14:paraId="5002FC3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tcBorders>
              <w:top w:val="single" w:sz="4" w:space="0" w:color="auto"/>
            </w:tcBorders>
            <w:shd w:val="clear" w:color="auto" w:fill="auto"/>
            <w:noWrap/>
            <w:vAlign w:val="center"/>
            <w:hideMark/>
          </w:tcPr>
          <w:p w14:paraId="1D9233B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tcBorders>
              <w:top w:val="single" w:sz="4" w:space="0" w:color="auto"/>
            </w:tcBorders>
            <w:shd w:val="clear" w:color="auto" w:fill="auto"/>
            <w:noWrap/>
            <w:vAlign w:val="center"/>
            <w:hideMark/>
          </w:tcPr>
          <w:p w14:paraId="0CD7427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tcBorders>
              <w:top w:val="single" w:sz="4" w:space="0" w:color="auto"/>
            </w:tcBorders>
            <w:shd w:val="clear" w:color="auto" w:fill="auto"/>
            <w:noWrap/>
            <w:vAlign w:val="center"/>
            <w:hideMark/>
          </w:tcPr>
          <w:p w14:paraId="391C6A53" w14:textId="77777777" w:rsidR="00B0008F" w:rsidRPr="000E7C11" w:rsidRDefault="00B0008F" w:rsidP="00B0008F">
            <w:pPr>
              <w:jc w:val="right"/>
              <w:rPr>
                <w:color w:val="000000"/>
                <w:sz w:val="16"/>
                <w:szCs w:val="16"/>
                <w:lang w:val="en-GB"/>
              </w:rPr>
            </w:pPr>
            <w:r w:rsidRPr="000E7C11">
              <w:rPr>
                <w:color w:val="000000"/>
                <w:sz w:val="16"/>
                <w:szCs w:val="16"/>
                <w:lang w:val="en-GB"/>
              </w:rPr>
              <w:t>-5686.747</w:t>
            </w:r>
          </w:p>
        </w:tc>
        <w:tc>
          <w:tcPr>
            <w:tcW w:w="281" w:type="pct"/>
            <w:tcBorders>
              <w:top w:val="single" w:sz="4" w:space="0" w:color="auto"/>
            </w:tcBorders>
            <w:shd w:val="clear" w:color="auto" w:fill="auto"/>
            <w:noWrap/>
            <w:vAlign w:val="center"/>
            <w:hideMark/>
          </w:tcPr>
          <w:p w14:paraId="1227CF5E" w14:textId="77777777" w:rsidR="00B0008F" w:rsidRPr="000E7C11" w:rsidRDefault="00B0008F" w:rsidP="00B0008F">
            <w:pPr>
              <w:jc w:val="right"/>
              <w:rPr>
                <w:color w:val="000000"/>
                <w:sz w:val="16"/>
                <w:szCs w:val="16"/>
                <w:lang w:val="en-GB"/>
              </w:rPr>
            </w:pPr>
            <w:r w:rsidRPr="000E7C11">
              <w:rPr>
                <w:color w:val="000000"/>
                <w:sz w:val="16"/>
                <w:szCs w:val="16"/>
                <w:lang w:val="en-GB"/>
              </w:rPr>
              <w:t>4330.442</w:t>
            </w:r>
          </w:p>
        </w:tc>
        <w:tc>
          <w:tcPr>
            <w:tcW w:w="322" w:type="pct"/>
            <w:tcBorders>
              <w:top w:val="single" w:sz="4" w:space="0" w:color="auto"/>
            </w:tcBorders>
            <w:shd w:val="clear" w:color="auto" w:fill="auto"/>
            <w:noWrap/>
            <w:vAlign w:val="center"/>
            <w:hideMark/>
          </w:tcPr>
          <w:p w14:paraId="1C4AFB2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tcBorders>
              <w:top w:val="single" w:sz="4" w:space="0" w:color="auto"/>
            </w:tcBorders>
            <w:shd w:val="clear" w:color="auto" w:fill="auto"/>
            <w:noWrap/>
            <w:vAlign w:val="center"/>
            <w:hideMark/>
          </w:tcPr>
          <w:p w14:paraId="0390DA6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4F51B082" w14:textId="77777777" w:rsidTr="00B0008F">
        <w:trPr>
          <w:divId w:val="2103792944"/>
          <w:trHeight w:val="300"/>
        </w:trPr>
        <w:tc>
          <w:tcPr>
            <w:tcW w:w="316" w:type="pct"/>
            <w:shd w:val="clear" w:color="auto" w:fill="auto"/>
            <w:noWrap/>
            <w:vAlign w:val="center"/>
            <w:hideMark/>
          </w:tcPr>
          <w:p w14:paraId="6EEAE6AB" w14:textId="77777777" w:rsidR="00B0008F" w:rsidRPr="000E7C11" w:rsidRDefault="00B0008F" w:rsidP="00B0008F">
            <w:pPr>
              <w:jc w:val="right"/>
              <w:rPr>
                <w:color w:val="000000"/>
                <w:sz w:val="16"/>
                <w:szCs w:val="16"/>
                <w:lang w:val="en-GB"/>
              </w:rPr>
            </w:pPr>
            <w:r w:rsidRPr="000E7C11">
              <w:rPr>
                <w:color w:val="000000"/>
                <w:sz w:val="16"/>
                <w:szCs w:val="16"/>
                <w:lang w:val="en-GB"/>
              </w:rPr>
              <w:t>10</w:t>
            </w:r>
          </w:p>
        </w:tc>
        <w:tc>
          <w:tcPr>
            <w:tcW w:w="335" w:type="pct"/>
            <w:shd w:val="clear" w:color="auto" w:fill="auto"/>
            <w:noWrap/>
            <w:vAlign w:val="center"/>
            <w:hideMark/>
          </w:tcPr>
          <w:p w14:paraId="44A019F1" w14:textId="77777777" w:rsidR="00B0008F" w:rsidRPr="000E7C11" w:rsidRDefault="00B0008F" w:rsidP="00B0008F">
            <w:pPr>
              <w:rPr>
                <w:color w:val="000000"/>
                <w:sz w:val="16"/>
                <w:szCs w:val="16"/>
                <w:lang w:val="en-GB"/>
              </w:rPr>
            </w:pPr>
            <w:r w:rsidRPr="000E7C11">
              <w:rPr>
                <w:color w:val="000000"/>
                <w:sz w:val="16"/>
                <w:szCs w:val="16"/>
                <w:lang w:val="en-GB"/>
              </w:rPr>
              <w:t>1977 - 1986</w:t>
            </w:r>
          </w:p>
        </w:tc>
        <w:tc>
          <w:tcPr>
            <w:tcW w:w="168" w:type="pct"/>
            <w:shd w:val="clear" w:color="auto" w:fill="auto"/>
            <w:noWrap/>
            <w:vAlign w:val="center"/>
            <w:hideMark/>
          </w:tcPr>
          <w:p w14:paraId="4D101B13"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1" w:type="pct"/>
            <w:shd w:val="clear" w:color="auto" w:fill="auto"/>
            <w:noWrap/>
            <w:vAlign w:val="center"/>
            <w:hideMark/>
          </w:tcPr>
          <w:p w14:paraId="7DEB90A6" w14:textId="77777777" w:rsidR="00B0008F" w:rsidRPr="000E7C11" w:rsidRDefault="00B0008F" w:rsidP="00B0008F">
            <w:pPr>
              <w:jc w:val="right"/>
              <w:rPr>
                <w:color w:val="000000"/>
                <w:sz w:val="16"/>
                <w:szCs w:val="16"/>
                <w:lang w:val="en-GB"/>
              </w:rPr>
            </w:pPr>
            <w:r w:rsidRPr="000E7C11">
              <w:rPr>
                <w:color w:val="000000"/>
                <w:sz w:val="16"/>
                <w:szCs w:val="16"/>
                <w:lang w:val="en-GB"/>
              </w:rPr>
              <w:t>0.019</w:t>
            </w:r>
          </w:p>
        </w:tc>
        <w:tc>
          <w:tcPr>
            <w:tcW w:w="168" w:type="pct"/>
            <w:shd w:val="clear" w:color="auto" w:fill="auto"/>
            <w:noWrap/>
            <w:vAlign w:val="center"/>
            <w:hideMark/>
          </w:tcPr>
          <w:p w14:paraId="51192DF5" w14:textId="77777777" w:rsidR="00B0008F" w:rsidRPr="000E7C11" w:rsidRDefault="00B0008F" w:rsidP="00B0008F">
            <w:pPr>
              <w:jc w:val="right"/>
              <w:rPr>
                <w:color w:val="000000"/>
                <w:sz w:val="16"/>
                <w:szCs w:val="16"/>
                <w:lang w:val="en-GB"/>
              </w:rPr>
            </w:pPr>
            <w:r w:rsidRPr="000E7C11">
              <w:rPr>
                <w:color w:val="000000"/>
                <w:sz w:val="16"/>
                <w:szCs w:val="16"/>
                <w:lang w:val="en-GB"/>
              </w:rPr>
              <w:t>0.66</w:t>
            </w:r>
          </w:p>
        </w:tc>
        <w:tc>
          <w:tcPr>
            <w:tcW w:w="230" w:type="pct"/>
            <w:shd w:val="clear" w:color="auto" w:fill="auto"/>
            <w:noWrap/>
            <w:vAlign w:val="center"/>
            <w:hideMark/>
          </w:tcPr>
          <w:p w14:paraId="4E05015F" w14:textId="77777777" w:rsidR="00B0008F" w:rsidRPr="000E7C11" w:rsidRDefault="00B0008F" w:rsidP="00B0008F">
            <w:pPr>
              <w:jc w:val="right"/>
              <w:rPr>
                <w:color w:val="000000"/>
                <w:sz w:val="16"/>
                <w:szCs w:val="16"/>
                <w:lang w:val="en-GB"/>
              </w:rPr>
            </w:pPr>
            <w:r w:rsidRPr="000E7C11">
              <w:rPr>
                <w:color w:val="000000"/>
                <w:sz w:val="16"/>
                <w:szCs w:val="16"/>
                <w:lang w:val="en-GB"/>
              </w:rPr>
              <w:t>306.32</w:t>
            </w:r>
          </w:p>
        </w:tc>
        <w:tc>
          <w:tcPr>
            <w:tcW w:w="335" w:type="pct"/>
            <w:shd w:val="clear" w:color="auto" w:fill="auto"/>
            <w:noWrap/>
            <w:vAlign w:val="center"/>
            <w:hideMark/>
          </w:tcPr>
          <w:p w14:paraId="31126C89" w14:textId="77777777" w:rsidR="00B0008F" w:rsidRPr="000E7C11" w:rsidRDefault="00B0008F" w:rsidP="00B0008F">
            <w:pPr>
              <w:rPr>
                <w:color w:val="000000"/>
                <w:sz w:val="16"/>
                <w:szCs w:val="16"/>
                <w:lang w:val="en-GB"/>
              </w:rPr>
            </w:pPr>
            <w:r w:rsidRPr="000E7C11">
              <w:rPr>
                <w:color w:val="000000"/>
                <w:sz w:val="16"/>
                <w:szCs w:val="16"/>
                <w:lang w:val="en-GB"/>
              </w:rPr>
              <w:t>1967 - 1976</w:t>
            </w:r>
          </w:p>
        </w:tc>
        <w:tc>
          <w:tcPr>
            <w:tcW w:w="168" w:type="pct"/>
            <w:shd w:val="clear" w:color="auto" w:fill="auto"/>
            <w:noWrap/>
            <w:vAlign w:val="center"/>
            <w:hideMark/>
          </w:tcPr>
          <w:p w14:paraId="2ADA8123" w14:textId="77777777" w:rsidR="00B0008F" w:rsidRPr="000E7C11" w:rsidRDefault="00B0008F" w:rsidP="00B0008F">
            <w:pPr>
              <w:jc w:val="right"/>
              <w:rPr>
                <w:color w:val="000000"/>
                <w:sz w:val="16"/>
                <w:szCs w:val="16"/>
                <w:lang w:val="en-GB"/>
              </w:rPr>
            </w:pPr>
            <w:r w:rsidRPr="000E7C11">
              <w:rPr>
                <w:color w:val="000000"/>
                <w:sz w:val="16"/>
                <w:szCs w:val="16"/>
                <w:lang w:val="en-GB"/>
              </w:rPr>
              <w:t>0.27</w:t>
            </w:r>
          </w:p>
        </w:tc>
        <w:tc>
          <w:tcPr>
            <w:tcW w:w="241" w:type="pct"/>
            <w:shd w:val="clear" w:color="auto" w:fill="auto"/>
            <w:noWrap/>
            <w:vAlign w:val="center"/>
            <w:hideMark/>
          </w:tcPr>
          <w:p w14:paraId="1B98EC7D" w14:textId="77777777" w:rsidR="00B0008F" w:rsidRPr="000E7C11" w:rsidRDefault="00B0008F" w:rsidP="00B0008F">
            <w:pPr>
              <w:jc w:val="right"/>
              <w:rPr>
                <w:color w:val="000000"/>
                <w:sz w:val="16"/>
                <w:szCs w:val="16"/>
                <w:lang w:val="en-GB"/>
              </w:rPr>
            </w:pPr>
            <w:r w:rsidRPr="000E7C11">
              <w:rPr>
                <w:color w:val="000000"/>
                <w:sz w:val="16"/>
                <w:szCs w:val="16"/>
                <w:lang w:val="en-GB"/>
              </w:rPr>
              <w:t>0.146</w:t>
            </w:r>
          </w:p>
        </w:tc>
        <w:tc>
          <w:tcPr>
            <w:tcW w:w="168" w:type="pct"/>
            <w:shd w:val="clear" w:color="auto" w:fill="auto"/>
            <w:noWrap/>
            <w:vAlign w:val="center"/>
            <w:hideMark/>
          </w:tcPr>
          <w:p w14:paraId="54B549E8"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0" w:type="pct"/>
            <w:shd w:val="clear" w:color="auto" w:fill="auto"/>
            <w:noWrap/>
            <w:vAlign w:val="center"/>
            <w:hideMark/>
          </w:tcPr>
          <w:p w14:paraId="49E12298" w14:textId="77777777" w:rsidR="00B0008F" w:rsidRPr="000E7C11" w:rsidRDefault="00B0008F" w:rsidP="00B0008F">
            <w:pPr>
              <w:jc w:val="right"/>
              <w:rPr>
                <w:color w:val="000000"/>
                <w:sz w:val="16"/>
                <w:szCs w:val="16"/>
                <w:lang w:val="en-GB"/>
              </w:rPr>
            </w:pPr>
            <w:r w:rsidRPr="000E7C11">
              <w:rPr>
                <w:color w:val="000000"/>
                <w:sz w:val="16"/>
                <w:szCs w:val="16"/>
                <w:lang w:val="en-GB"/>
              </w:rPr>
              <w:t>448.39</w:t>
            </w:r>
          </w:p>
        </w:tc>
        <w:tc>
          <w:tcPr>
            <w:tcW w:w="258" w:type="pct"/>
            <w:shd w:val="clear" w:color="auto" w:fill="auto"/>
            <w:noWrap/>
            <w:vAlign w:val="center"/>
            <w:hideMark/>
          </w:tcPr>
          <w:p w14:paraId="5CF90ED6" w14:textId="77777777" w:rsidR="00B0008F" w:rsidRPr="000E7C11" w:rsidRDefault="00B0008F" w:rsidP="00B0008F">
            <w:pPr>
              <w:jc w:val="right"/>
              <w:rPr>
                <w:color w:val="000000"/>
                <w:sz w:val="16"/>
                <w:szCs w:val="16"/>
                <w:lang w:val="en-GB"/>
              </w:rPr>
            </w:pPr>
            <w:r w:rsidRPr="000E7C11">
              <w:rPr>
                <w:color w:val="000000"/>
                <w:sz w:val="16"/>
                <w:szCs w:val="16"/>
                <w:lang w:val="en-GB"/>
              </w:rPr>
              <w:t>142.07</w:t>
            </w:r>
          </w:p>
        </w:tc>
        <w:tc>
          <w:tcPr>
            <w:tcW w:w="168" w:type="pct"/>
            <w:shd w:val="clear" w:color="auto" w:fill="auto"/>
            <w:noWrap/>
            <w:vAlign w:val="center"/>
            <w:hideMark/>
          </w:tcPr>
          <w:p w14:paraId="59BB1DFA" w14:textId="77777777" w:rsidR="00B0008F" w:rsidRPr="000E7C11" w:rsidRDefault="00B0008F" w:rsidP="00B0008F">
            <w:pPr>
              <w:jc w:val="right"/>
              <w:rPr>
                <w:color w:val="000000"/>
                <w:sz w:val="16"/>
                <w:szCs w:val="16"/>
                <w:lang w:val="en-GB"/>
              </w:rPr>
            </w:pPr>
            <w:r w:rsidRPr="000E7C11">
              <w:rPr>
                <w:color w:val="000000"/>
                <w:sz w:val="16"/>
                <w:szCs w:val="16"/>
                <w:lang w:val="en-GB"/>
              </w:rPr>
              <w:t>0.45</w:t>
            </w:r>
          </w:p>
        </w:tc>
        <w:tc>
          <w:tcPr>
            <w:tcW w:w="230" w:type="pct"/>
            <w:shd w:val="clear" w:color="auto" w:fill="auto"/>
            <w:noWrap/>
            <w:vAlign w:val="center"/>
            <w:hideMark/>
          </w:tcPr>
          <w:p w14:paraId="7A79F1C8" w14:textId="77777777" w:rsidR="00B0008F" w:rsidRPr="000E7C11" w:rsidRDefault="00B0008F" w:rsidP="00B0008F">
            <w:pPr>
              <w:jc w:val="right"/>
              <w:rPr>
                <w:color w:val="000000"/>
                <w:sz w:val="16"/>
                <w:szCs w:val="16"/>
                <w:lang w:val="en-GB"/>
              </w:rPr>
            </w:pPr>
            <w:r w:rsidRPr="000E7C11">
              <w:rPr>
                <w:color w:val="000000"/>
                <w:sz w:val="16"/>
                <w:szCs w:val="16"/>
                <w:lang w:val="en-GB"/>
              </w:rPr>
              <w:t>364.89</w:t>
            </w:r>
          </w:p>
        </w:tc>
        <w:tc>
          <w:tcPr>
            <w:tcW w:w="223" w:type="pct"/>
            <w:shd w:val="clear" w:color="auto" w:fill="auto"/>
            <w:noWrap/>
            <w:vAlign w:val="center"/>
            <w:hideMark/>
          </w:tcPr>
          <w:p w14:paraId="333D906D" w14:textId="77777777" w:rsidR="00B0008F" w:rsidRPr="000E7C11" w:rsidRDefault="00B0008F" w:rsidP="00B0008F">
            <w:pPr>
              <w:jc w:val="right"/>
              <w:rPr>
                <w:color w:val="000000"/>
                <w:sz w:val="16"/>
                <w:szCs w:val="16"/>
                <w:lang w:val="en-GB"/>
              </w:rPr>
            </w:pPr>
            <w:r w:rsidRPr="000E7C11">
              <w:rPr>
                <w:color w:val="000000"/>
                <w:sz w:val="16"/>
                <w:szCs w:val="16"/>
                <w:lang w:val="en-GB"/>
              </w:rPr>
              <w:t>291.26</w:t>
            </w:r>
          </w:p>
        </w:tc>
        <w:tc>
          <w:tcPr>
            <w:tcW w:w="264" w:type="pct"/>
            <w:shd w:val="clear" w:color="auto" w:fill="auto"/>
            <w:noWrap/>
            <w:vAlign w:val="center"/>
            <w:hideMark/>
          </w:tcPr>
          <w:p w14:paraId="5BDA685B" w14:textId="77777777" w:rsidR="00B0008F" w:rsidRPr="000E7C11" w:rsidRDefault="00B0008F" w:rsidP="00B0008F">
            <w:pPr>
              <w:jc w:val="right"/>
              <w:rPr>
                <w:color w:val="000000"/>
                <w:sz w:val="16"/>
                <w:szCs w:val="16"/>
                <w:lang w:val="en-GB"/>
              </w:rPr>
            </w:pPr>
            <w:r w:rsidRPr="000E7C11">
              <w:rPr>
                <w:color w:val="000000"/>
                <w:sz w:val="16"/>
                <w:szCs w:val="16"/>
                <w:lang w:val="en-GB"/>
              </w:rPr>
              <w:t>-85.15</w:t>
            </w:r>
          </w:p>
        </w:tc>
        <w:tc>
          <w:tcPr>
            <w:tcW w:w="295" w:type="pct"/>
            <w:shd w:val="clear" w:color="auto" w:fill="auto"/>
            <w:noWrap/>
            <w:vAlign w:val="center"/>
            <w:hideMark/>
          </w:tcPr>
          <w:p w14:paraId="64E26531" w14:textId="77777777" w:rsidR="00B0008F" w:rsidRPr="000E7C11" w:rsidRDefault="00B0008F" w:rsidP="00B0008F">
            <w:pPr>
              <w:jc w:val="right"/>
              <w:rPr>
                <w:color w:val="000000"/>
                <w:sz w:val="16"/>
                <w:szCs w:val="16"/>
                <w:lang w:val="en-GB"/>
              </w:rPr>
            </w:pPr>
            <w:r w:rsidRPr="000E7C11">
              <w:rPr>
                <w:color w:val="000000"/>
                <w:sz w:val="16"/>
                <w:szCs w:val="16"/>
                <w:lang w:val="en-GB"/>
              </w:rPr>
              <w:t>-7696.287</w:t>
            </w:r>
          </w:p>
        </w:tc>
        <w:tc>
          <w:tcPr>
            <w:tcW w:w="281" w:type="pct"/>
            <w:shd w:val="clear" w:color="auto" w:fill="auto"/>
            <w:noWrap/>
            <w:vAlign w:val="center"/>
            <w:hideMark/>
          </w:tcPr>
          <w:p w14:paraId="5C50E57C" w14:textId="77777777" w:rsidR="00B0008F" w:rsidRPr="000E7C11" w:rsidRDefault="00B0008F" w:rsidP="00B0008F">
            <w:pPr>
              <w:jc w:val="right"/>
              <w:rPr>
                <w:color w:val="000000"/>
                <w:sz w:val="16"/>
                <w:szCs w:val="16"/>
                <w:lang w:val="en-GB"/>
              </w:rPr>
            </w:pPr>
            <w:r w:rsidRPr="000E7C11">
              <w:rPr>
                <w:color w:val="000000"/>
                <w:sz w:val="16"/>
                <w:szCs w:val="16"/>
                <w:lang w:val="en-GB"/>
              </w:rPr>
              <w:t>6047.140</w:t>
            </w:r>
          </w:p>
        </w:tc>
        <w:tc>
          <w:tcPr>
            <w:tcW w:w="322" w:type="pct"/>
            <w:shd w:val="clear" w:color="auto" w:fill="auto"/>
            <w:noWrap/>
            <w:vAlign w:val="center"/>
            <w:hideMark/>
          </w:tcPr>
          <w:p w14:paraId="2680BA56" w14:textId="77777777" w:rsidR="00B0008F" w:rsidRPr="000E7C11" w:rsidRDefault="00B0008F" w:rsidP="00B0008F">
            <w:pPr>
              <w:jc w:val="right"/>
              <w:rPr>
                <w:color w:val="000000"/>
                <w:sz w:val="16"/>
                <w:szCs w:val="16"/>
                <w:lang w:val="en-GB"/>
              </w:rPr>
            </w:pPr>
            <w:r w:rsidRPr="000E7C11">
              <w:rPr>
                <w:color w:val="000000"/>
                <w:sz w:val="16"/>
                <w:szCs w:val="16"/>
                <w:lang w:val="en-GB"/>
              </w:rPr>
              <w:t>-7594.461</w:t>
            </w:r>
          </w:p>
        </w:tc>
        <w:tc>
          <w:tcPr>
            <w:tcW w:w="357" w:type="pct"/>
            <w:shd w:val="clear" w:color="auto" w:fill="auto"/>
            <w:noWrap/>
            <w:vAlign w:val="center"/>
            <w:hideMark/>
          </w:tcPr>
          <w:p w14:paraId="33794B7C" w14:textId="77777777" w:rsidR="00B0008F" w:rsidRPr="000E7C11" w:rsidRDefault="00B0008F" w:rsidP="00B0008F">
            <w:pPr>
              <w:jc w:val="right"/>
              <w:rPr>
                <w:color w:val="000000"/>
                <w:sz w:val="16"/>
                <w:szCs w:val="16"/>
                <w:lang w:val="en-GB"/>
              </w:rPr>
            </w:pPr>
            <w:r w:rsidRPr="000E7C11">
              <w:rPr>
                <w:color w:val="000000"/>
                <w:sz w:val="16"/>
                <w:szCs w:val="16"/>
                <w:lang w:val="en-GB"/>
              </w:rPr>
              <w:t>6066.361</w:t>
            </w:r>
          </w:p>
        </w:tc>
      </w:tr>
      <w:tr w:rsidR="00B0008F" w:rsidRPr="000E7C11" w14:paraId="0CEE36C8" w14:textId="77777777" w:rsidTr="00B0008F">
        <w:trPr>
          <w:divId w:val="2103792944"/>
          <w:trHeight w:val="300"/>
        </w:trPr>
        <w:tc>
          <w:tcPr>
            <w:tcW w:w="316" w:type="pct"/>
            <w:shd w:val="clear" w:color="auto" w:fill="auto"/>
            <w:noWrap/>
            <w:vAlign w:val="center"/>
            <w:hideMark/>
          </w:tcPr>
          <w:p w14:paraId="0BED4A9D" w14:textId="77777777" w:rsidR="00B0008F" w:rsidRPr="000E7C11" w:rsidRDefault="00B0008F" w:rsidP="00B0008F">
            <w:pPr>
              <w:jc w:val="right"/>
              <w:rPr>
                <w:color w:val="000000"/>
                <w:sz w:val="16"/>
                <w:szCs w:val="16"/>
                <w:lang w:val="en-GB"/>
              </w:rPr>
            </w:pPr>
            <w:r w:rsidRPr="000E7C11">
              <w:rPr>
                <w:color w:val="000000"/>
                <w:sz w:val="16"/>
                <w:szCs w:val="16"/>
                <w:lang w:val="en-GB"/>
              </w:rPr>
              <w:t>11</w:t>
            </w:r>
          </w:p>
        </w:tc>
        <w:tc>
          <w:tcPr>
            <w:tcW w:w="335" w:type="pct"/>
            <w:shd w:val="clear" w:color="auto" w:fill="auto"/>
            <w:noWrap/>
            <w:vAlign w:val="center"/>
            <w:hideMark/>
          </w:tcPr>
          <w:p w14:paraId="29542547" w14:textId="77777777" w:rsidR="00B0008F" w:rsidRPr="000E7C11" w:rsidRDefault="00B0008F" w:rsidP="00B0008F">
            <w:pPr>
              <w:rPr>
                <w:color w:val="000000"/>
                <w:sz w:val="16"/>
                <w:szCs w:val="16"/>
                <w:lang w:val="en-GB"/>
              </w:rPr>
            </w:pPr>
            <w:r w:rsidRPr="000E7C11">
              <w:rPr>
                <w:color w:val="000000"/>
                <w:sz w:val="16"/>
                <w:szCs w:val="16"/>
                <w:lang w:val="en-GB"/>
              </w:rPr>
              <w:t>1967 - 1977</w:t>
            </w:r>
          </w:p>
        </w:tc>
        <w:tc>
          <w:tcPr>
            <w:tcW w:w="168" w:type="pct"/>
            <w:shd w:val="clear" w:color="auto" w:fill="auto"/>
            <w:noWrap/>
            <w:vAlign w:val="center"/>
            <w:hideMark/>
          </w:tcPr>
          <w:p w14:paraId="1C26F022"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1CD70BF0" w14:textId="77777777" w:rsidR="00B0008F" w:rsidRPr="000E7C11" w:rsidRDefault="00B0008F" w:rsidP="00B0008F">
            <w:pPr>
              <w:jc w:val="right"/>
              <w:rPr>
                <w:color w:val="000000"/>
                <w:sz w:val="16"/>
                <w:szCs w:val="16"/>
                <w:lang w:val="en-GB"/>
              </w:rPr>
            </w:pPr>
            <w:r w:rsidRPr="000E7C11">
              <w:rPr>
                <w:color w:val="000000"/>
                <w:sz w:val="16"/>
                <w:szCs w:val="16"/>
                <w:lang w:val="en-GB"/>
              </w:rPr>
              <w:t>0.097</w:t>
            </w:r>
          </w:p>
        </w:tc>
        <w:tc>
          <w:tcPr>
            <w:tcW w:w="168" w:type="pct"/>
            <w:shd w:val="clear" w:color="auto" w:fill="auto"/>
            <w:noWrap/>
            <w:vAlign w:val="center"/>
            <w:hideMark/>
          </w:tcPr>
          <w:p w14:paraId="00F1C9E3"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0" w:type="pct"/>
            <w:shd w:val="clear" w:color="auto" w:fill="auto"/>
            <w:noWrap/>
            <w:vAlign w:val="center"/>
            <w:hideMark/>
          </w:tcPr>
          <w:p w14:paraId="56DAB8D2" w14:textId="77777777" w:rsidR="00B0008F" w:rsidRPr="000E7C11" w:rsidRDefault="00B0008F" w:rsidP="00B0008F">
            <w:pPr>
              <w:jc w:val="right"/>
              <w:rPr>
                <w:color w:val="000000"/>
                <w:sz w:val="16"/>
                <w:szCs w:val="16"/>
                <w:lang w:val="en-GB"/>
              </w:rPr>
            </w:pPr>
            <w:r w:rsidRPr="000E7C11">
              <w:rPr>
                <w:color w:val="000000"/>
                <w:sz w:val="16"/>
                <w:szCs w:val="16"/>
                <w:lang w:val="en-GB"/>
              </w:rPr>
              <w:t>354.21</w:t>
            </w:r>
          </w:p>
        </w:tc>
        <w:tc>
          <w:tcPr>
            <w:tcW w:w="335" w:type="pct"/>
            <w:shd w:val="clear" w:color="auto" w:fill="auto"/>
            <w:noWrap/>
            <w:vAlign w:val="center"/>
            <w:hideMark/>
          </w:tcPr>
          <w:p w14:paraId="1FF12257" w14:textId="77777777" w:rsidR="00B0008F" w:rsidRPr="000E7C11" w:rsidRDefault="00B0008F" w:rsidP="00B0008F">
            <w:pPr>
              <w:rPr>
                <w:color w:val="000000"/>
                <w:sz w:val="16"/>
                <w:szCs w:val="16"/>
                <w:lang w:val="en-GB"/>
              </w:rPr>
            </w:pPr>
            <w:r w:rsidRPr="000E7C11">
              <w:rPr>
                <w:color w:val="000000"/>
                <w:sz w:val="16"/>
                <w:szCs w:val="16"/>
                <w:lang w:val="en-GB"/>
              </w:rPr>
              <w:t>1978 - 1988</w:t>
            </w:r>
          </w:p>
        </w:tc>
        <w:tc>
          <w:tcPr>
            <w:tcW w:w="168" w:type="pct"/>
            <w:shd w:val="clear" w:color="auto" w:fill="auto"/>
            <w:noWrap/>
            <w:vAlign w:val="center"/>
            <w:hideMark/>
          </w:tcPr>
          <w:p w14:paraId="00BF1E94" w14:textId="77777777" w:rsidR="00B0008F" w:rsidRPr="000E7C11" w:rsidRDefault="00B0008F" w:rsidP="00B0008F">
            <w:pPr>
              <w:jc w:val="right"/>
              <w:rPr>
                <w:color w:val="000000"/>
                <w:sz w:val="16"/>
                <w:szCs w:val="16"/>
                <w:lang w:val="en-GB"/>
              </w:rPr>
            </w:pPr>
            <w:r w:rsidRPr="000E7C11">
              <w:rPr>
                <w:color w:val="000000"/>
                <w:sz w:val="16"/>
                <w:szCs w:val="16"/>
                <w:lang w:val="en-GB"/>
              </w:rPr>
              <w:t>0.42</w:t>
            </w:r>
          </w:p>
        </w:tc>
        <w:tc>
          <w:tcPr>
            <w:tcW w:w="241" w:type="pct"/>
            <w:shd w:val="clear" w:color="auto" w:fill="auto"/>
            <w:noWrap/>
            <w:vAlign w:val="center"/>
            <w:hideMark/>
          </w:tcPr>
          <w:p w14:paraId="3F04C55E" w14:textId="77777777" w:rsidR="00B0008F" w:rsidRPr="000E7C11" w:rsidRDefault="00B0008F" w:rsidP="00B0008F">
            <w:pPr>
              <w:jc w:val="right"/>
              <w:rPr>
                <w:color w:val="000000"/>
                <w:sz w:val="16"/>
                <w:szCs w:val="16"/>
                <w:lang w:val="en-GB"/>
              </w:rPr>
            </w:pPr>
            <w:r w:rsidRPr="000E7C11">
              <w:rPr>
                <w:color w:val="000000"/>
                <w:sz w:val="16"/>
                <w:szCs w:val="16"/>
                <w:lang w:val="en-GB"/>
              </w:rPr>
              <w:t>0.039</w:t>
            </w:r>
          </w:p>
        </w:tc>
        <w:tc>
          <w:tcPr>
            <w:tcW w:w="168" w:type="pct"/>
            <w:shd w:val="clear" w:color="auto" w:fill="auto"/>
            <w:noWrap/>
            <w:vAlign w:val="center"/>
            <w:hideMark/>
          </w:tcPr>
          <w:p w14:paraId="35148A6E" w14:textId="77777777" w:rsidR="00B0008F" w:rsidRPr="000E7C11" w:rsidRDefault="00B0008F" w:rsidP="00B0008F">
            <w:pPr>
              <w:jc w:val="right"/>
              <w:rPr>
                <w:color w:val="000000"/>
                <w:sz w:val="16"/>
                <w:szCs w:val="16"/>
                <w:lang w:val="en-GB"/>
              </w:rPr>
            </w:pPr>
            <w:r w:rsidRPr="000E7C11">
              <w:rPr>
                <w:color w:val="000000"/>
                <w:sz w:val="16"/>
                <w:szCs w:val="16"/>
                <w:lang w:val="en-GB"/>
              </w:rPr>
              <w:t>0.54</w:t>
            </w:r>
          </w:p>
        </w:tc>
        <w:tc>
          <w:tcPr>
            <w:tcW w:w="230" w:type="pct"/>
            <w:shd w:val="clear" w:color="auto" w:fill="auto"/>
            <w:noWrap/>
            <w:vAlign w:val="center"/>
            <w:hideMark/>
          </w:tcPr>
          <w:p w14:paraId="700F76C0" w14:textId="77777777" w:rsidR="00B0008F" w:rsidRPr="000E7C11" w:rsidRDefault="00B0008F" w:rsidP="00B0008F">
            <w:pPr>
              <w:jc w:val="right"/>
              <w:rPr>
                <w:color w:val="000000"/>
                <w:sz w:val="16"/>
                <w:szCs w:val="16"/>
                <w:lang w:val="en-GB"/>
              </w:rPr>
            </w:pPr>
            <w:r w:rsidRPr="000E7C11">
              <w:rPr>
                <w:color w:val="000000"/>
                <w:sz w:val="16"/>
                <w:szCs w:val="16"/>
                <w:lang w:val="en-GB"/>
              </w:rPr>
              <w:t>456.60</w:t>
            </w:r>
          </w:p>
        </w:tc>
        <w:tc>
          <w:tcPr>
            <w:tcW w:w="258" w:type="pct"/>
            <w:shd w:val="clear" w:color="auto" w:fill="auto"/>
            <w:noWrap/>
            <w:vAlign w:val="center"/>
            <w:hideMark/>
          </w:tcPr>
          <w:p w14:paraId="1C4B86F5" w14:textId="77777777" w:rsidR="00B0008F" w:rsidRPr="000E7C11" w:rsidRDefault="00B0008F" w:rsidP="00B0008F">
            <w:pPr>
              <w:jc w:val="right"/>
              <w:rPr>
                <w:color w:val="000000"/>
                <w:sz w:val="16"/>
                <w:szCs w:val="16"/>
                <w:lang w:val="en-GB"/>
              </w:rPr>
            </w:pPr>
            <w:r w:rsidRPr="000E7C11">
              <w:rPr>
                <w:color w:val="000000"/>
                <w:sz w:val="16"/>
                <w:szCs w:val="16"/>
                <w:lang w:val="en-GB"/>
              </w:rPr>
              <w:t>102.39</w:t>
            </w:r>
          </w:p>
        </w:tc>
        <w:tc>
          <w:tcPr>
            <w:tcW w:w="168" w:type="pct"/>
            <w:shd w:val="clear" w:color="auto" w:fill="auto"/>
            <w:noWrap/>
            <w:vAlign w:val="center"/>
            <w:hideMark/>
          </w:tcPr>
          <w:p w14:paraId="18852B5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47DD57C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117CD0E6"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7C66C11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0D0AC91B" w14:textId="77777777" w:rsidR="00B0008F" w:rsidRPr="000E7C11" w:rsidRDefault="00B0008F" w:rsidP="00B0008F">
            <w:pPr>
              <w:jc w:val="right"/>
              <w:rPr>
                <w:color w:val="000000"/>
                <w:sz w:val="16"/>
                <w:szCs w:val="16"/>
                <w:lang w:val="en-GB"/>
              </w:rPr>
            </w:pPr>
            <w:r w:rsidRPr="000E7C11">
              <w:rPr>
                <w:color w:val="000000"/>
                <w:sz w:val="16"/>
                <w:szCs w:val="16"/>
                <w:lang w:val="en-GB"/>
              </w:rPr>
              <w:t>-5465.325</w:t>
            </w:r>
          </w:p>
        </w:tc>
        <w:tc>
          <w:tcPr>
            <w:tcW w:w="281" w:type="pct"/>
            <w:shd w:val="clear" w:color="auto" w:fill="auto"/>
            <w:noWrap/>
            <w:vAlign w:val="center"/>
            <w:hideMark/>
          </w:tcPr>
          <w:p w14:paraId="71D1CF5F" w14:textId="77777777" w:rsidR="00B0008F" w:rsidRPr="000E7C11" w:rsidRDefault="00B0008F" w:rsidP="00B0008F">
            <w:pPr>
              <w:jc w:val="right"/>
              <w:rPr>
                <w:color w:val="000000"/>
                <w:sz w:val="16"/>
                <w:szCs w:val="16"/>
                <w:lang w:val="en-GB"/>
              </w:rPr>
            </w:pPr>
            <w:r w:rsidRPr="000E7C11">
              <w:rPr>
                <w:color w:val="000000"/>
                <w:sz w:val="16"/>
                <w:szCs w:val="16"/>
                <w:lang w:val="en-GB"/>
              </w:rPr>
              <w:t>4109.641</w:t>
            </w:r>
          </w:p>
        </w:tc>
        <w:tc>
          <w:tcPr>
            <w:tcW w:w="322" w:type="pct"/>
            <w:shd w:val="clear" w:color="auto" w:fill="auto"/>
            <w:noWrap/>
            <w:vAlign w:val="center"/>
            <w:hideMark/>
          </w:tcPr>
          <w:p w14:paraId="190D630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319DC72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3CE20C04" w14:textId="77777777" w:rsidTr="00B0008F">
        <w:trPr>
          <w:divId w:val="2103792944"/>
          <w:trHeight w:val="300"/>
        </w:trPr>
        <w:tc>
          <w:tcPr>
            <w:tcW w:w="316" w:type="pct"/>
            <w:shd w:val="clear" w:color="auto" w:fill="auto"/>
            <w:noWrap/>
            <w:vAlign w:val="center"/>
            <w:hideMark/>
          </w:tcPr>
          <w:p w14:paraId="29B843B1" w14:textId="77777777" w:rsidR="00B0008F" w:rsidRPr="000E7C11" w:rsidRDefault="00B0008F" w:rsidP="00B0008F">
            <w:pPr>
              <w:jc w:val="right"/>
              <w:rPr>
                <w:color w:val="000000"/>
                <w:sz w:val="16"/>
                <w:szCs w:val="16"/>
                <w:lang w:val="en-GB"/>
              </w:rPr>
            </w:pPr>
            <w:r w:rsidRPr="000E7C11">
              <w:rPr>
                <w:color w:val="000000"/>
                <w:sz w:val="16"/>
                <w:szCs w:val="16"/>
                <w:lang w:val="en-GB"/>
              </w:rPr>
              <w:t>11</w:t>
            </w:r>
          </w:p>
        </w:tc>
        <w:tc>
          <w:tcPr>
            <w:tcW w:w="335" w:type="pct"/>
            <w:shd w:val="clear" w:color="auto" w:fill="auto"/>
            <w:noWrap/>
            <w:vAlign w:val="center"/>
            <w:hideMark/>
          </w:tcPr>
          <w:p w14:paraId="1D099726" w14:textId="77777777" w:rsidR="00B0008F" w:rsidRPr="000E7C11" w:rsidRDefault="00B0008F" w:rsidP="00B0008F">
            <w:pPr>
              <w:rPr>
                <w:color w:val="000000"/>
                <w:sz w:val="16"/>
                <w:szCs w:val="16"/>
                <w:lang w:val="en-GB"/>
              </w:rPr>
            </w:pPr>
            <w:r w:rsidRPr="000E7C11">
              <w:rPr>
                <w:color w:val="000000"/>
                <w:sz w:val="16"/>
                <w:szCs w:val="16"/>
                <w:lang w:val="en-GB"/>
              </w:rPr>
              <w:t>1978 - 1988</w:t>
            </w:r>
          </w:p>
        </w:tc>
        <w:tc>
          <w:tcPr>
            <w:tcW w:w="168" w:type="pct"/>
            <w:shd w:val="clear" w:color="auto" w:fill="auto"/>
            <w:noWrap/>
            <w:vAlign w:val="center"/>
            <w:hideMark/>
          </w:tcPr>
          <w:p w14:paraId="13F848FA" w14:textId="77777777" w:rsidR="00B0008F" w:rsidRPr="000E7C11" w:rsidRDefault="00B0008F" w:rsidP="00B0008F">
            <w:pPr>
              <w:jc w:val="right"/>
              <w:rPr>
                <w:color w:val="000000"/>
                <w:sz w:val="16"/>
                <w:szCs w:val="16"/>
                <w:lang w:val="en-GB"/>
              </w:rPr>
            </w:pPr>
            <w:r w:rsidRPr="000E7C11">
              <w:rPr>
                <w:color w:val="000000"/>
                <w:sz w:val="16"/>
                <w:szCs w:val="16"/>
                <w:lang w:val="en-GB"/>
              </w:rPr>
              <w:t>0.42</w:t>
            </w:r>
          </w:p>
        </w:tc>
        <w:tc>
          <w:tcPr>
            <w:tcW w:w="241" w:type="pct"/>
            <w:shd w:val="clear" w:color="auto" w:fill="auto"/>
            <w:noWrap/>
            <w:vAlign w:val="center"/>
            <w:hideMark/>
          </w:tcPr>
          <w:p w14:paraId="37144CD4" w14:textId="77777777" w:rsidR="00B0008F" w:rsidRPr="000E7C11" w:rsidRDefault="00B0008F" w:rsidP="00B0008F">
            <w:pPr>
              <w:jc w:val="right"/>
              <w:rPr>
                <w:color w:val="000000"/>
                <w:sz w:val="16"/>
                <w:szCs w:val="16"/>
                <w:lang w:val="en-GB"/>
              </w:rPr>
            </w:pPr>
            <w:r w:rsidRPr="000E7C11">
              <w:rPr>
                <w:color w:val="000000"/>
                <w:sz w:val="16"/>
                <w:szCs w:val="16"/>
                <w:lang w:val="en-GB"/>
              </w:rPr>
              <w:t>0.039</w:t>
            </w:r>
          </w:p>
        </w:tc>
        <w:tc>
          <w:tcPr>
            <w:tcW w:w="168" w:type="pct"/>
            <w:shd w:val="clear" w:color="auto" w:fill="auto"/>
            <w:noWrap/>
            <w:vAlign w:val="center"/>
            <w:hideMark/>
          </w:tcPr>
          <w:p w14:paraId="20D428B9" w14:textId="77777777" w:rsidR="00B0008F" w:rsidRPr="000E7C11" w:rsidRDefault="00B0008F" w:rsidP="00B0008F">
            <w:pPr>
              <w:jc w:val="right"/>
              <w:rPr>
                <w:color w:val="000000"/>
                <w:sz w:val="16"/>
                <w:szCs w:val="16"/>
                <w:lang w:val="en-GB"/>
              </w:rPr>
            </w:pPr>
            <w:r w:rsidRPr="000E7C11">
              <w:rPr>
                <w:color w:val="000000"/>
                <w:sz w:val="16"/>
                <w:szCs w:val="16"/>
                <w:lang w:val="en-GB"/>
              </w:rPr>
              <w:t>0.54</w:t>
            </w:r>
          </w:p>
        </w:tc>
        <w:tc>
          <w:tcPr>
            <w:tcW w:w="230" w:type="pct"/>
            <w:shd w:val="clear" w:color="auto" w:fill="auto"/>
            <w:noWrap/>
            <w:vAlign w:val="center"/>
            <w:hideMark/>
          </w:tcPr>
          <w:p w14:paraId="062B1488" w14:textId="77777777" w:rsidR="00B0008F" w:rsidRPr="000E7C11" w:rsidRDefault="00B0008F" w:rsidP="00B0008F">
            <w:pPr>
              <w:jc w:val="right"/>
              <w:rPr>
                <w:color w:val="000000"/>
                <w:sz w:val="16"/>
                <w:szCs w:val="16"/>
                <w:lang w:val="en-GB"/>
              </w:rPr>
            </w:pPr>
            <w:r w:rsidRPr="000E7C11">
              <w:rPr>
                <w:color w:val="000000"/>
                <w:sz w:val="16"/>
                <w:szCs w:val="16"/>
                <w:lang w:val="en-GB"/>
              </w:rPr>
              <w:t>302.20</w:t>
            </w:r>
          </w:p>
        </w:tc>
        <w:tc>
          <w:tcPr>
            <w:tcW w:w="335" w:type="pct"/>
            <w:shd w:val="clear" w:color="auto" w:fill="auto"/>
            <w:noWrap/>
            <w:vAlign w:val="center"/>
            <w:hideMark/>
          </w:tcPr>
          <w:p w14:paraId="3DBF5848" w14:textId="77777777" w:rsidR="00B0008F" w:rsidRPr="000E7C11" w:rsidRDefault="00B0008F" w:rsidP="00B0008F">
            <w:pPr>
              <w:rPr>
                <w:color w:val="000000"/>
                <w:sz w:val="16"/>
                <w:szCs w:val="16"/>
                <w:lang w:val="en-GB"/>
              </w:rPr>
            </w:pPr>
            <w:r w:rsidRPr="000E7C11">
              <w:rPr>
                <w:color w:val="000000"/>
                <w:sz w:val="16"/>
                <w:szCs w:val="16"/>
                <w:lang w:val="en-GB"/>
              </w:rPr>
              <w:t>1967 - 1977</w:t>
            </w:r>
          </w:p>
        </w:tc>
        <w:tc>
          <w:tcPr>
            <w:tcW w:w="168" w:type="pct"/>
            <w:shd w:val="clear" w:color="auto" w:fill="auto"/>
            <w:noWrap/>
            <w:vAlign w:val="center"/>
            <w:hideMark/>
          </w:tcPr>
          <w:p w14:paraId="70AAA8CE"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5E1AE131" w14:textId="77777777" w:rsidR="00B0008F" w:rsidRPr="000E7C11" w:rsidRDefault="00B0008F" w:rsidP="00B0008F">
            <w:pPr>
              <w:jc w:val="right"/>
              <w:rPr>
                <w:color w:val="000000"/>
                <w:sz w:val="16"/>
                <w:szCs w:val="16"/>
                <w:lang w:val="en-GB"/>
              </w:rPr>
            </w:pPr>
            <w:r w:rsidRPr="000E7C11">
              <w:rPr>
                <w:color w:val="000000"/>
                <w:sz w:val="16"/>
                <w:szCs w:val="16"/>
                <w:lang w:val="en-GB"/>
              </w:rPr>
              <w:t>0.097</w:t>
            </w:r>
          </w:p>
        </w:tc>
        <w:tc>
          <w:tcPr>
            <w:tcW w:w="168" w:type="pct"/>
            <w:shd w:val="clear" w:color="auto" w:fill="auto"/>
            <w:noWrap/>
            <w:vAlign w:val="center"/>
            <w:hideMark/>
          </w:tcPr>
          <w:p w14:paraId="483E0678"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0" w:type="pct"/>
            <w:shd w:val="clear" w:color="auto" w:fill="auto"/>
            <w:noWrap/>
            <w:vAlign w:val="center"/>
            <w:hideMark/>
          </w:tcPr>
          <w:p w14:paraId="0E8AF221" w14:textId="77777777" w:rsidR="00B0008F" w:rsidRPr="000E7C11" w:rsidRDefault="00B0008F" w:rsidP="00B0008F">
            <w:pPr>
              <w:jc w:val="right"/>
              <w:rPr>
                <w:color w:val="000000"/>
                <w:sz w:val="16"/>
                <w:szCs w:val="16"/>
                <w:lang w:val="en-GB"/>
              </w:rPr>
            </w:pPr>
            <w:r w:rsidRPr="000E7C11">
              <w:rPr>
                <w:color w:val="000000"/>
                <w:sz w:val="16"/>
                <w:szCs w:val="16"/>
                <w:lang w:val="en-GB"/>
              </w:rPr>
              <w:t>436.12</w:t>
            </w:r>
          </w:p>
        </w:tc>
        <w:tc>
          <w:tcPr>
            <w:tcW w:w="258" w:type="pct"/>
            <w:shd w:val="clear" w:color="auto" w:fill="auto"/>
            <w:noWrap/>
            <w:vAlign w:val="center"/>
            <w:hideMark/>
          </w:tcPr>
          <w:p w14:paraId="037788E0" w14:textId="77777777" w:rsidR="00B0008F" w:rsidRPr="000E7C11" w:rsidRDefault="00B0008F" w:rsidP="00B0008F">
            <w:pPr>
              <w:jc w:val="right"/>
              <w:rPr>
                <w:color w:val="000000"/>
                <w:sz w:val="16"/>
                <w:szCs w:val="16"/>
                <w:lang w:val="en-GB"/>
              </w:rPr>
            </w:pPr>
            <w:r w:rsidRPr="000E7C11">
              <w:rPr>
                <w:color w:val="000000"/>
                <w:sz w:val="16"/>
                <w:szCs w:val="16"/>
                <w:lang w:val="en-GB"/>
              </w:rPr>
              <w:t>133.92</w:t>
            </w:r>
          </w:p>
        </w:tc>
        <w:tc>
          <w:tcPr>
            <w:tcW w:w="168" w:type="pct"/>
            <w:shd w:val="clear" w:color="auto" w:fill="auto"/>
            <w:noWrap/>
            <w:vAlign w:val="center"/>
            <w:hideMark/>
          </w:tcPr>
          <w:p w14:paraId="1BCAA549"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30" w:type="pct"/>
            <w:shd w:val="clear" w:color="auto" w:fill="auto"/>
            <w:noWrap/>
            <w:vAlign w:val="center"/>
            <w:hideMark/>
          </w:tcPr>
          <w:p w14:paraId="4833A5EE" w14:textId="77777777" w:rsidR="00B0008F" w:rsidRPr="000E7C11" w:rsidRDefault="00B0008F" w:rsidP="00B0008F">
            <w:pPr>
              <w:jc w:val="right"/>
              <w:rPr>
                <w:color w:val="000000"/>
                <w:sz w:val="16"/>
                <w:szCs w:val="16"/>
                <w:lang w:val="en-GB"/>
              </w:rPr>
            </w:pPr>
            <w:r w:rsidRPr="000E7C11">
              <w:rPr>
                <w:color w:val="000000"/>
                <w:sz w:val="16"/>
                <w:szCs w:val="16"/>
                <w:lang w:val="en-GB"/>
              </w:rPr>
              <w:t>355.27</w:t>
            </w:r>
          </w:p>
        </w:tc>
        <w:tc>
          <w:tcPr>
            <w:tcW w:w="223" w:type="pct"/>
            <w:shd w:val="clear" w:color="auto" w:fill="auto"/>
            <w:noWrap/>
            <w:vAlign w:val="center"/>
            <w:hideMark/>
          </w:tcPr>
          <w:p w14:paraId="00716F16" w14:textId="77777777" w:rsidR="00B0008F" w:rsidRPr="000E7C11" w:rsidRDefault="00B0008F" w:rsidP="00B0008F">
            <w:pPr>
              <w:jc w:val="right"/>
              <w:rPr>
                <w:color w:val="000000"/>
                <w:sz w:val="16"/>
                <w:szCs w:val="16"/>
                <w:lang w:val="en-GB"/>
              </w:rPr>
            </w:pPr>
            <w:r w:rsidRPr="000E7C11">
              <w:rPr>
                <w:color w:val="000000"/>
                <w:sz w:val="16"/>
                <w:szCs w:val="16"/>
                <w:lang w:val="en-GB"/>
              </w:rPr>
              <w:t>284.15</w:t>
            </w:r>
          </w:p>
        </w:tc>
        <w:tc>
          <w:tcPr>
            <w:tcW w:w="264" w:type="pct"/>
            <w:shd w:val="clear" w:color="auto" w:fill="auto"/>
            <w:noWrap/>
            <w:vAlign w:val="center"/>
            <w:hideMark/>
          </w:tcPr>
          <w:p w14:paraId="1ABF4762" w14:textId="77777777" w:rsidR="00B0008F" w:rsidRPr="000E7C11" w:rsidRDefault="00B0008F" w:rsidP="00B0008F">
            <w:pPr>
              <w:jc w:val="right"/>
              <w:rPr>
                <w:color w:val="000000"/>
                <w:sz w:val="16"/>
                <w:szCs w:val="16"/>
                <w:lang w:val="en-GB"/>
              </w:rPr>
            </w:pPr>
            <w:r w:rsidRPr="000E7C11">
              <w:rPr>
                <w:color w:val="000000"/>
                <w:sz w:val="16"/>
                <w:szCs w:val="16"/>
                <w:lang w:val="en-GB"/>
              </w:rPr>
              <w:t>-31.53</w:t>
            </w:r>
          </w:p>
        </w:tc>
        <w:tc>
          <w:tcPr>
            <w:tcW w:w="295" w:type="pct"/>
            <w:shd w:val="clear" w:color="auto" w:fill="auto"/>
            <w:noWrap/>
            <w:vAlign w:val="center"/>
            <w:hideMark/>
          </w:tcPr>
          <w:p w14:paraId="37222A68" w14:textId="77777777" w:rsidR="00B0008F" w:rsidRPr="000E7C11" w:rsidRDefault="00B0008F" w:rsidP="00B0008F">
            <w:pPr>
              <w:jc w:val="right"/>
              <w:rPr>
                <w:color w:val="000000"/>
                <w:sz w:val="16"/>
                <w:szCs w:val="16"/>
                <w:lang w:val="en-GB"/>
              </w:rPr>
            </w:pPr>
            <w:r w:rsidRPr="000E7C11">
              <w:rPr>
                <w:color w:val="000000"/>
                <w:sz w:val="16"/>
                <w:szCs w:val="16"/>
                <w:lang w:val="en-GB"/>
              </w:rPr>
              <w:t>-7583.018</w:t>
            </w:r>
          </w:p>
        </w:tc>
        <w:tc>
          <w:tcPr>
            <w:tcW w:w="281" w:type="pct"/>
            <w:shd w:val="clear" w:color="auto" w:fill="auto"/>
            <w:noWrap/>
            <w:vAlign w:val="center"/>
            <w:hideMark/>
          </w:tcPr>
          <w:p w14:paraId="34C1B8C7" w14:textId="77777777" w:rsidR="00B0008F" w:rsidRPr="000E7C11" w:rsidRDefault="00B0008F" w:rsidP="00B0008F">
            <w:pPr>
              <w:jc w:val="right"/>
              <w:rPr>
                <w:color w:val="000000"/>
                <w:sz w:val="16"/>
                <w:szCs w:val="16"/>
                <w:lang w:val="en-GB"/>
              </w:rPr>
            </w:pPr>
            <w:r w:rsidRPr="000E7C11">
              <w:rPr>
                <w:color w:val="000000"/>
                <w:sz w:val="16"/>
                <w:szCs w:val="16"/>
                <w:lang w:val="en-GB"/>
              </w:rPr>
              <w:t>5919.735</w:t>
            </w:r>
          </w:p>
        </w:tc>
        <w:tc>
          <w:tcPr>
            <w:tcW w:w="322" w:type="pct"/>
            <w:shd w:val="clear" w:color="auto" w:fill="auto"/>
            <w:noWrap/>
            <w:vAlign w:val="center"/>
            <w:hideMark/>
          </w:tcPr>
          <w:p w14:paraId="06DA7620" w14:textId="77777777" w:rsidR="00B0008F" w:rsidRPr="000E7C11" w:rsidRDefault="00B0008F" w:rsidP="00B0008F">
            <w:pPr>
              <w:jc w:val="right"/>
              <w:rPr>
                <w:color w:val="000000"/>
                <w:sz w:val="16"/>
                <w:szCs w:val="16"/>
                <w:lang w:val="en-GB"/>
              </w:rPr>
            </w:pPr>
            <w:r w:rsidRPr="000E7C11">
              <w:rPr>
                <w:color w:val="000000"/>
                <w:sz w:val="16"/>
                <w:szCs w:val="16"/>
                <w:lang w:val="en-GB"/>
              </w:rPr>
              <w:t>-8000.660</w:t>
            </w:r>
          </w:p>
        </w:tc>
        <w:tc>
          <w:tcPr>
            <w:tcW w:w="357" w:type="pct"/>
            <w:shd w:val="clear" w:color="auto" w:fill="auto"/>
            <w:noWrap/>
            <w:vAlign w:val="center"/>
            <w:hideMark/>
          </w:tcPr>
          <w:p w14:paraId="05F25636" w14:textId="77777777" w:rsidR="00B0008F" w:rsidRPr="000E7C11" w:rsidRDefault="00B0008F" w:rsidP="00B0008F">
            <w:pPr>
              <w:jc w:val="right"/>
              <w:rPr>
                <w:color w:val="000000"/>
                <w:sz w:val="16"/>
                <w:szCs w:val="16"/>
                <w:lang w:val="en-GB"/>
              </w:rPr>
            </w:pPr>
            <w:r w:rsidRPr="000E7C11">
              <w:rPr>
                <w:color w:val="000000"/>
                <w:sz w:val="16"/>
                <w:szCs w:val="16"/>
                <w:lang w:val="en-GB"/>
              </w:rPr>
              <w:t>6452.347</w:t>
            </w:r>
          </w:p>
        </w:tc>
      </w:tr>
      <w:tr w:rsidR="00B0008F" w:rsidRPr="000E7C11" w14:paraId="43AE5D88" w14:textId="77777777" w:rsidTr="00B0008F">
        <w:trPr>
          <w:divId w:val="2103792944"/>
          <w:trHeight w:val="300"/>
        </w:trPr>
        <w:tc>
          <w:tcPr>
            <w:tcW w:w="316" w:type="pct"/>
            <w:shd w:val="clear" w:color="auto" w:fill="auto"/>
            <w:noWrap/>
            <w:vAlign w:val="center"/>
            <w:hideMark/>
          </w:tcPr>
          <w:p w14:paraId="46F3CA59" w14:textId="77777777" w:rsidR="00B0008F" w:rsidRPr="000E7C11" w:rsidRDefault="00B0008F" w:rsidP="00B0008F">
            <w:pPr>
              <w:jc w:val="right"/>
              <w:rPr>
                <w:color w:val="000000"/>
                <w:sz w:val="16"/>
                <w:szCs w:val="16"/>
                <w:lang w:val="en-GB"/>
              </w:rPr>
            </w:pPr>
            <w:r w:rsidRPr="000E7C11">
              <w:rPr>
                <w:color w:val="000000"/>
                <w:sz w:val="16"/>
                <w:szCs w:val="16"/>
                <w:lang w:val="en-GB"/>
              </w:rPr>
              <w:t>12</w:t>
            </w:r>
          </w:p>
        </w:tc>
        <w:tc>
          <w:tcPr>
            <w:tcW w:w="335" w:type="pct"/>
            <w:shd w:val="clear" w:color="auto" w:fill="auto"/>
            <w:noWrap/>
            <w:vAlign w:val="center"/>
            <w:hideMark/>
          </w:tcPr>
          <w:p w14:paraId="11A68A75" w14:textId="77777777" w:rsidR="00B0008F" w:rsidRPr="000E7C11" w:rsidRDefault="00B0008F" w:rsidP="00B0008F">
            <w:pPr>
              <w:rPr>
                <w:color w:val="000000"/>
                <w:sz w:val="16"/>
                <w:szCs w:val="16"/>
                <w:lang w:val="en-GB"/>
              </w:rPr>
            </w:pPr>
            <w:r w:rsidRPr="000E7C11">
              <w:rPr>
                <w:color w:val="000000"/>
                <w:sz w:val="16"/>
                <w:szCs w:val="16"/>
                <w:lang w:val="en-GB"/>
              </w:rPr>
              <w:t>1967 - 1978</w:t>
            </w:r>
          </w:p>
        </w:tc>
        <w:tc>
          <w:tcPr>
            <w:tcW w:w="168" w:type="pct"/>
            <w:shd w:val="clear" w:color="auto" w:fill="auto"/>
            <w:noWrap/>
            <w:vAlign w:val="center"/>
            <w:hideMark/>
          </w:tcPr>
          <w:p w14:paraId="3D1A60FA"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380732AF" w14:textId="77777777" w:rsidR="00B0008F" w:rsidRPr="000E7C11" w:rsidRDefault="00B0008F" w:rsidP="00B0008F">
            <w:pPr>
              <w:jc w:val="right"/>
              <w:rPr>
                <w:color w:val="000000"/>
                <w:sz w:val="16"/>
                <w:szCs w:val="16"/>
                <w:lang w:val="en-GB"/>
              </w:rPr>
            </w:pPr>
            <w:r w:rsidRPr="000E7C11">
              <w:rPr>
                <w:color w:val="000000"/>
                <w:sz w:val="16"/>
                <w:szCs w:val="16"/>
                <w:lang w:val="en-GB"/>
              </w:rPr>
              <w:t>0.078</w:t>
            </w:r>
          </w:p>
        </w:tc>
        <w:tc>
          <w:tcPr>
            <w:tcW w:w="168" w:type="pct"/>
            <w:shd w:val="clear" w:color="auto" w:fill="auto"/>
            <w:noWrap/>
            <w:vAlign w:val="center"/>
            <w:hideMark/>
          </w:tcPr>
          <w:p w14:paraId="07303194" w14:textId="77777777" w:rsidR="00B0008F" w:rsidRPr="000E7C11" w:rsidRDefault="00B0008F" w:rsidP="00B0008F">
            <w:pPr>
              <w:jc w:val="right"/>
              <w:rPr>
                <w:color w:val="000000"/>
                <w:sz w:val="16"/>
                <w:szCs w:val="16"/>
                <w:lang w:val="en-GB"/>
              </w:rPr>
            </w:pPr>
            <w:r w:rsidRPr="000E7C11">
              <w:rPr>
                <w:color w:val="000000"/>
                <w:sz w:val="16"/>
                <w:szCs w:val="16"/>
                <w:lang w:val="en-GB"/>
              </w:rPr>
              <w:t>0.60</w:t>
            </w:r>
          </w:p>
        </w:tc>
        <w:tc>
          <w:tcPr>
            <w:tcW w:w="230" w:type="pct"/>
            <w:shd w:val="clear" w:color="auto" w:fill="auto"/>
            <w:noWrap/>
            <w:vAlign w:val="center"/>
            <w:hideMark/>
          </w:tcPr>
          <w:p w14:paraId="5EEAB19D" w14:textId="77777777" w:rsidR="00B0008F" w:rsidRPr="000E7C11" w:rsidRDefault="00B0008F" w:rsidP="00B0008F">
            <w:pPr>
              <w:jc w:val="right"/>
              <w:rPr>
                <w:color w:val="000000"/>
                <w:sz w:val="16"/>
                <w:szCs w:val="16"/>
                <w:lang w:val="en-GB"/>
              </w:rPr>
            </w:pPr>
            <w:r w:rsidRPr="000E7C11">
              <w:rPr>
                <w:color w:val="000000"/>
                <w:sz w:val="16"/>
                <w:szCs w:val="16"/>
                <w:lang w:val="en-GB"/>
              </w:rPr>
              <w:t>339.36</w:t>
            </w:r>
          </w:p>
        </w:tc>
        <w:tc>
          <w:tcPr>
            <w:tcW w:w="335" w:type="pct"/>
            <w:shd w:val="clear" w:color="auto" w:fill="auto"/>
            <w:noWrap/>
            <w:vAlign w:val="center"/>
            <w:hideMark/>
          </w:tcPr>
          <w:p w14:paraId="6CACAC60" w14:textId="77777777" w:rsidR="00B0008F" w:rsidRPr="000E7C11" w:rsidRDefault="00B0008F" w:rsidP="00B0008F">
            <w:pPr>
              <w:rPr>
                <w:color w:val="000000"/>
                <w:sz w:val="16"/>
                <w:szCs w:val="16"/>
                <w:lang w:val="en-GB"/>
              </w:rPr>
            </w:pPr>
            <w:r w:rsidRPr="000E7C11">
              <w:rPr>
                <w:color w:val="000000"/>
                <w:sz w:val="16"/>
                <w:szCs w:val="16"/>
                <w:lang w:val="en-GB"/>
              </w:rPr>
              <w:t>1979 - 1990</w:t>
            </w:r>
          </w:p>
        </w:tc>
        <w:tc>
          <w:tcPr>
            <w:tcW w:w="168" w:type="pct"/>
            <w:shd w:val="clear" w:color="auto" w:fill="auto"/>
            <w:noWrap/>
            <w:vAlign w:val="center"/>
            <w:hideMark/>
          </w:tcPr>
          <w:p w14:paraId="375DBEA2"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41" w:type="pct"/>
            <w:shd w:val="clear" w:color="auto" w:fill="auto"/>
            <w:noWrap/>
            <w:vAlign w:val="center"/>
            <w:hideMark/>
          </w:tcPr>
          <w:p w14:paraId="22672C16" w14:textId="77777777" w:rsidR="00B0008F" w:rsidRPr="000E7C11" w:rsidRDefault="00B0008F" w:rsidP="00B0008F">
            <w:pPr>
              <w:jc w:val="right"/>
              <w:rPr>
                <w:color w:val="000000"/>
                <w:sz w:val="16"/>
                <w:szCs w:val="16"/>
                <w:lang w:val="en-GB"/>
              </w:rPr>
            </w:pPr>
            <w:r w:rsidRPr="000E7C11">
              <w:rPr>
                <w:color w:val="000000"/>
                <w:sz w:val="16"/>
                <w:szCs w:val="16"/>
                <w:lang w:val="en-GB"/>
              </w:rPr>
              <w:t>0.153</w:t>
            </w:r>
          </w:p>
        </w:tc>
        <w:tc>
          <w:tcPr>
            <w:tcW w:w="168" w:type="pct"/>
            <w:shd w:val="clear" w:color="auto" w:fill="auto"/>
            <w:noWrap/>
            <w:vAlign w:val="center"/>
            <w:hideMark/>
          </w:tcPr>
          <w:p w14:paraId="6B131CA9" w14:textId="77777777" w:rsidR="00B0008F" w:rsidRPr="000E7C11" w:rsidRDefault="00B0008F" w:rsidP="00B0008F">
            <w:pPr>
              <w:jc w:val="right"/>
              <w:rPr>
                <w:color w:val="000000"/>
                <w:sz w:val="16"/>
                <w:szCs w:val="16"/>
                <w:lang w:val="en-GB"/>
              </w:rPr>
            </w:pPr>
            <w:r w:rsidRPr="000E7C11">
              <w:rPr>
                <w:color w:val="000000"/>
                <w:sz w:val="16"/>
                <w:szCs w:val="16"/>
                <w:lang w:val="en-GB"/>
              </w:rPr>
              <w:t>0.43</w:t>
            </w:r>
          </w:p>
        </w:tc>
        <w:tc>
          <w:tcPr>
            <w:tcW w:w="230" w:type="pct"/>
            <w:shd w:val="clear" w:color="auto" w:fill="auto"/>
            <w:noWrap/>
            <w:vAlign w:val="center"/>
            <w:hideMark/>
          </w:tcPr>
          <w:p w14:paraId="573F62F9" w14:textId="77777777" w:rsidR="00B0008F" w:rsidRPr="000E7C11" w:rsidRDefault="00B0008F" w:rsidP="00B0008F">
            <w:pPr>
              <w:jc w:val="right"/>
              <w:rPr>
                <w:color w:val="000000"/>
                <w:sz w:val="16"/>
                <w:szCs w:val="16"/>
                <w:lang w:val="en-GB"/>
              </w:rPr>
            </w:pPr>
            <w:r w:rsidRPr="000E7C11">
              <w:rPr>
                <w:color w:val="000000"/>
                <w:sz w:val="16"/>
                <w:szCs w:val="16"/>
                <w:lang w:val="en-GB"/>
              </w:rPr>
              <w:t>456.47</w:t>
            </w:r>
          </w:p>
        </w:tc>
        <w:tc>
          <w:tcPr>
            <w:tcW w:w="258" w:type="pct"/>
            <w:shd w:val="clear" w:color="auto" w:fill="auto"/>
            <w:noWrap/>
            <w:vAlign w:val="center"/>
            <w:hideMark/>
          </w:tcPr>
          <w:p w14:paraId="35C4D3BB" w14:textId="77777777" w:rsidR="00B0008F" w:rsidRPr="000E7C11" w:rsidRDefault="00B0008F" w:rsidP="00B0008F">
            <w:pPr>
              <w:jc w:val="right"/>
              <w:rPr>
                <w:color w:val="000000"/>
                <w:sz w:val="16"/>
                <w:szCs w:val="16"/>
                <w:lang w:val="en-GB"/>
              </w:rPr>
            </w:pPr>
            <w:r w:rsidRPr="000E7C11">
              <w:rPr>
                <w:color w:val="000000"/>
                <w:sz w:val="16"/>
                <w:szCs w:val="16"/>
                <w:lang w:val="en-GB"/>
              </w:rPr>
              <w:t>117.11</w:t>
            </w:r>
          </w:p>
        </w:tc>
        <w:tc>
          <w:tcPr>
            <w:tcW w:w="168" w:type="pct"/>
            <w:shd w:val="clear" w:color="auto" w:fill="auto"/>
            <w:noWrap/>
            <w:vAlign w:val="center"/>
            <w:hideMark/>
          </w:tcPr>
          <w:p w14:paraId="5AFB8EA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7F9BFE0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1E6CFAD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55E072E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1EA515D6" w14:textId="77777777" w:rsidR="00B0008F" w:rsidRPr="000E7C11" w:rsidRDefault="00B0008F" w:rsidP="00B0008F">
            <w:pPr>
              <w:jc w:val="right"/>
              <w:rPr>
                <w:color w:val="000000"/>
                <w:sz w:val="16"/>
                <w:szCs w:val="16"/>
                <w:lang w:val="en-GB"/>
              </w:rPr>
            </w:pPr>
            <w:r w:rsidRPr="000E7C11">
              <w:rPr>
                <w:color w:val="000000"/>
                <w:sz w:val="16"/>
                <w:szCs w:val="16"/>
                <w:lang w:val="en-GB"/>
              </w:rPr>
              <w:t>-5468.007</w:t>
            </w:r>
          </w:p>
        </w:tc>
        <w:tc>
          <w:tcPr>
            <w:tcW w:w="281" w:type="pct"/>
            <w:shd w:val="clear" w:color="auto" w:fill="auto"/>
            <w:noWrap/>
            <w:vAlign w:val="center"/>
            <w:hideMark/>
          </w:tcPr>
          <w:p w14:paraId="3E436744" w14:textId="77777777" w:rsidR="00B0008F" w:rsidRPr="000E7C11" w:rsidRDefault="00B0008F" w:rsidP="00B0008F">
            <w:pPr>
              <w:jc w:val="right"/>
              <w:rPr>
                <w:color w:val="000000"/>
                <w:sz w:val="16"/>
                <w:szCs w:val="16"/>
                <w:lang w:val="en-GB"/>
              </w:rPr>
            </w:pPr>
            <w:r w:rsidRPr="000E7C11">
              <w:rPr>
                <w:color w:val="000000"/>
                <w:sz w:val="16"/>
                <w:szCs w:val="16"/>
                <w:lang w:val="en-GB"/>
              </w:rPr>
              <w:t>4115.974</w:t>
            </w:r>
          </w:p>
        </w:tc>
        <w:tc>
          <w:tcPr>
            <w:tcW w:w="322" w:type="pct"/>
            <w:shd w:val="clear" w:color="auto" w:fill="auto"/>
            <w:noWrap/>
            <w:vAlign w:val="center"/>
            <w:hideMark/>
          </w:tcPr>
          <w:p w14:paraId="3ADD823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5ED8F14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73294459" w14:textId="77777777" w:rsidTr="00B0008F">
        <w:trPr>
          <w:divId w:val="2103792944"/>
          <w:trHeight w:val="300"/>
        </w:trPr>
        <w:tc>
          <w:tcPr>
            <w:tcW w:w="316" w:type="pct"/>
            <w:shd w:val="clear" w:color="auto" w:fill="auto"/>
            <w:noWrap/>
            <w:vAlign w:val="center"/>
            <w:hideMark/>
          </w:tcPr>
          <w:p w14:paraId="13471196" w14:textId="77777777" w:rsidR="00B0008F" w:rsidRPr="000E7C11" w:rsidRDefault="00B0008F" w:rsidP="00B0008F">
            <w:pPr>
              <w:jc w:val="right"/>
              <w:rPr>
                <w:color w:val="000000"/>
                <w:sz w:val="16"/>
                <w:szCs w:val="16"/>
                <w:lang w:val="en-GB"/>
              </w:rPr>
            </w:pPr>
            <w:r w:rsidRPr="000E7C11">
              <w:rPr>
                <w:color w:val="000000"/>
                <w:sz w:val="16"/>
                <w:szCs w:val="16"/>
                <w:lang w:val="en-GB"/>
              </w:rPr>
              <w:t>12</w:t>
            </w:r>
          </w:p>
        </w:tc>
        <w:tc>
          <w:tcPr>
            <w:tcW w:w="335" w:type="pct"/>
            <w:shd w:val="clear" w:color="auto" w:fill="auto"/>
            <w:noWrap/>
            <w:vAlign w:val="center"/>
            <w:hideMark/>
          </w:tcPr>
          <w:p w14:paraId="287A5F8A" w14:textId="77777777" w:rsidR="00B0008F" w:rsidRPr="000E7C11" w:rsidRDefault="00B0008F" w:rsidP="00B0008F">
            <w:pPr>
              <w:rPr>
                <w:color w:val="000000"/>
                <w:sz w:val="16"/>
                <w:szCs w:val="16"/>
                <w:lang w:val="en-GB"/>
              </w:rPr>
            </w:pPr>
            <w:r w:rsidRPr="000E7C11">
              <w:rPr>
                <w:color w:val="000000"/>
                <w:sz w:val="16"/>
                <w:szCs w:val="16"/>
                <w:lang w:val="en-GB"/>
              </w:rPr>
              <w:t>1979 - 1990</w:t>
            </w:r>
          </w:p>
        </w:tc>
        <w:tc>
          <w:tcPr>
            <w:tcW w:w="168" w:type="pct"/>
            <w:shd w:val="clear" w:color="auto" w:fill="auto"/>
            <w:noWrap/>
            <w:vAlign w:val="center"/>
            <w:hideMark/>
          </w:tcPr>
          <w:p w14:paraId="79B005E0"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41" w:type="pct"/>
            <w:shd w:val="clear" w:color="auto" w:fill="auto"/>
            <w:noWrap/>
            <w:vAlign w:val="center"/>
            <w:hideMark/>
          </w:tcPr>
          <w:p w14:paraId="70DE4CEC" w14:textId="77777777" w:rsidR="00B0008F" w:rsidRPr="000E7C11" w:rsidRDefault="00B0008F" w:rsidP="00B0008F">
            <w:pPr>
              <w:jc w:val="right"/>
              <w:rPr>
                <w:color w:val="000000"/>
                <w:sz w:val="16"/>
                <w:szCs w:val="16"/>
                <w:lang w:val="en-GB"/>
              </w:rPr>
            </w:pPr>
            <w:r w:rsidRPr="000E7C11">
              <w:rPr>
                <w:color w:val="000000"/>
                <w:sz w:val="16"/>
                <w:szCs w:val="16"/>
                <w:lang w:val="en-GB"/>
              </w:rPr>
              <w:t>0.153</w:t>
            </w:r>
          </w:p>
        </w:tc>
        <w:tc>
          <w:tcPr>
            <w:tcW w:w="168" w:type="pct"/>
            <w:shd w:val="clear" w:color="auto" w:fill="auto"/>
            <w:noWrap/>
            <w:vAlign w:val="center"/>
            <w:hideMark/>
          </w:tcPr>
          <w:p w14:paraId="1B39DEF7" w14:textId="77777777" w:rsidR="00B0008F" w:rsidRPr="000E7C11" w:rsidRDefault="00B0008F" w:rsidP="00B0008F">
            <w:pPr>
              <w:jc w:val="right"/>
              <w:rPr>
                <w:color w:val="000000"/>
                <w:sz w:val="16"/>
                <w:szCs w:val="16"/>
                <w:lang w:val="en-GB"/>
              </w:rPr>
            </w:pPr>
            <w:r w:rsidRPr="000E7C11">
              <w:rPr>
                <w:color w:val="000000"/>
                <w:sz w:val="16"/>
                <w:szCs w:val="16"/>
                <w:lang w:val="en-GB"/>
              </w:rPr>
              <w:t>0.43</w:t>
            </w:r>
          </w:p>
        </w:tc>
        <w:tc>
          <w:tcPr>
            <w:tcW w:w="230" w:type="pct"/>
            <w:shd w:val="clear" w:color="auto" w:fill="auto"/>
            <w:noWrap/>
            <w:vAlign w:val="center"/>
            <w:hideMark/>
          </w:tcPr>
          <w:p w14:paraId="162B6C7F" w14:textId="77777777" w:rsidR="00B0008F" w:rsidRPr="000E7C11" w:rsidRDefault="00B0008F" w:rsidP="00B0008F">
            <w:pPr>
              <w:jc w:val="right"/>
              <w:rPr>
                <w:color w:val="000000"/>
                <w:sz w:val="16"/>
                <w:szCs w:val="16"/>
                <w:lang w:val="en-GB"/>
              </w:rPr>
            </w:pPr>
            <w:r w:rsidRPr="000E7C11">
              <w:rPr>
                <w:color w:val="000000"/>
                <w:sz w:val="16"/>
                <w:szCs w:val="16"/>
                <w:lang w:val="en-GB"/>
              </w:rPr>
              <w:t>312.63</w:t>
            </w:r>
          </w:p>
        </w:tc>
        <w:tc>
          <w:tcPr>
            <w:tcW w:w="335" w:type="pct"/>
            <w:shd w:val="clear" w:color="auto" w:fill="auto"/>
            <w:noWrap/>
            <w:vAlign w:val="center"/>
            <w:hideMark/>
          </w:tcPr>
          <w:p w14:paraId="1AEDF18C" w14:textId="77777777" w:rsidR="00B0008F" w:rsidRPr="000E7C11" w:rsidRDefault="00B0008F" w:rsidP="00B0008F">
            <w:pPr>
              <w:rPr>
                <w:color w:val="000000"/>
                <w:sz w:val="16"/>
                <w:szCs w:val="16"/>
                <w:lang w:val="en-GB"/>
              </w:rPr>
            </w:pPr>
            <w:r w:rsidRPr="000E7C11">
              <w:rPr>
                <w:color w:val="000000"/>
                <w:sz w:val="16"/>
                <w:szCs w:val="16"/>
                <w:lang w:val="en-GB"/>
              </w:rPr>
              <w:t>1967 - 1978</w:t>
            </w:r>
          </w:p>
        </w:tc>
        <w:tc>
          <w:tcPr>
            <w:tcW w:w="168" w:type="pct"/>
            <w:shd w:val="clear" w:color="auto" w:fill="auto"/>
            <w:noWrap/>
            <w:vAlign w:val="center"/>
            <w:hideMark/>
          </w:tcPr>
          <w:p w14:paraId="35583E2F"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15565F01" w14:textId="77777777" w:rsidR="00B0008F" w:rsidRPr="000E7C11" w:rsidRDefault="00B0008F" w:rsidP="00B0008F">
            <w:pPr>
              <w:jc w:val="right"/>
              <w:rPr>
                <w:color w:val="000000"/>
                <w:sz w:val="16"/>
                <w:szCs w:val="16"/>
                <w:lang w:val="en-GB"/>
              </w:rPr>
            </w:pPr>
            <w:r w:rsidRPr="000E7C11">
              <w:rPr>
                <w:color w:val="000000"/>
                <w:sz w:val="16"/>
                <w:szCs w:val="16"/>
                <w:lang w:val="en-GB"/>
              </w:rPr>
              <w:t>0.078</w:t>
            </w:r>
          </w:p>
        </w:tc>
        <w:tc>
          <w:tcPr>
            <w:tcW w:w="168" w:type="pct"/>
            <w:shd w:val="clear" w:color="auto" w:fill="auto"/>
            <w:noWrap/>
            <w:vAlign w:val="center"/>
            <w:hideMark/>
          </w:tcPr>
          <w:p w14:paraId="2D87593E" w14:textId="77777777" w:rsidR="00B0008F" w:rsidRPr="000E7C11" w:rsidRDefault="00B0008F" w:rsidP="00B0008F">
            <w:pPr>
              <w:jc w:val="right"/>
              <w:rPr>
                <w:color w:val="000000"/>
                <w:sz w:val="16"/>
                <w:szCs w:val="16"/>
                <w:lang w:val="en-GB"/>
              </w:rPr>
            </w:pPr>
            <w:r w:rsidRPr="000E7C11">
              <w:rPr>
                <w:color w:val="000000"/>
                <w:sz w:val="16"/>
                <w:szCs w:val="16"/>
                <w:lang w:val="en-GB"/>
              </w:rPr>
              <w:t>0.60</w:t>
            </w:r>
          </w:p>
        </w:tc>
        <w:tc>
          <w:tcPr>
            <w:tcW w:w="230" w:type="pct"/>
            <w:shd w:val="clear" w:color="auto" w:fill="auto"/>
            <w:noWrap/>
            <w:vAlign w:val="center"/>
            <w:hideMark/>
          </w:tcPr>
          <w:p w14:paraId="3C777BFC" w14:textId="77777777" w:rsidR="00B0008F" w:rsidRPr="000E7C11" w:rsidRDefault="00B0008F" w:rsidP="00B0008F">
            <w:pPr>
              <w:jc w:val="right"/>
              <w:rPr>
                <w:color w:val="000000"/>
                <w:sz w:val="16"/>
                <w:szCs w:val="16"/>
                <w:lang w:val="en-GB"/>
              </w:rPr>
            </w:pPr>
            <w:r w:rsidRPr="000E7C11">
              <w:rPr>
                <w:color w:val="000000"/>
                <w:sz w:val="16"/>
                <w:szCs w:val="16"/>
                <w:lang w:val="en-GB"/>
              </w:rPr>
              <w:t>529.25</w:t>
            </w:r>
          </w:p>
        </w:tc>
        <w:tc>
          <w:tcPr>
            <w:tcW w:w="258" w:type="pct"/>
            <w:shd w:val="clear" w:color="auto" w:fill="auto"/>
            <w:noWrap/>
            <w:vAlign w:val="center"/>
            <w:hideMark/>
          </w:tcPr>
          <w:p w14:paraId="4EDC51EE" w14:textId="77777777" w:rsidR="00B0008F" w:rsidRPr="000E7C11" w:rsidRDefault="00B0008F" w:rsidP="00B0008F">
            <w:pPr>
              <w:jc w:val="right"/>
              <w:rPr>
                <w:color w:val="000000"/>
                <w:sz w:val="16"/>
                <w:szCs w:val="16"/>
                <w:lang w:val="en-GB"/>
              </w:rPr>
            </w:pPr>
            <w:r w:rsidRPr="000E7C11">
              <w:rPr>
                <w:color w:val="000000"/>
                <w:sz w:val="16"/>
                <w:szCs w:val="16"/>
                <w:lang w:val="en-GB"/>
              </w:rPr>
              <w:t>216.62</w:t>
            </w:r>
          </w:p>
        </w:tc>
        <w:tc>
          <w:tcPr>
            <w:tcW w:w="168" w:type="pct"/>
            <w:shd w:val="clear" w:color="auto" w:fill="auto"/>
            <w:noWrap/>
            <w:vAlign w:val="center"/>
            <w:hideMark/>
          </w:tcPr>
          <w:p w14:paraId="753FFA10"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30" w:type="pct"/>
            <w:shd w:val="clear" w:color="auto" w:fill="auto"/>
            <w:noWrap/>
            <w:vAlign w:val="center"/>
            <w:hideMark/>
          </w:tcPr>
          <w:p w14:paraId="32693984" w14:textId="77777777" w:rsidR="00B0008F" w:rsidRPr="000E7C11" w:rsidRDefault="00B0008F" w:rsidP="00B0008F">
            <w:pPr>
              <w:jc w:val="right"/>
              <w:rPr>
                <w:color w:val="000000"/>
                <w:sz w:val="16"/>
                <w:szCs w:val="16"/>
                <w:lang w:val="en-GB"/>
              </w:rPr>
            </w:pPr>
            <w:r w:rsidRPr="000E7C11">
              <w:rPr>
                <w:color w:val="000000"/>
                <w:sz w:val="16"/>
                <w:szCs w:val="16"/>
                <w:lang w:val="en-GB"/>
              </w:rPr>
              <w:t>357.28</w:t>
            </w:r>
          </w:p>
        </w:tc>
        <w:tc>
          <w:tcPr>
            <w:tcW w:w="223" w:type="pct"/>
            <w:shd w:val="clear" w:color="auto" w:fill="auto"/>
            <w:noWrap/>
            <w:vAlign w:val="center"/>
            <w:hideMark/>
          </w:tcPr>
          <w:p w14:paraId="09D0409E" w14:textId="77777777" w:rsidR="00B0008F" w:rsidRPr="000E7C11" w:rsidRDefault="00B0008F" w:rsidP="00B0008F">
            <w:pPr>
              <w:jc w:val="right"/>
              <w:rPr>
                <w:color w:val="000000"/>
                <w:sz w:val="16"/>
                <w:szCs w:val="16"/>
                <w:lang w:val="en-GB"/>
              </w:rPr>
            </w:pPr>
            <w:r w:rsidRPr="000E7C11">
              <w:rPr>
                <w:color w:val="000000"/>
                <w:sz w:val="16"/>
                <w:szCs w:val="16"/>
                <w:lang w:val="en-GB"/>
              </w:rPr>
              <w:t>282.22</w:t>
            </w:r>
          </w:p>
        </w:tc>
        <w:tc>
          <w:tcPr>
            <w:tcW w:w="264" w:type="pct"/>
            <w:shd w:val="clear" w:color="auto" w:fill="auto"/>
            <w:noWrap/>
            <w:vAlign w:val="center"/>
            <w:hideMark/>
          </w:tcPr>
          <w:p w14:paraId="154BA1B4" w14:textId="77777777" w:rsidR="00B0008F" w:rsidRPr="000E7C11" w:rsidRDefault="00B0008F" w:rsidP="00B0008F">
            <w:pPr>
              <w:jc w:val="right"/>
              <w:rPr>
                <w:color w:val="000000"/>
                <w:sz w:val="16"/>
                <w:szCs w:val="16"/>
                <w:lang w:val="en-GB"/>
              </w:rPr>
            </w:pPr>
            <w:r w:rsidRPr="000E7C11">
              <w:rPr>
                <w:color w:val="000000"/>
                <w:sz w:val="16"/>
                <w:szCs w:val="16"/>
                <w:lang w:val="en-GB"/>
              </w:rPr>
              <w:t>-99.51</w:t>
            </w:r>
          </w:p>
        </w:tc>
        <w:tc>
          <w:tcPr>
            <w:tcW w:w="295" w:type="pct"/>
            <w:shd w:val="clear" w:color="auto" w:fill="auto"/>
            <w:noWrap/>
            <w:vAlign w:val="center"/>
            <w:hideMark/>
          </w:tcPr>
          <w:p w14:paraId="118721A1" w14:textId="77777777" w:rsidR="00B0008F" w:rsidRPr="000E7C11" w:rsidRDefault="00B0008F" w:rsidP="00B0008F">
            <w:pPr>
              <w:jc w:val="right"/>
              <w:rPr>
                <w:color w:val="000000"/>
                <w:sz w:val="16"/>
                <w:szCs w:val="16"/>
                <w:lang w:val="en-GB"/>
              </w:rPr>
            </w:pPr>
            <w:r w:rsidRPr="000E7C11">
              <w:rPr>
                <w:color w:val="000000"/>
                <w:sz w:val="16"/>
                <w:szCs w:val="16"/>
                <w:lang w:val="en-GB"/>
              </w:rPr>
              <w:t>-4255.635</w:t>
            </w:r>
          </w:p>
        </w:tc>
        <w:tc>
          <w:tcPr>
            <w:tcW w:w="281" w:type="pct"/>
            <w:shd w:val="clear" w:color="auto" w:fill="auto"/>
            <w:noWrap/>
            <w:vAlign w:val="center"/>
            <w:hideMark/>
          </w:tcPr>
          <w:p w14:paraId="0821C98D" w14:textId="77777777" w:rsidR="00B0008F" w:rsidRPr="000E7C11" w:rsidRDefault="00B0008F" w:rsidP="00B0008F">
            <w:pPr>
              <w:jc w:val="right"/>
              <w:rPr>
                <w:color w:val="000000"/>
                <w:sz w:val="16"/>
                <w:szCs w:val="16"/>
                <w:lang w:val="en-GB"/>
              </w:rPr>
            </w:pPr>
            <w:r w:rsidRPr="000E7C11">
              <w:rPr>
                <w:color w:val="000000"/>
                <w:sz w:val="16"/>
                <w:szCs w:val="16"/>
                <w:lang w:val="en-GB"/>
              </w:rPr>
              <w:t>2540.232</w:t>
            </w:r>
          </w:p>
        </w:tc>
        <w:tc>
          <w:tcPr>
            <w:tcW w:w="322" w:type="pct"/>
            <w:shd w:val="clear" w:color="auto" w:fill="auto"/>
            <w:noWrap/>
            <w:vAlign w:val="center"/>
            <w:hideMark/>
          </w:tcPr>
          <w:p w14:paraId="133DD235" w14:textId="77777777" w:rsidR="00B0008F" w:rsidRPr="000E7C11" w:rsidRDefault="00B0008F" w:rsidP="00B0008F">
            <w:pPr>
              <w:jc w:val="right"/>
              <w:rPr>
                <w:color w:val="000000"/>
                <w:sz w:val="16"/>
                <w:szCs w:val="16"/>
                <w:lang w:val="en-GB"/>
              </w:rPr>
            </w:pPr>
            <w:r w:rsidRPr="000E7C11">
              <w:rPr>
                <w:color w:val="000000"/>
                <w:sz w:val="16"/>
                <w:szCs w:val="16"/>
                <w:lang w:val="en-GB"/>
              </w:rPr>
              <w:t>-7154.997</w:t>
            </w:r>
          </w:p>
        </w:tc>
        <w:tc>
          <w:tcPr>
            <w:tcW w:w="357" w:type="pct"/>
            <w:shd w:val="clear" w:color="auto" w:fill="auto"/>
            <w:noWrap/>
            <w:vAlign w:val="center"/>
            <w:hideMark/>
          </w:tcPr>
          <w:p w14:paraId="45B606A2" w14:textId="77777777" w:rsidR="00B0008F" w:rsidRPr="000E7C11" w:rsidRDefault="00B0008F" w:rsidP="00B0008F">
            <w:pPr>
              <w:jc w:val="right"/>
              <w:rPr>
                <w:color w:val="000000"/>
                <w:sz w:val="16"/>
                <w:szCs w:val="16"/>
                <w:lang w:val="en-GB"/>
              </w:rPr>
            </w:pPr>
            <w:r w:rsidRPr="000E7C11">
              <w:rPr>
                <w:color w:val="000000"/>
                <w:sz w:val="16"/>
                <w:szCs w:val="16"/>
                <w:lang w:val="en-GB"/>
              </w:rPr>
              <w:t>5634.175</w:t>
            </w:r>
          </w:p>
        </w:tc>
      </w:tr>
      <w:tr w:rsidR="00B0008F" w:rsidRPr="000E7C11" w14:paraId="019F1589" w14:textId="77777777" w:rsidTr="00B0008F">
        <w:trPr>
          <w:divId w:val="2103792944"/>
          <w:trHeight w:val="300"/>
        </w:trPr>
        <w:tc>
          <w:tcPr>
            <w:tcW w:w="316" w:type="pct"/>
            <w:shd w:val="clear" w:color="auto" w:fill="auto"/>
            <w:noWrap/>
            <w:vAlign w:val="center"/>
            <w:hideMark/>
          </w:tcPr>
          <w:p w14:paraId="112FFFD3" w14:textId="77777777" w:rsidR="00B0008F" w:rsidRPr="000E7C11" w:rsidRDefault="00B0008F" w:rsidP="00B0008F">
            <w:pPr>
              <w:jc w:val="right"/>
              <w:rPr>
                <w:color w:val="000000"/>
                <w:sz w:val="16"/>
                <w:szCs w:val="16"/>
                <w:lang w:val="en-GB"/>
              </w:rPr>
            </w:pPr>
            <w:r w:rsidRPr="000E7C11">
              <w:rPr>
                <w:color w:val="000000"/>
                <w:sz w:val="16"/>
                <w:szCs w:val="16"/>
                <w:lang w:val="en-GB"/>
              </w:rPr>
              <w:t>13</w:t>
            </w:r>
          </w:p>
        </w:tc>
        <w:tc>
          <w:tcPr>
            <w:tcW w:w="335" w:type="pct"/>
            <w:shd w:val="clear" w:color="auto" w:fill="auto"/>
            <w:noWrap/>
            <w:vAlign w:val="center"/>
            <w:hideMark/>
          </w:tcPr>
          <w:p w14:paraId="7975EDEF" w14:textId="77777777" w:rsidR="00B0008F" w:rsidRPr="000E7C11" w:rsidRDefault="00B0008F" w:rsidP="00B0008F">
            <w:pPr>
              <w:rPr>
                <w:color w:val="000000"/>
                <w:sz w:val="16"/>
                <w:szCs w:val="16"/>
                <w:lang w:val="en-GB"/>
              </w:rPr>
            </w:pPr>
            <w:r w:rsidRPr="000E7C11">
              <w:rPr>
                <w:color w:val="000000"/>
                <w:sz w:val="16"/>
                <w:szCs w:val="16"/>
                <w:lang w:val="en-GB"/>
              </w:rPr>
              <w:t>1967 - 1979</w:t>
            </w:r>
          </w:p>
        </w:tc>
        <w:tc>
          <w:tcPr>
            <w:tcW w:w="168" w:type="pct"/>
            <w:shd w:val="clear" w:color="auto" w:fill="auto"/>
            <w:noWrap/>
            <w:vAlign w:val="center"/>
            <w:hideMark/>
          </w:tcPr>
          <w:p w14:paraId="3C35D113"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77A2AB6D" w14:textId="77777777" w:rsidR="00B0008F" w:rsidRPr="000E7C11" w:rsidRDefault="00B0008F" w:rsidP="00B0008F">
            <w:pPr>
              <w:jc w:val="right"/>
              <w:rPr>
                <w:color w:val="000000"/>
                <w:sz w:val="16"/>
                <w:szCs w:val="16"/>
                <w:lang w:val="en-GB"/>
              </w:rPr>
            </w:pPr>
            <w:r w:rsidRPr="000E7C11">
              <w:rPr>
                <w:color w:val="000000"/>
                <w:sz w:val="16"/>
                <w:szCs w:val="16"/>
                <w:lang w:val="en-GB"/>
              </w:rPr>
              <w:t>0.063</w:t>
            </w:r>
          </w:p>
        </w:tc>
        <w:tc>
          <w:tcPr>
            <w:tcW w:w="168" w:type="pct"/>
            <w:shd w:val="clear" w:color="auto" w:fill="auto"/>
            <w:noWrap/>
            <w:vAlign w:val="center"/>
            <w:hideMark/>
          </w:tcPr>
          <w:p w14:paraId="36977985"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0" w:type="pct"/>
            <w:shd w:val="clear" w:color="auto" w:fill="auto"/>
            <w:noWrap/>
            <w:vAlign w:val="center"/>
            <w:hideMark/>
          </w:tcPr>
          <w:p w14:paraId="6C1DC625" w14:textId="77777777" w:rsidR="00B0008F" w:rsidRPr="000E7C11" w:rsidRDefault="00B0008F" w:rsidP="00B0008F">
            <w:pPr>
              <w:jc w:val="right"/>
              <w:rPr>
                <w:color w:val="000000"/>
                <w:sz w:val="16"/>
                <w:szCs w:val="16"/>
                <w:lang w:val="en-GB"/>
              </w:rPr>
            </w:pPr>
            <w:r w:rsidRPr="000E7C11">
              <w:rPr>
                <w:color w:val="000000"/>
                <w:sz w:val="16"/>
                <w:szCs w:val="16"/>
                <w:lang w:val="en-GB"/>
              </w:rPr>
              <w:t>326.05</w:t>
            </w:r>
          </w:p>
        </w:tc>
        <w:tc>
          <w:tcPr>
            <w:tcW w:w="335" w:type="pct"/>
            <w:shd w:val="clear" w:color="auto" w:fill="auto"/>
            <w:noWrap/>
            <w:vAlign w:val="center"/>
            <w:hideMark/>
          </w:tcPr>
          <w:p w14:paraId="4D4769AF" w14:textId="77777777" w:rsidR="00B0008F" w:rsidRPr="000E7C11" w:rsidRDefault="00B0008F" w:rsidP="00B0008F">
            <w:pPr>
              <w:rPr>
                <w:color w:val="000000"/>
                <w:sz w:val="16"/>
                <w:szCs w:val="16"/>
                <w:lang w:val="en-GB"/>
              </w:rPr>
            </w:pPr>
            <w:r w:rsidRPr="000E7C11">
              <w:rPr>
                <w:color w:val="000000"/>
                <w:sz w:val="16"/>
                <w:szCs w:val="16"/>
                <w:lang w:val="en-GB"/>
              </w:rPr>
              <w:t>1980 - 1992</w:t>
            </w:r>
          </w:p>
        </w:tc>
        <w:tc>
          <w:tcPr>
            <w:tcW w:w="168" w:type="pct"/>
            <w:shd w:val="clear" w:color="auto" w:fill="auto"/>
            <w:noWrap/>
            <w:vAlign w:val="center"/>
            <w:hideMark/>
          </w:tcPr>
          <w:p w14:paraId="47AE3C4F"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41" w:type="pct"/>
            <w:shd w:val="clear" w:color="auto" w:fill="auto"/>
            <w:noWrap/>
            <w:vAlign w:val="center"/>
            <w:hideMark/>
          </w:tcPr>
          <w:p w14:paraId="024C8575" w14:textId="77777777" w:rsidR="00B0008F" w:rsidRPr="000E7C11" w:rsidRDefault="00B0008F" w:rsidP="00B0008F">
            <w:pPr>
              <w:jc w:val="right"/>
              <w:rPr>
                <w:color w:val="000000"/>
                <w:sz w:val="16"/>
                <w:szCs w:val="16"/>
                <w:lang w:val="en-GB"/>
              </w:rPr>
            </w:pPr>
            <w:r w:rsidRPr="000E7C11">
              <w:rPr>
                <w:color w:val="000000"/>
                <w:sz w:val="16"/>
                <w:szCs w:val="16"/>
                <w:lang w:val="en-GB"/>
              </w:rPr>
              <w:t>0.131</w:t>
            </w:r>
          </w:p>
        </w:tc>
        <w:tc>
          <w:tcPr>
            <w:tcW w:w="168" w:type="pct"/>
            <w:shd w:val="clear" w:color="auto" w:fill="auto"/>
            <w:noWrap/>
            <w:vAlign w:val="center"/>
            <w:hideMark/>
          </w:tcPr>
          <w:p w14:paraId="4CA89C6A"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30" w:type="pct"/>
            <w:shd w:val="clear" w:color="auto" w:fill="auto"/>
            <w:noWrap/>
            <w:vAlign w:val="center"/>
            <w:hideMark/>
          </w:tcPr>
          <w:p w14:paraId="7B857037" w14:textId="77777777" w:rsidR="00B0008F" w:rsidRPr="000E7C11" w:rsidRDefault="00B0008F" w:rsidP="00B0008F">
            <w:pPr>
              <w:jc w:val="right"/>
              <w:rPr>
                <w:color w:val="000000"/>
                <w:sz w:val="16"/>
                <w:szCs w:val="16"/>
                <w:lang w:val="en-GB"/>
              </w:rPr>
            </w:pPr>
            <w:r w:rsidRPr="000E7C11">
              <w:rPr>
                <w:color w:val="000000"/>
                <w:sz w:val="16"/>
                <w:szCs w:val="16"/>
                <w:lang w:val="en-GB"/>
              </w:rPr>
              <w:t>524.28</w:t>
            </w:r>
          </w:p>
        </w:tc>
        <w:tc>
          <w:tcPr>
            <w:tcW w:w="258" w:type="pct"/>
            <w:shd w:val="clear" w:color="auto" w:fill="auto"/>
            <w:noWrap/>
            <w:vAlign w:val="center"/>
            <w:hideMark/>
          </w:tcPr>
          <w:p w14:paraId="492ED96D" w14:textId="77777777" w:rsidR="00B0008F" w:rsidRPr="000E7C11" w:rsidRDefault="00B0008F" w:rsidP="00B0008F">
            <w:pPr>
              <w:jc w:val="right"/>
              <w:rPr>
                <w:color w:val="000000"/>
                <w:sz w:val="16"/>
                <w:szCs w:val="16"/>
                <w:lang w:val="en-GB"/>
              </w:rPr>
            </w:pPr>
            <w:r w:rsidRPr="000E7C11">
              <w:rPr>
                <w:color w:val="000000"/>
                <w:sz w:val="16"/>
                <w:szCs w:val="16"/>
                <w:lang w:val="en-GB"/>
              </w:rPr>
              <w:t>198.23</w:t>
            </w:r>
          </w:p>
        </w:tc>
        <w:tc>
          <w:tcPr>
            <w:tcW w:w="168" w:type="pct"/>
            <w:shd w:val="clear" w:color="auto" w:fill="auto"/>
            <w:noWrap/>
            <w:vAlign w:val="center"/>
            <w:hideMark/>
          </w:tcPr>
          <w:p w14:paraId="255816B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3F6C6EC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3DE3A62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6169434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1E46442C" w14:textId="77777777" w:rsidR="00B0008F" w:rsidRPr="000E7C11" w:rsidRDefault="00B0008F" w:rsidP="00B0008F">
            <w:pPr>
              <w:jc w:val="right"/>
              <w:rPr>
                <w:color w:val="000000"/>
                <w:sz w:val="16"/>
                <w:szCs w:val="16"/>
                <w:lang w:val="en-GB"/>
              </w:rPr>
            </w:pPr>
            <w:r w:rsidRPr="000E7C11">
              <w:rPr>
                <w:color w:val="000000"/>
                <w:sz w:val="16"/>
                <w:szCs w:val="16"/>
                <w:lang w:val="en-GB"/>
              </w:rPr>
              <w:t>-5461.052</w:t>
            </w:r>
          </w:p>
        </w:tc>
        <w:tc>
          <w:tcPr>
            <w:tcW w:w="281" w:type="pct"/>
            <w:shd w:val="clear" w:color="auto" w:fill="auto"/>
            <w:noWrap/>
            <w:vAlign w:val="center"/>
            <w:hideMark/>
          </w:tcPr>
          <w:p w14:paraId="08B215DE" w14:textId="77777777" w:rsidR="00B0008F" w:rsidRPr="000E7C11" w:rsidRDefault="00B0008F" w:rsidP="00B0008F">
            <w:pPr>
              <w:jc w:val="right"/>
              <w:rPr>
                <w:color w:val="000000"/>
                <w:sz w:val="16"/>
                <w:szCs w:val="16"/>
                <w:lang w:val="en-GB"/>
              </w:rPr>
            </w:pPr>
            <w:r w:rsidRPr="000E7C11">
              <w:rPr>
                <w:color w:val="000000"/>
                <w:sz w:val="16"/>
                <w:szCs w:val="16"/>
                <w:lang w:val="en-GB"/>
              </w:rPr>
              <w:t>4109.765</w:t>
            </w:r>
          </w:p>
        </w:tc>
        <w:tc>
          <w:tcPr>
            <w:tcW w:w="322" w:type="pct"/>
            <w:shd w:val="clear" w:color="auto" w:fill="auto"/>
            <w:noWrap/>
            <w:vAlign w:val="center"/>
            <w:hideMark/>
          </w:tcPr>
          <w:p w14:paraId="32FD9CD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4677EBD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3E972DBC" w14:textId="77777777" w:rsidTr="00B0008F">
        <w:trPr>
          <w:divId w:val="2103792944"/>
          <w:trHeight w:val="300"/>
        </w:trPr>
        <w:tc>
          <w:tcPr>
            <w:tcW w:w="316" w:type="pct"/>
            <w:shd w:val="clear" w:color="auto" w:fill="auto"/>
            <w:noWrap/>
            <w:vAlign w:val="center"/>
            <w:hideMark/>
          </w:tcPr>
          <w:p w14:paraId="4F09E35D" w14:textId="77777777" w:rsidR="00B0008F" w:rsidRPr="000E7C11" w:rsidRDefault="00B0008F" w:rsidP="00B0008F">
            <w:pPr>
              <w:jc w:val="right"/>
              <w:rPr>
                <w:color w:val="000000"/>
                <w:sz w:val="16"/>
                <w:szCs w:val="16"/>
                <w:lang w:val="en-GB"/>
              </w:rPr>
            </w:pPr>
            <w:r w:rsidRPr="000E7C11">
              <w:rPr>
                <w:color w:val="000000"/>
                <w:sz w:val="16"/>
                <w:szCs w:val="16"/>
                <w:lang w:val="en-GB"/>
              </w:rPr>
              <w:t>13</w:t>
            </w:r>
          </w:p>
        </w:tc>
        <w:tc>
          <w:tcPr>
            <w:tcW w:w="335" w:type="pct"/>
            <w:shd w:val="clear" w:color="auto" w:fill="auto"/>
            <w:noWrap/>
            <w:vAlign w:val="center"/>
            <w:hideMark/>
          </w:tcPr>
          <w:p w14:paraId="49644246" w14:textId="77777777" w:rsidR="00B0008F" w:rsidRPr="000E7C11" w:rsidRDefault="00B0008F" w:rsidP="00B0008F">
            <w:pPr>
              <w:rPr>
                <w:color w:val="000000"/>
                <w:sz w:val="16"/>
                <w:szCs w:val="16"/>
                <w:lang w:val="en-GB"/>
              </w:rPr>
            </w:pPr>
            <w:r w:rsidRPr="000E7C11">
              <w:rPr>
                <w:color w:val="000000"/>
                <w:sz w:val="16"/>
                <w:szCs w:val="16"/>
                <w:lang w:val="en-GB"/>
              </w:rPr>
              <w:t>1980 - 1992</w:t>
            </w:r>
          </w:p>
        </w:tc>
        <w:tc>
          <w:tcPr>
            <w:tcW w:w="168" w:type="pct"/>
            <w:shd w:val="clear" w:color="auto" w:fill="auto"/>
            <w:noWrap/>
            <w:vAlign w:val="center"/>
            <w:hideMark/>
          </w:tcPr>
          <w:p w14:paraId="264F546B"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41" w:type="pct"/>
            <w:shd w:val="clear" w:color="auto" w:fill="auto"/>
            <w:noWrap/>
            <w:vAlign w:val="center"/>
            <w:hideMark/>
          </w:tcPr>
          <w:p w14:paraId="4C66504E" w14:textId="77777777" w:rsidR="00B0008F" w:rsidRPr="000E7C11" w:rsidRDefault="00B0008F" w:rsidP="00B0008F">
            <w:pPr>
              <w:jc w:val="right"/>
              <w:rPr>
                <w:color w:val="000000"/>
                <w:sz w:val="16"/>
                <w:szCs w:val="16"/>
                <w:lang w:val="en-GB"/>
              </w:rPr>
            </w:pPr>
            <w:r w:rsidRPr="000E7C11">
              <w:rPr>
                <w:color w:val="000000"/>
                <w:sz w:val="16"/>
                <w:szCs w:val="16"/>
                <w:lang w:val="en-GB"/>
              </w:rPr>
              <w:t>0.131</w:t>
            </w:r>
          </w:p>
        </w:tc>
        <w:tc>
          <w:tcPr>
            <w:tcW w:w="168" w:type="pct"/>
            <w:shd w:val="clear" w:color="auto" w:fill="auto"/>
            <w:noWrap/>
            <w:vAlign w:val="center"/>
            <w:hideMark/>
          </w:tcPr>
          <w:p w14:paraId="0C23AC76"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30" w:type="pct"/>
            <w:shd w:val="clear" w:color="auto" w:fill="auto"/>
            <w:noWrap/>
            <w:vAlign w:val="center"/>
            <w:hideMark/>
          </w:tcPr>
          <w:p w14:paraId="4F9BE277" w14:textId="77777777" w:rsidR="00B0008F" w:rsidRPr="000E7C11" w:rsidRDefault="00B0008F" w:rsidP="00B0008F">
            <w:pPr>
              <w:jc w:val="right"/>
              <w:rPr>
                <w:color w:val="000000"/>
                <w:sz w:val="16"/>
                <w:szCs w:val="16"/>
                <w:lang w:val="en-GB"/>
              </w:rPr>
            </w:pPr>
            <w:r w:rsidRPr="000E7C11">
              <w:rPr>
                <w:color w:val="000000"/>
                <w:sz w:val="16"/>
                <w:szCs w:val="16"/>
                <w:lang w:val="en-GB"/>
              </w:rPr>
              <w:t>335.40</w:t>
            </w:r>
          </w:p>
        </w:tc>
        <w:tc>
          <w:tcPr>
            <w:tcW w:w="335" w:type="pct"/>
            <w:shd w:val="clear" w:color="auto" w:fill="auto"/>
            <w:noWrap/>
            <w:vAlign w:val="center"/>
            <w:hideMark/>
          </w:tcPr>
          <w:p w14:paraId="2A4BC088" w14:textId="77777777" w:rsidR="00B0008F" w:rsidRPr="000E7C11" w:rsidRDefault="00B0008F" w:rsidP="00B0008F">
            <w:pPr>
              <w:rPr>
                <w:color w:val="000000"/>
                <w:sz w:val="16"/>
                <w:szCs w:val="16"/>
                <w:lang w:val="en-GB"/>
              </w:rPr>
            </w:pPr>
            <w:r w:rsidRPr="000E7C11">
              <w:rPr>
                <w:color w:val="000000"/>
                <w:sz w:val="16"/>
                <w:szCs w:val="16"/>
                <w:lang w:val="en-GB"/>
              </w:rPr>
              <w:t>1967 - 1979</w:t>
            </w:r>
          </w:p>
        </w:tc>
        <w:tc>
          <w:tcPr>
            <w:tcW w:w="168" w:type="pct"/>
            <w:shd w:val="clear" w:color="auto" w:fill="auto"/>
            <w:noWrap/>
            <w:vAlign w:val="center"/>
            <w:hideMark/>
          </w:tcPr>
          <w:p w14:paraId="3725D7F4"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41DA8E79" w14:textId="77777777" w:rsidR="00B0008F" w:rsidRPr="000E7C11" w:rsidRDefault="00B0008F" w:rsidP="00B0008F">
            <w:pPr>
              <w:jc w:val="right"/>
              <w:rPr>
                <w:color w:val="000000"/>
                <w:sz w:val="16"/>
                <w:szCs w:val="16"/>
                <w:lang w:val="en-GB"/>
              </w:rPr>
            </w:pPr>
            <w:r w:rsidRPr="000E7C11">
              <w:rPr>
                <w:color w:val="000000"/>
                <w:sz w:val="16"/>
                <w:szCs w:val="16"/>
                <w:lang w:val="en-GB"/>
              </w:rPr>
              <w:t>0.063</w:t>
            </w:r>
          </w:p>
        </w:tc>
        <w:tc>
          <w:tcPr>
            <w:tcW w:w="168" w:type="pct"/>
            <w:shd w:val="clear" w:color="auto" w:fill="auto"/>
            <w:noWrap/>
            <w:vAlign w:val="center"/>
            <w:hideMark/>
          </w:tcPr>
          <w:p w14:paraId="789881D5"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0" w:type="pct"/>
            <w:shd w:val="clear" w:color="auto" w:fill="auto"/>
            <w:noWrap/>
            <w:vAlign w:val="center"/>
            <w:hideMark/>
          </w:tcPr>
          <w:p w14:paraId="0DB9CC55" w14:textId="77777777" w:rsidR="00B0008F" w:rsidRPr="000E7C11" w:rsidRDefault="00B0008F" w:rsidP="00B0008F">
            <w:pPr>
              <w:jc w:val="right"/>
              <w:rPr>
                <w:color w:val="000000"/>
                <w:sz w:val="16"/>
                <w:szCs w:val="16"/>
                <w:lang w:val="en-GB"/>
              </w:rPr>
            </w:pPr>
            <w:r w:rsidRPr="000E7C11">
              <w:rPr>
                <w:color w:val="000000"/>
                <w:sz w:val="16"/>
                <w:szCs w:val="16"/>
                <w:lang w:val="en-GB"/>
              </w:rPr>
              <w:t>573.27</w:t>
            </w:r>
          </w:p>
        </w:tc>
        <w:tc>
          <w:tcPr>
            <w:tcW w:w="258" w:type="pct"/>
            <w:shd w:val="clear" w:color="auto" w:fill="auto"/>
            <w:noWrap/>
            <w:vAlign w:val="center"/>
            <w:hideMark/>
          </w:tcPr>
          <w:p w14:paraId="2BE08769" w14:textId="77777777" w:rsidR="00B0008F" w:rsidRPr="000E7C11" w:rsidRDefault="00B0008F" w:rsidP="00B0008F">
            <w:pPr>
              <w:jc w:val="right"/>
              <w:rPr>
                <w:color w:val="000000"/>
                <w:sz w:val="16"/>
                <w:szCs w:val="16"/>
                <w:lang w:val="en-GB"/>
              </w:rPr>
            </w:pPr>
            <w:r w:rsidRPr="000E7C11">
              <w:rPr>
                <w:color w:val="000000"/>
                <w:sz w:val="16"/>
                <w:szCs w:val="16"/>
                <w:lang w:val="en-GB"/>
              </w:rPr>
              <w:t>237.87</w:t>
            </w:r>
          </w:p>
        </w:tc>
        <w:tc>
          <w:tcPr>
            <w:tcW w:w="168" w:type="pct"/>
            <w:shd w:val="clear" w:color="auto" w:fill="auto"/>
            <w:noWrap/>
            <w:vAlign w:val="center"/>
            <w:hideMark/>
          </w:tcPr>
          <w:p w14:paraId="5FB79944"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30" w:type="pct"/>
            <w:shd w:val="clear" w:color="auto" w:fill="auto"/>
            <w:noWrap/>
            <w:vAlign w:val="center"/>
            <w:hideMark/>
          </w:tcPr>
          <w:p w14:paraId="217FA28B" w14:textId="77777777" w:rsidR="00B0008F" w:rsidRPr="000E7C11" w:rsidRDefault="00B0008F" w:rsidP="00B0008F">
            <w:pPr>
              <w:jc w:val="right"/>
              <w:rPr>
                <w:color w:val="000000"/>
                <w:sz w:val="16"/>
                <w:szCs w:val="16"/>
                <w:lang w:val="en-GB"/>
              </w:rPr>
            </w:pPr>
            <w:r w:rsidRPr="000E7C11">
              <w:rPr>
                <w:color w:val="000000"/>
                <w:sz w:val="16"/>
                <w:szCs w:val="16"/>
                <w:lang w:val="en-GB"/>
              </w:rPr>
              <w:t>368.78</w:t>
            </w:r>
          </w:p>
        </w:tc>
        <w:tc>
          <w:tcPr>
            <w:tcW w:w="223" w:type="pct"/>
            <w:shd w:val="clear" w:color="auto" w:fill="auto"/>
            <w:noWrap/>
            <w:vAlign w:val="center"/>
            <w:hideMark/>
          </w:tcPr>
          <w:p w14:paraId="388B63FF" w14:textId="77777777" w:rsidR="00B0008F" w:rsidRPr="000E7C11" w:rsidRDefault="00B0008F" w:rsidP="00B0008F">
            <w:pPr>
              <w:jc w:val="right"/>
              <w:rPr>
                <w:color w:val="000000"/>
                <w:sz w:val="16"/>
                <w:szCs w:val="16"/>
                <w:lang w:val="en-GB"/>
              </w:rPr>
            </w:pPr>
            <w:r w:rsidRPr="000E7C11">
              <w:rPr>
                <w:color w:val="000000"/>
                <w:sz w:val="16"/>
                <w:szCs w:val="16"/>
                <w:lang w:val="en-GB"/>
              </w:rPr>
              <w:t>291.24</w:t>
            </w:r>
          </w:p>
        </w:tc>
        <w:tc>
          <w:tcPr>
            <w:tcW w:w="264" w:type="pct"/>
            <w:shd w:val="clear" w:color="auto" w:fill="auto"/>
            <w:noWrap/>
            <w:vAlign w:val="center"/>
            <w:hideMark/>
          </w:tcPr>
          <w:p w14:paraId="5687FBA3" w14:textId="77777777" w:rsidR="00B0008F" w:rsidRPr="000E7C11" w:rsidRDefault="00B0008F" w:rsidP="00B0008F">
            <w:pPr>
              <w:jc w:val="right"/>
              <w:rPr>
                <w:color w:val="000000"/>
                <w:sz w:val="16"/>
                <w:szCs w:val="16"/>
                <w:lang w:val="en-GB"/>
              </w:rPr>
            </w:pPr>
            <w:r w:rsidRPr="000E7C11">
              <w:rPr>
                <w:color w:val="000000"/>
                <w:sz w:val="16"/>
                <w:szCs w:val="16"/>
                <w:lang w:val="en-GB"/>
              </w:rPr>
              <w:t>-39.64</w:t>
            </w:r>
          </w:p>
        </w:tc>
        <w:tc>
          <w:tcPr>
            <w:tcW w:w="295" w:type="pct"/>
            <w:shd w:val="clear" w:color="auto" w:fill="auto"/>
            <w:noWrap/>
            <w:vAlign w:val="center"/>
            <w:hideMark/>
          </w:tcPr>
          <w:p w14:paraId="39CD796D" w14:textId="77777777" w:rsidR="00B0008F" w:rsidRPr="000E7C11" w:rsidRDefault="00B0008F" w:rsidP="00B0008F">
            <w:pPr>
              <w:jc w:val="right"/>
              <w:rPr>
                <w:color w:val="000000"/>
                <w:sz w:val="16"/>
                <w:szCs w:val="16"/>
                <w:lang w:val="en-GB"/>
              </w:rPr>
            </w:pPr>
            <w:r w:rsidRPr="000E7C11">
              <w:rPr>
                <w:color w:val="000000"/>
                <w:sz w:val="16"/>
                <w:szCs w:val="16"/>
                <w:lang w:val="en-GB"/>
              </w:rPr>
              <w:t>-4483.245</w:t>
            </w:r>
          </w:p>
        </w:tc>
        <w:tc>
          <w:tcPr>
            <w:tcW w:w="281" w:type="pct"/>
            <w:shd w:val="clear" w:color="auto" w:fill="auto"/>
            <w:noWrap/>
            <w:vAlign w:val="center"/>
            <w:hideMark/>
          </w:tcPr>
          <w:p w14:paraId="1AB822F1" w14:textId="77777777" w:rsidR="00B0008F" w:rsidRPr="000E7C11" w:rsidRDefault="00B0008F" w:rsidP="00B0008F">
            <w:pPr>
              <w:jc w:val="right"/>
              <w:rPr>
                <w:color w:val="000000"/>
                <w:sz w:val="16"/>
                <w:szCs w:val="16"/>
                <w:lang w:val="en-GB"/>
              </w:rPr>
            </w:pPr>
            <w:r w:rsidRPr="000E7C11">
              <w:rPr>
                <w:color w:val="000000"/>
                <w:sz w:val="16"/>
                <w:szCs w:val="16"/>
                <w:lang w:val="en-GB"/>
              </w:rPr>
              <w:t>2692.455</w:t>
            </w:r>
          </w:p>
        </w:tc>
        <w:tc>
          <w:tcPr>
            <w:tcW w:w="322" w:type="pct"/>
            <w:shd w:val="clear" w:color="auto" w:fill="auto"/>
            <w:noWrap/>
            <w:vAlign w:val="center"/>
            <w:hideMark/>
          </w:tcPr>
          <w:p w14:paraId="252130F3" w14:textId="77777777" w:rsidR="00B0008F" w:rsidRPr="000E7C11" w:rsidRDefault="00B0008F" w:rsidP="00B0008F">
            <w:pPr>
              <w:jc w:val="right"/>
              <w:rPr>
                <w:color w:val="000000"/>
                <w:sz w:val="16"/>
                <w:szCs w:val="16"/>
                <w:lang w:val="en-GB"/>
              </w:rPr>
            </w:pPr>
            <w:r w:rsidRPr="000E7C11">
              <w:rPr>
                <w:color w:val="000000"/>
                <w:sz w:val="16"/>
                <w:szCs w:val="16"/>
                <w:lang w:val="en-GB"/>
              </w:rPr>
              <w:t>-7737.756</w:t>
            </w:r>
          </w:p>
        </w:tc>
        <w:tc>
          <w:tcPr>
            <w:tcW w:w="357" w:type="pct"/>
            <w:shd w:val="clear" w:color="auto" w:fill="auto"/>
            <w:noWrap/>
            <w:vAlign w:val="center"/>
            <w:hideMark/>
          </w:tcPr>
          <w:p w14:paraId="055F9301" w14:textId="77777777" w:rsidR="00B0008F" w:rsidRPr="000E7C11" w:rsidRDefault="00B0008F" w:rsidP="00B0008F">
            <w:pPr>
              <w:jc w:val="right"/>
              <w:rPr>
                <w:color w:val="000000"/>
                <w:sz w:val="16"/>
                <w:szCs w:val="16"/>
                <w:lang w:val="en-GB"/>
              </w:rPr>
            </w:pPr>
            <w:r w:rsidRPr="000E7C11">
              <w:rPr>
                <w:color w:val="000000"/>
                <w:sz w:val="16"/>
                <w:szCs w:val="16"/>
                <w:lang w:val="en-GB"/>
              </w:rPr>
              <w:t>6195.092</w:t>
            </w:r>
          </w:p>
        </w:tc>
      </w:tr>
      <w:tr w:rsidR="00B0008F" w:rsidRPr="000E7C11" w14:paraId="48263239" w14:textId="77777777" w:rsidTr="00B0008F">
        <w:trPr>
          <w:divId w:val="2103792944"/>
          <w:trHeight w:val="300"/>
        </w:trPr>
        <w:tc>
          <w:tcPr>
            <w:tcW w:w="316" w:type="pct"/>
            <w:shd w:val="clear" w:color="auto" w:fill="auto"/>
            <w:noWrap/>
            <w:vAlign w:val="center"/>
            <w:hideMark/>
          </w:tcPr>
          <w:p w14:paraId="48C24AC1" w14:textId="77777777" w:rsidR="00B0008F" w:rsidRPr="000E7C11" w:rsidRDefault="00B0008F" w:rsidP="00B0008F">
            <w:pPr>
              <w:jc w:val="right"/>
              <w:rPr>
                <w:color w:val="000000"/>
                <w:sz w:val="16"/>
                <w:szCs w:val="16"/>
                <w:lang w:val="en-GB"/>
              </w:rPr>
            </w:pPr>
            <w:r w:rsidRPr="000E7C11">
              <w:rPr>
                <w:color w:val="000000"/>
                <w:sz w:val="16"/>
                <w:szCs w:val="16"/>
                <w:lang w:val="en-GB"/>
              </w:rPr>
              <w:t>14</w:t>
            </w:r>
          </w:p>
        </w:tc>
        <w:tc>
          <w:tcPr>
            <w:tcW w:w="335" w:type="pct"/>
            <w:shd w:val="clear" w:color="auto" w:fill="auto"/>
            <w:noWrap/>
            <w:vAlign w:val="center"/>
            <w:hideMark/>
          </w:tcPr>
          <w:p w14:paraId="60BAB690" w14:textId="77777777" w:rsidR="00B0008F" w:rsidRPr="000E7C11" w:rsidRDefault="00B0008F" w:rsidP="00B0008F">
            <w:pPr>
              <w:rPr>
                <w:color w:val="000000"/>
                <w:sz w:val="16"/>
                <w:szCs w:val="16"/>
                <w:lang w:val="en-GB"/>
              </w:rPr>
            </w:pPr>
            <w:r w:rsidRPr="000E7C11">
              <w:rPr>
                <w:color w:val="000000"/>
                <w:sz w:val="16"/>
                <w:szCs w:val="16"/>
                <w:lang w:val="en-GB"/>
              </w:rPr>
              <w:t>1967 - 1980</w:t>
            </w:r>
          </w:p>
        </w:tc>
        <w:tc>
          <w:tcPr>
            <w:tcW w:w="168" w:type="pct"/>
            <w:shd w:val="clear" w:color="auto" w:fill="auto"/>
            <w:noWrap/>
            <w:vAlign w:val="center"/>
            <w:hideMark/>
          </w:tcPr>
          <w:p w14:paraId="75FA9417" w14:textId="77777777" w:rsidR="00B0008F" w:rsidRPr="000E7C11" w:rsidRDefault="00B0008F" w:rsidP="00B0008F">
            <w:pPr>
              <w:jc w:val="right"/>
              <w:rPr>
                <w:color w:val="000000"/>
                <w:sz w:val="16"/>
                <w:szCs w:val="16"/>
                <w:lang w:val="en-GB"/>
              </w:rPr>
            </w:pPr>
            <w:r w:rsidRPr="000E7C11">
              <w:rPr>
                <w:color w:val="000000"/>
                <w:sz w:val="16"/>
                <w:szCs w:val="16"/>
                <w:lang w:val="en-GB"/>
              </w:rPr>
              <w:t>0.31</w:t>
            </w:r>
          </w:p>
        </w:tc>
        <w:tc>
          <w:tcPr>
            <w:tcW w:w="241" w:type="pct"/>
            <w:shd w:val="clear" w:color="auto" w:fill="auto"/>
            <w:noWrap/>
            <w:vAlign w:val="center"/>
            <w:hideMark/>
          </w:tcPr>
          <w:p w14:paraId="29103822" w14:textId="77777777" w:rsidR="00B0008F" w:rsidRPr="000E7C11" w:rsidRDefault="00B0008F" w:rsidP="00B0008F">
            <w:pPr>
              <w:jc w:val="right"/>
              <w:rPr>
                <w:color w:val="000000"/>
                <w:sz w:val="16"/>
                <w:szCs w:val="16"/>
                <w:lang w:val="en-GB"/>
              </w:rPr>
            </w:pPr>
            <w:r w:rsidRPr="000E7C11">
              <w:rPr>
                <w:color w:val="000000"/>
                <w:sz w:val="16"/>
                <w:szCs w:val="16"/>
                <w:lang w:val="en-GB"/>
              </w:rPr>
              <w:t>0.046</w:t>
            </w:r>
          </w:p>
        </w:tc>
        <w:tc>
          <w:tcPr>
            <w:tcW w:w="168" w:type="pct"/>
            <w:shd w:val="clear" w:color="auto" w:fill="auto"/>
            <w:noWrap/>
            <w:vAlign w:val="center"/>
            <w:hideMark/>
          </w:tcPr>
          <w:p w14:paraId="6E463AE7"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0" w:type="pct"/>
            <w:shd w:val="clear" w:color="auto" w:fill="auto"/>
            <w:noWrap/>
            <w:vAlign w:val="center"/>
            <w:hideMark/>
          </w:tcPr>
          <w:p w14:paraId="174EA5DC" w14:textId="77777777" w:rsidR="00B0008F" w:rsidRPr="000E7C11" w:rsidRDefault="00B0008F" w:rsidP="00B0008F">
            <w:pPr>
              <w:jc w:val="right"/>
              <w:rPr>
                <w:color w:val="000000"/>
                <w:sz w:val="16"/>
                <w:szCs w:val="16"/>
                <w:lang w:val="en-GB"/>
              </w:rPr>
            </w:pPr>
            <w:r w:rsidRPr="000E7C11">
              <w:rPr>
                <w:color w:val="000000"/>
                <w:sz w:val="16"/>
                <w:szCs w:val="16"/>
                <w:lang w:val="en-GB"/>
              </w:rPr>
              <w:t>315.25</w:t>
            </w:r>
          </w:p>
        </w:tc>
        <w:tc>
          <w:tcPr>
            <w:tcW w:w="335" w:type="pct"/>
            <w:shd w:val="clear" w:color="auto" w:fill="auto"/>
            <w:noWrap/>
            <w:vAlign w:val="center"/>
            <w:hideMark/>
          </w:tcPr>
          <w:p w14:paraId="3F3D98CD" w14:textId="77777777" w:rsidR="00B0008F" w:rsidRPr="000E7C11" w:rsidRDefault="00B0008F" w:rsidP="00B0008F">
            <w:pPr>
              <w:rPr>
                <w:color w:val="000000"/>
                <w:sz w:val="16"/>
                <w:szCs w:val="16"/>
                <w:lang w:val="en-GB"/>
              </w:rPr>
            </w:pPr>
            <w:r w:rsidRPr="000E7C11">
              <w:rPr>
                <w:color w:val="000000"/>
                <w:sz w:val="16"/>
                <w:szCs w:val="16"/>
                <w:lang w:val="en-GB"/>
              </w:rPr>
              <w:t>1981 - 1994</w:t>
            </w:r>
          </w:p>
        </w:tc>
        <w:tc>
          <w:tcPr>
            <w:tcW w:w="168" w:type="pct"/>
            <w:shd w:val="clear" w:color="auto" w:fill="auto"/>
            <w:noWrap/>
            <w:vAlign w:val="center"/>
            <w:hideMark/>
          </w:tcPr>
          <w:p w14:paraId="391BCCEF"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41" w:type="pct"/>
            <w:shd w:val="clear" w:color="auto" w:fill="auto"/>
            <w:noWrap/>
            <w:vAlign w:val="center"/>
            <w:hideMark/>
          </w:tcPr>
          <w:p w14:paraId="7A91CC34" w14:textId="77777777" w:rsidR="00B0008F" w:rsidRPr="000E7C11" w:rsidRDefault="00B0008F" w:rsidP="00B0008F">
            <w:pPr>
              <w:jc w:val="right"/>
              <w:rPr>
                <w:color w:val="000000"/>
                <w:sz w:val="16"/>
                <w:szCs w:val="16"/>
                <w:lang w:val="en-GB"/>
              </w:rPr>
            </w:pPr>
            <w:r w:rsidRPr="000E7C11">
              <w:rPr>
                <w:color w:val="000000"/>
                <w:sz w:val="16"/>
                <w:szCs w:val="16"/>
                <w:lang w:val="en-GB"/>
              </w:rPr>
              <w:t>0.266</w:t>
            </w:r>
          </w:p>
        </w:tc>
        <w:tc>
          <w:tcPr>
            <w:tcW w:w="168" w:type="pct"/>
            <w:shd w:val="clear" w:color="auto" w:fill="auto"/>
            <w:noWrap/>
            <w:vAlign w:val="center"/>
            <w:hideMark/>
          </w:tcPr>
          <w:p w14:paraId="4653EFDC"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30" w:type="pct"/>
            <w:shd w:val="clear" w:color="auto" w:fill="auto"/>
            <w:noWrap/>
            <w:vAlign w:val="center"/>
            <w:hideMark/>
          </w:tcPr>
          <w:p w14:paraId="1D25A643" w14:textId="77777777" w:rsidR="00B0008F" w:rsidRPr="000E7C11" w:rsidRDefault="00B0008F" w:rsidP="00B0008F">
            <w:pPr>
              <w:jc w:val="right"/>
              <w:rPr>
                <w:color w:val="000000"/>
                <w:sz w:val="16"/>
                <w:szCs w:val="16"/>
                <w:lang w:val="en-GB"/>
              </w:rPr>
            </w:pPr>
            <w:r w:rsidRPr="000E7C11">
              <w:rPr>
                <w:color w:val="000000"/>
                <w:sz w:val="16"/>
                <w:szCs w:val="16"/>
                <w:lang w:val="en-GB"/>
              </w:rPr>
              <w:t>602.90</w:t>
            </w:r>
          </w:p>
        </w:tc>
        <w:tc>
          <w:tcPr>
            <w:tcW w:w="258" w:type="pct"/>
            <w:shd w:val="clear" w:color="auto" w:fill="auto"/>
            <w:noWrap/>
            <w:vAlign w:val="center"/>
            <w:hideMark/>
          </w:tcPr>
          <w:p w14:paraId="48681BED" w14:textId="77777777" w:rsidR="00B0008F" w:rsidRPr="000E7C11" w:rsidRDefault="00B0008F" w:rsidP="00B0008F">
            <w:pPr>
              <w:jc w:val="right"/>
              <w:rPr>
                <w:color w:val="000000"/>
                <w:sz w:val="16"/>
                <w:szCs w:val="16"/>
                <w:lang w:val="en-GB"/>
              </w:rPr>
            </w:pPr>
            <w:r w:rsidRPr="000E7C11">
              <w:rPr>
                <w:color w:val="000000"/>
                <w:sz w:val="16"/>
                <w:szCs w:val="16"/>
                <w:lang w:val="en-GB"/>
              </w:rPr>
              <w:t>287.65</w:t>
            </w:r>
          </w:p>
        </w:tc>
        <w:tc>
          <w:tcPr>
            <w:tcW w:w="168" w:type="pct"/>
            <w:shd w:val="clear" w:color="auto" w:fill="auto"/>
            <w:noWrap/>
            <w:vAlign w:val="center"/>
            <w:hideMark/>
          </w:tcPr>
          <w:p w14:paraId="5D0426C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03510F7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57CB1A4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25BBEBA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354CA962" w14:textId="77777777" w:rsidR="00B0008F" w:rsidRPr="000E7C11" w:rsidRDefault="00B0008F" w:rsidP="00B0008F">
            <w:pPr>
              <w:jc w:val="right"/>
              <w:rPr>
                <w:color w:val="000000"/>
                <w:sz w:val="16"/>
                <w:szCs w:val="16"/>
                <w:lang w:val="en-GB"/>
              </w:rPr>
            </w:pPr>
            <w:r w:rsidRPr="000E7C11">
              <w:rPr>
                <w:color w:val="000000"/>
                <w:sz w:val="16"/>
                <w:szCs w:val="16"/>
                <w:lang w:val="en-GB"/>
              </w:rPr>
              <w:t>-5223.533</w:t>
            </w:r>
          </w:p>
        </w:tc>
        <w:tc>
          <w:tcPr>
            <w:tcW w:w="281" w:type="pct"/>
            <w:shd w:val="clear" w:color="auto" w:fill="auto"/>
            <w:noWrap/>
            <w:vAlign w:val="center"/>
            <w:hideMark/>
          </w:tcPr>
          <w:p w14:paraId="590AD929" w14:textId="77777777" w:rsidR="00B0008F" w:rsidRPr="000E7C11" w:rsidRDefault="00B0008F" w:rsidP="00B0008F">
            <w:pPr>
              <w:jc w:val="right"/>
              <w:rPr>
                <w:color w:val="000000"/>
                <w:sz w:val="16"/>
                <w:szCs w:val="16"/>
                <w:lang w:val="en-GB"/>
              </w:rPr>
            </w:pPr>
            <w:r w:rsidRPr="000E7C11">
              <w:rPr>
                <w:color w:val="000000"/>
                <w:sz w:val="16"/>
                <w:szCs w:val="16"/>
                <w:lang w:val="en-GB"/>
              </w:rPr>
              <w:t>3886.377</w:t>
            </w:r>
          </w:p>
        </w:tc>
        <w:tc>
          <w:tcPr>
            <w:tcW w:w="322" w:type="pct"/>
            <w:shd w:val="clear" w:color="auto" w:fill="auto"/>
            <w:noWrap/>
            <w:vAlign w:val="center"/>
            <w:hideMark/>
          </w:tcPr>
          <w:p w14:paraId="1039DB7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16A4B7A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5B69B74E" w14:textId="77777777" w:rsidTr="00B0008F">
        <w:trPr>
          <w:divId w:val="2103792944"/>
          <w:trHeight w:val="300"/>
        </w:trPr>
        <w:tc>
          <w:tcPr>
            <w:tcW w:w="316" w:type="pct"/>
            <w:shd w:val="clear" w:color="auto" w:fill="auto"/>
            <w:noWrap/>
            <w:vAlign w:val="center"/>
            <w:hideMark/>
          </w:tcPr>
          <w:p w14:paraId="7C618327" w14:textId="77777777" w:rsidR="00B0008F" w:rsidRPr="000E7C11" w:rsidRDefault="00B0008F" w:rsidP="00B0008F">
            <w:pPr>
              <w:jc w:val="right"/>
              <w:rPr>
                <w:color w:val="000000"/>
                <w:sz w:val="16"/>
                <w:szCs w:val="16"/>
                <w:lang w:val="en-GB"/>
              </w:rPr>
            </w:pPr>
            <w:r w:rsidRPr="000E7C11">
              <w:rPr>
                <w:color w:val="000000"/>
                <w:sz w:val="16"/>
                <w:szCs w:val="16"/>
                <w:lang w:val="en-GB"/>
              </w:rPr>
              <w:t>14</w:t>
            </w:r>
          </w:p>
        </w:tc>
        <w:tc>
          <w:tcPr>
            <w:tcW w:w="335" w:type="pct"/>
            <w:shd w:val="clear" w:color="auto" w:fill="auto"/>
            <w:noWrap/>
            <w:vAlign w:val="center"/>
            <w:hideMark/>
          </w:tcPr>
          <w:p w14:paraId="43F17630" w14:textId="77777777" w:rsidR="00B0008F" w:rsidRPr="000E7C11" w:rsidRDefault="00B0008F" w:rsidP="00B0008F">
            <w:pPr>
              <w:rPr>
                <w:color w:val="000000"/>
                <w:sz w:val="16"/>
                <w:szCs w:val="16"/>
                <w:lang w:val="en-GB"/>
              </w:rPr>
            </w:pPr>
            <w:r w:rsidRPr="000E7C11">
              <w:rPr>
                <w:color w:val="000000"/>
                <w:sz w:val="16"/>
                <w:szCs w:val="16"/>
                <w:lang w:val="en-GB"/>
              </w:rPr>
              <w:t>1981 - 1994</w:t>
            </w:r>
          </w:p>
        </w:tc>
        <w:tc>
          <w:tcPr>
            <w:tcW w:w="168" w:type="pct"/>
            <w:shd w:val="clear" w:color="auto" w:fill="auto"/>
            <w:noWrap/>
            <w:vAlign w:val="center"/>
            <w:hideMark/>
          </w:tcPr>
          <w:p w14:paraId="214FF591"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41" w:type="pct"/>
            <w:shd w:val="clear" w:color="auto" w:fill="auto"/>
            <w:noWrap/>
            <w:vAlign w:val="center"/>
            <w:hideMark/>
          </w:tcPr>
          <w:p w14:paraId="138C8542" w14:textId="77777777" w:rsidR="00B0008F" w:rsidRPr="000E7C11" w:rsidRDefault="00B0008F" w:rsidP="00B0008F">
            <w:pPr>
              <w:jc w:val="right"/>
              <w:rPr>
                <w:color w:val="000000"/>
                <w:sz w:val="16"/>
                <w:szCs w:val="16"/>
                <w:lang w:val="en-GB"/>
              </w:rPr>
            </w:pPr>
            <w:r w:rsidRPr="000E7C11">
              <w:rPr>
                <w:color w:val="000000"/>
                <w:sz w:val="16"/>
                <w:szCs w:val="16"/>
                <w:lang w:val="en-GB"/>
              </w:rPr>
              <w:t>0.266</w:t>
            </w:r>
          </w:p>
        </w:tc>
        <w:tc>
          <w:tcPr>
            <w:tcW w:w="168" w:type="pct"/>
            <w:shd w:val="clear" w:color="auto" w:fill="auto"/>
            <w:noWrap/>
            <w:vAlign w:val="center"/>
            <w:hideMark/>
          </w:tcPr>
          <w:p w14:paraId="10E0F6B1"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30" w:type="pct"/>
            <w:shd w:val="clear" w:color="auto" w:fill="auto"/>
            <w:noWrap/>
            <w:vAlign w:val="center"/>
            <w:hideMark/>
          </w:tcPr>
          <w:p w14:paraId="2164A33E" w14:textId="77777777" w:rsidR="00B0008F" w:rsidRPr="000E7C11" w:rsidRDefault="00B0008F" w:rsidP="00B0008F">
            <w:pPr>
              <w:jc w:val="right"/>
              <w:rPr>
                <w:color w:val="000000"/>
                <w:sz w:val="16"/>
                <w:szCs w:val="16"/>
                <w:lang w:val="en-GB"/>
              </w:rPr>
            </w:pPr>
            <w:r w:rsidRPr="000E7C11">
              <w:rPr>
                <w:color w:val="000000"/>
                <w:sz w:val="16"/>
                <w:szCs w:val="16"/>
                <w:lang w:val="en-GB"/>
              </w:rPr>
              <w:t>413.85</w:t>
            </w:r>
          </w:p>
        </w:tc>
        <w:tc>
          <w:tcPr>
            <w:tcW w:w="335" w:type="pct"/>
            <w:shd w:val="clear" w:color="auto" w:fill="auto"/>
            <w:noWrap/>
            <w:vAlign w:val="center"/>
            <w:hideMark/>
          </w:tcPr>
          <w:p w14:paraId="2CD74B2E" w14:textId="77777777" w:rsidR="00B0008F" w:rsidRPr="000E7C11" w:rsidRDefault="00B0008F" w:rsidP="00B0008F">
            <w:pPr>
              <w:rPr>
                <w:color w:val="000000"/>
                <w:sz w:val="16"/>
                <w:szCs w:val="16"/>
                <w:lang w:val="en-GB"/>
              </w:rPr>
            </w:pPr>
            <w:r w:rsidRPr="000E7C11">
              <w:rPr>
                <w:color w:val="000000"/>
                <w:sz w:val="16"/>
                <w:szCs w:val="16"/>
                <w:lang w:val="en-GB"/>
              </w:rPr>
              <w:t>1967 - 1980</w:t>
            </w:r>
          </w:p>
        </w:tc>
        <w:tc>
          <w:tcPr>
            <w:tcW w:w="168" w:type="pct"/>
            <w:shd w:val="clear" w:color="auto" w:fill="auto"/>
            <w:noWrap/>
            <w:vAlign w:val="center"/>
            <w:hideMark/>
          </w:tcPr>
          <w:p w14:paraId="5A6BEC64" w14:textId="77777777" w:rsidR="00B0008F" w:rsidRPr="000E7C11" w:rsidRDefault="00B0008F" w:rsidP="00B0008F">
            <w:pPr>
              <w:jc w:val="right"/>
              <w:rPr>
                <w:color w:val="000000"/>
                <w:sz w:val="16"/>
                <w:szCs w:val="16"/>
                <w:lang w:val="en-GB"/>
              </w:rPr>
            </w:pPr>
            <w:r w:rsidRPr="000E7C11">
              <w:rPr>
                <w:color w:val="000000"/>
                <w:sz w:val="16"/>
                <w:szCs w:val="16"/>
                <w:lang w:val="en-GB"/>
              </w:rPr>
              <w:t>0.31</w:t>
            </w:r>
          </w:p>
        </w:tc>
        <w:tc>
          <w:tcPr>
            <w:tcW w:w="241" w:type="pct"/>
            <w:shd w:val="clear" w:color="auto" w:fill="auto"/>
            <w:noWrap/>
            <w:vAlign w:val="center"/>
            <w:hideMark/>
          </w:tcPr>
          <w:p w14:paraId="79589982" w14:textId="77777777" w:rsidR="00B0008F" w:rsidRPr="000E7C11" w:rsidRDefault="00B0008F" w:rsidP="00B0008F">
            <w:pPr>
              <w:jc w:val="right"/>
              <w:rPr>
                <w:color w:val="000000"/>
                <w:sz w:val="16"/>
                <w:szCs w:val="16"/>
                <w:lang w:val="en-GB"/>
              </w:rPr>
            </w:pPr>
            <w:r w:rsidRPr="000E7C11">
              <w:rPr>
                <w:color w:val="000000"/>
                <w:sz w:val="16"/>
                <w:szCs w:val="16"/>
                <w:lang w:val="en-GB"/>
              </w:rPr>
              <w:t>0.046</w:t>
            </w:r>
          </w:p>
        </w:tc>
        <w:tc>
          <w:tcPr>
            <w:tcW w:w="168" w:type="pct"/>
            <w:shd w:val="clear" w:color="auto" w:fill="auto"/>
            <w:noWrap/>
            <w:vAlign w:val="center"/>
            <w:hideMark/>
          </w:tcPr>
          <w:p w14:paraId="5706009E"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0" w:type="pct"/>
            <w:shd w:val="clear" w:color="auto" w:fill="auto"/>
            <w:noWrap/>
            <w:vAlign w:val="center"/>
            <w:hideMark/>
          </w:tcPr>
          <w:p w14:paraId="1C5298EC" w14:textId="77777777" w:rsidR="00B0008F" w:rsidRPr="000E7C11" w:rsidRDefault="00B0008F" w:rsidP="00B0008F">
            <w:pPr>
              <w:jc w:val="right"/>
              <w:rPr>
                <w:color w:val="000000"/>
                <w:sz w:val="16"/>
                <w:szCs w:val="16"/>
                <w:lang w:val="en-GB"/>
              </w:rPr>
            </w:pPr>
            <w:r w:rsidRPr="000E7C11">
              <w:rPr>
                <w:color w:val="000000"/>
                <w:sz w:val="16"/>
                <w:szCs w:val="16"/>
                <w:lang w:val="en-GB"/>
              </w:rPr>
              <w:t>642.17</w:t>
            </w:r>
          </w:p>
        </w:tc>
        <w:tc>
          <w:tcPr>
            <w:tcW w:w="258" w:type="pct"/>
            <w:shd w:val="clear" w:color="auto" w:fill="auto"/>
            <w:noWrap/>
            <w:vAlign w:val="center"/>
            <w:hideMark/>
          </w:tcPr>
          <w:p w14:paraId="27C16250" w14:textId="77777777" w:rsidR="00B0008F" w:rsidRPr="000E7C11" w:rsidRDefault="00B0008F" w:rsidP="00B0008F">
            <w:pPr>
              <w:jc w:val="right"/>
              <w:rPr>
                <w:color w:val="000000"/>
                <w:sz w:val="16"/>
                <w:szCs w:val="16"/>
                <w:lang w:val="en-GB"/>
              </w:rPr>
            </w:pPr>
            <w:r w:rsidRPr="000E7C11">
              <w:rPr>
                <w:color w:val="000000"/>
                <w:sz w:val="16"/>
                <w:szCs w:val="16"/>
                <w:lang w:val="en-GB"/>
              </w:rPr>
              <w:t>228.32</w:t>
            </w:r>
          </w:p>
        </w:tc>
        <w:tc>
          <w:tcPr>
            <w:tcW w:w="168" w:type="pct"/>
            <w:shd w:val="clear" w:color="auto" w:fill="auto"/>
            <w:noWrap/>
            <w:vAlign w:val="center"/>
            <w:hideMark/>
          </w:tcPr>
          <w:p w14:paraId="40E562F7"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30" w:type="pct"/>
            <w:shd w:val="clear" w:color="auto" w:fill="auto"/>
            <w:noWrap/>
            <w:vAlign w:val="center"/>
            <w:hideMark/>
          </w:tcPr>
          <w:p w14:paraId="3B1277A5" w14:textId="77777777" w:rsidR="00B0008F" w:rsidRPr="000E7C11" w:rsidRDefault="00B0008F" w:rsidP="00B0008F">
            <w:pPr>
              <w:jc w:val="right"/>
              <w:rPr>
                <w:color w:val="000000"/>
                <w:sz w:val="16"/>
                <w:szCs w:val="16"/>
                <w:lang w:val="en-GB"/>
              </w:rPr>
            </w:pPr>
            <w:r w:rsidRPr="000E7C11">
              <w:rPr>
                <w:color w:val="000000"/>
                <w:sz w:val="16"/>
                <w:szCs w:val="16"/>
                <w:lang w:val="en-GB"/>
              </w:rPr>
              <w:t>411.96</w:t>
            </w:r>
          </w:p>
        </w:tc>
        <w:tc>
          <w:tcPr>
            <w:tcW w:w="223" w:type="pct"/>
            <w:shd w:val="clear" w:color="auto" w:fill="auto"/>
            <w:noWrap/>
            <w:vAlign w:val="center"/>
            <w:hideMark/>
          </w:tcPr>
          <w:p w14:paraId="4E84CD95" w14:textId="77777777" w:rsidR="00B0008F" w:rsidRPr="000E7C11" w:rsidRDefault="00B0008F" w:rsidP="00B0008F">
            <w:pPr>
              <w:jc w:val="right"/>
              <w:rPr>
                <w:color w:val="000000"/>
                <w:sz w:val="16"/>
                <w:szCs w:val="16"/>
                <w:lang w:val="en-GB"/>
              </w:rPr>
            </w:pPr>
            <w:r w:rsidRPr="000E7C11">
              <w:rPr>
                <w:color w:val="000000"/>
                <w:sz w:val="16"/>
                <w:szCs w:val="16"/>
                <w:lang w:val="en-GB"/>
              </w:rPr>
              <w:t>322.95</w:t>
            </w:r>
          </w:p>
        </w:tc>
        <w:tc>
          <w:tcPr>
            <w:tcW w:w="264" w:type="pct"/>
            <w:shd w:val="clear" w:color="auto" w:fill="auto"/>
            <w:noWrap/>
            <w:vAlign w:val="center"/>
            <w:hideMark/>
          </w:tcPr>
          <w:p w14:paraId="57CFA265" w14:textId="77777777" w:rsidR="00B0008F" w:rsidRPr="000E7C11" w:rsidRDefault="00B0008F" w:rsidP="00B0008F">
            <w:pPr>
              <w:jc w:val="right"/>
              <w:rPr>
                <w:color w:val="000000"/>
                <w:sz w:val="16"/>
                <w:szCs w:val="16"/>
                <w:lang w:val="en-GB"/>
              </w:rPr>
            </w:pPr>
            <w:r w:rsidRPr="000E7C11">
              <w:rPr>
                <w:color w:val="000000"/>
                <w:sz w:val="16"/>
                <w:szCs w:val="16"/>
                <w:lang w:val="en-GB"/>
              </w:rPr>
              <w:t>59.33</w:t>
            </w:r>
          </w:p>
        </w:tc>
        <w:tc>
          <w:tcPr>
            <w:tcW w:w="295" w:type="pct"/>
            <w:shd w:val="clear" w:color="auto" w:fill="auto"/>
            <w:noWrap/>
            <w:vAlign w:val="center"/>
            <w:hideMark/>
          </w:tcPr>
          <w:p w14:paraId="5395F1A7" w14:textId="77777777" w:rsidR="00B0008F" w:rsidRPr="000E7C11" w:rsidRDefault="00B0008F" w:rsidP="00B0008F">
            <w:pPr>
              <w:jc w:val="right"/>
              <w:rPr>
                <w:color w:val="000000"/>
                <w:sz w:val="16"/>
                <w:szCs w:val="16"/>
                <w:lang w:val="en-GB"/>
              </w:rPr>
            </w:pPr>
            <w:r w:rsidRPr="000E7C11">
              <w:rPr>
                <w:color w:val="000000"/>
                <w:sz w:val="16"/>
                <w:szCs w:val="16"/>
                <w:lang w:val="en-GB"/>
              </w:rPr>
              <w:t>-3584.994</w:t>
            </w:r>
          </w:p>
        </w:tc>
        <w:tc>
          <w:tcPr>
            <w:tcW w:w="281" w:type="pct"/>
            <w:shd w:val="clear" w:color="auto" w:fill="auto"/>
            <w:noWrap/>
            <w:vAlign w:val="center"/>
            <w:hideMark/>
          </w:tcPr>
          <w:p w14:paraId="3A648243" w14:textId="77777777" w:rsidR="00B0008F" w:rsidRPr="000E7C11" w:rsidRDefault="00B0008F" w:rsidP="00B0008F">
            <w:pPr>
              <w:jc w:val="right"/>
              <w:rPr>
                <w:color w:val="000000"/>
                <w:sz w:val="16"/>
                <w:szCs w:val="16"/>
                <w:lang w:val="en-GB"/>
              </w:rPr>
            </w:pPr>
            <w:r w:rsidRPr="000E7C11">
              <w:rPr>
                <w:color w:val="000000"/>
                <w:sz w:val="16"/>
                <w:szCs w:val="16"/>
                <w:lang w:val="en-GB"/>
              </w:rPr>
              <w:t>1736.988</w:t>
            </w:r>
          </w:p>
        </w:tc>
        <w:tc>
          <w:tcPr>
            <w:tcW w:w="322" w:type="pct"/>
            <w:shd w:val="clear" w:color="auto" w:fill="auto"/>
            <w:noWrap/>
            <w:vAlign w:val="center"/>
            <w:hideMark/>
          </w:tcPr>
          <w:p w14:paraId="3CE62213" w14:textId="77777777" w:rsidR="00B0008F" w:rsidRPr="000E7C11" w:rsidRDefault="00B0008F" w:rsidP="00B0008F">
            <w:pPr>
              <w:jc w:val="right"/>
              <w:rPr>
                <w:color w:val="000000"/>
                <w:sz w:val="16"/>
                <w:szCs w:val="16"/>
                <w:lang w:val="en-GB"/>
              </w:rPr>
            </w:pPr>
            <w:r w:rsidRPr="000E7C11">
              <w:rPr>
                <w:color w:val="000000"/>
                <w:sz w:val="16"/>
                <w:szCs w:val="16"/>
                <w:lang w:val="en-GB"/>
              </w:rPr>
              <w:t>-7429.466</w:t>
            </w:r>
          </w:p>
        </w:tc>
        <w:tc>
          <w:tcPr>
            <w:tcW w:w="357" w:type="pct"/>
            <w:shd w:val="clear" w:color="auto" w:fill="auto"/>
            <w:noWrap/>
            <w:vAlign w:val="center"/>
            <w:hideMark/>
          </w:tcPr>
          <w:p w14:paraId="63B615A8" w14:textId="77777777" w:rsidR="00B0008F" w:rsidRPr="000E7C11" w:rsidRDefault="00B0008F" w:rsidP="00B0008F">
            <w:pPr>
              <w:jc w:val="right"/>
              <w:rPr>
                <w:color w:val="000000"/>
                <w:sz w:val="16"/>
                <w:szCs w:val="16"/>
                <w:lang w:val="en-GB"/>
              </w:rPr>
            </w:pPr>
            <w:r w:rsidRPr="000E7C11">
              <w:rPr>
                <w:color w:val="000000"/>
                <w:sz w:val="16"/>
                <w:szCs w:val="16"/>
                <w:lang w:val="en-GB"/>
              </w:rPr>
              <w:t>5897.821</w:t>
            </w:r>
          </w:p>
        </w:tc>
      </w:tr>
      <w:tr w:rsidR="00B0008F" w:rsidRPr="000E7C11" w14:paraId="019540EF" w14:textId="77777777" w:rsidTr="00B0008F">
        <w:trPr>
          <w:divId w:val="2103792944"/>
          <w:trHeight w:val="300"/>
        </w:trPr>
        <w:tc>
          <w:tcPr>
            <w:tcW w:w="316" w:type="pct"/>
            <w:shd w:val="clear" w:color="auto" w:fill="auto"/>
            <w:noWrap/>
            <w:vAlign w:val="center"/>
            <w:hideMark/>
          </w:tcPr>
          <w:p w14:paraId="01AA0D0C" w14:textId="77777777" w:rsidR="00B0008F" w:rsidRPr="000E7C11" w:rsidRDefault="00B0008F" w:rsidP="00B0008F">
            <w:pPr>
              <w:jc w:val="right"/>
              <w:rPr>
                <w:color w:val="000000"/>
                <w:sz w:val="16"/>
                <w:szCs w:val="16"/>
                <w:lang w:val="en-GB"/>
              </w:rPr>
            </w:pPr>
            <w:r w:rsidRPr="000E7C11">
              <w:rPr>
                <w:color w:val="000000"/>
                <w:sz w:val="16"/>
                <w:szCs w:val="16"/>
                <w:lang w:val="en-GB"/>
              </w:rPr>
              <w:t>15</w:t>
            </w:r>
          </w:p>
        </w:tc>
        <w:tc>
          <w:tcPr>
            <w:tcW w:w="335" w:type="pct"/>
            <w:shd w:val="clear" w:color="auto" w:fill="auto"/>
            <w:noWrap/>
            <w:vAlign w:val="center"/>
            <w:hideMark/>
          </w:tcPr>
          <w:p w14:paraId="73C33370" w14:textId="77777777" w:rsidR="00B0008F" w:rsidRPr="000E7C11" w:rsidRDefault="00B0008F" w:rsidP="00B0008F">
            <w:pPr>
              <w:rPr>
                <w:color w:val="000000"/>
                <w:sz w:val="16"/>
                <w:szCs w:val="16"/>
                <w:lang w:val="en-GB"/>
              </w:rPr>
            </w:pPr>
            <w:r w:rsidRPr="000E7C11">
              <w:rPr>
                <w:color w:val="000000"/>
                <w:sz w:val="16"/>
                <w:szCs w:val="16"/>
                <w:lang w:val="en-GB"/>
              </w:rPr>
              <w:t>1967 - 1981</w:t>
            </w:r>
          </w:p>
        </w:tc>
        <w:tc>
          <w:tcPr>
            <w:tcW w:w="168" w:type="pct"/>
            <w:shd w:val="clear" w:color="auto" w:fill="auto"/>
            <w:noWrap/>
            <w:vAlign w:val="center"/>
            <w:hideMark/>
          </w:tcPr>
          <w:p w14:paraId="229944BB"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6CEE6E4E" w14:textId="77777777" w:rsidR="00B0008F" w:rsidRPr="000E7C11" w:rsidRDefault="00B0008F" w:rsidP="00B0008F">
            <w:pPr>
              <w:jc w:val="right"/>
              <w:rPr>
                <w:color w:val="000000"/>
                <w:sz w:val="16"/>
                <w:szCs w:val="16"/>
                <w:lang w:val="en-GB"/>
              </w:rPr>
            </w:pPr>
            <w:r w:rsidRPr="000E7C11">
              <w:rPr>
                <w:color w:val="000000"/>
                <w:sz w:val="16"/>
                <w:szCs w:val="16"/>
                <w:lang w:val="en-GB"/>
              </w:rPr>
              <w:t>0.041</w:t>
            </w:r>
          </w:p>
        </w:tc>
        <w:tc>
          <w:tcPr>
            <w:tcW w:w="168" w:type="pct"/>
            <w:shd w:val="clear" w:color="auto" w:fill="auto"/>
            <w:noWrap/>
            <w:vAlign w:val="center"/>
            <w:hideMark/>
          </w:tcPr>
          <w:p w14:paraId="120AA545"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30" w:type="pct"/>
            <w:shd w:val="clear" w:color="auto" w:fill="auto"/>
            <w:noWrap/>
            <w:vAlign w:val="center"/>
            <w:hideMark/>
          </w:tcPr>
          <w:p w14:paraId="3D72F027" w14:textId="77777777" w:rsidR="00B0008F" w:rsidRPr="000E7C11" w:rsidRDefault="00B0008F" w:rsidP="00B0008F">
            <w:pPr>
              <w:jc w:val="right"/>
              <w:rPr>
                <w:color w:val="000000"/>
                <w:sz w:val="16"/>
                <w:szCs w:val="16"/>
                <w:lang w:val="en-GB"/>
              </w:rPr>
            </w:pPr>
            <w:r w:rsidRPr="000E7C11">
              <w:rPr>
                <w:color w:val="000000"/>
                <w:sz w:val="16"/>
                <w:szCs w:val="16"/>
                <w:lang w:val="en-GB"/>
              </w:rPr>
              <w:t>312.00</w:t>
            </w:r>
          </w:p>
        </w:tc>
        <w:tc>
          <w:tcPr>
            <w:tcW w:w="335" w:type="pct"/>
            <w:shd w:val="clear" w:color="auto" w:fill="auto"/>
            <w:noWrap/>
            <w:vAlign w:val="center"/>
            <w:hideMark/>
          </w:tcPr>
          <w:p w14:paraId="7D73E8D2" w14:textId="77777777" w:rsidR="00B0008F" w:rsidRPr="000E7C11" w:rsidRDefault="00B0008F" w:rsidP="00B0008F">
            <w:pPr>
              <w:rPr>
                <w:color w:val="000000"/>
                <w:sz w:val="16"/>
                <w:szCs w:val="16"/>
                <w:lang w:val="en-GB"/>
              </w:rPr>
            </w:pPr>
            <w:r w:rsidRPr="000E7C11">
              <w:rPr>
                <w:color w:val="000000"/>
                <w:sz w:val="16"/>
                <w:szCs w:val="16"/>
                <w:lang w:val="en-GB"/>
              </w:rPr>
              <w:t>1982 - 1996</w:t>
            </w:r>
          </w:p>
        </w:tc>
        <w:tc>
          <w:tcPr>
            <w:tcW w:w="168" w:type="pct"/>
            <w:shd w:val="clear" w:color="auto" w:fill="auto"/>
            <w:noWrap/>
            <w:vAlign w:val="center"/>
            <w:hideMark/>
          </w:tcPr>
          <w:p w14:paraId="62B7CCA1" w14:textId="77777777" w:rsidR="00B0008F" w:rsidRPr="000E7C11" w:rsidRDefault="00B0008F" w:rsidP="00B0008F">
            <w:pPr>
              <w:jc w:val="right"/>
              <w:rPr>
                <w:color w:val="000000"/>
                <w:sz w:val="16"/>
                <w:szCs w:val="16"/>
                <w:lang w:val="en-GB"/>
              </w:rPr>
            </w:pPr>
            <w:r w:rsidRPr="000E7C11">
              <w:rPr>
                <w:color w:val="000000"/>
                <w:sz w:val="16"/>
                <w:szCs w:val="16"/>
                <w:lang w:val="en-GB"/>
              </w:rPr>
              <w:t>0.10</w:t>
            </w:r>
          </w:p>
        </w:tc>
        <w:tc>
          <w:tcPr>
            <w:tcW w:w="241" w:type="pct"/>
            <w:shd w:val="clear" w:color="auto" w:fill="auto"/>
            <w:noWrap/>
            <w:vAlign w:val="center"/>
            <w:hideMark/>
          </w:tcPr>
          <w:p w14:paraId="40321E92" w14:textId="77777777" w:rsidR="00B0008F" w:rsidRPr="000E7C11" w:rsidRDefault="00B0008F" w:rsidP="00B0008F">
            <w:pPr>
              <w:jc w:val="right"/>
              <w:rPr>
                <w:color w:val="000000"/>
                <w:sz w:val="16"/>
                <w:szCs w:val="16"/>
                <w:lang w:val="en-GB"/>
              </w:rPr>
            </w:pPr>
            <w:r w:rsidRPr="000E7C11">
              <w:rPr>
                <w:color w:val="000000"/>
                <w:sz w:val="16"/>
                <w:szCs w:val="16"/>
                <w:lang w:val="en-GB"/>
              </w:rPr>
              <w:t>0.269</w:t>
            </w:r>
          </w:p>
        </w:tc>
        <w:tc>
          <w:tcPr>
            <w:tcW w:w="168" w:type="pct"/>
            <w:shd w:val="clear" w:color="auto" w:fill="auto"/>
            <w:noWrap/>
            <w:vAlign w:val="center"/>
            <w:hideMark/>
          </w:tcPr>
          <w:p w14:paraId="5DCB97F6" w14:textId="77777777" w:rsidR="00B0008F" w:rsidRPr="000E7C11" w:rsidRDefault="00B0008F" w:rsidP="00B0008F">
            <w:pPr>
              <w:jc w:val="right"/>
              <w:rPr>
                <w:color w:val="000000"/>
                <w:sz w:val="16"/>
                <w:szCs w:val="16"/>
                <w:lang w:val="en-GB"/>
              </w:rPr>
            </w:pPr>
            <w:r w:rsidRPr="000E7C11">
              <w:rPr>
                <w:color w:val="000000"/>
                <w:sz w:val="16"/>
                <w:szCs w:val="16"/>
                <w:lang w:val="en-GB"/>
              </w:rPr>
              <w:t>0.20</w:t>
            </w:r>
          </w:p>
        </w:tc>
        <w:tc>
          <w:tcPr>
            <w:tcW w:w="230" w:type="pct"/>
            <w:shd w:val="clear" w:color="auto" w:fill="auto"/>
            <w:noWrap/>
            <w:vAlign w:val="center"/>
            <w:hideMark/>
          </w:tcPr>
          <w:p w14:paraId="669198CC" w14:textId="77777777" w:rsidR="00B0008F" w:rsidRPr="000E7C11" w:rsidRDefault="00B0008F" w:rsidP="00B0008F">
            <w:pPr>
              <w:jc w:val="right"/>
              <w:rPr>
                <w:color w:val="000000"/>
                <w:sz w:val="16"/>
                <w:szCs w:val="16"/>
                <w:lang w:val="en-GB"/>
              </w:rPr>
            </w:pPr>
            <w:r w:rsidRPr="000E7C11">
              <w:rPr>
                <w:color w:val="000000"/>
                <w:sz w:val="16"/>
                <w:szCs w:val="16"/>
                <w:lang w:val="en-GB"/>
              </w:rPr>
              <w:t>589.59</w:t>
            </w:r>
          </w:p>
        </w:tc>
        <w:tc>
          <w:tcPr>
            <w:tcW w:w="258" w:type="pct"/>
            <w:shd w:val="clear" w:color="auto" w:fill="auto"/>
            <w:noWrap/>
            <w:vAlign w:val="center"/>
            <w:hideMark/>
          </w:tcPr>
          <w:p w14:paraId="7A9FC18B" w14:textId="77777777" w:rsidR="00B0008F" w:rsidRPr="000E7C11" w:rsidRDefault="00B0008F" w:rsidP="00B0008F">
            <w:pPr>
              <w:jc w:val="right"/>
              <w:rPr>
                <w:color w:val="000000"/>
                <w:sz w:val="16"/>
                <w:szCs w:val="16"/>
                <w:lang w:val="en-GB"/>
              </w:rPr>
            </w:pPr>
            <w:r w:rsidRPr="000E7C11">
              <w:rPr>
                <w:color w:val="000000"/>
                <w:sz w:val="16"/>
                <w:szCs w:val="16"/>
                <w:lang w:val="en-GB"/>
              </w:rPr>
              <w:t>277.59</w:t>
            </w:r>
          </w:p>
        </w:tc>
        <w:tc>
          <w:tcPr>
            <w:tcW w:w="168" w:type="pct"/>
            <w:shd w:val="clear" w:color="auto" w:fill="auto"/>
            <w:noWrap/>
            <w:vAlign w:val="center"/>
            <w:hideMark/>
          </w:tcPr>
          <w:p w14:paraId="5DD0DFD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3129108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0F6CE75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5FF2A5B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7ACCBD37" w14:textId="77777777" w:rsidR="00B0008F" w:rsidRPr="000E7C11" w:rsidRDefault="00B0008F" w:rsidP="00B0008F">
            <w:pPr>
              <w:jc w:val="right"/>
              <w:rPr>
                <w:color w:val="000000"/>
                <w:sz w:val="16"/>
                <w:szCs w:val="16"/>
                <w:lang w:val="en-GB"/>
              </w:rPr>
            </w:pPr>
            <w:r w:rsidRPr="000E7C11">
              <w:rPr>
                <w:color w:val="000000"/>
                <w:sz w:val="16"/>
                <w:szCs w:val="16"/>
                <w:lang w:val="en-GB"/>
              </w:rPr>
              <w:t>-5271.414</w:t>
            </w:r>
          </w:p>
        </w:tc>
        <w:tc>
          <w:tcPr>
            <w:tcW w:w="281" w:type="pct"/>
            <w:shd w:val="clear" w:color="auto" w:fill="auto"/>
            <w:noWrap/>
            <w:vAlign w:val="center"/>
            <w:hideMark/>
          </w:tcPr>
          <w:p w14:paraId="1B83CF5C" w14:textId="77777777" w:rsidR="00B0008F" w:rsidRPr="000E7C11" w:rsidRDefault="00B0008F" w:rsidP="00B0008F">
            <w:pPr>
              <w:jc w:val="right"/>
              <w:rPr>
                <w:color w:val="000000"/>
                <w:sz w:val="16"/>
                <w:szCs w:val="16"/>
                <w:lang w:val="en-GB"/>
              </w:rPr>
            </w:pPr>
            <w:r w:rsidRPr="000E7C11">
              <w:rPr>
                <w:color w:val="000000"/>
                <w:sz w:val="16"/>
                <w:szCs w:val="16"/>
                <w:lang w:val="en-GB"/>
              </w:rPr>
              <w:t>3914.858</w:t>
            </w:r>
          </w:p>
        </w:tc>
        <w:tc>
          <w:tcPr>
            <w:tcW w:w="322" w:type="pct"/>
            <w:shd w:val="clear" w:color="auto" w:fill="auto"/>
            <w:noWrap/>
            <w:vAlign w:val="center"/>
            <w:hideMark/>
          </w:tcPr>
          <w:p w14:paraId="2AB6B0F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3DAF1A6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1B7D3D65" w14:textId="77777777" w:rsidTr="00B0008F">
        <w:trPr>
          <w:divId w:val="2103792944"/>
          <w:trHeight w:val="300"/>
        </w:trPr>
        <w:tc>
          <w:tcPr>
            <w:tcW w:w="316" w:type="pct"/>
            <w:shd w:val="clear" w:color="auto" w:fill="auto"/>
            <w:noWrap/>
            <w:vAlign w:val="center"/>
            <w:hideMark/>
          </w:tcPr>
          <w:p w14:paraId="55E8BDEE" w14:textId="77777777" w:rsidR="00B0008F" w:rsidRPr="000E7C11" w:rsidRDefault="00B0008F" w:rsidP="00B0008F">
            <w:pPr>
              <w:jc w:val="right"/>
              <w:rPr>
                <w:color w:val="000000"/>
                <w:sz w:val="16"/>
                <w:szCs w:val="16"/>
                <w:lang w:val="en-GB"/>
              </w:rPr>
            </w:pPr>
            <w:r w:rsidRPr="000E7C11">
              <w:rPr>
                <w:color w:val="000000"/>
                <w:sz w:val="16"/>
                <w:szCs w:val="16"/>
                <w:lang w:val="en-GB"/>
              </w:rPr>
              <w:t>15</w:t>
            </w:r>
          </w:p>
        </w:tc>
        <w:tc>
          <w:tcPr>
            <w:tcW w:w="335" w:type="pct"/>
            <w:shd w:val="clear" w:color="auto" w:fill="auto"/>
            <w:noWrap/>
            <w:vAlign w:val="center"/>
            <w:hideMark/>
          </w:tcPr>
          <w:p w14:paraId="5CCB3AA3" w14:textId="77777777" w:rsidR="00B0008F" w:rsidRPr="000E7C11" w:rsidRDefault="00B0008F" w:rsidP="00B0008F">
            <w:pPr>
              <w:rPr>
                <w:color w:val="000000"/>
                <w:sz w:val="16"/>
                <w:szCs w:val="16"/>
                <w:lang w:val="en-GB"/>
              </w:rPr>
            </w:pPr>
            <w:r w:rsidRPr="000E7C11">
              <w:rPr>
                <w:color w:val="000000"/>
                <w:sz w:val="16"/>
                <w:szCs w:val="16"/>
                <w:lang w:val="en-GB"/>
              </w:rPr>
              <w:t>1982 - 1996</w:t>
            </w:r>
          </w:p>
        </w:tc>
        <w:tc>
          <w:tcPr>
            <w:tcW w:w="168" w:type="pct"/>
            <w:shd w:val="clear" w:color="auto" w:fill="auto"/>
            <w:noWrap/>
            <w:vAlign w:val="center"/>
            <w:hideMark/>
          </w:tcPr>
          <w:p w14:paraId="7B956916" w14:textId="77777777" w:rsidR="00B0008F" w:rsidRPr="000E7C11" w:rsidRDefault="00B0008F" w:rsidP="00B0008F">
            <w:pPr>
              <w:jc w:val="right"/>
              <w:rPr>
                <w:color w:val="000000"/>
                <w:sz w:val="16"/>
                <w:szCs w:val="16"/>
                <w:lang w:val="en-GB"/>
              </w:rPr>
            </w:pPr>
            <w:r w:rsidRPr="000E7C11">
              <w:rPr>
                <w:color w:val="000000"/>
                <w:sz w:val="16"/>
                <w:szCs w:val="16"/>
                <w:lang w:val="en-GB"/>
              </w:rPr>
              <w:t>0.10</w:t>
            </w:r>
          </w:p>
        </w:tc>
        <w:tc>
          <w:tcPr>
            <w:tcW w:w="241" w:type="pct"/>
            <w:shd w:val="clear" w:color="auto" w:fill="auto"/>
            <w:noWrap/>
            <w:vAlign w:val="center"/>
            <w:hideMark/>
          </w:tcPr>
          <w:p w14:paraId="2DED6415" w14:textId="77777777" w:rsidR="00B0008F" w:rsidRPr="000E7C11" w:rsidRDefault="00B0008F" w:rsidP="00B0008F">
            <w:pPr>
              <w:jc w:val="right"/>
              <w:rPr>
                <w:color w:val="000000"/>
                <w:sz w:val="16"/>
                <w:szCs w:val="16"/>
                <w:lang w:val="en-GB"/>
              </w:rPr>
            </w:pPr>
            <w:r w:rsidRPr="000E7C11">
              <w:rPr>
                <w:color w:val="000000"/>
                <w:sz w:val="16"/>
                <w:szCs w:val="16"/>
                <w:lang w:val="en-GB"/>
              </w:rPr>
              <w:t>0.269</w:t>
            </w:r>
          </w:p>
        </w:tc>
        <w:tc>
          <w:tcPr>
            <w:tcW w:w="168" w:type="pct"/>
            <w:shd w:val="clear" w:color="auto" w:fill="auto"/>
            <w:noWrap/>
            <w:vAlign w:val="center"/>
            <w:hideMark/>
          </w:tcPr>
          <w:p w14:paraId="07255379" w14:textId="77777777" w:rsidR="00B0008F" w:rsidRPr="000E7C11" w:rsidRDefault="00B0008F" w:rsidP="00B0008F">
            <w:pPr>
              <w:jc w:val="right"/>
              <w:rPr>
                <w:color w:val="000000"/>
                <w:sz w:val="16"/>
                <w:szCs w:val="16"/>
                <w:lang w:val="en-GB"/>
              </w:rPr>
            </w:pPr>
            <w:r w:rsidRPr="000E7C11">
              <w:rPr>
                <w:color w:val="000000"/>
                <w:sz w:val="16"/>
                <w:szCs w:val="16"/>
                <w:lang w:val="en-GB"/>
              </w:rPr>
              <w:t>0.20</w:t>
            </w:r>
          </w:p>
        </w:tc>
        <w:tc>
          <w:tcPr>
            <w:tcW w:w="230" w:type="pct"/>
            <w:shd w:val="clear" w:color="auto" w:fill="auto"/>
            <w:noWrap/>
            <w:vAlign w:val="center"/>
            <w:hideMark/>
          </w:tcPr>
          <w:p w14:paraId="3DFFF444" w14:textId="77777777" w:rsidR="00B0008F" w:rsidRPr="000E7C11" w:rsidRDefault="00B0008F" w:rsidP="00B0008F">
            <w:pPr>
              <w:jc w:val="right"/>
              <w:rPr>
                <w:color w:val="000000"/>
                <w:sz w:val="16"/>
                <w:szCs w:val="16"/>
                <w:lang w:val="en-GB"/>
              </w:rPr>
            </w:pPr>
            <w:r w:rsidRPr="000E7C11">
              <w:rPr>
                <w:color w:val="000000"/>
                <w:sz w:val="16"/>
                <w:szCs w:val="16"/>
                <w:lang w:val="en-GB"/>
              </w:rPr>
              <w:t>392.68</w:t>
            </w:r>
          </w:p>
        </w:tc>
        <w:tc>
          <w:tcPr>
            <w:tcW w:w="335" w:type="pct"/>
            <w:shd w:val="clear" w:color="auto" w:fill="auto"/>
            <w:noWrap/>
            <w:vAlign w:val="center"/>
            <w:hideMark/>
          </w:tcPr>
          <w:p w14:paraId="1F4AAE18" w14:textId="77777777" w:rsidR="00B0008F" w:rsidRPr="000E7C11" w:rsidRDefault="00B0008F" w:rsidP="00B0008F">
            <w:pPr>
              <w:rPr>
                <w:color w:val="000000"/>
                <w:sz w:val="16"/>
                <w:szCs w:val="16"/>
                <w:lang w:val="en-GB"/>
              </w:rPr>
            </w:pPr>
            <w:r w:rsidRPr="000E7C11">
              <w:rPr>
                <w:color w:val="000000"/>
                <w:sz w:val="16"/>
                <w:szCs w:val="16"/>
                <w:lang w:val="en-GB"/>
              </w:rPr>
              <w:t>1967 - 1981</w:t>
            </w:r>
          </w:p>
        </w:tc>
        <w:tc>
          <w:tcPr>
            <w:tcW w:w="168" w:type="pct"/>
            <w:shd w:val="clear" w:color="auto" w:fill="auto"/>
            <w:noWrap/>
            <w:vAlign w:val="center"/>
            <w:hideMark/>
          </w:tcPr>
          <w:p w14:paraId="0F059CF2"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41" w:type="pct"/>
            <w:shd w:val="clear" w:color="auto" w:fill="auto"/>
            <w:noWrap/>
            <w:vAlign w:val="center"/>
            <w:hideMark/>
          </w:tcPr>
          <w:p w14:paraId="6562BBAA" w14:textId="77777777" w:rsidR="00B0008F" w:rsidRPr="000E7C11" w:rsidRDefault="00B0008F" w:rsidP="00B0008F">
            <w:pPr>
              <w:jc w:val="right"/>
              <w:rPr>
                <w:color w:val="000000"/>
                <w:sz w:val="16"/>
                <w:szCs w:val="16"/>
                <w:lang w:val="en-GB"/>
              </w:rPr>
            </w:pPr>
            <w:r w:rsidRPr="000E7C11">
              <w:rPr>
                <w:color w:val="000000"/>
                <w:sz w:val="16"/>
                <w:szCs w:val="16"/>
                <w:lang w:val="en-GB"/>
              </w:rPr>
              <w:t>0.041</w:t>
            </w:r>
          </w:p>
        </w:tc>
        <w:tc>
          <w:tcPr>
            <w:tcW w:w="168" w:type="pct"/>
            <w:shd w:val="clear" w:color="auto" w:fill="auto"/>
            <w:noWrap/>
            <w:vAlign w:val="center"/>
            <w:hideMark/>
          </w:tcPr>
          <w:p w14:paraId="17C65B1A"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30" w:type="pct"/>
            <w:shd w:val="clear" w:color="auto" w:fill="auto"/>
            <w:noWrap/>
            <w:vAlign w:val="center"/>
            <w:hideMark/>
          </w:tcPr>
          <w:p w14:paraId="2FA1AEF7" w14:textId="77777777" w:rsidR="00B0008F" w:rsidRPr="000E7C11" w:rsidRDefault="00B0008F" w:rsidP="00B0008F">
            <w:pPr>
              <w:jc w:val="right"/>
              <w:rPr>
                <w:color w:val="000000"/>
                <w:sz w:val="16"/>
                <w:szCs w:val="16"/>
                <w:lang w:val="en-GB"/>
              </w:rPr>
            </w:pPr>
            <w:r w:rsidRPr="000E7C11">
              <w:rPr>
                <w:color w:val="000000"/>
                <w:sz w:val="16"/>
                <w:szCs w:val="16"/>
                <w:lang w:val="en-GB"/>
              </w:rPr>
              <w:t>673.23</w:t>
            </w:r>
          </w:p>
        </w:tc>
        <w:tc>
          <w:tcPr>
            <w:tcW w:w="258" w:type="pct"/>
            <w:shd w:val="clear" w:color="auto" w:fill="auto"/>
            <w:noWrap/>
            <w:vAlign w:val="center"/>
            <w:hideMark/>
          </w:tcPr>
          <w:p w14:paraId="68C20E3F" w14:textId="77777777" w:rsidR="00B0008F" w:rsidRPr="000E7C11" w:rsidRDefault="00B0008F" w:rsidP="00B0008F">
            <w:pPr>
              <w:jc w:val="right"/>
              <w:rPr>
                <w:color w:val="000000"/>
                <w:sz w:val="16"/>
                <w:szCs w:val="16"/>
                <w:lang w:val="en-GB"/>
              </w:rPr>
            </w:pPr>
            <w:r w:rsidRPr="000E7C11">
              <w:rPr>
                <w:color w:val="000000"/>
                <w:sz w:val="16"/>
                <w:szCs w:val="16"/>
                <w:lang w:val="en-GB"/>
              </w:rPr>
              <w:t>280.55</w:t>
            </w:r>
          </w:p>
        </w:tc>
        <w:tc>
          <w:tcPr>
            <w:tcW w:w="168" w:type="pct"/>
            <w:shd w:val="clear" w:color="auto" w:fill="auto"/>
            <w:noWrap/>
            <w:vAlign w:val="center"/>
            <w:hideMark/>
          </w:tcPr>
          <w:p w14:paraId="77A982E4"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0" w:type="pct"/>
            <w:shd w:val="clear" w:color="auto" w:fill="auto"/>
            <w:noWrap/>
            <w:vAlign w:val="center"/>
            <w:hideMark/>
          </w:tcPr>
          <w:p w14:paraId="3D0F5645" w14:textId="77777777" w:rsidR="00B0008F" w:rsidRPr="000E7C11" w:rsidRDefault="00B0008F" w:rsidP="00B0008F">
            <w:pPr>
              <w:jc w:val="right"/>
              <w:rPr>
                <w:color w:val="000000"/>
                <w:sz w:val="16"/>
                <w:szCs w:val="16"/>
                <w:lang w:val="en-GB"/>
              </w:rPr>
            </w:pPr>
            <w:r w:rsidRPr="000E7C11">
              <w:rPr>
                <w:color w:val="000000"/>
                <w:sz w:val="16"/>
                <w:szCs w:val="16"/>
                <w:lang w:val="en-GB"/>
              </w:rPr>
              <w:t>406.84</w:t>
            </w:r>
          </w:p>
        </w:tc>
        <w:tc>
          <w:tcPr>
            <w:tcW w:w="223" w:type="pct"/>
            <w:shd w:val="clear" w:color="auto" w:fill="auto"/>
            <w:noWrap/>
            <w:vAlign w:val="center"/>
            <w:hideMark/>
          </w:tcPr>
          <w:p w14:paraId="106D6F35" w14:textId="77777777" w:rsidR="00B0008F" w:rsidRPr="000E7C11" w:rsidRDefault="00B0008F" w:rsidP="00B0008F">
            <w:pPr>
              <w:jc w:val="right"/>
              <w:rPr>
                <w:color w:val="000000"/>
                <w:sz w:val="16"/>
                <w:szCs w:val="16"/>
                <w:lang w:val="en-GB"/>
              </w:rPr>
            </w:pPr>
            <w:r w:rsidRPr="000E7C11">
              <w:rPr>
                <w:color w:val="000000"/>
                <w:sz w:val="16"/>
                <w:szCs w:val="16"/>
                <w:lang w:val="en-GB"/>
              </w:rPr>
              <w:t>320.85</w:t>
            </w:r>
          </w:p>
        </w:tc>
        <w:tc>
          <w:tcPr>
            <w:tcW w:w="264" w:type="pct"/>
            <w:shd w:val="clear" w:color="auto" w:fill="auto"/>
            <w:noWrap/>
            <w:vAlign w:val="center"/>
            <w:hideMark/>
          </w:tcPr>
          <w:p w14:paraId="51500B6F" w14:textId="77777777" w:rsidR="00B0008F" w:rsidRPr="000E7C11" w:rsidRDefault="00B0008F" w:rsidP="00B0008F">
            <w:pPr>
              <w:jc w:val="right"/>
              <w:rPr>
                <w:color w:val="000000"/>
                <w:sz w:val="16"/>
                <w:szCs w:val="16"/>
                <w:lang w:val="en-GB"/>
              </w:rPr>
            </w:pPr>
            <w:r w:rsidRPr="000E7C11">
              <w:rPr>
                <w:color w:val="000000"/>
                <w:sz w:val="16"/>
                <w:szCs w:val="16"/>
                <w:lang w:val="en-GB"/>
              </w:rPr>
              <w:t>-2.96</w:t>
            </w:r>
          </w:p>
        </w:tc>
        <w:tc>
          <w:tcPr>
            <w:tcW w:w="295" w:type="pct"/>
            <w:shd w:val="clear" w:color="auto" w:fill="auto"/>
            <w:noWrap/>
            <w:vAlign w:val="center"/>
            <w:hideMark/>
          </w:tcPr>
          <w:p w14:paraId="06D39099" w14:textId="77777777" w:rsidR="00B0008F" w:rsidRPr="000E7C11" w:rsidRDefault="00B0008F" w:rsidP="00B0008F">
            <w:pPr>
              <w:jc w:val="right"/>
              <w:rPr>
                <w:color w:val="000000"/>
                <w:sz w:val="16"/>
                <w:szCs w:val="16"/>
                <w:lang w:val="en-GB"/>
              </w:rPr>
            </w:pPr>
            <w:r w:rsidRPr="000E7C11">
              <w:rPr>
                <w:color w:val="000000"/>
                <w:sz w:val="16"/>
                <w:szCs w:val="16"/>
                <w:lang w:val="en-GB"/>
              </w:rPr>
              <w:t>-3030.984</w:t>
            </w:r>
          </w:p>
        </w:tc>
        <w:tc>
          <w:tcPr>
            <w:tcW w:w="281" w:type="pct"/>
            <w:shd w:val="clear" w:color="auto" w:fill="auto"/>
            <w:noWrap/>
            <w:vAlign w:val="center"/>
            <w:hideMark/>
          </w:tcPr>
          <w:p w14:paraId="7D5EE6F0" w14:textId="77777777" w:rsidR="00B0008F" w:rsidRPr="000E7C11" w:rsidRDefault="00B0008F" w:rsidP="00B0008F">
            <w:pPr>
              <w:jc w:val="right"/>
              <w:rPr>
                <w:color w:val="000000"/>
                <w:sz w:val="16"/>
                <w:szCs w:val="16"/>
                <w:lang w:val="en-GB"/>
              </w:rPr>
            </w:pPr>
            <w:r w:rsidRPr="000E7C11">
              <w:rPr>
                <w:color w:val="000000"/>
                <w:sz w:val="16"/>
                <w:szCs w:val="16"/>
                <w:lang w:val="en-GB"/>
              </w:rPr>
              <w:t>1144.751</w:t>
            </w:r>
          </w:p>
        </w:tc>
        <w:tc>
          <w:tcPr>
            <w:tcW w:w="322" w:type="pct"/>
            <w:shd w:val="clear" w:color="auto" w:fill="auto"/>
            <w:noWrap/>
            <w:vAlign w:val="center"/>
            <w:hideMark/>
          </w:tcPr>
          <w:p w14:paraId="3CCE8F95" w14:textId="77777777" w:rsidR="00B0008F" w:rsidRPr="000E7C11" w:rsidRDefault="00B0008F" w:rsidP="00B0008F">
            <w:pPr>
              <w:jc w:val="right"/>
              <w:rPr>
                <w:color w:val="000000"/>
                <w:sz w:val="16"/>
                <w:szCs w:val="16"/>
                <w:lang w:val="en-GB"/>
              </w:rPr>
            </w:pPr>
            <w:r w:rsidRPr="000E7C11">
              <w:rPr>
                <w:color w:val="000000"/>
                <w:sz w:val="16"/>
                <w:szCs w:val="16"/>
                <w:lang w:val="en-GB"/>
              </w:rPr>
              <w:t>-7191.779</w:t>
            </w:r>
          </w:p>
        </w:tc>
        <w:tc>
          <w:tcPr>
            <w:tcW w:w="357" w:type="pct"/>
            <w:shd w:val="clear" w:color="auto" w:fill="auto"/>
            <w:noWrap/>
            <w:vAlign w:val="center"/>
            <w:hideMark/>
          </w:tcPr>
          <w:p w14:paraId="5B670D7C" w14:textId="77777777" w:rsidR="00B0008F" w:rsidRPr="000E7C11" w:rsidRDefault="00B0008F" w:rsidP="00B0008F">
            <w:pPr>
              <w:jc w:val="right"/>
              <w:rPr>
                <w:color w:val="000000"/>
                <w:sz w:val="16"/>
                <w:szCs w:val="16"/>
                <w:lang w:val="en-GB"/>
              </w:rPr>
            </w:pPr>
            <w:r w:rsidRPr="000E7C11">
              <w:rPr>
                <w:color w:val="000000"/>
                <w:sz w:val="16"/>
                <w:szCs w:val="16"/>
                <w:lang w:val="en-GB"/>
              </w:rPr>
              <w:t>5637.661</w:t>
            </w:r>
          </w:p>
        </w:tc>
      </w:tr>
      <w:tr w:rsidR="00B0008F" w:rsidRPr="000E7C11" w14:paraId="46F6EB6D" w14:textId="77777777" w:rsidTr="00B0008F">
        <w:trPr>
          <w:divId w:val="2103792944"/>
          <w:trHeight w:val="300"/>
        </w:trPr>
        <w:tc>
          <w:tcPr>
            <w:tcW w:w="316" w:type="pct"/>
            <w:shd w:val="clear" w:color="auto" w:fill="auto"/>
            <w:noWrap/>
            <w:vAlign w:val="center"/>
            <w:hideMark/>
          </w:tcPr>
          <w:p w14:paraId="2EA8FC06" w14:textId="77777777" w:rsidR="00B0008F" w:rsidRPr="000E7C11" w:rsidRDefault="00B0008F" w:rsidP="00B0008F">
            <w:pPr>
              <w:jc w:val="right"/>
              <w:rPr>
                <w:color w:val="000000"/>
                <w:sz w:val="16"/>
                <w:szCs w:val="16"/>
                <w:lang w:val="en-GB"/>
              </w:rPr>
            </w:pPr>
            <w:r w:rsidRPr="000E7C11">
              <w:rPr>
                <w:color w:val="000000"/>
                <w:sz w:val="16"/>
                <w:szCs w:val="16"/>
                <w:lang w:val="en-GB"/>
              </w:rPr>
              <w:t>16</w:t>
            </w:r>
          </w:p>
        </w:tc>
        <w:tc>
          <w:tcPr>
            <w:tcW w:w="335" w:type="pct"/>
            <w:shd w:val="clear" w:color="auto" w:fill="auto"/>
            <w:noWrap/>
            <w:vAlign w:val="center"/>
            <w:hideMark/>
          </w:tcPr>
          <w:p w14:paraId="23D92BBA" w14:textId="77777777" w:rsidR="00B0008F" w:rsidRPr="000E7C11" w:rsidRDefault="00B0008F" w:rsidP="00B0008F">
            <w:pPr>
              <w:rPr>
                <w:color w:val="000000"/>
                <w:sz w:val="16"/>
                <w:szCs w:val="16"/>
                <w:lang w:val="en-GB"/>
              </w:rPr>
            </w:pPr>
            <w:r w:rsidRPr="000E7C11">
              <w:rPr>
                <w:color w:val="000000"/>
                <w:sz w:val="16"/>
                <w:szCs w:val="16"/>
                <w:lang w:val="en-GB"/>
              </w:rPr>
              <w:t>1967 - 1982</w:t>
            </w:r>
          </w:p>
        </w:tc>
        <w:tc>
          <w:tcPr>
            <w:tcW w:w="168" w:type="pct"/>
            <w:shd w:val="clear" w:color="auto" w:fill="auto"/>
            <w:noWrap/>
            <w:vAlign w:val="center"/>
            <w:hideMark/>
          </w:tcPr>
          <w:p w14:paraId="5D6F453A"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41" w:type="pct"/>
            <w:shd w:val="clear" w:color="auto" w:fill="auto"/>
            <w:noWrap/>
            <w:vAlign w:val="center"/>
            <w:hideMark/>
          </w:tcPr>
          <w:p w14:paraId="10BFA6ED" w14:textId="77777777" w:rsidR="00B0008F" w:rsidRPr="000E7C11" w:rsidRDefault="00B0008F" w:rsidP="00B0008F">
            <w:pPr>
              <w:jc w:val="right"/>
              <w:rPr>
                <w:color w:val="000000"/>
                <w:sz w:val="16"/>
                <w:szCs w:val="16"/>
                <w:lang w:val="en-GB"/>
              </w:rPr>
            </w:pPr>
            <w:r w:rsidRPr="000E7C11">
              <w:rPr>
                <w:color w:val="000000"/>
                <w:sz w:val="16"/>
                <w:szCs w:val="16"/>
                <w:lang w:val="en-GB"/>
              </w:rPr>
              <w:t>0.024</w:t>
            </w:r>
          </w:p>
        </w:tc>
        <w:tc>
          <w:tcPr>
            <w:tcW w:w="168" w:type="pct"/>
            <w:shd w:val="clear" w:color="auto" w:fill="auto"/>
            <w:noWrap/>
            <w:vAlign w:val="center"/>
            <w:hideMark/>
          </w:tcPr>
          <w:p w14:paraId="2373984F" w14:textId="77777777" w:rsidR="00B0008F" w:rsidRPr="000E7C11" w:rsidRDefault="00B0008F" w:rsidP="00B0008F">
            <w:pPr>
              <w:jc w:val="right"/>
              <w:rPr>
                <w:color w:val="000000"/>
                <w:sz w:val="16"/>
                <w:szCs w:val="16"/>
                <w:lang w:val="en-GB"/>
              </w:rPr>
            </w:pPr>
            <w:r w:rsidRPr="000E7C11">
              <w:rPr>
                <w:color w:val="000000"/>
                <w:sz w:val="16"/>
                <w:szCs w:val="16"/>
                <w:lang w:val="en-GB"/>
              </w:rPr>
              <w:t>0.61</w:t>
            </w:r>
          </w:p>
        </w:tc>
        <w:tc>
          <w:tcPr>
            <w:tcW w:w="230" w:type="pct"/>
            <w:shd w:val="clear" w:color="auto" w:fill="auto"/>
            <w:noWrap/>
            <w:vAlign w:val="center"/>
            <w:hideMark/>
          </w:tcPr>
          <w:p w14:paraId="24A6C9BF" w14:textId="77777777" w:rsidR="00B0008F" w:rsidRPr="000E7C11" w:rsidRDefault="00B0008F" w:rsidP="00B0008F">
            <w:pPr>
              <w:jc w:val="right"/>
              <w:rPr>
                <w:color w:val="000000"/>
                <w:sz w:val="16"/>
                <w:szCs w:val="16"/>
                <w:lang w:val="en-GB"/>
              </w:rPr>
            </w:pPr>
            <w:r w:rsidRPr="000E7C11">
              <w:rPr>
                <w:color w:val="000000"/>
                <w:sz w:val="16"/>
                <w:szCs w:val="16"/>
                <w:lang w:val="en-GB"/>
              </w:rPr>
              <w:t>373.50</w:t>
            </w:r>
          </w:p>
        </w:tc>
        <w:tc>
          <w:tcPr>
            <w:tcW w:w="335" w:type="pct"/>
            <w:shd w:val="clear" w:color="auto" w:fill="auto"/>
            <w:noWrap/>
            <w:vAlign w:val="center"/>
            <w:hideMark/>
          </w:tcPr>
          <w:p w14:paraId="2D965CF6" w14:textId="77777777" w:rsidR="00B0008F" w:rsidRPr="000E7C11" w:rsidRDefault="00B0008F" w:rsidP="00B0008F">
            <w:pPr>
              <w:rPr>
                <w:color w:val="000000"/>
                <w:sz w:val="16"/>
                <w:szCs w:val="16"/>
                <w:lang w:val="en-GB"/>
              </w:rPr>
            </w:pPr>
            <w:r w:rsidRPr="000E7C11">
              <w:rPr>
                <w:color w:val="000000"/>
                <w:sz w:val="16"/>
                <w:szCs w:val="16"/>
                <w:lang w:val="en-GB"/>
              </w:rPr>
              <w:t>1983 - 1998</w:t>
            </w:r>
          </w:p>
        </w:tc>
        <w:tc>
          <w:tcPr>
            <w:tcW w:w="168" w:type="pct"/>
            <w:shd w:val="clear" w:color="auto" w:fill="auto"/>
            <w:noWrap/>
            <w:vAlign w:val="center"/>
            <w:hideMark/>
          </w:tcPr>
          <w:p w14:paraId="7C790229" w14:textId="77777777" w:rsidR="00B0008F" w:rsidRPr="000E7C11" w:rsidRDefault="00B0008F" w:rsidP="00B0008F">
            <w:pPr>
              <w:jc w:val="right"/>
              <w:rPr>
                <w:color w:val="000000"/>
                <w:sz w:val="16"/>
                <w:szCs w:val="16"/>
                <w:lang w:val="en-GB"/>
              </w:rPr>
            </w:pPr>
            <w:r w:rsidRPr="000E7C11">
              <w:rPr>
                <w:color w:val="000000"/>
                <w:sz w:val="16"/>
                <w:szCs w:val="16"/>
                <w:lang w:val="en-GB"/>
              </w:rPr>
              <w:t>0.06</w:t>
            </w:r>
          </w:p>
        </w:tc>
        <w:tc>
          <w:tcPr>
            <w:tcW w:w="241" w:type="pct"/>
            <w:shd w:val="clear" w:color="auto" w:fill="auto"/>
            <w:noWrap/>
            <w:vAlign w:val="center"/>
            <w:hideMark/>
          </w:tcPr>
          <w:p w14:paraId="4954D2F5" w14:textId="77777777" w:rsidR="00B0008F" w:rsidRPr="000E7C11" w:rsidRDefault="00B0008F" w:rsidP="00B0008F">
            <w:pPr>
              <w:jc w:val="right"/>
              <w:rPr>
                <w:color w:val="000000"/>
                <w:sz w:val="16"/>
                <w:szCs w:val="16"/>
                <w:lang w:val="en-GB"/>
              </w:rPr>
            </w:pPr>
            <w:r w:rsidRPr="000E7C11">
              <w:rPr>
                <w:color w:val="000000"/>
                <w:sz w:val="16"/>
                <w:szCs w:val="16"/>
                <w:lang w:val="en-GB"/>
              </w:rPr>
              <w:t>0.378</w:t>
            </w:r>
          </w:p>
        </w:tc>
        <w:tc>
          <w:tcPr>
            <w:tcW w:w="168" w:type="pct"/>
            <w:shd w:val="clear" w:color="auto" w:fill="auto"/>
            <w:noWrap/>
            <w:vAlign w:val="center"/>
            <w:hideMark/>
          </w:tcPr>
          <w:p w14:paraId="562DE8C7"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30" w:type="pct"/>
            <w:shd w:val="clear" w:color="auto" w:fill="auto"/>
            <w:noWrap/>
            <w:vAlign w:val="center"/>
            <w:hideMark/>
          </w:tcPr>
          <w:p w14:paraId="3A480A16" w14:textId="77777777" w:rsidR="00B0008F" w:rsidRPr="000E7C11" w:rsidRDefault="00B0008F" w:rsidP="00B0008F">
            <w:pPr>
              <w:jc w:val="right"/>
              <w:rPr>
                <w:color w:val="000000"/>
                <w:sz w:val="16"/>
                <w:szCs w:val="16"/>
                <w:lang w:val="en-GB"/>
              </w:rPr>
            </w:pPr>
            <w:r w:rsidRPr="000E7C11">
              <w:rPr>
                <w:color w:val="000000"/>
                <w:sz w:val="16"/>
                <w:szCs w:val="16"/>
                <w:lang w:val="en-GB"/>
              </w:rPr>
              <w:t>539.22</w:t>
            </w:r>
          </w:p>
        </w:tc>
        <w:tc>
          <w:tcPr>
            <w:tcW w:w="258" w:type="pct"/>
            <w:shd w:val="clear" w:color="auto" w:fill="auto"/>
            <w:noWrap/>
            <w:vAlign w:val="center"/>
            <w:hideMark/>
          </w:tcPr>
          <w:p w14:paraId="78B7C821" w14:textId="77777777" w:rsidR="00B0008F" w:rsidRPr="000E7C11" w:rsidRDefault="00B0008F" w:rsidP="00B0008F">
            <w:pPr>
              <w:jc w:val="right"/>
              <w:rPr>
                <w:color w:val="000000"/>
                <w:sz w:val="16"/>
                <w:szCs w:val="16"/>
                <w:lang w:val="en-GB"/>
              </w:rPr>
            </w:pPr>
            <w:r w:rsidRPr="000E7C11">
              <w:rPr>
                <w:color w:val="000000"/>
                <w:sz w:val="16"/>
                <w:szCs w:val="16"/>
                <w:lang w:val="en-GB"/>
              </w:rPr>
              <w:t>165.72</w:t>
            </w:r>
          </w:p>
        </w:tc>
        <w:tc>
          <w:tcPr>
            <w:tcW w:w="168" w:type="pct"/>
            <w:shd w:val="clear" w:color="auto" w:fill="auto"/>
            <w:noWrap/>
            <w:vAlign w:val="center"/>
            <w:hideMark/>
          </w:tcPr>
          <w:p w14:paraId="3D85878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46AD5BD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03A88B5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73F557D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26380D3B" w14:textId="77777777" w:rsidR="00B0008F" w:rsidRPr="000E7C11" w:rsidRDefault="00B0008F" w:rsidP="00B0008F">
            <w:pPr>
              <w:jc w:val="right"/>
              <w:rPr>
                <w:color w:val="000000"/>
                <w:sz w:val="16"/>
                <w:szCs w:val="16"/>
                <w:lang w:val="en-GB"/>
              </w:rPr>
            </w:pPr>
            <w:r w:rsidRPr="000E7C11">
              <w:rPr>
                <w:color w:val="000000"/>
                <w:sz w:val="16"/>
                <w:szCs w:val="16"/>
                <w:lang w:val="en-GB"/>
              </w:rPr>
              <w:t>-6723.846</w:t>
            </w:r>
          </w:p>
        </w:tc>
        <w:tc>
          <w:tcPr>
            <w:tcW w:w="281" w:type="pct"/>
            <w:shd w:val="clear" w:color="auto" w:fill="auto"/>
            <w:noWrap/>
            <w:vAlign w:val="center"/>
            <w:hideMark/>
          </w:tcPr>
          <w:p w14:paraId="4F604B67" w14:textId="77777777" w:rsidR="00B0008F" w:rsidRPr="000E7C11" w:rsidRDefault="00B0008F" w:rsidP="00B0008F">
            <w:pPr>
              <w:jc w:val="right"/>
              <w:rPr>
                <w:color w:val="000000"/>
                <w:sz w:val="16"/>
                <w:szCs w:val="16"/>
                <w:lang w:val="en-GB"/>
              </w:rPr>
            </w:pPr>
            <w:r w:rsidRPr="000E7C11">
              <w:rPr>
                <w:color w:val="000000"/>
                <w:sz w:val="16"/>
                <w:szCs w:val="16"/>
                <w:lang w:val="en-GB"/>
              </w:rPr>
              <w:t>5273.148</w:t>
            </w:r>
          </w:p>
        </w:tc>
        <w:tc>
          <w:tcPr>
            <w:tcW w:w="322" w:type="pct"/>
            <w:shd w:val="clear" w:color="auto" w:fill="auto"/>
            <w:noWrap/>
            <w:vAlign w:val="center"/>
            <w:hideMark/>
          </w:tcPr>
          <w:p w14:paraId="3C39866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05E540E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2FD5273F" w14:textId="77777777" w:rsidTr="00B0008F">
        <w:trPr>
          <w:divId w:val="2103792944"/>
          <w:trHeight w:val="300"/>
        </w:trPr>
        <w:tc>
          <w:tcPr>
            <w:tcW w:w="316" w:type="pct"/>
            <w:shd w:val="clear" w:color="auto" w:fill="auto"/>
            <w:noWrap/>
            <w:vAlign w:val="center"/>
            <w:hideMark/>
          </w:tcPr>
          <w:p w14:paraId="09B29FD3" w14:textId="77777777" w:rsidR="00B0008F" w:rsidRPr="000E7C11" w:rsidRDefault="00B0008F" w:rsidP="00B0008F">
            <w:pPr>
              <w:jc w:val="right"/>
              <w:rPr>
                <w:color w:val="000000"/>
                <w:sz w:val="16"/>
                <w:szCs w:val="16"/>
                <w:lang w:val="en-GB"/>
              </w:rPr>
            </w:pPr>
            <w:r w:rsidRPr="000E7C11">
              <w:rPr>
                <w:color w:val="000000"/>
                <w:sz w:val="16"/>
                <w:szCs w:val="16"/>
                <w:lang w:val="en-GB"/>
              </w:rPr>
              <w:t>16</w:t>
            </w:r>
          </w:p>
        </w:tc>
        <w:tc>
          <w:tcPr>
            <w:tcW w:w="335" w:type="pct"/>
            <w:shd w:val="clear" w:color="auto" w:fill="auto"/>
            <w:noWrap/>
            <w:vAlign w:val="center"/>
            <w:hideMark/>
          </w:tcPr>
          <w:p w14:paraId="24AA125C" w14:textId="77777777" w:rsidR="00B0008F" w:rsidRPr="000E7C11" w:rsidRDefault="00B0008F" w:rsidP="00B0008F">
            <w:pPr>
              <w:rPr>
                <w:color w:val="000000"/>
                <w:sz w:val="16"/>
                <w:szCs w:val="16"/>
                <w:lang w:val="en-GB"/>
              </w:rPr>
            </w:pPr>
            <w:r w:rsidRPr="000E7C11">
              <w:rPr>
                <w:color w:val="000000"/>
                <w:sz w:val="16"/>
                <w:szCs w:val="16"/>
                <w:lang w:val="en-GB"/>
              </w:rPr>
              <w:t>1983 - 1998</w:t>
            </w:r>
          </w:p>
        </w:tc>
        <w:tc>
          <w:tcPr>
            <w:tcW w:w="168" w:type="pct"/>
            <w:shd w:val="clear" w:color="auto" w:fill="auto"/>
            <w:noWrap/>
            <w:vAlign w:val="center"/>
            <w:hideMark/>
          </w:tcPr>
          <w:p w14:paraId="2B8F0972" w14:textId="77777777" w:rsidR="00B0008F" w:rsidRPr="000E7C11" w:rsidRDefault="00B0008F" w:rsidP="00B0008F">
            <w:pPr>
              <w:jc w:val="right"/>
              <w:rPr>
                <w:color w:val="000000"/>
                <w:sz w:val="16"/>
                <w:szCs w:val="16"/>
                <w:lang w:val="en-GB"/>
              </w:rPr>
            </w:pPr>
            <w:r w:rsidRPr="000E7C11">
              <w:rPr>
                <w:color w:val="000000"/>
                <w:sz w:val="16"/>
                <w:szCs w:val="16"/>
                <w:lang w:val="en-GB"/>
              </w:rPr>
              <w:t>0.06</w:t>
            </w:r>
          </w:p>
        </w:tc>
        <w:tc>
          <w:tcPr>
            <w:tcW w:w="241" w:type="pct"/>
            <w:shd w:val="clear" w:color="auto" w:fill="auto"/>
            <w:noWrap/>
            <w:vAlign w:val="center"/>
            <w:hideMark/>
          </w:tcPr>
          <w:p w14:paraId="296A32D5" w14:textId="77777777" w:rsidR="00B0008F" w:rsidRPr="000E7C11" w:rsidRDefault="00B0008F" w:rsidP="00B0008F">
            <w:pPr>
              <w:jc w:val="right"/>
              <w:rPr>
                <w:color w:val="000000"/>
                <w:sz w:val="16"/>
                <w:szCs w:val="16"/>
                <w:lang w:val="en-GB"/>
              </w:rPr>
            </w:pPr>
            <w:r w:rsidRPr="000E7C11">
              <w:rPr>
                <w:color w:val="000000"/>
                <w:sz w:val="16"/>
                <w:szCs w:val="16"/>
                <w:lang w:val="en-GB"/>
              </w:rPr>
              <w:t>0.378</w:t>
            </w:r>
          </w:p>
        </w:tc>
        <w:tc>
          <w:tcPr>
            <w:tcW w:w="168" w:type="pct"/>
            <w:shd w:val="clear" w:color="auto" w:fill="auto"/>
            <w:noWrap/>
            <w:vAlign w:val="center"/>
            <w:hideMark/>
          </w:tcPr>
          <w:p w14:paraId="6A2CD5BD"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30" w:type="pct"/>
            <w:shd w:val="clear" w:color="auto" w:fill="auto"/>
            <w:noWrap/>
            <w:vAlign w:val="center"/>
            <w:hideMark/>
          </w:tcPr>
          <w:p w14:paraId="5510B4FC" w14:textId="77777777" w:rsidR="00B0008F" w:rsidRPr="000E7C11" w:rsidRDefault="00B0008F" w:rsidP="00B0008F">
            <w:pPr>
              <w:jc w:val="right"/>
              <w:rPr>
                <w:color w:val="000000"/>
                <w:sz w:val="16"/>
                <w:szCs w:val="16"/>
                <w:lang w:val="en-GB"/>
              </w:rPr>
            </w:pPr>
            <w:r w:rsidRPr="000E7C11">
              <w:rPr>
                <w:color w:val="000000"/>
                <w:sz w:val="16"/>
                <w:szCs w:val="16"/>
                <w:lang w:val="en-GB"/>
              </w:rPr>
              <w:t>431.97</w:t>
            </w:r>
          </w:p>
        </w:tc>
        <w:tc>
          <w:tcPr>
            <w:tcW w:w="335" w:type="pct"/>
            <w:shd w:val="clear" w:color="auto" w:fill="auto"/>
            <w:noWrap/>
            <w:vAlign w:val="center"/>
            <w:hideMark/>
          </w:tcPr>
          <w:p w14:paraId="7CFC1504" w14:textId="77777777" w:rsidR="00B0008F" w:rsidRPr="000E7C11" w:rsidRDefault="00B0008F" w:rsidP="00B0008F">
            <w:pPr>
              <w:rPr>
                <w:color w:val="000000"/>
                <w:sz w:val="16"/>
                <w:szCs w:val="16"/>
                <w:lang w:val="en-GB"/>
              </w:rPr>
            </w:pPr>
            <w:r w:rsidRPr="000E7C11">
              <w:rPr>
                <w:color w:val="000000"/>
                <w:sz w:val="16"/>
                <w:szCs w:val="16"/>
                <w:lang w:val="en-GB"/>
              </w:rPr>
              <w:t>1967 - 1982</w:t>
            </w:r>
          </w:p>
        </w:tc>
        <w:tc>
          <w:tcPr>
            <w:tcW w:w="168" w:type="pct"/>
            <w:shd w:val="clear" w:color="auto" w:fill="auto"/>
            <w:noWrap/>
            <w:vAlign w:val="center"/>
            <w:hideMark/>
          </w:tcPr>
          <w:p w14:paraId="6DBF22C0"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41" w:type="pct"/>
            <w:shd w:val="clear" w:color="auto" w:fill="auto"/>
            <w:noWrap/>
            <w:vAlign w:val="center"/>
            <w:hideMark/>
          </w:tcPr>
          <w:p w14:paraId="58A519F5" w14:textId="77777777" w:rsidR="00B0008F" w:rsidRPr="000E7C11" w:rsidRDefault="00B0008F" w:rsidP="00B0008F">
            <w:pPr>
              <w:jc w:val="right"/>
              <w:rPr>
                <w:color w:val="000000"/>
                <w:sz w:val="16"/>
                <w:szCs w:val="16"/>
                <w:lang w:val="en-GB"/>
              </w:rPr>
            </w:pPr>
            <w:r w:rsidRPr="000E7C11">
              <w:rPr>
                <w:color w:val="000000"/>
                <w:sz w:val="16"/>
                <w:szCs w:val="16"/>
                <w:lang w:val="en-GB"/>
              </w:rPr>
              <w:t>0.024</w:t>
            </w:r>
          </w:p>
        </w:tc>
        <w:tc>
          <w:tcPr>
            <w:tcW w:w="168" w:type="pct"/>
            <w:shd w:val="clear" w:color="auto" w:fill="auto"/>
            <w:noWrap/>
            <w:vAlign w:val="center"/>
            <w:hideMark/>
          </w:tcPr>
          <w:p w14:paraId="50E1AFBC" w14:textId="77777777" w:rsidR="00B0008F" w:rsidRPr="000E7C11" w:rsidRDefault="00B0008F" w:rsidP="00B0008F">
            <w:pPr>
              <w:jc w:val="right"/>
              <w:rPr>
                <w:color w:val="000000"/>
                <w:sz w:val="16"/>
                <w:szCs w:val="16"/>
                <w:lang w:val="en-GB"/>
              </w:rPr>
            </w:pPr>
            <w:r w:rsidRPr="000E7C11">
              <w:rPr>
                <w:color w:val="000000"/>
                <w:sz w:val="16"/>
                <w:szCs w:val="16"/>
                <w:lang w:val="en-GB"/>
              </w:rPr>
              <w:t>0.61</w:t>
            </w:r>
          </w:p>
        </w:tc>
        <w:tc>
          <w:tcPr>
            <w:tcW w:w="230" w:type="pct"/>
            <w:shd w:val="clear" w:color="auto" w:fill="auto"/>
            <w:noWrap/>
            <w:vAlign w:val="center"/>
            <w:hideMark/>
          </w:tcPr>
          <w:p w14:paraId="7D1F9011" w14:textId="77777777" w:rsidR="00B0008F" w:rsidRPr="000E7C11" w:rsidRDefault="00B0008F" w:rsidP="00B0008F">
            <w:pPr>
              <w:jc w:val="right"/>
              <w:rPr>
                <w:color w:val="000000"/>
                <w:sz w:val="16"/>
                <w:szCs w:val="16"/>
                <w:lang w:val="en-GB"/>
              </w:rPr>
            </w:pPr>
            <w:r w:rsidRPr="000E7C11">
              <w:rPr>
                <w:color w:val="000000"/>
                <w:sz w:val="16"/>
                <w:szCs w:val="16"/>
                <w:lang w:val="en-GB"/>
              </w:rPr>
              <w:t>695.00</w:t>
            </w:r>
          </w:p>
        </w:tc>
        <w:tc>
          <w:tcPr>
            <w:tcW w:w="258" w:type="pct"/>
            <w:shd w:val="clear" w:color="auto" w:fill="auto"/>
            <w:noWrap/>
            <w:vAlign w:val="center"/>
            <w:hideMark/>
          </w:tcPr>
          <w:p w14:paraId="3EE6D509" w14:textId="77777777" w:rsidR="00B0008F" w:rsidRPr="000E7C11" w:rsidRDefault="00B0008F" w:rsidP="00B0008F">
            <w:pPr>
              <w:jc w:val="right"/>
              <w:rPr>
                <w:color w:val="000000"/>
                <w:sz w:val="16"/>
                <w:szCs w:val="16"/>
                <w:lang w:val="en-GB"/>
              </w:rPr>
            </w:pPr>
            <w:r w:rsidRPr="000E7C11">
              <w:rPr>
                <w:color w:val="000000"/>
                <w:sz w:val="16"/>
                <w:szCs w:val="16"/>
                <w:lang w:val="en-GB"/>
              </w:rPr>
              <w:t>263.03</w:t>
            </w:r>
          </w:p>
        </w:tc>
        <w:tc>
          <w:tcPr>
            <w:tcW w:w="168" w:type="pct"/>
            <w:shd w:val="clear" w:color="auto" w:fill="auto"/>
            <w:noWrap/>
            <w:vAlign w:val="center"/>
            <w:hideMark/>
          </w:tcPr>
          <w:p w14:paraId="388793A9" w14:textId="77777777" w:rsidR="00B0008F" w:rsidRPr="000E7C11" w:rsidRDefault="00B0008F" w:rsidP="00B0008F">
            <w:pPr>
              <w:jc w:val="right"/>
              <w:rPr>
                <w:color w:val="000000"/>
                <w:sz w:val="16"/>
                <w:szCs w:val="16"/>
                <w:lang w:val="en-GB"/>
              </w:rPr>
            </w:pPr>
            <w:r w:rsidRPr="000E7C11">
              <w:rPr>
                <w:color w:val="000000"/>
                <w:sz w:val="16"/>
                <w:szCs w:val="16"/>
                <w:lang w:val="en-GB"/>
              </w:rPr>
              <w:t>0.44</w:t>
            </w:r>
          </w:p>
        </w:tc>
        <w:tc>
          <w:tcPr>
            <w:tcW w:w="230" w:type="pct"/>
            <w:shd w:val="clear" w:color="auto" w:fill="auto"/>
            <w:noWrap/>
            <w:vAlign w:val="center"/>
            <w:hideMark/>
          </w:tcPr>
          <w:p w14:paraId="4438889F" w14:textId="77777777" w:rsidR="00B0008F" w:rsidRPr="000E7C11" w:rsidRDefault="00B0008F" w:rsidP="00B0008F">
            <w:pPr>
              <w:jc w:val="right"/>
              <w:rPr>
                <w:color w:val="000000"/>
                <w:sz w:val="16"/>
                <w:szCs w:val="16"/>
                <w:lang w:val="en-GB"/>
              </w:rPr>
            </w:pPr>
            <w:r w:rsidRPr="000E7C11">
              <w:rPr>
                <w:color w:val="000000"/>
                <w:sz w:val="16"/>
                <w:szCs w:val="16"/>
                <w:lang w:val="en-GB"/>
              </w:rPr>
              <w:t>441.73</w:t>
            </w:r>
          </w:p>
        </w:tc>
        <w:tc>
          <w:tcPr>
            <w:tcW w:w="223" w:type="pct"/>
            <w:shd w:val="clear" w:color="auto" w:fill="auto"/>
            <w:noWrap/>
            <w:vAlign w:val="center"/>
            <w:hideMark/>
          </w:tcPr>
          <w:p w14:paraId="47DE0784" w14:textId="77777777" w:rsidR="00B0008F" w:rsidRPr="000E7C11" w:rsidRDefault="00B0008F" w:rsidP="00B0008F">
            <w:pPr>
              <w:jc w:val="right"/>
              <w:rPr>
                <w:color w:val="000000"/>
                <w:sz w:val="16"/>
                <w:szCs w:val="16"/>
                <w:lang w:val="en-GB"/>
              </w:rPr>
            </w:pPr>
            <w:r w:rsidRPr="000E7C11">
              <w:rPr>
                <w:color w:val="000000"/>
                <w:sz w:val="16"/>
                <w:szCs w:val="16"/>
                <w:lang w:val="en-GB"/>
              </w:rPr>
              <w:t>342.27</w:t>
            </w:r>
          </w:p>
        </w:tc>
        <w:tc>
          <w:tcPr>
            <w:tcW w:w="264" w:type="pct"/>
            <w:shd w:val="clear" w:color="auto" w:fill="auto"/>
            <w:noWrap/>
            <w:vAlign w:val="center"/>
            <w:hideMark/>
          </w:tcPr>
          <w:p w14:paraId="2BD31EEF" w14:textId="77777777" w:rsidR="00B0008F" w:rsidRPr="000E7C11" w:rsidRDefault="00B0008F" w:rsidP="00B0008F">
            <w:pPr>
              <w:jc w:val="right"/>
              <w:rPr>
                <w:color w:val="000000"/>
                <w:sz w:val="16"/>
                <w:szCs w:val="16"/>
                <w:lang w:val="en-GB"/>
              </w:rPr>
            </w:pPr>
            <w:r w:rsidRPr="000E7C11">
              <w:rPr>
                <w:color w:val="000000"/>
                <w:sz w:val="16"/>
                <w:szCs w:val="16"/>
                <w:lang w:val="en-GB"/>
              </w:rPr>
              <w:t>-97.31</w:t>
            </w:r>
          </w:p>
        </w:tc>
        <w:tc>
          <w:tcPr>
            <w:tcW w:w="295" w:type="pct"/>
            <w:shd w:val="clear" w:color="auto" w:fill="auto"/>
            <w:noWrap/>
            <w:vAlign w:val="center"/>
            <w:hideMark/>
          </w:tcPr>
          <w:p w14:paraId="5D567157" w14:textId="77777777" w:rsidR="00B0008F" w:rsidRPr="000E7C11" w:rsidRDefault="00B0008F" w:rsidP="00B0008F">
            <w:pPr>
              <w:jc w:val="right"/>
              <w:rPr>
                <w:color w:val="000000"/>
                <w:sz w:val="16"/>
                <w:szCs w:val="16"/>
                <w:lang w:val="en-GB"/>
              </w:rPr>
            </w:pPr>
            <w:r w:rsidRPr="000E7C11">
              <w:rPr>
                <w:color w:val="000000"/>
                <w:sz w:val="16"/>
                <w:szCs w:val="16"/>
                <w:lang w:val="en-GB"/>
              </w:rPr>
              <w:t>-2689.219</w:t>
            </w:r>
          </w:p>
        </w:tc>
        <w:tc>
          <w:tcPr>
            <w:tcW w:w="281" w:type="pct"/>
            <w:shd w:val="clear" w:color="auto" w:fill="auto"/>
            <w:noWrap/>
            <w:vAlign w:val="center"/>
            <w:hideMark/>
          </w:tcPr>
          <w:p w14:paraId="5847117D" w14:textId="77777777" w:rsidR="00B0008F" w:rsidRPr="000E7C11" w:rsidRDefault="00B0008F" w:rsidP="00B0008F">
            <w:pPr>
              <w:jc w:val="right"/>
              <w:rPr>
                <w:color w:val="000000"/>
                <w:sz w:val="16"/>
                <w:szCs w:val="16"/>
                <w:lang w:val="en-GB"/>
              </w:rPr>
            </w:pPr>
            <w:r w:rsidRPr="000E7C11">
              <w:rPr>
                <w:color w:val="000000"/>
                <w:sz w:val="16"/>
                <w:szCs w:val="16"/>
                <w:lang w:val="en-GB"/>
              </w:rPr>
              <w:t>772.650</w:t>
            </w:r>
          </w:p>
        </w:tc>
        <w:tc>
          <w:tcPr>
            <w:tcW w:w="322" w:type="pct"/>
            <w:shd w:val="clear" w:color="auto" w:fill="auto"/>
            <w:noWrap/>
            <w:vAlign w:val="center"/>
            <w:hideMark/>
          </w:tcPr>
          <w:p w14:paraId="3976BE0E" w14:textId="77777777" w:rsidR="00B0008F" w:rsidRPr="000E7C11" w:rsidRDefault="00B0008F" w:rsidP="00B0008F">
            <w:pPr>
              <w:jc w:val="right"/>
              <w:rPr>
                <w:color w:val="000000"/>
                <w:sz w:val="16"/>
                <w:szCs w:val="16"/>
                <w:lang w:val="en-GB"/>
              </w:rPr>
            </w:pPr>
            <w:r w:rsidRPr="000E7C11">
              <w:rPr>
                <w:color w:val="000000"/>
                <w:sz w:val="16"/>
                <w:szCs w:val="16"/>
                <w:lang w:val="en-GB"/>
              </w:rPr>
              <w:t>-7259.770</w:t>
            </w:r>
          </w:p>
        </w:tc>
        <w:tc>
          <w:tcPr>
            <w:tcW w:w="357" w:type="pct"/>
            <w:shd w:val="clear" w:color="auto" w:fill="auto"/>
            <w:noWrap/>
            <w:vAlign w:val="center"/>
            <w:hideMark/>
          </w:tcPr>
          <w:p w14:paraId="1B65EA2B" w14:textId="77777777" w:rsidR="00B0008F" w:rsidRPr="000E7C11" w:rsidRDefault="00B0008F" w:rsidP="00B0008F">
            <w:pPr>
              <w:jc w:val="right"/>
              <w:rPr>
                <w:color w:val="000000"/>
                <w:sz w:val="16"/>
                <w:szCs w:val="16"/>
                <w:lang w:val="en-GB"/>
              </w:rPr>
            </w:pPr>
            <w:r w:rsidRPr="000E7C11">
              <w:rPr>
                <w:color w:val="000000"/>
                <w:sz w:val="16"/>
                <w:szCs w:val="16"/>
                <w:lang w:val="en-GB"/>
              </w:rPr>
              <w:t>5676.551</w:t>
            </w:r>
          </w:p>
        </w:tc>
      </w:tr>
      <w:tr w:rsidR="00B0008F" w:rsidRPr="000E7C11" w14:paraId="11250B9F" w14:textId="77777777" w:rsidTr="00B0008F">
        <w:trPr>
          <w:divId w:val="2103792944"/>
          <w:trHeight w:val="300"/>
        </w:trPr>
        <w:tc>
          <w:tcPr>
            <w:tcW w:w="316" w:type="pct"/>
            <w:shd w:val="clear" w:color="auto" w:fill="auto"/>
            <w:noWrap/>
            <w:vAlign w:val="center"/>
            <w:hideMark/>
          </w:tcPr>
          <w:p w14:paraId="1F4F7B7F" w14:textId="77777777" w:rsidR="00B0008F" w:rsidRPr="000E7C11" w:rsidRDefault="00B0008F" w:rsidP="00B0008F">
            <w:pPr>
              <w:jc w:val="right"/>
              <w:rPr>
                <w:color w:val="000000"/>
                <w:sz w:val="16"/>
                <w:szCs w:val="16"/>
                <w:lang w:val="en-GB"/>
              </w:rPr>
            </w:pPr>
            <w:r w:rsidRPr="000E7C11">
              <w:rPr>
                <w:color w:val="000000"/>
                <w:sz w:val="16"/>
                <w:szCs w:val="16"/>
                <w:lang w:val="en-GB"/>
              </w:rPr>
              <w:t>17</w:t>
            </w:r>
          </w:p>
        </w:tc>
        <w:tc>
          <w:tcPr>
            <w:tcW w:w="335" w:type="pct"/>
            <w:shd w:val="clear" w:color="auto" w:fill="auto"/>
            <w:noWrap/>
            <w:vAlign w:val="center"/>
            <w:hideMark/>
          </w:tcPr>
          <w:p w14:paraId="47418849" w14:textId="77777777" w:rsidR="00B0008F" w:rsidRPr="000E7C11" w:rsidRDefault="00B0008F" w:rsidP="00B0008F">
            <w:pPr>
              <w:rPr>
                <w:color w:val="000000"/>
                <w:sz w:val="16"/>
                <w:szCs w:val="16"/>
                <w:lang w:val="en-GB"/>
              </w:rPr>
            </w:pPr>
            <w:r w:rsidRPr="000E7C11">
              <w:rPr>
                <w:color w:val="000000"/>
                <w:sz w:val="16"/>
                <w:szCs w:val="16"/>
                <w:lang w:val="en-GB"/>
              </w:rPr>
              <w:t>1967 - 1983</w:t>
            </w:r>
          </w:p>
        </w:tc>
        <w:tc>
          <w:tcPr>
            <w:tcW w:w="168" w:type="pct"/>
            <w:shd w:val="clear" w:color="auto" w:fill="auto"/>
            <w:noWrap/>
            <w:vAlign w:val="center"/>
            <w:hideMark/>
          </w:tcPr>
          <w:p w14:paraId="3816277F" w14:textId="77777777" w:rsidR="00B0008F" w:rsidRPr="000E7C11" w:rsidRDefault="00B0008F" w:rsidP="00B0008F">
            <w:pPr>
              <w:jc w:val="right"/>
              <w:rPr>
                <w:color w:val="000000"/>
                <w:sz w:val="16"/>
                <w:szCs w:val="16"/>
                <w:lang w:val="en-GB"/>
              </w:rPr>
            </w:pPr>
            <w:r w:rsidRPr="000E7C11">
              <w:rPr>
                <w:color w:val="000000"/>
                <w:sz w:val="16"/>
                <w:szCs w:val="16"/>
                <w:lang w:val="en-GB"/>
              </w:rPr>
              <w:t>0.42</w:t>
            </w:r>
          </w:p>
        </w:tc>
        <w:tc>
          <w:tcPr>
            <w:tcW w:w="241" w:type="pct"/>
            <w:shd w:val="clear" w:color="auto" w:fill="auto"/>
            <w:noWrap/>
            <w:vAlign w:val="center"/>
            <w:hideMark/>
          </w:tcPr>
          <w:p w14:paraId="44F5F7D9"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68" w:type="pct"/>
            <w:shd w:val="clear" w:color="auto" w:fill="auto"/>
            <w:noWrap/>
            <w:vAlign w:val="center"/>
            <w:hideMark/>
          </w:tcPr>
          <w:p w14:paraId="2B3208F7" w14:textId="77777777" w:rsidR="00B0008F" w:rsidRPr="000E7C11" w:rsidRDefault="00B0008F" w:rsidP="00B0008F">
            <w:pPr>
              <w:jc w:val="right"/>
              <w:rPr>
                <w:color w:val="000000"/>
                <w:sz w:val="16"/>
                <w:szCs w:val="16"/>
                <w:lang w:val="en-GB"/>
              </w:rPr>
            </w:pPr>
            <w:r w:rsidRPr="000E7C11">
              <w:rPr>
                <w:color w:val="000000"/>
                <w:sz w:val="16"/>
                <w:szCs w:val="16"/>
                <w:lang w:val="en-GB"/>
              </w:rPr>
              <w:t>0.67</w:t>
            </w:r>
          </w:p>
        </w:tc>
        <w:tc>
          <w:tcPr>
            <w:tcW w:w="230" w:type="pct"/>
            <w:shd w:val="clear" w:color="auto" w:fill="auto"/>
            <w:noWrap/>
            <w:vAlign w:val="center"/>
            <w:hideMark/>
          </w:tcPr>
          <w:p w14:paraId="398EA9FF" w14:textId="77777777" w:rsidR="00B0008F" w:rsidRPr="000E7C11" w:rsidRDefault="00B0008F" w:rsidP="00B0008F">
            <w:pPr>
              <w:jc w:val="right"/>
              <w:rPr>
                <w:color w:val="000000"/>
                <w:sz w:val="16"/>
                <w:szCs w:val="16"/>
                <w:lang w:val="en-GB"/>
              </w:rPr>
            </w:pPr>
            <w:r w:rsidRPr="000E7C11">
              <w:rPr>
                <w:color w:val="000000"/>
                <w:sz w:val="16"/>
                <w:szCs w:val="16"/>
                <w:lang w:val="en-GB"/>
              </w:rPr>
              <w:t>373.04</w:t>
            </w:r>
          </w:p>
        </w:tc>
        <w:tc>
          <w:tcPr>
            <w:tcW w:w="335" w:type="pct"/>
            <w:shd w:val="clear" w:color="auto" w:fill="auto"/>
            <w:noWrap/>
            <w:vAlign w:val="center"/>
            <w:hideMark/>
          </w:tcPr>
          <w:p w14:paraId="311C734E" w14:textId="77777777" w:rsidR="00B0008F" w:rsidRPr="000E7C11" w:rsidRDefault="00B0008F" w:rsidP="00B0008F">
            <w:pPr>
              <w:rPr>
                <w:color w:val="000000"/>
                <w:sz w:val="16"/>
                <w:szCs w:val="16"/>
                <w:lang w:val="en-GB"/>
              </w:rPr>
            </w:pPr>
            <w:r w:rsidRPr="000E7C11">
              <w:rPr>
                <w:color w:val="000000"/>
                <w:sz w:val="16"/>
                <w:szCs w:val="16"/>
                <w:lang w:val="en-GB"/>
              </w:rPr>
              <w:t>1984 - 2000</w:t>
            </w:r>
          </w:p>
        </w:tc>
        <w:tc>
          <w:tcPr>
            <w:tcW w:w="168" w:type="pct"/>
            <w:shd w:val="clear" w:color="auto" w:fill="auto"/>
            <w:noWrap/>
            <w:vAlign w:val="center"/>
            <w:hideMark/>
          </w:tcPr>
          <w:p w14:paraId="2B803EBF" w14:textId="77777777" w:rsidR="00B0008F" w:rsidRPr="000E7C11" w:rsidRDefault="00B0008F" w:rsidP="00B0008F">
            <w:pPr>
              <w:jc w:val="right"/>
              <w:rPr>
                <w:color w:val="000000"/>
                <w:sz w:val="16"/>
                <w:szCs w:val="16"/>
                <w:lang w:val="en-GB"/>
              </w:rPr>
            </w:pPr>
            <w:r w:rsidRPr="000E7C11">
              <w:rPr>
                <w:color w:val="000000"/>
                <w:sz w:val="16"/>
                <w:szCs w:val="16"/>
                <w:lang w:val="en-GB"/>
              </w:rPr>
              <w:t>0.09</w:t>
            </w:r>
          </w:p>
        </w:tc>
        <w:tc>
          <w:tcPr>
            <w:tcW w:w="241" w:type="pct"/>
            <w:shd w:val="clear" w:color="auto" w:fill="auto"/>
            <w:noWrap/>
            <w:vAlign w:val="center"/>
            <w:hideMark/>
          </w:tcPr>
          <w:p w14:paraId="71F3DCD5" w14:textId="77777777" w:rsidR="00B0008F" w:rsidRPr="000E7C11" w:rsidRDefault="00B0008F" w:rsidP="00B0008F">
            <w:pPr>
              <w:jc w:val="right"/>
              <w:rPr>
                <w:color w:val="000000"/>
                <w:sz w:val="16"/>
                <w:szCs w:val="16"/>
                <w:lang w:val="en-GB"/>
              </w:rPr>
            </w:pPr>
            <w:r w:rsidRPr="000E7C11">
              <w:rPr>
                <w:color w:val="000000"/>
                <w:sz w:val="16"/>
                <w:szCs w:val="16"/>
                <w:lang w:val="en-GB"/>
              </w:rPr>
              <w:t>0.258</w:t>
            </w:r>
          </w:p>
        </w:tc>
        <w:tc>
          <w:tcPr>
            <w:tcW w:w="168" w:type="pct"/>
            <w:shd w:val="clear" w:color="auto" w:fill="auto"/>
            <w:noWrap/>
            <w:vAlign w:val="center"/>
            <w:hideMark/>
          </w:tcPr>
          <w:p w14:paraId="336BC11B" w14:textId="77777777" w:rsidR="00B0008F" w:rsidRPr="000E7C11" w:rsidRDefault="00B0008F" w:rsidP="00B0008F">
            <w:pPr>
              <w:jc w:val="right"/>
              <w:rPr>
                <w:color w:val="000000"/>
                <w:sz w:val="16"/>
                <w:szCs w:val="16"/>
                <w:lang w:val="en-GB"/>
              </w:rPr>
            </w:pPr>
            <w:r w:rsidRPr="000E7C11">
              <w:rPr>
                <w:color w:val="000000"/>
                <w:sz w:val="16"/>
                <w:szCs w:val="16"/>
                <w:lang w:val="en-GB"/>
              </w:rPr>
              <w:t>0.23</w:t>
            </w:r>
          </w:p>
        </w:tc>
        <w:tc>
          <w:tcPr>
            <w:tcW w:w="230" w:type="pct"/>
            <w:shd w:val="clear" w:color="auto" w:fill="auto"/>
            <w:noWrap/>
            <w:vAlign w:val="center"/>
            <w:hideMark/>
          </w:tcPr>
          <w:p w14:paraId="47DBE7AC" w14:textId="77777777" w:rsidR="00B0008F" w:rsidRPr="000E7C11" w:rsidRDefault="00B0008F" w:rsidP="00B0008F">
            <w:pPr>
              <w:jc w:val="right"/>
              <w:rPr>
                <w:color w:val="000000"/>
                <w:sz w:val="16"/>
                <w:szCs w:val="16"/>
                <w:lang w:val="en-GB"/>
              </w:rPr>
            </w:pPr>
            <w:r w:rsidRPr="000E7C11">
              <w:rPr>
                <w:color w:val="000000"/>
                <w:sz w:val="16"/>
                <w:szCs w:val="16"/>
                <w:lang w:val="en-GB"/>
              </w:rPr>
              <w:t>493.66</w:t>
            </w:r>
          </w:p>
        </w:tc>
        <w:tc>
          <w:tcPr>
            <w:tcW w:w="258" w:type="pct"/>
            <w:shd w:val="clear" w:color="auto" w:fill="auto"/>
            <w:noWrap/>
            <w:vAlign w:val="center"/>
            <w:hideMark/>
          </w:tcPr>
          <w:p w14:paraId="5A539A88" w14:textId="77777777" w:rsidR="00B0008F" w:rsidRPr="000E7C11" w:rsidRDefault="00B0008F" w:rsidP="00B0008F">
            <w:pPr>
              <w:jc w:val="right"/>
              <w:rPr>
                <w:color w:val="000000"/>
                <w:sz w:val="16"/>
                <w:szCs w:val="16"/>
                <w:lang w:val="en-GB"/>
              </w:rPr>
            </w:pPr>
            <w:r w:rsidRPr="000E7C11">
              <w:rPr>
                <w:color w:val="000000"/>
                <w:sz w:val="16"/>
                <w:szCs w:val="16"/>
                <w:lang w:val="en-GB"/>
              </w:rPr>
              <w:t>120.62</w:t>
            </w:r>
          </w:p>
        </w:tc>
        <w:tc>
          <w:tcPr>
            <w:tcW w:w="168" w:type="pct"/>
            <w:shd w:val="clear" w:color="auto" w:fill="auto"/>
            <w:noWrap/>
            <w:vAlign w:val="center"/>
            <w:hideMark/>
          </w:tcPr>
          <w:p w14:paraId="545C469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730C2FD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3594656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19023A7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0588D2BA" w14:textId="77777777" w:rsidR="00B0008F" w:rsidRPr="000E7C11" w:rsidRDefault="00B0008F" w:rsidP="00B0008F">
            <w:pPr>
              <w:jc w:val="right"/>
              <w:rPr>
                <w:color w:val="000000"/>
                <w:sz w:val="16"/>
                <w:szCs w:val="16"/>
                <w:lang w:val="en-GB"/>
              </w:rPr>
            </w:pPr>
            <w:r w:rsidRPr="000E7C11">
              <w:rPr>
                <w:color w:val="000000"/>
                <w:sz w:val="16"/>
                <w:szCs w:val="16"/>
                <w:lang w:val="en-GB"/>
              </w:rPr>
              <w:t>-7692.345</w:t>
            </w:r>
          </w:p>
        </w:tc>
        <w:tc>
          <w:tcPr>
            <w:tcW w:w="281" w:type="pct"/>
            <w:shd w:val="clear" w:color="auto" w:fill="auto"/>
            <w:noWrap/>
            <w:vAlign w:val="center"/>
            <w:hideMark/>
          </w:tcPr>
          <w:p w14:paraId="6D08DC98" w14:textId="77777777" w:rsidR="00B0008F" w:rsidRPr="000E7C11" w:rsidRDefault="00B0008F" w:rsidP="00B0008F">
            <w:pPr>
              <w:jc w:val="right"/>
              <w:rPr>
                <w:color w:val="000000"/>
                <w:sz w:val="16"/>
                <w:szCs w:val="16"/>
                <w:lang w:val="en-GB"/>
              </w:rPr>
            </w:pPr>
            <w:r w:rsidRPr="000E7C11">
              <w:rPr>
                <w:color w:val="000000"/>
                <w:sz w:val="16"/>
                <w:szCs w:val="16"/>
                <w:lang w:val="en-GB"/>
              </w:rPr>
              <w:t>6197.722</w:t>
            </w:r>
          </w:p>
        </w:tc>
        <w:tc>
          <w:tcPr>
            <w:tcW w:w="322" w:type="pct"/>
            <w:shd w:val="clear" w:color="auto" w:fill="auto"/>
            <w:noWrap/>
            <w:vAlign w:val="center"/>
            <w:hideMark/>
          </w:tcPr>
          <w:p w14:paraId="0803A7D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0F497BF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17E6C266" w14:textId="77777777" w:rsidTr="00B0008F">
        <w:trPr>
          <w:divId w:val="2103792944"/>
          <w:trHeight w:val="300"/>
        </w:trPr>
        <w:tc>
          <w:tcPr>
            <w:tcW w:w="316" w:type="pct"/>
            <w:shd w:val="clear" w:color="auto" w:fill="auto"/>
            <w:noWrap/>
            <w:vAlign w:val="center"/>
            <w:hideMark/>
          </w:tcPr>
          <w:p w14:paraId="553B8D48" w14:textId="77777777" w:rsidR="00B0008F" w:rsidRPr="000E7C11" w:rsidRDefault="00B0008F" w:rsidP="00B0008F">
            <w:pPr>
              <w:jc w:val="right"/>
              <w:rPr>
                <w:color w:val="000000"/>
                <w:sz w:val="16"/>
                <w:szCs w:val="16"/>
                <w:lang w:val="en-GB"/>
              </w:rPr>
            </w:pPr>
            <w:r w:rsidRPr="000E7C11">
              <w:rPr>
                <w:color w:val="000000"/>
                <w:sz w:val="16"/>
                <w:szCs w:val="16"/>
                <w:lang w:val="en-GB"/>
              </w:rPr>
              <w:t>17</w:t>
            </w:r>
          </w:p>
        </w:tc>
        <w:tc>
          <w:tcPr>
            <w:tcW w:w="335" w:type="pct"/>
            <w:shd w:val="clear" w:color="auto" w:fill="auto"/>
            <w:noWrap/>
            <w:vAlign w:val="center"/>
            <w:hideMark/>
          </w:tcPr>
          <w:p w14:paraId="68A7D7AC" w14:textId="77777777" w:rsidR="00B0008F" w:rsidRPr="000E7C11" w:rsidRDefault="00B0008F" w:rsidP="00B0008F">
            <w:pPr>
              <w:rPr>
                <w:color w:val="000000"/>
                <w:sz w:val="16"/>
                <w:szCs w:val="16"/>
                <w:lang w:val="en-GB"/>
              </w:rPr>
            </w:pPr>
            <w:r w:rsidRPr="000E7C11">
              <w:rPr>
                <w:color w:val="000000"/>
                <w:sz w:val="16"/>
                <w:szCs w:val="16"/>
                <w:lang w:val="en-GB"/>
              </w:rPr>
              <w:t>1984 - 2000</w:t>
            </w:r>
          </w:p>
        </w:tc>
        <w:tc>
          <w:tcPr>
            <w:tcW w:w="168" w:type="pct"/>
            <w:shd w:val="clear" w:color="auto" w:fill="auto"/>
            <w:noWrap/>
            <w:vAlign w:val="center"/>
            <w:hideMark/>
          </w:tcPr>
          <w:p w14:paraId="0A09DD7F" w14:textId="77777777" w:rsidR="00B0008F" w:rsidRPr="000E7C11" w:rsidRDefault="00B0008F" w:rsidP="00B0008F">
            <w:pPr>
              <w:jc w:val="right"/>
              <w:rPr>
                <w:color w:val="000000"/>
                <w:sz w:val="16"/>
                <w:szCs w:val="16"/>
                <w:lang w:val="en-GB"/>
              </w:rPr>
            </w:pPr>
            <w:r w:rsidRPr="000E7C11">
              <w:rPr>
                <w:color w:val="000000"/>
                <w:sz w:val="16"/>
                <w:szCs w:val="16"/>
                <w:lang w:val="en-GB"/>
              </w:rPr>
              <w:t>0.09</w:t>
            </w:r>
          </w:p>
        </w:tc>
        <w:tc>
          <w:tcPr>
            <w:tcW w:w="241" w:type="pct"/>
            <w:shd w:val="clear" w:color="auto" w:fill="auto"/>
            <w:noWrap/>
            <w:vAlign w:val="center"/>
            <w:hideMark/>
          </w:tcPr>
          <w:p w14:paraId="3782F5DA" w14:textId="77777777" w:rsidR="00B0008F" w:rsidRPr="000E7C11" w:rsidRDefault="00B0008F" w:rsidP="00B0008F">
            <w:pPr>
              <w:jc w:val="right"/>
              <w:rPr>
                <w:color w:val="000000"/>
                <w:sz w:val="16"/>
                <w:szCs w:val="16"/>
                <w:lang w:val="en-GB"/>
              </w:rPr>
            </w:pPr>
            <w:r w:rsidRPr="000E7C11">
              <w:rPr>
                <w:color w:val="000000"/>
                <w:sz w:val="16"/>
                <w:szCs w:val="16"/>
                <w:lang w:val="en-GB"/>
              </w:rPr>
              <w:t>0.258</w:t>
            </w:r>
          </w:p>
        </w:tc>
        <w:tc>
          <w:tcPr>
            <w:tcW w:w="168" w:type="pct"/>
            <w:shd w:val="clear" w:color="auto" w:fill="auto"/>
            <w:noWrap/>
            <w:vAlign w:val="center"/>
            <w:hideMark/>
          </w:tcPr>
          <w:p w14:paraId="361E862F" w14:textId="77777777" w:rsidR="00B0008F" w:rsidRPr="000E7C11" w:rsidRDefault="00B0008F" w:rsidP="00B0008F">
            <w:pPr>
              <w:jc w:val="right"/>
              <w:rPr>
                <w:color w:val="000000"/>
                <w:sz w:val="16"/>
                <w:szCs w:val="16"/>
                <w:lang w:val="en-GB"/>
              </w:rPr>
            </w:pPr>
            <w:r w:rsidRPr="000E7C11">
              <w:rPr>
                <w:color w:val="000000"/>
                <w:sz w:val="16"/>
                <w:szCs w:val="16"/>
                <w:lang w:val="en-GB"/>
              </w:rPr>
              <w:t>0.23</w:t>
            </w:r>
          </w:p>
        </w:tc>
        <w:tc>
          <w:tcPr>
            <w:tcW w:w="230" w:type="pct"/>
            <w:shd w:val="clear" w:color="auto" w:fill="auto"/>
            <w:noWrap/>
            <w:vAlign w:val="center"/>
            <w:hideMark/>
          </w:tcPr>
          <w:p w14:paraId="4C0E98AF" w14:textId="77777777" w:rsidR="00B0008F" w:rsidRPr="000E7C11" w:rsidRDefault="00B0008F" w:rsidP="00B0008F">
            <w:pPr>
              <w:jc w:val="right"/>
              <w:rPr>
                <w:color w:val="000000"/>
                <w:sz w:val="16"/>
                <w:szCs w:val="16"/>
                <w:lang w:val="en-GB"/>
              </w:rPr>
            </w:pPr>
            <w:r w:rsidRPr="000E7C11">
              <w:rPr>
                <w:color w:val="000000"/>
                <w:sz w:val="16"/>
                <w:szCs w:val="16"/>
                <w:lang w:val="en-GB"/>
              </w:rPr>
              <w:t>424.64</w:t>
            </w:r>
          </w:p>
        </w:tc>
        <w:tc>
          <w:tcPr>
            <w:tcW w:w="335" w:type="pct"/>
            <w:shd w:val="clear" w:color="auto" w:fill="auto"/>
            <w:noWrap/>
            <w:vAlign w:val="center"/>
            <w:hideMark/>
          </w:tcPr>
          <w:p w14:paraId="670442B8" w14:textId="77777777" w:rsidR="00B0008F" w:rsidRPr="000E7C11" w:rsidRDefault="00B0008F" w:rsidP="00B0008F">
            <w:pPr>
              <w:rPr>
                <w:color w:val="000000"/>
                <w:sz w:val="16"/>
                <w:szCs w:val="16"/>
                <w:lang w:val="en-GB"/>
              </w:rPr>
            </w:pPr>
            <w:r w:rsidRPr="000E7C11">
              <w:rPr>
                <w:color w:val="000000"/>
                <w:sz w:val="16"/>
                <w:szCs w:val="16"/>
                <w:lang w:val="en-GB"/>
              </w:rPr>
              <w:t>1967 - 1983</w:t>
            </w:r>
          </w:p>
        </w:tc>
        <w:tc>
          <w:tcPr>
            <w:tcW w:w="168" w:type="pct"/>
            <w:shd w:val="clear" w:color="auto" w:fill="auto"/>
            <w:noWrap/>
            <w:vAlign w:val="center"/>
            <w:hideMark/>
          </w:tcPr>
          <w:p w14:paraId="2980822F" w14:textId="77777777" w:rsidR="00B0008F" w:rsidRPr="000E7C11" w:rsidRDefault="00B0008F" w:rsidP="00B0008F">
            <w:pPr>
              <w:jc w:val="right"/>
              <w:rPr>
                <w:color w:val="000000"/>
                <w:sz w:val="16"/>
                <w:szCs w:val="16"/>
                <w:lang w:val="en-GB"/>
              </w:rPr>
            </w:pPr>
            <w:r w:rsidRPr="000E7C11">
              <w:rPr>
                <w:color w:val="000000"/>
                <w:sz w:val="16"/>
                <w:szCs w:val="16"/>
                <w:lang w:val="en-GB"/>
              </w:rPr>
              <w:t>0.42</w:t>
            </w:r>
          </w:p>
        </w:tc>
        <w:tc>
          <w:tcPr>
            <w:tcW w:w="241" w:type="pct"/>
            <w:shd w:val="clear" w:color="auto" w:fill="auto"/>
            <w:noWrap/>
            <w:vAlign w:val="center"/>
            <w:hideMark/>
          </w:tcPr>
          <w:p w14:paraId="420F09C9"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68" w:type="pct"/>
            <w:shd w:val="clear" w:color="auto" w:fill="auto"/>
            <w:noWrap/>
            <w:vAlign w:val="center"/>
            <w:hideMark/>
          </w:tcPr>
          <w:p w14:paraId="55F72D26" w14:textId="77777777" w:rsidR="00B0008F" w:rsidRPr="000E7C11" w:rsidRDefault="00B0008F" w:rsidP="00B0008F">
            <w:pPr>
              <w:jc w:val="right"/>
              <w:rPr>
                <w:color w:val="000000"/>
                <w:sz w:val="16"/>
                <w:szCs w:val="16"/>
                <w:lang w:val="en-GB"/>
              </w:rPr>
            </w:pPr>
            <w:r w:rsidRPr="000E7C11">
              <w:rPr>
                <w:color w:val="000000"/>
                <w:sz w:val="16"/>
                <w:szCs w:val="16"/>
                <w:lang w:val="en-GB"/>
              </w:rPr>
              <w:t>0.67</w:t>
            </w:r>
          </w:p>
        </w:tc>
        <w:tc>
          <w:tcPr>
            <w:tcW w:w="230" w:type="pct"/>
            <w:shd w:val="clear" w:color="auto" w:fill="auto"/>
            <w:noWrap/>
            <w:vAlign w:val="center"/>
            <w:hideMark/>
          </w:tcPr>
          <w:p w14:paraId="068BEF70" w14:textId="77777777" w:rsidR="00B0008F" w:rsidRPr="000E7C11" w:rsidRDefault="00B0008F" w:rsidP="00B0008F">
            <w:pPr>
              <w:jc w:val="right"/>
              <w:rPr>
                <w:color w:val="000000"/>
                <w:sz w:val="16"/>
                <w:szCs w:val="16"/>
                <w:lang w:val="en-GB"/>
              </w:rPr>
            </w:pPr>
            <w:r w:rsidRPr="000E7C11">
              <w:rPr>
                <w:color w:val="000000"/>
                <w:sz w:val="16"/>
                <w:szCs w:val="16"/>
                <w:lang w:val="en-GB"/>
              </w:rPr>
              <w:t>616.15</w:t>
            </w:r>
          </w:p>
        </w:tc>
        <w:tc>
          <w:tcPr>
            <w:tcW w:w="258" w:type="pct"/>
            <w:shd w:val="clear" w:color="auto" w:fill="auto"/>
            <w:noWrap/>
            <w:vAlign w:val="center"/>
            <w:hideMark/>
          </w:tcPr>
          <w:p w14:paraId="416D4CFE" w14:textId="77777777" w:rsidR="00B0008F" w:rsidRPr="000E7C11" w:rsidRDefault="00B0008F" w:rsidP="00B0008F">
            <w:pPr>
              <w:jc w:val="right"/>
              <w:rPr>
                <w:color w:val="000000"/>
                <w:sz w:val="16"/>
                <w:szCs w:val="16"/>
                <w:lang w:val="en-GB"/>
              </w:rPr>
            </w:pPr>
            <w:r w:rsidRPr="000E7C11">
              <w:rPr>
                <w:color w:val="000000"/>
                <w:sz w:val="16"/>
                <w:szCs w:val="16"/>
                <w:lang w:val="en-GB"/>
              </w:rPr>
              <w:t>191.51</w:t>
            </w:r>
          </w:p>
        </w:tc>
        <w:tc>
          <w:tcPr>
            <w:tcW w:w="168" w:type="pct"/>
            <w:shd w:val="clear" w:color="auto" w:fill="auto"/>
            <w:noWrap/>
            <w:vAlign w:val="center"/>
            <w:hideMark/>
          </w:tcPr>
          <w:p w14:paraId="192F73AF" w14:textId="77777777" w:rsidR="00B0008F" w:rsidRPr="000E7C11" w:rsidRDefault="00B0008F" w:rsidP="00B0008F">
            <w:pPr>
              <w:jc w:val="right"/>
              <w:rPr>
                <w:color w:val="000000"/>
                <w:sz w:val="16"/>
                <w:szCs w:val="16"/>
                <w:lang w:val="en-GB"/>
              </w:rPr>
            </w:pPr>
            <w:r w:rsidRPr="000E7C11">
              <w:rPr>
                <w:color w:val="000000"/>
                <w:sz w:val="16"/>
                <w:szCs w:val="16"/>
                <w:lang w:val="en-GB"/>
              </w:rPr>
              <w:t>0.44</w:t>
            </w:r>
          </w:p>
        </w:tc>
        <w:tc>
          <w:tcPr>
            <w:tcW w:w="230" w:type="pct"/>
            <w:shd w:val="clear" w:color="auto" w:fill="auto"/>
            <w:noWrap/>
            <w:vAlign w:val="center"/>
            <w:hideMark/>
          </w:tcPr>
          <w:p w14:paraId="4C75B805" w14:textId="77777777" w:rsidR="00B0008F" w:rsidRPr="000E7C11" w:rsidRDefault="00B0008F" w:rsidP="00B0008F">
            <w:pPr>
              <w:jc w:val="right"/>
              <w:rPr>
                <w:color w:val="000000"/>
                <w:sz w:val="16"/>
                <w:szCs w:val="16"/>
                <w:lang w:val="en-GB"/>
              </w:rPr>
            </w:pPr>
            <w:r w:rsidRPr="000E7C11">
              <w:rPr>
                <w:color w:val="000000"/>
                <w:sz w:val="16"/>
                <w:szCs w:val="16"/>
                <w:lang w:val="en-GB"/>
              </w:rPr>
              <w:t>428.82</w:t>
            </w:r>
          </w:p>
        </w:tc>
        <w:tc>
          <w:tcPr>
            <w:tcW w:w="223" w:type="pct"/>
            <w:shd w:val="clear" w:color="auto" w:fill="auto"/>
            <w:noWrap/>
            <w:vAlign w:val="center"/>
            <w:hideMark/>
          </w:tcPr>
          <w:p w14:paraId="5B21818A" w14:textId="77777777" w:rsidR="00B0008F" w:rsidRPr="000E7C11" w:rsidRDefault="00B0008F" w:rsidP="00B0008F">
            <w:pPr>
              <w:jc w:val="right"/>
              <w:rPr>
                <w:color w:val="000000"/>
                <w:sz w:val="16"/>
                <w:szCs w:val="16"/>
                <w:lang w:val="en-GB"/>
              </w:rPr>
            </w:pPr>
            <w:r w:rsidRPr="000E7C11">
              <w:rPr>
                <w:color w:val="000000"/>
                <w:sz w:val="16"/>
                <w:szCs w:val="16"/>
                <w:lang w:val="en-GB"/>
              </w:rPr>
              <w:t>326.00</w:t>
            </w:r>
          </w:p>
        </w:tc>
        <w:tc>
          <w:tcPr>
            <w:tcW w:w="264" w:type="pct"/>
            <w:shd w:val="clear" w:color="auto" w:fill="auto"/>
            <w:noWrap/>
            <w:vAlign w:val="center"/>
            <w:hideMark/>
          </w:tcPr>
          <w:p w14:paraId="2F73704A" w14:textId="77777777" w:rsidR="00B0008F" w:rsidRPr="000E7C11" w:rsidRDefault="00B0008F" w:rsidP="00B0008F">
            <w:pPr>
              <w:jc w:val="right"/>
              <w:rPr>
                <w:color w:val="000000"/>
                <w:sz w:val="16"/>
                <w:szCs w:val="16"/>
                <w:lang w:val="en-GB"/>
              </w:rPr>
            </w:pPr>
            <w:r w:rsidRPr="000E7C11">
              <w:rPr>
                <w:color w:val="000000"/>
                <w:sz w:val="16"/>
                <w:szCs w:val="16"/>
                <w:lang w:val="en-GB"/>
              </w:rPr>
              <w:t>-70.89</w:t>
            </w:r>
          </w:p>
        </w:tc>
        <w:tc>
          <w:tcPr>
            <w:tcW w:w="295" w:type="pct"/>
            <w:shd w:val="clear" w:color="auto" w:fill="auto"/>
            <w:noWrap/>
            <w:vAlign w:val="center"/>
            <w:hideMark/>
          </w:tcPr>
          <w:p w14:paraId="7AA78299" w14:textId="77777777" w:rsidR="00B0008F" w:rsidRPr="000E7C11" w:rsidRDefault="00B0008F" w:rsidP="00B0008F">
            <w:pPr>
              <w:jc w:val="right"/>
              <w:rPr>
                <w:color w:val="000000"/>
                <w:sz w:val="16"/>
                <w:szCs w:val="16"/>
                <w:lang w:val="en-GB"/>
              </w:rPr>
            </w:pPr>
            <w:r w:rsidRPr="000E7C11">
              <w:rPr>
                <w:color w:val="000000"/>
                <w:sz w:val="16"/>
                <w:szCs w:val="16"/>
                <w:lang w:val="en-GB"/>
              </w:rPr>
              <w:t>-3197.321</w:t>
            </w:r>
          </w:p>
        </w:tc>
        <w:tc>
          <w:tcPr>
            <w:tcW w:w="281" w:type="pct"/>
            <w:shd w:val="clear" w:color="auto" w:fill="auto"/>
            <w:noWrap/>
            <w:vAlign w:val="center"/>
            <w:hideMark/>
          </w:tcPr>
          <w:p w14:paraId="074A1EDF" w14:textId="77777777" w:rsidR="00B0008F" w:rsidRPr="000E7C11" w:rsidRDefault="00B0008F" w:rsidP="00B0008F">
            <w:pPr>
              <w:jc w:val="right"/>
              <w:rPr>
                <w:color w:val="000000"/>
                <w:sz w:val="16"/>
                <w:szCs w:val="16"/>
                <w:lang w:val="en-GB"/>
              </w:rPr>
            </w:pPr>
            <w:r w:rsidRPr="000E7C11">
              <w:rPr>
                <w:color w:val="000000"/>
                <w:sz w:val="16"/>
                <w:szCs w:val="16"/>
                <w:lang w:val="en-GB"/>
              </w:rPr>
              <w:t>1339.952</w:t>
            </w:r>
          </w:p>
        </w:tc>
        <w:tc>
          <w:tcPr>
            <w:tcW w:w="322" w:type="pct"/>
            <w:shd w:val="clear" w:color="auto" w:fill="auto"/>
            <w:noWrap/>
            <w:vAlign w:val="center"/>
            <w:hideMark/>
          </w:tcPr>
          <w:p w14:paraId="418F0B15" w14:textId="77777777" w:rsidR="00B0008F" w:rsidRPr="000E7C11" w:rsidRDefault="00B0008F" w:rsidP="00B0008F">
            <w:pPr>
              <w:jc w:val="right"/>
              <w:rPr>
                <w:color w:val="000000"/>
                <w:sz w:val="16"/>
                <w:szCs w:val="16"/>
                <w:lang w:val="en-GB"/>
              </w:rPr>
            </w:pPr>
            <w:r w:rsidRPr="000E7C11">
              <w:rPr>
                <w:color w:val="000000"/>
                <w:sz w:val="16"/>
                <w:szCs w:val="16"/>
                <w:lang w:val="en-GB"/>
              </w:rPr>
              <w:t>-7216.196</w:t>
            </w:r>
          </w:p>
        </w:tc>
        <w:tc>
          <w:tcPr>
            <w:tcW w:w="357" w:type="pct"/>
            <w:shd w:val="clear" w:color="auto" w:fill="auto"/>
            <w:noWrap/>
            <w:vAlign w:val="center"/>
            <w:hideMark/>
          </w:tcPr>
          <w:p w14:paraId="27A8F5B4" w14:textId="77777777" w:rsidR="00B0008F" w:rsidRPr="000E7C11" w:rsidRDefault="00B0008F" w:rsidP="00B0008F">
            <w:pPr>
              <w:jc w:val="right"/>
              <w:rPr>
                <w:color w:val="000000"/>
                <w:sz w:val="16"/>
                <w:szCs w:val="16"/>
                <w:lang w:val="en-GB"/>
              </w:rPr>
            </w:pPr>
            <w:r w:rsidRPr="000E7C11">
              <w:rPr>
                <w:color w:val="000000"/>
                <w:sz w:val="16"/>
                <w:szCs w:val="16"/>
                <w:lang w:val="en-GB"/>
              </w:rPr>
              <w:t>5632.842</w:t>
            </w:r>
          </w:p>
        </w:tc>
      </w:tr>
      <w:tr w:rsidR="00B0008F" w:rsidRPr="000E7C11" w14:paraId="6097DDCD" w14:textId="77777777" w:rsidTr="00B0008F">
        <w:trPr>
          <w:divId w:val="2103792944"/>
          <w:trHeight w:val="300"/>
        </w:trPr>
        <w:tc>
          <w:tcPr>
            <w:tcW w:w="316" w:type="pct"/>
            <w:shd w:val="clear" w:color="auto" w:fill="auto"/>
            <w:noWrap/>
            <w:vAlign w:val="center"/>
            <w:hideMark/>
          </w:tcPr>
          <w:p w14:paraId="0ABC8BE3" w14:textId="77777777" w:rsidR="00B0008F" w:rsidRPr="000E7C11" w:rsidRDefault="00B0008F" w:rsidP="00B0008F">
            <w:pPr>
              <w:jc w:val="right"/>
              <w:rPr>
                <w:color w:val="000000"/>
                <w:sz w:val="16"/>
                <w:szCs w:val="16"/>
                <w:lang w:val="en-GB"/>
              </w:rPr>
            </w:pPr>
            <w:r w:rsidRPr="000E7C11">
              <w:rPr>
                <w:color w:val="000000"/>
                <w:sz w:val="16"/>
                <w:szCs w:val="16"/>
                <w:lang w:val="en-GB"/>
              </w:rPr>
              <w:t>18</w:t>
            </w:r>
          </w:p>
        </w:tc>
        <w:tc>
          <w:tcPr>
            <w:tcW w:w="335" w:type="pct"/>
            <w:shd w:val="clear" w:color="auto" w:fill="auto"/>
            <w:noWrap/>
            <w:vAlign w:val="center"/>
            <w:hideMark/>
          </w:tcPr>
          <w:p w14:paraId="7E4F4C37" w14:textId="77777777" w:rsidR="00B0008F" w:rsidRPr="000E7C11" w:rsidRDefault="00B0008F" w:rsidP="00B0008F">
            <w:pPr>
              <w:rPr>
                <w:color w:val="000000"/>
                <w:sz w:val="16"/>
                <w:szCs w:val="16"/>
                <w:lang w:val="en-GB"/>
              </w:rPr>
            </w:pPr>
            <w:r w:rsidRPr="000E7C11">
              <w:rPr>
                <w:color w:val="000000"/>
                <w:sz w:val="16"/>
                <w:szCs w:val="16"/>
                <w:lang w:val="en-GB"/>
              </w:rPr>
              <w:t>1967 - 1984</w:t>
            </w:r>
          </w:p>
        </w:tc>
        <w:tc>
          <w:tcPr>
            <w:tcW w:w="168" w:type="pct"/>
            <w:shd w:val="clear" w:color="auto" w:fill="auto"/>
            <w:noWrap/>
            <w:vAlign w:val="center"/>
            <w:hideMark/>
          </w:tcPr>
          <w:p w14:paraId="432BE87F" w14:textId="77777777" w:rsidR="00B0008F" w:rsidRPr="000E7C11" w:rsidRDefault="00B0008F" w:rsidP="00B0008F">
            <w:pPr>
              <w:jc w:val="right"/>
              <w:rPr>
                <w:color w:val="000000"/>
                <w:sz w:val="16"/>
                <w:szCs w:val="16"/>
                <w:lang w:val="en-GB"/>
              </w:rPr>
            </w:pPr>
            <w:r w:rsidRPr="000E7C11">
              <w:rPr>
                <w:color w:val="000000"/>
                <w:sz w:val="16"/>
                <w:szCs w:val="16"/>
                <w:lang w:val="en-GB"/>
              </w:rPr>
              <w:t>0.38</w:t>
            </w:r>
          </w:p>
        </w:tc>
        <w:tc>
          <w:tcPr>
            <w:tcW w:w="241" w:type="pct"/>
            <w:shd w:val="clear" w:color="auto" w:fill="auto"/>
            <w:noWrap/>
            <w:vAlign w:val="center"/>
            <w:hideMark/>
          </w:tcPr>
          <w:p w14:paraId="06831633" w14:textId="77777777" w:rsidR="00B0008F" w:rsidRPr="000E7C11" w:rsidRDefault="00B0008F" w:rsidP="00B0008F">
            <w:pPr>
              <w:jc w:val="right"/>
              <w:rPr>
                <w:color w:val="000000"/>
                <w:sz w:val="16"/>
                <w:szCs w:val="16"/>
                <w:lang w:val="en-GB"/>
              </w:rPr>
            </w:pPr>
            <w:r w:rsidRPr="000E7C11">
              <w:rPr>
                <w:color w:val="000000"/>
                <w:sz w:val="16"/>
                <w:szCs w:val="16"/>
                <w:lang w:val="en-GB"/>
              </w:rPr>
              <w:t>0.008</w:t>
            </w:r>
          </w:p>
        </w:tc>
        <w:tc>
          <w:tcPr>
            <w:tcW w:w="168" w:type="pct"/>
            <w:shd w:val="clear" w:color="auto" w:fill="auto"/>
            <w:noWrap/>
            <w:vAlign w:val="center"/>
            <w:hideMark/>
          </w:tcPr>
          <w:p w14:paraId="6DF74FA2" w14:textId="77777777" w:rsidR="00B0008F" w:rsidRPr="000E7C11" w:rsidRDefault="00B0008F" w:rsidP="00B0008F">
            <w:pPr>
              <w:jc w:val="right"/>
              <w:rPr>
                <w:color w:val="000000"/>
                <w:sz w:val="16"/>
                <w:szCs w:val="16"/>
                <w:lang w:val="en-GB"/>
              </w:rPr>
            </w:pPr>
            <w:r w:rsidRPr="000E7C11">
              <w:rPr>
                <w:color w:val="000000"/>
                <w:sz w:val="16"/>
                <w:szCs w:val="16"/>
                <w:lang w:val="en-GB"/>
              </w:rPr>
              <w:t>0.61</w:t>
            </w:r>
          </w:p>
        </w:tc>
        <w:tc>
          <w:tcPr>
            <w:tcW w:w="230" w:type="pct"/>
            <w:shd w:val="clear" w:color="auto" w:fill="auto"/>
            <w:noWrap/>
            <w:vAlign w:val="center"/>
            <w:hideMark/>
          </w:tcPr>
          <w:p w14:paraId="43B6E107" w14:textId="77777777" w:rsidR="00B0008F" w:rsidRPr="000E7C11" w:rsidRDefault="00B0008F" w:rsidP="00B0008F">
            <w:pPr>
              <w:jc w:val="right"/>
              <w:rPr>
                <w:color w:val="000000"/>
                <w:sz w:val="16"/>
                <w:szCs w:val="16"/>
                <w:lang w:val="en-GB"/>
              </w:rPr>
            </w:pPr>
            <w:r w:rsidRPr="000E7C11">
              <w:rPr>
                <w:color w:val="000000"/>
                <w:sz w:val="16"/>
                <w:szCs w:val="16"/>
                <w:lang w:val="en-GB"/>
              </w:rPr>
              <w:t>376.90</w:t>
            </w:r>
          </w:p>
        </w:tc>
        <w:tc>
          <w:tcPr>
            <w:tcW w:w="335" w:type="pct"/>
            <w:shd w:val="clear" w:color="auto" w:fill="auto"/>
            <w:noWrap/>
            <w:vAlign w:val="center"/>
            <w:hideMark/>
          </w:tcPr>
          <w:p w14:paraId="59E3A807" w14:textId="77777777" w:rsidR="00B0008F" w:rsidRPr="000E7C11" w:rsidRDefault="00B0008F" w:rsidP="00B0008F">
            <w:pPr>
              <w:rPr>
                <w:color w:val="000000"/>
                <w:sz w:val="16"/>
                <w:szCs w:val="16"/>
                <w:lang w:val="en-GB"/>
              </w:rPr>
            </w:pPr>
            <w:r w:rsidRPr="000E7C11">
              <w:rPr>
                <w:color w:val="000000"/>
                <w:sz w:val="16"/>
                <w:szCs w:val="16"/>
                <w:lang w:val="en-GB"/>
              </w:rPr>
              <w:t>1985 - 2002</w:t>
            </w:r>
          </w:p>
        </w:tc>
        <w:tc>
          <w:tcPr>
            <w:tcW w:w="168" w:type="pct"/>
            <w:shd w:val="clear" w:color="auto" w:fill="auto"/>
            <w:noWrap/>
            <w:vAlign w:val="center"/>
            <w:hideMark/>
          </w:tcPr>
          <w:p w14:paraId="0DB1F042" w14:textId="77777777" w:rsidR="00B0008F" w:rsidRPr="000E7C11" w:rsidRDefault="00B0008F" w:rsidP="00B0008F">
            <w:pPr>
              <w:jc w:val="right"/>
              <w:rPr>
                <w:color w:val="000000"/>
                <w:sz w:val="16"/>
                <w:szCs w:val="16"/>
                <w:lang w:val="en-GB"/>
              </w:rPr>
            </w:pPr>
            <w:r w:rsidRPr="000E7C11">
              <w:rPr>
                <w:color w:val="000000"/>
                <w:sz w:val="16"/>
                <w:szCs w:val="16"/>
                <w:lang w:val="en-GB"/>
              </w:rPr>
              <w:t>0.03</w:t>
            </w:r>
          </w:p>
        </w:tc>
        <w:tc>
          <w:tcPr>
            <w:tcW w:w="241" w:type="pct"/>
            <w:shd w:val="clear" w:color="auto" w:fill="auto"/>
            <w:noWrap/>
            <w:vAlign w:val="center"/>
            <w:hideMark/>
          </w:tcPr>
          <w:p w14:paraId="7E5AD409" w14:textId="77777777" w:rsidR="00B0008F" w:rsidRPr="000E7C11" w:rsidRDefault="00B0008F" w:rsidP="00B0008F">
            <w:pPr>
              <w:jc w:val="right"/>
              <w:rPr>
                <w:color w:val="000000"/>
                <w:sz w:val="16"/>
                <w:szCs w:val="16"/>
                <w:lang w:val="en-GB"/>
              </w:rPr>
            </w:pPr>
            <w:r w:rsidRPr="000E7C11">
              <w:rPr>
                <w:color w:val="000000"/>
                <w:sz w:val="16"/>
                <w:szCs w:val="16"/>
                <w:lang w:val="en-GB"/>
              </w:rPr>
              <w:t>0.506</w:t>
            </w:r>
          </w:p>
        </w:tc>
        <w:tc>
          <w:tcPr>
            <w:tcW w:w="168" w:type="pct"/>
            <w:shd w:val="clear" w:color="auto" w:fill="auto"/>
            <w:noWrap/>
            <w:vAlign w:val="center"/>
            <w:hideMark/>
          </w:tcPr>
          <w:p w14:paraId="7D856915" w14:textId="77777777" w:rsidR="00B0008F" w:rsidRPr="000E7C11" w:rsidRDefault="00B0008F" w:rsidP="00B0008F">
            <w:pPr>
              <w:jc w:val="right"/>
              <w:rPr>
                <w:color w:val="000000"/>
                <w:sz w:val="16"/>
                <w:szCs w:val="16"/>
                <w:lang w:val="en-GB"/>
              </w:rPr>
            </w:pPr>
            <w:r w:rsidRPr="000E7C11">
              <w:rPr>
                <w:color w:val="000000"/>
                <w:sz w:val="16"/>
                <w:szCs w:val="16"/>
                <w:lang w:val="en-GB"/>
              </w:rPr>
              <w:t>0.05</w:t>
            </w:r>
          </w:p>
        </w:tc>
        <w:tc>
          <w:tcPr>
            <w:tcW w:w="230" w:type="pct"/>
            <w:shd w:val="clear" w:color="auto" w:fill="auto"/>
            <w:noWrap/>
            <w:vAlign w:val="center"/>
            <w:hideMark/>
          </w:tcPr>
          <w:p w14:paraId="021D48BD" w14:textId="77777777" w:rsidR="00B0008F" w:rsidRPr="000E7C11" w:rsidRDefault="00B0008F" w:rsidP="00B0008F">
            <w:pPr>
              <w:jc w:val="right"/>
              <w:rPr>
                <w:color w:val="000000"/>
                <w:sz w:val="16"/>
                <w:szCs w:val="16"/>
                <w:lang w:val="en-GB"/>
              </w:rPr>
            </w:pPr>
            <w:r w:rsidRPr="000E7C11">
              <w:rPr>
                <w:color w:val="000000"/>
                <w:sz w:val="16"/>
                <w:szCs w:val="16"/>
                <w:lang w:val="en-GB"/>
              </w:rPr>
              <w:t>489.71</w:t>
            </w:r>
          </w:p>
        </w:tc>
        <w:tc>
          <w:tcPr>
            <w:tcW w:w="258" w:type="pct"/>
            <w:shd w:val="clear" w:color="auto" w:fill="auto"/>
            <w:noWrap/>
            <w:vAlign w:val="center"/>
            <w:hideMark/>
          </w:tcPr>
          <w:p w14:paraId="387C22BF" w14:textId="77777777" w:rsidR="00B0008F" w:rsidRPr="000E7C11" w:rsidRDefault="00B0008F" w:rsidP="00B0008F">
            <w:pPr>
              <w:jc w:val="right"/>
              <w:rPr>
                <w:color w:val="000000"/>
                <w:sz w:val="16"/>
                <w:szCs w:val="16"/>
                <w:lang w:val="en-GB"/>
              </w:rPr>
            </w:pPr>
            <w:r w:rsidRPr="000E7C11">
              <w:rPr>
                <w:color w:val="000000"/>
                <w:sz w:val="16"/>
                <w:szCs w:val="16"/>
                <w:lang w:val="en-GB"/>
              </w:rPr>
              <w:t>112.81</w:t>
            </w:r>
          </w:p>
        </w:tc>
        <w:tc>
          <w:tcPr>
            <w:tcW w:w="168" w:type="pct"/>
            <w:shd w:val="clear" w:color="auto" w:fill="auto"/>
            <w:noWrap/>
            <w:vAlign w:val="center"/>
            <w:hideMark/>
          </w:tcPr>
          <w:p w14:paraId="0D4DDA0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7EB2D4F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2DA153C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21172AB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10CDB3C0" w14:textId="77777777" w:rsidR="00B0008F" w:rsidRPr="000E7C11" w:rsidRDefault="00B0008F" w:rsidP="00B0008F">
            <w:pPr>
              <w:jc w:val="right"/>
              <w:rPr>
                <w:color w:val="000000"/>
                <w:sz w:val="16"/>
                <w:szCs w:val="16"/>
                <w:lang w:val="en-GB"/>
              </w:rPr>
            </w:pPr>
            <w:r w:rsidRPr="000E7C11">
              <w:rPr>
                <w:color w:val="000000"/>
                <w:sz w:val="16"/>
                <w:szCs w:val="16"/>
                <w:lang w:val="en-GB"/>
              </w:rPr>
              <w:t>-7292.310</w:t>
            </w:r>
          </w:p>
        </w:tc>
        <w:tc>
          <w:tcPr>
            <w:tcW w:w="281" w:type="pct"/>
            <w:shd w:val="clear" w:color="auto" w:fill="auto"/>
            <w:noWrap/>
            <w:vAlign w:val="center"/>
            <w:hideMark/>
          </w:tcPr>
          <w:p w14:paraId="3E75925C" w14:textId="77777777" w:rsidR="00B0008F" w:rsidRPr="000E7C11" w:rsidRDefault="00B0008F" w:rsidP="00B0008F">
            <w:pPr>
              <w:jc w:val="right"/>
              <w:rPr>
                <w:color w:val="000000"/>
                <w:sz w:val="16"/>
                <w:szCs w:val="16"/>
                <w:lang w:val="en-GB"/>
              </w:rPr>
            </w:pPr>
            <w:r w:rsidRPr="000E7C11">
              <w:rPr>
                <w:color w:val="000000"/>
                <w:sz w:val="16"/>
                <w:szCs w:val="16"/>
                <w:lang w:val="en-GB"/>
              </w:rPr>
              <w:t>5781.087</w:t>
            </w:r>
          </w:p>
        </w:tc>
        <w:tc>
          <w:tcPr>
            <w:tcW w:w="322" w:type="pct"/>
            <w:shd w:val="clear" w:color="auto" w:fill="auto"/>
            <w:noWrap/>
            <w:vAlign w:val="center"/>
            <w:hideMark/>
          </w:tcPr>
          <w:p w14:paraId="3F7CA37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2B9725F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781AB3BF" w14:textId="77777777" w:rsidTr="00B0008F">
        <w:trPr>
          <w:divId w:val="2103792944"/>
          <w:trHeight w:val="300"/>
        </w:trPr>
        <w:tc>
          <w:tcPr>
            <w:tcW w:w="316" w:type="pct"/>
            <w:shd w:val="clear" w:color="auto" w:fill="auto"/>
            <w:noWrap/>
            <w:vAlign w:val="center"/>
            <w:hideMark/>
          </w:tcPr>
          <w:p w14:paraId="3D24EB59" w14:textId="77777777" w:rsidR="00B0008F" w:rsidRPr="000E7C11" w:rsidRDefault="00B0008F" w:rsidP="00B0008F">
            <w:pPr>
              <w:jc w:val="right"/>
              <w:rPr>
                <w:color w:val="000000"/>
                <w:sz w:val="16"/>
                <w:szCs w:val="16"/>
                <w:lang w:val="en-GB"/>
              </w:rPr>
            </w:pPr>
            <w:r w:rsidRPr="000E7C11">
              <w:rPr>
                <w:color w:val="000000"/>
                <w:sz w:val="16"/>
                <w:szCs w:val="16"/>
                <w:lang w:val="en-GB"/>
              </w:rPr>
              <w:t>18</w:t>
            </w:r>
          </w:p>
        </w:tc>
        <w:tc>
          <w:tcPr>
            <w:tcW w:w="335" w:type="pct"/>
            <w:shd w:val="clear" w:color="auto" w:fill="auto"/>
            <w:noWrap/>
            <w:vAlign w:val="center"/>
            <w:hideMark/>
          </w:tcPr>
          <w:p w14:paraId="4C65820F" w14:textId="77777777" w:rsidR="00B0008F" w:rsidRPr="000E7C11" w:rsidRDefault="00B0008F" w:rsidP="00B0008F">
            <w:pPr>
              <w:rPr>
                <w:color w:val="000000"/>
                <w:sz w:val="16"/>
                <w:szCs w:val="16"/>
                <w:lang w:val="en-GB"/>
              </w:rPr>
            </w:pPr>
            <w:r w:rsidRPr="000E7C11">
              <w:rPr>
                <w:color w:val="000000"/>
                <w:sz w:val="16"/>
                <w:szCs w:val="16"/>
                <w:lang w:val="en-GB"/>
              </w:rPr>
              <w:t>1985 - 2002</w:t>
            </w:r>
          </w:p>
        </w:tc>
        <w:tc>
          <w:tcPr>
            <w:tcW w:w="168" w:type="pct"/>
            <w:shd w:val="clear" w:color="auto" w:fill="auto"/>
            <w:noWrap/>
            <w:vAlign w:val="center"/>
            <w:hideMark/>
          </w:tcPr>
          <w:p w14:paraId="6D3B5349" w14:textId="77777777" w:rsidR="00B0008F" w:rsidRPr="000E7C11" w:rsidRDefault="00B0008F" w:rsidP="00B0008F">
            <w:pPr>
              <w:jc w:val="right"/>
              <w:rPr>
                <w:color w:val="000000"/>
                <w:sz w:val="16"/>
                <w:szCs w:val="16"/>
                <w:lang w:val="en-GB"/>
              </w:rPr>
            </w:pPr>
            <w:r w:rsidRPr="000E7C11">
              <w:rPr>
                <w:color w:val="000000"/>
                <w:sz w:val="16"/>
                <w:szCs w:val="16"/>
                <w:lang w:val="en-GB"/>
              </w:rPr>
              <w:t>0.03</w:t>
            </w:r>
          </w:p>
        </w:tc>
        <w:tc>
          <w:tcPr>
            <w:tcW w:w="241" w:type="pct"/>
            <w:shd w:val="clear" w:color="auto" w:fill="auto"/>
            <w:noWrap/>
            <w:vAlign w:val="center"/>
            <w:hideMark/>
          </w:tcPr>
          <w:p w14:paraId="17F70F8F" w14:textId="77777777" w:rsidR="00B0008F" w:rsidRPr="000E7C11" w:rsidRDefault="00B0008F" w:rsidP="00B0008F">
            <w:pPr>
              <w:jc w:val="right"/>
              <w:rPr>
                <w:color w:val="000000"/>
                <w:sz w:val="16"/>
                <w:szCs w:val="16"/>
                <w:lang w:val="en-GB"/>
              </w:rPr>
            </w:pPr>
            <w:r w:rsidRPr="000E7C11">
              <w:rPr>
                <w:color w:val="000000"/>
                <w:sz w:val="16"/>
                <w:szCs w:val="16"/>
                <w:lang w:val="en-GB"/>
              </w:rPr>
              <w:t>0.506</w:t>
            </w:r>
          </w:p>
        </w:tc>
        <w:tc>
          <w:tcPr>
            <w:tcW w:w="168" w:type="pct"/>
            <w:shd w:val="clear" w:color="auto" w:fill="auto"/>
            <w:noWrap/>
            <w:vAlign w:val="center"/>
            <w:hideMark/>
          </w:tcPr>
          <w:p w14:paraId="7C1C941F" w14:textId="77777777" w:rsidR="00B0008F" w:rsidRPr="000E7C11" w:rsidRDefault="00B0008F" w:rsidP="00B0008F">
            <w:pPr>
              <w:jc w:val="right"/>
              <w:rPr>
                <w:color w:val="000000"/>
                <w:sz w:val="16"/>
                <w:szCs w:val="16"/>
                <w:lang w:val="en-GB"/>
              </w:rPr>
            </w:pPr>
            <w:r w:rsidRPr="000E7C11">
              <w:rPr>
                <w:color w:val="000000"/>
                <w:sz w:val="16"/>
                <w:szCs w:val="16"/>
                <w:lang w:val="en-GB"/>
              </w:rPr>
              <w:t>0.05</w:t>
            </w:r>
          </w:p>
        </w:tc>
        <w:tc>
          <w:tcPr>
            <w:tcW w:w="230" w:type="pct"/>
            <w:shd w:val="clear" w:color="auto" w:fill="auto"/>
            <w:noWrap/>
            <w:vAlign w:val="center"/>
            <w:hideMark/>
          </w:tcPr>
          <w:p w14:paraId="6F6B6BC9" w14:textId="77777777" w:rsidR="00B0008F" w:rsidRPr="000E7C11" w:rsidRDefault="00B0008F" w:rsidP="00B0008F">
            <w:pPr>
              <w:jc w:val="right"/>
              <w:rPr>
                <w:color w:val="000000"/>
                <w:sz w:val="16"/>
                <w:szCs w:val="16"/>
                <w:lang w:val="en-GB"/>
              </w:rPr>
            </w:pPr>
            <w:r w:rsidRPr="000E7C11">
              <w:rPr>
                <w:color w:val="000000"/>
                <w:sz w:val="16"/>
                <w:szCs w:val="16"/>
                <w:lang w:val="en-GB"/>
              </w:rPr>
              <w:t>419.96</w:t>
            </w:r>
          </w:p>
        </w:tc>
        <w:tc>
          <w:tcPr>
            <w:tcW w:w="335" w:type="pct"/>
            <w:shd w:val="clear" w:color="auto" w:fill="auto"/>
            <w:noWrap/>
            <w:vAlign w:val="center"/>
            <w:hideMark/>
          </w:tcPr>
          <w:p w14:paraId="0712E80C" w14:textId="77777777" w:rsidR="00B0008F" w:rsidRPr="000E7C11" w:rsidRDefault="00B0008F" w:rsidP="00B0008F">
            <w:pPr>
              <w:rPr>
                <w:color w:val="000000"/>
                <w:sz w:val="16"/>
                <w:szCs w:val="16"/>
                <w:lang w:val="en-GB"/>
              </w:rPr>
            </w:pPr>
            <w:r w:rsidRPr="000E7C11">
              <w:rPr>
                <w:color w:val="000000"/>
                <w:sz w:val="16"/>
                <w:szCs w:val="16"/>
                <w:lang w:val="en-GB"/>
              </w:rPr>
              <w:t>1967 - 1984</w:t>
            </w:r>
          </w:p>
        </w:tc>
        <w:tc>
          <w:tcPr>
            <w:tcW w:w="168" w:type="pct"/>
            <w:shd w:val="clear" w:color="auto" w:fill="auto"/>
            <w:noWrap/>
            <w:vAlign w:val="center"/>
            <w:hideMark/>
          </w:tcPr>
          <w:p w14:paraId="7B5CC8BB" w14:textId="77777777" w:rsidR="00B0008F" w:rsidRPr="000E7C11" w:rsidRDefault="00B0008F" w:rsidP="00B0008F">
            <w:pPr>
              <w:jc w:val="right"/>
              <w:rPr>
                <w:color w:val="000000"/>
                <w:sz w:val="16"/>
                <w:szCs w:val="16"/>
                <w:lang w:val="en-GB"/>
              </w:rPr>
            </w:pPr>
            <w:r w:rsidRPr="000E7C11">
              <w:rPr>
                <w:color w:val="000000"/>
                <w:sz w:val="16"/>
                <w:szCs w:val="16"/>
                <w:lang w:val="en-GB"/>
              </w:rPr>
              <w:t>0.38</w:t>
            </w:r>
          </w:p>
        </w:tc>
        <w:tc>
          <w:tcPr>
            <w:tcW w:w="241" w:type="pct"/>
            <w:shd w:val="clear" w:color="auto" w:fill="auto"/>
            <w:noWrap/>
            <w:vAlign w:val="center"/>
            <w:hideMark/>
          </w:tcPr>
          <w:p w14:paraId="318DACDD" w14:textId="77777777" w:rsidR="00B0008F" w:rsidRPr="000E7C11" w:rsidRDefault="00B0008F" w:rsidP="00B0008F">
            <w:pPr>
              <w:jc w:val="right"/>
              <w:rPr>
                <w:color w:val="000000"/>
                <w:sz w:val="16"/>
                <w:szCs w:val="16"/>
                <w:lang w:val="en-GB"/>
              </w:rPr>
            </w:pPr>
            <w:r w:rsidRPr="000E7C11">
              <w:rPr>
                <w:color w:val="000000"/>
                <w:sz w:val="16"/>
                <w:szCs w:val="16"/>
                <w:lang w:val="en-GB"/>
              </w:rPr>
              <w:t>0.008</w:t>
            </w:r>
          </w:p>
        </w:tc>
        <w:tc>
          <w:tcPr>
            <w:tcW w:w="168" w:type="pct"/>
            <w:shd w:val="clear" w:color="auto" w:fill="auto"/>
            <w:noWrap/>
            <w:vAlign w:val="center"/>
            <w:hideMark/>
          </w:tcPr>
          <w:p w14:paraId="232D68BD" w14:textId="77777777" w:rsidR="00B0008F" w:rsidRPr="000E7C11" w:rsidRDefault="00B0008F" w:rsidP="00B0008F">
            <w:pPr>
              <w:jc w:val="right"/>
              <w:rPr>
                <w:color w:val="000000"/>
                <w:sz w:val="16"/>
                <w:szCs w:val="16"/>
                <w:lang w:val="en-GB"/>
              </w:rPr>
            </w:pPr>
            <w:r w:rsidRPr="000E7C11">
              <w:rPr>
                <w:color w:val="000000"/>
                <w:sz w:val="16"/>
                <w:szCs w:val="16"/>
                <w:lang w:val="en-GB"/>
              </w:rPr>
              <w:t>0.61</w:t>
            </w:r>
          </w:p>
        </w:tc>
        <w:tc>
          <w:tcPr>
            <w:tcW w:w="230" w:type="pct"/>
            <w:shd w:val="clear" w:color="auto" w:fill="auto"/>
            <w:noWrap/>
            <w:vAlign w:val="center"/>
            <w:hideMark/>
          </w:tcPr>
          <w:p w14:paraId="2017D4F5" w14:textId="77777777" w:rsidR="00B0008F" w:rsidRPr="000E7C11" w:rsidRDefault="00B0008F" w:rsidP="00B0008F">
            <w:pPr>
              <w:jc w:val="right"/>
              <w:rPr>
                <w:color w:val="000000"/>
                <w:sz w:val="16"/>
                <w:szCs w:val="16"/>
                <w:lang w:val="en-GB"/>
              </w:rPr>
            </w:pPr>
            <w:r w:rsidRPr="000E7C11">
              <w:rPr>
                <w:color w:val="000000"/>
                <w:sz w:val="16"/>
                <w:szCs w:val="16"/>
                <w:lang w:val="en-GB"/>
              </w:rPr>
              <w:t>681.20</w:t>
            </w:r>
          </w:p>
        </w:tc>
        <w:tc>
          <w:tcPr>
            <w:tcW w:w="258" w:type="pct"/>
            <w:shd w:val="clear" w:color="auto" w:fill="auto"/>
            <w:noWrap/>
            <w:vAlign w:val="center"/>
            <w:hideMark/>
          </w:tcPr>
          <w:p w14:paraId="4D517A9E" w14:textId="77777777" w:rsidR="00B0008F" w:rsidRPr="000E7C11" w:rsidRDefault="00B0008F" w:rsidP="00B0008F">
            <w:pPr>
              <w:jc w:val="right"/>
              <w:rPr>
                <w:color w:val="000000"/>
                <w:sz w:val="16"/>
                <w:szCs w:val="16"/>
                <w:lang w:val="en-GB"/>
              </w:rPr>
            </w:pPr>
            <w:r w:rsidRPr="000E7C11">
              <w:rPr>
                <w:color w:val="000000"/>
                <w:sz w:val="16"/>
                <w:szCs w:val="16"/>
                <w:lang w:val="en-GB"/>
              </w:rPr>
              <w:t>261.24</w:t>
            </w:r>
          </w:p>
        </w:tc>
        <w:tc>
          <w:tcPr>
            <w:tcW w:w="168" w:type="pct"/>
            <w:shd w:val="clear" w:color="auto" w:fill="auto"/>
            <w:noWrap/>
            <w:vAlign w:val="center"/>
            <w:hideMark/>
          </w:tcPr>
          <w:p w14:paraId="49D9E168" w14:textId="77777777" w:rsidR="00B0008F" w:rsidRPr="000E7C11" w:rsidRDefault="00B0008F" w:rsidP="00B0008F">
            <w:pPr>
              <w:jc w:val="right"/>
              <w:rPr>
                <w:color w:val="000000"/>
                <w:sz w:val="16"/>
                <w:szCs w:val="16"/>
                <w:lang w:val="en-GB"/>
              </w:rPr>
            </w:pPr>
            <w:r w:rsidRPr="000E7C11">
              <w:rPr>
                <w:color w:val="000000"/>
                <w:sz w:val="16"/>
                <w:szCs w:val="16"/>
                <w:lang w:val="en-GB"/>
              </w:rPr>
              <w:t>0.44</w:t>
            </w:r>
          </w:p>
        </w:tc>
        <w:tc>
          <w:tcPr>
            <w:tcW w:w="230" w:type="pct"/>
            <w:shd w:val="clear" w:color="auto" w:fill="auto"/>
            <w:noWrap/>
            <w:vAlign w:val="center"/>
            <w:hideMark/>
          </w:tcPr>
          <w:p w14:paraId="46A91CBC" w14:textId="77777777" w:rsidR="00B0008F" w:rsidRPr="000E7C11" w:rsidRDefault="00B0008F" w:rsidP="00B0008F">
            <w:pPr>
              <w:jc w:val="right"/>
              <w:rPr>
                <w:color w:val="000000"/>
                <w:sz w:val="16"/>
                <w:szCs w:val="16"/>
                <w:lang w:val="en-GB"/>
              </w:rPr>
            </w:pPr>
            <w:r w:rsidRPr="000E7C11">
              <w:rPr>
                <w:color w:val="000000"/>
                <w:sz w:val="16"/>
                <w:szCs w:val="16"/>
                <w:lang w:val="en-GB"/>
              </w:rPr>
              <w:t>427.19</w:t>
            </w:r>
          </w:p>
        </w:tc>
        <w:tc>
          <w:tcPr>
            <w:tcW w:w="223" w:type="pct"/>
            <w:shd w:val="clear" w:color="auto" w:fill="auto"/>
            <w:noWrap/>
            <w:vAlign w:val="center"/>
            <w:hideMark/>
          </w:tcPr>
          <w:p w14:paraId="60C03CD9" w14:textId="77777777" w:rsidR="00B0008F" w:rsidRPr="000E7C11" w:rsidRDefault="00B0008F" w:rsidP="00B0008F">
            <w:pPr>
              <w:jc w:val="right"/>
              <w:rPr>
                <w:color w:val="000000"/>
                <w:sz w:val="16"/>
                <w:szCs w:val="16"/>
                <w:lang w:val="en-GB"/>
              </w:rPr>
            </w:pPr>
            <w:r w:rsidRPr="000E7C11">
              <w:rPr>
                <w:color w:val="000000"/>
                <w:sz w:val="16"/>
                <w:szCs w:val="16"/>
                <w:lang w:val="en-GB"/>
              </w:rPr>
              <w:t>329.37</w:t>
            </w:r>
          </w:p>
        </w:tc>
        <w:tc>
          <w:tcPr>
            <w:tcW w:w="264" w:type="pct"/>
            <w:shd w:val="clear" w:color="auto" w:fill="auto"/>
            <w:noWrap/>
            <w:vAlign w:val="center"/>
            <w:hideMark/>
          </w:tcPr>
          <w:p w14:paraId="49EB47E5" w14:textId="77777777" w:rsidR="00B0008F" w:rsidRPr="000E7C11" w:rsidRDefault="00B0008F" w:rsidP="00B0008F">
            <w:pPr>
              <w:jc w:val="right"/>
              <w:rPr>
                <w:color w:val="000000"/>
                <w:sz w:val="16"/>
                <w:szCs w:val="16"/>
                <w:lang w:val="en-GB"/>
              </w:rPr>
            </w:pPr>
            <w:r w:rsidRPr="000E7C11">
              <w:rPr>
                <w:color w:val="000000"/>
                <w:sz w:val="16"/>
                <w:szCs w:val="16"/>
                <w:lang w:val="en-GB"/>
              </w:rPr>
              <w:t>-148.43</w:t>
            </w:r>
          </w:p>
        </w:tc>
        <w:tc>
          <w:tcPr>
            <w:tcW w:w="295" w:type="pct"/>
            <w:shd w:val="clear" w:color="auto" w:fill="auto"/>
            <w:noWrap/>
            <w:vAlign w:val="center"/>
            <w:hideMark/>
          </w:tcPr>
          <w:p w14:paraId="6231E7B8" w14:textId="77777777" w:rsidR="00B0008F" w:rsidRPr="000E7C11" w:rsidRDefault="00B0008F" w:rsidP="00B0008F">
            <w:pPr>
              <w:jc w:val="right"/>
              <w:rPr>
                <w:color w:val="000000"/>
                <w:sz w:val="16"/>
                <w:szCs w:val="16"/>
                <w:lang w:val="en-GB"/>
              </w:rPr>
            </w:pPr>
            <w:r w:rsidRPr="000E7C11">
              <w:rPr>
                <w:color w:val="000000"/>
                <w:sz w:val="16"/>
                <w:szCs w:val="16"/>
                <w:lang w:val="en-GB"/>
              </w:rPr>
              <w:t>-2309.284</w:t>
            </w:r>
          </w:p>
        </w:tc>
        <w:tc>
          <w:tcPr>
            <w:tcW w:w="281" w:type="pct"/>
            <w:shd w:val="clear" w:color="auto" w:fill="auto"/>
            <w:noWrap/>
            <w:vAlign w:val="center"/>
            <w:hideMark/>
          </w:tcPr>
          <w:p w14:paraId="2F935B48" w14:textId="77777777" w:rsidR="00B0008F" w:rsidRPr="000E7C11" w:rsidRDefault="00B0008F" w:rsidP="00B0008F">
            <w:pPr>
              <w:jc w:val="right"/>
              <w:rPr>
                <w:color w:val="000000"/>
                <w:sz w:val="16"/>
                <w:szCs w:val="16"/>
                <w:lang w:val="en-GB"/>
              </w:rPr>
            </w:pPr>
            <w:r w:rsidRPr="000E7C11">
              <w:rPr>
                <w:color w:val="000000"/>
                <w:sz w:val="16"/>
                <w:szCs w:val="16"/>
                <w:lang w:val="en-GB"/>
              </w:rPr>
              <w:t>376.691</w:t>
            </w:r>
          </w:p>
        </w:tc>
        <w:tc>
          <w:tcPr>
            <w:tcW w:w="322" w:type="pct"/>
            <w:shd w:val="clear" w:color="auto" w:fill="auto"/>
            <w:noWrap/>
            <w:vAlign w:val="center"/>
            <w:hideMark/>
          </w:tcPr>
          <w:p w14:paraId="4321A00A" w14:textId="77777777" w:rsidR="00B0008F" w:rsidRPr="000E7C11" w:rsidRDefault="00B0008F" w:rsidP="00B0008F">
            <w:pPr>
              <w:jc w:val="right"/>
              <w:rPr>
                <w:color w:val="000000"/>
                <w:sz w:val="16"/>
                <w:szCs w:val="16"/>
                <w:lang w:val="en-GB"/>
              </w:rPr>
            </w:pPr>
            <w:r w:rsidRPr="000E7C11">
              <w:rPr>
                <w:color w:val="000000"/>
                <w:sz w:val="16"/>
                <w:szCs w:val="16"/>
                <w:lang w:val="en-GB"/>
              </w:rPr>
              <w:t>-7369.974</w:t>
            </w:r>
          </w:p>
        </w:tc>
        <w:tc>
          <w:tcPr>
            <w:tcW w:w="357" w:type="pct"/>
            <w:shd w:val="clear" w:color="auto" w:fill="auto"/>
            <w:noWrap/>
            <w:vAlign w:val="center"/>
            <w:hideMark/>
          </w:tcPr>
          <w:p w14:paraId="7C057306" w14:textId="77777777" w:rsidR="00B0008F" w:rsidRPr="000E7C11" w:rsidRDefault="00B0008F" w:rsidP="00B0008F">
            <w:pPr>
              <w:jc w:val="right"/>
              <w:rPr>
                <w:color w:val="000000"/>
                <w:sz w:val="16"/>
                <w:szCs w:val="16"/>
                <w:lang w:val="en-GB"/>
              </w:rPr>
            </w:pPr>
            <w:r w:rsidRPr="000E7C11">
              <w:rPr>
                <w:color w:val="000000"/>
                <w:sz w:val="16"/>
                <w:szCs w:val="16"/>
                <w:lang w:val="en-GB"/>
              </w:rPr>
              <w:t>5767.974</w:t>
            </w:r>
          </w:p>
        </w:tc>
      </w:tr>
      <w:tr w:rsidR="00B0008F" w:rsidRPr="000E7C11" w14:paraId="361AB03E" w14:textId="77777777" w:rsidTr="00B0008F">
        <w:trPr>
          <w:divId w:val="2103792944"/>
          <w:trHeight w:val="300"/>
        </w:trPr>
        <w:tc>
          <w:tcPr>
            <w:tcW w:w="316" w:type="pct"/>
            <w:shd w:val="clear" w:color="auto" w:fill="auto"/>
            <w:noWrap/>
            <w:vAlign w:val="center"/>
            <w:hideMark/>
          </w:tcPr>
          <w:p w14:paraId="336EAF48" w14:textId="77777777" w:rsidR="00B0008F" w:rsidRPr="000E7C11" w:rsidRDefault="00B0008F" w:rsidP="00B0008F">
            <w:pPr>
              <w:jc w:val="right"/>
              <w:rPr>
                <w:color w:val="000000"/>
                <w:sz w:val="16"/>
                <w:szCs w:val="16"/>
                <w:lang w:val="en-GB"/>
              </w:rPr>
            </w:pPr>
            <w:r w:rsidRPr="000E7C11">
              <w:rPr>
                <w:color w:val="000000"/>
                <w:sz w:val="16"/>
                <w:szCs w:val="16"/>
                <w:lang w:val="en-GB"/>
              </w:rPr>
              <w:t>19</w:t>
            </w:r>
          </w:p>
        </w:tc>
        <w:tc>
          <w:tcPr>
            <w:tcW w:w="335" w:type="pct"/>
            <w:shd w:val="clear" w:color="auto" w:fill="auto"/>
            <w:noWrap/>
            <w:vAlign w:val="center"/>
            <w:hideMark/>
          </w:tcPr>
          <w:p w14:paraId="3847319A" w14:textId="77777777" w:rsidR="00B0008F" w:rsidRPr="000E7C11" w:rsidRDefault="00B0008F" w:rsidP="00B0008F">
            <w:pPr>
              <w:rPr>
                <w:color w:val="000000"/>
                <w:sz w:val="16"/>
                <w:szCs w:val="16"/>
                <w:lang w:val="en-GB"/>
              </w:rPr>
            </w:pPr>
            <w:r w:rsidRPr="000E7C11">
              <w:rPr>
                <w:color w:val="000000"/>
                <w:sz w:val="16"/>
                <w:szCs w:val="16"/>
                <w:lang w:val="en-GB"/>
              </w:rPr>
              <w:t>1967 - 1985</w:t>
            </w:r>
          </w:p>
        </w:tc>
        <w:tc>
          <w:tcPr>
            <w:tcW w:w="168" w:type="pct"/>
            <w:shd w:val="clear" w:color="auto" w:fill="auto"/>
            <w:noWrap/>
            <w:vAlign w:val="center"/>
            <w:hideMark/>
          </w:tcPr>
          <w:p w14:paraId="1E46AF9F" w14:textId="77777777" w:rsidR="00B0008F" w:rsidRPr="000E7C11" w:rsidRDefault="00B0008F" w:rsidP="00B0008F">
            <w:pPr>
              <w:jc w:val="right"/>
              <w:rPr>
                <w:color w:val="000000"/>
                <w:sz w:val="16"/>
                <w:szCs w:val="16"/>
                <w:lang w:val="en-GB"/>
              </w:rPr>
            </w:pPr>
            <w:r w:rsidRPr="000E7C11">
              <w:rPr>
                <w:color w:val="000000"/>
                <w:sz w:val="16"/>
                <w:szCs w:val="16"/>
                <w:lang w:val="en-GB"/>
              </w:rPr>
              <w:t>0.41</w:t>
            </w:r>
          </w:p>
        </w:tc>
        <w:tc>
          <w:tcPr>
            <w:tcW w:w="241" w:type="pct"/>
            <w:shd w:val="clear" w:color="auto" w:fill="auto"/>
            <w:noWrap/>
            <w:vAlign w:val="center"/>
            <w:hideMark/>
          </w:tcPr>
          <w:p w14:paraId="18CC35F7"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68" w:type="pct"/>
            <w:shd w:val="clear" w:color="auto" w:fill="auto"/>
            <w:noWrap/>
            <w:vAlign w:val="center"/>
            <w:hideMark/>
          </w:tcPr>
          <w:p w14:paraId="6D3EF7FB" w14:textId="77777777" w:rsidR="00B0008F" w:rsidRPr="000E7C11" w:rsidRDefault="00B0008F" w:rsidP="00B0008F">
            <w:pPr>
              <w:jc w:val="right"/>
              <w:rPr>
                <w:color w:val="000000"/>
                <w:sz w:val="16"/>
                <w:szCs w:val="16"/>
                <w:lang w:val="en-GB"/>
              </w:rPr>
            </w:pPr>
            <w:r w:rsidRPr="000E7C11">
              <w:rPr>
                <w:color w:val="000000"/>
                <w:sz w:val="16"/>
                <w:szCs w:val="16"/>
                <w:lang w:val="en-GB"/>
              </w:rPr>
              <w:t>0.64</w:t>
            </w:r>
          </w:p>
        </w:tc>
        <w:tc>
          <w:tcPr>
            <w:tcW w:w="230" w:type="pct"/>
            <w:shd w:val="clear" w:color="auto" w:fill="auto"/>
            <w:noWrap/>
            <w:vAlign w:val="center"/>
            <w:hideMark/>
          </w:tcPr>
          <w:p w14:paraId="23BC3B51" w14:textId="77777777" w:rsidR="00B0008F" w:rsidRPr="000E7C11" w:rsidRDefault="00B0008F" w:rsidP="00B0008F">
            <w:pPr>
              <w:jc w:val="right"/>
              <w:rPr>
                <w:color w:val="000000"/>
                <w:sz w:val="16"/>
                <w:szCs w:val="16"/>
                <w:lang w:val="en-GB"/>
              </w:rPr>
            </w:pPr>
            <w:r w:rsidRPr="000E7C11">
              <w:rPr>
                <w:color w:val="000000"/>
                <w:sz w:val="16"/>
                <w:szCs w:val="16"/>
                <w:lang w:val="en-GB"/>
              </w:rPr>
              <w:t>367.22</w:t>
            </w:r>
          </w:p>
        </w:tc>
        <w:tc>
          <w:tcPr>
            <w:tcW w:w="335" w:type="pct"/>
            <w:shd w:val="clear" w:color="auto" w:fill="auto"/>
            <w:noWrap/>
            <w:vAlign w:val="center"/>
            <w:hideMark/>
          </w:tcPr>
          <w:p w14:paraId="073C51E5" w14:textId="77777777" w:rsidR="00B0008F" w:rsidRPr="000E7C11" w:rsidRDefault="00B0008F" w:rsidP="00B0008F">
            <w:pPr>
              <w:rPr>
                <w:color w:val="000000"/>
                <w:sz w:val="16"/>
                <w:szCs w:val="16"/>
                <w:lang w:val="en-GB"/>
              </w:rPr>
            </w:pPr>
            <w:r w:rsidRPr="000E7C11">
              <w:rPr>
                <w:color w:val="000000"/>
                <w:sz w:val="16"/>
                <w:szCs w:val="16"/>
                <w:lang w:val="en-GB"/>
              </w:rPr>
              <w:t>1986 - 2004</w:t>
            </w:r>
          </w:p>
        </w:tc>
        <w:tc>
          <w:tcPr>
            <w:tcW w:w="168" w:type="pct"/>
            <w:shd w:val="clear" w:color="auto" w:fill="auto"/>
            <w:noWrap/>
            <w:vAlign w:val="center"/>
            <w:hideMark/>
          </w:tcPr>
          <w:p w14:paraId="301E6BE6" w14:textId="77777777" w:rsidR="00B0008F" w:rsidRPr="000E7C11" w:rsidRDefault="00B0008F" w:rsidP="00B0008F">
            <w:pPr>
              <w:jc w:val="right"/>
              <w:rPr>
                <w:color w:val="000000"/>
                <w:sz w:val="16"/>
                <w:szCs w:val="16"/>
                <w:lang w:val="en-GB"/>
              </w:rPr>
            </w:pPr>
            <w:r w:rsidRPr="000E7C11">
              <w:rPr>
                <w:color w:val="000000"/>
                <w:sz w:val="16"/>
                <w:szCs w:val="16"/>
                <w:lang w:val="en-GB"/>
              </w:rPr>
              <w:t>0.13</w:t>
            </w:r>
          </w:p>
        </w:tc>
        <w:tc>
          <w:tcPr>
            <w:tcW w:w="241" w:type="pct"/>
            <w:shd w:val="clear" w:color="auto" w:fill="auto"/>
            <w:noWrap/>
            <w:vAlign w:val="center"/>
            <w:hideMark/>
          </w:tcPr>
          <w:p w14:paraId="1A1E28C1" w14:textId="77777777" w:rsidR="00B0008F" w:rsidRPr="000E7C11" w:rsidRDefault="00B0008F" w:rsidP="00B0008F">
            <w:pPr>
              <w:jc w:val="right"/>
              <w:rPr>
                <w:color w:val="000000"/>
                <w:sz w:val="16"/>
                <w:szCs w:val="16"/>
                <w:lang w:val="en-GB"/>
              </w:rPr>
            </w:pPr>
            <w:r w:rsidRPr="000E7C11">
              <w:rPr>
                <w:color w:val="000000"/>
                <w:sz w:val="16"/>
                <w:szCs w:val="16"/>
                <w:lang w:val="en-GB"/>
              </w:rPr>
              <w:t>0.140</w:t>
            </w:r>
          </w:p>
        </w:tc>
        <w:tc>
          <w:tcPr>
            <w:tcW w:w="168" w:type="pct"/>
            <w:shd w:val="clear" w:color="auto" w:fill="auto"/>
            <w:noWrap/>
            <w:vAlign w:val="center"/>
            <w:hideMark/>
          </w:tcPr>
          <w:p w14:paraId="120E318F" w14:textId="77777777" w:rsidR="00B0008F" w:rsidRPr="000E7C11" w:rsidRDefault="00B0008F" w:rsidP="00B0008F">
            <w:pPr>
              <w:jc w:val="right"/>
              <w:rPr>
                <w:color w:val="000000"/>
                <w:sz w:val="16"/>
                <w:szCs w:val="16"/>
                <w:lang w:val="en-GB"/>
              </w:rPr>
            </w:pPr>
            <w:r w:rsidRPr="000E7C11">
              <w:rPr>
                <w:color w:val="000000"/>
                <w:sz w:val="16"/>
                <w:szCs w:val="16"/>
                <w:lang w:val="en-GB"/>
              </w:rPr>
              <w:t>0.24</w:t>
            </w:r>
          </w:p>
        </w:tc>
        <w:tc>
          <w:tcPr>
            <w:tcW w:w="230" w:type="pct"/>
            <w:shd w:val="clear" w:color="auto" w:fill="auto"/>
            <w:noWrap/>
            <w:vAlign w:val="center"/>
            <w:hideMark/>
          </w:tcPr>
          <w:p w14:paraId="458FEC54" w14:textId="77777777" w:rsidR="00B0008F" w:rsidRPr="000E7C11" w:rsidRDefault="00B0008F" w:rsidP="00B0008F">
            <w:pPr>
              <w:jc w:val="right"/>
              <w:rPr>
                <w:color w:val="000000"/>
                <w:sz w:val="16"/>
                <w:szCs w:val="16"/>
                <w:lang w:val="en-GB"/>
              </w:rPr>
            </w:pPr>
            <w:r w:rsidRPr="000E7C11">
              <w:rPr>
                <w:color w:val="000000"/>
                <w:sz w:val="16"/>
                <w:szCs w:val="16"/>
                <w:lang w:val="en-GB"/>
              </w:rPr>
              <w:t>701.64</w:t>
            </w:r>
          </w:p>
        </w:tc>
        <w:tc>
          <w:tcPr>
            <w:tcW w:w="258" w:type="pct"/>
            <w:shd w:val="clear" w:color="auto" w:fill="auto"/>
            <w:noWrap/>
            <w:vAlign w:val="center"/>
            <w:hideMark/>
          </w:tcPr>
          <w:p w14:paraId="3D6A20E4" w14:textId="77777777" w:rsidR="00B0008F" w:rsidRPr="000E7C11" w:rsidRDefault="00B0008F" w:rsidP="00B0008F">
            <w:pPr>
              <w:jc w:val="right"/>
              <w:rPr>
                <w:color w:val="000000"/>
                <w:sz w:val="16"/>
                <w:szCs w:val="16"/>
                <w:lang w:val="en-GB"/>
              </w:rPr>
            </w:pPr>
            <w:r w:rsidRPr="000E7C11">
              <w:rPr>
                <w:color w:val="000000"/>
                <w:sz w:val="16"/>
                <w:szCs w:val="16"/>
                <w:lang w:val="en-GB"/>
              </w:rPr>
              <w:t>334.42</w:t>
            </w:r>
          </w:p>
        </w:tc>
        <w:tc>
          <w:tcPr>
            <w:tcW w:w="168" w:type="pct"/>
            <w:shd w:val="clear" w:color="auto" w:fill="auto"/>
            <w:noWrap/>
            <w:vAlign w:val="center"/>
            <w:hideMark/>
          </w:tcPr>
          <w:p w14:paraId="2B7CA48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67C0460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564C425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469A6A8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2CF5DC91" w14:textId="77777777" w:rsidR="00B0008F" w:rsidRPr="000E7C11" w:rsidRDefault="00B0008F" w:rsidP="00B0008F">
            <w:pPr>
              <w:jc w:val="right"/>
              <w:rPr>
                <w:color w:val="000000"/>
                <w:sz w:val="16"/>
                <w:szCs w:val="16"/>
                <w:lang w:val="en-GB"/>
              </w:rPr>
            </w:pPr>
            <w:r w:rsidRPr="000E7C11">
              <w:rPr>
                <w:color w:val="000000"/>
                <w:sz w:val="16"/>
                <w:szCs w:val="16"/>
                <w:lang w:val="en-GB"/>
              </w:rPr>
              <w:t>-7133.929</w:t>
            </w:r>
          </w:p>
        </w:tc>
        <w:tc>
          <w:tcPr>
            <w:tcW w:w="281" w:type="pct"/>
            <w:shd w:val="clear" w:color="auto" w:fill="auto"/>
            <w:noWrap/>
            <w:vAlign w:val="center"/>
            <w:hideMark/>
          </w:tcPr>
          <w:p w14:paraId="6F1B757F" w14:textId="77777777" w:rsidR="00B0008F" w:rsidRPr="000E7C11" w:rsidRDefault="00B0008F" w:rsidP="00B0008F">
            <w:pPr>
              <w:jc w:val="right"/>
              <w:rPr>
                <w:color w:val="000000"/>
                <w:sz w:val="16"/>
                <w:szCs w:val="16"/>
                <w:lang w:val="en-GB"/>
              </w:rPr>
            </w:pPr>
            <w:r w:rsidRPr="000E7C11">
              <w:rPr>
                <w:color w:val="000000"/>
                <w:sz w:val="16"/>
                <w:szCs w:val="16"/>
                <w:lang w:val="en-GB"/>
              </w:rPr>
              <w:t>5629.767</w:t>
            </w:r>
          </w:p>
        </w:tc>
        <w:tc>
          <w:tcPr>
            <w:tcW w:w="322" w:type="pct"/>
            <w:shd w:val="clear" w:color="auto" w:fill="auto"/>
            <w:noWrap/>
            <w:vAlign w:val="center"/>
            <w:hideMark/>
          </w:tcPr>
          <w:p w14:paraId="0B778CA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045B1AA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229A7679" w14:textId="77777777" w:rsidTr="00B0008F">
        <w:trPr>
          <w:divId w:val="2103792944"/>
          <w:trHeight w:val="300"/>
        </w:trPr>
        <w:tc>
          <w:tcPr>
            <w:tcW w:w="316" w:type="pct"/>
            <w:shd w:val="clear" w:color="auto" w:fill="auto"/>
            <w:noWrap/>
            <w:vAlign w:val="center"/>
            <w:hideMark/>
          </w:tcPr>
          <w:p w14:paraId="38E8151D" w14:textId="77777777" w:rsidR="00B0008F" w:rsidRPr="000E7C11" w:rsidRDefault="00B0008F" w:rsidP="00B0008F">
            <w:pPr>
              <w:jc w:val="right"/>
              <w:rPr>
                <w:color w:val="000000"/>
                <w:sz w:val="16"/>
                <w:szCs w:val="16"/>
                <w:lang w:val="en-GB"/>
              </w:rPr>
            </w:pPr>
            <w:r w:rsidRPr="000E7C11">
              <w:rPr>
                <w:color w:val="000000"/>
                <w:sz w:val="16"/>
                <w:szCs w:val="16"/>
                <w:lang w:val="en-GB"/>
              </w:rPr>
              <w:t>19</w:t>
            </w:r>
          </w:p>
        </w:tc>
        <w:tc>
          <w:tcPr>
            <w:tcW w:w="335" w:type="pct"/>
            <w:shd w:val="clear" w:color="auto" w:fill="auto"/>
            <w:noWrap/>
            <w:vAlign w:val="center"/>
            <w:hideMark/>
          </w:tcPr>
          <w:p w14:paraId="3A7EC42A" w14:textId="77777777" w:rsidR="00B0008F" w:rsidRPr="000E7C11" w:rsidRDefault="00B0008F" w:rsidP="00B0008F">
            <w:pPr>
              <w:rPr>
                <w:color w:val="000000"/>
                <w:sz w:val="16"/>
                <w:szCs w:val="16"/>
                <w:lang w:val="en-GB"/>
              </w:rPr>
            </w:pPr>
            <w:r w:rsidRPr="000E7C11">
              <w:rPr>
                <w:color w:val="000000"/>
                <w:sz w:val="16"/>
                <w:szCs w:val="16"/>
                <w:lang w:val="en-GB"/>
              </w:rPr>
              <w:t>1986 - 2004</w:t>
            </w:r>
          </w:p>
        </w:tc>
        <w:tc>
          <w:tcPr>
            <w:tcW w:w="168" w:type="pct"/>
            <w:shd w:val="clear" w:color="auto" w:fill="auto"/>
            <w:noWrap/>
            <w:vAlign w:val="center"/>
            <w:hideMark/>
          </w:tcPr>
          <w:p w14:paraId="2C3855CD" w14:textId="77777777" w:rsidR="00B0008F" w:rsidRPr="000E7C11" w:rsidRDefault="00B0008F" w:rsidP="00B0008F">
            <w:pPr>
              <w:jc w:val="right"/>
              <w:rPr>
                <w:color w:val="000000"/>
                <w:sz w:val="16"/>
                <w:szCs w:val="16"/>
                <w:lang w:val="en-GB"/>
              </w:rPr>
            </w:pPr>
            <w:r w:rsidRPr="000E7C11">
              <w:rPr>
                <w:color w:val="000000"/>
                <w:sz w:val="16"/>
                <w:szCs w:val="16"/>
                <w:lang w:val="en-GB"/>
              </w:rPr>
              <w:t>0.13</w:t>
            </w:r>
          </w:p>
        </w:tc>
        <w:tc>
          <w:tcPr>
            <w:tcW w:w="241" w:type="pct"/>
            <w:shd w:val="clear" w:color="auto" w:fill="auto"/>
            <w:noWrap/>
            <w:vAlign w:val="center"/>
            <w:hideMark/>
          </w:tcPr>
          <w:p w14:paraId="08406B73" w14:textId="77777777" w:rsidR="00B0008F" w:rsidRPr="000E7C11" w:rsidRDefault="00B0008F" w:rsidP="00B0008F">
            <w:pPr>
              <w:jc w:val="right"/>
              <w:rPr>
                <w:color w:val="000000"/>
                <w:sz w:val="16"/>
                <w:szCs w:val="16"/>
                <w:lang w:val="en-GB"/>
              </w:rPr>
            </w:pPr>
            <w:r w:rsidRPr="000E7C11">
              <w:rPr>
                <w:color w:val="000000"/>
                <w:sz w:val="16"/>
                <w:szCs w:val="16"/>
                <w:lang w:val="en-GB"/>
              </w:rPr>
              <w:t>0.140</w:t>
            </w:r>
          </w:p>
        </w:tc>
        <w:tc>
          <w:tcPr>
            <w:tcW w:w="168" w:type="pct"/>
            <w:shd w:val="clear" w:color="auto" w:fill="auto"/>
            <w:noWrap/>
            <w:vAlign w:val="center"/>
            <w:hideMark/>
          </w:tcPr>
          <w:p w14:paraId="2A66C351" w14:textId="77777777" w:rsidR="00B0008F" w:rsidRPr="000E7C11" w:rsidRDefault="00B0008F" w:rsidP="00B0008F">
            <w:pPr>
              <w:jc w:val="right"/>
              <w:rPr>
                <w:color w:val="000000"/>
                <w:sz w:val="16"/>
                <w:szCs w:val="16"/>
                <w:lang w:val="en-GB"/>
              </w:rPr>
            </w:pPr>
            <w:r w:rsidRPr="000E7C11">
              <w:rPr>
                <w:color w:val="000000"/>
                <w:sz w:val="16"/>
                <w:szCs w:val="16"/>
                <w:lang w:val="en-GB"/>
              </w:rPr>
              <w:t>0.24</w:t>
            </w:r>
          </w:p>
        </w:tc>
        <w:tc>
          <w:tcPr>
            <w:tcW w:w="230" w:type="pct"/>
            <w:shd w:val="clear" w:color="auto" w:fill="auto"/>
            <w:noWrap/>
            <w:vAlign w:val="center"/>
            <w:hideMark/>
          </w:tcPr>
          <w:p w14:paraId="435FB82B" w14:textId="77777777" w:rsidR="00B0008F" w:rsidRPr="000E7C11" w:rsidRDefault="00B0008F" w:rsidP="00B0008F">
            <w:pPr>
              <w:jc w:val="right"/>
              <w:rPr>
                <w:color w:val="000000"/>
                <w:sz w:val="16"/>
                <w:szCs w:val="16"/>
                <w:lang w:val="en-GB"/>
              </w:rPr>
            </w:pPr>
            <w:r w:rsidRPr="000E7C11">
              <w:rPr>
                <w:color w:val="000000"/>
                <w:sz w:val="16"/>
                <w:szCs w:val="16"/>
                <w:lang w:val="en-GB"/>
              </w:rPr>
              <w:t>616.51</w:t>
            </w:r>
          </w:p>
        </w:tc>
        <w:tc>
          <w:tcPr>
            <w:tcW w:w="335" w:type="pct"/>
            <w:shd w:val="clear" w:color="auto" w:fill="auto"/>
            <w:noWrap/>
            <w:vAlign w:val="center"/>
            <w:hideMark/>
          </w:tcPr>
          <w:p w14:paraId="4A2916DF" w14:textId="77777777" w:rsidR="00B0008F" w:rsidRPr="000E7C11" w:rsidRDefault="00B0008F" w:rsidP="00B0008F">
            <w:pPr>
              <w:rPr>
                <w:color w:val="000000"/>
                <w:sz w:val="16"/>
                <w:szCs w:val="16"/>
                <w:lang w:val="en-GB"/>
              </w:rPr>
            </w:pPr>
            <w:r w:rsidRPr="000E7C11">
              <w:rPr>
                <w:color w:val="000000"/>
                <w:sz w:val="16"/>
                <w:szCs w:val="16"/>
                <w:lang w:val="en-GB"/>
              </w:rPr>
              <w:t>1967 - 1985</w:t>
            </w:r>
          </w:p>
        </w:tc>
        <w:tc>
          <w:tcPr>
            <w:tcW w:w="168" w:type="pct"/>
            <w:shd w:val="clear" w:color="auto" w:fill="auto"/>
            <w:noWrap/>
            <w:vAlign w:val="center"/>
            <w:hideMark/>
          </w:tcPr>
          <w:p w14:paraId="255F4D45" w14:textId="77777777" w:rsidR="00B0008F" w:rsidRPr="000E7C11" w:rsidRDefault="00B0008F" w:rsidP="00B0008F">
            <w:pPr>
              <w:jc w:val="right"/>
              <w:rPr>
                <w:color w:val="000000"/>
                <w:sz w:val="16"/>
                <w:szCs w:val="16"/>
                <w:lang w:val="en-GB"/>
              </w:rPr>
            </w:pPr>
            <w:r w:rsidRPr="000E7C11">
              <w:rPr>
                <w:color w:val="000000"/>
                <w:sz w:val="16"/>
                <w:szCs w:val="16"/>
                <w:lang w:val="en-GB"/>
              </w:rPr>
              <w:t>0.41</w:t>
            </w:r>
          </w:p>
        </w:tc>
        <w:tc>
          <w:tcPr>
            <w:tcW w:w="241" w:type="pct"/>
            <w:shd w:val="clear" w:color="auto" w:fill="auto"/>
            <w:noWrap/>
            <w:vAlign w:val="center"/>
            <w:hideMark/>
          </w:tcPr>
          <w:p w14:paraId="542404E4"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68" w:type="pct"/>
            <w:shd w:val="clear" w:color="auto" w:fill="auto"/>
            <w:noWrap/>
            <w:vAlign w:val="center"/>
            <w:hideMark/>
          </w:tcPr>
          <w:p w14:paraId="04DC7AD8" w14:textId="77777777" w:rsidR="00B0008F" w:rsidRPr="000E7C11" w:rsidRDefault="00B0008F" w:rsidP="00B0008F">
            <w:pPr>
              <w:jc w:val="right"/>
              <w:rPr>
                <w:color w:val="000000"/>
                <w:sz w:val="16"/>
                <w:szCs w:val="16"/>
                <w:lang w:val="en-GB"/>
              </w:rPr>
            </w:pPr>
            <w:r w:rsidRPr="000E7C11">
              <w:rPr>
                <w:color w:val="000000"/>
                <w:sz w:val="16"/>
                <w:szCs w:val="16"/>
                <w:lang w:val="en-GB"/>
              </w:rPr>
              <w:t>0.64</w:t>
            </w:r>
          </w:p>
        </w:tc>
        <w:tc>
          <w:tcPr>
            <w:tcW w:w="230" w:type="pct"/>
            <w:shd w:val="clear" w:color="auto" w:fill="auto"/>
            <w:noWrap/>
            <w:vAlign w:val="center"/>
            <w:hideMark/>
          </w:tcPr>
          <w:p w14:paraId="1961660C" w14:textId="77777777" w:rsidR="00B0008F" w:rsidRPr="000E7C11" w:rsidRDefault="00B0008F" w:rsidP="00B0008F">
            <w:pPr>
              <w:jc w:val="right"/>
              <w:rPr>
                <w:color w:val="000000"/>
                <w:sz w:val="16"/>
                <w:szCs w:val="16"/>
                <w:lang w:val="en-GB"/>
              </w:rPr>
            </w:pPr>
            <w:r w:rsidRPr="000E7C11">
              <w:rPr>
                <w:color w:val="000000"/>
                <w:sz w:val="16"/>
                <w:szCs w:val="16"/>
                <w:lang w:val="en-GB"/>
              </w:rPr>
              <w:t>515.70</w:t>
            </w:r>
          </w:p>
        </w:tc>
        <w:tc>
          <w:tcPr>
            <w:tcW w:w="258" w:type="pct"/>
            <w:shd w:val="clear" w:color="auto" w:fill="auto"/>
            <w:noWrap/>
            <w:vAlign w:val="center"/>
            <w:hideMark/>
          </w:tcPr>
          <w:p w14:paraId="489488F7" w14:textId="77777777" w:rsidR="00B0008F" w:rsidRPr="000E7C11" w:rsidRDefault="00B0008F" w:rsidP="00B0008F">
            <w:pPr>
              <w:jc w:val="right"/>
              <w:rPr>
                <w:color w:val="000000"/>
                <w:sz w:val="16"/>
                <w:szCs w:val="16"/>
                <w:lang w:val="en-GB"/>
              </w:rPr>
            </w:pPr>
            <w:r w:rsidRPr="000E7C11">
              <w:rPr>
                <w:color w:val="000000"/>
                <w:sz w:val="16"/>
                <w:szCs w:val="16"/>
                <w:lang w:val="en-GB"/>
              </w:rPr>
              <w:t>-100.81</w:t>
            </w:r>
          </w:p>
        </w:tc>
        <w:tc>
          <w:tcPr>
            <w:tcW w:w="168" w:type="pct"/>
            <w:shd w:val="clear" w:color="auto" w:fill="auto"/>
            <w:noWrap/>
            <w:vAlign w:val="center"/>
            <w:hideMark/>
          </w:tcPr>
          <w:p w14:paraId="055744D3" w14:textId="77777777" w:rsidR="00B0008F" w:rsidRPr="000E7C11" w:rsidRDefault="00B0008F" w:rsidP="00B0008F">
            <w:pPr>
              <w:jc w:val="right"/>
              <w:rPr>
                <w:color w:val="000000"/>
                <w:sz w:val="16"/>
                <w:szCs w:val="16"/>
                <w:lang w:val="en-GB"/>
              </w:rPr>
            </w:pPr>
            <w:r w:rsidRPr="000E7C11">
              <w:rPr>
                <w:color w:val="000000"/>
                <w:sz w:val="16"/>
                <w:szCs w:val="16"/>
                <w:lang w:val="en-GB"/>
              </w:rPr>
              <w:t>0.46</w:t>
            </w:r>
          </w:p>
        </w:tc>
        <w:tc>
          <w:tcPr>
            <w:tcW w:w="230" w:type="pct"/>
            <w:shd w:val="clear" w:color="auto" w:fill="auto"/>
            <w:noWrap/>
            <w:vAlign w:val="center"/>
            <w:hideMark/>
          </w:tcPr>
          <w:p w14:paraId="7FF80500" w14:textId="77777777" w:rsidR="00B0008F" w:rsidRPr="000E7C11" w:rsidRDefault="00B0008F" w:rsidP="00B0008F">
            <w:pPr>
              <w:jc w:val="right"/>
              <w:rPr>
                <w:color w:val="000000"/>
                <w:sz w:val="16"/>
                <w:szCs w:val="16"/>
                <w:lang w:val="en-GB"/>
              </w:rPr>
            </w:pPr>
            <w:r w:rsidRPr="000E7C11">
              <w:rPr>
                <w:color w:val="000000"/>
                <w:sz w:val="16"/>
                <w:szCs w:val="16"/>
                <w:lang w:val="en-GB"/>
              </w:rPr>
              <w:t>523.80</w:t>
            </w:r>
          </w:p>
        </w:tc>
        <w:tc>
          <w:tcPr>
            <w:tcW w:w="223" w:type="pct"/>
            <w:shd w:val="clear" w:color="auto" w:fill="auto"/>
            <w:noWrap/>
            <w:vAlign w:val="center"/>
            <w:hideMark/>
          </w:tcPr>
          <w:p w14:paraId="68E4D399" w14:textId="77777777" w:rsidR="00B0008F" w:rsidRPr="000E7C11" w:rsidRDefault="00B0008F" w:rsidP="00B0008F">
            <w:pPr>
              <w:jc w:val="right"/>
              <w:rPr>
                <w:color w:val="000000"/>
                <w:sz w:val="16"/>
                <w:szCs w:val="16"/>
                <w:lang w:val="en-GB"/>
              </w:rPr>
            </w:pPr>
            <w:r w:rsidRPr="000E7C11">
              <w:rPr>
                <w:color w:val="000000"/>
                <w:sz w:val="16"/>
                <w:szCs w:val="16"/>
                <w:lang w:val="en-GB"/>
              </w:rPr>
              <w:t>379.82</w:t>
            </w:r>
          </w:p>
        </w:tc>
        <w:tc>
          <w:tcPr>
            <w:tcW w:w="264" w:type="pct"/>
            <w:shd w:val="clear" w:color="auto" w:fill="auto"/>
            <w:noWrap/>
            <w:vAlign w:val="center"/>
            <w:hideMark/>
          </w:tcPr>
          <w:p w14:paraId="2D968580" w14:textId="77777777" w:rsidR="00B0008F" w:rsidRPr="000E7C11" w:rsidRDefault="00B0008F" w:rsidP="00B0008F">
            <w:pPr>
              <w:jc w:val="right"/>
              <w:rPr>
                <w:color w:val="000000"/>
                <w:sz w:val="16"/>
                <w:szCs w:val="16"/>
                <w:lang w:val="en-GB"/>
              </w:rPr>
            </w:pPr>
            <w:r w:rsidRPr="000E7C11">
              <w:rPr>
                <w:color w:val="000000"/>
                <w:sz w:val="16"/>
                <w:szCs w:val="16"/>
                <w:lang w:val="en-GB"/>
              </w:rPr>
              <w:t>435.23</w:t>
            </w:r>
          </w:p>
        </w:tc>
        <w:tc>
          <w:tcPr>
            <w:tcW w:w="295" w:type="pct"/>
            <w:shd w:val="clear" w:color="auto" w:fill="auto"/>
            <w:noWrap/>
            <w:vAlign w:val="center"/>
            <w:hideMark/>
          </w:tcPr>
          <w:p w14:paraId="028C4F14" w14:textId="77777777" w:rsidR="00B0008F" w:rsidRPr="000E7C11" w:rsidRDefault="00B0008F" w:rsidP="00B0008F">
            <w:pPr>
              <w:jc w:val="right"/>
              <w:rPr>
                <w:color w:val="000000"/>
                <w:sz w:val="16"/>
                <w:szCs w:val="16"/>
                <w:lang w:val="en-GB"/>
              </w:rPr>
            </w:pPr>
            <w:r w:rsidRPr="000E7C11">
              <w:rPr>
                <w:color w:val="000000"/>
                <w:sz w:val="16"/>
                <w:szCs w:val="16"/>
                <w:lang w:val="en-GB"/>
              </w:rPr>
              <w:t>-6745.783</w:t>
            </w:r>
          </w:p>
        </w:tc>
        <w:tc>
          <w:tcPr>
            <w:tcW w:w="281" w:type="pct"/>
            <w:shd w:val="clear" w:color="auto" w:fill="auto"/>
            <w:noWrap/>
            <w:vAlign w:val="center"/>
            <w:hideMark/>
          </w:tcPr>
          <w:p w14:paraId="5BC261FE" w14:textId="77777777" w:rsidR="00B0008F" w:rsidRPr="000E7C11" w:rsidRDefault="00B0008F" w:rsidP="00B0008F">
            <w:pPr>
              <w:jc w:val="right"/>
              <w:rPr>
                <w:color w:val="000000"/>
                <w:sz w:val="16"/>
                <w:szCs w:val="16"/>
                <w:lang w:val="en-GB"/>
              </w:rPr>
            </w:pPr>
            <w:r w:rsidRPr="000E7C11">
              <w:rPr>
                <w:color w:val="000000"/>
                <w:sz w:val="16"/>
                <w:szCs w:val="16"/>
                <w:lang w:val="en-GB"/>
              </w:rPr>
              <w:t>4886.902</w:t>
            </w:r>
          </w:p>
        </w:tc>
        <w:tc>
          <w:tcPr>
            <w:tcW w:w="322" w:type="pct"/>
            <w:shd w:val="clear" w:color="auto" w:fill="auto"/>
            <w:noWrap/>
            <w:vAlign w:val="center"/>
            <w:hideMark/>
          </w:tcPr>
          <w:p w14:paraId="4B36422A" w14:textId="77777777" w:rsidR="00B0008F" w:rsidRPr="000E7C11" w:rsidRDefault="00B0008F" w:rsidP="00B0008F">
            <w:pPr>
              <w:jc w:val="right"/>
              <w:rPr>
                <w:color w:val="000000"/>
                <w:sz w:val="16"/>
                <w:szCs w:val="16"/>
                <w:lang w:val="en-GB"/>
              </w:rPr>
            </w:pPr>
            <w:r w:rsidRPr="000E7C11">
              <w:rPr>
                <w:color w:val="000000"/>
                <w:sz w:val="16"/>
                <w:szCs w:val="16"/>
                <w:lang w:val="en-GB"/>
              </w:rPr>
              <w:t>-9145.015</w:t>
            </w:r>
          </w:p>
        </w:tc>
        <w:tc>
          <w:tcPr>
            <w:tcW w:w="357" w:type="pct"/>
            <w:shd w:val="clear" w:color="auto" w:fill="auto"/>
            <w:noWrap/>
            <w:vAlign w:val="center"/>
            <w:hideMark/>
          </w:tcPr>
          <w:p w14:paraId="7B951D85" w14:textId="77777777" w:rsidR="00B0008F" w:rsidRPr="000E7C11" w:rsidRDefault="00B0008F" w:rsidP="00B0008F">
            <w:pPr>
              <w:jc w:val="right"/>
              <w:rPr>
                <w:color w:val="000000"/>
                <w:sz w:val="16"/>
                <w:szCs w:val="16"/>
                <w:lang w:val="en-GB"/>
              </w:rPr>
            </w:pPr>
            <w:r w:rsidRPr="000E7C11">
              <w:rPr>
                <w:color w:val="000000"/>
                <w:sz w:val="16"/>
                <w:szCs w:val="16"/>
                <w:lang w:val="en-GB"/>
              </w:rPr>
              <w:t>7507.384</w:t>
            </w:r>
          </w:p>
        </w:tc>
      </w:tr>
      <w:tr w:rsidR="00B0008F" w:rsidRPr="000E7C11" w14:paraId="278F9528" w14:textId="77777777" w:rsidTr="00B0008F">
        <w:trPr>
          <w:divId w:val="2103792944"/>
          <w:trHeight w:val="300"/>
        </w:trPr>
        <w:tc>
          <w:tcPr>
            <w:tcW w:w="316" w:type="pct"/>
            <w:shd w:val="clear" w:color="auto" w:fill="auto"/>
            <w:noWrap/>
            <w:vAlign w:val="center"/>
            <w:hideMark/>
          </w:tcPr>
          <w:p w14:paraId="1ABFBCE0" w14:textId="77777777" w:rsidR="00B0008F" w:rsidRPr="000E7C11" w:rsidRDefault="00B0008F" w:rsidP="00B0008F">
            <w:pPr>
              <w:jc w:val="right"/>
              <w:rPr>
                <w:color w:val="000000"/>
                <w:sz w:val="16"/>
                <w:szCs w:val="16"/>
                <w:lang w:val="en-GB"/>
              </w:rPr>
            </w:pPr>
            <w:r w:rsidRPr="000E7C11">
              <w:rPr>
                <w:color w:val="000000"/>
                <w:sz w:val="16"/>
                <w:szCs w:val="16"/>
                <w:lang w:val="en-GB"/>
              </w:rPr>
              <w:t>20</w:t>
            </w:r>
          </w:p>
        </w:tc>
        <w:tc>
          <w:tcPr>
            <w:tcW w:w="335" w:type="pct"/>
            <w:shd w:val="clear" w:color="auto" w:fill="auto"/>
            <w:noWrap/>
            <w:vAlign w:val="center"/>
            <w:hideMark/>
          </w:tcPr>
          <w:p w14:paraId="48BDAAB3" w14:textId="77777777" w:rsidR="00B0008F" w:rsidRPr="000E7C11" w:rsidRDefault="00B0008F" w:rsidP="00B0008F">
            <w:pPr>
              <w:rPr>
                <w:color w:val="000000"/>
                <w:sz w:val="16"/>
                <w:szCs w:val="16"/>
                <w:lang w:val="en-GB"/>
              </w:rPr>
            </w:pPr>
            <w:r w:rsidRPr="000E7C11">
              <w:rPr>
                <w:color w:val="000000"/>
                <w:sz w:val="16"/>
                <w:szCs w:val="16"/>
                <w:lang w:val="en-GB"/>
              </w:rPr>
              <w:t>1967 - 1986</w:t>
            </w:r>
          </w:p>
        </w:tc>
        <w:tc>
          <w:tcPr>
            <w:tcW w:w="168" w:type="pct"/>
            <w:shd w:val="clear" w:color="auto" w:fill="auto"/>
            <w:noWrap/>
            <w:vAlign w:val="center"/>
            <w:hideMark/>
          </w:tcPr>
          <w:p w14:paraId="2F4A8040" w14:textId="77777777" w:rsidR="00B0008F" w:rsidRPr="000E7C11" w:rsidRDefault="00B0008F" w:rsidP="00B0008F">
            <w:pPr>
              <w:jc w:val="right"/>
              <w:rPr>
                <w:color w:val="000000"/>
                <w:sz w:val="16"/>
                <w:szCs w:val="16"/>
                <w:lang w:val="en-GB"/>
              </w:rPr>
            </w:pPr>
            <w:r w:rsidRPr="000E7C11">
              <w:rPr>
                <w:color w:val="000000"/>
                <w:sz w:val="16"/>
                <w:szCs w:val="16"/>
                <w:lang w:val="en-GB"/>
              </w:rPr>
              <w:t>0.45</w:t>
            </w:r>
          </w:p>
        </w:tc>
        <w:tc>
          <w:tcPr>
            <w:tcW w:w="241" w:type="pct"/>
            <w:shd w:val="clear" w:color="auto" w:fill="auto"/>
            <w:noWrap/>
            <w:vAlign w:val="center"/>
            <w:hideMark/>
          </w:tcPr>
          <w:p w14:paraId="5826EE51" w14:textId="77777777" w:rsidR="00B0008F" w:rsidRPr="000E7C11" w:rsidRDefault="00B0008F" w:rsidP="00B0008F">
            <w:pPr>
              <w:jc w:val="right"/>
              <w:rPr>
                <w:color w:val="000000"/>
                <w:sz w:val="16"/>
                <w:szCs w:val="16"/>
                <w:lang w:val="en-GB"/>
              </w:rPr>
            </w:pPr>
            <w:r w:rsidRPr="000E7C11">
              <w:rPr>
                <w:color w:val="000000"/>
                <w:sz w:val="16"/>
                <w:szCs w:val="16"/>
                <w:lang w:val="en-GB"/>
              </w:rPr>
              <w:t>0.002</w:t>
            </w:r>
          </w:p>
        </w:tc>
        <w:tc>
          <w:tcPr>
            <w:tcW w:w="168" w:type="pct"/>
            <w:shd w:val="clear" w:color="auto" w:fill="auto"/>
            <w:noWrap/>
            <w:vAlign w:val="center"/>
            <w:hideMark/>
          </w:tcPr>
          <w:p w14:paraId="689175CF" w14:textId="77777777" w:rsidR="00B0008F" w:rsidRPr="000E7C11" w:rsidRDefault="00B0008F" w:rsidP="00B0008F">
            <w:pPr>
              <w:jc w:val="right"/>
              <w:rPr>
                <w:color w:val="000000"/>
                <w:sz w:val="16"/>
                <w:szCs w:val="16"/>
                <w:lang w:val="en-GB"/>
              </w:rPr>
            </w:pPr>
            <w:r w:rsidRPr="000E7C11">
              <w:rPr>
                <w:color w:val="000000"/>
                <w:sz w:val="16"/>
                <w:szCs w:val="16"/>
                <w:lang w:val="en-GB"/>
              </w:rPr>
              <w:t>0.68</w:t>
            </w:r>
          </w:p>
        </w:tc>
        <w:tc>
          <w:tcPr>
            <w:tcW w:w="230" w:type="pct"/>
            <w:shd w:val="clear" w:color="auto" w:fill="auto"/>
            <w:noWrap/>
            <w:vAlign w:val="center"/>
            <w:hideMark/>
          </w:tcPr>
          <w:p w14:paraId="2F6184FB" w14:textId="77777777" w:rsidR="00B0008F" w:rsidRPr="000E7C11" w:rsidRDefault="00B0008F" w:rsidP="00B0008F">
            <w:pPr>
              <w:jc w:val="right"/>
              <w:rPr>
                <w:color w:val="000000"/>
                <w:sz w:val="16"/>
                <w:szCs w:val="16"/>
                <w:lang w:val="en-GB"/>
              </w:rPr>
            </w:pPr>
            <w:r w:rsidRPr="000E7C11">
              <w:rPr>
                <w:color w:val="000000"/>
                <w:sz w:val="16"/>
                <w:szCs w:val="16"/>
                <w:lang w:val="en-GB"/>
              </w:rPr>
              <w:t>364.89</w:t>
            </w:r>
          </w:p>
        </w:tc>
        <w:tc>
          <w:tcPr>
            <w:tcW w:w="335" w:type="pct"/>
            <w:shd w:val="clear" w:color="auto" w:fill="auto"/>
            <w:noWrap/>
            <w:vAlign w:val="center"/>
            <w:hideMark/>
          </w:tcPr>
          <w:p w14:paraId="4B37518C" w14:textId="77777777" w:rsidR="00B0008F" w:rsidRPr="000E7C11" w:rsidRDefault="00B0008F" w:rsidP="00B0008F">
            <w:pPr>
              <w:rPr>
                <w:color w:val="000000"/>
                <w:sz w:val="16"/>
                <w:szCs w:val="16"/>
                <w:lang w:val="en-GB"/>
              </w:rPr>
            </w:pPr>
            <w:r w:rsidRPr="000E7C11">
              <w:rPr>
                <w:color w:val="000000"/>
                <w:sz w:val="16"/>
                <w:szCs w:val="16"/>
                <w:lang w:val="en-GB"/>
              </w:rPr>
              <w:t>1987 - 2006</w:t>
            </w:r>
          </w:p>
        </w:tc>
        <w:tc>
          <w:tcPr>
            <w:tcW w:w="168" w:type="pct"/>
            <w:shd w:val="clear" w:color="auto" w:fill="auto"/>
            <w:noWrap/>
            <w:vAlign w:val="center"/>
            <w:hideMark/>
          </w:tcPr>
          <w:p w14:paraId="244042D3" w14:textId="77777777" w:rsidR="00B0008F" w:rsidRPr="000E7C11" w:rsidRDefault="00B0008F" w:rsidP="00B0008F">
            <w:pPr>
              <w:jc w:val="right"/>
              <w:rPr>
                <w:color w:val="000000"/>
                <w:sz w:val="16"/>
                <w:szCs w:val="16"/>
                <w:lang w:val="en-GB"/>
              </w:rPr>
            </w:pPr>
            <w:r w:rsidRPr="000E7C11">
              <w:rPr>
                <w:color w:val="000000"/>
                <w:sz w:val="16"/>
                <w:szCs w:val="16"/>
                <w:lang w:val="en-GB"/>
              </w:rPr>
              <w:t>0.09</w:t>
            </w:r>
          </w:p>
        </w:tc>
        <w:tc>
          <w:tcPr>
            <w:tcW w:w="241" w:type="pct"/>
            <w:shd w:val="clear" w:color="auto" w:fill="auto"/>
            <w:noWrap/>
            <w:vAlign w:val="center"/>
            <w:hideMark/>
          </w:tcPr>
          <w:p w14:paraId="50505FC2" w14:textId="77777777" w:rsidR="00B0008F" w:rsidRPr="000E7C11" w:rsidRDefault="00B0008F" w:rsidP="00B0008F">
            <w:pPr>
              <w:jc w:val="right"/>
              <w:rPr>
                <w:color w:val="000000"/>
                <w:sz w:val="16"/>
                <w:szCs w:val="16"/>
                <w:lang w:val="en-GB"/>
              </w:rPr>
            </w:pPr>
            <w:r w:rsidRPr="000E7C11">
              <w:rPr>
                <w:color w:val="000000"/>
                <w:sz w:val="16"/>
                <w:szCs w:val="16"/>
                <w:lang w:val="en-GB"/>
              </w:rPr>
              <w:t>0.211</w:t>
            </w:r>
          </w:p>
        </w:tc>
        <w:tc>
          <w:tcPr>
            <w:tcW w:w="168" w:type="pct"/>
            <w:shd w:val="clear" w:color="auto" w:fill="auto"/>
            <w:noWrap/>
            <w:vAlign w:val="center"/>
            <w:hideMark/>
          </w:tcPr>
          <w:p w14:paraId="36767DC7" w14:textId="77777777" w:rsidR="00B0008F" w:rsidRPr="000E7C11" w:rsidRDefault="00B0008F" w:rsidP="00B0008F">
            <w:pPr>
              <w:jc w:val="right"/>
              <w:rPr>
                <w:color w:val="000000"/>
                <w:sz w:val="16"/>
                <w:szCs w:val="16"/>
                <w:lang w:val="en-GB"/>
              </w:rPr>
            </w:pPr>
            <w:r w:rsidRPr="000E7C11">
              <w:rPr>
                <w:color w:val="000000"/>
                <w:sz w:val="16"/>
                <w:szCs w:val="16"/>
                <w:lang w:val="en-GB"/>
              </w:rPr>
              <w:t>0.14</w:t>
            </w:r>
          </w:p>
        </w:tc>
        <w:tc>
          <w:tcPr>
            <w:tcW w:w="230" w:type="pct"/>
            <w:shd w:val="clear" w:color="auto" w:fill="auto"/>
            <w:noWrap/>
            <w:vAlign w:val="center"/>
            <w:hideMark/>
          </w:tcPr>
          <w:p w14:paraId="7AC40F22" w14:textId="77777777" w:rsidR="00B0008F" w:rsidRPr="000E7C11" w:rsidRDefault="00B0008F" w:rsidP="00B0008F">
            <w:pPr>
              <w:jc w:val="right"/>
              <w:rPr>
                <w:color w:val="000000"/>
                <w:sz w:val="16"/>
                <w:szCs w:val="16"/>
                <w:lang w:val="en-GB"/>
              </w:rPr>
            </w:pPr>
            <w:r w:rsidRPr="000E7C11">
              <w:rPr>
                <w:color w:val="000000"/>
                <w:sz w:val="16"/>
                <w:szCs w:val="16"/>
                <w:lang w:val="en-GB"/>
              </w:rPr>
              <w:t>742.70</w:t>
            </w:r>
          </w:p>
        </w:tc>
        <w:tc>
          <w:tcPr>
            <w:tcW w:w="258" w:type="pct"/>
            <w:shd w:val="clear" w:color="auto" w:fill="auto"/>
            <w:noWrap/>
            <w:vAlign w:val="center"/>
            <w:hideMark/>
          </w:tcPr>
          <w:p w14:paraId="4E85955E" w14:textId="77777777" w:rsidR="00B0008F" w:rsidRPr="000E7C11" w:rsidRDefault="00B0008F" w:rsidP="00B0008F">
            <w:pPr>
              <w:jc w:val="right"/>
              <w:rPr>
                <w:color w:val="000000"/>
                <w:sz w:val="16"/>
                <w:szCs w:val="16"/>
                <w:lang w:val="en-GB"/>
              </w:rPr>
            </w:pPr>
            <w:r w:rsidRPr="000E7C11">
              <w:rPr>
                <w:color w:val="000000"/>
                <w:sz w:val="16"/>
                <w:szCs w:val="16"/>
                <w:lang w:val="en-GB"/>
              </w:rPr>
              <w:t>377.81</w:t>
            </w:r>
          </w:p>
        </w:tc>
        <w:tc>
          <w:tcPr>
            <w:tcW w:w="168" w:type="pct"/>
            <w:shd w:val="clear" w:color="auto" w:fill="auto"/>
            <w:noWrap/>
            <w:vAlign w:val="center"/>
            <w:hideMark/>
          </w:tcPr>
          <w:p w14:paraId="75C0277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67B6E4C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6E73C3D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6A2DF51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00212EE2" w14:textId="77777777" w:rsidR="00B0008F" w:rsidRPr="000E7C11" w:rsidRDefault="00B0008F" w:rsidP="00B0008F">
            <w:pPr>
              <w:jc w:val="right"/>
              <w:rPr>
                <w:color w:val="000000"/>
                <w:sz w:val="16"/>
                <w:szCs w:val="16"/>
                <w:lang w:val="en-GB"/>
              </w:rPr>
            </w:pPr>
            <w:r w:rsidRPr="000E7C11">
              <w:rPr>
                <w:color w:val="000000"/>
                <w:sz w:val="16"/>
                <w:szCs w:val="16"/>
                <w:lang w:val="en-GB"/>
              </w:rPr>
              <w:t>-7594.461</w:t>
            </w:r>
          </w:p>
        </w:tc>
        <w:tc>
          <w:tcPr>
            <w:tcW w:w="281" w:type="pct"/>
            <w:shd w:val="clear" w:color="auto" w:fill="auto"/>
            <w:noWrap/>
            <w:vAlign w:val="center"/>
            <w:hideMark/>
          </w:tcPr>
          <w:p w14:paraId="1410434F" w14:textId="77777777" w:rsidR="00B0008F" w:rsidRPr="000E7C11" w:rsidRDefault="00B0008F" w:rsidP="00B0008F">
            <w:pPr>
              <w:jc w:val="right"/>
              <w:rPr>
                <w:color w:val="000000"/>
                <w:sz w:val="16"/>
                <w:szCs w:val="16"/>
                <w:lang w:val="en-GB"/>
              </w:rPr>
            </w:pPr>
            <w:r w:rsidRPr="000E7C11">
              <w:rPr>
                <w:color w:val="000000"/>
                <w:sz w:val="16"/>
                <w:szCs w:val="16"/>
                <w:lang w:val="en-GB"/>
              </w:rPr>
              <w:t>6066.361</w:t>
            </w:r>
          </w:p>
        </w:tc>
        <w:tc>
          <w:tcPr>
            <w:tcW w:w="322" w:type="pct"/>
            <w:shd w:val="clear" w:color="auto" w:fill="auto"/>
            <w:noWrap/>
            <w:vAlign w:val="center"/>
            <w:hideMark/>
          </w:tcPr>
          <w:p w14:paraId="4EF2F1C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59337EA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399C0EA8" w14:textId="77777777" w:rsidTr="00B0008F">
        <w:trPr>
          <w:divId w:val="2103792944"/>
          <w:trHeight w:val="300"/>
        </w:trPr>
        <w:tc>
          <w:tcPr>
            <w:tcW w:w="316" w:type="pct"/>
            <w:shd w:val="clear" w:color="auto" w:fill="auto"/>
            <w:noWrap/>
            <w:vAlign w:val="center"/>
            <w:hideMark/>
          </w:tcPr>
          <w:p w14:paraId="4A59DEFF" w14:textId="77777777" w:rsidR="00B0008F" w:rsidRPr="000E7C11" w:rsidRDefault="00B0008F" w:rsidP="00B0008F">
            <w:pPr>
              <w:jc w:val="right"/>
              <w:rPr>
                <w:color w:val="000000"/>
                <w:sz w:val="16"/>
                <w:szCs w:val="16"/>
                <w:lang w:val="en-GB"/>
              </w:rPr>
            </w:pPr>
            <w:r w:rsidRPr="000E7C11">
              <w:rPr>
                <w:color w:val="000000"/>
                <w:sz w:val="16"/>
                <w:szCs w:val="16"/>
                <w:lang w:val="en-GB"/>
              </w:rPr>
              <w:t>20</w:t>
            </w:r>
          </w:p>
        </w:tc>
        <w:tc>
          <w:tcPr>
            <w:tcW w:w="335" w:type="pct"/>
            <w:shd w:val="clear" w:color="auto" w:fill="auto"/>
            <w:noWrap/>
            <w:vAlign w:val="center"/>
            <w:hideMark/>
          </w:tcPr>
          <w:p w14:paraId="74CCB0B4" w14:textId="77777777" w:rsidR="00B0008F" w:rsidRPr="000E7C11" w:rsidRDefault="00B0008F" w:rsidP="00B0008F">
            <w:pPr>
              <w:rPr>
                <w:color w:val="000000"/>
                <w:sz w:val="16"/>
                <w:szCs w:val="16"/>
                <w:lang w:val="en-GB"/>
              </w:rPr>
            </w:pPr>
            <w:r w:rsidRPr="000E7C11">
              <w:rPr>
                <w:color w:val="000000"/>
                <w:sz w:val="16"/>
                <w:szCs w:val="16"/>
                <w:lang w:val="en-GB"/>
              </w:rPr>
              <w:t>1987 - 2006</w:t>
            </w:r>
          </w:p>
        </w:tc>
        <w:tc>
          <w:tcPr>
            <w:tcW w:w="168" w:type="pct"/>
            <w:shd w:val="clear" w:color="auto" w:fill="auto"/>
            <w:noWrap/>
            <w:vAlign w:val="center"/>
            <w:hideMark/>
          </w:tcPr>
          <w:p w14:paraId="6BA3E1F3" w14:textId="77777777" w:rsidR="00B0008F" w:rsidRPr="000E7C11" w:rsidRDefault="00B0008F" w:rsidP="00B0008F">
            <w:pPr>
              <w:jc w:val="right"/>
              <w:rPr>
                <w:color w:val="000000"/>
                <w:sz w:val="16"/>
                <w:szCs w:val="16"/>
                <w:lang w:val="en-GB"/>
              </w:rPr>
            </w:pPr>
            <w:r w:rsidRPr="000E7C11">
              <w:rPr>
                <w:color w:val="000000"/>
                <w:sz w:val="16"/>
                <w:szCs w:val="16"/>
                <w:lang w:val="en-GB"/>
              </w:rPr>
              <w:t>0.09</w:t>
            </w:r>
          </w:p>
        </w:tc>
        <w:tc>
          <w:tcPr>
            <w:tcW w:w="241" w:type="pct"/>
            <w:shd w:val="clear" w:color="auto" w:fill="auto"/>
            <w:noWrap/>
            <w:vAlign w:val="center"/>
            <w:hideMark/>
          </w:tcPr>
          <w:p w14:paraId="09200B29" w14:textId="77777777" w:rsidR="00B0008F" w:rsidRPr="000E7C11" w:rsidRDefault="00B0008F" w:rsidP="00B0008F">
            <w:pPr>
              <w:jc w:val="right"/>
              <w:rPr>
                <w:color w:val="000000"/>
                <w:sz w:val="16"/>
                <w:szCs w:val="16"/>
                <w:lang w:val="en-GB"/>
              </w:rPr>
            </w:pPr>
            <w:r w:rsidRPr="000E7C11">
              <w:rPr>
                <w:color w:val="000000"/>
                <w:sz w:val="16"/>
                <w:szCs w:val="16"/>
                <w:lang w:val="en-GB"/>
              </w:rPr>
              <w:t>0.211</w:t>
            </w:r>
          </w:p>
        </w:tc>
        <w:tc>
          <w:tcPr>
            <w:tcW w:w="168" w:type="pct"/>
            <w:shd w:val="clear" w:color="auto" w:fill="auto"/>
            <w:noWrap/>
            <w:vAlign w:val="center"/>
            <w:hideMark/>
          </w:tcPr>
          <w:p w14:paraId="2D58DC51" w14:textId="77777777" w:rsidR="00B0008F" w:rsidRPr="000E7C11" w:rsidRDefault="00B0008F" w:rsidP="00B0008F">
            <w:pPr>
              <w:jc w:val="right"/>
              <w:rPr>
                <w:color w:val="000000"/>
                <w:sz w:val="16"/>
                <w:szCs w:val="16"/>
                <w:lang w:val="en-GB"/>
              </w:rPr>
            </w:pPr>
            <w:r w:rsidRPr="000E7C11">
              <w:rPr>
                <w:color w:val="000000"/>
                <w:sz w:val="16"/>
                <w:szCs w:val="16"/>
                <w:lang w:val="en-GB"/>
              </w:rPr>
              <w:t>0.14</w:t>
            </w:r>
          </w:p>
        </w:tc>
        <w:tc>
          <w:tcPr>
            <w:tcW w:w="230" w:type="pct"/>
            <w:shd w:val="clear" w:color="auto" w:fill="auto"/>
            <w:noWrap/>
            <w:vAlign w:val="center"/>
            <w:hideMark/>
          </w:tcPr>
          <w:p w14:paraId="4508E0A6" w14:textId="77777777" w:rsidR="00B0008F" w:rsidRPr="000E7C11" w:rsidRDefault="00B0008F" w:rsidP="00B0008F">
            <w:pPr>
              <w:jc w:val="right"/>
              <w:rPr>
                <w:color w:val="000000"/>
                <w:sz w:val="16"/>
                <w:szCs w:val="16"/>
                <w:lang w:val="en-GB"/>
              </w:rPr>
            </w:pPr>
            <w:r w:rsidRPr="000E7C11">
              <w:rPr>
                <w:color w:val="000000"/>
                <w:sz w:val="16"/>
                <w:szCs w:val="16"/>
                <w:lang w:val="en-GB"/>
              </w:rPr>
              <w:t>644.44</w:t>
            </w:r>
          </w:p>
        </w:tc>
        <w:tc>
          <w:tcPr>
            <w:tcW w:w="335" w:type="pct"/>
            <w:shd w:val="clear" w:color="auto" w:fill="auto"/>
            <w:noWrap/>
            <w:vAlign w:val="center"/>
            <w:hideMark/>
          </w:tcPr>
          <w:p w14:paraId="009F1640" w14:textId="77777777" w:rsidR="00B0008F" w:rsidRPr="000E7C11" w:rsidRDefault="00B0008F" w:rsidP="00B0008F">
            <w:pPr>
              <w:rPr>
                <w:color w:val="000000"/>
                <w:sz w:val="16"/>
                <w:szCs w:val="16"/>
                <w:lang w:val="en-GB"/>
              </w:rPr>
            </w:pPr>
            <w:r w:rsidRPr="000E7C11">
              <w:rPr>
                <w:color w:val="000000"/>
                <w:sz w:val="16"/>
                <w:szCs w:val="16"/>
                <w:lang w:val="en-GB"/>
              </w:rPr>
              <w:t>1967 - 1986</w:t>
            </w:r>
          </w:p>
        </w:tc>
        <w:tc>
          <w:tcPr>
            <w:tcW w:w="168" w:type="pct"/>
            <w:shd w:val="clear" w:color="auto" w:fill="auto"/>
            <w:noWrap/>
            <w:vAlign w:val="center"/>
            <w:hideMark/>
          </w:tcPr>
          <w:p w14:paraId="722555D6" w14:textId="77777777" w:rsidR="00B0008F" w:rsidRPr="000E7C11" w:rsidRDefault="00B0008F" w:rsidP="00B0008F">
            <w:pPr>
              <w:jc w:val="right"/>
              <w:rPr>
                <w:color w:val="000000"/>
                <w:sz w:val="16"/>
                <w:szCs w:val="16"/>
                <w:lang w:val="en-GB"/>
              </w:rPr>
            </w:pPr>
            <w:r w:rsidRPr="000E7C11">
              <w:rPr>
                <w:color w:val="000000"/>
                <w:sz w:val="16"/>
                <w:szCs w:val="16"/>
                <w:lang w:val="en-GB"/>
              </w:rPr>
              <w:t>0.45</w:t>
            </w:r>
          </w:p>
        </w:tc>
        <w:tc>
          <w:tcPr>
            <w:tcW w:w="241" w:type="pct"/>
            <w:shd w:val="clear" w:color="auto" w:fill="auto"/>
            <w:noWrap/>
            <w:vAlign w:val="center"/>
            <w:hideMark/>
          </w:tcPr>
          <w:p w14:paraId="1D5AE29D" w14:textId="77777777" w:rsidR="00B0008F" w:rsidRPr="000E7C11" w:rsidRDefault="00B0008F" w:rsidP="00B0008F">
            <w:pPr>
              <w:jc w:val="right"/>
              <w:rPr>
                <w:color w:val="000000"/>
                <w:sz w:val="16"/>
                <w:szCs w:val="16"/>
                <w:lang w:val="en-GB"/>
              </w:rPr>
            </w:pPr>
            <w:r w:rsidRPr="000E7C11">
              <w:rPr>
                <w:color w:val="000000"/>
                <w:sz w:val="16"/>
                <w:szCs w:val="16"/>
                <w:lang w:val="en-GB"/>
              </w:rPr>
              <w:t>0.002</w:t>
            </w:r>
          </w:p>
        </w:tc>
        <w:tc>
          <w:tcPr>
            <w:tcW w:w="168" w:type="pct"/>
            <w:shd w:val="clear" w:color="auto" w:fill="auto"/>
            <w:noWrap/>
            <w:vAlign w:val="center"/>
            <w:hideMark/>
          </w:tcPr>
          <w:p w14:paraId="42B46765" w14:textId="77777777" w:rsidR="00B0008F" w:rsidRPr="000E7C11" w:rsidRDefault="00B0008F" w:rsidP="00B0008F">
            <w:pPr>
              <w:jc w:val="right"/>
              <w:rPr>
                <w:color w:val="000000"/>
                <w:sz w:val="16"/>
                <w:szCs w:val="16"/>
                <w:lang w:val="en-GB"/>
              </w:rPr>
            </w:pPr>
            <w:r w:rsidRPr="000E7C11">
              <w:rPr>
                <w:color w:val="000000"/>
                <w:sz w:val="16"/>
                <w:szCs w:val="16"/>
                <w:lang w:val="en-GB"/>
              </w:rPr>
              <w:t>0.68</w:t>
            </w:r>
          </w:p>
        </w:tc>
        <w:tc>
          <w:tcPr>
            <w:tcW w:w="230" w:type="pct"/>
            <w:shd w:val="clear" w:color="auto" w:fill="auto"/>
            <w:noWrap/>
            <w:vAlign w:val="center"/>
            <w:hideMark/>
          </w:tcPr>
          <w:p w14:paraId="1DEF56AD" w14:textId="77777777" w:rsidR="00B0008F" w:rsidRPr="000E7C11" w:rsidRDefault="00B0008F" w:rsidP="00B0008F">
            <w:pPr>
              <w:jc w:val="right"/>
              <w:rPr>
                <w:color w:val="000000"/>
                <w:sz w:val="16"/>
                <w:szCs w:val="16"/>
                <w:lang w:val="en-GB"/>
              </w:rPr>
            </w:pPr>
            <w:r w:rsidRPr="000E7C11">
              <w:rPr>
                <w:color w:val="000000"/>
                <w:sz w:val="16"/>
                <w:szCs w:val="16"/>
                <w:lang w:val="en-GB"/>
              </w:rPr>
              <w:t>616.56</w:t>
            </w:r>
          </w:p>
        </w:tc>
        <w:tc>
          <w:tcPr>
            <w:tcW w:w="258" w:type="pct"/>
            <w:shd w:val="clear" w:color="auto" w:fill="auto"/>
            <w:noWrap/>
            <w:vAlign w:val="center"/>
            <w:hideMark/>
          </w:tcPr>
          <w:p w14:paraId="01DCDB2E" w14:textId="77777777" w:rsidR="00B0008F" w:rsidRPr="000E7C11" w:rsidRDefault="00B0008F" w:rsidP="00B0008F">
            <w:pPr>
              <w:jc w:val="right"/>
              <w:rPr>
                <w:color w:val="000000"/>
                <w:sz w:val="16"/>
                <w:szCs w:val="16"/>
                <w:lang w:val="en-GB"/>
              </w:rPr>
            </w:pPr>
            <w:r w:rsidRPr="000E7C11">
              <w:rPr>
                <w:color w:val="000000"/>
                <w:sz w:val="16"/>
                <w:szCs w:val="16"/>
                <w:lang w:val="en-GB"/>
              </w:rPr>
              <w:t>-27.88</w:t>
            </w:r>
          </w:p>
        </w:tc>
        <w:tc>
          <w:tcPr>
            <w:tcW w:w="168" w:type="pct"/>
            <w:shd w:val="clear" w:color="auto" w:fill="auto"/>
            <w:noWrap/>
            <w:vAlign w:val="center"/>
            <w:hideMark/>
          </w:tcPr>
          <w:p w14:paraId="10D12D42" w14:textId="77777777" w:rsidR="00B0008F" w:rsidRPr="000E7C11" w:rsidRDefault="00B0008F" w:rsidP="00B0008F">
            <w:pPr>
              <w:jc w:val="right"/>
              <w:rPr>
                <w:color w:val="000000"/>
                <w:sz w:val="16"/>
                <w:szCs w:val="16"/>
                <w:lang w:val="en-GB"/>
              </w:rPr>
            </w:pPr>
            <w:r w:rsidRPr="000E7C11">
              <w:rPr>
                <w:color w:val="000000"/>
                <w:sz w:val="16"/>
                <w:szCs w:val="16"/>
                <w:lang w:val="en-GB"/>
              </w:rPr>
              <w:t>0.44</w:t>
            </w:r>
          </w:p>
        </w:tc>
        <w:tc>
          <w:tcPr>
            <w:tcW w:w="230" w:type="pct"/>
            <w:shd w:val="clear" w:color="auto" w:fill="auto"/>
            <w:noWrap/>
            <w:vAlign w:val="center"/>
            <w:hideMark/>
          </w:tcPr>
          <w:p w14:paraId="43C203A3" w14:textId="77777777" w:rsidR="00B0008F" w:rsidRPr="000E7C11" w:rsidRDefault="00B0008F" w:rsidP="00B0008F">
            <w:pPr>
              <w:jc w:val="right"/>
              <w:rPr>
                <w:color w:val="000000"/>
                <w:sz w:val="16"/>
                <w:szCs w:val="16"/>
                <w:lang w:val="en-GB"/>
              </w:rPr>
            </w:pPr>
            <w:r w:rsidRPr="000E7C11">
              <w:rPr>
                <w:color w:val="000000"/>
                <w:sz w:val="16"/>
                <w:szCs w:val="16"/>
                <w:lang w:val="en-GB"/>
              </w:rPr>
              <w:t>548.52</w:t>
            </w:r>
          </w:p>
        </w:tc>
        <w:tc>
          <w:tcPr>
            <w:tcW w:w="223" w:type="pct"/>
            <w:shd w:val="clear" w:color="auto" w:fill="auto"/>
            <w:noWrap/>
            <w:vAlign w:val="center"/>
            <w:hideMark/>
          </w:tcPr>
          <w:p w14:paraId="051259B6" w14:textId="77777777" w:rsidR="00B0008F" w:rsidRPr="000E7C11" w:rsidRDefault="00B0008F" w:rsidP="00B0008F">
            <w:pPr>
              <w:jc w:val="right"/>
              <w:rPr>
                <w:color w:val="000000"/>
                <w:sz w:val="16"/>
                <w:szCs w:val="16"/>
                <w:lang w:val="en-GB"/>
              </w:rPr>
            </w:pPr>
            <w:r w:rsidRPr="000E7C11">
              <w:rPr>
                <w:color w:val="000000"/>
                <w:sz w:val="16"/>
                <w:szCs w:val="16"/>
                <w:lang w:val="en-GB"/>
              </w:rPr>
              <w:t>404.73</w:t>
            </w:r>
          </w:p>
        </w:tc>
        <w:tc>
          <w:tcPr>
            <w:tcW w:w="264" w:type="pct"/>
            <w:shd w:val="clear" w:color="auto" w:fill="auto"/>
            <w:noWrap/>
            <w:vAlign w:val="center"/>
            <w:hideMark/>
          </w:tcPr>
          <w:p w14:paraId="2C085843" w14:textId="77777777" w:rsidR="00B0008F" w:rsidRPr="000E7C11" w:rsidRDefault="00B0008F" w:rsidP="00B0008F">
            <w:pPr>
              <w:jc w:val="right"/>
              <w:rPr>
                <w:color w:val="000000"/>
                <w:sz w:val="16"/>
                <w:szCs w:val="16"/>
                <w:lang w:val="en-GB"/>
              </w:rPr>
            </w:pPr>
            <w:r w:rsidRPr="000E7C11">
              <w:rPr>
                <w:color w:val="000000"/>
                <w:sz w:val="16"/>
                <w:szCs w:val="16"/>
                <w:lang w:val="en-GB"/>
              </w:rPr>
              <w:t>405.69</w:t>
            </w:r>
          </w:p>
        </w:tc>
        <w:tc>
          <w:tcPr>
            <w:tcW w:w="295" w:type="pct"/>
            <w:shd w:val="clear" w:color="auto" w:fill="auto"/>
            <w:noWrap/>
            <w:vAlign w:val="center"/>
            <w:hideMark/>
          </w:tcPr>
          <w:p w14:paraId="572EBE35" w14:textId="77777777" w:rsidR="00B0008F" w:rsidRPr="000E7C11" w:rsidRDefault="00B0008F" w:rsidP="00B0008F">
            <w:pPr>
              <w:jc w:val="right"/>
              <w:rPr>
                <w:color w:val="000000"/>
                <w:sz w:val="16"/>
                <w:szCs w:val="16"/>
                <w:lang w:val="en-GB"/>
              </w:rPr>
            </w:pPr>
            <w:r w:rsidRPr="000E7C11">
              <w:rPr>
                <w:color w:val="000000"/>
                <w:sz w:val="16"/>
                <w:szCs w:val="16"/>
                <w:lang w:val="en-GB"/>
              </w:rPr>
              <w:t>-5681.270</w:t>
            </w:r>
          </w:p>
        </w:tc>
        <w:tc>
          <w:tcPr>
            <w:tcW w:w="281" w:type="pct"/>
            <w:shd w:val="clear" w:color="auto" w:fill="auto"/>
            <w:noWrap/>
            <w:vAlign w:val="center"/>
            <w:hideMark/>
          </w:tcPr>
          <w:p w14:paraId="3743D61D" w14:textId="77777777" w:rsidR="00B0008F" w:rsidRPr="000E7C11" w:rsidRDefault="00B0008F" w:rsidP="00B0008F">
            <w:pPr>
              <w:jc w:val="right"/>
              <w:rPr>
                <w:color w:val="000000"/>
                <w:sz w:val="16"/>
                <w:szCs w:val="16"/>
                <w:lang w:val="en-GB"/>
              </w:rPr>
            </w:pPr>
            <w:r w:rsidRPr="000E7C11">
              <w:rPr>
                <w:color w:val="000000"/>
                <w:sz w:val="16"/>
                <w:szCs w:val="16"/>
                <w:lang w:val="en-GB"/>
              </w:rPr>
              <w:t>3692.332</w:t>
            </w:r>
          </w:p>
        </w:tc>
        <w:tc>
          <w:tcPr>
            <w:tcW w:w="322" w:type="pct"/>
            <w:shd w:val="clear" w:color="auto" w:fill="auto"/>
            <w:noWrap/>
            <w:vAlign w:val="center"/>
            <w:hideMark/>
          </w:tcPr>
          <w:p w14:paraId="4079EEBA" w14:textId="77777777" w:rsidR="00B0008F" w:rsidRPr="000E7C11" w:rsidRDefault="00B0008F" w:rsidP="00B0008F">
            <w:pPr>
              <w:jc w:val="right"/>
              <w:rPr>
                <w:color w:val="000000"/>
                <w:sz w:val="16"/>
                <w:szCs w:val="16"/>
                <w:lang w:val="en-GB"/>
              </w:rPr>
            </w:pPr>
            <w:r w:rsidRPr="000E7C11">
              <w:rPr>
                <w:color w:val="000000"/>
                <w:sz w:val="16"/>
                <w:szCs w:val="16"/>
                <w:lang w:val="en-GB"/>
              </w:rPr>
              <w:t>-9383.913</w:t>
            </w:r>
          </w:p>
        </w:tc>
        <w:tc>
          <w:tcPr>
            <w:tcW w:w="357" w:type="pct"/>
            <w:shd w:val="clear" w:color="auto" w:fill="auto"/>
            <w:noWrap/>
            <w:vAlign w:val="center"/>
            <w:hideMark/>
          </w:tcPr>
          <w:p w14:paraId="20C82765" w14:textId="77777777" w:rsidR="00B0008F" w:rsidRPr="000E7C11" w:rsidRDefault="00B0008F" w:rsidP="00B0008F">
            <w:pPr>
              <w:jc w:val="right"/>
              <w:rPr>
                <w:color w:val="000000"/>
                <w:sz w:val="16"/>
                <w:szCs w:val="16"/>
                <w:lang w:val="en-GB"/>
              </w:rPr>
            </w:pPr>
            <w:r w:rsidRPr="000E7C11">
              <w:rPr>
                <w:color w:val="000000"/>
                <w:sz w:val="16"/>
                <w:szCs w:val="16"/>
                <w:lang w:val="en-GB"/>
              </w:rPr>
              <w:t>7706.629</w:t>
            </w:r>
          </w:p>
        </w:tc>
      </w:tr>
      <w:tr w:rsidR="00B0008F" w:rsidRPr="000E7C11" w14:paraId="5FD230E0" w14:textId="77777777" w:rsidTr="00B0008F">
        <w:trPr>
          <w:divId w:val="2103792944"/>
          <w:trHeight w:val="300"/>
        </w:trPr>
        <w:tc>
          <w:tcPr>
            <w:tcW w:w="316" w:type="pct"/>
            <w:shd w:val="clear" w:color="auto" w:fill="auto"/>
            <w:noWrap/>
            <w:vAlign w:val="center"/>
            <w:hideMark/>
          </w:tcPr>
          <w:p w14:paraId="32EB0904" w14:textId="77777777" w:rsidR="00B0008F" w:rsidRPr="000E7C11" w:rsidRDefault="00B0008F" w:rsidP="00B0008F">
            <w:pPr>
              <w:jc w:val="right"/>
              <w:rPr>
                <w:color w:val="000000"/>
                <w:sz w:val="16"/>
                <w:szCs w:val="16"/>
                <w:lang w:val="en-GB"/>
              </w:rPr>
            </w:pPr>
            <w:r w:rsidRPr="000E7C11">
              <w:rPr>
                <w:color w:val="000000"/>
                <w:sz w:val="16"/>
                <w:szCs w:val="16"/>
                <w:lang w:val="en-GB"/>
              </w:rPr>
              <w:t>21</w:t>
            </w:r>
          </w:p>
        </w:tc>
        <w:tc>
          <w:tcPr>
            <w:tcW w:w="335" w:type="pct"/>
            <w:shd w:val="clear" w:color="auto" w:fill="auto"/>
            <w:noWrap/>
            <w:vAlign w:val="center"/>
            <w:hideMark/>
          </w:tcPr>
          <w:p w14:paraId="7DC5AAF4" w14:textId="77777777" w:rsidR="00B0008F" w:rsidRPr="000E7C11" w:rsidRDefault="00B0008F" w:rsidP="00B0008F">
            <w:pPr>
              <w:rPr>
                <w:color w:val="000000"/>
                <w:sz w:val="16"/>
                <w:szCs w:val="16"/>
                <w:lang w:val="en-GB"/>
              </w:rPr>
            </w:pPr>
            <w:r w:rsidRPr="000E7C11">
              <w:rPr>
                <w:color w:val="000000"/>
                <w:sz w:val="16"/>
                <w:szCs w:val="16"/>
                <w:lang w:val="en-GB"/>
              </w:rPr>
              <w:t>1967 - 1987</w:t>
            </w:r>
          </w:p>
        </w:tc>
        <w:tc>
          <w:tcPr>
            <w:tcW w:w="168" w:type="pct"/>
            <w:shd w:val="clear" w:color="auto" w:fill="auto"/>
            <w:noWrap/>
            <w:vAlign w:val="center"/>
            <w:hideMark/>
          </w:tcPr>
          <w:p w14:paraId="233C3DF1" w14:textId="77777777" w:rsidR="00B0008F" w:rsidRPr="000E7C11" w:rsidRDefault="00B0008F" w:rsidP="00B0008F">
            <w:pPr>
              <w:jc w:val="right"/>
              <w:rPr>
                <w:color w:val="000000"/>
                <w:sz w:val="16"/>
                <w:szCs w:val="16"/>
                <w:lang w:val="en-GB"/>
              </w:rPr>
            </w:pPr>
            <w:r w:rsidRPr="000E7C11">
              <w:rPr>
                <w:color w:val="000000"/>
                <w:sz w:val="16"/>
                <w:szCs w:val="16"/>
                <w:lang w:val="en-GB"/>
              </w:rPr>
              <w:t>0.49</w:t>
            </w:r>
          </w:p>
        </w:tc>
        <w:tc>
          <w:tcPr>
            <w:tcW w:w="241" w:type="pct"/>
            <w:shd w:val="clear" w:color="auto" w:fill="auto"/>
            <w:noWrap/>
            <w:vAlign w:val="center"/>
            <w:hideMark/>
          </w:tcPr>
          <w:p w14:paraId="5920FE39"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68" w:type="pct"/>
            <w:shd w:val="clear" w:color="auto" w:fill="auto"/>
            <w:noWrap/>
            <w:vAlign w:val="center"/>
            <w:hideMark/>
          </w:tcPr>
          <w:p w14:paraId="61C5A8F9" w14:textId="77777777" w:rsidR="00B0008F" w:rsidRPr="000E7C11" w:rsidRDefault="00B0008F" w:rsidP="00B0008F">
            <w:pPr>
              <w:jc w:val="right"/>
              <w:rPr>
                <w:color w:val="000000"/>
                <w:sz w:val="16"/>
                <w:szCs w:val="16"/>
                <w:lang w:val="en-GB"/>
              </w:rPr>
            </w:pPr>
            <w:r w:rsidRPr="000E7C11">
              <w:rPr>
                <w:color w:val="000000"/>
                <w:sz w:val="16"/>
                <w:szCs w:val="16"/>
                <w:lang w:val="en-GB"/>
              </w:rPr>
              <w:t>0.71</w:t>
            </w:r>
          </w:p>
        </w:tc>
        <w:tc>
          <w:tcPr>
            <w:tcW w:w="230" w:type="pct"/>
            <w:shd w:val="clear" w:color="auto" w:fill="auto"/>
            <w:noWrap/>
            <w:vAlign w:val="center"/>
            <w:hideMark/>
          </w:tcPr>
          <w:p w14:paraId="76F0313E" w14:textId="77777777" w:rsidR="00B0008F" w:rsidRPr="000E7C11" w:rsidRDefault="00B0008F" w:rsidP="00B0008F">
            <w:pPr>
              <w:jc w:val="right"/>
              <w:rPr>
                <w:color w:val="000000"/>
                <w:sz w:val="16"/>
                <w:szCs w:val="16"/>
                <w:lang w:val="en-GB"/>
              </w:rPr>
            </w:pPr>
            <w:r w:rsidRPr="000E7C11">
              <w:rPr>
                <w:color w:val="000000"/>
                <w:sz w:val="16"/>
                <w:szCs w:val="16"/>
                <w:lang w:val="en-GB"/>
              </w:rPr>
              <w:t>363.52</w:t>
            </w:r>
          </w:p>
        </w:tc>
        <w:tc>
          <w:tcPr>
            <w:tcW w:w="335" w:type="pct"/>
            <w:shd w:val="clear" w:color="auto" w:fill="auto"/>
            <w:noWrap/>
            <w:vAlign w:val="center"/>
            <w:hideMark/>
          </w:tcPr>
          <w:p w14:paraId="779E2117" w14:textId="77777777" w:rsidR="00B0008F" w:rsidRPr="000E7C11" w:rsidRDefault="00B0008F" w:rsidP="00B0008F">
            <w:pPr>
              <w:rPr>
                <w:color w:val="000000"/>
                <w:sz w:val="16"/>
                <w:szCs w:val="16"/>
                <w:lang w:val="en-GB"/>
              </w:rPr>
            </w:pPr>
            <w:r w:rsidRPr="000E7C11">
              <w:rPr>
                <w:color w:val="000000"/>
                <w:sz w:val="16"/>
                <w:szCs w:val="16"/>
                <w:lang w:val="en-GB"/>
              </w:rPr>
              <w:t>1988 - 2008</w:t>
            </w:r>
          </w:p>
        </w:tc>
        <w:tc>
          <w:tcPr>
            <w:tcW w:w="168" w:type="pct"/>
            <w:shd w:val="clear" w:color="auto" w:fill="auto"/>
            <w:noWrap/>
            <w:vAlign w:val="center"/>
            <w:hideMark/>
          </w:tcPr>
          <w:p w14:paraId="08685C15"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41" w:type="pct"/>
            <w:shd w:val="clear" w:color="auto" w:fill="auto"/>
            <w:noWrap/>
            <w:vAlign w:val="center"/>
            <w:hideMark/>
          </w:tcPr>
          <w:p w14:paraId="26A13453" w14:textId="77777777" w:rsidR="00B0008F" w:rsidRPr="000E7C11" w:rsidRDefault="00B0008F" w:rsidP="00B0008F">
            <w:pPr>
              <w:jc w:val="right"/>
              <w:rPr>
                <w:color w:val="000000"/>
                <w:sz w:val="16"/>
                <w:szCs w:val="16"/>
                <w:lang w:val="en-GB"/>
              </w:rPr>
            </w:pPr>
            <w:r w:rsidRPr="000E7C11">
              <w:rPr>
                <w:color w:val="000000"/>
                <w:sz w:val="16"/>
                <w:szCs w:val="16"/>
                <w:lang w:val="en-GB"/>
              </w:rPr>
              <w:t>0.152</w:t>
            </w:r>
          </w:p>
        </w:tc>
        <w:tc>
          <w:tcPr>
            <w:tcW w:w="168" w:type="pct"/>
            <w:shd w:val="clear" w:color="auto" w:fill="auto"/>
            <w:noWrap/>
            <w:vAlign w:val="center"/>
            <w:hideMark/>
          </w:tcPr>
          <w:p w14:paraId="11610B74"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30" w:type="pct"/>
            <w:shd w:val="clear" w:color="auto" w:fill="auto"/>
            <w:noWrap/>
            <w:vAlign w:val="center"/>
            <w:hideMark/>
          </w:tcPr>
          <w:p w14:paraId="53011690" w14:textId="77777777" w:rsidR="00B0008F" w:rsidRPr="000E7C11" w:rsidRDefault="00B0008F" w:rsidP="00B0008F">
            <w:pPr>
              <w:jc w:val="right"/>
              <w:rPr>
                <w:color w:val="000000"/>
                <w:sz w:val="16"/>
                <w:szCs w:val="16"/>
                <w:lang w:val="en-GB"/>
              </w:rPr>
            </w:pPr>
            <w:r w:rsidRPr="000E7C11">
              <w:rPr>
                <w:color w:val="000000"/>
                <w:sz w:val="16"/>
                <w:szCs w:val="16"/>
                <w:lang w:val="en-GB"/>
              </w:rPr>
              <w:t>736.43</w:t>
            </w:r>
          </w:p>
        </w:tc>
        <w:tc>
          <w:tcPr>
            <w:tcW w:w="258" w:type="pct"/>
            <w:shd w:val="clear" w:color="auto" w:fill="auto"/>
            <w:noWrap/>
            <w:vAlign w:val="center"/>
            <w:hideMark/>
          </w:tcPr>
          <w:p w14:paraId="6BCB7FB5" w14:textId="77777777" w:rsidR="00B0008F" w:rsidRPr="000E7C11" w:rsidRDefault="00B0008F" w:rsidP="00B0008F">
            <w:pPr>
              <w:jc w:val="right"/>
              <w:rPr>
                <w:color w:val="000000"/>
                <w:sz w:val="16"/>
                <w:szCs w:val="16"/>
                <w:lang w:val="en-GB"/>
              </w:rPr>
            </w:pPr>
            <w:r w:rsidRPr="000E7C11">
              <w:rPr>
                <w:color w:val="000000"/>
                <w:sz w:val="16"/>
                <w:szCs w:val="16"/>
                <w:lang w:val="en-GB"/>
              </w:rPr>
              <w:t>372.91</w:t>
            </w:r>
          </w:p>
        </w:tc>
        <w:tc>
          <w:tcPr>
            <w:tcW w:w="168" w:type="pct"/>
            <w:shd w:val="clear" w:color="auto" w:fill="auto"/>
            <w:noWrap/>
            <w:vAlign w:val="center"/>
            <w:hideMark/>
          </w:tcPr>
          <w:p w14:paraId="78EF241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0948380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329A753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6A90289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3772A9C9" w14:textId="77777777" w:rsidR="00B0008F" w:rsidRPr="000E7C11" w:rsidRDefault="00B0008F" w:rsidP="00B0008F">
            <w:pPr>
              <w:jc w:val="right"/>
              <w:rPr>
                <w:color w:val="000000"/>
                <w:sz w:val="16"/>
                <w:szCs w:val="16"/>
                <w:lang w:val="en-GB"/>
              </w:rPr>
            </w:pPr>
            <w:r w:rsidRPr="000E7C11">
              <w:rPr>
                <w:color w:val="000000"/>
                <w:sz w:val="16"/>
                <w:szCs w:val="16"/>
                <w:lang w:val="en-GB"/>
              </w:rPr>
              <w:t>-8056.556</w:t>
            </w:r>
          </w:p>
        </w:tc>
        <w:tc>
          <w:tcPr>
            <w:tcW w:w="281" w:type="pct"/>
            <w:shd w:val="clear" w:color="auto" w:fill="auto"/>
            <w:noWrap/>
            <w:vAlign w:val="center"/>
            <w:hideMark/>
          </w:tcPr>
          <w:p w14:paraId="44E857F0" w14:textId="77777777" w:rsidR="00B0008F" w:rsidRPr="000E7C11" w:rsidRDefault="00B0008F" w:rsidP="00B0008F">
            <w:pPr>
              <w:jc w:val="right"/>
              <w:rPr>
                <w:color w:val="000000"/>
                <w:sz w:val="16"/>
                <w:szCs w:val="16"/>
                <w:lang w:val="en-GB"/>
              </w:rPr>
            </w:pPr>
            <w:r w:rsidRPr="000E7C11">
              <w:rPr>
                <w:color w:val="000000"/>
                <w:sz w:val="16"/>
                <w:szCs w:val="16"/>
                <w:lang w:val="en-GB"/>
              </w:rPr>
              <w:t>6505.665</w:t>
            </w:r>
          </w:p>
        </w:tc>
        <w:tc>
          <w:tcPr>
            <w:tcW w:w="322" w:type="pct"/>
            <w:shd w:val="clear" w:color="auto" w:fill="auto"/>
            <w:noWrap/>
            <w:vAlign w:val="center"/>
            <w:hideMark/>
          </w:tcPr>
          <w:p w14:paraId="20827CD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48FAFD3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4409927C" w14:textId="77777777" w:rsidTr="00B0008F">
        <w:trPr>
          <w:divId w:val="2103792944"/>
          <w:trHeight w:val="300"/>
        </w:trPr>
        <w:tc>
          <w:tcPr>
            <w:tcW w:w="316" w:type="pct"/>
            <w:shd w:val="clear" w:color="auto" w:fill="auto"/>
            <w:noWrap/>
            <w:vAlign w:val="center"/>
            <w:hideMark/>
          </w:tcPr>
          <w:p w14:paraId="1DA9FD29" w14:textId="77777777" w:rsidR="00B0008F" w:rsidRPr="000E7C11" w:rsidRDefault="00B0008F" w:rsidP="00B0008F">
            <w:pPr>
              <w:jc w:val="right"/>
              <w:rPr>
                <w:color w:val="000000"/>
                <w:sz w:val="16"/>
                <w:szCs w:val="16"/>
                <w:lang w:val="en-GB"/>
              </w:rPr>
            </w:pPr>
            <w:r w:rsidRPr="000E7C11">
              <w:rPr>
                <w:color w:val="000000"/>
                <w:sz w:val="16"/>
                <w:szCs w:val="16"/>
                <w:lang w:val="en-GB"/>
              </w:rPr>
              <w:t>21</w:t>
            </w:r>
          </w:p>
        </w:tc>
        <w:tc>
          <w:tcPr>
            <w:tcW w:w="335" w:type="pct"/>
            <w:shd w:val="clear" w:color="auto" w:fill="auto"/>
            <w:noWrap/>
            <w:vAlign w:val="center"/>
            <w:hideMark/>
          </w:tcPr>
          <w:p w14:paraId="1D61C412" w14:textId="77777777" w:rsidR="00B0008F" w:rsidRPr="000E7C11" w:rsidRDefault="00B0008F" w:rsidP="00B0008F">
            <w:pPr>
              <w:rPr>
                <w:color w:val="000000"/>
                <w:sz w:val="16"/>
                <w:szCs w:val="16"/>
                <w:lang w:val="en-GB"/>
              </w:rPr>
            </w:pPr>
            <w:r w:rsidRPr="000E7C11">
              <w:rPr>
                <w:color w:val="000000"/>
                <w:sz w:val="16"/>
                <w:szCs w:val="16"/>
                <w:lang w:val="en-GB"/>
              </w:rPr>
              <w:t>1988 - 2008</w:t>
            </w:r>
          </w:p>
        </w:tc>
        <w:tc>
          <w:tcPr>
            <w:tcW w:w="168" w:type="pct"/>
            <w:shd w:val="clear" w:color="auto" w:fill="auto"/>
            <w:noWrap/>
            <w:vAlign w:val="center"/>
            <w:hideMark/>
          </w:tcPr>
          <w:p w14:paraId="4AABA687" w14:textId="77777777" w:rsidR="00B0008F" w:rsidRPr="000E7C11" w:rsidRDefault="00B0008F" w:rsidP="00B0008F">
            <w:pPr>
              <w:jc w:val="right"/>
              <w:rPr>
                <w:color w:val="000000"/>
                <w:sz w:val="16"/>
                <w:szCs w:val="16"/>
                <w:lang w:val="en-GB"/>
              </w:rPr>
            </w:pPr>
            <w:r w:rsidRPr="000E7C11">
              <w:rPr>
                <w:color w:val="000000"/>
                <w:sz w:val="16"/>
                <w:szCs w:val="16"/>
                <w:lang w:val="en-GB"/>
              </w:rPr>
              <w:t>0.11</w:t>
            </w:r>
          </w:p>
        </w:tc>
        <w:tc>
          <w:tcPr>
            <w:tcW w:w="241" w:type="pct"/>
            <w:shd w:val="clear" w:color="auto" w:fill="auto"/>
            <w:noWrap/>
            <w:vAlign w:val="center"/>
            <w:hideMark/>
          </w:tcPr>
          <w:p w14:paraId="36206787" w14:textId="77777777" w:rsidR="00B0008F" w:rsidRPr="000E7C11" w:rsidRDefault="00B0008F" w:rsidP="00B0008F">
            <w:pPr>
              <w:jc w:val="right"/>
              <w:rPr>
                <w:color w:val="000000"/>
                <w:sz w:val="16"/>
                <w:szCs w:val="16"/>
                <w:lang w:val="en-GB"/>
              </w:rPr>
            </w:pPr>
            <w:r w:rsidRPr="000E7C11">
              <w:rPr>
                <w:color w:val="000000"/>
                <w:sz w:val="16"/>
                <w:szCs w:val="16"/>
                <w:lang w:val="en-GB"/>
              </w:rPr>
              <w:t>0.152</w:t>
            </w:r>
          </w:p>
        </w:tc>
        <w:tc>
          <w:tcPr>
            <w:tcW w:w="168" w:type="pct"/>
            <w:shd w:val="clear" w:color="auto" w:fill="auto"/>
            <w:noWrap/>
            <w:vAlign w:val="center"/>
            <w:hideMark/>
          </w:tcPr>
          <w:p w14:paraId="143081C2" w14:textId="77777777" w:rsidR="00B0008F" w:rsidRPr="000E7C11" w:rsidRDefault="00B0008F" w:rsidP="00B0008F">
            <w:pPr>
              <w:jc w:val="right"/>
              <w:rPr>
                <w:color w:val="000000"/>
                <w:sz w:val="16"/>
                <w:szCs w:val="16"/>
                <w:lang w:val="en-GB"/>
              </w:rPr>
            </w:pPr>
            <w:r w:rsidRPr="000E7C11">
              <w:rPr>
                <w:color w:val="000000"/>
                <w:sz w:val="16"/>
                <w:szCs w:val="16"/>
                <w:lang w:val="en-GB"/>
              </w:rPr>
              <w:t>0.21</w:t>
            </w:r>
          </w:p>
        </w:tc>
        <w:tc>
          <w:tcPr>
            <w:tcW w:w="230" w:type="pct"/>
            <w:shd w:val="clear" w:color="auto" w:fill="auto"/>
            <w:noWrap/>
            <w:vAlign w:val="center"/>
            <w:hideMark/>
          </w:tcPr>
          <w:p w14:paraId="23EEAF8B" w14:textId="77777777" w:rsidR="00B0008F" w:rsidRPr="000E7C11" w:rsidRDefault="00B0008F" w:rsidP="00B0008F">
            <w:pPr>
              <w:jc w:val="right"/>
              <w:rPr>
                <w:color w:val="000000"/>
                <w:sz w:val="16"/>
                <w:szCs w:val="16"/>
                <w:lang w:val="en-GB"/>
              </w:rPr>
            </w:pPr>
            <w:r w:rsidRPr="000E7C11">
              <w:rPr>
                <w:color w:val="000000"/>
                <w:sz w:val="16"/>
                <w:szCs w:val="16"/>
                <w:lang w:val="en-GB"/>
              </w:rPr>
              <w:t>646.21</w:t>
            </w:r>
          </w:p>
        </w:tc>
        <w:tc>
          <w:tcPr>
            <w:tcW w:w="335" w:type="pct"/>
            <w:shd w:val="clear" w:color="auto" w:fill="auto"/>
            <w:noWrap/>
            <w:vAlign w:val="center"/>
            <w:hideMark/>
          </w:tcPr>
          <w:p w14:paraId="16D12697" w14:textId="77777777" w:rsidR="00B0008F" w:rsidRPr="000E7C11" w:rsidRDefault="00B0008F" w:rsidP="00B0008F">
            <w:pPr>
              <w:rPr>
                <w:color w:val="000000"/>
                <w:sz w:val="16"/>
                <w:szCs w:val="16"/>
                <w:lang w:val="en-GB"/>
              </w:rPr>
            </w:pPr>
            <w:r w:rsidRPr="000E7C11">
              <w:rPr>
                <w:color w:val="000000"/>
                <w:sz w:val="16"/>
                <w:szCs w:val="16"/>
                <w:lang w:val="en-GB"/>
              </w:rPr>
              <w:t>1967 - 1987</w:t>
            </w:r>
          </w:p>
        </w:tc>
        <w:tc>
          <w:tcPr>
            <w:tcW w:w="168" w:type="pct"/>
            <w:shd w:val="clear" w:color="auto" w:fill="auto"/>
            <w:noWrap/>
            <w:vAlign w:val="center"/>
            <w:hideMark/>
          </w:tcPr>
          <w:p w14:paraId="70C22015" w14:textId="77777777" w:rsidR="00B0008F" w:rsidRPr="000E7C11" w:rsidRDefault="00B0008F" w:rsidP="00B0008F">
            <w:pPr>
              <w:jc w:val="right"/>
              <w:rPr>
                <w:color w:val="000000"/>
                <w:sz w:val="16"/>
                <w:szCs w:val="16"/>
                <w:lang w:val="en-GB"/>
              </w:rPr>
            </w:pPr>
            <w:r w:rsidRPr="000E7C11">
              <w:rPr>
                <w:color w:val="000000"/>
                <w:sz w:val="16"/>
                <w:szCs w:val="16"/>
                <w:lang w:val="en-GB"/>
              </w:rPr>
              <w:t>0.49</w:t>
            </w:r>
          </w:p>
        </w:tc>
        <w:tc>
          <w:tcPr>
            <w:tcW w:w="241" w:type="pct"/>
            <w:shd w:val="clear" w:color="auto" w:fill="auto"/>
            <w:noWrap/>
            <w:vAlign w:val="center"/>
            <w:hideMark/>
          </w:tcPr>
          <w:p w14:paraId="6255AC6E"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68" w:type="pct"/>
            <w:shd w:val="clear" w:color="auto" w:fill="auto"/>
            <w:noWrap/>
            <w:vAlign w:val="center"/>
            <w:hideMark/>
          </w:tcPr>
          <w:p w14:paraId="0BC4D9E5" w14:textId="77777777" w:rsidR="00B0008F" w:rsidRPr="000E7C11" w:rsidRDefault="00B0008F" w:rsidP="00B0008F">
            <w:pPr>
              <w:jc w:val="right"/>
              <w:rPr>
                <w:color w:val="000000"/>
                <w:sz w:val="16"/>
                <w:szCs w:val="16"/>
                <w:lang w:val="en-GB"/>
              </w:rPr>
            </w:pPr>
            <w:r w:rsidRPr="000E7C11">
              <w:rPr>
                <w:color w:val="000000"/>
                <w:sz w:val="16"/>
                <w:szCs w:val="16"/>
                <w:lang w:val="en-GB"/>
              </w:rPr>
              <w:t>0.71</w:t>
            </w:r>
          </w:p>
        </w:tc>
        <w:tc>
          <w:tcPr>
            <w:tcW w:w="230" w:type="pct"/>
            <w:shd w:val="clear" w:color="auto" w:fill="auto"/>
            <w:noWrap/>
            <w:vAlign w:val="center"/>
            <w:hideMark/>
          </w:tcPr>
          <w:p w14:paraId="19E7E92E" w14:textId="77777777" w:rsidR="00B0008F" w:rsidRPr="000E7C11" w:rsidRDefault="00B0008F" w:rsidP="00B0008F">
            <w:pPr>
              <w:jc w:val="right"/>
              <w:rPr>
                <w:color w:val="000000"/>
                <w:sz w:val="16"/>
                <w:szCs w:val="16"/>
                <w:lang w:val="en-GB"/>
              </w:rPr>
            </w:pPr>
            <w:r w:rsidRPr="000E7C11">
              <w:rPr>
                <w:color w:val="000000"/>
                <w:sz w:val="16"/>
                <w:szCs w:val="16"/>
                <w:lang w:val="en-GB"/>
              </w:rPr>
              <w:t>593.57</w:t>
            </w:r>
          </w:p>
        </w:tc>
        <w:tc>
          <w:tcPr>
            <w:tcW w:w="258" w:type="pct"/>
            <w:shd w:val="clear" w:color="auto" w:fill="auto"/>
            <w:noWrap/>
            <w:vAlign w:val="center"/>
            <w:hideMark/>
          </w:tcPr>
          <w:p w14:paraId="70E94C05" w14:textId="77777777" w:rsidR="00B0008F" w:rsidRPr="000E7C11" w:rsidRDefault="00B0008F" w:rsidP="00B0008F">
            <w:pPr>
              <w:jc w:val="right"/>
              <w:rPr>
                <w:color w:val="000000"/>
                <w:sz w:val="16"/>
                <w:szCs w:val="16"/>
                <w:lang w:val="en-GB"/>
              </w:rPr>
            </w:pPr>
            <w:r w:rsidRPr="000E7C11">
              <w:rPr>
                <w:color w:val="000000"/>
                <w:sz w:val="16"/>
                <w:szCs w:val="16"/>
                <w:lang w:val="en-GB"/>
              </w:rPr>
              <w:t>-52.64</w:t>
            </w:r>
          </w:p>
        </w:tc>
        <w:tc>
          <w:tcPr>
            <w:tcW w:w="168" w:type="pct"/>
            <w:shd w:val="clear" w:color="auto" w:fill="auto"/>
            <w:noWrap/>
            <w:vAlign w:val="center"/>
            <w:hideMark/>
          </w:tcPr>
          <w:p w14:paraId="41165281" w14:textId="77777777" w:rsidR="00B0008F" w:rsidRPr="000E7C11" w:rsidRDefault="00B0008F" w:rsidP="00B0008F">
            <w:pPr>
              <w:jc w:val="right"/>
              <w:rPr>
                <w:color w:val="000000"/>
                <w:sz w:val="16"/>
                <w:szCs w:val="16"/>
                <w:lang w:val="en-GB"/>
              </w:rPr>
            </w:pPr>
            <w:r w:rsidRPr="000E7C11">
              <w:rPr>
                <w:color w:val="000000"/>
                <w:sz w:val="16"/>
                <w:szCs w:val="16"/>
                <w:lang w:val="en-GB"/>
              </w:rPr>
              <w:t>0.47</w:t>
            </w:r>
          </w:p>
        </w:tc>
        <w:tc>
          <w:tcPr>
            <w:tcW w:w="230" w:type="pct"/>
            <w:shd w:val="clear" w:color="auto" w:fill="auto"/>
            <w:noWrap/>
            <w:vAlign w:val="center"/>
            <w:hideMark/>
          </w:tcPr>
          <w:p w14:paraId="1067EDEA" w14:textId="77777777" w:rsidR="00B0008F" w:rsidRPr="000E7C11" w:rsidRDefault="00B0008F" w:rsidP="00B0008F">
            <w:pPr>
              <w:jc w:val="right"/>
              <w:rPr>
                <w:color w:val="000000"/>
                <w:sz w:val="16"/>
                <w:szCs w:val="16"/>
                <w:lang w:val="en-GB"/>
              </w:rPr>
            </w:pPr>
            <w:r w:rsidRPr="000E7C11">
              <w:rPr>
                <w:color w:val="000000"/>
                <w:sz w:val="16"/>
                <w:szCs w:val="16"/>
                <w:lang w:val="en-GB"/>
              </w:rPr>
              <w:t>546.63</w:t>
            </w:r>
          </w:p>
        </w:tc>
        <w:tc>
          <w:tcPr>
            <w:tcW w:w="223" w:type="pct"/>
            <w:shd w:val="clear" w:color="auto" w:fill="auto"/>
            <w:noWrap/>
            <w:vAlign w:val="center"/>
            <w:hideMark/>
          </w:tcPr>
          <w:p w14:paraId="7E1EF5AF" w14:textId="77777777" w:rsidR="00B0008F" w:rsidRPr="000E7C11" w:rsidRDefault="00B0008F" w:rsidP="00B0008F">
            <w:pPr>
              <w:jc w:val="right"/>
              <w:rPr>
                <w:color w:val="000000"/>
                <w:sz w:val="16"/>
                <w:szCs w:val="16"/>
                <w:lang w:val="en-GB"/>
              </w:rPr>
            </w:pPr>
            <w:r w:rsidRPr="000E7C11">
              <w:rPr>
                <w:color w:val="000000"/>
                <w:sz w:val="16"/>
                <w:szCs w:val="16"/>
                <w:lang w:val="en-GB"/>
              </w:rPr>
              <w:t>404.60</w:t>
            </w:r>
          </w:p>
        </w:tc>
        <w:tc>
          <w:tcPr>
            <w:tcW w:w="264" w:type="pct"/>
            <w:shd w:val="clear" w:color="auto" w:fill="auto"/>
            <w:noWrap/>
            <w:vAlign w:val="center"/>
            <w:hideMark/>
          </w:tcPr>
          <w:p w14:paraId="04C425F3" w14:textId="77777777" w:rsidR="00B0008F" w:rsidRPr="000E7C11" w:rsidRDefault="00B0008F" w:rsidP="00B0008F">
            <w:pPr>
              <w:jc w:val="right"/>
              <w:rPr>
                <w:color w:val="000000"/>
                <w:sz w:val="16"/>
                <w:szCs w:val="16"/>
                <w:lang w:val="en-GB"/>
              </w:rPr>
            </w:pPr>
            <w:r w:rsidRPr="000E7C11">
              <w:rPr>
                <w:color w:val="000000"/>
                <w:sz w:val="16"/>
                <w:szCs w:val="16"/>
                <w:lang w:val="en-GB"/>
              </w:rPr>
              <w:t>425.55</w:t>
            </w:r>
          </w:p>
        </w:tc>
        <w:tc>
          <w:tcPr>
            <w:tcW w:w="295" w:type="pct"/>
            <w:shd w:val="clear" w:color="auto" w:fill="auto"/>
            <w:noWrap/>
            <w:vAlign w:val="center"/>
            <w:hideMark/>
          </w:tcPr>
          <w:p w14:paraId="73F099FD" w14:textId="77777777" w:rsidR="00B0008F" w:rsidRPr="000E7C11" w:rsidRDefault="00B0008F" w:rsidP="00B0008F">
            <w:pPr>
              <w:jc w:val="right"/>
              <w:rPr>
                <w:color w:val="000000"/>
                <w:sz w:val="16"/>
                <w:szCs w:val="16"/>
                <w:lang w:val="en-GB"/>
              </w:rPr>
            </w:pPr>
            <w:r w:rsidRPr="000E7C11">
              <w:rPr>
                <w:color w:val="000000"/>
                <w:sz w:val="16"/>
                <w:szCs w:val="16"/>
                <w:lang w:val="en-GB"/>
              </w:rPr>
              <w:t>-6344.119</w:t>
            </w:r>
          </w:p>
        </w:tc>
        <w:tc>
          <w:tcPr>
            <w:tcW w:w="281" w:type="pct"/>
            <w:shd w:val="clear" w:color="auto" w:fill="auto"/>
            <w:noWrap/>
            <w:vAlign w:val="center"/>
            <w:hideMark/>
          </w:tcPr>
          <w:p w14:paraId="70508062" w14:textId="77777777" w:rsidR="00B0008F" w:rsidRPr="000E7C11" w:rsidRDefault="00B0008F" w:rsidP="00B0008F">
            <w:pPr>
              <w:jc w:val="right"/>
              <w:rPr>
                <w:color w:val="000000"/>
                <w:sz w:val="16"/>
                <w:szCs w:val="16"/>
                <w:lang w:val="en-GB"/>
              </w:rPr>
            </w:pPr>
            <w:r w:rsidRPr="000E7C11">
              <w:rPr>
                <w:color w:val="000000"/>
                <w:sz w:val="16"/>
                <w:szCs w:val="16"/>
                <w:lang w:val="en-GB"/>
              </w:rPr>
              <w:t>4351.677</w:t>
            </w:r>
          </w:p>
        </w:tc>
        <w:tc>
          <w:tcPr>
            <w:tcW w:w="322" w:type="pct"/>
            <w:shd w:val="clear" w:color="auto" w:fill="auto"/>
            <w:noWrap/>
            <w:vAlign w:val="center"/>
            <w:hideMark/>
          </w:tcPr>
          <w:p w14:paraId="5B5A2B02" w14:textId="77777777" w:rsidR="00B0008F" w:rsidRPr="000E7C11" w:rsidRDefault="00B0008F" w:rsidP="00B0008F">
            <w:pPr>
              <w:jc w:val="right"/>
              <w:rPr>
                <w:color w:val="000000"/>
                <w:sz w:val="16"/>
                <w:szCs w:val="16"/>
                <w:lang w:val="en-GB"/>
              </w:rPr>
            </w:pPr>
            <w:r w:rsidRPr="000E7C11">
              <w:rPr>
                <w:color w:val="000000"/>
                <w:sz w:val="16"/>
                <w:szCs w:val="16"/>
                <w:lang w:val="en-GB"/>
              </w:rPr>
              <w:t>-9783.435</w:t>
            </w:r>
          </w:p>
        </w:tc>
        <w:tc>
          <w:tcPr>
            <w:tcW w:w="357" w:type="pct"/>
            <w:shd w:val="clear" w:color="auto" w:fill="auto"/>
            <w:noWrap/>
            <w:vAlign w:val="center"/>
            <w:hideMark/>
          </w:tcPr>
          <w:p w14:paraId="2D30CBDC" w14:textId="77777777" w:rsidR="00B0008F" w:rsidRPr="000E7C11" w:rsidRDefault="00B0008F" w:rsidP="00B0008F">
            <w:pPr>
              <w:jc w:val="right"/>
              <w:rPr>
                <w:color w:val="000000"/>
                <w:sz w:val="16"/>
                <w:szCs w:val="16"/>
                <w:lang w:val="en-GB"/>
              </w:rPr>
            </w:pPr>
            <w:r w:rsidRPr="000E7C11">
              <w:rPr>
                <w:color w:val="000000"/>
                <w:sz w:val="16"/>
                <w:szCs w:val="16"/>
                <w:lang w:val="en-GB"/>
              </w:rPr>
              <w:t>8095.044</w:t>
            </w:r>
          </w:p>
        </w:tc>
      </w:tr>
      <w:tr w:rsidR="00B0008F" w:rsidRPr="000E7C11" w14:paraId="54132DAE" w14:textId="77777777" w:rsidTr="00B0008F">
        <w:trPr>
          <w:divId w:val="2103792944"/>
          <w:trHeight w:val="300"/>
        </w:trPr>
        <w:tc>
          <w:tcPr>
            <w:tcW w:w="316" w:type="pct"/>
            <w:shd w:val="clear" w:color="auto" w:fill="auto"/>
            <w:noWrap/>
            <w:vAlign w:val="center"/>
            <w:hideMark/>
          </w:tcPr>
          <w:p w14:paraId="3E45778A" w14:textId="77777777" w:rsidR="00B0008F" w:rsidRPr="000E7C11" w:rsidRDefault="00B0008F" w:rsidP="00B0008F">
            <w:pPr>
              <w:jc w:val="right"/>
              <w:rPr>
                <w:color w:val="000000"/>
                <w:sz w:val="16"/>
                <w:szCs w:val="16"/>
                <w:lang w:val="en-GB"/>
              </w:rPr>
            </w:pPr>
            <w:r w:rsidRPr="000E7C11">
              <w:rPr>
                <w:color w:val="000000"/>
                <w:sz w:val="16"/>
                <w:szCs w:val="16"/>
                <w:lang w:val="en-GB"/>
              </w:rPr>
              <w:t>22</w:t>
            </w:r>
          </w:p>
        </w:tc>
        <w:tc>
          <w:tcPr>
            <w:tcW w:w="335" w:type="pct"/>
            <w:shd w:val="clear" w:color="auto" w:fill="auto"/>
            <w:noWrap/>
            <w:vAlign w:val="center"/>
            <w:hideMark/>
          </w:tcPr>
          <w:p w14:paraId="0A07B078" w14:textId="77777777" w:rsidR="00B0008F" w:rsidRPr="000E7C11" w:rsidRDefault="00B0008F" w:rsidP="00B0008F">
            <w:pPr>
              <w:rPr>
                <w:color w:val="000000"/>
                <w:sz w:val="16"/>
                <w:szCs w:val="16"/>
                <w:lang w:val="en-GB"/>
              </w:rPr>
            </w:pPr>
            <w:r w:rsidRPr="000E7C11">
              <w:rPr>
                <w:color w:val="000000"/>
                <w:sz w:val="16"/>
                <w:szCs w:val="16"/>
                <w:lang w:val="en-GB"/>
              </w:rPr>
              <w:t>1967 - 1988</w:t>
            </w:r>
          </w:p>
        </w:tc>
        <w:tc>
          <w:tcPr>
            <w:tcW w:w="168" w:type="pct"/>
            <w:shd w:val="clear" w:color="auto" w:fill="auto"/>
            <w:noWrap/>
            <w:vAlign w:val="center"/>
            <w:hideMark/>
          </w:tcPr>
          <w:p w14:paraId="64099C12"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1" w:type="pct"/>
            <w:shd w:val="clear" w:color="auto" w:fill="auto"/>
            <w:noWrap/>
            <w:vAlign w:val="center"/>
            <w:hideMark/>
          </w:tcPr>
          <w:p w14:paraId="5FB54C62"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68" w:type="pct"/>
            <w:shd w:val="clear" w:color="auto" w:fill="auto"/>
            <w:noWrap/>
            <w:vAlign w:val="center"/>
            <w:hideMark/>
          </w:tcPr>
          <w:p w14:paraId="49403061" w14:textId="77777777" w:rsidR="00B0008F" w:rsidRPr="000E7C11" w:rsidRDefault="00B0008F" w:rsidP="00B0008F">
            <w:pPr>
              <w:jc w:val="right"/>
              <w:rPr>
                <w:color w:val="000000"/>
                <w:sz w:val="16"/>
                <w:szCs w:val="16"/>
                <w:lang w:val="en-GB"/>
              </w:rPr>
            </w:pPr>
            <w:r w:rsidRPr="000E7C11">
              <w:rPr>
                <w:color w:val="000000"/>
                <w:sz w:val="16"/>
                <w:szCs w:val="16"/>
                <w:lang w:val="en-GB"/>
              </w:rPr>
              <w:t>0.71</w:t>
            </w:r>
          </w:p>
        </w:tc>
        <w:tc>
          <w:tcPr>
            <w:tcW w:w="230" w:type="pct"/>
            <w:shd w:val="clear" w:color="auto" w:fill="auto"/>
            <w:noWrap/>
            <w:vAlign w:val="center"/>
            <w:hideMark/>
          </w:tcPr>
          <w:p w14:paraId="3E8CDED7" w14:textId="77777777" w:rsidR="00B0008F" w:rsidRPr="000E7C11" w:rsidRDefault="00B0008F" w:rsidP="00B0008F">
            <w:pPr>
              <w:jc w:val="right"/>
              <w:rPr>
                <w:color w:val="000000"/>
                <w:sz w:val="16"/>
                <w:szCs w:val="16"/>
                <w:lang w:val="en-GB"/>
              </w:rPr>
            </w:pPr>
            <w:r w:rsidRPr="000E7C11">
              <w:rPr>
                <w:color w:val="000000"/>
                <w:sz w:val="16"/>
                <w:szCs w:val="16"/>
                <w:lang w:val="en-GB"/>
              </w:rPr>
              <w:t>355.27</w:t>
            </w:r>
          </w:p>
        </w:tc>
        <w:tc>
          <w:tcPr>
            <w:tcW w:w="335" w:type="pct"/>
            <w:shd w:val="clear" w:color="auto" w:fill="auto"/>
            <w:noWrap/>
            <w:vAlign w:val="center"/>
            <w:hideMark/>
          </w:tcPr>
          <w:p w14:paraId="3D4DC3A2" w14:textId="77777777" w:rsidR="00B0008F" w:rsidRPr="000E7C11" w:rsidRDefault="00B0008F" w:rsidP="00B0008F">
            <w:pPr>
              <w:rPr>
                <w:color w:val="000000"/>
                <w:sz w:val="16"/>
                <w:szCs w:val="16"/>
                <w:lang w:val="en-GB"/>
              </w:rPr>
            </w:pPr>
            <w:r w:rsidRPr="000E7C11">
              <w:rPr>
                <w:color w:val="000000"/>
                <w:sz w:val="16"/>
                <w:szCs w:val="16"/>
                <w:lang w:val="en-GB"/>
              </w:rPr>
              <w:t>1989 - 2010</w:t>
            </w:r>
          </w:p>
        </w:tc>
        <w:tc>
          <w:tcPr>
            <w:tcW w:w="168" w:type="pct"/>
            <w:shd w:val="clear" w:color="auto" w:fill="auto"/>
            <w:noWrap/>
            <w:vAlign w:val="center"/>
            <w:hideMark/>
          </w:tcPr>
          <w:p w14:paraId="6B56FC69" w14:textId="77777777" w:rsidR="00B0008F" w:rsidRPr="000E7C11" w:rsidRDefault="00B0008F" w:rsidP="00B0008F">
            <w:pPr>
              <w:jc w:val="right"/>
              <w:rPr>
                <w:color w:val="000000"/>
                <w:sz w:val="16"/>
                <w:szCs w:val="16"/>
                <w:lang w:val="en-GB"/>
              </w:rPr>
            </w:pPr>
            <w:r w:rsidRPr="000E7C11">
              <w:rPr>
                <w:color w:val="000000"/>
                <w:sz w:val="16"/>
                <w:szCs w:val="16"/>
                <w:lang w:val="en-GB"/>
              </w:rPr>
              <w:t>0.12</w:t>
            </w:r>
          </w:p>
        </w:tc>
        <w:tc>
          <w:tcPr>
            <w:tcW w:w="241" w:type="pct"/>
            <w:shd w:val="clear" w:color="auto" w:fill="auto"/>
            <w:noWrap/>
            <w:vAlign w:val="center"/>
            <w:hideMark/>
          </w:tcPr>
          <w:p w14:paraId="031E2AD4" w14:textId="77777777" w:rsidR="00B0008F" w:rsidRPr="000E7C11" w:rsidRDefault="00B0008F" w:rsidP="00B0008F">
            <w:pPr>
              <w:jc w:val="right"/>
              <w:rPr>
                <w:color w:val="000000"/>
                <w:sz w:val="16"/>
                <w:szCs w:val="16"/>
                <w:lang w:val="en-GB"/>
              </w:rPr>
            </w:pPr>
            <w:r w:rsidRPr="000E7C11">
              <w:rPr>
                <w:color w:val="000000"/>
                <w:sz w:val="16"/>
                <w:szCs w:val="16"/>
                <w:lang w:val="en-GB"/>
              </w:rPr>
              <w:t>0.123</w:t>
            </w:r>
          </w:p>
        </w:tc>
        <w:tc>
          <w:tcPr>
            <w:tcW w:w="168" w:type="pct"/>
            <w:shd w:val="clear" w:color="auto" w:fill="auto"/>
            <w:noWrap/>
            <w:vAlign w:val="center"/>
            <w:hideMark/>
          </w:tcPr>
          <w:p w14:paraId="375DC309" w14:textId="77777777" w:rsidR="00B0008F" w:rsidRPr="000E7C11" w:rsidRDefault="00B0008F" w:rsidP="00B0008F">
            <w:pPr>
              <w:jc w:val="right"/>
              <w:rPr>
                <w:color w:val="000000"/>
                <w:sz w:val="16"/>
                <w:szCs w:val="16"/>
                <w:lang w:val="en-GB"/>
              </w:rPr>
            </w:pPr>
            <w:r w:rsidRPr="000E7C11">
              <w:rPr>
                <w:color w:val="000000"/>
                <w:sz w:val="16"/>
                <w:szCs w:val="16"/>
                <w:lang w:val="en-GB"/>
              </w:rPr>
              <w:t>0.23</w:t>
            </w:r>
          </w:p>
        </w:tc>
        <w:tc>
          <w:tcPr>
            <w:tcW w:w="230" w:type="pct"/>
            <w:shd w:val="clear" w:color="auto" w:fill="auto"/>
            <w:noWrap/>
            <w:vAlign w:val="center"/>
            <w:hideMark/>
          </w:tcPr>
          <w:p w14:paraId="230FF6B5" w14:textId="77777777" w:rsidR="00B0008F" w:rsidRPr="000E7C11" w:rsidRDefault="00B0008F" w:rsidP="00B0008F">
            <w:pPr>
              <w:jc w:val="right"/>
              <w:rPr>
                <w:color w:val="000000"/>
                <w:sz w:val="16"/>
                <w:szCs w:val="16"/>
                <w:lang w:val="en-GB"/>
              </w:rPr>
            </w:pPr>
            <w:r w:rsidRPr="000E7C11">
              <w:rPr>
                <w:color w:val="000000"/>
                <w:sz w:val="16"/>
                <w:szCs w:val="16"/>
                <w:lang w:val="en-GB"/>
              </w:rPr>
              <w:t>731.44</w:t>
            </w:r>
          </w:p>
        </w:tc>
        <w:tc>
          <w:tcPr>
            <w:tcW w:w="258" w:type="pct"/>
            <w:shd w:val="clear" w:color="auto" w:fill="auto"/>
            <w:noWrap/>
            <w:vAlign w:val="center"/>
            <w:hideMark/>
          </w:tcPr>
          <w:p w14:paraId="36783E58" w14:textId="77777777" w:rsidR="00B0008F" w:rsidRPr="000E7C11" w:rsidRDefault="00B0008F" w:rsidP="00B0008F">
            <w:pPr>
              <w:jc w:val="right"/>
              <w:rPr>
                <w:color w:val="000000"/>
                <w:sz w:val="16"/>
                <w:szCs w:val="16"/>
                <w:lang w:val="en-GB"/>
              </w:rPr>
            </w:pPr>
            <w:r w:rsidRPr="000E7C11">
              <w:rPr>
                <w:color w:val="000000"/>
                <w:sz w:val="16"/>
                <w:szCs w:val="16"/>
                <w:lang w:val="en-GB"/>
              </w:rPr>
              <w:t>376.17</w:t>
            </w:r>
          </w:p>
        </w:tc>
        <w:tc>
          <w:tcPr>
            <w:tcW w:w="168" w:type="pct"/>
            <w:shd w:val="clear" w:color="auto" w:fill="auto"/>
            <w:noWrap/>
            <w:vAlign w:val="center"/>
            <w:hideMark/>
          </w:tcPr>
          <w:p w14:paraId="3DFC7F7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1AB3261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65C81D3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4916767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7DCA9940" w14:textId="77777777" w:rsidR="00B0008F" w:rsidRPr="000E7C11" w:rsidRDefault="00B0008F" w:rsidP="00B0008F">
            <w:pPr>
              <w:jc w:val="right"/>
              <w:rPr>
                <w:color w:val="000000"/>
                <w:sz w:val="16"/>
                <w:szCs w:val="16"/>
                <w:lang w:val="en-GB"/>
              </w:rPr>
            </w:pPr>
            <w:r w:rsidRPr="000E7C11">
              <w:rPr>
                <w:color w:val="000000"/>
                <w:sz w:val="16"/>
                <w:szCs w:val="16"/>
                <w:lang w:val="en-GB"/>
              </w:rPr>
              <w:t>-8000.660</w:t>
            </w:r>
          </w:p>
        </w:tc>
        <w:tc>
          <w:tcPr>
            <w:tcW w:w="281" w:type="pct"/>
            <w:shd w:val="clear" w:color="auto" w:fill="auto"/>
            <w:noWrap/>
            <w:vAlign w:val="center"/>
            <w:hideMark/>
          </w:tcPr>
          <w:p w14:paraId="60662209" w14:textId="77777777" w:rsidR="00B0008F" w:rsidRPr="000E7C11" w:rsidRDefault="00B0008F" w:rsidP="00B0008F">
            <w:pPr>
              <w:jc w:val="right"/>
              <w:rPr>
                <w:color w:val="000000"/>
                <w:sz w:val="16"/>
                <w:szCs w:val="16"/>
                <w:lang w:val="en-GB"/>
              </w:rPr>
            </w:pPr>
            <w:r w:rsidRPr="000E7C11">
              <w:rPr>
                <w:color w:val="000000"/>
                <w:sz w:val="16"/>
                <w:szCs w:val="16"/>
                <w:lang w:val="en-GB"/>
              </w:rPr>
              <w:t>6452.347</w:t>
            </w:r>
          </w:p>
        </w:tc>
        <w:tc>
          <w:tcPr>
            <w:tcW w:w="322" w:type="pct"/>
            <w:shd w:val="clear" w:color="auto" w:fill="auto"/>
            <w:noWrap/>
            <w:vAlign w:val="center"/>
            <w:hideMark/>
          </w:tcPr>
          <w:p w14:paraId="4934A1C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032F992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7C1F6868" w14:textId="77777777" w:rsidTr="00B0008F">
        <w:trPr>
          <w:divId w:val="2103792944"/>
          <w:trHeight w:val="300"/>
        </w:trPr>
        <w:tc>
          <w:tcPr>
            <w:tcW w:w="316" w:type="pct"/>
            <w:shd w:val="clear" w:color="auto" w:fill="auto"/>
            <w:noWrap/>
            <w:vAlign w:val="center"/>
            <w:hideMark/>
          </w:tcPr>
          <w:p w14:paraId="7ECC551C" w14:textId="77777777" w:rsidR="00B0008F" w:rsidRPr="000E7C11" w:rsidRDefault="00B0008F" w:rsidP="00B0008F">
            <w:pPr>
              <w:jc w:val="right"/>
              <w:rPr>
                <w:color w:val="000000"/>
                <w:sz w:val="16"/>
                <w:szCs w:val="16"/>
                <w:lang w:val="en-GB"/>
              </w:rPr>
            </w:pPr>
            <w:r w:rsidRPr="000E7C11">
              <w:rPr>
                <w:color w:val="000000"/>
                <w:sz w:val="16"/>
                <w:szCs w:val="16"/>
                <w:lang w:val="en-GB"/>
              </w:rPr>
              <w:t>22</w:t>
            </w:r>
          </w:p>
        </w:tc>
        <w:tc>
          <w:tcPr>
            <w:tcW w:w="335" w:type="pct"/>
            <w:shd w:val="clear" w:color="auto" w:fill="auto"/>
            <w:noWrap/>
            <w:vAlign w:val="center"/>
            <w:hideMark/>
          </w:tcPr>
          <w:p w14:paraId="7FEA0F66" w14:textId="77777777" w:rsidR="00B0008F" w:rsidRPr="000E7C11" w:rsidRDefault="00B0008F" w:rsidP="00B0008F">
            <w:pPr>
              <w:rPr>
                <w:color w:val="000000"/>
                <w:sz w:val="16"/>
                <w:szCs w:val="16"/>
                <w:lang w:val="en-GB"/>
              </w:rPr>
            </w:pPr>
            <w:r w:rsidRPr="000E7C11">
              <w:rPr>
                <w:color w:val="000000"/>
                <w:sz w:val="16"/>
                <w:szCs w:val="16"/>
                <w:lang w:val="en-GB"/>
              </w:rPr>
              <w:t>1989 - 2010</w:t>
            </w:r>
          </w:p>
        </w:tc>
        <w:tc>
          <w:tcPr>
            <w:tcW w:w="168" w:type="pct"/>
            <w:shd w:val="clear" w:color="auto" w:fill="auto"/>
            <w:noWrap/>
            <w:vAlign w:val="center"/>
            <w:hideMark/>
          </w:tcPr>
          <w:p w14:paraId="515DC28D" w14:textId="77777777" w:rsidR="00B0008F" w:rsidRPr="000E7C11" w:rsidRDefault="00B0008F" w:rsidP="00B0008F">
            <w:pPr>
              <w:jc w:val="right"/>
              <w:rPr>
                <w:color w:val="000000"/>
                <w:sz w:val="16"/>
                <w:szCs w:val="16"/>
                <w:lang w:val="en-GB"/>
              </w:rPr>
            </w:pPr>
            <w:r w:rsidRPr="000E7C11">
              <w:rPr>
                <w:color w:val="000000"/>
                <w:sz w:val="16"/>
                <w:szCs w:val="16"/>
                <w:lang w:val="en-GB"/>
              </w:rPr>
              <w:t>0.12</w:t>
            </w:r>
          </w:p>
        </w:tc>
        <w:tc>
          <w:tcPr>
            <w:tcW w:w="241" w:type="pct"/>
            <w:shd w:val="clear" w:color="auto" w:fill="auto"/>
            <w:noWrap/>
            <w:vAlign w:val="center"/>
            <w:hideMark/>
          </w:tcPr>
          <w:p w14:paraId="14FD76DD" w14:textId="77777777" w:rsidR="00B0008F" w:rsidRPr="000E7C11" w:rsidRDefault="00B0008F" w:rsidP="00B0008F">
            <w:pPr>
              <w:jc w:val="right"/>
              <w:rPr>
                <w:color w:val="000000"/>
                <w:sz w:val="16"/>
                <w:szCs w:val="16"/>
                <w:lang w:val="en-GB"/>
              </w:rPr>
            </w:pPr>
            <w:r w:rsidRPr="000E7C11">
              <w:rPr>
                <w:color w:val="000000"/>
                <w:sz w:val="16"/>
                <w:szCs w:val="16"/>
                <w:lang w:val="en-GB"/>
              </w:rPr>
              <w:t>0.123</w:t>
            </w:r>
          </w:p>
        </w:tc>
        <w:tc>
          <w:tcPr>
            <w:tcW w:w="168" w:type="pct"/>
            <w:shd w:val="clear" w:color="auto" w:fill="auto"/>
            <w:noWrap/>
            <w:vAlign w:val="center"/>
            <w:hideMark/>
          </w:tcPr>
          <w:p w14:paraId="5AC5B561" w14:textId="77777777" w:rsidR="00B0008F" w:rsidRPr="000E7C11" w:rsidRDefault="00B0008F" w:rsidP="00B0008F">
            <w:pPr>
              <w:jc w:val="right"/>
              <w:rPr>
                <w:color w:val="000000"/>
                <w:sz w:val="16"/>
                <w:szCs w:val="16"/>
                <w:lang w:val="en-GB"/>
              </w:rPr>
            </w:pPr>
            <w:r w:rsidRPr="000E7C11">
              <w:rPr>
                <w:color w:val="000000"/>
                <w:sz w:val="16"/>
                <w:szCs w:val="16"/>
                <w:lang w:val="en-GB"/>
              </w:rPr>
              <w:t>0.23</w:t>
            </w:r>
          </w:p>
        </w:tc>
        <w:tc>
          <w:tcPr>
            <w:tcW w:w="230" w:type="pct"/>
            <w:shd w:val="clear" w:color="auto" w:fill="auto"/>
            <w:noWrap/>
            <w:vAlign w:val="center"/>
            <w:hideMark/>
          </w:tcPr>
          <w:p w14:paraId="6DCC33CF" w14:textId="77777777" w:rsidR="00B0008F" w:rsidRPr="000E7C11" w:rsidRDefault="00B0008F" w:rsidP="00B0008F">
            <w:pPr>
              <w:jc w:val="right"/>
              <w:rPr>
                <w:color w:val="000000"/>
                <w:sz w:val="16"/>
                <w:szCs w:val="16"/>
                <w:lang w:val="en-GB"/>
              </w:rPr>
            </w:pPr>
            <w:r w:rsidRPr="000E7C11">
              <w:rPr>
                <w:color w:val="000000"/>
                <w:sz w:val="16"/>
                <w:szCs w:val="16"/>
                <w:lang w:val="en-GB"/>
              </w:rPr>
              <w:t>626.50</w:t>
            </w:r>
          </w:p>
        </w:tc>
        <w:tc>
          <w:tcPr>
            <w:tcW w:w="335" w:type="pct"/>
            <w:shd w:val="clear" w:color="auto" w:fill="auto"/>
            <w:noWrap/>
            <w:vAlign w:val="center"/>
            <w:hideMark/>
          </w:tcPr>
          <w:p w14:paraId="4DEC89C7" w14:textId="77777777" w:rsidR="00B0008F" w:rsidRPr="000E7C11" w:rsidRDefault="00B0008F" w:rsidP="00B0008F">
            <w:pPr>
              <w:rPr>
                <w:color w:val="000000"/>
                <w:sz w:val="16"/>
                <w:szCs w:val="16"/>
                <w:lang w:val="en-GB"/>
              </w:rPr>
            </w:pPr>
            <w:r w:rsidRPr="000E7C11">
              <w:rPr>
                <w:color w:val="000000"/>
                <w:sz w:val="16"/>
                <w:szCs w:val="16"/>
                <w:lang w:val="en-GB"/>
              </w:rPr>
              <w:t>1967 - 1988</w:t>
            </w:r>
          </w:p>
        </w:tc>
        <w:tc>
          <w:tcPr>
            <w:tcW w:w="168" w:type="pct"/>
            <w:shd w:val="clear" w:color="auto" w:fill="auto"/>
            <w:noWrap/>
            <w:vAlign w:val="center"/>
            <w:hideMark/>
          </w:tcPr>
          <w:p w14:paraId="066E819F"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1" w:type="pct"/>
            <w:shd w:val="clear" w:color="auto" w:fill="auto"/>
            <w:noWrap/>
            <w:vAlign w:val="center"/>
            <w:hideMark/>
          </w:tcPr>
          <w:p w14:paraId="586F5A92"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68" w:type="pct"/>
            <w:shd w:val="clear" w:color="auto" w:fill="auto"/>
            <w:noWrap/>
            <w:vAlign w:val="center"/>
            <w:hideMark/>
          </w:tcPr>
          <w:p w14:paraId="42F27A84" w14:textId="77777777" w:rsidR="00B0008F" w:rsidRPr="000E7C11" w:rsidRDefault="00B0008F" w:rsidP="00B0008F">
            <w:pPr>
              <w:jc w:val="right"/>
              <w:rPr>
                <w:color w:val="000000"/>
                <w:sz w:val="16"/>
                <w:szCs w:val="16"/>
                <w:lang w:val="en-GB"/>
              </w:rPr>
            </w:pPr>
            <w:r w:rsidRPr="000E7C11">
              <w:rPr>
                <w:color w:val="000000"/>
                <w:sz w:val="16"/>
                <w:szCs w:val="16"/>
                <w:lang w:val="en-GB"/>
              </w:rPr>
              <w:t>0.71</w:t>
            </w:r>
          </w:p>
        </w:tc>
        <w:tc>
          <w:tcPr>
            <w:tcW w:w="230" w:type="pct"/>
            <w:shd w:val="clear" w:color="auto" w:fill="auto"/>
            <w:noWrap/>
            <w:vAlign w:val="center"/>
            <w:hideMark/>
          </w:tcPr>
          <w:p w14:paraId="6B52EDDF" w14:textId="77777777" w:rsidR="00B0008F" w:rsidRPr="000E7C11" w:rsidRDefault="00B0008F" w:rsidP="00B0008F">
            <w:pPr>
              <w:jc w:val="right"/>
              <w:rPr>
                <w:color w:val="000000"/>
                <w:sz w:val="16"/>
                <w:szCs w:val="16"/>
                <w:lang w:val="en-GB"/>
              </w:rPr>
            </w:pPr>
            <w:r w:rsidRPr="000E7C11">
              <w:rPr>
                <w:color w:val="000000"/>
                <w:sz w:val="16"/>
                <w:szCs w:val="16"/>
                <w:lang w:val="en-GB"/>
              </w:rPr>
              <w:t>597.15</w:t>
            </w:r>
          </w:p>
        </w:tc>
        <w:tc>
          <w:tcPr>
            <w:tcW w:w="258" w:type="pct"/>
            <w:shd w:val="clear" w:color="auto" w:fill="auto"/>
            <w:noWrap/>
            <w:vAlign w:val="center"/>
            <w:hideMark/>
          </w:tcPr>
          <w:p w14:paraId="677C6EA2" w14:textId="77777777" w:rsidR="00B0008F" w:rsidRPr="000E7C11" w:rsidRDefault="00B0008F" w:rsidP="00B0008F">
            <w:pPr>
              <w:jc w:val="right"/>
              <w:rPr>
                <w:color w:val="000000"/>
                <w:sz w:val="16"/>
                <w:szCs w:val="16"/>
                <w:lang w:val="en-GB"/>
              </w:rPr>
            </w:pPr>
            <w:r w:rsidRPr="000E7C11">
              <w:rPr>
                <w:color w:val="000000"/>
                <w:sz w:val="16"/>
                <w:szCs w:val="16"/>
                <w:lang w:val="en-GB"/>
              </w:rPr>
              <w:t>-29.35</w:t>
            </w:r>
          </w:p>
        </w:tc>
        <w:tc>
          <w:tcPr>
            <w:tcW w:w="168" w:type="pct"/>
            <w:shd w:val="clear" w:color="auto" w:fill="auto"/>
            <w:noWrap/>
            <w:vAlign w:val="center"/>
            <w:hideMark/>
          </w:tcPr>
          <w:p w14:paraId="2BAD28FA"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0" w:type="pct"/>
            <w:shd w:val="clear" w:color="auto" w:fill="auto"/>
            <w:noWrap/>
            <w:vAlign w:val="center"/>
            <w:hideMark/>
          </w:tcPr>
          <w:p w14:paraId="2D09B66B" w14:textId="77777777" w:rsidR="00B0008F" w:rsidRPr="000E7C11" w:rsidRDefault="00B0008F" w:rsidP="00B0008F">
            <w:pPr>
              <w:jc w:val="right"/>
              <w:rPr>
                <w:color w:val="000000"/>
                <w:sz w:val="16"/>
                <w:szCs w:val="16"/>
                <w:lang w:val="en-GB"/>
              </w:rPr>
            </w:pPr>
            <w:r w:rsidRPr="000E7C11">
              <w:rPr>
                <w:color w:val="000000"/>
                <w:sz w:val="16"/>
                <w:szCs w:val="16"/>
                <w:lang w:val="en-GB"/>
              </w:rPr>
              <w:t>535.17</w:t>
            </w:r>
          </w:p>
        </w:tc>
        <w:tc>
          <w:tcPr>
            <w:tcW w:w="223" w:type="pct"/>
            <w:shd w:val="clear" w:color="auto" w:fill="auto"/>
            <w:noWrap/>
            <w:vAlign w:val="center"/>
            <w:hideMark/>
          </w:tcPr>
          <w:p w14:paraId="68A7F82B" w14:textId="77777777" w:rsidR="00B0008F" w:rsidRPr="000E7C11" w:rsidRDefault="00B0008F" w:rsidP="00B0008F">
            <w:pPr>
              <w:jc w:val="right"/>
              <w:rPr>
                <w:color w:val="000000"/>
                <w:sz w:val="16"/>
                <w:szCs w:val="16"/>
                <w:lang w:val="en-GB"/>
              </w:rPr>
            </w:pPr>
            <w:r w:rsidRPr="000E7C11">
              <w:rPr>
                <w:color w:val="000000"/>
                <w:sz w:val="16"/>
                <w:szCs w:val="16"/>
                <w:lang w:val="en-GB"/>
              </w:rPr>
              <w:t>392.85</w:t>
            </w:r>
          </w:p>
        </w:tc>
        <w:tc>
          <w:tcPr>
            <w:tcW w:w="264" w:type="pct"/>
            <w:shd w:val="clear" w:color="auto" w:fill="auto"/>
            <w:noWrap/>
            <w:vAlign w:val="center"/>
            <w:hideMark/>
          </w:tcPr>
          <w:p w14:paraId="0EE86689" w14:textId="77777777" w:rsidR="00B0008F" w:rsidRPr="000E7C11" w:rsidRDefault="00B0008F" w:rsidP="00B0008F">
            <w:pPr>
              <w:jc w:val="right"/>
              <w:rPr>
                <w:color w:val="000000"/>
                <w:sz w:val="16"/>
                <w:szCs w:val="16"/>
                <w:lang w:val="en-GB"/>
              </w:rPr>
            </w:pPr>
            <w:r w:rsidRPr="000E7C11">
              <w:rPr>
                <w:color w:val="000000"/>
                <w:sz w:val="16"/>
                <w:szCs w:val="16"/>
                <w:lang w:val="en-GB"/>
              </w:rPr>
              <w:t>405.52</w:t>
            </w:r>
          </w:p>
        </w:tc>
        <w:tc>
          <w:tcPr>
            <w:tcW w:w="295" w:type="pct"/>
            <w:shd w:val="clear" w:color="auto" w:fill="auto"/>
            <w:noWrap/>
            <w:vAlign w:val="center"/>
            <w:hideMark/>
          </w:tcPr>
          <w:p w14:paraId="04B2523E" w14:textId="77777777" w:rsidR="00B0008F" w:rsidRPr="000E7C11" w:rsidRDefault="00B0008F" w:rsidP="00B0008F">
            <w:pPr>
              <w:jc w:val="right"/>
              <w:rPr>
                <w:color w:val="000000"/>
                <w:sz w:val="16"/>
                <w:szCs w:val="16"/>
                <w:lang w:val="en-GB"/>
              </w:rPr>
            </w:pPr>
            <w:r w:rsidRPr="000E7C11">
              <w:rPr>
                <w:color w:val="000000"/>
                <w:sz w:val="16"/>
                <w:szCs w:val="16"/>
                <w:lang w:val="en-GB"/>
              </w:rPr>
              <w:t>-6426.108</w:t>
            </w:r>
          </w:p>
        </w:tc>
        <w:tc>
          <w:tcPr>
            <w:tcW w:w="281" w:type="pct"/>
            <w:shd w:val="clear" w:color="auto" w:fill="auto"/>
            <w:noWrap/>
            <w:vAlign w:val="center"/>
            <w:hideMark/>
          </w:tcPr>
          <w:p w14:paraId="4809B80A" w14:textId="77777777" w:rsidR="00B0008F" w:rsidRPr="000E7C11" w:rsidRDefault="00B0008F" w:rsidP="00B0008F">
            <w:pPr>
              <w:jc w:val="right"/>
              <w:rPr>
                <w:color w:val="000000"/>
                <w:sz w:val="16"/>
                <w:szCs w:val="16"/>
                <w:lang w:val="en-GB"/>
              </w:rPr>
            </w:pPr>
            <w:r w:rsidRPr="000E7C11">
              <w:rPr>
                <w:color w:val="000000"/>
                <w:sz w:val="16"/>
                <w:szCs w:val="16"/>
                <w:lang w:val="en-GB"/>
              </w:rPr>
              <w:t>4418.738</w:t>
            </w:r>
          </w:p>
        </w:tc>
        <w:tc>
          <w:tcPr>
            <w:tcW w:w="322" w:type="pct"/>
            <w:shd w:val="clear" w:color="auto" w:fill="auto"/>
            <w:noWrap/>
            <w:vAlign w:val="center"/>
            <w:hideMark/>
          </w:tcPr>
          <w:p w14:paraId="37E63538" w14:textId="77777777" w:rsidR="00B0008F" w:rsidRPr="000E7C11" w:rsidRDefault="00B0008F" w:rsidP="00B0008F">
            <w:pPr>
              <w:jc w:val="right"/>
              <w:rPr>
                <w:color w:val="000000"/>
                <w:sz w:val="16"/>
                <w:szCs w:val="16"/>
                <w:lang w:val="en-GB"/>
              </w:rPr>
            </w:pPr>
            <w:r w:rsidRPr="000E7C11">
              <w:rPr>
                <w:color w:val="000000"/>
                <w:sz w:val="16"/>
                <w:szCs w:val="16"/>
                <w:lang w:val="en-GB"/>
              </w:rPr>
              <w:t>-9872.565</w:t>
            </w:r>
          </w:p>
        </w:tc>
        <w:tc>
          <w:tcPr>
            <w:tcW w:w="357" w:type="pct"/>
            <w:shd w:val="clear" w:color="auto" w:fill="auto"/>
            <w:noWrap/>
            <w:vAlign w:val="center"/>
            <w:hideMark/>
          </w:tcPr>
          <w:p w14:paraId="15947A2A" w14:textId="77777777" w:rsidR="00B0008F" w:rsidRPr="000E7C11" w:rsidRDefault="00B0008F" w:rsidP="00B0008F">
            <w:pPr>
              <w:jc w:val="right"/>
              <w:rPr>
                <w:color w:val="000000"/>
                <w:sz w:val="16"/>
                <w:szCs w:val="16"/>
                <w:lang w:val="en-GB"/>
              </w:rPr>
            </w:pPr>
            <w:r w:rsidRPr="000E7C11">
              <w:rPr>
                <w:color w:val="000000"/>
                <w:sz w:val="16"/>
                <w:szCs w:val="16"/>
                <w:lang w:val="en-GB"/>
              </w:rPr>
              <w:t>8179.280</w:t>
            </w:r>
          </w:p>
        </w:tc>
      </w:tr>
      <w:tr w:rsidR="00B0008F" w:rsidRPr="000E7C11" w14:paraId="3E390AE5" w14:textId="77777777" w:rsidTr="00B0008F">
        <w:trPr>
          <w:divId w:val="2103792944"/>
          <w:trHeight w:val="300"/>
        </w:trPr>
        <w:tc>
          <w:tcPr>
            <w:tcW w:w="316" w:type="pct"/>
            <w:shd w:val="clear" w:color="auto" w:fill="auto"/>
            <w:noWrap/>
            <w:vAlign w:val="center"/>
            <w:hideMark/>
          </w:tcPr>
          <w:p w14:paraId="5BF5651A" w14:textId="77777777" w:rsidR="00B0008F" w:rsidRPr="000E7C11" w:rsidRDefault="00B0008F" w:rsidP="00B0008F">
            <w:pPr>
              <w:jc w:val="right"/>
              <w:rPr>
                <w:color w:val="000000"/>
                <w:sz w:val="16"/>
                <w:szCs w:val="16"/>
                <w:lang w:val="en-GB"/>
              </w:rPr>
            </w:pPr>
            <w:r w:rsidRPr="000E7C11">
              <w:rPr>
                <w:color w:val="000000"/>
                <w:sz w:val="16"/>
                <w:szCs w:val="16"/>
                <w:lang w:val="en-GB"/>
              </w:rPr>
              <w:t>23</w:t>
            </w:r>
          </w:p>
        </w:tc>
        <w:tc>
          <w:tcPr>
            <w:tcW w:w="335" w:type="pct"/>
            <w:shd w:val="clear" w:color="auto" w:fill="auto"/>
            <w:noWrap/>
            <w:vAlign w:val="center"/>
            <w:hideMark/>
          </w:tcPr>
          <w:p w14:paraId="70347214" w14:textId="77777777" w:rsidR="00B0008F" w:rsidRPr="000E7C11" w:rsidRDefault="00B0008F" w:rsidP="00B0008F">
            <w:pPr>
              <w:rPr>
                <w:color w:val="000000"/>
                <w:sz w:val="16"/>
                <w:szCs w:val="16"/>
                <w:lang w:val="en-GB"/>
              </w:rPr>
            </w:pPr>
            <w:r w:rsidRPr="000E7C11">
              <w:rPr>
                <w:color w:val="000000"/>
                <w:sz w:val="16"/>
                <w:szCs w:val="16"/>
                <w:lang w:val="en-GB"/>
              </w:rPr>
              <w:t>1967 - 1989</w:t>
            </w:r>
          </w:p>
        </w:tc>
        <w:tc>
          <w:tcPr>
            <w:tcW w:w="168" w:type="pct"/>
            <w:shd w:val="clear" w:color="auto" w:fill="auto"/>
            <w:noWrap/>
            <w:vAlign w:val="center"/>
            <w:hideMark/>
          </w:tcPr>
          <w:p w14:paraId="27096F17" w14:textId="77777777" w:rsidR="00B0008F" w:rsidRPr="000E7C11" w:rsidRDefault="00B0008F" w:rsidP="00B0008F">
            <w:pPr>
              <w:jc w:val="right"/>
              <w:rPr>
                <w:color w:val="000000"/>
                <w:sz w:val="16"/>
                <w:szCs w:val="16"/>
                <w:lang w:val="en-GB"/>
              </w:rPr>
            </w:pPr>
            <w:r w:rsidRPr="000E7C11">
              <w:rPr>
                <w:color w:val="000000"/>
                <w:sz w:val="16"/>
                <w:szCs w:val="16"/>
                <w:lang w:val="en-GB"/>
              </w:rPr>
              <w:t>0.45</w:t>
            </w:r>
          </w:p>
        </w:tc>
        <w:tc>
          <w:tcPr>
            <w:tcW w:w="241" w:type="pct"/>
            <w:shd w:val="clear" w:color="auto" w:fill="auto"/>
            <w:noWrap/>
            <w:vAlign w:val="center"/>
            <w:hideMark/>
          </w:tcPr>
          <w:p w14:paraId="2FF788B8"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68" w:type="pct"/>
            <w:shd w:val="clear" w:color="auto" w:fill="auto"/>
            <w:noWrap/>
            <w:vAlign w:val="center"/>
            <w:hideMark/>
          </w:tcPr>
          <w:p w14:paraId="4644B9A2" w14:textId="77777777" w:rsidR="00B0008F" w:rsidRPr="000E7C11" w:rsidRDefault="00B0008F" w:rsidP="00B0008F">
            <w:pPr>
              <w:jc w:val="right"/>
              <w:rPr>
                <w:color w:val="000000"/>
                <w:sz w:val="16"/>
                <w:szCs w:val="16"/>
                <w:lang w:val="en-GB"/>
              </w:rPr>
            </w:pPr>
            <w:r w:rsidRPr="000E7C11">
              <w:rPr>
                <w:color w:val="000000"/>
                <w:sz w:val="16"/>
                <w:szCs w:val="16"/>
                <w:lang w:val="en-GB"/>
              </w:rPr>
              <w:t>0.70</w:t>
            </w:r>
          </w:p>
        </w:tc>
        <w:tc>
          <w:tcPr>
            <w:tcW w:w="230" w:type="pct"/>
            <w:shd w:val="clear" w:color="auto" w:fill="auto"/>
            <w:noWrap/>
            <w:vAlign w:val="center"/>
            <w:hideMark/>
          </w:tcPr>
          <w:p w14:paraId="55925DEF" w14:textId="77777777" w:rsidR="00B0008F" w:rsidRPr="000E7C11" w:rsidRDefault="00B0008F" w:rsidP="00B0008F">
            <w:pPr>
              <w:jc w:val="right"/>
              <w:rPr>
                <w:color w:val="000000"/>
                <w:sz w:val="16"/>
                <w:szCs w:val="16"/>
                <w:lang w:val="en-GB"/>
              </w:rPr>
            </w:pPr>
            <w:r w:rsidRPr="000E7C11">
              <w:rPr>
                <w:color w:val="000000"/>
                <w:sz w:val="16"/>
                <w:szCs w:val="16"/>
                <w:lang w:val="en-GB"/>
              </w:rPr>
              <w:t>364.58</w:t>
            </w:r>
          </w:p>
        </w:tc>
        <w:tc>
          <w:tcPr>
            <w:tcW w:w="335" w:type="pct"/>
            <w:shd w:val="clear" w:color="auto" w:fill="auto"/>
            <w:noWrap/>
            <w:vAlign w:val="center"/>
            <w:hideMark/>
          </w:tcPr>
          <w:p w14:paraId="6B2A6ABF" w14:textId="77777777" w:rsidR="00B0008F" w:rsidRPr="000E7C11" w:rsidRDefault="00B0008F" w:rsidP="00B0008F">
            <w:pPr>
              <w:rPr>
                <w:color w:val="000000"/>
                <w:sz w:val="16"/>
                <w:szCs w:val="16"/>
                <w:lang w:val="en-GB"/>
              </w:rPr>
            </w:pPr>
            <w:r w:rsidRPr="000E7C11">
              <w:rPr>
                <w:color w:val="000000"/>
                <w:sz w:val="16"/>
                <w:szCs w:val="16"/>
                <w:lang w:val="en-GB"/>
              </w:rPr>
              <w:t>1990 - 2012</w:t>
            </w:r>
          </w:p>
        </w:tc>
        <w:tc>
          <w:tcPr>
            <w:tcW w:w="168" w:type="pct"/>
            <w:shd w:val="clear" w:color="auto" w:fill="auto"/>
            <w:noWrap/>
            <w:vAlign w:val="center"/>
            <w:hideMark/>
          </w:tcPr>
          <w:p w14:paraId="554E01D2" w14:textId="77777777" w:rsidR="00B0008F" w:rsidRPr="000E7C11" w:rsidRDefault="00B0008F" w:rsidP="00B0008F">
            <w:pPr>
              <w:jc w:val="right"/>
              <w:rPr>
                <w:color w:val="000000"/>
                <w:sz w:val="16"/>
                <w:szCs w:val="16"/>
                <w:lang w:val="en-GB"/>
              </w:rPr>
            </w:pPr>
            <w:r w:rsidRPr="000E7C11">
              <w:rPr>
                <w:color w:val="000000"/>
                <w:sz w:val="16"/>
                <w:szCs w:val="16"/>
                <w:lang w:val="en-GB"/>
              </w:rPr>
              <w:t>0.16</w:t>
            </w:r>
          </w:p>
        </w:tc>
        <w:tc>
          <w:tcPr>
            <w:tcW w:w="241" w:type="pct"/>
            <w:shd w:val="clear" w:color="auto" w:fill="auto"/>
            <w:noWrap/>
            <w:vAlign w:val="center"/>
            <w:hideMark/>
          </w:tcPr>
          <w:p w14:paraId="2CA8A670" w14:textId="77777777" w:rsidR="00B0008F" w:rsidRPr="000E7C11" w:rsidRDefault="00B0008F" w:rsidP="00B0008F">
            <w:pPr>
              <w:jc w:val="right"/>
              <w:rPr>
                <w:color w:val="000000"/>
                <w:sz w:val="16"/>
                <w:szCs w:val="16"/>
                <w:lang w:val="en-GB"/>
              </w:rPr>
            </w:pPr>
            <w:r w:rsidRPr="000E7C11">
              <w:rPr>
                <w:color w:val="000000"/>
                <w:sz w:val="16"/>
                <w:szCs w:val="16"/>
                <w:lang w:val="en-GB"/>
              </w:rPr>
              <w:t>0.064</w:t>
            </w:r>
          </w:p>
        </w:tc>
        <w:tc>
          <w:tcPr>
            <w:tcW w:w="168" w:type="pct"/>
            <w:shd w:val="clear" w:color="auto" w:fill="auto"/>
            <w:noWrap/>
            <w:vAlign w:val="center"/>
            <w:hideMark/>
          </w:tcPr>
          <w:p w14:paraId="5D05E5A9" w14:textId="77777777" w:rsidR="00B0008F" w:rsidRPr="000E7C11" w:rsidRDefault="00B0008F" w:rsidP="00B0008F">
            <w:pPr>
              <w:jc w:val="right"/>
              <w:rPr>
                <w:color w:val="000000"/>
                <w:sz w:val="16"/>
                <w:szCs w:val="16"/>
                <w:lang w:val="en-GB"/>
              </w:rPr>
            </w:pPr>
            <w:r w:rsidRPr="000E7C11">
              <w:rPr>
                <w:color w:val="000000"/>
                <w:sz w:val="16"/>
                <w:szCs w:val="16"/>
                <w:lang w:val="en-GB"/>
              </w:rPr>
              <w:t>0.29</w:t>
            </w:r>
          </w:p>
        </w:tc>
        <w:tc>
          <w:tcPr>
            <w:tcW w:w="230" w:type="pct"/>
            <w:shd w:val="clear" w:color="auto" w:fill="auto"/>
            <w:noWrap/>
            <w:vAlign w:val="center"/>
            <w:hideMark/>
          </w:tcPr>
          <w:p w14:paraId="46486F78" w14:textId="77777777" w:rsidR="00B0008F" w:rsidRPr="000E7C11" w:rsidRDefault="00B0008F" w:rsidP="00B0008F">
            <w:pPr>
              <w:jc w:val="right"/>
              <w:rPr>
                <w:color w:val="000000"/>
                <w:sz w:val="16"/>
                <w:szCs w:val="16"/>
                <w:lang w:val="en-GB"/>
              </w:rPr>
            </w:pPr>
            <w:r w:rsidRPr="000E7C11">
              <w:rPr>
                <w:color w:val="000000"/>
                <w:sz w:val="16"/>
                <w:szCs w:val="16"/>
                <w:lang w:val="en-GB"/>
              </w:rPr>
              <w:t>823.33</w:t>
            </w:r>
          </w:p>
        </w:tc>
        <w:tc>
          <w:tcPr>
            <w:tcW w:w="258" w:type="pct"/>
            <w:shd w:val="clear" w:color="auto" w:fill="auto"/>
            <w:noWrap/>
            <w:vAlign w:val="center"/>
            <w:hideMark/>
          </w:tcPr>
          <w:p w14:paraId="63E917B9" w14:textId="77777777" w:rsidR="00B0008F" w:rsidRPr="000E7C11" w:rsidRDefault="00B0008F" w:rsidP="00B0008F">
            <w:pPr>
              <w:jc w:val="right"/>
              <w:rPr>
                <w:color w:val="000000"/>
                <w:sz w:val="16"/>
                <w:szCs w:val="16"/>
                <w:lang w:val="en-GB"/>
              </w:rPr>
            </w:pPr>
            <w:r w:rsidRPr="000E7C11">
              <w:rPr>
                <w:color w:val="000000"/>
                <w:sz w:val="16"/>
                <w:szCs w:val="16"/>
                <w:lang w:val="en-GB"/>
              </w:rPr>
              <w:t>458.75</w:t>
            </w:r>
          </w:p>
        </w:tc>
        <w:tc>
          <w:tcPr>
            <w:tcW w:w="168" w:type="pct"/>
            <w:shd w:val="clear" w:color="auto" w:fill="auto"/>
            <w:noWrap/>
            <w:vAlign w:val="center"/>
            <w:hideMark/>
          </w:tcPr>
          <w:p w14:paraId="003FF8D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0" w:type="pct"/>
            <w:shd w:val="clear" w:color="auto" w:fill="auto"/>
            <w:noWrap/>
            <w:vAlign w:val="center"/>
            <w:hideMark/>
          </w:tcPr>
          <w:p w14:paraId="313A016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3" w:type="pct"/>
            <w:shd w:val="clear" w:color="auto" w:fill="auto"/>
            <w:noWrap/>
            <w:vAlign w:val="center"/>
            <w:hideMark/>
          </w:tcPr>
          <w:p w14:paraId="1954E08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4" w:type="pct"/>
            <w:shd w:val="clear" w:color="auto" w:fill="auto"/>
            <w:noWrap/>
            <w:vAlign w:val="center"/>
            <w:hideMark/>
          </w:tcPr>
          <w:p w14:paraId="68376D6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95" w:type="pct"/>
            <w:shd w:val="clear" w:color="auto" w:fill="auto"/>
            <w:noWrap/>
            <w:vAlign w:val="center"/>
            <w:hideMark/>
          </w:tcPr>
          <w:p w14:paraId="316D86CD" w14:textId="77777777" w:rsidR="00B0008F" w:rsidRPr="000E7C11" w:rsidRDefault="00B0008F" w:rsidP="00B0008F">
            <w:pPr>
              <w:jc w:val="right"/>
              <w:rPr>
                <w:color w:val="000000"/>
                <w:sz w:val="16"/>
                <w:szCs w:val="16"/>
                <w:lang w:val="en-GB"/>
              </w:rPr>
            </w:pPr>
            <w:r w:rsidRPr="000E7C11">
              <w:rPr>
                <w:color w:val="000000"/>
                <w:sz w:val="16"/>
                <w:szCs w:val="16"/>
                <w:lang w:val="en-GB"/>
              </w:rPr>
              <w:t>-7027.621</w:t>
            </w:r>
          </w:p>
        </w:tc>
        <w:tc>
          <w:tcPr>
            <w:tcW w:w="281" w:type="pct"/>
            <w:shd w:val="clear" w:color="auto" w:fill="auto"/>
            <w:noWrap/>
            <w:vAlign w:val="center"/>
            <w:hideMark/>
          </w:tcPr>
          <w:p w14:paraId="51D933A6" w14:textId="77777777" w:rsidR="00B0008F" w:rsidRPr="000E7C11" w:rsidRDefault="00B0008F" w:rsidP="00B0008F">
            <w:pPr>
              <w:jc w:val="right"/>
              <w:rPr>
                <w:color w:val="000000"/>
                <w:sz w:val="16"/>
                <w:szCs w:val="16"/>
                <w:lang w:val="en-GB"/>
              </w:rPr>
            </w:pPr>
            <w:r w:rsidRPr="000E7C11">
              <w:rPr>
                <w:color w:val="000000"/>
                <w:sz w:val="16"/>
                <w:szCs w:val="16"/>
                <w:lang w:val="en-GB"/>
              </w:rPr>
              <w:t>5510.767</w:t>
            </w:r>
          </w:p>
        </w:tc>
        <w:tc>
          <w:tcPr>
            <w:tcW w:w="322" w:type="pct"/>
            <w:shd w:val="clear" w:color="auto" w:fill="auto"/>
            <w:noWrap/>
            <w:vAlign w:val="center"/>
            <w:hideMark/>
          </w:tcPr>
          <w:p w14:paraId="149F449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57" w:type="pct"/>
            <w:shd w:val="clear" w:color="auto" w:fill="auto"/>
            <w:noWrap/>
            <w:vAlign w:val="center"/>
            <w:hideMark/>
          </w:tcPr>
          <w:p w14:paraId="3D17342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5F3A9279" w14:textId="77777777" w:rsidTr="00B0008F">
        <w:trPr>
          <w:divId w:val="2103792944"/>
          <w:trHeight w:val="300"/>
        </w:trPr>
        <w:tc>
          <w:tcPr>
            <w:tcW w:w="316" w:type="pct"/>
            <w:shd w:val="clear" w:color="auto" w:fill="auto"/>
            <w:noWrap/>
            <w:vAlign w:val="center"/>
            <w:hideMark/>
          </w:tcPr>
          <w:p w14:paraId="2D63D2A7" w14:textId="77777777" w:rsidR="00B0008F" w:rsidRPr="000E7C11" w:rsidRDefault="00B0008F" w:rsidP="00B0008F">
            <w:pPr>
              <w:jc w:val="right"/>
              <w:rPr>
                <w:color w:val="000000"/>
                <w:sz w:val="16"/>
                <w:szCs w:val="16"/>
                <w:lang w:val="en-GB"/>
              </w:rPr>
            </w:pPr>
            <w:r w:rsidRPr="000E7C11">
              <w:rPr>
                <w:color w:val="000000"/>
                <w:sz w:val="16"/>
                <w:szCs w:val="16"/>
                <w:lang w:val="en-GB"/>
              </w:rPr>
              <w:t>23</w:t>
            </w:r>
          </w:p>
        </w:tc>
        <w:tc>
          <w:tcPr>
            <w:tcW w:w="335" w:type="pct"/>
            <w:shd w:val="clear" w:color="auto" w:fill="auto"/>
            <w:noWrap/>
            <w:vAlign w:val="center"/>
            <w:hideMark/>
          </w:tcPr>
          <w:p w14:paraId="699513E0" w14:textId="77777777" w:rsidR="00B0008F" w:rsidRPr="000E7C11" w:rsidRDefault="00B0008F" w:rsidP="00B0008F">
            <w:pPr>
              <w:rPr>
                <w:color w:val="000000"/>
                <w:sz w:val="16"/>
                <w:szCs w:val="16"/>
                <w:lang w:val="en-GB"/>
              </w:rPr>
            </w:pPr>
            <w:r w:rsidRPr="000E7C11">
              <w:rPr>
                <w:color w:val="000000"/>
                <w:sz w:val="16"/>
                <w:szCs w:val="16"/>
                <w:lang w:val="en-GB"/>
              </w:rPr>
              <w:t>1990 - 2012</w:t>
            </w:r>
          </w:p>
        </w:tc>
        <w:tc>
          <w:tcPr>
            <w:tcW w:w="168" w:type="pct"/>
            <w:shd w:val="clear" w:color="auto" w:fill="auto"/>
            <w:noWrap/>
            <w:vAlign w:val="center"/>
            <w:hideMark/>
          </w:tcPr>
          <w:p w14:paraId="172875F5" w14:textId="77777777" w:rsidR="00B0008F" w:rsidRPr="000E7C11" w:rsidRDefault="00B0008F" w:rsidP="00B0008F">
            <w:pPr>
              <w:jc w:val="right"/>
              <w:rPr>
                <w:color w:val="000000"/>
                <w:sz w:val="16"/>
                <w:szCs w:val="16"/>
                <w:lang w:val="en-GB"/>
              </w:rPr>
            </w:pPr>
            <w:r w:rsidRPr="000E7C11">
              <w:rPr>
                <w:color w:val="000000"/>
                <w:sz w:val="16"/>
                <w:szCs w:val="16"/>
                <w:lang w:val="en-GB"/>
              </w:rPr>
              <w:t>0.16</w:t>
            </w:r>
          </w:p>
        </w:tc>
        <w:tc>
          <w:tcPr>
            <w:tcW w:w="241" w:type="pct"/>
            <w:shd w:val="clear" w:color="auto" w:fill="auto"/>
            <w:noWrap/>
            <w:vAlign w:val="center"/>
            <w:hideMark/>
          </w:tcPr>
          <w:p w14:paraId="0641FBF8" w14:textId="77777777" w:rsidR="00B0008F" w:rsidRPr="000E7C11" w:rsidRDefault="00B0008F" w:rsidP="00B0008F">
            <w:pPr>
              <w:jc w:val="right"/>
              <w:rPr>
                <w:color w:val="000000"/>
                <w:sz w:val="16"/>
                <w:szCs w:val="16"/>
                <w:lang w:val="en-GB"/>
              </w:rPr>
            </w:pPr>
            <w:r w:rsidRPr="000E7C11">
              <w:rPr>
                <w:color w:val="000000"/>
                <w:sz w:val="16"/>
                <w:szCs w:val="16"/>
                <w:lang w:val="en-GB"/>
              </w:rPr>
              <w:t>0.064</w:t>
            </w:r>
          </w:p>
        </w:tc>
        <w:tc>
          <w:tcPr>
            <w:tcW w:w="168" w:type="pct"/>
            <w:shd w:val="clear" w:color="auto" w:fill="auto"/>
            <w:noWrap/>
            <w:vAlign w:val="center"/>
            <w:hideMark/>
          </w:tcPr>
          <w:p w14:paraId="2C6C02E8" w14:textId="77777777" w:rsidR="00B0008F" w:rsidRPr="000E7C11" w:rsidRDefault="00B0008F" w:rsidP="00B0008F">
            <w:pPr>
              <w:jc w:val="right"/>
              <w:rPr>
                <w:color w:val="000000"/>
                <w:sz w:val="16"/>
                <w:szCs w:val="16"/>
                <w:lang w:val="en-GB"/>
              </w:rPr>
            </w:pPr>
            <w:r w:rsidRPr="000E7C11">
              <w:rPr>
                <w:color w:val="000000"/>
                <w:sz w:val="16"/>
                <w:szCs w:val="16"/>
                <w:lang w:val="en-GB"/>
              </w:rPr>
              <w:t>0.29</w:t>
            </w:r>
          </w:p>
        </w:tc>
        <w:tc>
          <w:tcPr>
            <w:tcW w:w="230" w:type="pct"/>
            <w:shd w:val="clear" w:color="auto" w:fill="auto"/>
            <w:noWrap/>
            <w:vAlign w:val="center"/>
            <w:hideMark/>
          </w:tcPr>
          <w:p w14:paraId="46B83F65" w14:textId="77777777" w:rsidR="00B0008F" w:rsidRPr="000E7C11" w:rsidRDefault="00B0008F" w:rsidP="00B0008F">
            <w:pPr>
              <w:jc w:val="right"/>
              <w:rPr>
                <w:color w:val="000000"/>
                <w:sz w:val="16"/>
                <w:szCs w:val="16"/>
                <w:lang w:val="en-GB"/>
              </w:rPr>
            </w:pPr>
            <w:r w:rsidRPr="000E7C11">
              <w:rPr>
                <w:color w:val="000000"/>
                <w:sz w:val="16"/>
                <w:szCs w:val="16"/>
                <w:lang w:val="en-GB"/>
              </w:rPr>
              <w:t>606.67</w:t>
            </w:r>
          </w:p>
        </w:tc>
        <w:tc>
          <w:tcPr>
            <w:tcW w:w="335" w:type="pct"/>
            <w:shd w:val="clear" w:color="auto" w:fill="auto"/>
            <w:noWrap/>
            <w:vAlign w:val="center"/>
            <w:hideMark/>
          </w:tcPr>
          <w:p w14:paraId="2564D99D" w14:textId="77777777" w:rsidR="00B0008F" w:rsidRPr="000E7C11" w:rsidRDefault="00B0008F" w:rsidP="00B0008F">
            <w:pPr>
              <w:rPr>
                <w:color w:val="000000"/>
                <w:sz w:val="16"/>
                <w:szCs w:val="16"/>
                <w:lang w:val="en-GB"/>
              </w:rPr>
            </w:pPr>
            <w:r w:rsidRPr="000E7C11">
              <w:rPr>
                <w:color w:val="000000"/>
                <w:sz w:val="16"/>
                <w:szCs w:val="16"/>
                <w:lang w:val="en-GB"/>
              </w:rPr>
              <w:t>1967 - 1989</w:t>
            </w:r>
          </w:p>
        </w:tc>
        <w:tc>
          <w:tcPr>
            <w:tcW w:w="168" w:type="pct"/>
            <w:shd w:val="clear" w:color="auto" w:fill="auto"/>
            <w:noWrap/>
            <w:vAlign w:val="center"/>
            <w:hideMark/>
          </w:tcPr>
          <w:p w14:paraId="28FD204C" w14:textId="77777777" w:rsidR="00B0008F" w:rsidRPr="000E7C11" w:rsidRDefault="00B0008F" w:rsidP="00B0008F">
            <w:pPr>
              <w:jc w:val="right"/>
              <w:rPr>
                <w:color w:val="000000"/>
                <w:sz w:val="16"/>
                <w:szCs w:val="16"/>
                <w:lang w:val="en-GB"/>
              </w:rPr>
            </w:pPr>
            <w:r w:rsidRPr="000E7C11">
              <w:rPr>
                <w:color w:val="000000"/>
                <w:sz w:val="16"/>
                <w:szCs w:val="16"/>
                <w:lang w:val="en-GB"/>
              </w:rPr>
              <w:t>0.45</w:t>
            </w:r>
          </w:p>
        </w:tc>
        <w:tc>
          <w:tcPr>
            <w:tcW w:w="241" w:type="pct"/>
            <w:shd w:val="clear" w:color="auto" w:fill="auto"/>
            <w:noWrap/>
            <w:vAlign w:val="center"/>
            <w:hideMark/>
          </w:tcPr>
          <w:p w14:paraId="11CCC94C"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68" w:type="pct"/>
            <w:shd w:val="clear" w:color="auto" w:fill="auto"/>
            <w:noWrap/>
            <w:vAlign w:val="center"/>
            <w:hideMark/>
          </w:tcPr>
          <w:p w14:paraId="7853193C" w14:textId="77777777" w:rsidR="00B0008F" w:rsidRPr="000E7C11" w:rsidRDefault="00B0008F" w:rsidP="00B0008F">
            <w:pPr>
              <w:jc w:val="right"/>
              <w:rPr>
                <w:color w:val="000000"/>
                <w:sz w:val="16"/>
                <w:szCs w:val="16"/>
                <w:lang w:val="en-GB"/>
              </w:rPr>
            </w:pPr>
            <w:r w:rsidRPr="000E7C11">
              <w:rPr>
                <w:color w:val="000000"/>
                <w:sz w:val="16"/>
                <w:szCs w:val="16"/>
                <w:lang w:val="en-GB"/>
              </w:rPr>
              <w:t>0.70</w:t>
            </w:r>
          </w:p>
        </w:tc>
        <w:tc>
          <w:tcPr>
            <w:tcW w:w="230" w:type="pct"/>
            <w:shd w:val="clear" w:color="auto" w:fill="auto"/>
            <w:noWrap/>
            <w:vAlign w:val="center"/>
            <w:hideMark/>
          </w:tcPr>
          <w:p w14:paraId="26FC0E95" w14:textId="77777777" w:rsidR="00B0008F" w:rsidRPr="000E7C11" w:rsidRDefault="00B0008F" w:rsidP="00B0008F">
            <w:pPr>
              <w:jc w:val="right"/>
              <w:rPr>
                <w:color w:val="000000"/>
                <w:sz w:val="16"/>
                <w:szCs w:val="16"/>
                <w:lang w:val="en-GB"/>
              </w:rPr>
            </w:pPr>
            <w:r w:rsidRPr="000E7C11">
              <w:rPr>
                <w:color w:val="000000"/>
                <w:sz w:val="16"/>
                <w:szCs w:val="16"/>
                <w:lang w:val="en-GB"/>
              </w:rPr>
              <w:t>644.00</w:t>
            </w:r>
          </w:p>
        </w:tc>
        <w:tc>
          <w:tcPr>
            <w:tcW w:w="258" w:type="pct"/>
            <w:shd w:val="clear" w:color="auto" w:fill="auto"/>
            <w:noWrap/>
            <w:vAlign w:val="center"/>
            <w:hideMark/>
          </w:tcPr>
          <w:p w14:paraId="2EC8204E" w14:textId="77777777" w:rsidR="00B0008F" w:rsidRPr="000E7C11" w:rsidRDefault="00B0008F" w:rsidP="00B0008F">
            <w:pPr>
              <w:jc w:val="right"/>
              <w:rPr>
                <w:color w:val="000000"/>
                <w:sz w:val="16"/>
                <w:szCs w:val="16"/>
                <w:lang w:val="en-GB"/>
              </w:rPr>
            </w:pPr>
            <w:r w:rsidRPr="000E7C11">
              <w:rPr>
                <w:color w:val="000000"/>
                <w:sz w:val="16"/>
                <w:szCs w:val="16"/>
                <w:lang w:val="en-GB"/>
              </w:rPr>
              <w:t>37.33</w:t>
            </w:r>
          </w:p>
        </w:tc>
        <w:tc>
          <w:tcPr>
            <w:tcW w:w="168" w:type="pct"/>
            <w:shd w:val="clear" w:color="auto" w:fill="auto"/>
            <w:noWrap/>
            <w:vAlign w:val="center"/>
            <w:hideMark/>
          </w:tcPr>
          <w:p w14:paraId="4E8C1053"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0" w:type="pct"/>
            <w:shd w:val="clear" w:color="auto" w:fill="auto"/>
            <w:noWrap/>
            <w:vAlign w:val="center"/>
            <w:hideMark/>
          </w:tcPr>
          <w:p w14:paraId="6E5B1EA2" w14:textId="77777777" w:rsidR="00B0008F" w:rsidRPr="000E7C11" w:rsidRDefault="00B0008F" w:rsidP="00B0008F">
            <w:pPr>
              <w:jc w:val="right"/>
              <w:rPr>
                <w:color w:val="000000"/>
                <w:sz w:val="16"/>
                <w:szCs w:val="16"/>
                <w:lang w:val="en-GB"/>
              </w:rPr>
            </w:pPr>
            <w:r w:rsidRPr="000E7C11">
              <w:rPr>
                <w:color w:val="000000"/>
                <w:sz w:val="16"/>
                <w:szCs w:val="16"/>
                <w:lang w:val="en-GB"/>
              </w:rPr>
              <w:t>547.72</w:t>
            </w:r>
          </w:p>
        </w:tc>
        <w:tc>
          <w:tcPr>
            <w:tcW w:w="223" w:type="pct"/>
            <w:shd w:val="clear" w:color="auto" w:fill="auto"/>
            <w:noWrap/>
            <w:vAlign w:val="center"/>
            <w:hideMark/>
          </w:tcPr>
          <w:p w14:paraId="38B32EEE" w14:textId="77777777" w:rsidR="00B0008F" w:rsidRPr="000E7C11" w:rsidRDefault="00B0008F" w:rsidP="00B0008F">
            <w:pPr>
              <w:jc w:val="right"/>
              <w:rPr>
                <w:color w:val="000000"/>
                <w:sz w:val="16"/>
                <w:szCs w:val="16"/>
                <w:lang w:val="en-GB"/>
              </w:rPr>
            </w:pPr>
            <w:r w:rsidRPr="000E7C11">
              <w:rPr>
                <w:color w:val="000000"/>
                <w:sz w:val="16"/>
                <w:szCs w:val="16"/>
                <w:lang w:val="en-GB"/>
              </w:rPr>
              <w:t>409.82</w:t>
            </w:r>
          </w:p>
        </w:tc>
        <w:tc>
          <w:tcPr>
            <w:tcW w:w="264" w:type="pct"/>
            <w:shd w:val="clear" w:color="auto" w:fill="auto"/>
            <w:noWrap/>
            <w:vAlign w:val="center"/>
            <w:hideMark/>
          </w:tcPr>
          <w:p w14:paraId="4D1C2086" w14:textId="77777777" w:rsidR="00B0008F" w:rsidRPr="000E7C11" w:rsidRDefault="00B0008F" w:rsidP="00B0008F">
            <w:pPr>
              <w:jc w:val="right"/>
              <w:rPr>
                <w:color w:val="000000"/>
                <w:sz w:val="16"/>
                <w:szCs w:val="16"/>
                <w:lang w:val="en-GB"/>
              </w:rPr>
            </w:pPr>
            <w:r w:rsidRPr="000E7C11">
              <w:rPr>
                <w:color w:val="000000"/>
                <w:sz w:val="16"/>
                <w:szCs w:val="16"/>
                <w:lang w:val="en-GB"/>
              </w:rPr>
              <w:t>421.42</w:t>
            </w:r>
          </w:p>
        </w:tc>
        <w:tc>
          <w:tcPr>
            <w:tcW w:w="295" w:type="pct"/>
            <w:shd w:val="clear" w:color="auto" w:fill="auto"/>
            <w:noWrap/>
            <w:vAlign w:val="center"/>
            <w:hideMark/>
          </w:tcPr>
          <w:p w14:paraId="4B189A22" w14:textId="77777777" w:rsidR="00B0008F" w:rsidRPr="000E7C11" w:rsidRDefault="00B0008F" w:rsidP="00B0008F">
            <w:pPr>
              <w:jc w:val="right"/>
              <w:rPr>
                <w:color w:val="000000"/>
                <w:sz w:val="16"/>
                <w:szCs w:val="16"/>
                <w:lang w:val="en-GB"/>
              </w:rPr>
            </w:pPr>
            <w:r w:rsidRPr="000E7C11">
              <w:rPr>
                <w:color w:val="000000"/>
                <w:sz w:val="16"/>
                <w:szCs w:val="16"/>
                <w:lang w:val="en-GB"/>
              </w:rPr>
              <w:t>-7463.137</w:t>
            </w:r>
          </w:p>
        </w:tc>
        <w:tc>
          <w:tcPr>
            <w:tcW w:w="281" w:type="pct"/>
            <w:shd w:val="clear" w:color="auto" w:fill="auto"/>
            <w:noWrap/>
            <w:vAlign w:val="center"/>
            <w:hideMark/>
          </w:tcPr>
          <w:p w14:paraId="09DDE1F2" w14:textId="77777777" w:rsidR="00B0008F" w:rsidRPr="000E7C11" w:rsidRDefault="00B0008F" w:rsidP="00B0008F">
            <w:pPr>
              <w:jc w:val="right"/>
              <w:rPr>
                <w:color w:val="000000"/>
                <w:sz w:val="16"/>
                <w:szCs w:val="16"/>
                <w:lang w:val="en-GB"/>
              </w:rPr>
            </w:pPr>
            <w:r w:rsidRPr="000E7C11">
              <w:rPr>
                <w:color w:val="000000"/>
                <w:sz w:val="16"/>
                <w:szCs w:val="16"/>
                <w:lang w:val="en-GB"/>
              </w:rPr>
              <w:t>5413.144</w:t>
            </w:r>
          </w:p>
        </w:tc>
        <w:tc>
          <w:tcPr>
            <w:tcW w:w="322" w:type="pct"/>
            <w:shd w:val="clear" w:color="auto" w:fill="auto"/>
            <w:noWrap/>
            <w:vAlign w:val="center"/>
            <w:hideMark/>
          </w:tcPr>
          <w:p w14:paraId="2031C15B" w14:textId="77777777" w:rsidR="00B0008F" w:rsidRPr="000E7C11" w:rsidRDefault="00B0008F" w:rsidP="00B0008F">
            <w:pPr>
              <w:jc w:val="right"/>
              <w:rPr>
                <w:color w:val="000000"/>
                <w:sz w:val="16"/>
                <w:szCs w:val="16"/>
                <w:lang w:val="en-GB"/>
              </w:rPr>
            </w:pPr>
            <w:r w:rsidRPr="000E7C11">
              <w:rPr>
                <w:color w:val="000000"/>
                <w:sz w:val="16"/>
                <w:szCs w:val="16"/>
                <w:lang w:val="en-GB"/>
              </w:rPr>
              <w:t>-10301.962</w:t>
            </w:r>
          </w:p>
        </w:tc>
        <w:tc>
          <w:tcPr>
            <w:tcW w:w="357" w:type="pct"/>
            <w:shd w:val="clear" w:color="auto" w:fill="auto"/>
            <w:noWrap/>
            <w:vAlign w:val="center"/>
            <w:hideMark/>
          </w:tcPr>
          <w:p w14:paraId="2FD37BA1" w14:textId="77777777" w:rsidR="00B0008F" w:rsidRPr="000E7C11" w:rsidRDefault="00B0008F" w:rsidP="00B0008F">
            <w:pPr>
              <w:jc w:val="right"/>
              <w:rPr>
                <w:color w:val="000000"/>
                <w:sz w:val="16"/>
                <w:szCs w:val="16"/>
                <w:lang w:val="en-GB"/>
              </w:rPr>
            </w:pPr>
            <w:r w:rsidRPr="000E7C11">
              <w:rPr>
                <w:color w:val="000000"/>
                <w:sz w:val="16"/>
                <w:szCs w:val="16"/>
                <w:lang w:val="en-GB"/>
              </w:rPr>
              <w:t>8584.348</w:t>
            </w:r>
          </w:p>
        </w:tc>
      </w:tr>
    </w:tbl>
    <w:p w14:paraId="6855EA97" w14:textId="44CAB16A" w:rsidR="00BA5515" w:rsidRPr="000E7C11" w:rsidRDefault="00E73020" w:rsidP="00BA5515">
      <w:pPr>
        <w:jc w:val="center"/>
        <w:rPr>
          <w:b/>
          <w:sz w:val="24"/>
          <w:szCs w:val="24"/>
          <w:lang w:val="en-GB"/>
        </w:rPr>
      </w:pPr>
      <w:r w:rsidRPr="000E7C11">
        <w:rPr>
          <w:b/>
          <w:sz w:val="24"/>
          <w:szCs w:val="24"/>
          <w:lang w:val="en-GB"/>
        </w:rPr>
        <w:fldChar w:fldCharType="end"/>
      </w:r>
      <w:r w:rsidR="00BA5515" w:rsidRPr="000E7C11">
        <w:rPr>
          <w:b/>
          <w:sz w:val="24"/>
          <w:szCs w:val="24"/>
          <w:lang w:val="en-GB"/>
        </w:rPr>
        <w:br w:type="page"/>
      </w:r>
    </w:p>
    <w:p w14:paraId="392A00A1" w14:textId="5128EF46" w:rsidR="00B0008F" w:rsidRPr="000E7C11" w:rsidRDefault="003B0CE4" w:rsidP="00FB6620">
      <w:pPr>
        <w:jc w:val="center"/>
        <w:rPr>
          <w:rFonts w:asciiTheme="minorHAnsi" w:eastAsiaTheme="minorHAnsi" w:hAnsiTheme="minorHAnsi" w:cstheme="minorBidi"/>
          <w:sz w:val="22"/>
          <w:szCs w:val="22"/>
          <w:lang w:val="en-GB" w:eastAsia="en-US"/>
        </w:rPr>
      </w:pPr>
      <w:r w:rsidRPr="000E7C11">
        <w:rPr>
          <w:lang w:val="en-GB"/>
        </w:rPr>
        <w:lastRenderedPageBreak/>
        <w:t>Table</w:t>
      </w:r>
      <w:r w:rsidR="000A565D" w:rsidRPr="000E7C11">
        <w:rPr>
          <w:lang w:val="en-GB"/>
        </w:rPr>
        <w:t xml:space="preserve"> </w:t>
      </w:r>
      <w:r w:rsidRPr="000E7C11">
        <w:rPr>
          <w:lang w:val="en-GB"/>
        </w:rPr>
        <w:t>S2</w:t>
      </w:r>
      <w:r w:rsidR="00BA5515" w:rsidRPr="000E7C11">
        <w:rPr>
          <w:lang w:val="en-GB"/>
        </w:rPr>
        <w:fldChar w:fldCharType="begin"/>
      </w:r>
      <w:r w:rsidR="00BA5515" w:rsidRPr="000E7C11">
        <w:rPr>
          <w:lang w:val="en-GB"/>
        </w:rPr>
        <w:instrText xml:space="preserve"> LINK </w:instrText>
      </w:r>
      <w:r w:rsidR="00D8305D">
        <w:rPr>
          <w:lang w:val="en-GB"/>
        </w:rPr>
        <w:instrText xml:space="preserve">Excel.Sheet.12 D:\\Papers\\P.cembra_mxd\\testo\\doc\\new_glacial_verison\\indexes_calibration.xlsx Bs-temp!R1C1:R30C20 </w:instrText>
      </w:r>
      <w:r w:rsidR="00BA5515" w:rsidRPr="000E7C11">
        <w:rPr>
          <w:lang w:val="en-GB"/>
        </w:rPr>
        <w:instrText xml:space="preserve">\a \f 4 \h  \* MERGEFORMAT </w:instrText>
      </w:r>
      <w:r w:rsidR="00BA5515" w:rsidRPr="000E7C11">
        <w:rPr>
          <w:lang w:val="en-GB"/>
        </w:rPr>
        <w:fldChar w:fldCharType="separate"/>
      </w:r>
    </w:p>
    <w:tbl>
      <w:tblPr>
        <w:tblW w:w="5000" w:type="pct"/>
        <w:tblCellMar>
          <w:left w:w="70" w:type="dxa"/>
          <w:right w:w="70" w:type="dxa"/>
        </w:tblCellMar>
        <w:tblLook w:val="04A0" w:firstRow="1" w:lastRow="0" w:firstColumn="1" w:lastColumn="0" w:noHBand="0" w:noVBand="1"/>
      </w:tblPr>
      <w:tblGrid>
        <w:gridCol w:w="950"/>
        <w:gridCol w:w="982"/>
        <w:gridCol w:w="494"/>
        <w:gridCol w:w="704"/>
        <w:gridCol w:w="493"/>
        <w:gridCol w:w="675"/>
        <w:gridCol w:w="981"/>
        <w:gridCol w:w="493"/>
        <w:gridCol w:w="704"/>
        <w:gridCol w:w="493"/>
        <w:gridCol w:w="675"/>
        <w:gridCol w:w="756"/>
        <w:gridCol w:w="493"/>
        <w:gridCol w:w="675"/>
        <w:gridCol w:w="652"/>
        <w:gridCol w:w="773"/>
        <w:gridCol w:w="785"/>
        <w:gridCol w:w="822"/>
        <w:gridCol w:w="785"/>
        <w:gridCol w:w="1042"/>
      </w:tblGrid>
      <w:tr w:rsidR="00B0008F" w:rsidRPr="000E7C11" w14:paraId="63E2B61B" w14:textId="77777777" w:rsidTr="00B0008F">
        <w:trPr>
          <w:divId w:val="1829788702"/>
          <w:trHeight w:val="300"/>
        </w:trPr>
        <w:tc>
          <w:tcPr>
            <w:tcW w:w="329" w:type="pct"/>
            <w:tcBorders>
              <w:top w:val="single" w:sz="4" w:space="0" w:color="auto"/>
              <w:left w:val="nil"/>
              <w:bottom w:val="nil"/>
              <w:right w:val="nil"/>
            </w:tcBorders>
            <w:shd w:val="clear" w:color="auto" w:fill="auto"/>
            <w:noWrap/>
            <w:vAlign w:val="bottom"/>
            <w:hideMark/>
          </w:tcPr>
          <w:p w14:paraId="0244AC1A" w14:textId="14E891B1" w:rsidR="00B0008F" w:rsidRPr="000E7C11" w:rsidRDefault="00B0008F" w:rsidP="00B0008F">
            <w:pPr>
              <w:rPr>
                <w:color w:val="000000"/>
                <w:sz w:val="16"/>
                <w:szCs w:val="16"/>
                <w:lang w:val="en-GB"/>
              </w:rPr>
            </w:pPr>
            <w:r w:rsidRPr="000E7C11">
              <w:rPr>
                <w:color w:val="000000"/>
                <w:sz w:val="16"/>
                <w:szCs w:val="16"/>
                <w:lang w:val="en-GB"/>
              </w:rPr>
              <w:t> </w:t>
            </w:r>
          </w:p>
        </w:tc>
        <w:tc>
          <w:tcPr>
            <w:tcW w:w="1160" w:type="pct"/>
            <w:gridSpan w:val="5"/>
            <w:tcBorders>
              <w:top w:val="single" w:sz="4" w:space="0" w:color="auto"/>
              <w:left w:val="nil"/>
              <w:bottom w:val="nil"/>
              <w:right w:val="nil"/>
            </w:tcBorders>
            <w:shd w:val="clear" w:color="auto" w:fill="auto"/>
            <w:noWrap/>
            <w:vAlign w:val="center"/>
            <w:hideMark/>
          </w:tcPr>
          <w:p w14:paraId="1F8B10F4"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Calibration</w:t>
            </w:r>
          </w:p>
        </w:tc>
        <w:tc>
          <w:tcPr>
            <w:tcW w:w="1160" w:type="pct"/>
            <w:gridSpan w:val="5"/>
            <w:tcBorders>
              <w:top w:val="single" w:sz="4" w:space="0" w:color="auto"/>
              <w:left w:val="nil"/>
              <w:bottom w:val="nil"/>
              <w:right w:val="nil"/>
            </w:tcBorders>
            <w:shd w:val="clear" w:color="auto" w:fill="auto"/>
            <w:noWrap/>
            <w:vAlign w:val="center"/>
            <w:hideMark/>
          </w:tcPr>
          <w:p w14:paraId="35161A44"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Validation</w:t>
            </w:r>
          </w:p>
        </w:tc>
        <w:tc>
          <w:tcPr>
            <w:tcW w:w="262" w:type="pct"/>
            <w:tcBorders>
              <w:top w:val="single" w:sz="4" w:space="0" w:color="auto"/>
              <w:left w:val="nil"/>
              <w:bottom w:val="nil"/>
              <w:right w:val="nil"/>
            </w:tcBorders>
            <w:shd w:val="clear" w:color="auto" w:fill="auto"/>
            <w:noWrap/>
            <w:vAlign w:val="center"/>
            <w:hideMark/>
          </w:tcPr>
          <w:p w14:paraId="2BFA60F8"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 </w:t>
            </w:r>
          </w:p>
        </w:tc>
        <w:tc>
          <w:tcPr>
            <w:tcW w:w="630" w:type="pct"/>
            <w:gridSpan w:val="3"/>
            <w:tcBorders>
              <w:top w:val="single" w:sz="4" w:space="0" w:color="auto"/>
              <w:left w:val="nil"/>
              <w:bottom w:val="nil"/>
              <w:right w:val="nil"/>
            </w:tcBorders>
            <w:shd w:val="clear" w:color="auto" w:fill="auto"/>
            <w:noWrap/>
            <w:vAlign w:val="center"/>
            <w:hideMark/>
          </w:tcPr>
          <w:p w14:paraId="3F66E1C3"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Whole period</w:t>
            </w:r>
          </w:p>
        </w:tc>
        <w:tc>
          <w:tcPr>
            <w:tcW w:w="268" w:type="pct"/>
            <w:tcBorders>
              <w:top w:val="single" w:sz="4" w:space="0" w:color="auto"/>
              <w:left w:val="nil"/>
              <w:bottom w:val="nil"/>
              <w:right w:val="nil"/>
            </w:tcBorders>
            <w:shd w:val="clear" w:color="auto" w:fill="auto"/>
            <w:noWrap/>
            <w:vAlign w:val="center"/>
            <w:hideMark/>
          </w:tcPr>
          <w:p w14:paraId="68EFBD3F"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 </w:t>
            </w:r>
          </w:p>
        </w:tc>
        <w:tc>
          <w:tcPr>
            <w:tcW w:w="272" w:type="pct"/>
            <w:tcBorders>
              <w:top w:val="single" w:sz="4" w:space="0" w:color="auto"/>
              <w:left w:val="nil"/>
              <w:bottom w:val="nil"/>
              <w:right w:val="nil"/>
            </w:tcBorders>
            <w:shd w:val="clear" w:color="auto" w:fill="auto"/>
            <w:noWrap/>
            <w:vAlign w:val="bottom"/>
            <w:hideMark/>
          </w:tcPr>
          <w:p w14:paraId="503BF7B2" w14:textId="77777777" w:rsidR="00B0008F" w:rsidRPr="000E7C11" w:rsidRDefault="00B0008F" w:rsidP="00B0008F">
            <w:pPr>
              <w:rPr>
                <w:color w:val="000000"/>
                <w:sz w:val="16"/>
                <w:szCs w:val="16"/>
                <w:lang w:val="en-GB"/>
              </w:rPr>
            </w:pPr>
            <w:r w:rsidRPr="000E7C11">
              <w:rPr>
                <w:color w:val="000000"/>
                <w:sz w:val="16"/>
                <w:szCs w:val="16"/>
                <w:lang w:val="en-GB"/>
              </w:rPr>
              <w:t> </w:t>
            </w:r>
          </w:p>
        </w:tc>
        <w:tc>
          <w:tcPr>
            <w:tcW w:w="285" w:type="pct"/>
            <w:tcBorders>
              <w:top w:val="single" w:sz="4" w:space="0" w:color="auto"/>
              <w:left w:val="nil"/>
              <w:bottom w:val="nil"/>
              <w:right w:val="nil"/>
            </w:tcBorders>
            <w:shd w:val="clear" w:color="auto" w:fill="auto"/>
            <w:noWrap/>
            <w:vAlign w:val="bottom"/>
            <w:hideMark/>
          </w:tcPr>
          <w:p w14:paraId="279A5164" w14:textId="77777777" w:rsidR="00B0008F" w:rsidRPr="000E7C11" w:rsidRDefault="00B0008F" w:rsidP="00B0008F">
            <w:pPr>
              <w:rPr>
                <w:color w:val="000000"/>
                <w:sz w:val="16"/>
                <w:szCs w:val="16"/>
                <w:lang w:val="en-GB"/>
              </w:rPr>
            </w:pPr>
            <w:r w:rsidRPr="000E7C11">
              <w:rPr>
                <w:color w:val="000000"/>
                <w:sz w:val="16"/>
                <w:szCs w:val="16"/>
                <w:lang w:val="en-GB"/>
              </w:rPr>
              <w:t> </w:t>
            </w:r>
          </w:p>
        </w:tc>
        <w:tc>
          <w:tcPr>
            <w:tcW w:w="272" w:type="pct"/>
            <w:tcBorders>
              <w:top w:val="single" w:sz="4" w:space="0" w:color="auto"/>
              <w:left w:val="nil"/>
              <w:bottom w:val="nil"/>
              <w:right w:val="nil"/>
            </w:tcBorders>
            <w:shd w:val="clear" w:color="auto" w:fill="auto"/>
            <w:noWrap/>
            <w:vAlign w:val="bottom"/>
            <w:hideMark/>
          </w:tcPr>
          <w:p w14:paraId="6631281E" w14:textId="77777777" w:rsidR="00B0008F" w:rsidRPr="000E7C11" w:rsidRDefault="00B0008F" w:rsidP="00B0008F">
            <w:pPr>
              <w:rPr>
                <w:color w:val="000000"/>
                <w:sz w:val="16"/>
                <w:szCs w:val="16"/>
                <w:lang w:val="en-GB"/>
              </w:rPr>
            </w:pPr>
            <w:r w:rsidRPr="000E7C11">
              <w:rPr>
                <w:color w:val="000000"/>
                <w:sz w:val="16"/>
                <w:szCs w:val="16"/>
                <w:lang w:val="en-GB"/>
              </w:rPr>
              <w:t> </w:t>
            </w:r>
          </w:p>
        </w:tc>
        <w:tc>
          <w:tcPr>
            <w:tcW w:w="363" w:type="pct"/>
            <w:tcBorders>
              <w:top w:val="single" w:sz="4" w:space="0" w:color="auto"/>
              <w:left w:val="nil"/>
              <w:bottom w:val="nil"/>
              <w:right w:val="nil"/>
            </w:tcBorders>
            <w:shd w:val="clear" w:color="auto" w:fill="auto"/>
            <w:noWrap/>
            <w:vAlign w:val="bottom"/>
            <w:hideMark/>
          </w:tcPr>
          <w:p w14:paraId="06DCE8FC" w14:textId="77777777" w:rsidR="00B0008F" w:rsidRPr="000E7C11" w:rsidRDefault="00B0008F" w:rsidP="00B0008F">
            <w:pPr>
              <w:rPr>
                <w:color w:val="000000"/>
                <w:sz w:val="16"/>
                <w:szCs w:val="16"/>
                <w:lang w:val="en-GB"/>
              </w:rPr>
            </w:pPr>
            <w:r w:rsidRPr="000E7C11">
              <w:rPr>
                <w:color w:val="000000"/>
                <w:sz w:val="16"/>
                <w:szCs w:val="16"/>
                <w:lang w:val="en-GB"/>
              </w:rPr>
              <w:t> </w:t>
            </w:r>
          </w:p>
        </w:tc>
      </w:tr>
      <w:tr w:rsidR="00B0008F" w:rsidRPr="000E7C11" w14:paraId="76366912" w14:textId="77777777" w:rsidTr="00B0008F">
        <w:trPr>
          <w:divId w:val="1829788702"/>
          <w:trHeight w:val="300"/>
        </w:trPr>
        <w:tc>
          <w:tcPr>
            <w:tcW w:w="329" w:type="pct"/>
            <w:tcBorders>
              <w:top w:val="nil"/>
              <w:left w:val="nil"/>
              <w:bottom w:val="single" w:sz="4" w:space="0" w:color="auto"/>
              <w:right w:val="nil"/>
            </w:tcBorders>
            <w:shd w:val="clear" w:color="auto" w:fill="auto"/>
            <w:vAlign w:val="center"/>
            <w:hideMark/>
          </w:tcPr>
          <w:p w14:paraId="0B710A3F" w14:textId="77777777" w:rsidR="00B0008F" w:rsidRPr="000E7C11" w:rsidRDefault="00B0008F" w:rsidP="00B0008F">
            <w:pPr>
              <w:rPr>
                <w:b/>
                <w:bCs/>
                <w:color w:val="000000"/>
                <w:sz w:val="16"/>
                <w:szCs w:val="16"/>
                <w:lang w:val="en-GB"/>
              </w:rPr>
            </w:pPr>
            <w:r w:rsidRPr="000E7C11">
              <w:rPr>
                <w:b/>
                <w:bCs/>
                <w:color w:val="000000"/>
                <w:sz w:val="16"/>
                <w:szCs w:val="16"/>
                <w:lang w:val="en-GB"/>
              </w:rPr>
              <w:t>win.length</w:t>
            </w:r>
          </w:p>
        </w:tc>
        <w:tc>
          <w:tcPr>
            <w:tcW w:w="340" w:type="pct"/>
            <w:tcBorders>
              <w:top w:val="nil"/>
              <w:left w:val="nil"/>
              <w:bottom w:val="single" w:sz="4" w:space="0" w:color="auto"/>
              <w:right w:val="nil"/>
            </w:tcBorders>
            <w:shd w:val="clear" w:color="auto" w:fill="auto"/>
            <w:noWrap/>
            <w:vAlign w:val="center"/>
            <w:hideMark/>
          </w:tcPr>
          <w:p w14:paraId="0AA2BD99"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year</w:t>
            </w:r>
          </w:p>
        </w:tc>
        <w:tc>
          <w:tcPr>
            <w:tcW w:w="171" w:type="pct"/>
            <w:tcBorders>
              <w:top w:val="nil"/>
              <w:left w:val="nil"/>
              <w:bottom w:val="single" w:sz="4" w:space="0" w:color="auto"/>
              <w:right w:val="nil"/>
            </w:tcBorders>
            <w:shd w:val="clear" w:color="auto" w:fill="auto"/>
            <w:noWrap/>
            <w:vAlign w:val="center"/>
            <w:hideMark/>
          </w:tcPr>
          <w:p w14:paraId="20505E97"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R2</w:t>
            </w:r>
          </w:p>
        </w:tc>
        <w:tc>
          <w:tcPr>
            <w:tcW w:w="244" w:type="pct"/>
            <w:tcBorders>
              <w:top w:val="nil"/>
              <w:left w:val="nil"/>
              <w:bottom w:val="single" w:sz="4" w:space="0" w:color="auto"/>
              <w:right w:val="nil"/>
            </w:tcBorders>
            <w:shd w:val="clear" w:color="auto" w:fill="auto"/>
            <w:noWrap/>
            <w:vAlign w:val="center"/>
            <w:hideMark/>
          </w:tcPr>
          <w:p w14:paraId="46498FB0"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p.value</w:t>
            </w:r>
          </w:p>
        </w:tc>
        <w:tc>
          <w:tcPr>
            <w:tcW w:w="171" w:type="pct"/>
            <w:tcBorders>
              <w:top w:val="nil"/>
              <w:left w:val="nil"/>
              <w:bottom w:val="single" w:sz="4" w:space="0" w:color="auto"/>
              <w:right w:val="nil"/>
            </w:tcBorders>
            <w:shd w:val="clear" w:color="auto" w:fill="auto"/>
            <w:noWrap/>
            <w:vAlign w:val="center"/>
            <w:hideMark/>
          </w:tcPr>
          <w:p w14:paraId="0F1A1BB2" w14:textId="77777777" w:rsidR="00B0008F" w:rsidRPr="000E7C11" w:rsidRDefault="00B0008F" w:rsidP="00B0008F">
            <w:pPr>
              <w:jc w:val="center"/>
              <w:rPr>
                <w:rFonts w:ascii="Calibri" w:hAnsi="Calibri" w:cs="Calibri"/>
                <w:b/>
                <w:bCs/>
                <w:color w:val="000000"/>
                <w:sz w:val="16"/>
                <w:szCs w:val="16"/>
                <w:lang w:val="en-GB"/>
              </w:rPr>
            </w:pPr>
            <w:r w:rsidRPr="000E7C11">
              <w:rPr>
                <w:rFonts w:ascii="Calibri" w:hAnsi="Calibri" w:cs="Calibri"/>
                <w:b/>
                <w:bCs/>
                <w:color w:val="000000"/>
                <w:sz w:val="16"/>
                <w:szCs w:val="16"/>
                <w:lang w:val="en-GB"/>
              </w:rPr>
              <w:t>ρ</w:t>
            </w:r>
          </w:p>
        </w:tc>
        <w:tc>
          <w:tcPr>
            <w:tcW w:w="234" w:type="pct"/>
            <w:tcBorders>
              <w:top w:val="nil"/>
              <w:left w:val="nil"/>
              <w:bottom w:val="single" w:sz="4" w:space="0" w:color="auto"/>
              <w:right w:val="nil"/>
            </w:tcBorders>
            <w:shd w:val="clear" w:color="auto" w:fill="auto"/>
            <w:noWrap/>
            <w:vAlign w:val="center"/>
            <w:hideMark/>
          </w:tcPr>
          <w:p w14:paraId="77A53D73"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RMSE</w:t>
            </w:r>
          </w:p>
        </w:tc>
        <w:tc>
          <w:tcPr>
            <w:tcW w:w="340" w:type="pct"/>
            <w:tcBorders>
              <w:top w:val="nil"/>
              <w:left w:val="nil"/>
              <w:bottom w:val="single" w:sz="4" w:space="0" w:color="auto"/>
              <w:right w:val="nil"/>
            </w:tcBorders>
            <w:shd w:val="clear" w:color="auto" w:fill="auto"/>
            <w:noWrap/>
            <w:vAlign w:val="center"/>
            <w:hideMark/>
          </w:tcPr>
          <w:p w14:paraId="1933510D"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year</w:t>
            </w:r>
          </w:p>
        </w:tc>
        <w:tc>
          <w:tcPr>
            <w:tcW w:w="171" w:type="pct"/>
            <w:tcBorders>
              <w:top w:val="nil"/>
              <w:left w:val="nil"/>
              <w:bottom w:val="single" w:sz="4" w:space="0" w:color="auto"/>
              <w:right w:val="nil"/>
            </w:tcBorders>
            <w:shd w:val="clear" w:color="auto" w:fill="auto"/>
            <w:noWrap/>
            <w:vAlign w:val="center"/>
            <w:hideMark/>
          </w:tcPr>
          <w:p w14:paraId="60B92554"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R2</w:t>
            </w:r>
          </w:p>
        </w:tc>
        <w:tc>
          <w:tcPr>
            <w:tcW w:w="244" w:type="pct"/>
            <w:tcBorders>
              <w:top w:val="nil"/>
              <w:left w:val="nil"/>
              <w:bottom w:val="single" w:sz="4" w:space="0" w:color="auto"/>
              <w:right w:val="nil"/>
            </w:tcBorders>
            <w:shd w:val="clear" w:color="auto" w:fill="auto"/>
            <w:noWrap/>
            <w:vAlign w:val="center"/>
            <w:hideMark/>
          </w:tcPr>
          <w:p w14:paraId="39D9FDE7"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p.value</w:t>
            </w:r>
          </w:p>
        </w:tc>
        <w:tc>
          <w:tcPr>
            <w:tcW w:w="171" w:type="pct"/>
            <w:tcBorders>
              <w:top w:val="nil"/>
              <w:left w:val="nil"/>
              <w:bottom w:val="single" w:sz="4" w:space="0" w:color="auto"/>
              <w:right w:val="nil"/>
            </w:tcBorders>
            <w:shd w:val="clear" w:color="auto" w:fill="auto"/>
            <w:noWrap/>
            <w:vAlign w:val="center"/>
            <w:hideMark/>
          </w:tcPr>
          <w:p w14:paraId="7AEE6074"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ρ</w:t>
            </w:r>
          </w:p>
        </w:tc>
        <w:tc>
          <w:tcPr>
            <w:tcW w:w="234" w:type="pct"/>
            <w:tcBorders>
              <w:top w:val="nil"/>
              <w:left w:val="nil"/>
              <w:bottom w:val="single" w:sz="4" w:space="0" w:color="auto"/>
              <w:right w:val="nil"/>
            </w:tcBorders>
            <w:shd w:val="clear" w:color="auto" w:fill="auto"/>
            <w:noWrap/>
            <w:vAlign w:val="center"/>
            <w:hideMark/>
          </w:tcPr>
          <w:p w14:paraId="25F744AB"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RMSE</w:t>
            </w:r>
          </w:p>
        </w:tc>
        <w:tc>
          <w:tcPr>
            <w:tcW w:w="262" w:type="pct"/>
            <w:tcBorders>
              <w:top w:val="nil"/>
              <w:left w:val="nil"/>
              <w:bottom w:val="single" w:sz="4" w:space="0" w:color="auto"/>
              <w:right w:val="nil"/>
            </w:tcBorders>
            <w:shd w:val="clear" w:color="auto" w:fill="auto"/>
            <w:noWrap/>
            <w:vAlign w:val="center"/>
            <w:hideMark/>
          </w:tcPr>
          <w:p w14:paraId="1A1217C9"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δRMSE</w:t>
            </w:r>
          </w:p>
        </w:tc>
        <w:tc>
          <w:tcPr>
            <w:tcW w:w="171" w:type="pct"/>
            <w:tcBorders>
              <w:top w:val="nil"/>
              <w:left w:val="nil"/>
              <w:bottom w:val="single" w:sz="4" w:space="0" w:color="auto"/>
              <w:right w:val="nil"/>
            </w:tcBorders>
            <w:shd w:val="clear" w:color="auto" w:fill="auto"/>
            <w:noWrap/>
            <w:vAlign w:val="center"/>
            <w:hideMark/>
          </w:tcPr>
          <w:p w14:paraId="43272E52"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R2</w:t>
            </w:r>
          </w:p>
        </w:tc>
        <w:tc>
          <w:tcPr>
            <w:tcW w:w="234" w:type="pct"/>
            <w:tcBorders>
              <w:top w:val="nil"/>
              <w:left w:val="nil"/>
              <w:bottom w:val="single" w:sz="4" w:space="0" w:color="auto"/>
              <w:right w:val="nil"/>
            </w:tcBorders>
            <w:shd w:val="clear" w:color="auto" w:fill="auto"/>
            <w:noWrap/>
            <w:vAlign w:val="center"/>
            <w:hideMark/>
          </w:tcPr>
          <w:p w14:paraId="5128D163"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RMSE</w:t>
            </w:r>
          </w:p>
        </w:tc>
        <w:tc>
          <w:tcPr>
            <w:tcW w:w="226" w:type="pct"/>
            <w:tcBorders>
              <w:top w:val="nil"/>
              <w:left w:val="nil"/>
              <w:bottom w:val="single" w:sz="4" w:space="0" w:color="auto"/>
              <w:right w:val="nil"/>
            </w:tcBorders>
            <w:shd w:val="clear" w:color="auto" w:fill="auto"/>
            <w:noWrap/>
            <w:vAlign w:val="center"/>
            <w:hideMark/>
          </w:tcPr>
          <w:p w14:paraId="25F59563"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MAE</w:t>
            </w:r>
          </w:p>
        </w:tc>
        <w:tc>
          <w:tcPr>
            <w:tcW w:w="268" w:type="pct"/>
            <w:tcBorders>
              <w:top w:val="nil"/>
              <w:left w:val="nil"/>
              <w:bottom w:val="single" w:sz="4" w:space="0" w:color="auto"/>
              <w:right w:val="nil"/>
            </w:tcBorders>
            <w:shd w:val="clear" w:color="auto" w:fill="auto"/>
            <w:noWrap/>
            <w:vAlign w:val="center"/>
            <w:hideMark/>
          </w:tcPr>
          <w:p w14:paraId="5970C94F"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ΔRMSE</w:t>
            </w:r>
          </w:p>
        </w:tc>
        <w:tc>
          <w:tcPr>
            <w:tcW w:w="272" w:type="pct"/>
            <w:tcBorders>
              <w:top w:val="nil"/>
              <w:left w:val="nil"/>
              <w:bottom w:val="single" w:sz="4" w:space="0" w:color="auto"/>
              <w:right w:val="nil"/>
            </w:tcBorders>
            <w:shd w:val="clear" w:color="auto" w:fill="auto"/>
            <w:noWrap/>
            <w:vAlign w:val="center"/>
            <w:hideMark/>
          </w:tcPr>
          <w:p w14:paraId="56E7CD70"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slope</w:t>
            </w:r>
          </w:p>
        </w:tc>
        <w:tc>
          <w:tcPr>
            <w:tcW w:w="285" w:type="pct"/>
            <w:tcBorders>
              <w:top w:val="nil"/>
              <w:left w:val="nil"/>
              <w:bottom w:val="single" w:sz="4" w:space="0" w:color="auto"/>
              <w:right w:val="nil"/>
            </w:tcBorders>
            <w:shd w:val="clear" w:color="auto" w:fill="auto"/>
            <w:noWrap/>
            <w:vAlign w:val="center"/>
            <w:hideMark/>
          </w:tcPr>
          <w:p w14:paraId="15C1378D"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intercept</w:t>
            </w:r>
          </w:p>
        </w:tc>
        <w:tc>
          <w:tcPr>
            <w:tcW w:w="272" w:type="pct"/>
            <w:tcBorders>
              <w:top w:val="nil"/>
              <w:left w:val="nil"/>
              <w:bottom w:val="single" w:sz="4" w:space="0" w:color="auto"/>
              <w:right w:val="nil"/>
            </w:tcBorders>
            <w:shd w:val="clear" w:color="auto" w:fill="auto"/>
            <w:noWrap/>
            <w:vAlign w:val="center"/>
            <w:hideMark/>
          </w:tcPr>
          <w:p w14:paraId="307CEB59" w14:textId="77777777" w:rsidR="00B0008F" w:rsidRPr="000E7C11" w:rsidRDefault="00B0008F" w:rsidP="00B0008F">
            <w:pPr>
              <w:jc w:val="center"/>
              <w:rPr>
                <w:b/>
                <w:bCs/>
                <w:color w:val="000000"/>
                <w:sz w:val="16"/>
                <w:szCs w:val="16"/>
                <w:lang w:val="en-GB"/>
              </w:rPr>
            </w:pPr>
            <w:r w:rsidRPr="000E7C11">
              <w:rPr>
                <w:b/>
                <w:bCs/>
                <w:color w:val="000000"/>
                <w:sz w:val="16"/>
                <w:szCs w:val="16"/>
                <w:lang w:val="en-GB"/>
              </w:rPr>
              <w:t>slope.tot</w:t>
            </w:r>
          </w:p>
        </w:tc>
        <w:tc>
          <w:tcPr>
            <w:tcW w:w="363" w:type="pct"/>
            <w:tcBorders>
              <w:top w:val="nil"/>
              <w:left w:val="nil"/>
              <w:bottom w:val="single" w:sz="4" w:space="0" w:color="auto"/>
              <w:right w:val="nil"/>
            </w:tcBorders>
            <w:shd w:val="clear" w:color="auto" w:fill="auto"/>
            <w:noWrap/>
            <w:vAlign w:val="center"/>
            <w:hideMark/>
          </w:tcPr>
          <w:p w14:paraId="435D87FA" w14:textId="77777777" w:rsidR="00B0008F" w:rsidRPr="000E7C11" w:rsidRDefault="00B0008F" w:rsidP="00B0008F">
            <w:pPr>
              <w:jc w:val="right"/>
              <w:rPr>
                <w:b/>
                <w:bCs/>
                <w:color w:val="000000"/>
                <w:sz w:val="16"/>
                <w:szCs w:val="16"/>
                <w:lang w:val="en-GB"/>
              </w:rPr>
            </w:pPr>
            <w:r w:rsidRPr="000E7C11">
              <w:rPr>
                <w:b/>
                <w:bCs/>
                <w:color w:val="000000"/>
                <w:sz w:val="16"/>
                <w:szCs w:val="16"/>
                <w:lang w:val="en-GB"/>
              </w:rPr>
              <w:t>intercept.tot</w:t>
            </w:r>
          </w:p>
        </w:tc>
      </w:tr>
      <w:tr w:rsidR="00B0008F" w:rsidRPr="000E7C11" w14:paraId="1865B816"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2069BCEB" w14:textId="77777777" w:rsidR="00B0008F" w:rsidRPr="000E7C11" w:rsidRDefault="00B0008F" w:rsidP="00B0008F">
            <w:pPr>
              <w:jc w:val="right"/>
              <w:rPr>
                <w:color w:val="000000"/>
                <w:sz w:val="16"/>
                <w:szCs w:val="16"/>
                <w:lang w:val="en-GB"/>
              </w:rPr>
            </w:pPr>
            <w:r w:rsidRPr="000E7C11">
              <w:rPr>
                <w:color w:val="000000"/>
                <w:sz w:val="16"/>
                <w:szCs w:val="16"/>
                <w:lang w:val="en-GB"/>
              </w:rPr>
              <w:t>10</w:t>
            </w:r>
          </w:p>
        </w:tc>
        <w:tc>
          <w:tcPr>
            <w:tcW w:w="340" w:type="pct"/>
            <w:tcBorders>
              <w:top w:val="nil"/>
              <w:left w:val="nil"/>
              <w:bottom w:val="nil"/>
              <w:right w:val="nil"/>
            </w:tcBorders>
            <w:shd w:val="clear" w:color="auto" w:fill="auto"/>
            <w:noWrap/>
            <w:vAlign w:val="center"/>
            <w:hideMark/>
          </w:tcPr>
          <w:p w14:paraId="13815412" w14:textId="77777777" w:rsidR="00B0008F" w:rsidRPr="000E7C11" w:rsidRDefault="00B0008F" w:rsidP="00B0008F">
            <w:pPr>
              <w:rPr>
                <w:color w:val="000000"/>
                <w:sz w:val="16"/>
                <w:szCs w:val="16"/>
                <w:lang w:val="en-GB"/>
              </w:rPr>
            </w:pPr>
            <w:r w:rsidRPr="000E7C11">
              <w:rPr>
                <w:color w:val="000000"/>
                <w:sz w:val="16"/>
                <w:szCs w:val="16"/>
                <w:lang w:val="en-GB"/>
              </w:rPr>
              <w:t>1967 - 1976</w:t>
            </w:r>
          </w:p>
        </w:tc>
        <w:tc>
          <w:tcPr>
            <w:tcW w:w="171" w:type="pct"/>
            <w:tcBorders>
              <w:top w:val="nil"/>
              <w:left w:val="nil"/>
              <w:bottom w:val="nil"/>
              <w:right w:val="nil"/>
            </w:tcBorders>
            <w:shd w:val="clear" w:color="auto" w:fill="auto"/>
            <w:noWrap/>
            <w:vAlign w:val="center"/>
            <w:hideMark/>
          </w:tcPr>
          <w:p w14:paraId="63830211"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44" w:type="pct"/>
            <w:tcBorders>
              <w:top w:val="nil"/>
              <w:left w:val="nil"/>
              <w:bottom w:val="nil"/>
              <w:right w:val="nil"/>
            </w:tcBorders>
            <w:shd w:val="clear" w:color="auto" w:fill="auto"/>
            <w:noWrap/>
            <w:vAlign w:val="center"/>
            <w:hideMark/>
          </w:tcPr>
          <w:p w14:paraId="33F3239D" w14:textId="77777777" w:rsidR="00B0008F" w:rsidRPr="000E7C11" w:rsidRDefault="00B0008F" w:rsidP="00B0008F">
            <w:pPr>
              <w:jc w:val="right"/>
              <w:rPr>
                <w:color w:val="000000"/>
                <w:sz w:val="16"/>
                <w:szCs w:val="16"/>
                <w:lang w:val="en-GB"/>
              </w:rPr>
            </w:pPr>
            <w:r w:rsidRPr="000E7C11">
              <w:rPr>
                <w:color w:val="000000"/>
                <w:sz w:val="16"/>
                <w:szCs w:val="16"/>
                <w:lang w:val="en-GB"/>
              </w:rPr>
              <w:t>0.013</w:t>
            </w:r>
          </w:p>
        </w:tc>
        <w:tc>
          <w:tcPr>
            <w:tcW w:w="171" w:type="pct"/>
            <w:tcBorders>
              <w:top w:val="nil"/>
              <w:left w:val="nil"/>
              <w:bottom w:val="nil"/>
              <w:right w:val="nil"/>
            </w:tcBorders>
            <w:shd w:val="clear" w:color="auto" w:fill="auto"/>
            <w:noWrap/>
            <w:vAlign w:val="center"/>
            <w:hideMark/>
          </w:tcPr>
          <w:p w14:paraId="11AA04EC" w14:textId="77777777" w:rsidR="00B0008F" w:rsidRPr="000E7C11" w:rsidRDefault="00B0008F" w:rsidP="00B0008F">
            <w:pPr>
              <w:jc w:val="right"/>
              <w:rPr>
                <w:color w:val="000000"/>
                <w:sz w:val="16"/>
                <w:szCs w:val="16"/>
                <w:lang w:val="en-GB"/>
              </w:rPr>
            </w:pPr>
            <w:r w:rsidRPr="000E7C11">
              <w:rPr>
                <w:color w:val="000000"/>
                <w:sz w:val="16"/>
                <w:szCs w:val="16"/>
                <w:lang w:val="en-GB"/>
              </w:rPr>
              <w:t>0.73</w:t>
            </w:r>
          </w:p>
        </w:tc>
        <w:tc>
          <w:tcPr>
            <w:tcW w:w="234" w:type="pct"/>
            <w:tcBorders>
              <w:top w:val="nil"/>
              <w:left w:val="nil"/>
              <w:bottom w:val="nil"/>
              <w:right w:val="nil"/>
            </w:tcBorders>
            <w:shd w:val="clear" w:color="auto" w:fill="auto"/>
            <w:noWrap/>
            <w:vAlign w:val="center"/>
            <w:hideMark/>
          </w:tcPr>
          <w:p w14:paraId="428B7EC4" w14:textId="77777777" w:rsidR="00B0008F" w:rsidRPr="000E7C11" w:rsidRDefault="00B0008F" w:rsidP="00B0008F">
            <w:pPr>
              <w:jc w:val="right"/>
              <w:rPr>
                <w:color w:val="000000"/>
                <w:sz w:val="16"/>
                <w:szCs w:val="16"/>
                <w:lang w:val="en-GB"/>
              </w:rPr>
            </w:pPr>
            <w:r w:rsidRPr="000E7C11">
              <w:rPr>
                <w:color w:val="000000"/>
                <w:sz w:val="16"/>
                <w:szCs w:val="16"/>
                <w:lang w:val="en-GB"/>
              </w:rPr>
              <w:t>277.52</w:t>
            </w:r>
          </w:p>
        </w:tc>
        <w:tc>
          <w:tcPr>
            <w:tcW w:w="340" w:type="pct"/>
            <w:tcBorders>
              <w:top w:val="nil"/>
              <w:left w:val="nil"/>
              <w:bottom w:val="nil"/>
              <w:right w:val="nil"/>
            </w:tcBorders>
            <w:shd w:val="clear" w:color="auto" w:fill="auto"/>
            <w:noWrap/>
            <w:vAlign w:val="center"/>
            <w:hideMark/>
          </w:tcPr>
          <w:p w14:paraId="7C8B0568" w14:textId="77777777" w:rsidR="00B0008F" w:rsidRPr="000E7C11" w:rsidRDefault="00B0008F" w:rsidP="00B0008F">
            <w:pPr>
              <w:rPr>
                <w:color w:val="000000"/>
                <w:sz w:val="16"/>
                <w:szCs w:val="16"/>
                <w:lang w:val="en-GB"/>
              </w:rPr>
            </w:pPr>
            <w:r w:rsidRPr="000E7C11">
              <w:rPr>
                <w:color w:val="000000"/>
                <w:sz w:val="16"/>
                <w:szCs w:val="16"/>
                <w:lang w:val="en-GB"/>
              </w:rPr>
              <w:t>1977 - 1986</w:t>
            </w:r>
          </w:p>
        </w:tc>
        <w:tc>
          <w:tcPr>
            <w:tcW w:w="171" w:type="pct"/>
            <w:tcBorders>
              <w:top w:val="nil"/>
              <w:left w:val="nil"/>
              <w:bottom w:val="nil"/>
              <w:right w:val="nil"/>
            </w:tcBorders>
            <w:shd w:val="clear" w:color="auto" w:fill="auto"/>
            <w:noWrap/>
            <w:vAlign w:val="center"/>
            <w:hideMark/>
          </w:tcPr>
          <w:p w14:paraId="7C5B6FAC" w14:textId="77777777" w:rsidR="00B0008F" w:rsidRPr="000E7C11" w:rsidRDefault="00B0008F" w:rsidP="00B0008F">
            <w:pPr>
              <w:jc w:val="right"/>
              <w:rPr>
                <w:color w:val="000000"/>
                <w:sz w:val="16"/>
                <w:szCs w:val="16"/>
                <w:lang w:val="en-GB"/>
              </w:rPr>
            </w:pPr>
            <w:r w:rsidRPr="000E7C11">
              <w:rPr>
                <w:color w:val="000000"/>
                <w:sz w:val="16"/>
                <w:szCs w:val="16"/>
                <w:lang w:val="en-GB"/>
              </w:rPr>
              <w:t>0.74</w:t>
            </w:r>
          </w:p>
        </w:tc>
        <w:tc>
          <w:tcPr>
            <w:tcW w:w="244" w:type="pct"/>
            <w:tcBorders>
              <w:top w:val="nil"/>
              <w:left w:val="nil"/>
              <w:bottom w:val="nil"/>
              <w:right w:val="nil"/>
            </w:tcBorders>
            <w:shd w:val="clear" w:color="auto" w:fill="auto"/>
            <w:noWrap/>
            <w:vAlign w:val="center"/>
            <w:hideMark/>
          </w:tcPr>
          <w:p w14:paraId="5AD8144A" w14:textId="77777777" w:rsidR="00B0008F" w:rsidRPr="000E7C11" w:rsidRDefault="00B0008F" w:rsidP="00B0008F">
            <w:pPr>
              <w:jc w:val="right"/>
              <w:rPr>
                <w:color w:val="000000"/>
                <w:sz w:val="16"/>
                <w:szCs w:val="16"/>
                <w:lang w:val="en-GB"/>
              </w:rPr>
            </w:pPr>
            <w:r w:rsidRPr="000E7C11">
              <w:rPr>
                <w:color w:val="000000"/>
                <w:sz w:val="16"/>
                <w:szCs w:val="16"/>
                <w:lang w:val="en-GB"/>
              </w:rPr>
              <w:t>0.002</w:t>
            </w:r>
          </w:p>
        </w:tc>
        <w:tc>
          <w:tcPr>
            <w:tcW w:w="171" w:type="pct"/>
            <w:tcBorders>
              <w:top w:val="nil"/>
              <w:left w:val="nil"/>
              <w:bottom w:val="nil"/>
              <w:right w:val="nil"/>
            </w:tcBorders>
            <w:shd w:val="clear" w:color="auto" w:fill="auto"/>
            <w:noWrap/>
            <w:vAlign w:val="center"/>
            <w:hideMark/>
          </w:tcPr>
          <w:p w14:paraId="2E8F4FFF" w14:textId="77777777" w:rsidR="00B0008F" w:rsidRPr="000E7C11" w:rsidRDefault="00B0008F" w:rsidP="00B0008F">
            <w:pPr>
              <w:jc w:val="right"/>
              <w:rPr>
                <w:color w:val="000000"/>
                <w:sz w:val="16"/>
                <w:szCs w:val="16"/>
                <w:lang w:val="en-GB"/>
              </w:rPr>
            </w:pPr>
            <w:r w:rsidRPr="000E7C11">
              <w:rPr>
                <w:color w:val="000000"/>
                <w:sz w:val="16"/>
                <w:szCs w:val="16"/>
                <w:lang w:val="en-GB"/>
              </w:rPr>
              <w:t>0.79</w:t>
            </w:r>
          </w:p>
        </w:tc>
        <w:tc>
          <w:tcPr>
            <w:tcW w:w="234" w:type="pct"/>
            <w:tcBorders>
              <w:top w:val="nil"/>
              <w:left w:val="nil"/>
              <w:bottom w:val="nil"/>
              <w:right w:val="nil"/>
            </w:tcBorders>
            <w:shd w:val="clear" w:color="auto" w:fill="auto"/>
            <w:noWrap/>
            <w:vAlign w:val="center"/>
            <w:hideMark/>
          </w:tcPr>
          <w:p w14:paraId="4AFCBFCE" w14:textId="77777777" w:rsidR="00B0008F" w:rsidRPr="000E7C11" w:rsidRDefault="00B0008F" w:rsidP="00B0008F">
            <w:pPr>
              <w:jc w:val="right"/>
              <w:rPr>
                <w:color w:val="000000"/>
                <w:sz w:val="16"/>
                <w:szCs w:val="16"/>
                <w:lang w:val="en-GB"/>
              </w:rPr>
            </w:pPr>
            <w:r w:rsidRPr="000E7C11">
              <w:rPr>
                <w:color w:val="000000"/>
                <w:sz w:val="16"/>
                <w:szCs w:val="16"/>
                <w:lang w:val="en-GB"/>
              </w:rPr>
              <w:t>463.84</w:t>
            </w:r>
          </w:p>
        </w:tc>
        <w:tc>
          <w:tcPr>
            <w:tcW w:w="262" w:type="pct"/>
            <w:tcBorders>
              <w:top w:val="nil"/>
              <w:left w:val="nil"/>
              <w:bottom w:val="nil"/>
              <w:right w:val="nil"/>
            </w:tcBorders>
            <w:shd w:val="clear" w:color="auto" w:fill="auto"/>
            <w:noWrap/>
            <w:vAlign w:val="center"/>
            <w:hideMark/>
          </w:tcPr>
          <w:p w14:paraId="5D571754" w14:textId="77777777" w:rsidR="00B0008F" w:rsidRPr="000E7C11" w:rsidRDefault="00B0008F" w:rsidP="00B0008F">
            <w:pPr>
              <w:jc w:val="right"/>
              <w:rPr>
                <w:color w:val="000000"/>
                <w:sz w:val="16"/>
                <w:szCs w:val="16"/>
                <w:lang w:val="en-GB"/>
              </w:rPr>
            </w:pPr>
            <w:r w:rsidRPr="000E7C11">
              <w:rPr>
                <w:color w:val="000000"/>
                <w:sz w:val="16"/>
                <w:szCs w:val="16"/>
                <w:lang w:val="en-GB"/>
              </w:rPr>
              <w:t>186.32</w:t>
            </w:r>
          </w:p>
        </w:tc>
        <w:tc>
          <w:tcPr>
            <w:tcW w:w="171" w:type="pct"/>
            <w:tcBorders>
              <w:top w:val="nil"/>
              <w:left w:val="nil"/>
              <w:bottom w:val="nil"/>
              <w:right w:val="nil"/>
            </w:tcBorders>
            <w:shd w:val="clear" w:color="auto" w:fill="auto"/>
            <w:noWrap/>
            <w:vAlign w:val="center"/>
            <w:hideMark/>
          </w:tcPr>
          <w:p w14:paraId="7126D50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79C7030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62CCC24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6446967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0307C15B" w14:textId="77777777" w:rsidR="00B0008F" w:rsidRPr="000E7C11" w:rsidRDefault="00B0008F" w:rsidP="00B0008F">
            <w:pPr>
              <w:jc w:val="right"/>
              <w:rPr>
                <w:color w:val="000000"/>
                <w:sz w:val="16"/>
                <w:szCs w:val="16"/>
                <w:lang w:val="en-GB"/>
              </w:rPr>
            </w:pPr>
            <w:r w:rsidRPr="000E7C11">
              <w:rPr>
                <w:color w:val="000000"/>
                <w:sz w:val="16"/>
                <w:szCs w:val="16"/>
                <w:lang w:val="en-GB"/>
              </w:rPr>
              <w:t>-584.017</w:t>
            </w:r>
          </w:p>
        </w:tc>
        <w:tc>
          <w:tcPr>
            <w:tcW w:w="285" w:type="pct"/>
            <w:tcBorders>
              <w:top w:val="nil"/>
              <w:left w:val="nil"/>
              <w:bottom w:val="nil"/>
              <w:right w:val="nil"/>
            </w:tcBorders>
            <w:shd w:val="clear" w:color="auto" w:fill="auto"/>
            <w:noWrap/>
            <w:vAlign w:val="center"/>
            <w:hideMark/>
          </w:tcPr>
          <w:p w14:paraId="5B917D46" w14:textId="77777777" w:rsidR="00B0008F" w:rsidRPr="000E7C11" w:rsidRDefault="00B0008F" w:rsidP="00B0008F">
            <w:pPr>
              <w:jc w:val="right"/>
              <w:rPr>
                <w:color w:val="000000"/>
                <w:sz w:val="16"/>
                <w:szCs w:val="16"/>
                <w:lang w:val="en-GB"/>
              </w:rPr>
            </w:pPr>
            <w:r w:rsidRPr="000E7C11">
              <w:rPr>
                <w:color w:val="000000"/>
                <w:sz w:val="16"/>
                <w:szCs w:val="16"/>
                <w:lang w:val="en-GB"/>
              </w:rPr>
              <w:t>2713.684</w:t>
            </w:r>
          </w:p>
        </w:tc>
        <w:tc>
          <w:tcPr>
            <w:tcW w:w="272" w:type="pct"/>
            <w:tcBorders>
              <w:top w:val="nil"/>
              <w:left w:val="nil"/>
              <w:bottom w:val="nil"/>
              <w:right w:val="nil"/>
            </w:tcBorders>
            <w:shd w:val="clear" w:color="auto" w:fill="auto"/>
            <w:noWrap/>
            <w:vAlign w:val="center"/>
            <w:hideMark/>
          </w:tcPr>
          <w:p w14:paraId="777FCFA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7D4D453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6B521A63"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1153DAC5" w14:textId="77777777" w:rsidR="00B0008F" w:rsidRPr="000E7C11" w:rsidRDefault="00B0008F" w:rsidP="00B0008F">
            <w:pPr>
              <w:jc w:val="right"/>
              <w:rPr>
                <w:color w:val="000000"/>
                <w:sz w:val="16"/>
                <w:szCs w:val="16"/>
                <w:lang w:val="en-GB"/>
              </w:rPr>
            </w:pPr>
            <w:r w:rsidRPr="000E7C11">
              <w:rPr>
                <w:color w:val="000000"/>
                <w:sz w:val="16"/>
                <w:szCs w:val="16"/>
                <w:lang w:val="en-GB"/>
              </w:rPr>
              <w:t>10</w:t>
            </w:r>
          </w:p>
        </w:tc>
        <w:tc>
          <w:tcPr>
            <w:tcW w:w="340" w:type="pct"/>
            <w:tcBorders>
              <w:top w:val="nil"/>
              <w:left w:val="nil"/>
              <w:bottom w:val="nil"/>
              <w:right w:val="nil"/>
            </w:tcBorders>
            <w:shd w:val="clear" w:color="auto" w:fill="auto"/>
            <w:noWrap/>
            <w:vAlign w:val="center"/>
            <w:hideMark/>
          </w:tcPr>
          <w:p w14:paraId="58FC6293" w14:textId="77777777" w:rsidR="00B0008F" w:rsidRPr="000E7C11" w:rsidRDefault="00B0008F" w:rsidP="00B0008F">
            <w:pPr>
              <w:rPr>
                <w:color w:val="000000"/>
                <w:sz w:val="16"/>
                <w:szCs w:val="16"/>
                <w:lang w:val="en-GB"/>
              </w:rPr>
            </w:pPr>
            <w:r w:rsidRPr="000E7C11">
              <w:rPr>
                <w:color w:val="000000"/>
                <w:sz w:val="16"/>
                <w:szCs w:val="16"/>
                <w:lang w:val="en-GB"/>
              </w:rPr>
              <w:t>1977 - 1986</w:t>
            </w:r>
          </w:p>
        </w:tc>
        <w:tc>
          <w:tcPr>
            <w:tcW w:w="171" w:type="pct"/>
            <w:tcBorders>
              <w:top w:val="nil"/>
              <w:left w:val="nil"/>
              <w:bottom w:val="nil"/>
              <w:right w:val="nil"/>
            </w:tcBorders>
            <w:shd w:val="clear" w:color="auto" w:fill="auto"/>
            <w:noWrap/>
            <w:vAlign w:val="center"/>
            <w:hideMark/>
          </w:tcPr>
          <w:p w14:paraId="655E8548" w14:textId="77777777" w:rsidR="00B0008F" w:rsidRPr="000E7C11" w:rsidRDefault="00B0008F" w:rsidP="00B0008F">
            <w:pPr>
              <w:jc w:val="right"/>
              <w:rPr>
                <w:color w:val="000000"/>
                <w:sz w:val="16"/>
                <w:szCs w:val="16"/>
                <w:lang w:val="en-GB"/>
              </w:rPr>
            </w:pPr>
            <w:r w:rsidRPr="000E7C11">
              <w:rPr>
                <w:color w:val="000000"/>
                <w:sz w:val="16"/>
                <w:szCs w:val="16"/>
                <w:lang w:val="en-GB"/>
              </w:rPr>
              <w:t>0.74</w:t>
            </w:r>
          </w:p>
        </w:tc>
        <w:tc>
          <w:tcPr>
            <w:tcW w:w="244" w:type="pct"/>
            <w:tcBorders>
              <w:top w:val="nil"/>
              <w:left w:val="nil"/>
              <w:bottom w:val="nil"/>
              <w:right w:val="nil"/>
            </w:tcBorders>
            <w:shd w:val="clear" w:color="auto" w:fill="auto"/>
            <w:noWrap/>
            <w:vAlign w:val="center"/>
            <w:hideMark/>
          </w:tcPr>
          <w:p w14:paraId="762BF9DD" w14:textId="77777777" w:rsidR="00B0008F" w:rsidRPr="000E7C11" w:rsidRDefault="00B0008F" w:rsidP="00B0008F">
            <w:pPr>
              <w:jc w:val="right"/>
              <w:rPr>
                <w:color w:val="000000"/>
                <w:sz w:val="16"/>
                <w:szCs w:val="16"/>
                <w:lang w:val="en-GB"/>
              </w:rPr>
            </w:pPr>
            <w:r w:rsidRPr="000E7C11">
              <w:rPr>
                <w:color w:val="000000"/>
                <w:sz w:val="16"/>
                <w:szCs w:val="16"/>
                <w:lang w:val="en-GB"/>
              </w:rPr>
              <w:t>0.002</w:t>
            </w:r>
          </w:p>
        </w:tc>
        <w:tc>
          <w:tcPr>
            <w:tcW w:w="171" w:type="pct"/>
            <w:tcBorders>
              <w:top w:val="nil"/>
              <w:left w:val="nil"/>
              <w:bottom w:val="nil"/>
              <w:right w:val="nil"/>
            </w:tcBorders>
            <w:shd w:val="clear" w:color="auto" w:fill="auto"/>
            <w:noWrap/>
            <w:vAlign w:val="center"/>
            <w:hideMark/>
          </w:tcPr>
          <w:p w14:paraId="101D83E8" w14:textId="77777777" w:rsidR="00B0008F" w:rsidRPr="000E7C11" w:rsidRDefault="00B0008F" w:rsidP="00B0008F">
            <w:pPr>
              <w:jc w:val="right"/>
              <w:rPr>
                <w:color w:val="000000"/>
                <w:sz w:val="16"/>
                <w:szCs w:val="16"/>
                <w:lang w:val="en-GB"/>
              </w:rPr>
            </w:pPr>
            <w:r w:rsidRPr="000E7C11">
              <w:rPr>
                <w:color w:val="000000"/>
                <w:sz w:val="16"/>
                <w:szCs w:val="16"/>
                <w:lang w:val="en-GB"/>
              </w:rPr>
              <w:t>0.79</w:t>
            </w:r>
          </w:p>
        </w:tc>
        <w:tc>
          <w:tcPr>
            <w:tcW w:w="234" w:type="pct"/>
            <w:tcBorders>
              <w:top w:val="nil"/>
              <w:left w:val="nil"/>
              <w:bottom w:val="nil"/>
              <w:right w:val="nil"/>
            </w:tcBorders>
            <w:shd w:val="clear" w:color="auto" w:fill="auto"/>
            <w:noWrap/>
            <w:vAlign w:val="center"/>
            <w:hideMark/>
          </w:tcPr>
          <w:p w14:paraId="575A0F0E" w14:textId="77777777" w:rsidR="00B0008F" w:rsidRPr="000E7C11" w:rsidRDefault="00B0008F" w:rsidP="00B0008F">
            <w:pPr>
              <w:jc w:val="right"/>
              <w:rPr>
                <w:color w:val="000000"/>
                <w:sz w:val="16"/>
                <w:szCs w:val="16"/>
                <w:lang w:val="en-GB"/>
              </w:rPr>
            </w:pPr>
            <w:r w:rsidRPr="000E7C11">
              <w:rPr>
                <w:color w:val="000000"/>
                <w:sz w:val="16"/>
                <w:szCs w:val="16"/>
                <w:lang w:val="en-GB"/>
              </w:rPr>
              <w:t>232.44</w:t>
            </w:r>
          </w:p>
        </w:tc>
        <w:tc>
          <w:tcPr>
            <w:tcW w:w="340" w:type="pct"/>
            <w:tcBorders>
              <w:top w:val="nil"/>
              <w:left w:val="nil"/>
              <w:bottom w:val="nil"/>
              <w:right w:val="nil"/>
            </w:tcBorders>
            <w:shd w:val="clear" w:color="auto" w:fill="auto"/>
            <w:noWrap/>
            <w:vAlign w:val="center"/>
            <w:hideMark/>
          </w:tcPr>
          <w:p w14:paraId="350079A2" w14:textId="77777777" w:rsidR="00B0008F" w:rsidRPr="000E7C11" w:rsidRDefault="00B0008F" w:rsidP="00B0008F">
            <w:pPr>
              <w:rPr>
                <w:color w:val="000000"/>
                <w:sz w:val="16"/>
                <w:szCs w:val="16"/>
                <w:lang w:val="en-GB"/>
              </w:rPr>
            </w:pPr>
            <w:r w:rsidRPr="000E7C11">
              <w:rPr>
                <w:color w:val="000000"/>
                <w:sz w:val="16"/>
                <w:szCs w:val="16"/>
                <w:lang w:val="en-GB"/>
              </w:rPr>
              <w:t>1967 - 1976</w:t>
            </w:r>
          </w:p>
        </w:tc>
        <w:tc>
          <w:tcPr>
            <w:tcW w:w="171" w:type="pct"/>
            <w:tcBorders>
              <w:top w:val="nil"/>
              <w:left w:val="nil"/>
              <w:bottom w:val="nil"/>
              <w:right w:val="nil"/>
            </w:tcBorders>
            <w:shd w:val="clear" w:color="auto" w:fill="auto"/>
            <w:noWrap/>
            <w:vAlign w:val="center"/>
            <w:hideMark/>
          </w:tcPr>
          <w:p w14:paraId="6E4704C1"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44" w:type="pct"/>
            <w:tcBorders>
              <w:top w:val="nil"/>
              <w:left w:val="nil"/>
              <w:bottom w:val="nil"/>
              <w:right w:val="nil"/>
            </w:tcBorders>
            <w:shd w:val="clear" w:color="auto" w:fill="auto"/>
            <w:noWrap/>
            <w:vAlign w:val="center"/>
            <w:hideMark/>
          </w:tcPr>
          <w:p w14:paraId="358E5634" w14:textId="77777777" w:rsidR="00B0008F" w:rsidRPr="000E7C11" w:rsidRDefault="00B0008F" w:rsidP="00B0008F">
            <w:pPr>
              <w:jc w:val="right"/>
              <w:rPr>
                <w:color w:val="000000"/>
                <w:sz w:val="16"/>
                <w:szCs w:val="16"/>
                <w:lang w:val="en-GB"/>
              </w:rPr>
            </w:pPr>
            <w:r w:rsidRPr="000E7C11">
              <w:rPr>
                <w:color w:val="000000"/>
                <w:sz w:val="16"/>
                <w:szCs w:val="16"/>
                <w:lang w:val="en-GB"/>
              </w:rPr>
              <w:t>0.013</w:t>
            </w:r>
          </w:p>
        </w:tc>
        <w:tc>
          <w:tcPr>
            <w:tcW w:w="171" w:type="pct"/>
            <w:tcBorders>
              <w:top w:val="nil"/>
              <w:left w:val="nil"/>
              <w:bottom w:val="nil"/>
              <w:right w:val="nil"/>
            </w:tcBorders>
            <w:shd w:val="clear" w:color="auto" w:fill="auto"/>
            <w:noWrap/>
            <w:vAlign w:val="center"/>
            <w:hideMark/>
          </w:tcPr>
          <w:p w14:paraId="308DC68F" w14:textId="77777777" w:rsidR="00B0008F" w:rsidRPr="000E7C11" w:rsidRDefault="00B0008F" w:rsidP="00B0008F">
            <w:pPr>
              <w:jc w:val="right"/>
              <w:rPr>
                <w:color w:val="000000"/>
                <w:sz w:val="16"/>
                <w:szCs w:val="16"/>
                <w:lang w:val="en-GB"/>
              </w:rPr>
            </w:pPr>
            <w:r w:rsidRPr="000E7C11">
              <w:rPr>
                <w:color w:val="000000"/>
                <w:sz w:val="16"/>
                <w:szCs w:val="16"/>
                <w:lang w:val="en-GB"/>
              </w:rPr>
              <w:t>0.73</w:t>
            </w:r>
          </w:p>
        </w:tc>
        <w:tc>
          <w:tcPr>
            <w:tcW w:w="234" w:type="pct"/>
            <w:tcBorders>
              <w:top w:val="nil"/>
              <w:left w:val="nil"/>
              <w:bottom w:val="nil"/>
              <w:right w:val="nil"/>
            </w:tcBorders>
            <w:shd w:val="clear" w:color="auto" w:fill="auto"/>
            <w:noWrap/>
            <w:vAlign w:val="center"/>
            <w:hideMark/>
          </w:tcPr>
          <w:p w14:paraId="4A07223B" w14:textId="77777777" w:rsidR="00B0008F" w:rsidRPr="000E7C11" w:rsidRDefault="00B0008F" w:rsidP="00B0008F">
            <w:pPr>
              <w:jc w:val="right"/>
              <w:rPr>
                <w:color w:val="000000"/>
                <w:sz w:val="16"/>
                <w:szCs w:val="16"/>
                <w:lang w:val="en-GB"/>
              </w:rPr>
            </w:pPr>
            <w:r w:rsidRPr="000E7C11">
              <w:rPr>
                <w:color w:val="000000"/>
                <w:sz w:val="16"/>
                <w:szCs w:val="16"/>
                <w:lang w:val="en-GB"/>
              </w:rPr>
              <w:t>488.12</w:t>
            </w:r>
          </w:p>
        </w:tc>
        <w:tc>
          <w:tcPr>
            <w:tcW w:w="262" w:type="pct"/>
            <w:tcBorders>
              <w:top w:val="nil"/>
              <w:left w:val="nil"/>
              <w:bottom w:val="nil"/>
              <w:right w:val="nil"/>
            </w:tcBorders>
            <w:shd w:val="clear" w:color="auto" w:fill="auto"/>
            <w:noWrap/>
            <w:vAlign w:val="center"/>
            <w:hideMark/>
          </w:tcPr>
          <w:p w14:paraId="0EB919D0" w14:textId="77777777" w:rsidR="00B0008F" w:rsidRPr="000E7C11" w:rsidRDefault="00B0008F" w:rsidP="00B0008F">
            <w:pPr>
              <w:jc w:val="right"/>
              <w:rPr>
                <w:color w:val="000000"/>
                <w:sz w:val="16"/>
                <w:szCs w:val="16"/>
                <w:lang w:val="en-GB"/>
              </w:rPr>
            </w:pPr>
            <w:r w:rsidRPr="000E7C11">
              <w:rPr>
                <w:color w:val="000000"/>
                <w:sz w:val="16"/>
                <w:szCs w:val="16"/>
                <w:lang w:val="en-GB"/>
              </w:rPr>
              <w:t>255.68</w:t>
            </w:r>
          </w:p>
        </w:tc>
        <w:tc>
          <w:tcPr>
            <w:tcW w:w="171" w:type="pct"/>
            <w:tcBorders>
              <w:top w:val="nil"/>
              <w:left w:val="nil"/>
              <w:bottom w:val="nil"/>
              <w:right w:val="nil"/>
            </w:tcBorders>
            <w:shd w:val="clear" w:color="auto" w:fill="auto"/>
            <w:noWrap/>
            <w:vAlign w:val="center"/>
            <w:hideMark/>
          </w:tcPr>
          <w:p w14:paraId="6E1FF503"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5B07539F" w14:textId="77777777" w:rsidR="00B0008F" w:rsidRPr="000E7C11" w:rsidRDefault="00B0008F" w:rsidP="00B0008F">
            <w:pPr>
              <w:jc w:val="right"/>
              <w:rPr>
                <w:color w:val="000000"/>
                <w:sz w:val="16"/>
                <w:szCs w:val="16"/>
                <w:lang w:val="en-GB"/>
              </w:rPr>
            </w:pPr>
            <w:r w:rsidRPr="000E7C11">
              <w:rPr>
                <w:color w:val="000000"/>
                <w:sz w:val="16"/>
                <w:szCs w:val="16"/>
                <w:lang w:val="en-GB"/>
              </w:rPr>
              <w:t>325.26</w:t>
            </w:r>
          </w:p>
        </w:tc>
        <w:tc>
          <w:tcPr>
            <w:tcW w:w="226" w:type="pct"/>
            <w:tcBorders>
              <w:top w:val="nil"/>
              <w:left w:val="nil"/>
              <w:bottom w:val="nil"/>
              <w:right w:val="nil"/>
            </w:tcBorders>
            <w:shd w:val="clear" w:color="auto" w:fill="auto"/>
            <w:noWrap/>
            <w:vAlign w:val="center"/>
            <w:hideMark/>
          </w:tcPr>
          <w:p w14:paraId="431FEB61" w14:textId="77777777" w:rsidR="00B0008F" w:rsidRPr="000E7C11" w:rsidRDefault="00B0008F" w:rsidP="00B0008F">
            <w:pPr>
              <w:jc w:val="right"/>
              <w:rPr>
                <w:color w:val="000000"/>
                <w:sz w:val="16"/>
                <w:szCs w:val="16"/>
                <w:lang w:val="en-GB"/>
              </w:rPr>
            </w:pPr>
            <w:r w:rsidRPr="000E7C11">
              <w:rPr>
                <w:color w:val="000000"/>
                <w:sz w:val="16"/>
                <w:szCs w:val="16"/>
                <w:lang w:val="en-GB"/>
              </w:rPr>
              <w:t>248.32</w:t>
            </w:r>
          </w:p>
        </w:tc>
        <w:tc>
          <w:tcPr>
            <w:tcW w:w="268" w:type="pct"/>
            <w:tcBorders>
              <w:top w:val="nil"/>
              <w:left w:val="nil"/>
              <w:bottom w:val="nil"/>
              <w:right w:val="nil"/>
            </w:tcBorders>
            <w:shd w:val="clear" w:color="auto" w:fill="auto"/>
            <w:noWrap/>
            <w:vAlign w:val="center"/>
            <w:hideMark/>
          </w:tcPr>
          <w:p w14:paraId="3A95C24E" w14:textId="77777777" w:rsidR="00B0008F" w:rsidRPr="000E7C11" w:rsidRDefault="00B0008F" w:rsidP="00B0008F">
            <w:pPr>
              <w:jc w:val="right"/>
              <w:rPr>
                <w:color w:val="000000"/>
                <w:sz w:val="16"/>
                <w:szCs w:val="16"/>
                <w:lang w:val="en-GB"/>
              </w:rPr>
            </w:pPr>
            <w:r w:rsidRPr="000E7C11">
              <w:rPr>
                <w:color w:val="000000"/>
                <w:sz w:val="16"/>
                <w:szCs w:val="16"/>
                <w:lang w:val="en-GB"/>
              </w:rPr>
              <w:t>-69.36</w:t>
            </w:r>
          </w:p>
        </w:tc>
        <w:tc>
          <w:tcPr>
            <w:tcW w:w="272" w:type="pct"/>
            <w:tcBorders>
              <w:top w:val="nil"/>
              <w:left w:val="nil"/>
              <w:bottom w:val="nil"/>
              <w:right w:val="nil"/>
            </w:tcBorders>
            <w:shd w:val="clear" w:color="auto" w:fill="auto"/>
            <w:noWrap/>
            <w:vAlign w:val="center"/>
            <w:hideMark/>
          </w:tcPr>
          <w:p w14:paraId="1E4BEA8D" w14:textId="77777777" w:rsidR="00B0008F" w:rsidRPr="000E7C11" w:rsidRDefault="00B0008F" w:rsidP="00B0008F">
            <w:pPr>
              <w:jc w:val="right"/>
              <w:rPr>
                <w:color w:val="000000"/>
                <w:sz w:val="16"/>
                <w:szCs w:val="16"/>
                <w:lang w:val="en-GB"/>
              </w:rPr>
            </w:pPr>
            <w:r w:rsidRPr="000E7C11">
              <w:rPr>
                <w:color w:val="000000"/>
                <w:sz w:val="16"/>
                <w:szCs w:val="16"/>
                <w:lang w:val="en-GB"/>
              </w:rPr>
              <w:t>-491.786</w:t>
            </w:r>
          </w:p>
        </w:tc>
        <w:tc>
          <w:tcPr>
            <w:tcW w:w="285" w:type="pct"/>
            <w:tcBorders>
              <w:top w:val="nil"/>
              <w:left w:val="nil"/>
              <w:bottom w:val="nil"/>
              <w:right w:val="nil"/>
            </w:tcBorders>
            <w:shd w:val="clear" w:color="auto" w:fill="auto"/>
            <w:noWrap/>
            <w:vAlign w:val="center"/>
            <w:hideMark/>
          </w:tcPr>
          <w:p w14:paraId="6171F03F" w14:textId="77777777" w:rsidR="00B0008F" w:rsidRPr="000E7C11" w:rsidRDefault="00B0008F" w:rsidP="00B0008F">
            <w:pPr>
              <w:jc w:val="right"/>
              <w:rPr>
                <w:color w:val="000000"/>
                <w:sz w:val="16"/>
                <w:szCs w:val="16"/>
                <w:lang w:val="en-GB"/>
              </w:rPr>
            </w:pPr>
            <w:r w:rsidRPr="000E7C11">
              <w:rPr>
                <w:color w:val="000000"/>
                <w:sz w:val="16"/>
                <w:szCs w:val="16"/>
                <w:lang w:val="en-GB"/>
              </w:rPr>
              <w:t>1696.916</w:t>
            </w:r>
          </w:p>
        </w:tc>
        <w:tc>
          <w:tcPr>
            <w:tcW w:w="272" w:type="pct"/>
            <w:tcBorders>
              <w:top w:val="nil"/>
              <w:left w:val="nil"/>
              <w:bottom w:val="nil"/>
              <w:right w:val="nil"/>
            </w:tcBorders>
            <w:shd w:val="clear" w:color="auto" w:fill="auto"/>
            <w:noWrap/>
            <w:vAlign w:val="center"/>
            <w:hideMark/>
          </w:tcPr>
          <w:p w14:paraId="6B1A9699" w14:textId="77777777" w:rsidR="00B0008F" w:rsidRPr="000E7C11" w:rsidRDefault="00B0008F" w:rsidP="00B0008F">
            <w:pPr>
              <w:jc w:val="right"/>
              <w:rPr>
                <w:color w:val="000000"/>
                <w:sz w:val="16"/>
                <w:szCs w:val="16"/>
                <w:lang w:val="en-GB"/>
              </w:rPr>
            </w:pPr>
            <w:r w:rsidRPr="000E7C11">
              <w:rPr>
                <w:color w:val="000000"/>
                <w:sz w:val="16"/>
                <w:szCs w:val="16"/>
                <w:lang w:val="en-GB"/>
              </w:rPr>
              <w:t>-530.787</w:t>
            </w:r>
          </w:p>
        </w:tc>
        <w:tc>
          <w:tcPr>
            <w:tcW w:w="363" w:type="pct"/>
            <w:tcBorders>
              <w:top w:val="nil"/>
              <w:left w:val="nil"/>
              <w:bottom w:val="nil"/>
              <w:right w:val="nil"/>
            </w:tcBorders>
            <w:shd w:val="clear" w:color="auto" w:fill="auto"/>
            <w:noWrap/>
            <w:vAlign w:val="center"/>
            <w:hideMark/>
          </w:tcPr>
          <w:p w14:paraId="76105321" w14:textId="77777777" w:rsidR="00B0008F" w:rsidRPr="000E7C11" w:rsidRDefault="00B0008F" w:rsidP="00B0008F">
            <w:pPr>
              <w:jc w:val="right"/>
              <w:rPr>
                <w:color w:val="000000"/>
                <w:sz w:val="16"/>
                <w:szCs w:val="16"/>
                <w:lang w:val="en-GB"/>
              </w:rPr>
            </w:pPr>
            <w:r w:rsidRPr="000E7C11">
              <w:rPr>
                <w:color w:val="000000"/>
                <w:sz w:val="16"/>
                <w:szCs w:val="16"/>
                <w:lang w:val="en-GB"/>
              </w:rPr>
              <w:t>2158.318</w:t>
            </w:r>
          </w:p>
        </w:tc>
      </w:tr>
      <w:tr w:rsidR="00B0008F" w:rsidRPr="000E7C11" w14:paraId="3F9B4111"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47CB3C7A" w14:textId="77777777" w:rsidR="00B0008F" w:rsidRPr="000E7C11" w:rsidRDefault="00B0008F" w:rsidP="00B0008F">
            <w:pPr>
              <w:jc w:val="right"/>
              <w:rPr>
                <w:color w:val="000000"/>
                <w:sz w:val="16"/>
                <w:szCs w:val="16"/>
                <w:lang w:val="en-GB"/>
              </w:rPr>
            </w:pPr>
            <w:r w:rsidRPr="000E7C11">
              <w:rPr>
                <w:color w:val="000000"/>
                <w:sz w:val="16"/>
                <w:szCs w:val="16"/>
                <w:lang w:val="en-GB"/>
              </w:rPr>
              <w:t>11</w:t>
            </w:r>
          </w:p>
        </w:tc>
        <w:tc>
          <w:tcPr>
            <w:tcW w:w="340" w:type="pct"/>
            <w:tcBorders>
              <w:top w:val="nil"/>
              <w:left w:val="nil"/>
              <w:bottom w:val="nil"/>
              <w:right w:val="nil"/>
            </w:tcBorders>
            <w:shd w:val="clear" w:color="auto" w:fill="auto"/>
            <w:noWrap/>
            <w:vAlign w:val="center"/>
            <w:hideMark/>
          </w:tcPr>
          <w:p w14:paraId="5ADBFF8B" w14:textId="77777777" w:rsidR="00B0008F" w:rsidRPr="000E7C11" w:rsidRDefault="00B0008F" w:rsidP="00B0008F">
            <w:pPr>
              <w:rPr>
                <w:color w:val="000000"/>
                <w:sz w:val="16"/>
                <w:szCs w:val="16"/>
                <w:lang w:val="en-GB"/>
              </w:rPr>
            </w:pPr>
            <w:r w:rsidRPr="000E7C11">
              <w:rPr>
                <w:color w:val="000000"/>
                <w:sz w:val="16"/>
                <w:szCs w:val="16"/>
                <w:lang w:val="en-GB"/>
              </w:rPr>
              <w:t>1967 - 1977</w:t>
            </w:r>
          </w:p>
        </w:tc>
        <w:tc>
          <w:tcPr>
            <w:tcW w:w="171" w:type="pct"/>
            <w:tcBorders>
              <w:top w:val="nil"/>
              <w:left w:val="nil"/>
              <w:bottom w:val="nil"/>
              <w:right w:val="nil"/>
            </w:tcBorders>
            <w:shd w:val="clear" w:color="auto" w:fill="auto"/>
            <w:noWrap/>
            <w:vAlign w:val="center"/>
            <w:hideMark/>
          </w:tcPr>
          <w:p w14:paraId="44E74E90"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44" w:type="pct"/>
            <w:tcBorders>
              <w:top w:val="nil"/>
              <w:left w:val="nil"/>
              <w:bottom w:val="nil"/>
              <w:right w:val="nil"/>
            </w:tcBorders>
            <w:shd w:val="clear" w:color="auto" w:fill="auto"/>
            <w:noWrap/>
            <w:vAlign w:val="center"/>
            <w:hideMark/>
          </w:tcPr>
          <w:p w14:paraId="78BDC6B2" w14:textId="77777777" w:rsidR="00B0008F" w:rsidRPr="000E7C11" w:rsidRDefault="00B0008F" w:rsidP="00B0008F">
            <w:pPr>
              <w:jc w:val="right"/>
              <w:rPr>
                <w:color w:val="000000"/>
                <w:sz w:val="16"/>
                <w:szCs w:val="16"/>
                <w:lang w:val="en-GB"/>
              </w:rPr>
            </w:pPr>
            <w:r w:rsidRPr="000E7C11">
              <w:rPr>
                <w:color w:val="000000"/>
                <w:sz w:val="16"/>
                <w:szCs w:val="16"/>
                <w:lang w:val="en-GB"/>
              </w:rPr>
              <w:t>0.008</w:t>
            </w:r>
          </w:p>
        </w:tc>
        <w:tc>
          <w:tcPr>
            <w:tcW w:w="171" w:type="pct"/>
            <w:tcBorders>
              <w:top w:val="nil"/>
              <w:left w:val="nil"/>
              <w:bottom w:val="nil"/>
              <w:right w:val="nil"/>
            </w:tcBorders>
            <w:shd w:val="clear" w:color="auto" w:fill="auto"/>
            <w:noWrap/>
            <w:vAlign w:val="center"/>
            <w:hideMark/>
          </w:tcPr>
          <w:p w14:paraId="237C9972" w14:textId="77777777" w:rsidR="00B0008F" w:rsidRPr="000E7C11" w:rsidRDefault="00B0008F" w:rsidP="00B0008F">
            <w:pPr>
              <w:jc w:val="right"/>
              <w:rPr>
                <w:color w:val="000000"/>
                <w:sz w:val="16"/>
                <w:szCs w:val="16"/>
                <w:lang w:val="en-GB"/>
              </w:rPr>
            </w:pPr>
            <w:r w:rsidRPr="000E7C11">
              <w:rPr>
                <w:color w:val="000000"/>
                <w:sz w:val="16"/>
                <w:szCs w:val="16"/>
                <w:lang w:val="en-GB"/>
              </w:rPr>
              <w:t>0.76</w:t>
            </w:r>
          </w:p>
        </w:tc>
        <w:tc>
          <w:tcPr>
            <w:tcW w:w="234" w:type="pct"/>
            <w:tcBorders>
              <w:top w:val="nil"/>
              <w:left w:val="nil"/>
              <w:bottom w:val="nil"/>
              <w:right w:val="nil"/>
            </w:tcBorders>
            <w:shd w:val="clear" w:color="auto" w:fill="auto"/>
            <w:noWrap/>
            <w:vAlign w:val="center"/>
            <w:hideMark/>
          </w:tcPr>
          <w:p w14:paraId="7E176AC6" w14:textId="77777777" w:rsidR="00B0008F" w:rsidRPr="000E7C11" w:rsidRDefault="00B0008F" w:rsidP="00B0008F">
            <w:pPr>
              <w:jc w:val="right"/>
              <w:rPr>
                <w:color w:val="000000"/>
                <w:sz w:val="16"/>
                <w:szCs w:val="16"/>
                <w:lang w:val="en-GB"/>
              </w:rPr>
            </w:pPr>
            <w:r w:rsidRPr="000E7C11">
              <w:rPr>
                <w:color w:val="000000"/>
                <w:sz w:val="16"/>
                <w:szCs w:val="16"/>
                <w:lang w:val="en-GB"/>
              </w:rPr>
              <w:t>269.09</w:t>
            </w:r>
          </w:p>
        </w:tc>
        <w:tc>
          <w:tcPr>
            <w:tcW w:w="340" w:type="pct"/>
            <w:tcBorders>
              <w:top w:val="nil"/>
              <w:left w:val="nil"/>
              <w:bottom w:val="nil"/>
              <w:right w:val="nil"/>
            </w:tcBorders>
            <w:shd w:val="clear" w:color="auto" w:fill="auto"/>
            <w:noWrap/>
            <w:vAlign w:val="center"/>
            <w:hideMark/>
          </w:tcPr>
          <w:p w14:paraId="63682F41" w14:textId="77777777" w:rsidR="00B0008F" w:rsidRPr="000E7C11" w:rsidRDefault="00B0008F" w:rsidP="00B0008F">
            <w:pPr>
              <w:rPr>
                <w:color w:val="000000"/>
                <w:sz w:val="16"/>
                <w:szCs w:val="16"/>
                <w:lang w:val="en-GB"/>
              </w:rPr>
            </w:pPr>
            <w:r w:rsidRPr="000E7C11">
              <w:rPr>
                <w:color w:val="000000"/>
                <w:sz w:val="16"/>
                <w:szCs w:val="16"/>
                <w:lang w:val="en-GB"/>
              </w:rPr>
              <w:t>1978 - 1988</w:t>
            </w:r>
          </w:p>
        </w:tc>
        <w:tc>
          <w:tcPr>
            <w:tcW w:w="171" w:type="pct"/>
            <w:tcBorders>
              <w:top w:val="nil"/>
              <w:left w:val="nil"/>
              <w:bottom w:val="nil"/>
              <w:right w:val="nil"/>
            </w:tcBorders>
            <w:shd w:val="clear" w:color="auto" w:fill="auto"/>
            <w:noWrap/>
            <w:vAlign w:val="center"/>
            <w:hideMark/>
          </w:tcPr>
          <w:p w14:paraId="2EE9BE3C" w14:textId="77777777" w:rsidR="00B0008F" w:rsidRPr="000E7C11" w:rsidRDefault="00B0008F" w:rsidP="00B0008F">
            <w:pPr>
              <w:jc w:val="right"/>
              <w:rPr>
                <w:color w:val="000000"/>
                <w:sz w:val="16"/>
                <w:szCs w:val="16"/>
                <w:lang w:val="en-GB"/>
              </w:rPr>
            </w:pPr>
            <w:r w:rsidRPr="000E7C11">
              <w:rPr>
                <w:color w:val="000000"/>
                <w:sz w:val="16"/>
                <w:szCs w:val="16"/>
                <w:lang w:val="en-GB"/>
              </w:rPr>
              <w:t>0.65</w:t>
            </w:r>
          </w:p>
        </w:tc>
        <w:tc>
          <w:tcPr>
            <w:tcW w:w="244" w:type="pct"/>
            <w:tcBorders>
              <w:top w:val="nil"/>
              <w:left w:val="nil"/>
              <w:bottom w:val="nil"/>
              <w:right w:val="nil"/>
            </w:tcBorders>
            <w:shd w:val="clear" w:color="auto" w:fill="auto"/>
            <w:noWrap/>
            <w:vAlign w:val="center"/>
            <w:hideMark/>
          </w:tcPr>
          <w:p w14:paraId="5833D3AB"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71" w:type="pct"/>
            <w:tcBorders>
              <w:top w:val="nil"/>
              <w:left w:val="nil"/>
              <w:bottom w:val="nil"/>
              <w:right w:val="nil"/>
            </w:tcBorders>
            <w:shd w:val="clear" w:color="auto" w:fill="auto"/>
            <w:noWrap/>
            <w:vAlign w:val="center"/>
            <w:hideMark/>
          </w:tcPr>
          <w:p w14:paraId="574C3916" w14:textId="77777777" w:rsidR="00B0008F" w:rsidRPr="000E7C11" w:rsidRDefault="00B0008F" w:rsidP="00B0008F">
            <w:pPr>
              <w:jc w:val="right"/>
              <w:rPr>
                <w:color w:val="000000"/>
                <w:sz w:val="16"/>
                <w:szCs w:val="16"/>
                <w:lang w:val="en-GB"/>
              </w:rPr>
            </w:pPr>
            <w:r w:rsidRPr="000E7C11">
              <w:rPr>
                <w:color w:val="000000"/>
                <w:sz w:val="16"/>
                <w:szCs w:val="16"/>
                <w:lang w:val="en-GB"/>
              </w:rPr>
              <w:t>0.80</w:t>
            </w:r>
          </w:p>
        </w:tc>
        <w:tc>
          <w:tcPr>
            <w:tcW w:w="234" w:type="pct"/>
            <w:tcBorders>
              <w:top w:val="nil"/>
              <w:left w:val="nil"/>
              <w:bottom w:val="nil"/>
              <w:right w:val="nil"/>
            </w:tcBorders>
            <w:shd w:val="clear" w:color="auto" w:fill="auto"/>
            <w:noWrap/>
            <w:vAlign w:val="center"/>
            <w:hideMark/>
          </w:tcPr>
          <w:p w14:paraId="2236E566" w14:textId="77777777" w:rsidR="00B0008F" w:rsidRPr="000E7C11" w:rsidRDefault="00B0008F" w:rsidP="00B0008F">
            <w:pPr>
              <w:jc w:val="right"/>
              <w:rPr>
                <w:color w:val="000000"/>
                <w:sz w:val="16"/>
                <w:szCs w:val="16"/>
                <w:lang w:val="en-GB"/>
              </w:rPr>
            </w:pPr>
            <w:r w:rsidRPr="000E7C11">
              <w:rPr>
                <w:color w:val="000000"/>
                <w:sz w:val="16"/>
                <w:szCs w:val="16"/>
                <w:lang w:val="en-GB"/>
              </w:rPr>
              <w:t>491.46</w:t>
            </w:r>
          </w:p>
        </w:tc>
        <w:tc>
          <w:tcPr>
            <w:tcW w:w="262" w:type="pct"/>
            <w:tcBorders>
              <w:top w:val="nil"/>
              <w:left w:val="nil"/>
              <w:bottom w:val="nil"/>
              <w:right w:val="nil"/>
            </w:tcBorders>
            <w:shd w:val="clear" w:color="auto" w:fill="auto"/>
            <w:noWrap/>
            <w:vAlign w:val="center"/>
            <w:hideMark/>
          </w:tcPr>
          <w:p w14:paraId="2F0B3CD1" w14:textId="77777777" w:rsidR="00B0008F" w:rsidRPr="000E7C11" w:rsidRDefault="00B0008F" w:rsidP="00B0008F">
            <w:pPr>
              <w:jc w:val="right"/>
              <w:rPr>
                <w:color w:val="000000"/>
                <w:sz w:val="16"/>
                <w:szCs w:val="16"/>
                <w:lang w:val="en-GB"/>
              </w:rPr>
            </w:pPr>
            <w:r w:rsidRPr="000E7C11">
              <w:rPr>
                <w:color w:val="000000"/>
                <w:sz w:val="16"/>
                <w:szCs w:val="16"/>
                <w:lang w:val="en-GB"/>
              </w:rPr>
              <w:t>222.37</w:t>
            </w:r>
          </w:p>
        </w:tc>
        <w:tc>
          <w:tcPr>
            <w:tcW w:w="171" w:type="pct"/>
            <w:tcBorders>
              <w:top w:val="nil"/>
              <w:left w:val="nil"/>
              <w:bottom w:val="nil"/>
              <w:right w:val="nil"/>
            </w:tcBorders>
            <w:shd w:val="clear" w:color="auto" w:fill="auto"/>
            <w:noWrap/>
            <w:vAlign w:val="center"/>
            <w:hideMark/>
          </w:tcPr>
          <w:p w14:paraId="5D28F1B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06CD165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04DF48A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04F1D20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4C124CD3" w14:textId="77777777" w:rsidR="00B0008F" w:rsidRPr="000E7C11" w:rsidRDefault="00B0008F" w:rsidP="00B0008F">
            <w:pPr>
              <w:jc w:val="right"/>
              <w:rPr>
                <w:color w:val="000000"/>
                <w:sz w:val="16"/>
                <w:szCs w:val="16"/>
                <w:lang w:val="en-GB"/>
              </w:rPr>
            </w:pPr>
            <w:r w:rsidRPr="000E7C11">
              <w:rPr>
                <w:color w:val="000000"/>
                <w:sz w:val="16"/>
                <w:szCs w:val="16"/>
                <w:lang w:val="en-GB"/>
              </w:rPr>
              <w:t>-548.029</w:t>
            </w:r>
          </w:p>
        </w:tc>
        <w:tc>
          <w:tcPr>
            <w:tcW w:w="285" w:type="pct"/>
            <w:tcBorders>
              <w:top w:val="nil"/>
              <w:left w:val="nil"/>
              <w:bottom w:val="nil"/>
              <w:right w:val="nil"/>
            </w:tcBorders>
            <w:shd w:val="clear" w:color="auto" w:fill="auto"/>
            <w:noWrap/>
            <w:vAlign w:val="center"/>
            <w:hideMark/>
          </w:tcPr>
          <w:p w14:paraId="751A1A08" w14:textId="77777777" w:rsidR="00B0008F" w:rsidRPr="000E7C11" w:rsidRDefault="00B0008F" w:rsidP="00B0008F">
            <w:pPr>
              <w:jc w:val="right"/>
              <w:rPr>
                <w:color w:val="000000"/>
                <w:sz w:val="16"/>
                <w:szCs w:val="16"/>
                <w:lang w:val="en-GB"/>
              </w:rPr>
            </w:pPr>
            <w:r w:rsidRPr="000E7C11">
              <w:rPr>
                <w:color w:val="000000"/>
                <w:sz w:val="16"/>
                <w:szCs w:val="16"/>
                <w:lang w:val="en-GB"/>
              </w:rPr>
              <w:t>2458.108</w:t>
            </w:r>
          </w:p>
        </w:tc>
        <w:tc>
          <w:tcPr>
            <w:tcW w:w="272" w:type="pct"/>
            <w:tcBorders>
              <w:top w:val="nil"/>
              <w:left w:val="nil"/>
              <w:bottom w:val="nil"/>
              <w:right w:val="nil"/>
            </w:tcBorders>
            <w:shd w:val="clear" w:color="auto" w:fill="auto"/>
            <w:noWrap/>
            <w:vAlign w:val="center"/>
            <w:hideMark/>
          </w:tcPr>
          <w:p w14:paraId="0565ADE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28CC45B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06B34038"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421BFCDF" w14:textId="77777777" w:rsidR="00B0008F" w:rsidRPr="000E7C11" w:rsidRDefault="00B0008F" w:rsidP="00B0008F">
            <w:pPr>
              <w:jc w:val="right"/>
              <w:rPr>
                <w:color w:val="000000"/>
                <w:sz w:val="16"/>
                <w:szCs w:val="16"/>
                <w:lang w:val="en-GB"/>
              </w:rPr>
            </w:pPr>
            <w:r w:rsidRPr="000E7C11">
              <w:rPr>
                <w:color w:val="000000"/>
                <w:sz w:val="16"/>
                <w:szCs w:val="16"/>
                <w:lang w:val="en-GB"/>
              </w:rPr>
              <w:t>11</w:t>
            </w:r>
          </w:p>
        </w:tc>
        <w:tc>
          <w:tcPr>
            <w:tcW w:w="340" w:type="pct"/>
            <w:tcBorders>
              <w:top w:val="nil"/>
              <w:left w:val="nil"/>
              <w:bottom w:val="nil"/>
              <w:right w:val="nil"/>
            </w:tcBorders>
            <w:shd w:val="clear" w:color="auto" w:fill="auto"/>
            <w:noWrap/>
            <w:vAlign w:val="center"/>
            <w:hideMark/>
          </w:tcPr>
          <w:p w14:paraId="46C0CCBB" w14:textId="77777777" w:rsidR="00B0008F" w:rsidRPr="000E7C11" w:rsidRDefault="00B0008F" w:rsidP="00B0008F">
            <w:pPr>
              <w:rPr>
                <w:color w:val="000000"/>
                <w:sz w:val="16"/>
                <w:szCs w:val="16"/>
                <w:lang w:val="en-GB"/>
              </w:rPr>
            </w:pPr>
            <w:r w:rsidRPr="000E7C11">
              <w:rPr>
                <w:color w:val="000000"/>
                <w:sz w:val="16"/>
                <w:szCs w:val="16"/>
                <w:lang w:val="en-GB"/>
              </w:rPr>
              <w:t>1978 - 1988</w:t>
            </w:r>
          </w:p>
        </w:tc>
        <w:tc>
          <w:tcPr>
            <w:tcW w:w="171" w:type="pct"/>
            <w:tcBorders>
              <w:top w:val="nil"/>
              <w:left w:val="nil"/>
              <w:bottom w:val="nil"/>
              <w:right w:val="nil"/>
            </w:tcBorders>
            <w:shd w:val="clear" w:color="auto" w:fill="auto"/>
            <w:noWrap/>
            <w:vAlign w:val="center"/>
            <w:hideMark/>
          </w:tcPr>
          <w:p w14:paraId="6D7AF3FA" w14:textId="77777777" w:rsidR="00B0008F" w:rsidRPr="000E7C11" w:rsidRDefault="00B0008F" w:rsidP="00B0008F">
            <w:pPr>
              <w:jc w:val="right"/>
              <w:rPr>
                <w:color w:val="000000"/>
                <w:sz w:val="16"/>
                <w:szCs w:val="16"/>
                <w:lang w:val="en-GB"/>
              </w:rPr>
            </w:pPr>
            <w:r w:rsidRPr="000E7C11">
              <w:rPr>
                <w:color w:val="000000"/>
                <w:sz w:val="16"/>
                <w:szCs w:val="16"/>
                <w:lang w:val="en-GB"/>
              </w:rPr>
              <w:t>0.65</w:t>
            </w:r>
          </w:p>
        </w:tc>
        <w:tc>
          <w:tcPr>
            <w:tcW w:w="244" w:type="pct"/>
            <w:tcBorders>
              <w:top w:val="nil"/>
              <w:left w:val="nil"/>
              <w:bottom w:val="nil"/>
              <w:right w:val="nil"/>
            </w:tcBorders>
            <w:shd w:val="clear" w:color="auto" w:fill="auto"/>
            <w:noWrap/>
            <w:vAlign w:val="center"/>
            <w:hideMark/>
          </w:tcPr>
          <w:p w14:paraId="20EEBA0E"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71" w:type="pct"/>
            <w:tcBorders>
              <w:top w:val="nil"/>
              <w:left w:val="nil"/>
              <w:bottom w:val="nil"/>
              <w:right w:val="nil"/>
            </w:tcBorders>
            <w:shd w:val="clear" w:color="auto" w:fill="auto"/>
            <w:noWrap/>
            <w:vAlign w:val="center"/>
            <w:hideMark/>
          </w:tcPr>
          <w:p w14:paraId="016464DC" w14:textId="77777777" w:rsidR="00B0008F" w:rsidRPr="000E7C11" w:rsidRDefault="00B0008F" w:rsidP="00B0008F">
            <w:pPr>
              <w:jc w:val="right"/>
              <w:rPr>
                <w:color w:val="000000"/>
                <w:sz w:val="16"/>
                <w:szCs w:val="16"/>
                <w:lang w:val="en-GB"/>
              </w:rPr>
            </w:pPr>
            <w:r w:rsidRPr="000E7C11">
              <w:rPr>
                <w:color w:val="000000"/>
                <w:sz w:val="16"/>
                <w:szCs w:val="16"/>
                <w:lang w:val="en-GB"/>
              </w:rPr>
              <w:t>0.80</w:t>
            </w:r>
          </w:p>
        </w:tc>
        <w:tc>
          <w:tcPr>
            <w:tcW w:w="234" w:type="pct"/>
            <w:tcBorders>
              <w:top w:val="nil"/>
              <w:left w:val="nil"/>
              <w:bottom w:val="nil"/>
              <w:right w:val="nil"/>
            </w:tcBorders>
            <w:shd w:val="clear" w:color="auto" w:fill="auto"/>
            <w:noWrap/>
            <w:vAlign w:val="center"/>
            <w:hideMark/>
          </w:tcPr>
          <w:p w14:paraId="037E0120" w14:textId="77777777" w:rsidR="00B0008F" w:rsidRPr="000E7C11" w:rsidRDefault="00B0008F" w:rsidP="00B0008F">
            <w:pPr>
              <w:jc w:val="right"/>
              <w:rPr>
                <w:color w:val="000000"/>
                <w:sz w:val="16"/>
                <w:szCs w:val="16"/>
                <w:lang w:val="en-GB"/>
              </w:rPr>
            </w:pPr>
            <w:r w:rsidRPr="000E7C11">
              <w:rPr>
                <w:color w:val="000000"/>
                <w:sz w:val="16"/>
                <w:szCs w:val="16"/>
                <w:lang w:val="en-GB"/>
              </w:rPr>
              <w:t>234.93</w:t>
            </w:r>
          </w:p>
        </w:tc>
        <w:tc>
          <w:tcPr>
            <w:tcW w:w="340" w:type="pct"/>
            <w:tcBorders>
              <w:top w:val="nil"/>
              <w:left w:val="nil"/>
              <w:bottom w:val="nil"/>
              <w:right w:val="nil"/>
            </w:tcBorders>
            <w:shd w:val="clear" w:color="auto" w:fill="auto"/>
            <w:noWrap/>
            <w:vAlign w:val="center"/>
            <w:hideMark/>
          </w:tcPr>
          <w:p w14:paraId="13FDDAC2" w14:textId="77777777" w:rsidR="00B0008F" w:rsidRPr="000E7C11" w:rsidRDefault="00B0008F" w:rsidP="00B0008F">
            <w:pPr>
              <w:rPr>
                <w:color w:val="000000"/>
                <w:sz w:val="16"/>
                <w:szCs w:val="16"/>
                <w:lang w:val="en-GB"/>
              </w:rPr>
            </w:pPr>
            <w:r w:rsidRPr="000E7C11">
              <w:rPr>
                <w:color w:val="000000"/>
                <w:sz w:val="16"/>
                <w:szCs w:val="16"/>
                <w:lang w:val="en-GB"/>
              </w:rPr>
              <w:t>1967 - 1977</w:t>
            </w:r>
          </w:p>
        </w:tc>
        <w:tc>
          <w:tcPr>
            <w:tcW w:w="171" w:type="pct"/>
            <w:tcBorders>
              <w:top w:val="nil"/>
              <w:left w:val="nil"/>
              <w:bottom w:val="nil"/>
              <w:right w:val="nil"/>
            </w:tcBorders>
            <w:shd w:val="clear" w:color="auto" w:fill="auto"/>
            <w:noWrap/>
            <w:vAlign w:val="center"/>
            <w:hideMark/>
          </w:tcPr>
          <w:p w14:paraId="0CBDF0F2"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44" w:type="pct"/>
            <w:tcBorders>
              <w:top w:val="nil"/>
              <w:left w:val="nil"/>
              <w:bottom w:val="nil"/>
              <w:right w:val="nil"/>
            </w:tcBorders>
            <w:shd w:val="clear" w:color="auto" w:fill="auto"/>
            <w:noWrap/>
            <w:vAlign w:val="center"/>
            <w:hideMark/>
          </w:tcPr>
          <w:p w14:paraId="6DD12B6A" w14:textId="77777777" w:rsidR="00B0008F" w:rsidRPr="000E7C11" w:rsidRDefault="00B0008F" w:rsidP="00B0008F">
            <w:pPr>
              <w:jc w:val="right"/>
              <w:rPr>
                <w:color w:val="000000"/>
                <w:sz w:val="16"/>
                <w:szCs w:val="16"/>
                <w:lang w:val="en-GB"/>
              </w:rPr>
            </w:pPr>
            <w:r w:rsidRPr="000E7C11">
              <w:rPr>
                <w:color w:val="000000"/>
                <w:sz w:val="16"/>
                <w:szCs w:val="16"/>
                <w:lang w:val="en-GB"/>
              </w:rPr>
              <w:t>0.008</w:t>
            </w:r>
          </w:p>
        </w:tc>
        <w:tc>
          <w:tcPr>
            <w:tcW w:w="171" w:type="pct"/>
            <w:tcBorders>
              <w:top w:val="nil"/>
              <w:left w:val="nil"/>
              <w:bottom w:val="nil"/>
              <w:right w:val="nil"/>
            </w:tcBorders>
            <w:shd w:val="clear" w:color="auto" w:fill="auto"/>
            <w:noWrap/>
            <w:vAlign w:val="center"/>
            <w:hideMark/>
          </w:tcPr>
          <w:p w14:paraId="0C7B7A0D" w14:textId="77777777" w:rsidR="00B0008F" w:rsidRPr="000E7C11" w:rsidRDefault="00B0008F" w:rsidP="00B0008F">
            <w:pPr>
              <w:jc w:val="right"/>
              <w:rPr>
                <w:color w:val="000000"/>
                <w:sz w:val="16"/>
                <w:szCs w:val="16"/>
                <w:lang w:val="en-GB"/>
              </w:rPr>
            </w:pPr>
            <w:r w:rsidRPr="000E7C11">
              <w:rPr>
                <w:color w:val="000000"/>
                <w:sz w:val="16"/>
                <w:szCs w:val="16"/>
                <w:lang w:val="en-GB"/>
              </w:rPr>
              <w:t>0.76</w:t>
            </w:r>
          </w:p>
        </w:tc>
        <w:tc>
          <w:tcPr>
            <w:tcW w:w="234" w:type="pct"/>
            <w:tcBorders>
              <w:top w:val="nil"/>
              <w:left w:val="nil"/>
              <w:bottom w:val="nil"/>
              <w:right w:val="nil"/>
            </w:tcBorders>
            <w:shd w:val="clear" w:color="auto" w:fill="auto"/>
            <w:noWrap/>
            <w:vAlign w:val="center"/>
            <w:hideMark/>
          </w:tcPr>
          <w:p w14:paraId="78060A07" w14:textId="77777777" w:rsidR="00B0008F" w:rsidRPr="000E7C11" w:rsidRDefault="00B0008F" w:rsidP="00B0008F">
            <w:pPr>
              <w:jc w:val="right"/>
              <w:rPr>
                <w:color w:val="000000"/>
                <w:sz w:val="16"/>
                <w:szCs w:val="16"/>
                <w:lang w:val="en-GB"/>
              </w:rPr>
            </w:pPr>
            <w:r w:rsidRPr="000E7C11">
              <w:rPr>
                <w:color w:val="000000"/>
                <w:sz w:val="16"/>
                <w:szCs w:val="16"/>
                <w:lang w:val="en-GB"/>
              </w:rPr>
              <w:t>534.03</w:t>
            </w:r>
          </w:p>
        </w:tc>
        <w:tc>
          <w:tcPr>
            <w:tcW w:w="262" w:type="pct"/>
            <w:tcBorders>
              <w:top w:val="nil"/>
              <w:left w:val="nil"/>
              <w:bottom w:val="nil"/>
              <w:right w:val="nil"/>
            </w:tcBorders>
            <w:shd w:val="clear" w:color="auto" w:fill="auto"/>
            <w:noWrap/>
            <w:vAlign w:val="center"/>
            <w:hideMark/>
          </w:tcPr>
          <w:p w14:paraId="1ABBAF6C" w14:textId="77777777" w:rsidR="00B0008F" w:rsidRPr="000E7C11" w:rsidRDefault="00B0008F" w:rsidP="00B0008F">
            <w:pPr>
              <w:jc w:val="right"/>
              <w:rPr>
                <w:color w:val="000000"/>
                <w:sz w:val="16"/>
                <w:szCs w:val="16"/>
                <w:lang w:val="en-GB"/>
              </w:rPr>
            </w:pPr>
            <w:r w:rsidRPr="000E7C11">
              <w:rPr>
                <w:color w:val="000000"/>
                <w:sz w:val="16"/>
                <w:szCs w:val="16"/>
                <w:lang w:val="en-GB"/>
              </w:rPr>
              <w:t>299.10</w:t>
            </w:r>
          </w:p>
        </w:tc>
        <w:tc>
          <w:tcPr>
            <w:tcW w:w="171" w:type="pct"/>
            <w:tcBorders>
              <w:top w:val="nil"/>
              <w:left w:val="nil"/>
              <w:bottom w:val="nil"/>
              <w:right w:val="nil"/>
            </w:tcBorders>
            <w:shd w:val="clear" w:color="auto" w:fill="auto"/>
            <w:noWrap/>
            <w:vAlign w:val="center"/>
            <w:hideMark/>
          </w:tcPr>
          <w:p w14:paraId="2D4585E5"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5F2E7CDA" w14:textId="77777777" w:rsidR="00B0008F" w:rsidRPr="000E7C11" w:rsidRDefault="00B0008F" w:rsidP="00B0008F">
            <w:pPr>
              <w:jc w:val="right"/>
              <w:rPr>
                <w:color w:val="000000"/>
                <w:sz w:val="16"/>
                <w:szCs w:val="16"/>
                <w:lang w:val="en-GB"/>
              </w:rPr>
            </w:pPr>
            <w:r w:rsidRPr="000E7C11">
              <w:rPr>
                <w:color w:val="000000"/>
                <w:sz w:val="16"/>
                <w:szCs w:val="16"/>
                <w:lang w:val="en-GB"/>
              </w:rPr>
              <w:t>334.85</w:t>
            </w:r>
          </w:p>
        </w:tc>
        <w:tc>
          <w:tcPr>
            <w:tcW w:w="226" w:type="pct"/>
            <w:tcBorders>
              <w:top w:val="nil"/>
              <w:left w:val="nil"/>
              <w:bottom w:val="nil"/>
              <w:right w:val="nil"/>
            </w:tcBorders>
            <w:shd w:val="clear" w:color="auto" w:fill="auto"/>
            <w:noWrap/>
            <w:vAlign w:val="center"/>
            <w:hideMark/>
          </w:tcPr>
          <w:p w14:paraId="1578AF29" w14:textId="77777777" w:rsidR="00B0008F" w:rsidRPr="000E7C11" w:rsidRDefault="00B0008F" w:rsidP="00B0008F">
            <w:pPr>
              <w:jc w:val="right"/>
              <w:rPr>
                <w:color w:val="000000"/>
                <w:sz w:val="16"/>
                <w:szCs w:val="16"/>
                <w:lang w:val="en-GB"/>
              </w:rPr>
            </w:pPr>
            <w:r w:rsidRPr="000E7C11">
              <w:rPr>
                <w:color w:val="000000"/>
                <w:sz w:val="16"/>
                <w:szCs w:val="16"/>
                <w:lang w:val="en-GB"/>
              </w:rPr>
              <w:t>249.34</w:t>
            </w:r>
          </w:p>
        </w:tc>
        <w:tc>
          <w:tcPr>
            <w:tcW w:w="268" w:type="pct"/>
            <w:tcBorders>
              <w:top w:val="nil"/>
              <w:left w:val="nil"/>
              <w:bottom w:val="nil"/>
              <w:right w:val="nil"/>
            </w:tcBorders>
            <w:shd w:val="clear" w:color="auto" w:fill="auto"/>
            <w:noWrap/>
            <w:vAlign w:val="center"/>
            <w:hideMark/>
          </w:tcPr>
          <w:p w14:paraId="51E463F4" w14:textId="77777777" w:rsidR="00B0008F" w:rsidRPr="000E7C11" w:rsidRDefault="00B0008F" w:rsidP="00B0008F">
            <w:pPr>
              <w:jc w:val="right"/>
              <w:rPr>
                <w:color w:val="000000"/>
                <w:sz w:val="16"/>
                <w:szCs w:val="16"/>
                <w:lang w:val="en-GB"/>
              </w:rPr>
            </w:pPr>
            <w:r w:rsidRPr="000E7C11">
              <w:rPr>
                <w:color w:val="000000"/>
                <w:sz w:val="16"/>
                <w:szCs w:val="16"/>
                <w:lang w:val="en-GB"/>
              </w:rPr>
              <w:t>-76.73</w:t>
            </w:r>
          </w:p>
        </w:tc>
        <w:tc>
          <w:tcPr>
            <w:tcW w:w="272" w:type="pct"/>
            <w:tcBorders>
              <w:top w:val="nil"/>
              <w:left w:val="nil"/>
              <w:bottom w:val="nil"/>
              <w:right w:val="nil"/>
            </w:tcBorders>
            <w:shd w:val="clear" w:color="auto" w:fill="auto"/>
            <w:noWrap/>
            <w:vAlign w:val="center"/>
            <w:hideMark/>
          </w:tcPr>
          <w:p w14:paraId="41DB59FD" w14:textId="77777777" w:rsidR="00B0008F" w:rsidRPr="000E7C11" w:rsidRDefault="00B0008F" w:rsidP="00B0008F">
            <w:pPr>
              <w:jc w:val="right"/>
              <w:rPr>
                <w:color w:val="000000"/>
                <w:sz w:val="16"/>
                <w:szCs w:val="16"/>
                <w:lang w:val="en-GB"/>
              </w:rPr>
            </w:pPr>
            <w:r w:rsidRPr="000E7C11">
              <w:rPr>
                <w:color w:val="000000"/>
                <w:sz w:val="16"/>
                <w:szCs w:val="16"/>
                <w:lang w:val="en-GB"/>
              </w:rPr>
              <w:t>-435.165</w:t>
            </w:r>
          </w:p>
        </w:tc>
        <w:tc>
          <w:tcPr>
            <w:tcW w:w="285" w:type="pct"/>
            <w:tcBorders>
              <w:top w:val="nil"/>
              <w:left w:val="nil"/>
              <w:bottom w:val="nil"/>
              <w:right w:val="nil"/>
            </w:tcBorders>
            <w:shd w:val="clear" w:color="auto" w:fill="auto"/>
            <w:noWrap/>
            <w:vAlign w:val="center"/>
            <w:hideMark/>
          </w:tcPr>
          <w:p w14:paraId="17180A4A" w14:textId="77777777" w:rsidR="00B0008F" w:rsidRPr="000E7C11" w:rsidRDefault="00B0008F" w:rsidP="00B0008F">
            <w:pPr>
              <w:jc w:val="right"/>
              <w:rPr>
                <w:color w:val="000000"/>
                <w:sz w:val="16"/>
                <w:szCs w:val="16"/>
                <w:lang w:val="en-GB"/>
              </w:rPr>
            </w:pPr>
            <w:r w:rsidRPr="000E7C11">
              <w:rPr>
                <w:color w:val="000000"/>
                <w:sz w:val="16"/>
                <w:szCs w:val="16"/>
                <w:lang w:val="en-GB"/>
              </w:rPr>
              <w:t>1253.131</w:t>
            </w:r>
          </w:p>
        </w:tc>
        <w:tc>
          <w:tcPr>
            <w:tcW w:w="272" w:type="pct"/>
            <w:tcBorders>
              <w:top w:val="nil"/>
              <w:left w:val="nil"/>
              <w:bottom w:val="nil"/>
              <w:right w:val="nil"/>
            </w:tcBorders>
            <w:shd w:val="clear" w:color="auto" w:fill="auto"/>
            <w:noWrap/>
            <w:vAlign w:val="center"/>
            <w:hideMark/>
          </w:tcPr>
          <w:p w14:paraId="104F8863" w14:textId="77777777" w:rsidR="00B0008F" w:rsidRPr="000E7C11" w:rsidRDefault="00B0008F" w:rsidP="00B0008F">
            <w:pPr>
              <w:jc w:val="right"/>
              <w:rPr>
                <w:color w:val="000000"/>
                <w:sz w:val="16"/>
                <w:szCs w:val="16"/>
                <w:lang w:val="en-GB"/>
              </w:rPr>
            </w:pPr>
            <w:r w:rsidRPr="000E7C11">
              <w:rPr>
                <w:color w:val="000000"/>
                <w:sz w:val="16"/>
                <w:szCs w:val="16"/>
                <w:lang w:val="en-GB"/>
              </w:rPr>
              <w:t>-548.061</w:t>
            </w:r>
          </w:p>
        </w:tc>
        <w:tc>
          <w:tcPr>
            <w:tcW w:w="363" w:type="pct"/>
            <w:tcBorders>
              <w:top w:val="nil"/>
              <w:left w:val="nil"/>
              <w:bottom w:val="nil"/>
              <w:right w:val="nil"/>
            </w:tcBorders>
            <w:shd w:val="clear" w:color="auto" w:fill="auto"/>
            <w:noWrap/>
            <w:vAlign w:val="center"/>
            <w:hideMark/>
          </w:tcPr>
          <w:p w14:paraId="562FE6BA" w14:textId="77777777" w:rsidR="00B0008F" w:rsidRPr="000E7C11" w:rsidRDefault="00B0008F" w:rsidP="00B0008F">
            <w:pPr>
              <w:jc w:val="right"/>
              <w:rPr>
                <w:color w:val="000000"/>
                <w:sz w:val="16"/>
                <w:szCs w:val="16"/>
                <w:lang w:val="en-GB"/>
              </w:rPr>
            </w:pPr>
            <w:r w:rsidRPr="000E7C11">
              <w:rPr>
                <w:color w:val="000000"/>
                <w:sz w:val="16"/>
                <w:szCs w:val="16"/>
                <w:lang w:val="en-GB"/>
              </w:rPr>
              <w:t>2246.551</w:t>
            </w:r>
          </w:p>
        </w:tc>
      </w:tr>
      <w:tr w:rsidR="00B0008F" w:rsidRPr="000E7C11" w14:paraId="67382E42"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25B3653C" w14:textId="77777777" w:rsidR="00B0008F" w:rsidRPr="000E7C11" w:rsidRDefault="00B0008F" w:rsidP="00B0008F">
            <w:pPr>
              <w:jc w:val="right"/>
              <w:rPr>
                <w:color w:val="000000"/>
                <w:sz w:val="16"/>
                <w:szCs w:val="16"/>
                <w:lang w:val="en-GB"/>
              </w:rPr>
            </w:pPr>
            <w:r w:rsidRPr="000E7C11">
              <w:rPr>
                <w:color w:val="000000"/>
                <w:sz w:val="16"/>
                <w:szCs w:val="16"/>
                <w:lang w:val="en-GB"/>
              </w:rPr>
              <w:t>12</w:t>
            </w:r>
          </w:p>
        </w:tc>
        <w:tc>
          <w:tcPr>
            <w:tcW w:w="340" w:type="pct"/>
            <w:tcBorders>
              <w:top w:val="nil"/>
              <w:left w:val="nil"/>
              <w:bottom w:val="nil"/>
              <w:right w:val="nil"/>
            </w:tcBorders>
            <w:shd w:val="clear" w:color="auto" w:fill="auto"/>
            <w:noWrap/>
            <w:vAlign w:val="center"/>
            <w:hideMark/>
          </w:tcPr>
          <w:p w14:paraId="6E3F6DCF" w14:textId="77777777" w:rsidR="00B0008F" w:rsidRPr="000E7C11" w:rsidRDefault="00B0008F" w:rsidP="00B0008F">
            <w:pPr>
              <w:rPr>
                <w:color w:val="000000"/>
                <w:sz w:val="16"/>
                <w:szCs w:val="16"/>
                <w:lang w:val="en-GB"/>
              </w:rPr>
            </w:pPr>
            <w:r w:rsidRPr="000E7C11">
              <w:rPr>
                <w:color w:val="000000"/>
                <w:sz w:val="16"/>
                <w:szCs w:val="16"/>
                <w:lang w:val="en-GB"/>
              </w:rPr>
              <w:t>1967 - 1978</w:t>
            </w:r>
          </w:p>
        </w:tc>
        <w:tc>
          <w:tcPr>
            <w:tcW w:w="171" w:type="pct"/>
            <w:tcBorders>
              <w:top w:val="nil"/>
              <w:left w:val="nil"/>
              <w:bottom w:val="nil"/>
              <w:right w:val="nil"/>
            </w:tcBorders>
            <w:shd w:val="clear" w:color="auto" w:fill="auto"/>
            <w:noWrap/>
            <w:vAlign w:val="center"/>
            <w:hideMark/>
          </w:tcPr>
          <w:p w14:paraId="12649530"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37BC16FF" w14:textId="77777777" w:rsidR="00B0008F" w:rsidRPr="000E7C11" w:rsidRDefault="00B0008F" w:rsidP="00B0008F">
            <w:pPr>
              <w:jc w:val="right"/>
              <w:rPr>
                <w:color w:val="000000"/>
                <w:sz w:val="16"/>
                <w:szCs w:val="16"/>
                <w:lang w:val="en-GB"/>
              </w:rPr>
            </w:pPr>
            <w:r w:rsidRPr="000E7C11">
              <w:rPr>
                <w:color w:val="000000"/>
                <w:sz w:val="16"/>
                <w:szCs w:val="16"/>
                <w:lang w:val="en-GB"/>
              </w:rPr>
              <w:t>0.010</w:t>
            </w:r>
          </w:p>
        </w:tc>
        <w:tc>
          <w:tcPr>
            <w:tcW w:w="171" w:type="pct"/>
            <w:tcBorders>
              <w:top w:val="nil"/>
              <w:left w:val="nil"/>
              <w:bottom w:val="nil"/>
              <w:right w:val="nil"/>
            </w:tcBorders>
            <w:shd w:val="clear" w:color="auto" w:fill="auto"/>
            <w:noWrap/>
            <w:vAlign w:val="center"/>
            <w:hideMark/>
          </w:tcPr>
          <w:p w14:paraId="45CB1631" w14:textId="77777777" w:rsidR="00B0008F" w:rsidRPr="000E7C11" w:rsidRDefault="00B0008F" w:rsidP="00B0008F">
            <w:pPr>
              <w:jc w:val="right"/>
              <w:rPr>
                <w:color w:val="000000"/>
                <w:sz w:val="16"/>
                <w:szCs w:val="16"/>
                <w:lang w:val="en-GB"/>
              </w:rPr>
            </w:pPr>
            <w:r w:rsidRPr="000E7C11">
              <w:rPr>
                <w:color w:val="000000"/>
                <w:sz w:val="16"/>
                <w:szCs w:val="16"/>
                <w:lang w:val="en-GB"/>
              </w:rPr>
              <w:t>0.65</w:t>
            </w:r>
          </w:p>
        </w:tc>
        <w:tc>
          <w:tcPr>
            <w:tcW w:w="234" w:type="pct"/>
            <w:tcBorders>
              <w:top w:val="nil"/>
              <w:left w:val="nil"/>
              <w:bottom w:val="nil"/>
              <w:right w:val="nil"/>
            </w:tcBorders>
            <w:shd w:val="clear" w:color="auto" w:fill="auto"/>
            <w:noWrap/>
            <w:vAlign w:val="center"/>
            <w:hideMark/>
          </w:tcPr>
          <w:p w14:paraId="1B1F42AD" w14:textId="77777777" w:rsidR="00B0008F" w:rsidRPr="000E7C11" w:rsidRDefault="00B0008F" w:rsidP="00B0008F">
            <w:pPr>
              <w:jc w:val="right"/>
              <w:rPr>
                <w:color w:val="000000"/>
                <w:sz w:val="16"/>
                <w:szCs w:val="16"/>
                <w:lang w:val="en-GB"/>
              </w:rPr>
            </w:pPr>
            <w:r w:rsidRPr="000E7C11">
              <w:rPr>
                <w:color w:val="000000"/>
                <w:sz w:val="16"/>
                <w:szCs w:val="16"/>
                <w:lang w:val="en-GB"/>
              </w:rPr>
              <w:t>276.79</w:t>
            </w:r>
          </w:p>
        </w:tc>
        <w:tc>
          <w:tcPr>
            <w:tcW w:w="340" w:type="pct"/>
            <w:tcBorders>
              <w:top w:val="nil"/>
              <w:left w:val="nil"/>
              <w:bottom w:val="nil"/>
              <w:right w:val="nil"/>
            </w:tcBorders>
            <w:shd w:val="clear" w:color="auto" w:fill="auto"/>
            <w:noWrap/>
            <w:vAlign w:val="center"/>
            <w:hideMark/>
          </w:tcPr>
          <w:p w14:paraId="194D9767" w14:textId="77777777" w:rsidR="00B0008F" w:rsidRPr="000E7C11" w:rsidRDefault="00B0008F" w:rsidP="00B0008F">
            <w:pPr>
              <w:rPr>
                <w:color w:val="000000"/>
                <w:sz w:val="16"/>
                <w:szCs w:val="16"/>
                <w:lang w:val="en-GB"/>
              </w:rPr>
            </w:pPr>
            <w:r w:rsidRPr="000E7C11">
              <w:rPr>
                <w:color w:val="000000"/>
                <w:sz w:val="16"/>
                <w:szCs w:val="16"/>
                <w:lang w:val="en-GB"/>
              </w:rPr>
              <w:t>1979 - 1990</w:t>
            </w:r>
          </w:p>
        </w:tc>
        <w:tc>
          <w:tcPr>
            <w:tcW w:w="171" w:type="pct"/>
            <w:tcBorders>
              <w:top w:val="nil"/>
              <w:left w:val="nil"/>
              <w:bottom w:val="nil"/>
              <w:right w:val="nil"/>
            </w:tcBorders>
            <w:shd w:val="clear" w:color="auto" w:fill="auto"/>
            <w:noWrap/>
            <w:vAlign w:val="center"/>
            <w:hideMark/>
          </w:tcPr>
          <w:p w14:paraId="50B618DE" w14:textId="77777777" w:rsidR="00B0008F" w:rsidRPr="000E7C11" w:rsidRDefault="00B0008F" w:rsidP="00B0008F">
            <w:pPr>
              <w:jc w:val="right"/>
              <w:rPr>
                <w:color w:val="000000"/>
                <w:sz w:val="16"/>
                <w:szCs w:val="16"/>
                <w:lang w:val="en-GB"/>
              </w:rPr>
            </w:pPr>
            <w:r w:rsidRPr="000E7C11">
              <w:rPr>
                <w:color w:val="000000"/>
                <w:sz w:val="16"/>
                <w:szCs w:val="16"/>
                <w:lang w:val="en-GB"/>
              </w:rPr>
              <w:t>0.58</w:t>
            </w:r>
          </w:p>
        </w:tc>
        <w:tc>
          <w:tcPr>
            <w:tcW w:w="244" w:type="pct"/>
            <w:tcBorders>
              <w:top w:val="nil"/>
              <w:left w:val="nil"/>
              <w:bottom w:val="nil"/>
              <w:right w:val="nil"/>
            </w:tcBorders>
            <w:shd w:val="clear" w:color="auto" w:fill="auto"/>
            <w:noWrap/>
            <w:vAlign w:val="center"/>
            <w:hideMark/>
          </w:tcPr>
          <w:p w14:paraId="74E4DD4E" w14:textId="77777777" w:rsidR="00B0008F" w:rsidRPr="000E7C11" w:rsidRDefault="00B0008F" w:rsidP="00B0008F">
            <w:pPr>
              <w:jc w:val="right"/>
              <w:rPr>
                <w:color w:val="000000"/>
                <w:sz w:val="16"/>
                <w:szCs w:val="16"/>
                <w:lang w:val="en-GB"/>
              </w:rPr>
            </w:pPr>
            <w:r w:rsidRPr="000E7C11">
              <w:rPr>
                <w:color w:val="000000"/>
                <w:sz w:val="16"/>
                <w:szCs w:val="16"/>
                <w:lang w:val="en-GB"/>
              </w:rPr>
              <w:t>0.005</w:t>
            </w:r>
          </w:p>
        </w:tc>
        <w:tc>
          <w:tcPr>
            <w:tcW w:w="171" w:type="pct"/>
            <w:tcBorders>
              <w:top w:val="nil"/>
              <w:left w:val="nil"/>
              <w:bottom w:val="nil"/>
              <w:right w:val="nil"/>
            </w:tcBorders>
            <w:shd w:val="clear" w:color="auto" w:fill="auto"/>
            <w:noWrap/>
            <w:vAlign w:val="center"/>
            <w:hideMark/>
          </w:tcPr>
          <w:p w14:paraId="0B0ADF51" w14:textId="77777777" w:rsidR="00B0008F" w:rsidRPr="000E7C11" w:rsidRDefault="00B0008F" w:rsidP="00B0008F">
            <w:pPr>
              <w:jc w:val="right"/>
              <w:rPr>
                <w:color w:val="000000"/>
                <w:sz w:val="16"/>
                <w:szCs w:val="16"/>
                <w:lang w:val="en-GB"/>
              </w:rPr>
            </w:pPr>
            <w:r w:rsidRPr="000E7C11">
              <w:rPr>
                <w:color w:val="000000"/>
                <w:sz w:val="16"/>
                <w:szCs w:val="16"/>
                <w:lang w:val="en-GB"/>
              </w:rPr>
              <w:t>0.78</w:t>
            </w:r>
          </w:p>
        </w:tc>
        <w:tc>
          <w:tcPr>
            <w:tcW w:w="234" w:type="pct"/>
            <w:tcBorders>
              <w:top w:val="nil"/>
              <w:left w:val="nil"/>
              <w:bottom w:val="nil"/>
              <w:right w:val="nil"/>
            </w:tcBorders>
            <w:shd w:val="clear" w:color="auto" w:fill="auto"/>
            <w:noWrap/>
            <w:vAlign w:val="center"/>
            <w:hideMark/>
          </w:tcPr>
          <w:p w14:paraId="3B25E225" w14:textId="77777777" w:rsidR="00B0008F" w:rsidRPr="000E7C11" w:rsidRDefault="00B0008F" w:rsidP="00B0008F">
            <w:pPr>
              <w:jc w:val="right"/>
              <w:rPr>
                <w:color w:val="000000"/>
                <w:sz w:val="16"/>
                <w:szCs w:val="16"/>
                <w:lang w:val="en-GB"/>
              </w:rPr>
            </w:pPr>
            <w:r w:rsidRPr="000E7C11">
              <w:rPr>
                <w:color w:val="000000"/>
                <w:sz w:val="16"/>
                <w:szCs w:val="16"/>
                <w:lang w:val="en-GB"/>
              </w:rPr>
              <w:t>490.09</w:t>
            </w:r>
          </w:p>
        </w:tc>
        <w:tc>
          <w:tcPr>
            <w:tcW w:w="262" w:type="pct"/>
            <w:tcBorders>
              <w:top w:val="nil"/>
              <w:left w:val="nil"/>
              <w:bottom w:val="nil"/>
              <w:right w:val="nil"/>
            </w:tcBorders>
            <w:shd w:val="clear" w:color="auto" w:fill="auto"/>
            <w:noWrap/>
            <w:vAlign w:val="center"/>
            <w:hideMark/>
          </w:tcPr>
          <w:p w14:paraId="3761765D" w14:textId="77777777" w:rsidR="00B0008F" w:rsidRPr="000E7C11" w:rsidRDefault="00B0008F" w:rsidP="00B0008F">
            <w:pPr>
              <w:jc w:val="right"/>
              <w:rPr>
                <w:color w:val="000000"/>
                <w:sz w:val="16"/>
                <w:szCs w:val="16"/>
                <w:lang w:val="en-GB"/>
              </w:rPr>
            </w:pPr>
            <w:r w:rsidRPr="000E7C11">
              <w:rPr>
                <w:color w:val="000000"/>
                <w:sz w:val="16"/>
                <w:szCs w:val="16"/>
                <w:lang w:val="en-GB"/>
              </w:rPr>
              <w:t>213.30</w:t>
            </w:r>
          </w:p>
        </w:tc>
        <w:tc>
          <w:tcPr>
            <w:tcW w:w="171" w:type="pct"/>
            <w:tcBorders>
              <w:top w:val="nil"/>
              <w:left w:val="nil"/>
              <w:bottom w:val="nil"/>
              <w:right w:val="nil"/>
            </w:tcBorders>
            <w:shd w:val="clear" w:color="auto" w:fill="auto"/>
            <w:noWrap/>
            <w:vAlign w:val="center"/>
            <w:hideMark/>
          </w:tcPr>
          <w:p w14:paraId="3106AE3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68566B6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5663AFE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495F139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5F7E90CB" w14:textId="77777777" w:rsidR="00B0008F" w:rsidRPr="000E7C11" w:rsidRDefault="00B0008F" w:rsidP="00B0008F">
            <w:pPr>
              <w:jc w:val="right"/>
              <w:rPr>
                <w:color w:val="000000"/>
                <w:sz w:val="16"/>
                <w:szCs w:val="16"/>
                <w:lang w:val="en-GB"/>
              </w:rPr>
            </w:pPr>
            <w:r w:rsidRPr="000E7C11">
              <w:rPr>
                <w:color w:val="000000"/>
                <w:sz w:val="16"/>
                <w:szCs w:val="16"/>
                <w:lang w:val="en-GB"/>
              </w:rPr>
              <w:t>-482.708</w:t>
            </w:r>
          </w:p>
        </w:tc>
        <w:tc>
          <w:tcPr>
            <w:tcW w:w="285" w:type="pct"/>
            <w:tcBorders>
              <w:top w:val="nil"/>
              <w:left w:val="nil"/>
              <w:bottom w:val="nil"/>
              <w:right w:val="nil"/>
            </w:tcBorders>
            <w:shd w:val="clear" w:color="auto" w:fill="auto"/>
            <w:noWrap/>
            <w:vAlign w:val="center"/>
            <w:hideMark/>
          </w:tcPr>
          <w:p w14:paraId="1585A3E6" w14:textId="77777777" w:rsidR="00B0008F" w:rsidRPr="000E7C11" w:rsidRDefault="00B0008F" w:rsidP="00B0008F">
            <w:pPr>
              <w:jc w:val="right"/>
              <w:rPr>
                <w:color w:val="000000"/>
                <w:sz w:val="16"/>
                <w:szCs w:val="16"/>
                <w:lang w:val="en-GB"/>
              </w:rPr>
            </w:pPr>
            <w:r w:rsidRPr="000E7C11">
              <w:rPr>
                <w:color w:val="000000"/>
                <w:sz w:val="16"/>
                <w:szCs w:val="16"/>
                <w:lang w:val="en-GB"/>
              </w:rPr>
              <w:t>1996.481</w:t>
            </w:r>
          </w:p>
        </w:tc>
        <w:tc>
          <w:tcPr>
            <w:tcW w:w="272" w:type="pct"/>
            <w:tcBorders>
              <w:top w:val="nil"/>
              <w:left w:val="nil"/>
              <w:bottom w:val="nil"/>
              <w:right w:val="nil"/>
            </w:tcBorders>
            <w:shd w:val="clear" w:color="auto" w:fill="auto"/>
            <w:noWrap/>
            <w:vAlign w:val="center"/>
            <w:hideMark/>
          </w:tcPr>
          <w:p w14:paraId="42ED747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2A99BEC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59B9792E"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715377A2" w14:textId="77777777" w:rsidR="00B0008F" w:rsidRPr="000E7C11" w:rsidRDefault="00B0008F" w:rsidP="00B0008F">
            <w:pPr>
              <w:jc w:val="right"/>
              <w:rPr>
                <w:color w:val="000000"/>
                <w:sz w:val="16"/>
                <w:szCs w:val="16"/>
                <w:lang w:val="en-GB"/>
              </w:rPr>
            </w:pPr>
            <w:r w:rsidRPr="000E7C11">
              <w:rPr>
                <w:color w:val="000000"/>
                <w:sz w:val="16"/>
                <w:szCs w:val="16"/>
                <w:lang w:val="en-GB"/>
              </w:rPr>
              <w:t>12</w:t>
            </w:r>
          </w:p>
        </w:tc>
        <w:tc>
          <w:tcPr>
            <w:tcW w:w="340" w:type="pct"/>
            <w:tcBorders>
              <w:top w:val="nil"/>
              <w:left w:val="nil"/>
              <w:bottom w:val="nil"/>
              <w:right w:val="nil"/>
            </w:tcBorders>
            <w:shd w:val="clear" w:color="auto" w:fill="auto"/>
            <w:noWrap/>
            <w:vAlign w:val="center"/>
            <w:hideMark/>
          </w:tcPr>
          <w:p w14:paraId="2A218401" w14:textId="77777777" w:rsidR="00B0008F" w:rsidRPr="000E7C11" w:rsidRDefault="00B0008F" w:rsidP="00B0008F">
            <w:pPr>
              <w:rPr>
                <w:color w:val="000000"/>
                <w:sz w:val="16"/>
                <w:szCs w:val="16"/>
                <w:lang w:val="en-GB"/>
              </w:rPr>
            </w:pPr>
            <w:r w:rsidRPr="000E7C11">
              <w:rPr>
                <w:color w:val="000000"/>
                <w:sz w:val="16"/>
                <w:szCs w:val="16"/>
                <w:lang w:val="en-GB"/>
              </w:rPr>
              <w:t>1979 - 1990</w:t>
            </w:r>
          </w:p>
        </w:tc>
        <w:tc>
          <w:tcPr>
            <w:tcW w:w="171" w:type="pct"/>
            <w:tcBorders>
              <w:top w:val="nil"/>
              <w:left w:val="nil"/>
              <w:bottom w:val="nil"/>
              <w:right w:val="nil"/>
            </w:tcBorders>
            <w:shd w:val="clear" w:color="auto" w:fill="auto"/>
            <w:noWrap/>
            <w:vAlign w:val="center"/>
            <w:hideMark/>
          </w:tcPr>
          <w:p w14:paraId="62D1E178" w14:textId="77777777" w:rsidR="00B0008F" w:rsidRPr="000E7C11" w:rsidRDefault="00B0008F" w:rsidP="00B0008F">
            <w:pPr>
              <w:jc w:val="right"/>
              <w:rPr>
                <w:color w:val="000000"/>
                <w:sz w:val="16"/>
                <w:szCs w:val="16"/>
                <w:lang w:val="en-GB"/>
              </w:rPr>
            </w:pPr>
            <w:r w:rsidRPr="000E7C11">
              <w:rPr>
                <w:color w:val="000000"/>
                <w:sz w:val="16"/>
                <w:szCs w:val="16"/>
                <w:lang w:val="en-GB"/>
              </w:rPr>
              <w:t>0.58</w:t>
            </w:r>
          </w:p>
        </w:tc>
        <w:tc>
          <w:tcPr>
            <w:tcW w:w="244" w:type="pct"/>
            <w:tcBorders>
              <w:top w:val="nil"/>
              <w:left w:val="nil"/>
              <w:bottom w:val="nil"/>
              <w:right w:val="nil"/>
            </w:tcBorders>
            <w:shd w:val="clear" w:color="auto" w:fill="auto"/>
            <w:noWrap/>
            <w:vAlign w:val="center"/>
            <w:hideMark/>
          </w:tcPr>
          <w:p w14:paraId="28C3A0E5" w14:textId="77777777" w:rsidR="00B0008F" w:rsidRPr="000E7C11" w:rsidRDefault="00B0008F" w:rsidP="00B0008F">
            <w:pPr>
              <w:jc w:val="right"/>
              <w:rPr>
                <w:color w:val="000000"/>
                <w:sz w:val="16"/>
                <w:szCs w:val="16"/>
                <w:lang w:val="en-GB"/>
              </w:rPr>
            </w:pPr>
            <w:r w:rsidRPr="000E7C11">
              <w:rPr>
                <w:color w:val="000000"/>
                <w:sz w:val="16"/>
                <w:szCs w:val="16"/>
                <w:lang w:val="en-GB"/>
              </w:rPr>
              <w:t>0.005</w:t>
            </w:r>
          </w:p>
        </w:tc>
        <w:tc>
          <w:tcPr>
            <w:tcW w:w="171" w:type="pct"/>
            <w:tcBorders>
              <w:top w:val="nil"/>
              <w:left w:val="nil"/>
              <w:bottom w:val="nil"/>
              <w:right w:val="nil"/>
            </w:tcBorders>
            <w:shd w:val="clear" w:color="auto" w:fill="auto"/>
            <w:noWrap/>
            <w:vAlign w:val="center"/>
            <w:hideMark/>
          </w:tcPr>
          <w:p w14:paraId="74004509" w14:textId="77777777" w:rsidR="00B0008F" w:rsidRPr="000E7C11" w:rsidRDefault="00B0008F" w:rsidP="00B0008F">
            <w:pPr>
              <w:jc w:val="right"/>
              <w:rPr>
                <w:color w:val="000000"/>
                <w:sz w:val="16"/>
                <w:szCs w:val="16"/>
                <w:lang w:val="en-GB"/>
              </w:rPr>
            </w:pPr>
            <w:r w:rsidRPr="000E7C11">
              <w:rPr>
                <w:color w:val="000000"/>
                <w:sz w:val="16"/>
                <w:szCs w:val="16"/>
                <w:lang w:val="en-GB"/>
              </w:rPr>
              <w:t>0.78</w:t>
            </w:r>
          </w:p>
        </w:tc>
        <w:tc>
          <w:tcPr>
            <w:tcW w:w="234" w:type="pct"/>
            <w:tcBorders>
              <w:top w:val="nil"/>
              <w:left w:val="nil"/>
              <w:bottom w:val="nil"/>
              <w:right w:val="nil"/>
            </w:tcBorders>
            <w:shd w:val="clear" w:color="auto" w:fill="auto"/>
            <w:noWrap/>
            <w:vAlign w:val="center"/>
            <w:hideMark/>
          </w:tcPr>
          <w:p w14:paraId="49654DED" w14:textId="77777777" w:rsidR="00B0008F" w:rsidRPr="000E7C11" w:rsidRDefault="00B0008F" w:rsidP="00B0008F">
            <w:pPr>
              <w:jc w:val="right"/>
              <w:rPr>
                <w:color w:val="000000"/>
                <w:sz w:val="16"/>
                <w:szCs w:val="16"/>
                <w:lang w:val="en-GB"/>
              </w:rPr>
            </w:pPr>
            <w:r w:rsidRPr="000E7C11">
              <w:rPr>
                <w:color w:val="000000"/>
                <w:sz w:val="16"/>
                <w:szCs w:val="16"/>
                <w:lang w:val="en-GB"/>
              </w:rPr>
              <w:t>227.78</w:t>
            </w:r>
          </w:p>
        </w:tc>
        <w:tc>
          <w:tcPr>
            <w:tcW w:w="340" w:type="pct"/>
            <w:tcBorders>
              <w:top w:val="nil"/>
              <w:left w:val="nil"/>
              <w:bottom w:val="nil"/>
              <w:right w:val="nil"/>
            </w:tcBorders>
            <w:shd w:val="clear" w:color="auto" w:fill="auto"/>
            <w:noWrap/>
            <w:vAlign w:val="center"/>
            <w:hideMark/>
          </w:tcPr>
          <w:p w14:paraId="4E6B470D" w14:textId="77777777" w:rsidR="00B0008F" w:rsidRPr="000E7C11" w:rsidRDefault="00B0008F" w:rsidP="00B0008F">
            <w:pPr>
              <w:rPr>
                <w:color w:val="000000"/>
                <w:sz w:val="16"/>
                <w:szCs w:val="16"/>
                <w:lang w:val="en-GB"/>
              </w:rPr>
            </w:pPr>
            <w:r w:rsidRPr="000E7C11">
              <w:rPr>
                <w:color w:val="000000"/>
                <w:sz w:val="16"/>
                <w:szCs w:val="16"/>
                <w:lang w:val="en-GB"/>
              </w:rPr>
              <w:t>1967 - 1978</w:t>
            </w:r>
          </w:p>
        </w:tc>
        <w:tc>
          <w:tcPr>
            <w:tcW w:w="171" w:type="pct"/>
            <w:tcBorders>
              <w:top w:val="nil"/>
              <w:left w:val="nil"/>
              <w:bottom w:val="nil"/>
              <w:right w:val="nil"/>
            </w:tcBorders>
            <w:shd w:val="clear" w:color="auto" w:fill="auto"/>
            <w:noWrap/>
            <w:vAlign w:val="center"/>
            <w:hideMark/>
          </w:tcPr>
          <w:p w14:paraId="0491A248"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620B4E7D" w14:textId="77777777" w:rsidR="00B0008F" w:rsidRPr="000E7C11" w:rsidRDefault="00B0008F" w:rsidP="00B0008F">
            <w:pPr>
              <w:jc w:val="right"/>
              <w:rPr>
                <w:color w:val="000000"/>
                <w:sz w:val="16"/>
                <w:szCs w:val="16"/>
                <w:lang w:val="en-GB"/>
              </w:rPr>
            </w:pPr>
            <w:r w:rsidRPr="000E7C11">
              <w:rPr>
                <w:color w:val="000000"/>
                <w:sz w:val="16"/>
                <w:szCs w:val="16"/>
                <w:lang w:val="en-GB"/>
              </w:rPr>
              <w:t>0.010</w:t>
            </w:r>
          </w:p>
        </w:tc>
        <w:tc>
          <w:tcPr>
            <w:tcW w:w="171" w:type="pct"/>
            <w:tcBorders>
              <w:top w:val="nil"/>
              <w:left w:val="nil"/>
              <w:bottom w:val="nil"/>
              <w:right w:val="nil"/>
            </w:tcBorders>
            <w:shd w:val="clear" w:color="auto" w:fill="auto"/>
            <w:noWrap/>
            <w:vAlign w:val="center"/>
            <w:hideMark/>
          </w:tcPr>
          <w:p w14:paraId="66CF034D" w14:textId="77777777" w:rsidR="00B0008F" w:rsidRPr="000E7C11" w:rsidRDefault="00B0008F" w:rsidP="00B0008F">
            <w:pPr>
              <w:jc w:val="right"/>
              <w:rPr>
                <w:color w:val="000000"/>
                <w:sz w:val="16"/>
                <w:szCs w:val="16"/>
                <w:lang w:val="en-GB"/>
              </w:rPr>
            </w:pPr>
            <w:r w:rsidRPr="000E7C11">
              <w:rPr>
                <w:color w:val="000000"/>
                <w:sz w:val="16"/>
                <w:szCs w:val="16"/>
                <w:lang w:val="en-GB"/>
              </w:rPr>
              <w:t>0.65</w:t>
            </w:r>
          </w:p>
        </w:tc>
        <w:tc>
          <w:tcPr>
            <w:tcW w:w="234" w:type="pct"/>
            <w:tcBorders>
              <w:top w:val="nil"/>
              <w:left w:val="nil"/>
              <w:bottom w:val="nil"/>
              <w:right w:val="nil"/>
            </w:tcBorders>
            <w:shd w:val="clear" w:color="auto" w:fill="auto"/>
            <w:noWrap/>
            <w:vAlign w:val="center"/>
            <w:hideMark/>
          </w:tcPr>
          <w:p w14:paraId="2EBE7E69" w14:textId="77777777" w:rsidR="00B0008F" w:rsidRPr="000E7C11" w:rsidRDefault="00B0008F" w:rsidP="00B0008F">
            <w:pPr>
              <w:jc w:val="right"/>
              <w:rPr>
                <w:color w:val="000000"/>
                <w:sz w:val="16"/>
                <w:szCs w:val="16"/>
                <w:lang w:val="en-GB"/>
              </w:rPr>
            </w:pPr>
            <w:r w:rsidRPr="000E7C11">
              <w:rPr>
                <w:color w:val="000000"/>
                <w:sz w:val="16"/>
                <w:szCs w:val="16"/>
                <w:lang w:val="en-GB"/>
              </w:rPr>
              <w:t>540.57</w:t>
            </w:r>
          </w:p>
        </w:tc>
        <w:tc>
          <w:tcPr>
            <w:tcW w:w="262" w:type="pct"/>
            <w:tcBorders>
              <w:top w:val="nil"/>
              <w:left w:val="nil"/>
              <w:bottom w:val="nil"/>
              <w:right w:val="nil"/>
            </w:tcBorders>
            <w:shd w:val="clear" w:color="auto" w:fill="auto"/>
            <w:noWrap/>
            <w:vAlign w:val="center"/>
            <w:hideMark/>
          </w:tcPr>
          <w:p w14:paraId="5D044906" w14:textId="77777777" w:rsidR="00B0008F" w:rsidRPr="000E7C11" w:rsidRDefault="00B0008F" w:rsidP="00B0008F">
            <w:pPr>
              <w:jc w:val="right"/>
              <w:rPr>
                <w:color w:val="000000"/>
                <w:sz w:val="16"/>
                <w:szCs w:val="16"/>
                <w:lang w:val="en-GB"/>
              </w:rPr>
            </w:pPr>
            <w:r w:rsidRPr="000E7C11">
              <w:rPr>
                <w:color w:val="000000"/>
                <w:sz w:val="16"/>
                <w:szCs w:val="16"/>
                <w:lang w:val="en-GB"/>
              </w:rPr>
              <w:t>312.79</w:t>
            </w:r>
          </w:p>
        </w:tc>
        <w:tc>
          <w:tcPr>
            <w:tcW w:w="171" w:type="pct"/>
            <w:tcBorders>
              <w:top w:val="nil"/>
              <w:left w:val="nil"/>
              <w:bottom w:val="nil"/>
              <w:right w:val="nil"/>
            </w:tcBorders>
            <w:shd w:val="clear" w:color="auto" w:fill="auto"/>
            <w:noWrap/>
            <w:vAlign w:val="center"/>
            <w:hideMark/>
          </w:tcPr>
          <w:p w14:paraId="087264F1" w14:textId="77777777" w:rsidR="00B0008F" w:rsidRPr="000E7C11" w:rsidRDefault="00B0008F" w:rsidP="00B0008F">
            <w:pPr>
              <w:jc w:val="right"/>
              <w:rPr>
                <w:color w:val="000000"/>
                <w:sz w:val="16"/>
                <w:szCs w:val="16"/>
                <w:lang w:val="en-GB"/>
              </w:rPr>
            </w:pPr>
            <w:r w:rsidRPr="000E7C11">
              <w:rPr>
                <w:color w:val="000000"/>
                <w:sz w:val="16"/>
                <w:szCs w:val="16"/>
                <w:lang w:val="en-GB"/>
              </w:rPr>
              <w:t>0.57</w:t>
            </w:r>
          </w:p>
        </w:tc>
        <w:tc>
          <w:tcPr>
            <w:tcW w:w="234" w:type="pct"/>
            <w:tcBorders>
              <w:top w:val="nil"/>
              <w:left w:val="nil"/>
              <w:bottom w:val="nil"/>
              <w:right w:val="nil"/>
            </w:tcBorders>
            <w:shd w:val="clear" w:color="auto" w:fill="auto"/>
            <w:noWrap/>
            <w:vAlign w:val="center"/>
            <w:hideMark/>
          </w:tcPr>
          <w:p w14:paraId="27972B66" w14:textId="77777777" w:rsidR="00B0008F" w:rsidRPr="000E7C11" w:rsidRDefault="00B0008F" w:rsidP="00B0008F">
            <w:pPr>
              <w:jc w:val="right"/>
              <w:rPr>
                <w:color w:val="000000"/>
                <w:sz w:val="16"/>
                <w:szCs w:val="16"/>
                <w:lang w:val="en-GB"/>
              </w:rPr>
            </w:pPr>
            <w:r w:rsidRPr="000E7C11">
              <w:rPr>
                <w:color w:val="000000"/>
                <w:sz w:val="16"/>
                <w:szCs w:val="16"/>
                <w:lang w:val="en-GB"/>
              </w:rPr>
              <w:t>329.37</w:t>
            </w:r>
          </w:p>
        </w:tc>
        <w:tc>
          <w:tcPr>
            <w:tcW w:w="226" w:type="pct"/>
            <w:tcBorders>
              <w:top w:val="nil"/>
              <w:left w:val="nil"/>
              <w:bottom w:val="nil"/>
              <w:right w:val="nil"/>
            </w:tcBorders>
            <w:shd w:val="clear" w:color="auto" w:fill="auto"/>
            <w:noWrap/>
            <w:vAlign w:val="center"/>
            <w:hideMark/>
          </w:tcPr>
          <w:p w14:paraId="6D68A438" w14:textId="77777777" w:rsidR="00B0008F" w:rsidRPr="000E7C11" w:rsidRDefault="00B0008F" w:rsidP="00B0008F">
            <w:pPr>
              <w:jc w:val="right"/>
              <w:rPr>
                <w:color w:val="000000"/>
                <w:sz w:val="16"/>
                <w:szCs w:val="16"/>
                <w:lang w:val="en-GB"/>
              </w:rPr>
            </w:pPr>
            <w:r w:rsidRPr="000E7C11">
              <w:rPr>
                <w:color w:val="000000"/>
                <w:sz w:val="16"/>
                <w:szCs w:val="16"/>
                <w:lang w:val="en-GB"/>
              </w:rPr>
              <w:t>247.26</w:t>
            </w:r>
          </w:p>
        </w:tc>
        <w:tc>
          <w:tcPr>
            <w:tcW w:w="268" w:type="pct"/>
            <w:tcBorders>
              <w:top w:val="nil"/>
              <w:left w:val="nil"/>
              <w:bottom w:val="nil"/>
              <w:right w:val="nil"/>
            </w:tcBorders>
            <w:shd w:val="clear" w:color="auto" w:fill="auto"/>
            <w:noWrap/>
            <w:vAlign w:val="center"/>
            <w:hideMark/>
          </w:tcPr>
          <w:p w14:paraId="6270F313" w14:textId="77777777" w:rsidR="00B0008F" w:rsidRPr="000E7C11" w:rsidRDefault="00B0008F" w:rsidP="00B0008F">
            <w:pPr>
              <w:jc w:val="right"/>
              <w:rPr>
                <w:color w:val="000000"/>
                <w:sz w:val="16"/>
                <w:szCs w:val="16"/>
                <w:lang w:val="en-GB"/>
              </w:rPr>
            </w:pPr>
            <w:r w:rsidRPr="000E7C11">
              <w:rPr>
                <w:color w:val="000000"/>
                <w:sz w:val="16"/>
                <w:szCs w:val="16"/>
                <w:lang w:val="en-GB"/>
              </w:rPr>
              <w:t>-99.49</w:t>
            </w:r>
          </w:p>
        </w:tc>
        <w:tc>
          <w:tcPr>
            <w:tcW w:w="272" w:type="pct"/>
            <w:tcBorders>
              <w:top w:val="nil"/>
              <w:left w:val="nil"/>
              <w:bottom w:val="nil"/>
              <w:right w:val="nil"/>
            </w:tcBorders>
            <w:shd w:val="clear" w:color="auto" w:fill="auto"/>
            <w:noWrap/>
            <w:vAlign w:val="center"/>
            <w:hideMark/>
          </w:tcPr>
          <w:p w14:paraId="222A0E20" w14:textId="77777777" w:rsidR="00B0008F" w:rsidRPr="000E7C11" w:rsidRDefault="00B0008F" w:rsidP="00B0008F">
            <w:pPr>
              <w:jc w:val="right"/>
              <w:rPr>
                <w:color w:val="000000"/>
                <w:sz w:val="16"/>
                <w:szCs w:val="16"/>
                <w:lang w:val="en-GB"/>
              </w:rPr>
            </w:pPr>
            <w:r w:rsidRPr="000E7C11">
              <w:rPr>
                <w:color w:val="000000"/>
                <w:sz w:val="16"/>
                <w:szCs w:val="16"/>
                <w:lang w:val="en-GB"/>
              </w:rPr>
              <w:t>-418.331</w:t>
            </w:r>
          </w:p>
        </w:tc>
        <w:tc>
          <w:tcPr>
            <w:tcW w:w="285" w:type="pct"/>
            <w:tcBorders>
              <w:top w:val="nil"/>
              <w:left w:val="nil"/>
              <w:bottom w:val="nil"/>
              <w:right w:val="nil"/>
            </w:tcBorders>
            <w:shd w:val="clear" w:color="auto" w:fill="auto"/>
            <w:noWrap/>
            <w:vAlign w:val="center"/>
            <w:hideMark/>
          </w:tcPr>
          <w:p w14:paraId="426C9C85" w14:textId="77777777" w:rsidR="00B0008F" w:rsidRPr="000E7C11" w:rsidRDefault="00B0008F" w:rsidP="00B0008F">
            <w:pPr>
              <w:jc w:val="right"/>
              <w:rPr>
                <w:color w:val="000000"/>
                <w:sz w:val="16"/>
                <w:szCs w:val="16"/>
                <w:lang w:val="en-GB"/>
              </w:rPr>
            </w:pPr>
            <w:r w:rsidRPr="000E7C11">
              <w:rPr>
                <w:color w:val="000000"/>
                <w:sz w:val="16"/>
                <w:szCs w:val="16"/>
                <w:lang w:val="en-GB"/>
              </w:rPr>
              <w:t>1111.188</w:t>
            </w:r>
          </w:p>
        </w:tc>
        <w:tc>
          <w:tcPr>
            <w:tcW w:w="272" w:type="pct"/>
            <w:tcBorders>
              <w:top w:val="nil"/>
              <w:left w:val="nil"/>
              <w:bottom w:val="nil"/>
              <w:right w:val="nil"/>
            </w:tcBorders>
            <w:shd w:val="clear" w:color="auto" w:fill="auto"/>
            <w:noWrap/>
            <w:vAlign w:val="center"/>
            <w:hideMark/>
          </w:tcPr>
          <w:p w14:paraId="5BBD6B50" w14:textId="77777777" w:rsidR="00B0008F" w:rsidRPr="000E7C11" w:rsidRDefault="00B0008F" w:rsidP="00B0008F">
            <w:pPr>
              <w:jc w:val="right"/>
              <w:rPr>
                <w:color w:val="000000"/>
                <w:sz w:val="16"/>
                <w:szCs w:val="16"/>
                <w:lang w:val="en-GB"/>
              </w:rPr>
            </w:pPr>
            <w:r w:rsidRPr="000E7C11">
              <w:rPr>
                <w:color w:val="000000"/>
                <w:sz w:val="16"/>
                <w:szCs w:val="16"/>
                <w:lang w:val="en-GB"/>
              </w:rPr>
              <w:t>-567.932</w:t>
            </w:r>
          </w:p>
        </w:tc>
        <w:tc>
          <w:tcPr>
            <w:tcW w:w="363" w:type="pct"/>
            <w:tcBorders>
              <w:top w:val="nil"/>
              <w:left w:val="nil"/>
              <w:bottom w:val="nil"/>
              <w:right w:val="nil"/>
            </w:tcBorders>
            <w:shd w:val="clear" w:color="auto" w:fill="auto"/>
            <w:noWrap/>
            <w:vAlign w:val="center"/>
            <w:hideMark/>
          </w:tcPr>
          <w:p w14:paraId="0CCAC378" w14:textId="77777777" w:rsidR="00B0008F" w:rsidRPr="000E7C11" w:rsidRDefault="00B0008F" w:rsidP="00B0008F">
            <w:pPr>
              <w:jc w:val="right"/>
              <w:rPr>
                <w:color w:val="000000"/>
                <w:sz w:val="16"/>
                <w:szCs w:val="16"/>
                <w:lang w:val="en-GB"/>
              </w:rPr>
            </w:pPr>
            <w:r w:rsidRPr="000E7C11">
              <w:rPr>
                <w:color w:val="000000"/>
                <w:sz w:val="16"/>
                <w:szCs w:val="16"/>
                <w:lang w:val="en-GB"/>
              </w:rPr>
              <w:t>2360.302</w:t>
            </w:r>
          </w:p>
        </w:tc>
      </w:tr>
      <w:tr w:rsidR="00B0008F" w:rsidRPr="000E7C11" w14:paraId="665B531A"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3B6AC875" w14:textId="77777777" w:rsidR="00B0008F" w:rsidRPr="000E7C11" w:rsidRDefault="00B0008F" w:rsidP="00B0008F">
            <w:pPr>
              <w:jc w:val="right"/>
              <w:rPr>
                <w:color w:val="000000"/>
                <w:sz w:val="16"/>
                <w:szCs w:val="16"/>
                <w:lang w:val="en-GB"/>
              </w:rPr>
            </w:pPr>
            <w:r w:rsidRPr="000E7C11">
              <w:rPr>
                <w:color w:val="000000"/>
                <w:sz w:val="16"/>
                <w:szCs w:val="16"/>
                <w:lang w:val="en-GB"/>
              </w:rPr>
              <w:t>13</w:t>
            </w:r>
          </w:p>
        </w:tc>
        <w:tc>
          <w:tcPr>
            <w:tcW w:w="340" w:type="pct"/>
            <w:tcBorders>
              <w:top w:val="nil"/>
              <w:left w:val="nil"/>
              <w:bottom w:val="nil"/>
              <w:right w:val="nil"/>
            </w:tcBorders>
            <w:shd w:val="clear" w:color="auto" w:fill="auto"/>
            <w:noWrap/>
            <w:vAlign w:val="center"/>
            <w:hideMark/>
          </w:tcPr>
          <w:p w14:paraId="0A98F5D1" w14:textId="77777777" w:rsidR="00B0008F" w:rsidRPr="000E7C11" w:rsidRDefault="00B0008F" w:rsidP="00B0008F">
            <w:pPr>
              <w:rPr>
                <w:color w:val="000000"/>
                <w:sz w:val="16"/>
                <w:szCs w:val="16"/>
                <w:lang w:val="en-GB"/>
              </w:rPr>
            </w:pPr>
            <w:r w:rsidRPr="000E7C11">
              <w:rPr>
                <w:color w:val="000000"/>
                <w:sz w:val="16"/>
                <w:szCs w:val="16"/>
                <w:lang w:val="en-GB"/>
              </w:rPr>
              <w:t>1967 - 1979</w:t>
            </w:r>
          </w:p>
        </w:tc>
        <w:tc>
          <w:tcPr>
            <w:tcW w:w="171" w:type="pct"/>
            <w:tcBorders>
              <w:top w:val="nil"/>
              <w:left w:val="nil"/>
              <w:bottom w:val="nil"/>
              <w:right w:val="nil"/>
            </w:tcBorders>
            <w:shd w:val="clear" w:color="auto" w:fill="auto"/>
            <w:noWrap/>
            <w:vAlign w:val="center"/>
            <w:hideMark/>
          </w:tcPr>
          <w:p w14:paraId="291B0714"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0CEB4DEE"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71" w:type="pct"/>
            <w:tcBorders>
              <w:top w:val="nil"/>
              <w:left w:val="nil"/>
              <w:bottom w:val="nil"/>
              <w:right w:val="nil"/>
            </w:tcBorders>
            <w:shd w:val="clear" w:color="auto" w:fill="auto"/>
            <w:noWrap/>
            <w:vAlign w:val="center"/>
            <w:hideMark/>
          </w:tcPr>
          <w:p w14:paraId="3A1957C3" w14:textId="77777777" w:rsidR="00B0008F" w:rsidRPr="000E7C11" w:rsidRDefault="00B0008F" w:rsidP="00B0008F">
            <w:pPr>
              <w:jc w:val="right"/>
              <w:rPr>
                <w:color w:val="000000"/>
                <w:sz w:val="16"/>
                <w:szCs w:val="16"/>
                <w:lang w:val="en-GB"/>
              </w:rPr>
            </w:pPr>
            <w:r w:rsidRPr="000E7C11">
              <w:rPr>
                <w:color w:val="000000"/>
                <w:sz w:val="16"/>
                <w:szCs w:val="16"/>
                <w:lang w:val="en-GB"/>
              </w:rPr>
              <w:t>0.66</w:t>
            </w:r>
          </w:p>
        </w:tc>
        <w:tc>
          <w:tcPr>
            <w:tcW w:w="234" w:type="pct"/>
            <w:tcBorders>
              <w:top w:val="nil"/>
              <w:left w:val="nil"/>
              <w:bottom w:val="nil"/>
              <w:right w:val="nil"/>
            </w:tcBorders>
            <w:shd w:val="clear" w:color="auto" w:fill="auto"/>
            <w:noWrap/>
            <w:vAlign w:val="center"/>
            <w:hideMark/>
          </w:tcPr>
          <w:p w14:paraId="7948A56F" w14:textId="77777777" w:rsidR="00B0008F" w:rsidRPr="000E7C11" w:rsidRDefault="00B0008F" w:rsidP="00B0008F">
            <w:pPr>
              <w:jc w:val="right"/>
              <w:rPr>
                <w:color w:val="000000"/>
                <w:sz w:val="16"/>
                <w:szCs w:val="16"/>
                <w:lang w:val="en-GB"/>
              </w:rPr>
            </w:pPr>
            <w:r w:rsidRPr="000E7C11">
              <w:rPr>
                <w:color w:val="000000"/>
                <w:sz w:val="16"/>
                <w:szCs w:val="16"/>
                <w:lang w:val="en-GB"/>
              </w:rPr>
              <w:t>267.14</w:t>
            </w:r>
          </w:p>
        </w:tc>
        <w:tc>
          <w:tcPr>
            <w:tcW w:w="340" w:type="pct"/>
            <w:tcBorders>
              <w:top w:val="nil"/>
              <w:left w:val="nil"/>
              <w:bottom w:val="nil"/>
              <w:right w:val="nil"/>
            </w:tcBorders>
            <w:shd w:val="clear" w:color="auto" w:fill="auto"/>
            <w:noWrap/>
            <w:vAlign w:val="center"/>
            <w:hideMark/>
          </w:tcPr>
          <w:p w14:paraId="72FF8C1B" w14:textId="77777777" w:rsidR="00B0008F" w:rsidRPr="000E7C11" w:rsidRDefault="00B0008F" w:rsidP="00B0008F">
            <w:pPr>
              <w:rPr>
                <w:color w:val="000000"/>
                <w:sz w:val="16"/>
                <w:szCs w:val="16"/>
                <w:lang w:val="en-GB"/>
              </w:rPr>
            </w:pPr>
            <w:r w:rsidRPr="000E7C11">
              <w:rPr>
                <w:color w:val="000000"/>
                <w:sz w:val="16"/>
                <w:szCs w:val="16"/>
                <w:lang w:val="en-GB"/>
              </w:rPr>
              <w:t>1980 - 1992</w:t>
            </w:r>
          </w:p>
        </w:tc>
        <w:tc>
          <w:tcPr>
            <w:tcW w:w="171" w:type="pct"/>
            <w:tcBorders>
              <w:top w:val="nil"/>
              <w:left w:val="nil"/>
              <w:bottom w:val="nil"/>
              <w:right w:val="nil"/>
            </w:tcBorders>
            <w:shd w:val="clear" w:color="auto" w:fill="auto"/>
            <w:noWrap/>
            <w:vAlign w:val="center"/>
            <w:hideMark/>
          </w:tcPr>
          <w:p w14:paraId="50AEE084" w14:textId="77777777" w:rsidR="00B0008F" w:rsidRPr="000E7C11" w:rsidRDefault="00B0008F" w:rsidP="00B0008F">
            <w:pPr>
              <w:jc w:val="right"/>
              <w:rPr>
                <w:color w:val="000000"/>
                <w:sz w:val="16"/>
                <w:szCs w:val="16"/>
                <w:lang w:val="en-GB"/>
              </w:rPr>
            </w:pPr>
            <w:r w:rsidRPr="000E7C11">
              <w:rPr>
                <w:color w:val="000000"/>
                <w:sz w:val="16"/>
                <w:szCs w:val="16"/>
                <w:lang w:val="en-GB"/>
              </w:rPr>
              <w:t>0.39</w:t>
            </w:r>
          </w:p>
        </w:tc>
        <w:tc>
          <w:tcPr>
            <w:tcW w:w="244" w:type="pct"/>
            <w:tcBorders>
              <w:top w:val="nil"/>
              <w:left w:val="nil"/>
              <w:bottom w:val="nil"/>
              <w:right w:val="nil"/>
            </w:tcBorders>
            <w:shd w:val="clear" w:color="auto" w:fill="auto"/>
            <w:noWrap/>
            <w:vAlign w:val="center"/>
            <w:hideMark/>
          </w:tcPr>
          <w:p w14:paraId="5FE819C4" w14:textId="77777777" w:rsidR="00B0008F" w:rsidRPr="000E7C11" w:rsidRDefault="00B0008F" w:rsidP="00B0008F">
            <w:pPr>
              <w:jc w:val="right"/>
              <w:rPr>
                <w:color w:val="000000"/>
                <w:sz w:val="16"/>
                <w:szCs w:val="16"/>
                <w:lang w:val="en-GB"/>
              </w:rPr>
            </w:pPr>
            <w:r w:rsidRPr="000E7C11">
              <w:rPr>
                <w:color w:val="000000"/>
                <w:sz w:val="16"/>
                <w:szCs w:val="16"/>
                <w:lang w:val="en-GB"/>
              </w:rPr>
              <w:t>0.028</w:t>
            </w:r>
          </w:p>
        </w:tc>
        <w:tc>
          <w:tcPr>
            <w:tcW w:w="171" w:type="pct"/>
            <w:tcBorders>
              <w:top w:val="nil"/>
              <w:left w:val="nil"/>
              <w:bottom w:val="nil"/>
              <w:right w:val="nil"/>
            </w:tcBorders>
            <w:shd w:val="clear" w:color="auto" w:fill="auto"/>
            <w:noWrap/>
            <w:vAlign w:val="center"/>
            <w:hideMark/>
          </w:tcPr>
          <w:p w14:paraId="66317108"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11CA3147" w14:textId="77777777" w:rsidR="00B0008F" w:rsidRPr="000E7C11" w:rsidRDefault="00B0008F" w:rsidP="00B0008F">
            <w:pPr>
              <w:jc w:val="right"/>
              <w:rPr>
                <w:color w:val="000000"/>
                <w:sz w:val="16"/>
                <w:szCs w:val="16"/>
                <w:lang w:val="en-GB"/>
              </w:rPr>
            </w:pPr>
            <w:r w:rsidRPr="000E7C11">
              <w:rPr>
                <w:color w:val="000000"/>
                <w:sz w:val="16"/>
                <w:szCs w:val="16"/>
                <w:lang w:val="en-GB"/>
              </w:rPr>
              <w:t>581.79</w:t>
            </w:r>
          </w:p>
        </w:tc>
        <w:tc>
          <w:tcPr>
            <w:tcW w:w="262" w:type="pct"/>
            <w:tcBorders>
              <w:top w:val="nil"/>
              <w:left w:val="nil"/>
              <w:bottom w:val="nil"/>
              <w:right w:val="nil"/>
            </w:tcBorders>
            <w:shd w:val="clear" w:color="auto" w:fill="auto"/>
            <w:noWrap/>
            <w:vAlign w:val="center"/>
            <w:hideMark/>
          </w:tcPr>
          <w:p w14:paraId="14D11D74" w14:textId="77777777" w:rsidR="00B0008F" w:rsidRPr="000E7C11" w:rsidRDefault="00B0008F" w:rsidP="00B0008F">
            <w:pPr>
              <w:jc w:val="right"/>
              <w:rPr>
                <w:color w:val="000000"/>
                <w:sz w:val="16"/>
                <w:szCs w:val="16"/>
                <w:lang w:val="en-GB"/>
              </w:rPr>
            </w:pPr>
            <w:r w:rsidRPr="000E7C11">
              <w:rPr>
                <w:color w:val="000000"/>
                <w:sz w:val="16"/>
                <w:szCs w:val="16"/>
                <w:lang w:val="en-GB"/>
              </w:rPr>
              <w:t>314.65</w:t>
            </w:r>
          </w:p>
        </w:tc>
        <w:tc>
          <w:tcPr>
            <w:tcW w:w="171" w:type="pct"/>
            <w:tcBorders>
              <w:top w:val="nil"/>
              <w:left w:val="nil"/>
              <w:bottom w:val="nil"/>
              <w:right w:val="nil"/>
            </w:tcBorders>
            <w:shd w:val="clear" w:color="auto" w:fill="auto"/>
            <w:noWrap/>
            <w:vAlign w:val="center"/>
            <w:hideMark/>
          </w:tcPr>
          <w:p w14:paraId="3563A88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4B44540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1757568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0C9E1F7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29296C66" w14:textId="77777777" w:rsidR="00B0008F" w:rsidRPr="000E7C11" w:rsidRDefault="00B0008F" w:rsidP="00B0008F">
            <w:pPr>
              <w:jc w:val="right"/>
              <w:rPr>
                <w:color w:val="000000"/>
                <w:sz w:val="16"/>
                <w:szCs w:val="16"/>
                <w:lang w:val="en-GB"/>
              </w:rPr>
            </w:pPr>
            <w:r w:rsidRPr="000E7C11">
              <w:rPr>
                <w:color w:val="000000"/>
                <w:sz w:val="16"/>
                <w:szCs w:val="16"/>
                <w:lang w:val="en-GB"/>
              </w:rPr>
              <w:t>-483.396</w:t>
            </w:r>
          </w:p>
        </w:tc>
        <w:tc>
          <w:tcPr>
            <w:tcW w:w="285" w:type="pct"/>
            <w:tcBorders>
              <w:top w:val="nil"/>
              <w:left w:val="nil"/>
              <w:bottom w:val="nil"/>
              <w:right w:val="nil"/>
            </w:tcBorders>
            <w:shd w:val="clear" w:color="auto" w:fill="auto"/>
            <w:noWrap/>
            <w:vAlign w:val="center"/>
            <w:hideMark/>
          </w:tcPr>
          <w:p w14:paraId="353054EE" w14:textId="77777777" w:rsidR="00B0008F" w:rsidRPr="000E7C11" w:rsidRDefault="00B0008F" w:rsidP="00B0008F">
            <w:pPr>
              <w:jc w:val="right"/>
              <w:rPr>
                <w:color w:val="000000"/>
                <w:sz w:val="16"/>
                <w:szCs w:val="16"/>
                <w:lang w:val="en-GB"/>
              </w:rPr>
            </w:pPr>
            <w:r w:rsidRPr="000E7C11">
              <w:rPr>
                <w:color w:val="000000"/>
                <w:sz w:val="16"/>
                <w:szCs w:val="16"/>
                <w:lang w:val="en-GB"/>
              </w:rPr>
              <w:t>1993.645</w:t>
            </w:r>
          </w:p>
        </w:tc>
        <w:tc>
          <w:tcPr>
            <w:tcW w:w="272" w:type="pct"/>
            <w:tcBorders>
              <w:top w:val="nil"/>
              <w:left w:val="nil"/>
              <w:bottom w:val="nil"/>
              <w:right w:val="nil"/>
            </w:tcBorders>
            <w:shd w:val="clear" w:color="auto" w:fill="auto"/>
            <w:noWrap/>
            <w:vAlign w:val="center"/>
            <w:hideMark/>
          </w:tcPr>
          <w:p w14:paraId="1A36FA1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4A241C3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34039A3C"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58900694" w14:textId="77777777" w:rsidR="00B0008F" w:rsidRPr="000E7C11" w:rsidRDefault="00B0008F" w:rsidP="00B0008F">
            <w:pPr>
              <w:jc w:val="right"/>
              <w:rPr>
                <w:color w:val="000000"/>
                <w:sz w:val="16"/>
                <w:szCs w:val="16"/>
                <w:lang w:val="en-GB"/>
              </w:rPr>
            </w:pPr>
            <w:r w:rsidRPr="000E7C11">
              <w:rPr>
                <w:color w:val="000000"/>
                <w:sz w:val="16"/>
                <w:szCs w:val="16"/>
                <w:lang w:val="en-GB"/>
              </w:rPr>
              <w:t>13</w:t>
            </w:r>
          </w:p>
        </w:tc>
        <w:tc>
          <w:tcPr>
            <w:tcW w:w="340" w:type="pct"/>
            <w:tcBorders>
              <w:top w:val="nil"/>
              <w:left w:val="nil"/>
              <w:bottom w:val="nil"/>
              <w:right w:val="nil"/>
            </w:tcBorders>
            <w:shd w:val="clear" w:color="auto" w:fill="auto"/>
            <w:noWrap/>
            <w:vAlign w:val="center"/>
            <w:hideMark/>
          </w:tcPr>
          <w:p w14:paraId="28593874" w14:textId="77777777" w:rsidR="00B0008F" w:rsidRPr="000E7C11" w:rsidRDefault="00B0008F" w:rsidP="00B0008F">
            <w:pPr>
              <w:rPr>
                <w:color w:val="000000"/>
                <w:sz w:val="16"/>
                <w:szCs w:val="16"/>
                <w:lang w:val="en-GB"/>
              </w:rPr>
            </w:pPr>
            <w:r w:rsidRPr="000E7C11">
              <w:rPr>
                <w:color w:val="000000"/>
                <w:sz w:val="16"/>
                <w:szCs w:val="16"/>
                <w:lang w:val="en-GB"/>
              </w:rPr>
              <w:t>1980 - 1992</w:t>
            </w:r>
          </w:p>
        </w:tc>
        <w:tc>
          <w:tcPr>
            <w:tcW w:w="171" w:type="pct"/>
            <w:tcBorders>
              <w:top w:val="nil"/>
              <w:left w:val="nil"/>
              <w:bottom w:val="nil"/>
              <w:right w:val="nil"/>
            </w:tcBorders>
            <w:shd w:val="clear" w:color="auto" w:fill="auto"/>
            <w:noWrap/>
            <w:vAlign w:val="center"/>
            <w:hideMark/>
          </w:tcPr>
          <w:p w14:paraId="01D78812" w14:textId="77777777" w:rsidR="00B0008F" w:rsidRPr="000E7C11" w:rsidRDefault="00B0008F" w:rsidP="00B0008F">
            <w:pPr>
              <w:jc w:val="right"/>
              <w:rPr>
                <w:color w:val="000000"/>
                <w:sz w:val="16"/>
                <w:szCs w:val="16"/>
                <w:lang w:val="en-GB"/>
              </w:rPr>
            </w:pPr>
            <w:r w:rsidRPr="000E7C11">
              <w:rPr>
                <w:color w:val="000000"/>
                <w:sz w:val="16"/>
                <w:szCs w:val="16"/>
                <w:lang w:val="en-GB"/>
              </w:rPr>
              <w:t>0.39</w:t>
            </w:r>
          </w:p>
        </w:tc>
        <w:tc>
          <w:tcPr>
            <w:tcW w:w="244" w:type="pct"/>
            <w:tcBorders>
              <w:top w:val="nil"/>
              <w:left w:val="nil"/>
              <w:bottom w:val="nil"/>
              <w:right w:val="nil"/>
            </w:tcBorders>
            <w:shd w:val="clear" w:color="auto" w:fill="auto"/>
            <w:noWrap/>
            <w:vAlign w:val="center"/>
            <w:hideMark/>
          </w:tcPr>
          <w:p w14:paraId="448BCA6B" w14:textId="77777777" w:rsidR="00B0008F" w:rsidRPr="000E7C11" w:rsidRDefault="00B0008F" w:rsidP="00B0008F">
            <w:pPr>
              <w:jc w:val="right"/>
              <w:rPr>
                <w:color w:val="000000"/>
                <w:sz w:val="16"/>
                <w:szCs w:val="16"/>
                <w:lang w:val="en-GB"/>
              </w:rPr>
            </w:pPr>
            <w:r w:rsidRPr="000E7C11">
              <w:rPr>
                <w:color w:val="000000"/>
                <w:sz w:val="16"/>
                <w:szCs w:val="16"/>
                <w:lang w:val="en-GB"/>
              </w:rPr>
              <w:t>0.028</w:t>
            </w:r>
          </w:p>
        </w:tc>
        <w:tc>
          <w:tcPr>
            <w:tcW w:w="171" w:type="pct"/>
            <w:tcBorders>
              <w:top w:val="nil"/>
              <w:left w:val="nil"/>
              <w:bottom w:val="nil"/>
              <w:right w:val="nil"/>
            </w:tcBorders>
            <w:shd w:val="clear" w:color="auto" w:fill="auto"/>
            <w:noWrap/>
            <w:vAlign w:val="center"/>
            <w:hideMark/>
          </w:tcPr>
          <w:p w14:paraId="41E14756"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7A7A7E43" w14:textId="77777777" w:rsidR="00B0008F" w:rsidRPr="000E7C11" w:rsidRDefault="00B0008F" w:rsidP="00B0008F">
            <w:pPr>
              <w:jc w:val="right"/>
              <w:rPr>
                <w:color w:val="000000"/>
                <w:sz w:val="16"/>
                <w:szCs w:val="16"/>
                <w:lang w:val="en-GB"/>
              </w:rPr>
            </w:pPr>
            <w:r w:rsidRPr="000E7C11">
              <w:rPr>
                <w:color w:val="000000"/>
                <w:sz w:val="16"/>
                <w:szCs w:val="16"/>
                <w:lang w:val="en-GB"/>
              </w:rPr>
              <w:t>296.59</w:t>
            </w:r>
          </w:p>
        </w:tc>
        <w:tc>
          <w:tcPr>
            <w:tcW w:w="340" w:type="pct"/>
            <w:tcBorders>
              <w:top w:val="nil"/>
              <w:left w:val="nil"/>
              <w:bottom w:val="nil"/>
              <w:right w:val="nil"/>
            </w:tcBorders>
            <w:shd w:val="clear" w:color="auto" w:fill="auto"/>
            <w:noWrap/>
            <w:vAlign w:val="center"/>
            <w:hideMark/>
          </w:tcPr>
          <w:p w14:paraId="484AD03E" w14:textId="77777777" w:rsidR="00B0008F" w:rsidRPr="000E7C11" w:rsidRDefault="00B0008F" w:rsidP="00B0008F">
            <w:pPr>
              <w:rPr>
                <w:color w:val="000000"/>
                <w:sz w:val="16"/>
                <w:szCs w:val="16"/>
                <w:lang w:val="en-GB"/>
              </w:rPr>
            </w:pPr>
            <w:r w:rsidRPr="000E7C11">
              <w:rPr>
                <w:color w:val="000000"/>
                <w:sz w:val="16"/>
                <w:szCs w:val="16"/>
                <w:lang w:val="en-GB"/>
              </w:rPr>
              <w:t>1967 - 1979</w:t>
            </w:r>
          </w:p>
        </w:tc>
        <w:tc>
          <w:tcPr>
            <w:tcW w:w="171" w:type="pct"/>
            <w:tcBorders>
              <w:top w:val="nil"/>
              <w:left w:val="nil"/>
              <w:bottom w:val="nil"/>
              <w:right w:val="nil"/>
            </w:tcBorders>
            <w:shd w:val="clear" w:color="auto" w:fill="auto"/>
            <w:noWrap/>
            <w:vAlign w:val="center"/>
            <w:hideMark/>
          </w:tcPr>
          <w:p w14:paraId="7923B6C2"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6A272151"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71" w:type="pct"/>
            <w:tcBorders>
              <w:top w:val="nil"/>
              <w:left w:val="nil"/>
              <w:bottom w:val="nil"/>
              <w:right w:val="nil"/>
            </w:tcBorders>
            <w:shd w:val="clear" w:color="auto" w:fill="auto"/>
            <w:noWrap/>
            <w:vAlign w:val="center"/>
            <w:hideMark/>
          </w:tcPr>
          <w:p w14:paraId="7A360F8B" w14:textId="77777777" w:rsidR="00B0008F" w:rsidRPr="000E7C11" w:rsidRDefault="00B0008F" w:rsidP="00B0008F">
            <w:pPr>
              <w:jc w:val="right"/>
              <w:rPr>
                <w:color w:val="000000"/>
                <w:sz w:val="16"/>
                <w:szCs w:val="16"/>
                <w:lang w:val="en-GB"/>
              </w:rPr>
            </w:pPr>
            <w:r w:rsidRPr="000E7C11">
              <w:rPr>
                <w:color w:val="000000"/>
                <w:sz w:val="16"/>
                <w:szCs w:val="16"/>
                <w:lang w:val="en-GB"/>
              </w:rPr>
              <w:t>0.66</w:t>
            </w:r>
          </w:p>
        </w:tc>
        <w:tc>
          <w:tcPr>
            <w:tcW w:w="234" w:type="pct"/>
            <w:tcBorders>
              <w:top w:val="nil"/>
              <w:left w:val="nil"/>
              <w:bottom w:val="nil"/>
              <w:right w:val="nil"/>
            </w:tcBorders>
            <w:shd w:val="clear" w:color="auto" w:fill="auto"/>
            <w:noWrap/>
            <w:vAlign w:val="center"/>
            <w:hideMark/>
          </w:tcPr>
          <w:p w14:paraId="06FF2FA6" w14:textId="77777777" w:rsidR="00B0008F" w:rsidRPr="000E7C11" w:rsidRDefault="00B0008F" w:rsidP="00B0008F">
            <w:pPr>
              <w:jc w:val="right"/>
              <w:rPr>
                <w:color w:val="000000"/>
                <w:sz w:val="16"/>
                <w:szCs w:val="16"/>
                <w:lang w:val="en-GB"/>
              </w:rPr>
            </w:pPr>
            <w:r w:rsidRPr="000E7C11">
              <w:rPr>
                <w:color w:val="000000"/>
                <w:sz w:val="16"/>
                <w:szCs w:val="16"/>
                <w:lang w:val="en-GB"/>
              </w:rPr>
              <w:t>634.73</w:t>
            </w:r>
          </w:p>
        </w:tc>
        <w:tc>
          <w:tcPr>
            <w:tcW w:w="262" w:type="pct"/>
            <w:tcBorders>
              <w:top w:val="nil"/>
              <w:left w:val="nil"/>
              <w:bottom w:val="nil"/>
              <w:right w:val="nil"/>
            </w:tcBorders>
            <w:shd w:val="clear" w:color="auto" w:fill="auto"/>
            <w:noWrap/>
            <w:vAlign w:val="center"/>
            <w:hideMark/>
          </w:tcPr>
          <w:p w14:paraId="06D3B95E" w14:textId="77777777" w:rsidR="00B0008F" w:rsidRPr="000E7C11" w:rsidRDefault="00B0008F" w:rsidP="00B0008F">
            <w:pPr>
              <w:jc w:val="right"/>
              <w:rPr>
                <w:color w:val="000000"/>
                <w:sz w:val="16"/>
                <w:szCs w:val="16"/>
                <w:lang w:val="en-GB"/>
              </w:rPr>
            </w:pPr>
            <w:r w:rsidRPr="000E7C11">
              <w:rPr>
                <w:color w:val="000000"/>
                <w:sz w:val="16"/>
                <w:szCs w:val="16"/>
                <w:lang w:val="en-GB"/>
              </w:rPr>
              <w:t>338.14</w:t>
            </w:r>
          </w:p>
        </w:tc>
        <w:tc>
          <w:tcPr>
            <w:tcW w:w="171" w:type="pct"/>
            <w:tcBorders>
              <w:top w:val="nil"/>
              <w:left w:val="nil"/>
              <w:bottom w:val="nil"/>
              <w:right w:val="nil"/>
            </w:tcBorders>
            <w:shd w:val="clear" w:color="auto" w:fill="auto"/>
            <w:noWrap/>
            <w:vAlign w:val="center"/>
            <w:hideMark/>
          </w:tcPr>
          <w:p w14:paraId="037AF842" w14:textId="77777777" w:rsidR="00B0008F" w:rsidRPr="000E7C11" w:rsidRDefault="00B0008F" w:rsidP="00B0008F">
            <w:pPr>
              <w:jc w:val="right"/>
              <w:rPr>
                <w:color w:val="000000"/>
                <w:sz w:val="16"/>
                <w:szCs w:val="16"/>
                <w:lang w:val="en-GB"/>
              </w:rPr>
            </w:pPr>
            <w:r w:rsidRPr="000E7C11">
              <w:rPr>
                <w:color w:val="000000"/>
                <w:sz w:val="16"/>
                <w:szCs w:val="16"/>
                <w:lang w:val="en-GB"/>
              </w:rPr>
              <w:t>0.54</w:t>
            </w:r>
          </w:p>
        </w:tc>
        <w:tc>
          <w:tcPr>
            <w:tcW w:w="234" w:type="pct"/>
            <w:tcBorders>
              <w:top w:val="nil"/>
              <w:left w:val="nil"/>
              <w:bottom w:val="nil"/>
              <w:right w:val="nil"/>
            </w:tcBorders>
            <w:shd w:val="clear" w:color="auto" w:fill="auto"/>
            <w:noWrap/>
            <w:vAlign w:val="center"/>
            <w:hideMark/>
          </w:tcPr>
          <w:p w14:paraId="1F92BCCB" w14:textId="77777777" w:rsidR="00B0008F" w:rsidRPr="000E7C11" w:rsidRDefault="00B0008F" w:rsidP="00B0008F">
            <w:pPr>
              <w:jc w:val="right"/>
              <w:rPr>
                <w:color w:val="000000"/>
                <w:sz w:val="16"/>
                <w:szCs w:val="16"/>
                <w:lang w:val="en-GB"/>
              </w:rPr>
            </w:pPr>
            <w:r w:rsidRPr="000E7C11">
              <w:rPr>
                <w:color w:val="000000"/>
                <w:sz w:val="16"/>
                <w:szCs w:val="16"/>
                <w:lang w:val="en-GB"/>
              </w:rPr>
              <w:t>373.69</w:t>
            </w:r>
          </w:p>
        </w:tc>
        <w:tc>
          <w:tcPr>
            <w:tcW w:w="226" w:type="pct"/>
            <w:tcBorders>
              <w:top w:val="nil"/>
              <w:left w:val="nil"/>
              <w:bottom w:val="nil"/>
              <w:right w:val="nil"/>
            </w:tcBorders>
            <w:shd w:val="clear" w:color="auto" w:fill="auto"/>
            <w:noWrap/>
            <w:vAlign w:val="center"/>
            <w:hideMark/>
          </w:tcPr>
          <w:p w14:paraId="5B616FCB" w14:textId="77777777" w:rsidR="00B0008F" w:rsidRPr="000E7C11" w:rsidRDefault="00B0008F" w:rsidP="00B0008F">
            <w:pPr>
              <w:jc w:val="right"/>
              <w:rPr>
                <w:color w:val="000000"/>
                <w:sz w:val="16"/>
                <w:szCs w:val="16"/>
                <w:lang w:val="en-GB"/>
              </w:rPr>
            </w:pPr>
            <w:r w:rsidRPr="000E7C11">
              <w:rPr>
                <w:color w:val="000000"/>
                <w:sz w:val="16"/>
                <w:szCs w:val="16"/>
                <w:lang w:val="en-GB"/>
              </w:rPr>
              <w:t>275.7</w:t>
            </w:r>
          </w:p>
        </w:tc>
        <w:tc>
          <w:tcPr>
            <w:tcW w:w="268" w:type="pct"/>
            <w:tcBorders>
              <w:top w:val="nil"/>
              <w:left w:val="nil"/>
              <w:bottom w:val="nil"/>
              <w:right w:val="nil"/>
            </w:tcBorders>
            <w:shd w:val="clear" w:color="auto" w:fill="auto"/>
            <w:noWrap/>
            <w:vAlign w:val="center"/>
            <w:hideMark/>
          </w:tcPr>
          <w:p w14:paraId="440A937D" w14:textId="77777777" w:rsidR="00B0008F" w:rsidRPr="000E7C11" w:rsidRDefault="00B0008F" w:rsidP="00B0008F">
            <w:pPr>
              <w:jc w:val="right"/>
              <w:rPr>
                <w:color w:val="000000"/>
                <w:sz w:val="16"/>
                <w:szCs w:val="16"/>
                <w:lang w:val="en-GB"/>
              </w:rPr>
            </w:pPr>
            <w:r w:rsidRPr="000E7C11">
              <w:rPr>
                <w:color w:val="000000"/>
                <w:sz w:val="16"/>
                <w:szCs w:val="16"/>
                <w:lang w:val="en-GB"/>
              </w:rPr>
              <w:t>-23.49</w:t>
            </w:r>
          </w:p>
        </w:tc>
        <w:tc>
          <w:tcPr>
            <w:tcW w:w="272" w:type="pct"/>
            <w:tcBorders>
              <w:top w:val="nil"/>
              <w:left w:val="nil"/>
              <w:bottom w:val="nil"/>
              <w:right w:val="nil"/>
            </w:tcBorders>
            <w:shd w:val="clear" w:color="auto" w:fill="auto"/>
            <w:noWrap/>
            <w:vAlign w:val="center"/>
            <w:hideMark/>
          </w:tcPr>
          <w:p w14:paraId="64C90CF5" w14:textId="77777777" w:rsidR="00B0008F" w:rsidRPr="000E7C11" w:rsidRDefault="00B0008F" w:rsidP="00B0008F">
            <w:pPr>
              <w:jc w:val="right"/>
              <w:rPr>
                <w:color w:val="000000"/>
                <w:sz w:val="16"/>
                <w:szCs w:val="16"/>
                <w:lang w:val="en-GB"/>
              </w:rPr>
            </w:pPr>
            <w:r w:rsidRPr="000E7C11">
              <w:rPr>
                <w:color w:val="000000"/>
                <w:sz w:val="16"/>
                <w:szCs w:val="16"/>
                <w:lang w:val="en-GB"/>
              </w:rPr>
              <w:t>-355.100</w:t>
            </w:r>
          </w:p>
        </w:tc>
        <w:tc>
          <w:tcPr>
            <w:tcW w:w="285" w:type="pct"/>
            <w:tcBorders>
              <w:top w:val="nil"/>
              <w:left w:val="nil"/>
              <w:bottom w:val="nil"/>
              <w:right w:val="nil"/>
            </w:tcBorders>
            <w:shd w:val="clear" w:color="auto" w:fill="auto"/>
            <w:noWrap/>
            <w:vAlign w:val="center"/>
            <w:hideMark/>
          </w:tcPr>
          <w:p w14:paraId="1002F816" w14:textId="77777777" w:rsidR="00B0008F" w:rsidRPr="000E7C11" w:rsidRDefault="00B0008F" w:rsidP="00B0008F">
            <w:pPr>
              <w:jc w:val="right"/>
              <w:rPr>
                <w:color w:val="000000"/>
                <w:sz w:val="16"/>
                <w:szCs w:val="16"/>
                <w:lang w:val="en-GB"/>
              </w:rPr>
            </w:pPr>
            <w:r w:rsidRPr="000E7C11">
              <w:rPr>
                <w:color w:val="000000"/>
                <w:sz w:val="16"/>
                <w:szCs w:val="16"/>
                <w:lang w:val="en-GB"/>
              </w:rPr>
              <w:t>580.215</w:t>
            </w:r>
          </w:p>
        </w:tc>
        <w:tc>
          <w:tcPr>
            <w:tcW w:w="272" w:type="pct"/>
            <w:tcBorders>
              <w:top w:val="nil"/>
              <w:left w:val="nil"/>
              <w:bottom w:val="nil"/>
              <w:right w:val="nil"/>
            </w:tcBorders>
            <w:shd w:val="clear" w:color="auto" w:fill="auto"/>
            <w:noWrap/>
            <w:vAlign w:val="center"/>
            <w:hideMark/>
          </w:tcPr>
          <w:p w14:paraId="5CF418BE" w14:textId="77777777" w:rsidR="00B0008F" w:rsidRPr="000E7C11" w:rsidRDefault="00B0008F" w:rsidP="00B0008F">
            <w:pPr>
              <w:jc w:val="right"/>
              <w:rPr>
                <w:color w:val="000000"/>
                <w:sz w:val="16"/>
                <w:szCs w:val="16"/>
                <w:lang w:val="en-GB"/>
              </w:rPr>
            </w:pPr>
            <w:r w:rsidRPr="000E7C11">
              <w:rPr>
                <w:color w:val="000000"/>
                <w:sz w:val="16"/>
                <w:szCs w:val="16"/>
                <w:lang w:val="en-GB"/>
              </w:rPr>
              <w:t>-579.426</w:t>
            </w:r>
          </w:p>
        </w:tc>
        <w:tc>
          <w:tcPr>
            <w:tcW w:w="363" w:type="pct"/>
            <w:tcBorders>
              <w:top w:val="nil"/>
              <w:left w:val="nil"/>
              <w:bottom w:val="nil"/>
              <w:right w:val="nil"/>
            </w:tcBorders>
            <w:shd w:val="clear" w:color="auto" w:fill="auto"/>
            <w:noWrap/>
            <w:vAlign w:val="center"/>
            <w:hideMark/>
          </w:tcPr>
          <w:p w14:paraId="1B660612" w14:textId="77777777" w:rsidR="00B0008F" w:rsidRPr="000E7C11" w:rsidRDefault="00B0008F" w:rsidP="00B0008F">
            <w:pPr>
              <w:jc w:val="right"/>
              <w:rPr>
                <w:color w:val="000000"/>
                <w:sz w:val="16"/>
                <w:szCs w:val="16"/>
                <w:lang w:val="en-GB"/>
              </w:rPr>
            </w:pPr>
            <w:r w:rsidRPr="000E7C11">
              <w:rPr>
                <w:color w:val="000000"/>
                <w:sz w:val="16"/>
                <w:szCs w:val="16"/>
                <w:lang w:val="en-GB"/>
              </w:rPr>
              <w:t>2406.744</w:t>
            </w:r>
          </w:p>
        </w:tc>
      </w:tr>
      <w:tr w:rsidR="00B0008F" w:rsidRPr="000E7C11" w14:paraId="33291763"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0940C465" w14:textId="77777777" w:rsidR="00B0008F" w:rsidRPr="000E7C11" w:rsidRDefault="00B0008F" w:rsidP="00B0008F">
            <w:pPr>
              <w:jc w:val="right"/>
              <w:rPr>
                <w:color w:val="000000"/>
                <w:sz w:val="16"/>
                <w:szCs w:val="16"/>
                <w:lang w:val="en-GB"/>
              </w:rPr>
            </w:pPr>
            <w:r w:rsidRPr="000E7C11">
              <w:rPr>
                <w:color w:val="000000"/>
                <w:sz w:val="16"/>
                <w:szCs w:val="16"/>
                <w:lang w:val="en-GB"/>
              </w:rPr>
              <w:t>14</w:t>
            </w:r>
          </w:p>
        </w:tc>
        <w:tc>
          <w:tcPr>
            <w:tcW w:w="340" w:type="pct"/>
            <w:tcBorders>
              <w:top w:val="nil"/>
              <w:left w:val="nil"/>
              <w:bottom w:val="nil"/>
              <w:right w:val="nil"/>
            </w:tcBorders>
            <w:shd w:val="clear" w:color="auto" w:fill="auto"/>
            <w:noWrap/>
            <w:vAlign w:val="center"/>
            <w:hideMark/>
          </w:tcPr>
          <w:p w14:paraId="14BB0CF1" w14:textId="77777777" w:rsidR="00B0008F" w:rsidRPr="000E7C11" w:rsidRDefault="00B0008F" w:rsidP="00B0008F">
            <w:pPr>
              <w:rPr>
                <w:color w:val="000000"/>
                <w:sz w:val="16"/>
                <w:szCs w:val="16"/>
                <w:lang w:val="en-GB"/>
              </w:rPr>
            </w:pPr>
            <w:r w:rsidRPr="000E7C11">
              <w:rPr>
                <w:color w:val="000000"/>
                <w:sz w:val="16"/>
                <w:szCs w:val="16"/>
                <w:lang w:val="en-GB"/>
              </w:rPr>
              <w:t>1967 - 1980</w:t>
            </w:r>
          </w:p>
        </w:tc>
        <w:tc>
          <w:tcPr>
            <w:tcW w:w="171" w:type="pct"/>
            <w:tcBorders>
              <w:top w:val="nil"/>
              <w:left w:val="nil"/>
              <w:bottom w:val="nil"/>
              <w:right w:val="nil"/>
            </w:tcBorders>
            <w:shd w:val="clear" w:color="auto" w:fill="auto"/>
            <w:noWrap/>
            <w:vAlign w:val="center"/>
            <w:hideMark/>
          </w:tcPr>
          <w:p w14:paraId="66EC4081"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4" w:type="pct"/>
            <w:tcBorders>
              <w:top w:val="nil"/>
              <w:left w:val="nil"/>
              <w:bottom w:val="nil"/>
              <w:right w:val="nil"/>
            </w:tcBorders>
            <w:shd w:val="clear" w:color="auto" w:fill="auto"/>
            <w:noWrap/>
            <w:vAlign w:val="center"/>
            <w:hideMark/>
          </w:tcPr>
          <w:p w14:paraId="10739598"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71" w:type="pct"/>
            <w:tcBorders>
              <w:top w:val="nil"/>
              <w:left w:val="nil"/>
              <w:bottom w:val="nil"/>
              <w:right w:val="nil"/>
            </w:tcBorders>
            <w:shd w:val="clear" w:color="auto" w:fill="auto"/>
            <w:noWrap/>
            <w:vAlign w:val="center"/>
            <w:hideMark/>
          </w:tcPr>
          <w:p w14:paraId="3D3E9DF1"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4" w:type="pct"/>
            <w:tcBorders>
              <w:top w:val="nil"/>
              <w:left w:val="nil"/>
              <w:bottom w:val="nil"/>
              <w:right w:val="nil"/>
            </w:tcBorders>
            <w:shd w:val="clear" w:color="auto" w:fill="auto"/>
            <w:noWrap/>
            <w:vAlign w:val="center"/>
            <w:hideMark/>
          </w:tcPr>
          <w:p w14:paraId="263E0975" w14:textId="77777777" w:rsidR="00B0008F" w:rsidRPr="000E7C11" w:rsidRDefault="00B0008F" w:rsidP="00B0008F">
            <w:pPr>
              <w:jc w:val="right"/>
              <w:rPr>
                <w:color w:val="000000"/>
                <w:sz w:val="16"/>
                <w:szCs w:val="16"/>
                <w:lang w:val="en-GB"/>
              </w:rPr>
            </w:pPr>
            <w:r w:rsidRPr="000E7C11">
              <w:rPr>
                <w:color w:val="000000"/>
                <w:sz w:val="16"/>
                <w:szCs w:val="16"/>
                <w:lang w:val="en-GB"/>
              </w:rPr>
              <w:t>267.88</w:t>
            </w:r>
          </w:p>
        </w:tc>
        <w:tc>
          <w:tcPr>
            <w:tcW w:w="340" w:type="pct"/>
            <w:tcBorders>
              <w:top w:val="nil"/>
              <w:left w:val="nil"/>
              <w:bottom w:val="nil"/>
              <w:right w:val="nil"/>
            </w:tcBorders>
            <w:shd w:val="clear" w:color="auto" w:fill="auto"/>
            <w:noWrap/>
            <w:vAlign w:val="center"/>
            <w:hideMark/>
          </w:tcPr>
          <w:p w14:paraId="34FD9E5A" w14:textId="77777777" w:rsidR="00B0008F" w:rsidRPr="000E7C11" w:rsidRDefault="00B0008F" w:rsidP="00B0008F">
            <w:pPr>
              <w:rPr>
                <w:color w:val="000000"/>
                <w:sz w:val="16"/>
                <w:szCs w:val="16"/>
                <w:lang w:val="en-GB"/>
              </w:rPr>
            </w:pPr>
            <w:r w:rsidRPr="000E7C11">
              <w:rPr>
                <w:color w:val="000000"/>
                <w:sz w:val="16"/>
                <w:szCs w:val="16"/>
                <w:lang w:val="en-GB"/>
              </w:rPr>
              <w:t>1981 - 1994</w:t>
            </w:r>
          </w:p>
        </w:tc>
        <w:tc>
          <w:tcPr>
            <w:tcW w:w="171" w:type="pct"/>
            <w:tcBorders>
              <w:top w:val="nil"/>
              <w:left w:val="nil"/>
              <w:bottom w:val="nil"/>
              <w:right w:val="nil"/>
            </w:tcBorders>
            <w:shd w:val="clear" w:color="auto" w:fill="auto"/>
            <w:noWrap/>
            <w:vAlign w:val="center"/>
            <w:hideMark/>
          </w:tcPr>
          <w:p w14:paraId="00B0BC2A" w14:textId="77777777" w:rsidR="00B0008F" w:rsidRPr="000E7C11" w:rsidRDefault="00B0008F" w:rsidP="00B0008F">
            <w:pPr>
              <w:jc w:val="right"/>
              <w:rPr>
                <w:color w:val="000000"/>
                <w:sz w:val="16"/>
                <w:szCs w:val="16"/>
                <w:lang w:val="en-GB"/>
              </w:rPr>
            </w:pPr>
            <w:r w:rsidRPr="000E7C11">
              <w:rPr>
                <w:color w:val="000000"/>
                <w:sz w:val="16"/>
                <w:szCs w:val="16"/>
                <w:lang w:val="en-GB"/>
              </w:rPr>
              <w:t>0.38</w:t>
            </w:r>
          </w:p>
        </w:tc>
        <w:tc>
          <w:tcPr>
            <w:tcW w:w="244" w:type="pct"/>
            <w:tcBorders>
              <w:top w:val="nil"/>
              <w:left w:val="nil"/>
              <w:bottom w:val="nil"/>
              <w:right w:val="nil"/>
            </w:tcBorders>
            <w:shd w:val="clear" w:color="auto" w:fill="auto"/>
            <w:noWrap/>
            <w:vAlign w:val="center"/>
            <w:hideMark/>
          </w:tcPr>
          <w:p w14:paraId="172F4617" w14:textId="77777777" w:rsidR="00B0008F" w:rsidRPr="000E7C11" w:rsidRDefault="00B0008F" w:rsidP="00B0008F">
            <w:pPr>
              <w:jc w:val="right"/>
              <w:rPr>
                <w:color w:val="000000"/>
                <w:sz w:val="16"/>
                <w:szCs w:val="16"/>
                <w:lang w:val="en-GB"/>
              </w:rPr>
            </w:pPr>
            <w:r w:rsidRPr="000E7C11">
              <w:rPr>
                <w:color w:val="000000"/>
                <w:sz w:val="16"/>
                <w:szCs w:val="16"/>
                <w:lang w:val="en-GB"/>
              </w:rPr>
              <w:t>0.023</w:t>
            </w:r>
          </w:p>
        </w:tc>
        <w:tc>
          <w:tcPr>
            <w:tcW w:w="171" w:type="pct"/>
            <w:tcBorders>
              <w:top w:val="nil"/>
              <w:left w:val="nil"/>
              <w:bottom w:val="nil"/>
              <w:right w:val="nil"/>
            </w:tcBorders>
            <w:shd w:val="clear" w:color="auto" w:fill="auto"/>
            <w:noWrap/>
            <w:vAlign w:val="center"/>
            <w:hideMark/>
          </w:tcPr>
          <w:p w14:paraId="0BA0A7FE"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4" w:type="pct"/>
            <w:tcBorders>
              <w:top w:val="nil"/>
              <w:left w:val="nil"/>
              <w:bottom w:val="nil"/>
              <w:right w:val="nil"/>
            </w:tcBorders>
            <w:shd w:val="clear" w:color="auto" w:fill="auto"/>
            <w:noWrap/>
            <w:vAlign w:val="center"/>
            <w:hideMark/>
          </w:tcPr>
          <w:p w14:paraId="2D596CC4" w14:textId="77777777" w:rsidR="00B0008F" w:rsidRPr="000E7C11" w:rsidRDefault="00B0008F" w:rsidP="00B0008F">
            <w:pPr>
              <w:jc w:val="right"/>
              <w:rPr>
                <w:color w:val="000000"/>
                <w:sz w:val="16"/>
                <w:szCs w:val="16"/>
                <w:lang w:val="en-GB"/>
              </w:rPr>
            </w:pPr>
            <w:r w:rsidRPr="000E7C11">
              <w:rPr>
                <w:color w:val="000000"/>
                <w:sz w:val="16"/>
                <w:szCs w:val="16"/>
                <w:lang w:val="en-GB"/>
              </w:rPr>
              <w:t>582.07</w:t>
            </w:r>
          </w:p>
        </w:tc>
        <w:tc>
          <w:tcPr>
            <w:tcW w:w="262" w:type="pct"/>
            <w:tcBorders>
              <w:top w:val="nil"/>
              <w:left w:val="nil"/>
              <w:bottom w:val="nil"/>
              <w:right w:val="nil"/>
            </w:tcBorders>
            <w:shd w:val="clear" w:color="auto" w:fill="auto"/>
            <w:noWrap/>
            <w:vAlign w:val="center"/>
            <w:hideMark/>
          </w:tcPr>
          <w:p w14:paraId="5AAE60D9" w14:textId="77777777" w:rsidR="00B0008F" w:rsidRPr="000E7C11" w:rsidRDefault="00B0008F" w:rsidP="00B0008F">
            <w:pPr>
              <w:jc w:val="right"/>
              <w:rPr>
                <w:color w:val="000000"/>
                <w:sz w:val="16"/>
                <w:szCs w:val="16"/>
                <w:lang w:val="en-GB"/>
              </w:rPr>
            </w:pPr>
            <w:r w:rsidRPr="000E7C11">
              <w:rPr>
                <w:color w:val="000000"/>
                <w:sz w:val="16"/>
                <w:szCs w:val="16"/>
                <w:lang w:val="en-GB"/>
              </w:rPr>
              <w:t>314.19</w:t>
            </w:r>
          </w:p>
        </w:tc>
        <w:tc>
          <w:tcPr>
            <w:tcW w:w="171" w:type="pct"/>
            <w:tcBorders>
              <w:top w:val="nil"/>
              <w:left w:val="nil"/>
              <w:bottom w:val="nil"/>
              <w:right w:val="nil"/>
            </w:tcBorders>
            <w:shd w:val="clear" w:color="auto" w:fill="auto"/>
            <w:noWrap/>
            <w:vAlign w:val="center"/>
            <w:hideMark/>
          </w:tcPr>
          <w:p w14:paraId="6EC64B8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484C180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2A421E1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4589C4A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514B1D01" w14:textId="77777777" w:rsidR="00B0008F" w:rsidRPr="000E7C11" w:rsidRDefault="00B0008F" w:rsidP="00B0008F">
            <w:pPr>
              <w:jc w:val="right"/>
              <w:rPr>
                <w:color w:val="000000"/>
                <w:sz w:val="16"/>
                <w:szCs w:val="16"/>
                <w:lang w:val="en-GB"/>
              </w:rPr>
            </w:pPr>
            <w:r w:rsidRPr="000E7C11">
              <w:rPr>
                <w:color w:val="000000"/>
                <w:sz w:val="16"/>
                <w:szCs w:val="16"/>
                <w:lang w:val="en-GB"/>
              </w:rPr>
              <w:t>-471.091</w:t>
            </w:r>
          </w:p>
        </w:tc>
        <w:tc>
          <w:tcPr>
            <w:tcW w:w="285" w:type="pct"/>
            <w:tcBorders>
              <w:top w:val="nil"/>
              <w:left w:val="nil"/>
              <w:bottom w:val="nil"/>
              <w:right w:val="nil"/>
            </w:tcBorders>
            <w:shd w:val="clear" w:color="auto" w:fill="auto"/>
            <w:noWrap/>
            <w:vAlign w:val="center"/>
            <w:hideMark/>
          </w:tcPr>
          <w:p w14:paraId="49A48861" w14:textId="77777777" w:rsidR="00B0008F" w:rsidRPr="000E7C11" w:rsidRDefault="00B0008F" w:rsidP="00B0008F">
            <w:pPr>
              <w:jc w:val="right"/>
              <w:rPr>
                <w:color w:val="000000"/>
                <w:sz w:val="16"/>
                <w:szCs w:val="16"/>
                <w:lang w:val="en-GB"/>
              </w:rPr>
            </w:pPr>
            <w:r w:rsidRPr="000E7C11">
              <w:rPr>
                <w:color w:val="000000"/>
                <w:sz w:val="16"/>
                <w:szCs w:val="16"/>
                <w:lang w:val="en-GB"/>
              </w:rPr>
              <w:t>1892.365</w:t>
            </w:r>
          </w:p>
        </w:tc>
        <w:tc>
          <w:tcPr>
            <w:tcW w:w="272" w:type="pct"/>
            <w:tcBorders>
              <w:top w:val="nil"/>
              <w:left w:val="nil"/>
              <w:bottom w:val="nil"/>
              <w:right w:val="nil"/>
            </w:tcBorders>
            <w:shd w:val="clear" w:color="auto" w:fill="auto"/>
            <w:noWrap/>
            <w:vAlign w:val="center"/>
            <w:hideMark/>
          </w:tcPr>
          <w:p w14:paraId="4810C2F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46151DE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2AF9A7C9"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4A72FD17" w14:textId="77777777" w:rsidR="00B0008F" w:rsidRPr="000E7C11" w:rsidRDefault="00B0008F" w:rsidP="00B0008F">
            <w:pPr>
              <w:jc w:val="right"/>
              <w:rPr>
                <w:color w:val="000000"/>
                <w:sz w:val="16"/>
                <w:szCs w:val="16"/>
                <w:lang w:val="en-GB"/>
              </w:rPr>
            </w:pPr>
            <w:r w:rsidRPr="000E7C11">
              <w:rPr>
                <w:color w:val="000000"/>
                <w:sz w:val="16"/>
                <w:szCs w:val="16"/>
                <w:lang w:val="en-GB"/>
              </w:rPr>
              <w:t>14</w:t>
            </w:r>
          </w:p>
        </w:tc>
        <w:tc>
          <w:tcPr>
            <w:tcW w:w="340" w:type="pct"/>
            <w:tcBorders>
              <w:top w:val="nil"/>
              <w:left w:val="nil"/>
              <w:bottom w:val="nil"/>
              <w:right w:val="nil"/>
            </w:tcBorders>
            <w:shd w:val="clear" w:color="auto" w:fill="auto"/>
            <w:noWrap/>
            <w:vAlign w:val="center"/>
            <w:hideMark/>
          </w:tcPr>
          <w:p w14:paraId="38644A2D" w14:textId="77777777" w:rsidR="00B0008F" w:rsidRPr="000E7C11" w:rsidRDefault="00B0008F" w:rsidP="00B0008F">
            <w:pPr>
              <w:rPr>
                <w:color w:val="000000"/>
                <w:sz w:val="16"/>
                <w:szCs w:val="16"/>
                <w:lang w:val="en-GB"/>
              </w:rPr>
            </w:pPr>
            <w:r w:rsidRPr="000E7C11">
              <w:rPr>
                <w:color w:val="000000"/>
                <w:sz w:val="16"/>
                <w:szCs w:val="16"/>
                <w:lang w:val="en-GB"/>
              </w:rPr>
              <w:t>1981 - 1994</w:t>
            </w:r>
          </w:p>
        </w:tc>
        <w:tc>
          <w:tcPr>
            <w:tcW w:w="171" w:type="pct"/>
            <w:tcBorders>
              <w:top w:val="nil"/>
              <w:left w:val="nil"/>
              <w:bottom w:val="nil"/>
              <w:right w:val="nil"/>
            </w:tcBorders>
            <w:shd w:val="clear" w:color="auto" w:fill="auto"/>
            <w:noWrap/>
            <w:vAlign w:val="center"/>
            <w:hideMark/>
          </w:tcPr>
          <w:p w14:paraId="7A7E6C9F" w14:textId="77777777" w:rsidR="00B0008F" w:rsidRPr="000E7C11" w:rsidRDefault="00B0008F" w:rsidP="00B0008F">
            <w:pPr>
              <w:jc w:val="right"/>
              <w:rPr>
                <w:color w:val="000000"/>
                <w:sz w:val="16"/>
                <w:szCs w:val="16"/>
                <w:lang w:val="en-GB"/>
              </w:rPr>
            </w:pPr>
            <w:r w:rsidRPr="000E7C11">
              <w:rPr>
                <w:color w:val="000000"/>
                <w:sz w:val="16"/>
                <w:szCs w:val="16"/>
                <w:lang w:val="en-GB"/>
              </w:rPr>
              <w:t>0.38</w:t>
            </w:r>
          </w:p>
        </w:tc>
        <w:tc>
          <w:tcPr>
            <w:tcW w:w="244" w:type="pct"/>
            <w:tcBorders>
              <w:top w:val="nil"/>
              <w:left w:val="nil"/>
              <w:bottom w:val="nil"/>
              <w:right w:val="nil"/>
            </w:tcBorders>
            <w:shd w:val="clear" w:color="auto" w:fill="auto"/>
            <w:noWrap/>
            <w:vAlign w:val="center"/>
            <w:hideMark/>
          </w:tcPr>
          <w:p w14:paraId="5F1A0C84" w14:textId="77777777" w:rsidR="00B0008F" w:rsidRPr="000E7C11" w:rsidRDefault="00B0008F" w:rsidP="00B0008F">
            <w:pPr>
              <w:jc w:val="right"/>
              <w:rPr>
                <w:color w:val="000000"/>
                <w:sz w:val="16"/>
                <w:szCs w:val="16"/>
                <w:lang w:val="en-GB"/>
              </w:rPr>
            </w:pPr>
            <w:r w:rsidRPr="000E7C11">
              <w:rPr>
                <w:color w:val="000000"/>
                <w:sz w:val="16"/>
                <w:szCs w:val="16"/>
                <w:lang w:val="en-GB"/>
              </w:rPr>
              <w:t>0.023</w:t>
            </w:r>
          </w:p>
        </w:tc>
        <w:tc>
          <w:tcPr>
            <w:tcW w:w="171" w:type="pct"/>
            <w:tcBorders>
              <w:top w:val="nil"/>
              <w:left w:val="nil"/>
              <w:bottom w:val="nil"/>
              <w:right w:val="nil"/>
            </w:tcBorders>
            <w:shd w:val="clear" w:color="auto" w:fill="auto"/>
            <w:noWrap/>
            <w:vAlign w:val="center"/>
            <w:hideMark/>
          </w:tcPr>
          <w:p w14:paraId="055F0E6E"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4" w:type="pct"/>
            <w:tcBorders>
              <w:top w:val="nil"/>
              <w:left w:val="nil"/>
              <w:bottom w:val="nil"/>
              <w:right w:val="nil"/>
            </w:tcBorders>
            <w:shd w:val="clear" w:color="auto" w:fill="auto"/>
            <w:noWrap/>
            <w:vAlign w:val="center"/>
            <w:hideMark/>
          </w:tcPr>
          <w:p w14:paraId="2AB949B6" w14:textId="77777777" w:rsidR="00B0008F" w:rsidRPr="000E7C11" w:rsidRDefault="00B0008F" w:rsidP="00B0008F">
            <w:pPr>
              <w:jc w:val="right"/>
              <w:rPr>
                <w:color w:val="000000"/>
                <w:sz w:val="16"/>
                <w:szCs w:val="16"/>
                <w:lang w:val="en-GB"/>
              </w:rPr>
            </w:pPr>
            <w:r w:rsidRPr="000E7C11">
              <w:rPr>
                <w:color w:val="000000"/>
                <w:sz w:val="16"/>
                <w:szCs w:val="16"/>
                <w:lang w:val="en-GB"/>
              </w:rPr>
              <w:t>346.89</w:t>
            </w:r>
          </w:p>
        </w:tc>
        <w:tc>
          <w:tcPr>
            <w:tcW w:w="340" w:type="pct"/>
            <w:tcBorders>
              <w:top w:val="nil"/>
              <w:left w:val="nil"/>
              <w:bottom w:val="nil"/>
              <w:right w:val="nil"/>
            </w:tcBorders>
            <w:shd w:val="clear" w:color="auto" w:fill="auto"/>
            <w:noWrap/>
            <w:vAlign w:val="center"/>
            <w:hideMark/>
          </w:tcPr>
          <w:p w14:paraId="214D83FD" w14:textId="77777777" w:rsidR="00B0008F" w:rsidRPr="000E7C11" w:rsidRDefault="00B0008F" w:rsidP="00B0008F">
            <w:pPr>
              <w:rPr>
                <w:color w:val="000000"/>
                <w:sz w:val="16"/>
                <w:szCs w:val="16"/>
                <w:lang w:val="en-GB"/>
              </w:rPr>
            </w:pPr>
            <w:r w:rsidRPr="000E7C11">
              <w:rPr>
                <w:color w:val="000000"/>
                <w:sz w:val="16"/>
                <w:szCs w:val="16"/>
                <w:lang w:val="en-GB"/>
              </w:rPr>
              <w:t>1967 - 1980</w:t>
            </w:r>
          </w:p>
        </w:tc>
        <w:tc>
          <w:tcPr>
            <w:tcW w:w="171" w:type="pct"/>
            <w:tcBorders>
              <w:top w:val="nil"/>
              <w:left w:val="nil"/>
              <w:bottom w:val="nil"/>
              <w:right w:val="nil"/>
            </w:tcBorders>
            <w:shd w:val="clear" w:color="auto" w:fill="auto"/>
            <w:noWrap/>
            <w:vAlign w:val="center"/>
            <w:hideMark/>
          </w:tcPr>
          <w:p w14:paraId="35CD5594"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4" w:type="pct"/>
            <w:tcBorders>
              <w:top w:val="nil"/>
              <w:left w:val="nil"/>
              <w:bottom w:val="nil"/>
              <w:right w:val="nil"/>
            </w:tcBorders>
            <w:shd w:val="clear" w:color="auto" w:fill="auto"/>
            <w:noWrap/>
            <w:vAlign w:val="center"/>
            <w:hideMark/>
          </w:tcPr>
          <w:p w14:paraId="2158F259" w14:textId="77777777" w:rsidR="00B0008F" w:rsidRPr="000E7C11" w:rsidRDefault="00B0008F" w:rsidP="00B0008F">
            <w:pPr>
              <w:jc w:val="right"/>
              <w:rPr>
                <w:color w:val="000000"/>
                <w:sz w:val="16"/>
                <w:szCs w:val="16"/>
                <w:lang w:val="en-GB"/>
              </w:rPr>
            </w:pPr>
            <w:r w:rsidRPr="000E7C11">
              <w:rPr>
                <w:color w:val="000000"/>
                <w:sz w:val="16"/>
                <w:szCs w:val="16"/>
                <w:lang w:val="en-GB"/>
              </w:rPr>
              <w:t>0.006</w:t>
            </w:r>
          </w:p>
        </w:tc>
        <w:tc>
          <w:tcPr>
            <w:tcW w:w="171" w:type="pct"/>
            <w:tcBorders>
              <w:top w:val="nil"/>
              <w:left w:val="nil"/>
              <w:bottom w:val="nil"/>
              <w:right w:val="nil"/>
            </w:tcBorders>
            <w:shd w:val="clear" w:color="auto" w:fill="auto"/>
            <w:noWrap/>
            <w:vAlign w:val="center"/>
            <w:hideMark/>
          </w:tcPr>
          <w:p w14:paraId="6C56032A"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4" w:type="pct"/>
            <w:tcBorders>
              <w:top w:val="nil"/>
              <w:left w:val="nil"/>
              <w:bottom w:val="nil"/>
              <w:right w:val="nil"/>
            </w:tcBorders>
            <w:shd w:val="clear" w:color="auto" w:fill="auto"/>
            <w:noWrap/>
            <w:vAlign w:val="center"/>
            <w:hideMark/>
          </w:tcPr>
          <w:p w14:paraId="3AC4635C" w14:textId="77777777" w:rsidR="00B0008F" w:rsidRPr="000E7C11" w:rsidRDefault="00B0008F" w:rsidP="00B0008F">
            <w:pPr>
              <w:jc w:val="right"/>
              <w:rPr>
                <w:color w:val="000000"/>
                <w:sz w:val="16"/>
                <w:szCs w:val="16"/>
                <w:lang w:val="en-GB"/>
              </w:rPr>
            </w:pPr>
            <w:r w:rsidRPr="000E7C11">
              <w:rPr>
                <w:color w:val="000000"/>
                <w:sz w:val="16"/>
                <w:szCs w:val="16"/>
                <w:lang w:val="en-GB"/>
              </w:rPr>
              <w:t>584.08</w:t>
            </w:r>
          </w:p>
        </w:tc>
        <w:tc>
          <w:tcPr>
            <w:tcW w:w="262" w:type="pct"/>
            <w:tcBorders>
              <w:top w:val="nil"/>
              <w:left w:val="nil"/>
              <w:bottom w:val="nil"/>
              <w:right w:val="nil"/>
            </w:tcBorders>
            <w:shd w:val="clear" w:color="auto" w:fill="auto"/>
            <w:noWrap/>
            <w:vAlign w:val="center"/>
            <w:hideMark/>
          </w:tcPr>
          <w:p w14:paraId="1B249911" w14:textId="77777777" w:rsidR="00B0008F" w:rsidRPr="000E7C11" w:rsidRDefault="00B0008F" w:rsidP="00B0008F">
            <w:pPr>
              <w:jc w:val="right"/>
              <w:rPr>
                <w:color w:val="000000"/>
                <w:sz w:val="16"/>
                <w:szCs w:val="16"/>
                <w:lang w:val="en-GB"/>
              </w:rPr>
            </w:pPr>
            <w:r w:rsidRPr="000E7C11">
              <w:rPr>
                <w:color w:val="000000"/>
                <w:sz w:val="16"/>
                <w:szCs w:val="16"/>
                <w:lang w:val="en-GB"/>
              </w:rPr>
              <w:t>237.19</w:t>
            </w:r>
          </w:p>
        </w:tc>
        <w:tc>
          <w:tcPr>
            <w:tcW w:w="171" w:type="pct"/>
            <w:tcBorders>
              <w:top w:val="nil"/>
              <w:left w:val="nil"/>
              <w:bottom w:val="nil"/>
              <w:right w:val="nil"/>
            </w:tcBorders>
            <w:shd w:val="clear" w:color="auto" w:fill="auto"/>
            <w:noWrap/>
            <w:vAlign w:val="center"/>
            <w:hideMark/>
          </w:tcPr>
          <w:p w14:paraId="6610D014" w14:textId="77777777" w:rsidR="00B0008F" w:rsidRPr="000E7C11" w:rsidRDefault="00B0008F" w:rsidP="00B0008F">
            <w:pPr>
              <w:jc w:val="right"/>
              <w:rPr>
                <w:color w:val="000000"/>
                <w:sz w:val="16"/>
                <w:szCs w:val="16"/>
                <w:lang w:val="en-GB"/>
              </w:rPr>
            </w:pPr>
            <w:r w:rsidRPr="000E7C11">
              <w:rPr>
                <w:color w:val="000000"/>
                <w:sz w:val="16"/>
                <w:szCs w:val="16"/>
                <w:lang w:val="en-GB"/>
              </w:rPr>
              <w:t>0.58</w:t>
            </w:r>
          </w:p>
        </w:tc>
        <w:tc>
          <w:tcPr>
            <w:tcW w:w="234" w:type="pct"/>
            <w:tcBorders>
              <w:top w:val="nil"/>
              <w:left w:val="nil"/>
              <w:bottom w:val="nil"/>
              <w:right w:val="nil"/>
            </w:tcBorders>
            <w:shd w:val="clear" w:color="auto" w:fill="auto"/>
            <w:noWrap/>
            <w:vAlign w:val="center"/>
            <w:hideMark/>
          </w:tcPr>
          <w:p w14:paraId="2E0B843B" w14:textId="77777777" w:rsidR="00B0008F" w:rsidRPr="000E7C11" w:rsidRDefault="00B0008F" w:rsidP="00B0008F">
            <w:pPr>
              <w:jc w:val="right"/>
              <w:rPr>
                <w:color w:val="000000"/>
                <w:sz w:val="16"/>
                <w:szCs w:val="16"/>
                <w:lang w:val="en-GB"/>
              </w:rPr>
            </w:pPr>
            <w:r w:rsidRPr="000E7C11">
              <w:rPr>
                <w:color w:val="000000"/>
                <w:sz w:val="16"/>
                <w:szCs w:val="16"/>
                <w:lang w:val="en-GB"/>
              </w:rPr>
              <w:t>375.74</w:t>
            </w:r>
          </w:p>
        </w:tc>
        <w:tc>
          <w:tcPr>
            <w:tcW w:w="226" w:type="pct"/>
            <w:tcBorders>
              <w:top w:val="nil"/>
              <w:left w:val="nil"/>
              <w:bottom w:val="nil"/>
              <w:right w:val="nil"/>
            </w:tcBorders>
            <w:shd w:val="clear" w:color="auto" w:fill="auto"/>
            <w:noWrap/>
            <w:vAlign w:val="center"/>
            <w:hideMark/>
          </w:tcPr>
          <w:p w14:paraId="0ADC93AB" w14:textId="77777777" w:rsidR="00B0008F" w:rsidRPr="000E7C11" w:rsidRDefault="00B0008F" w:rsidP="00B0008F">
            <w:pPr>
              <w:jc w:val="right"/>
              <w:rPr>
                <w:color w:val="000000"/>
                <w:sz w:val="16"/>
                <w:szCs w:val="16"/>
                <w:lang w:val="en-GB"/>
              </w:rPr>
            </w:pPr>
            <w:r w:rsidRPr="000E7C11">
              <w:rPr>
                <w:color w:val="000000"/>
                <w:sz w:val="16"/>
                <w:szCs w:val="16"/>
                <w:lang w:val="en-GB"/>
              </w:rPr>
              <w:t>281.98</w:t>
            </w:r>
          </w:p>
        </w:tc>
        <w:tc>
          <w:tcPr>
            <w:tcW w:w="268" w:type="pct"/>
            <w:tcBorders>
              <w:top w:val="nil"/>
              <w:left w:val="nil"/>
              <w:bottom w:val="nil"/>
              <w:right w:val="nil"/>
            </w:tcBorders>
            <w:shd w:val="clear" w:color="auto" w:fill="auto"/>
            <w:noWrap/>
            <w:vAlign w:val="center"/>
            <w:hideMark/>
          </w:tcPr>
          <w:p w14:paraId="4B19BE7E" w14:textId="77777777" w:rsidR="00B0008F" w:rsidRPr="000E7C11" w:rsidRDefault="00B0008F" w:rsidP="00B0008F">
            <w:pPr>
              <w:jc w:val="right"/>
              <w:rPr>
                <w:color w:val="000000"/>
                <w:sz w:val="16"/>
                <w:szCs w:val="16"/>
                <w:lang w:val="en-GB"/>
              </w:rPr>
            </w:pPr>
            <w:r w:rsidRPr="000E7C11">
              <w:rPr>
                <w:color w:val="000000"/>
                <w:sz w:val="16"/>
                <w:szCs w:val="16"/>
                <w:lang w:val="en-GB"/>
              </w:rPr>
              <w:t>77.00</w:t>
            </w:r>
          </w:p>
        </w:tc>
        <w:tc>
          <w:tcPr>
            <w:tcW w:w="272" w:type="pct"/>
            <w:tcBorders>
              <w:top w:val="nil"/>
              <w:left w:val="nil"/>
              <w:bottom w:val="nil"/>
              <w:right w:val="nil"/>
            </w:tcBorders>
            <w:shd w:val="clear" w:color="auto" w:fill="auto"/>
            <w:noWrap/>
            <w:vAlign w:val="center"/>
            <w:hideMark/>
          </w:tcPr>
          <w:p w14:paraId="35ADCA88" w14:textId="77777777" w:rsidR="00B0008F" w:rsidRPr="000E7C11" w:rsidRDefault="00B0008F" w:rsidP="00B0008F">
            <w:pPr>
              <w:jc w:val="right"/>
              <w:rPr>
                <w:color w:val="000000"/>
                <w:sz w:val="16"/>
                <w:szCs w:val="16"/>
                <w:lang w:val="en-GB"/>
              </w:rPr>
            </w:pPr>
            <w:r w:rsidRPr="000E7C11">
              <w:rPr>
                <w:color w:val="000000"/>
                <w:sz w:val="16"/>
                <w:szCs w:val="16"/>
                <w:lang w:val="en-GB"/>
              </w:rPr>
              <w:t>-402.117</w:t>
            </w:r>
          </w:p>
        </w:tc>
        <w:tc>
          <w:tcPr>
            <w:tcW w:w="285" w:type="pct"/>
            <w:tcBorders>
              <w:top w:val="nil"/>
              <w:left w:val="nil"/>
              <w:bottom w:val="nil"/>
              <w:right w:val="nil"/>
            </w:tcBorders>
            <w:shd w:val="clear" w:color="auto" w:fill="auto"/>
            <w:noWrap/>
            <w:vAlign w:val="center"/>
            <w:hideMark/>
          </w:tcPr>
          <w:p w14:paraId="673F8651" w14:textId="77777777" w:rsidR="00B0008F" w:rsidRPr="000E7C11" w:rsidRDefault="00B0008F" w:rsidP="00B0008F">
            <w:pPr>
              <w:jc w:val="right"/>
              <w:rPr>
                <w:color w:val="000000"/>
                <w:sz w:val="16"/>
                <w:szCs w:val="16"/>
                <w:lang w:val="en-GB"/>
              </w:rPr>
            </w:pPr>
            <w:r w:rsidRPr="000E7C11">
              <w:rPr>
                <w:color w:val="000000"/>
                <w:sz w:val="16"/>
                <w:szCs w:val="16"/>
                <w:lang w:val="en-GB"/>
              </w:rPr>
              <w:t>922.844</w:t>
            </w:r>
          </w:p>
        </w:tc>
        <w:tc>
          <w:tcPr>
            <w:tcW w:w="272" w:type="pct"/>
            <w:tcBorders>
              <w:top w:val="nil"/>
              <w:left w:val="nil"/>
              <w:bottom w:val="nil"/>
              <w:right w:val="nil"/>
            </w:tcBorders>
            <w:shd w:val="clear" w:color="auto" w:fill="auto"/>
            <w:noWrap/>
            <w:vAlign w:val="center"/>
            <w:hideMark/>
          </w:tcPr>
          <w:p w14:paraId="0B10B323" w14:textId="77777777" w:rsidR="00B0008F" w:rsidRPr="000E7C11" w:rsidRDefault="00B0008F" w:rsidP="00B0008F">
            <w:pPr>
              <w:jc w:val="right"/>
              <w:rPr>
                <w:color w:val="000000"/>
                <w:sz w:val="16"/>
                <w:szCs w:val="16"/>
                <w:lang w:val="en-GB"/>
              </w:rPr>
            </w:pPr>
            <w:r w:rsidRPr="000E7C11">
              <w:rPr>
                <w:color w:val="000000"/>
                <w:sz w:val="16"/>
                <w:szCs w:val="16"/>
                <w:lang w:val="en-GB"/>
              </w:rPr>
              <w:t>-608.549</w:t>
            </w:r>
          </w:p>
        </w:tc>
        <w:tc>
          <w:tcPr>
            <w:tcW w:w="363" w:type="pct"/>
            <w:tcBorders>
              <w:top w:val="nil"/>
              <w:left w:val="nil"/>
              <w:bottom w:val="nil"/>
              <w:right w:val="nil"/>
            </w:tcBorders>
            <w:shd w:val="clear" w:color="auto" w:fill="auto"/>
            <w:noWrap/>
            <w:vAlign w:val="center"/>
            <w:hideMark/>
          </w:tcPr>
          <w:p w14:paraId="1AB4F3CC" w14:textId="77777777" w:rsidR="00B0008F" w:rsidRPr="000E7C11" w:rsidRDefault="00B0008F" w:rsidP="00B0008F">
            <w:pPr>
              <w:jc w:val="right"/>
              <w:rPr>
                <w:color w:val="000000"/>
                <w:sz w:val="16"/>
                <w:szCs w:val="16"/>
                <w:lang w:val="en-GB"/>
              </w:rPr>
            </w:pPr>
            <w:r w:rsidRPr="000E7C11">
              <w:rPr>
                <w:color w:val="000000"/>
                <w:sz w:val="16"/>
                <w:szCs w:val="16"/>
                <w:lang w:val="en-GB"/>
              </w:rPr>
              <w:t>2612.776</w:t>
            </w:r>
          </w:p>
        </w:tc>
      </w:tr>
      <w:tr w:rsidR="00B0008F" w:rsidRPr="000E7C11" w14:paraId="0F505793"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46A69938" w14:textId="77777777" w:rsidR="00B0008F" w:rsidRPr="000E7C11" w:rsidRDefault="00B0008F" w:rsidP="00B0008F">
            <w:pPr>
              <w:jc w:val="right"/>
              <w:rPr>
                <w:color w:val="000000"/>
                <w:sz w:val="16"/>
                <w:szCs w:val="16"/>
                <w:lang w:val="en-GB"/>
              </w:rPr>
            </w:pPr>
            <w:r w:rsidRPr="000E7C11">
              <w:rPr>
                <w:color w:val="000000"/>
                <w:sz w:val="16"/>
                <w:szCs w:val="16"/>
                <w:lang w:val="en-GB"/>
              </w:rPr>
              <w:t>15</w:t>
            </w:r>
          </w:p>
        </w:tc>
        <w:tc>
          <w:tcPr>
            <w:tcW w:w="340" w:type="pct"/>
            <w:tcBorders>
              <w:top w:val="nil"/>
              <w:left w:val="nil"/>
              <w:bottom w:val="nil"/>
              <w:right w:val="nil"/>
            </w:tcBorders>
            <w:shd w:val="clear" w:color="auto" w:fill="auto"/>
            <w:noWrap/>
            <w:vAlign w:val="center"/>
            <w:hideMark/>
          </w:tcPr>
          <w:p w14:paraId="0050D2F6" w14:textId="77777777" w:rsidR="00B0008F" w:rsidRPr="000E7C11" w:rsidRDefault="00B0008F" w:rsidP="00B0008F">
            <w:pPr>
              <w:rPr>
                <w:color w:val="000000"/>
                <w:sz w:val="16"/>
                <w:szCs w:val="16"/>
                <w:lang w:val="en-GB"/>
              </w:rPr>
            </w:pPr>
            <w:r w:rsidRPr="000E7C11">
              <w:rPr>
                <w:color w:val="000000"/>
                <w:sz w:val="16"/>
                <w:szCs w:val="16"/>
                <w:lang w:val="en-GB"/>
              </w:rPr>
              <w:t>1967 - 1981</w:t>
            </w:r>
          </w:p>
        </w:tc>
        <w:tc>
          <w:tcPr>
            <w:tcW w:w="171" w:type="pct"/>
            <w:tcBorders>
              <w:top w:val="nil"/>
              <w:left w:val="nil"/>
              <w:bottom w:val="nil"/>
              <w:right w:val="nil"/>
            </w:tcBorders>
            <w:shd w:val="clear" w:color="auto" w:fill="auto"/>
            <w:noWrap/>
            <w:vAlign w:val="center"/>
            <w:hideMark/>
          </w:tcPr>
          <w:p w14:paraId="37B9E423"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4" w:type="pct"/>
            <w:tcBorders>
              <w:top w:val="nil"/>
              <w:left w:val="nil"/>
              <w:bottom w:val="nil"/>
              <w:right w:val="nil"/>
            </w:tcBorders>
            <w:shd w:val="clear" w:color="auto" w:fill="auto"/>
            <w:noWrap/>
            <w:vAlign w:val="center"/>
            <w:hideMark/>
          </w:tcPr>
          <w:p w14:paraId="7171D21A"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71" w:type="pct"/>
            <w:tcBorders>
              <w:top w:val="nil"/>
              <w:left w:val="nil"/>
              <w:bottom w:val="nil"/>
              <w:right w:val="nil"/>
            </w:tcBorders>
            <w:shd w:val="clear" w:color="auto" w:fill="auto"/>
            <w:noWrap/>
            <w:vAlign w:val="center"/>
            <w:hideMark/>
          </w:tcPr>
          <w:p w14:paraId="3696314C"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4" w:type="pct"/>
            <w:tcBorders>
              <w:top w:val="nil"/>
              <w:left w:val="nil"/>
              <w:bottom w:val="nil"/>
              <w:right w:val="nil"/>
            </w:tcBorders>
            <w:shd w:val="clear" w:color="auto" w:fill="auto"/>
            <w:noWrap/>
            <w:vAlign w:val="center"/>
            <w:hideMark/>
          </w:tcPr>
          <w:p w14:paraId="3AEE0235" w14:textId="77777777" w:rsidR="00B0008F" w:rsidRPr="000E7C11" w:rsidRDefault="00B0008F" w:rsidP="00B0008F">
            <w:pPr>
              <w:jc w:val="right"/>
              <w:rPr>
                <w:color w:val="000000"/>
                <w:sz w:val="16"/>
                <w:szCs w:val="16"/>
                <w:lang w:val="en-GB"/>
              </w:rPr>
            </w:pPr>
            <w:r w:rsidRPr="000E7C11">
              <w:rPr>
                <w:color w:val="000000"/>
                <w:sz w:val="16"/>
                <w:szCs w:val="16"/>
                <w:lang w:val="en-GB"/>
              </w:rPr>
              <w:t>262.92</w:t>
            </w:r>
          </w:p>
        </w:tc>
        <w:tc>
          <w:tcPr>
            <w:tcW w:w="340" w:type="pct"/>
            <w:tcBorders>
              <w:top w:val="nil"/>
              <w:left w:val="nil"/>
              <w:bottom w:val="nil"/>
              <w:right w:val="nil"/>
            </w:tcBorders>
            <w:shd w:val="clear" w:color="auto" w:fill="auto"/>
            <w:noWrap/>
            <w:vAlign w:val="center"/>
            <w:hideMark/>
          </w:tcPr>
          <w:p w14:paraId="57D77DAD" w14:textId="77777777" w:rsidR="00B0008F" w:rsidRPr="000E7C11" w:rsidRDefault="00B0008F" w:rsidP="00B0008F">
            <w:pPr>
              <w:rPr>
                <w:color w:val="000000"/>
                <w:sz w:val="16"/>
                <w:szCs w:val="16"/>
                <w:lang w:val="en-GB"/>
              </w:rPr>
            </w:pPr>
            <w:r w:rsidRPr="000E7C11">
              <w:rPr>
                <w:color w:val="000000"/>
                <w:sz w:val="16"/>
                <w:szCs w:val="16"/>
                <w:lang w:val="en-GB"/>
              </w:rPr>
              <w:t>1982 - 1996</w:t>
            </w:r>
          </w:p>
        </w:tc>
        <w:tc>
          <w:tcPr>
            <w:tcW w:w="171" w:type="pct"/>
            <w:tcBorders>
              <w:top w:val="nil"/>
              <w:left w:val="nil"/>
              <w:bottom w:val="nil"/>
              <w:right w:val="nil"/>
            </w:tcBorders>
            <w:shd w:val="clear" w:color="auto" w:fill="auto"/>
            <w:noWrap/>
            <w:vAlign w:val="center"/>
            <w:hideMark/>
          </w:tcPr>
          <w:p w14:paraId="00FD2833" w14:textId="77777777" w:rsidR="00B0008F" w:rsidRPr="000E7C11" w:rsidRDefault="00B0008F" w:rsidP="00B0008F">
            <w:pPr>
              <w:jc w:val="right"/>
              <w:rPr>
                <w:color w:val="000000"/>
                <w:sz w:val="16"/>
                <w:szCs w:val="16"/>
                <w:lang w:val="en-GB"/>
              </w:rPr>
            </w:pPr>
            <w:r w:rsidRPr="000E7C11">
              <w:rPr>
                <w:color w:val="000000"/>
                <w:sz w:val="16"/>
                <w:szCs w:val="16"/>
                <w:lang w:val="en-GB"/>
              </w:rPr>
              <w:t>0.36</w:t>
            </w:r>
          </w:p>
        </w:tc>
        <w:tc>
          <w:tcPr>
            <w:tcW w:w="244" w:type="pct"/>
            <w:tcBorders>
              <w:top w:val="nil"/>
              <w:left w:val="nil"/>
              <w:bottom w:val="nil"/>
              <w:right w:val="nil"/>
            </w:tcBorders>
            <w:shd w:val="clear" w:color="auto" w:fill="auto"/>
            <w:noWrap/>
            <w:vAlign w:val="center"/>
            <w:hideMark/>
          </w:tcPr>
          <w:p w14:paraId="0AFBD18C" w14:textId="77777777" w:rsidR="00B0008F" w:rsidRPr="000E7C11" w:rsidRDefault="00B0008F" w:rsidP="00B0008F">
            <w:pPr>
              <w:jc w:val="right"/>
              <w:rPr>
                <w:color w:val="000000"/>
                <w:sz w:val="16"/>
                <w:szCs w:val="16"/>
                <w:lang w:val="en-GB"/>
              </w:rPr>
            </w:pPr>
            <w:r w:rsidRPr="000E7C11">
              <w:rPr>
                <w:color w:val="000000"/>
                <w:sz w:val="16"/>
                <w:szCs w:val="16"/>
                <w:lang w:val="en-GB"/>
              </w:rPr>
              <w:t>0.022</w:t>
            </w:r>
          </w:p>
        </w:tc>
        <w:tc>
          <w:tcPr>
            <w:tcW w:w="171" w:type="pct"/>
            <w:tcBorders>
              <w:top w:val="nil"/>
              <w:left w:val="nil"/>
              <w:bottom w:val="nil"/>
              <w:right w:val="nil"/>
            </w:tcBorders>
            <w:shd w:val="clear" w:color="auto" w:fill="auto"/>
            <w:noWrap/>
            <w:vAlign w:val="center"/>
            <w:hideMark/>
          </w:tcPr>
          <w:p w14:paraId="79A290FE"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4" w:type="pct"/>
            <w:tcBorders>
              <w:top w:val="nil"/>
              <w:left w:val="nil"/>
              <w:bottom w:val="nil"/>
              <w:right w:val="nil"/>
            </w:tcBorders>
            <w:shd w:val="clear" w:color="auto" w:fill="auto"/>
            <w:noWrap/>
            <w:vAlign w:val="center"/>
            <w:hideMark/>
          </w:tcPr>
          <w:p w14:paraId="6CA16143" w14:textId="77777777" w:rsidR="00B0008F" w:rsidRPr="000E7C11" w:rsidRDefault="00B0008F" w:rsidP="00B0008F">
            <w:pPr>
              <w:jc w:val="right"/>
              <w:rPr>
                <w:color w:val="000000"/>
                <w:sz w:val="16"/>
                <w:szCs w:val="16"/>
                <w:lang w:val="en-GB"/>
              </w:rPr>
            </w:pPr>
            <w:r w:rsidRPr="000E7C11">
              <w:rPr>
                <w:color w:val="000000"/>
                <w:sz w:val="16"/>
                <w:szCs w:val="16"/>
                <w:lang w:val="en-GB"/>
              </w:rPr>
              <w:t>580.84</w:t>
            </w:r>
          </w:p>
        </w:tc>
        <w:tc>
          <w:tcPr>
            <w:tcW w:w="262" w:type="pct"/>
            <w:tcBorders>
              <w:top w:val="nil"/>
              <w:left w:val="nil"/>
              <w:bottom w:val="nil"/>
              <w:right w:val="nil"/>
            </w:tcBorders>
            <w:shd w:val="clear" w:color="auto" w:fill="auto"/>
            <w:noWrap/>
            <w:vAlign w:val="center"/>
            <w:hideMark/>
          </w:tcPr>
          <w:p w14:paraId="061D28AD" w14:textId="77777777" w:rsidR="00B0008F" w:rsidRPr="000E7C11" w:rsidRDefault="00B0008F" w:rsidP="00B0008F">
            <w:pPr>
              <w:jc w:val="right"/>
              <w:rPr>
                <w:color w:val="000000"/>
                <w:sz w:val="16"/>
                <w:szCs w:val="16"/>
                <w:lang w:val="en-GB"/>
              </w:rPr>
            </w:pPr>
            <w:r w:rsidRPr="000E7C11">
              <w:rPr>
                <w:color w:val="000000"/>
                <w:sz w:val="16"/>
                <w:szCs w:val="16"/>
                <w:lang w:val="en-GB"/>
              </w:rPr>
              <w:t>317.92</w:t>
            </w:r>
          </w:p>
        </w:tc>
        <w:tc>
          <w:tcPr>
            <w:tcW w:w="171" w:type="pct"/>
            <w:tcBorders>
              <w:top w:val="nil"/>
              <w:left w:val="nil"/>
              <w:bottom w:val="nil"/>
              <w:right w:val="nil"/>
            </w:tcBorders>
            <w:shd w:val="clear" w:color="auto" w:fill="auto"/>
            <w:noWrap/>
            <w:vAlign w:val="center"/>
            <w:hideMark/>
          </w:tcPr>
          <w:p w14:paraId="27AE2687"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5F08CCE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6FAA8FA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7D56585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74886E9A" w14:textId="77777777" w:rsidR="00B0008F" w:rsidRPr="000E7C11" w:rsidRDefault="00B0008F" w:rsidP="00B0008F">
            <w:pPr>
              <w:jc w:val="right"/>
              <w:rPr>
                <w:color w:val="000000"/>
                <w:sz w:val="16"/>
                <w:szCs w:val="16"/>
                <w:lang w:val="en-GB"/>
              </w:rPr>
            </w:pPr>
            <w:r w:rsidRPr="000E7C11">
              <w:rPr>
                <w:color w:val="000000"/>
                <w:sz w:val="16"/>
                <w:szCs w:val="16"/>
                <w:lang w:val="en-GB"/>
              </w:rPr>
              <w:t>-479.750</w:t>
            </w:r>
          </w:p>
        </w:tc>
        <w:tc>
          <w:tcPr>
            <w:tcW w:w="285" w:type="pct"/>
            <w:tcBorders>
              <w:top w:val="nil"/>
              <w:left w:val="nil"/>
              <w:bottom w:val="nil"/>
              <w:right w:val="nil"/>
            </w:tcBorders>
            <w:shd w:val="clear" w:color="auto" w:fill="auto"/>
            <w:noWrap/>
            <w:vAlign w:val="center"/>
            <w:hideMark/>
          </w:tcPr>
          <w:p w14:paraId="3107F82B" w14:textId="77777777" w:rsidR="00B0008F" w:rsidRPr="000E7C11" w:rsidRDefault="00B0008F" w:rsidP="00B0008F">
            <w:pPr>
              <w:jc w:val="right"/>
              <w:rPr>
                <w:color w:val="000000"/>
                <w:sz w:val="16"/>
                <w:szCs w:val="16"/>
                <w:lang w:val="en-GB"/>
              </w:rPr>
            </w:pPr>
            <w:r w:rsidRPr="000E7C11">
              <w:rPr>
                <w:color w:val="000000"/>
                <w:sz w:val="16"/>
                <w:szCs w:val="16"/>
                <w:lang w:val="en-GB"/>
              </w:rPr>
              <w:t>1936.769</w:t>
            </w:r>
          </w:p>
        </w:tc>
        <w:tc>
          <w:tcPr>
            <w:tcW w:w="272" w:type="pct"/>
            <w:tcBorders>
              <w:top w:val="nil"/>
              <w:left w:val="nil"/>
              <w:bottom w:val="nil"/>
              <w:right w:val="nil"/>
            </w:tcBorders>
            <w:shd w:val="clear" w:color="auto" w:fill="auto"/>
            <w:noWrap/>
            <w:vAlign w:val="center"/>
            <w:hideMark/>
          </w:tcPr>
          <w:p w14:paraId="19C8449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32FC2CD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34567A0D"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183C495E" w14:textId="77777777" w:rsidR="00B0008F" w:rsidRPr="000E7C11" w:rsidRDefault="00B0008F" w:rsidP="00B0008F">
            <w:pPr>
              <w:jc w:val="right"/>
              <w:rPr>
                <w:color w:val="000000"/>
                <w:sz w:val="16"/>
                <w:szCs w:val="16"/>
                <w:lang w:val="en-GB"/>
              </w:rPr>
            </w:pPr>
            <w:r w:rsidRPr="000E7C11">
              <w:rPr>
                <w:color w:val="000000"/>
                <w:sz w:val="16"/>
                <w:szCs w:val="16"/>
                <w:lang w:val="en-GB"/>
              </w:rPr>
              <w:t>15</w:t>
            </w:r>
          </w:p>
        </w:tc>
        <w:tc>
          <w:tcPr>
            <w:tcW w:w="340" w:type="pct"/>
            <w:tcBorders>
              <w:top w:val="nil"/>
              <w:left w:val="nil"/>
              <w:bottom w:val="nil"/>
              <w:right w:val="nil"/>
            </w:tcBorders>
            <w:shd w:val="clear" w:color="auto" w:fill="auto"/>
            <w:noWrap/>
            <w:vAlign w:val="center"/>
            <w:hideMark/>
          </w:tcPr>
          <w:p w14:paraId="5BD76002" w14:textId="77777777" w:rsidR="00B0008F" w:rsidRPr="000E7C11" w:rsidRDefault="00B0008F" w:rsidP="00B0008F">
            <w:pPr>
              <w:rPr>
                <w:color w:val="000000"/>
                <w:sz w:val="16"/>
                <w:szCs w:val="16"/>
                <w:lang w:val="en-GB"/>
              </w:rPr>
            </w:pPr>
            <w:r w:rsidRPr="000E7C11">
              <w:rPr>
                <w:color w:val="000000"/>
                <w:sz w:val="16"/>
                <w:szCs w:val="16"/>
                <w:lang w:val="en-GB"/>
              </w:rPr>
              <w:t>1982 - 1996</w:t>
            </w:r>
          </w:p>
        </w:tc>
        <w:tc>
          <w:tcPr>
            <w:tcW w:w="171" w:type="pct"/>
            <w:tcBorders>
              <w:top w:val="nil"/>
              <w:left w:val="nil"/>
              <w:bottom w:val="nil"/>
              <w:right w:val="nil"/>
            </w:tcBorders>
            <w:shd w:val="clear" w:color="auto" w:fill="auto"/>
            <w:noWrap/>
            <w:vAlign w:val="center"/>
            <w:hideMark/>
          </w:tcPr>
          <w:p w14:paraId="708B03CA" w14:textId="77777777" w:rsidR="00B0008F" w:rsidRPr="000E7C11" w:rsidRDefault="00B0008F" w:rsidP="00B0008F">
            <w:pPr>
              <w:jc w:val="right"/>
              <w:rPr>
                <w:color w:val="000000"/>
                <w:sz w:val="16"/>
                <w:szCs w:val="16"/>
                <w:lang w:val="en-GB"/>
              </w:rPr>
            </w:pPr>
            <w:r w:rsidRPr="000E7C11">
              <w:rPr>
                <w:color w:val="000000"/>
                <w:sz w:val="16"/>
                <w:szCs w:val="16"/>
                <w:lang w:val="en-GB"/>
              </w:rPr>
              <w:t>0.36</w:t>
            </w:r>
          </w:p>
        </w:tc>
        <w:tc>
          <w:tcPr>
            <w:tcW w:w="244" w:type="pct"/>
            <w:tcBorders>
              <w:top w:val="nil"/>
              <w:left w:val="nil"/>
              <w:bottom w:val="nil"/>
              <w:right w:val="nil"/>
            </w:tcBorders>
            <w:shd w:val="clear" w:color="auto" w:fill="auto"/>
            <w:noWrap/>
            <w:vAlign w:val="center"/>
            <w:hideMark/>
          </w:tcPr>
          <w:p w14:paraId="201D5F23" w14:textId="77777777" w:rsidR="00B0008F" w:rsidRPr="000E7C11" w:rsidRDefault="00B0008F" w:rsidP="00B0008F">
            <w:pPr>
              <w:jc w:val="right"/>
              <w:rPr>
                <w:color w:val="000000"/>
                <w:sz w:val="16"/>
                <w:szCs w:val="16"/>
                <w:lang w:val="en-GB"/>
              </w:rPr>
            </w:pPr>
            <w:r w:rsidRPr="000E7C11">
              <w:rPr>
                <w:color w:val="000000"/>
                <w:sz w:val="16"/>
                <w:szCs w:val="16"/>
                <w:lang w:val="en-GB"/>
              </w:rPr>
              <w:t>0.022</w:t>
            </w:r>
          </w:p>
        </w:tc>
        <w:tc>
          <w:tcPr>
            <w:tcW w:w="171" w:type="pct"/>
            <w:tcBorders>
              <w:top w:val="nil"/>
              <w:left w:val="nil"/>
              <w:bottom w:val="nil"/>
              <w:right w:val="nil"/>
            </w:tcBorders>
            <w:shd w:val="clear" w:color="auto" w:fill="auto"/>
            <w:noWrap/>
            <w:vAlign w:val="center"/>
            <w:hideMark/>
          </w:tcPr>
          <w:p w14:paraId="21D773D8" w14:textId="77777777" w:rsidR="00B0008F" w:rsidRPr="000E7C11" w:rsidRDefault="00B0008F" w:rsidP="00B0008F">
            <w:pPr>
              <w:jc w:val="right"/>
              <w:rPr>
                <w:color w:val="000000"/>
                <w:sz w:val="16"/>
                <w:szCs w:val="16"/>
                <w:lang w:val="en-GB"/>
              </w:rPr>
            </w:pPr>
            <w:r w:rsidRPr="000E7C11">
              <w:rPr>
                <w:color w:val="000000"/>
                <w:sz w:val="16"/>
                <w:szCs w:val="16"/>
                <w:lang w:val="en-GB"/>
              </w:rPr>
              <w:t>0.59</w:t>
            </w:r>
          </w:p>
        </w:tc>
        <w:tc>
          <w:tcPr>
            <w:tcW w:w="234" w:type="pct"/>
            <w:tcBorders>
              <w:top w:val="nil"/>
              <w:left w:val="nil"/>
              <w:bottom w:val="nil"/>
              <w:right w:val="nil"/>
            </w:tcBorders>
            <w:shd w:val="clear" w:color="auto" w:fill="auto"/>
            <w:noWrap/>
            <w:vAlign w:val="center"/>
            <w:hideMark/>
          </w:tcPr>
          <w:p w14:paraId="6183ECCC" w14:textId="77777777" w:rsidR="00B0008F" w:rsidRPr="000E7C11" w:rsidRDefault="00B0008F" w:rsidP="00B0008F">
            <w:pPr>
              <w:jc w:val="right"/>
              <w:rPr>
                <w:color w:val="000000"/>
                <w:sz w:val="16"/>
                <w:szCs w:val="16"/>
                <w:lang w:val="en-GB"/>
              </w:rPr>
            </w:pPr>
            <w:r w:rsidRPr="000E7C11">
              <w:rPr>
                <w:color w:val="000000"/>
                <w:sz w:val="16"/>
                <w:szCs w:val="16"/>
                <w:lang w:val="en-GB"/>
              </w:rPr>
              <w:t>329.84</w:t>
            </w:r>
          </w:p>
        </w:tc>
        <w:tc>
          <w:tcPr>
            <w:tcW w:w="340" w:type="pct"/>
            <w:tcBorders>
              <w:top w:val="nil"/>
              <w:left w:val="nil"/>
              <w:bottom w:val="nil"/>
              <w:right w:val="nil"/>
            </w:tcBorders>
            <w:shd w:val="clear" w:color="auto" w:fill="auto"/>
            <w:noWrap/>
            <w:vAlign w:val="center"/>
            <w:hideMark/>
          </w:tcPr>
          <w:p w14:paraId="1D204B51" w14:textId="77777777" w:rsidR="00B0008F" w:rsidRPr="000E7C11" w:rsidRDefault="00B0008F" w:rsidP="00B0008F">
            <w:pPr>
              <w:rPr>
                <w:color w:val="000000"/>
                <w:sz w:val="16"/>
                <w:szCs w:val="16"/>
                <w:lang w:val="en-GB"/>
              </w:rPr>
            </w:pPr>
            <w:r w:rsidRPr="000E7C11">
              <w:rPr>
                <w:color w:val="000000"/>
                <w:sz w:val="16"/>
                <w:szCs w:val="16"/>
                <w:lang w:val="en-GB"/>
              </w:rPr>
              <w:t>1967 - 1981</w:t>
            </w:r>
          </w:p>
        </w:tc>
        <w:tc>
          <w:tcPr>
            <w:tcW w:w="171" w:type="pct"/>
            <w:tcBorders>
              <w:top w:val="nil"/>
              <w:left w:val="nil"/>
              <w:bottom w:val="nil"/>
              <w:right w:val="nil"/>
            </w:tcBorders>
            <w:shd w:val="clear" w:color="auto" w:fill="auto"/>
            <w:noWrap/>
            <w:vAlign w:val="center"/>
            <w:hideMark/>
          </w:tcPr>
          <w:p w14:paraId="7AF629E7"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44" w:type="pct"/>
            <w:tcBorders>
              <w:top w:val="nil"/>
              <w:left w:val="nil"/>
              <w:bottom w:val="nil"/>
              <w:right w:val="nil"/>
            </w:tcBorders>
            <w:shd w:val="clear" w:color="auto" w:fill="auto"/>
            <w:noWrap/>
            <w:vAlign w:val="center"/>
            <w:hideMark/>
          </w:tcPr>
          <w:p w14:paraId="50B28E0F" w14:textId="77777777" w:rsidR="00B0008F" w:rsidRPr="000E7C11" w:rsidRDefault="00B0008F" w:rsidP="00B0008F">
            <w:pPr>
              <w:jc w:val="right"/>
              <w:rPr>
                <w:color w:val="000000"/>
                <w:sz w:val="16"/>
                <w:szCs w:val="16"/>
                <w:lang w:val="en-GB"/>
              </w:rPr>
            </w:pPr>
            <w:r w:rsidRPr="000E7C11">
              <w:rPr>
                <w:color w:val="000000"/>
                <w:sz w:val="16"/>
                <w:szCs w:val="16"/>
                <w:lang w:val="en-GB"/>
              </w:rPr>
              <w:t>0.004</w:t>
            </w:r>
          </w:p>
        </w:tc>
        <w:tc>
          <w:tcPr>
            <w:tcW w:w="171" w:type="pct"/>
            <w:tcBorders>
              <w:top w:val="nil"/>
              <w:left w:val="nil"/>
              <w:bottom w:val="nil"/>
              <w:right w:val="nil"/>
            </w:tcBorders>
            <w:shd w:val="clear" w:color="auto" w:fill="auto"/>
            <w:noWrap/>
            <w:vAlign w:val="center"/>
            <w:hideMark/>
          </w:tcPr>
          <w:p w14:paraId="6D00BB20" w14:textId="77777777" w:rsidR="00B0008F" w:rsidRPr="000E7C11" w:rsidRDefault="00B0008F" w:rsidP="00B0008F">
            <w:pPr>
              <w:jc w:val="right"/>
              <w:rPr>
                <w:color w:val="000000"/>
                <w:sz w:val="16"/>
                <w:szCs w:val="16"/>
                <w:lang w:val="en-GB"/>
              </w:rPr>
            </w:pPr>
            <w:r w:rsidRPr="000E7C11">
              <w:rPr>
                <w:color w:val="000000"/>
                <w:sz w:val="16"/>
                <w:szCs w:val="16"/>
                <w:lang w:val="en-GB"/>
              </w:rPr>
              <w:t>0.63</w:t>
            </w:r>
          </w:p>
        </w:tc>
        <w:tc>
          <w:tcPr>
            <w:tcW w:w="234" w:type="pct"/>
            <w:tcBorders>
              <w:top w:val="nil"/>
              <w:left w:val="nil"/>
              <w:bottom w:val="nil"/>
              <w:right w:val="nil"/>
            </w:tcBorders>
            <w:shd w:val="clear" w:color="auto" w:fill="auto"/>
            <w:noWrap/>
            <w:vAlign w:val="center"/>
            <w:hideMark/>
          </w:tcPr>
          <w:p w14:paraId="5017A71F" w14:textId="77777777" w:rsidR="00B0008F" w:rsidRPr="000E7C11" w:rsidRDefault="00B0008F" w:rsidP="00B0008F">
            <w:pPr>
              <w:jc w:val="right"/>
              <w:rPr>
                <w:color w:val="000000"/>
                <w:sz w:val="16"/>
                <w:szCs w:val="16"/>
                <w:lang w:val="en-GB"/>
              </w:rPr>
            </w:pPr>
            <w:r w:rsidRPr="000E7C11">
              <w:rPr>
                <w:color w:val="000000"/>
                <w:sz w:val="16"/>
                <w:szCs w:val="16"/>
                <w:lang w:val="en-GB"/>
              </w:rPr>
              <w:t>610.68</w:t>
            </w:r>
          </w:p>
        </w:tc>
        <w:tc>
          <w:tcPr>
            <w:tcW w:w="262" w:type="pct"/>
            <w:tcBorders>
              <w:top w:val="nil"/>
              <w:left w:val="nil"/>
              <w:bottom w:val="nil"/>
              <w:right w:val="nil"/>
            </w:tcBorders>
            <w:shd w:val="clear" w:color="auto" w:fill="auto"/>
            <w:noWrap/>
            <w:vAlign w:val="center"/>
            <w:hideMark/>
          </w:tcPr>
          <w:p w14:paraId="36732AB3" w14:textId="77777777" w:rsidR="00B0008F" w:rsidRPr="000E7C11" w:rsidRDefault="00B0008F" w:rsidP="00B0008F">
            <w:pPr>
              <w:jc w:val="right"/>
              <w:rPr>
                <w:color w:val="000000"/>
                <w:sz w:val="16"/>
                <w:szCs w:val="16"/>
                <w:lang w:val="en-GB"/>
              </w:rPr>
            </w:pPr>
            <w:r w:rsidRPr="000E7C11">
              <w:rPr>
                <w:color w:val="000000"/>
                <w:sz w:val="16"/>
                <w:szCs w:val="16"/>
                <w:lang w:val="en-GB"/>
              </w:rPr>
              <w:t>280.84</w:t>
            </w:r>
          </w:p>
        </w:tc>
        <w:tc>
          <w:tcPr>
            <w:tcW w:w="171" w:type="pct"/>
            <w:tcBorders>
              <w:top w:val="nil"/>
              <w:left w:val="nil"/>
              <w:bottom w:val="nil"/>
              <w:right w:val="nil"/>
            </w:tcBorders>
            <w:shd w:val="clear" w:color="auto" w:fill="auto"/>
            <w:noWrap/>
            <w:vAlign w:val="center"/>
            <w:hideMark/>
          </w:tcPr>
          <w:p w14:paraId="7B39F814"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79EF1C69" w14:textId="77777777" w:rsidR="00B0008F" w:rsidRPr="000E7C11" w:rsidRDefault="00B0008F" w:rsidP="00B0008F">
            <w:pPr>
              <w:jc w:val="right"/>
              <w:rPr>
                <w:color w:val="000000"/>
                <w:sz w:val="16"/>
                <w:szCs w:val="16"/>
                <w:lang w:val="en-GB"/>
              </w:rPr>
            </w:pPr>
            <w:r w:rsidRPr="000E7C11">
              <w:rPr>
                <w:color w:val="000000"/>
                <w:sz w:val="16"/>
                <w:szCs w:val="16"/>
                <w:lang w:val="en-GB"/>
              </w:rPr>
              <w:t>374.95</w:t>
            </w:r>
          </w:p>
        </w:tc>
        <w:tc>
          <w:tcPr>
            <w:tcW w:w="226" w:type="pct"/>
            <w:tcBorders>
              <w:top w:val="nil"/>
              <w:left w:val="nil"/>
              <w:bottom w:val="nil"/>
              <w:right w:val="nil"/>
            </w:tcBorders>
            <w:shd w:val="clear" w:color="auto" w:fill="auto"/>
            <w:noWrap/>
            <w:vAlign w:val="center"/>
            <w:hideMark/>
          </w:tcPr>
          <w:p w14:paraId="6521DFCE" w14:textId="77777777" w:rsidR="00B0008F" w:rsidRPr="000E7C11" w:rsidRDefault="00B0008F" w:rsidP="00B0008F">
            <w:pPr>
              <w:jc w:val="right"/>
              <w:rPr>
                <w:color w:val="000000"/>
                <w:sz w:val="16"/>
                <w:szCs w:val="16"/>
                <w:lang w:val="en-GB"/>
              </w:rPr>
            </w:pPr>
            <w:r w:rsidRPr="000E7C11">
              <w:rPr>
                <w:color w:val="000000"/>
                <w:sz w:val="16"/>
                <w:szCs w:val="16"/>
                <w:lang w:val="en-GB"/>
              </w:rPr>
              <w:t>285.39</w:t>
            </w:r>
          </w:p>
        </w:tc>
        <w:tc>
          <w:tcPr>
            <w:tcW w:w="268" w:type="pct"/>
            <w:tcBorders>
              <w:top w:val="nil"/>
              <w:left w:val="nil"/>
              <w:bottom w:val="nil"/>
              <w:right w:val="nil"/>
            </w:tcBorders>
            <w:shd w:val="clear" w:color="auto" w:fill="auto"/>
            <w:noWrap/>
            <w:vAlign w:val="center"/>
            <w:hideMark/>
          </w:tcPr>
          <w:p w14:paraId="5F93BED2" w14:textId="77777777" w:rsidR="00B0008F" w:rsidRPr="000E7C11" w:rsidRDefault="00B0008F" w:rsidP="00B0008F">
            <w:pPr>
              <w:jc w:val="right"/>
              <w:rPr>
                <w:color w:val="000000"/>
                <w:sz w:val="16"/>
                <w:szCs w:val="16"/>
                <w:lang w:val="en-GB"/>
              </w:rPr>
            </w:pPr>
            <w:r w:rsidRPr="000E7C11">
              <w:rPr>
                <w:color w:val="000000"/>
                <w:sz w:val="16"/>
                <w:szCs w:val="16"/>
                <w:lang w:val="en-GB"/>
              </w:rPr>
              <w:t>37.08</w:t>
            </w:r>
          </w:p>
        </w:tc>
        <w:tc>
          <w:tcPr>
            <w:tcW w:w="272" w:type="pct"/>
            <w:tcBorders>
              <w:top w:val="nil"/>
              <w:left w:val="nil"/>
              <w:bottom w:val="nil"/>
              <w:right w:val="nil"/>
            </w:tcBorders>
            <w:shd w:val="clear" w:color="auto" w:fill="auto"/>
            <w:noWrap/>
            <w:vAlign w:val="center"/>
            <w:hideMark/>
          </w:tcPr>
          <w:p w14:paraId="420C6817" w14:textId="77777777" w:rsidR="00B0008F" w:rsidRPr="000E7C11" w:rsidRDefault="00B0008F" w:rsidP="00B0008F">
            <w:pPr>
              <w:jc w:val="right"/>
              <w:rPr>
                <w:color w:val="000000"/>
                <w:sz w:val="16"/>
                <w:szCs w:val="16"/>
                <w:lang w:val="en-GB"/>
              </w:rPr>
            </w:pPr>
            <w:r w:rsidRPr="000E7C11">
              <w:rPr>
                <w:color w:val="000000"/>
                <w:sz w:val="16"/>
                <w:szCs w:val="16"/>
                <w:lang w:val="en-GB"/>
              </w:rPr>
              <w:t>-371.914</w:t>
            </w:r>
          </w:p>
        </w:tc>
        <w:tc>
          <w:tcPr>
            <w:tcW w:w="285" w:type="pct"/>
            <w:tcBorders>
              <w:top w:val="nil"/>
              <w:left w:val="nil"/>
              <w:bottom w:val="nil"/>
              <w:right w:val="nil"/>
            </w:tcBorders>
            <w:shd w:val="clear" w:color="auto" w:fill="auto"/>
            <w:noWrap/>
            <w:vAlign w:val="center"/>
            <w:hideMark/>
          </w:tcPr>
          <w:p w14:paraId="7102001C" w14:textId="77777777" w:rsidR="00B0008F" w:rsidRPr="000E7C11" w:rsidRDefault="00B0008F" w:rsidP="00B0008F">
            <w:pPr>
              <w:jc w:val="right"/>
              <w:rPr>
                <w:color w:val="000000"/>
                <w:sz w:val="16"/>
                <w:szCs w:val="16"/>
                <w:lang w:val="en-GB"/>
              </w:rPr>
            </w:pPr>
            <w:r w:rsidRPr="000E7C11">
              <w:rPr>
                <w:color w:val="000000"/>
                <w:sz w:val="16"/>
                <w:szCs w:val="16"/>
                <w:lang w:val="en-GB"/>
              </w:rPr>
              <w:t>680.554</w:t>
            </w:r>
          </w:p>
        </w:tc>
        <w:tc>
          <w:tcPr>
            <w:tcW w:w="272" w:type="pct"/>
            <w:tcBorders>
              <w:top w:val="nil"/>
              <w:left w:val="nil"/>
              <w:bottom w:val="nil"/>
              <w:right w:val="nil"/>
            </w:tcBorders>
            <w:shd w:val="clear" w:color="auto" w:fill="auto"/>
            <w:noWrap/>
            <w:vAlign w:val="center"/>
            <w:hideMark/>
          </w:tcPr>
          <w:p w14:paraId="74CB367E" w14:textId="77777777" w:rsidR="00B0008F" w:rsidRPr="000E7C11" w:rsidRDefault="00B0008F" w:rsidP="00B0008F">
            <w:pPr>
              <w:jc w:val="right"/>
              <w:rPr>
                <w:color w:val="000000"/>
                <w:sz w:val="16"/>
                <w:szCs w:val="16"/>
                <w:lang w:val="en-GB"/>
              </w:rPr>
            </w:pPr>
            <w:r w:rsidRPr="000E7C11">
              <w:rPr>
                <w:color w:val="000000"/>
                <w:sz w:val="16"/>
                <w:szCs w:val="16"/>
                <w:lang w:val="en-GB"/>
              </w:rPr>
              <w:t>-596.655</w:t>
            </w:r>
          </w:p>
        </w:tc>
        <w:tc>
          <w:tcPr>
            <w:tcW w:w="363" w:type="pct"/>
            <w:tcBorders>
              <w:top w:val="nil"/>
              <w:left w:val="nil"/>
              <w:bottom w:val="nil"/>
              <w:right w:val="nil"/>
            </w:tcBorders>
            <w:shd w:val="clear" w:color="auto" w:fill="auto"/>
            <w:noWrap/>
            <w:vAlign w:val="center"/>
            <w:hideMark/>
          </w:tcPr>
          <w:p w14:paraId="32F67796" w14:textId="77777777" w:rsidR="00B0008F" w:rsidRPr="000E7C11" w:rsidRDefault="00B0008F" w:rsidP="00B0008F">
            <w:pPr>
              <w:jc w:val="right"/>
              <w:rPr>
                <w:color w:val="000000"/>
                <w:sz w:val="16"/>
                <w:szCs w:val="16"/>
                <w:lang w:val="en-GB"/>
              </w:rPr>
            </w:pPr>
            <w:r w:rsidRPr="000E7C11">
              <w:rPr>
                <w:color w:val="000000"/>
                <w:sz w:val="16"/>
                <w:szCs w:val="16"/>
                <w:lang w:val="en-GB"/>
              </w:rPr>
              <w:t>2509.136</w:t>
            </w:r>
          </w:p>
        </w:tc>
      </w:tr>
      <w:tr w:rsidR="00B0008F" w:rsidRPr="000E7C11" w14:paraId="3531B76A"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74952647" w14:textId="77777777" w:rsidR="00B0008F" w:rsidRPr="000E7C11" w:rsidRDefault="00B0008F" w:rsidP="00B0008F">
            <w:pPr>
              <w:jc w:val="right"/>
              <w:rPr>
                <w:color w:val="000000"/>
                <w:sz w:val="16"/>
                <w:szCs w:val="16"/>
                <w:lang w:val="en-GB"/>
              </w:rPr>
            </w:pPr>
            <w:r w:rsidRPr="000E7C11">
              <w:rPr>
                <w:color w:val="000000"/>
                <w:sz w:val="16"/>
                <w:szCs w:val="16"/>
                <w:lang w:val="en-GB"/>
              </w:rPr>
              <w:t>16</w:t>
            </w:r>
          </w:p>
        </w:tc>
        <w:tc>
          <w:tcPr>
            <w:tcW w:w="340" w:type="pct"/>
            <w:tcBorders>
              <w:top w:val="nil"/>
              <w:left w:val="nil"/>
              <w:bottom w:val="nil"/>
              <w:right w:val="nil"/>
            </w:tcBorders>
            <w:shd w:val="clear" w:color="auto" w:fill="auto"/>
            <w:noWrap/>
            <w:vAlign w:val="center"/>
            <w:hideMark/>
          </w:tcPr>
          <w:p w14:paraId="18EA5EAB" w14:textId="77777777" w:rsidR="00B0008F" w:rsidRPr="000E7C11" w:rsidRDefault="00B0008F" w:rsidP="00B0008F">
            <w:pPr>
              <w:rPr>
                <w:color w:val="000000"/>
                <w:sz w:val="16"/>
                <w:szCs w:val="16"/>
                <w:lang w:val="en-GB"/>
              </w:rPr>
            </w:pPr>
            <w:r w:rsidRPr="000E7C11">
              <w:rPr>
                <w:color w:val="000000"/>
                <w:sz w:val="16"/>
                <w:szCs w:val="16"/>
                <w:lang w:val="en-GB"/>
              </w:rPr>
              <w:t>1967 - 1982</w:t>
            </w:r>
          </w:p>
        </w:tc>
        <w:tc>
          <w:tcPr>
            <w:tcW w:w="171" w:type="pct"/>
            <w:tcBorders>
              <w:top w:val="nil"/>
              <w:left w:val="nil"/>
              <w:bottom w:val="nil"/>
              <w:right w:val="nil"/>
            </w:tcBorders>
            <w:shd w:val="clear" w:color="auto" w:fill="auto"/>
            <w:noWrap/>
            <w:vAlign w:val="center"/>
            <w:hideMark/>
          </w:tcPr>
          <w:p w14:paraId="723E76BF" w14:textId="77777777" w:rsidR="00B0008F" w:rsidRPr="000E7C11" w:rsidRDefault="00B0008F" w:rsidP="00B0008F">
            <w:pPr>
              <w:jc w:val="right"/>
              <w:rPr>
                <w:color w:val="000000"/>
                <w:sz w:val="16"/>
                <w:szCs w:val="16"/>
                <w:lang w:val="en-GB"/>
              </w:rPr>
            </w:pPr>
            <w:r w:rsidRPr="000E7C11">
              <w:rPr>
                <w:color w:val="000000"/>
                <w:sz w:val="16"/>
                <w:szCs w:val="16"/>
                <w:lang w:val="en-GB"/>
              </w:rPr>
              <w:t>0.64</w:t>
            </w:r>
          </w:p>
        </w:tc>
        <w:tc>
          <w:tcPr>
            <w:tcW w:w="244" w:type="pct"/>
            <w:tcBorders>
              <w:top w:val="nil"/>
              <w:left w:val="nil"/>
              <w:bottom w:val="nil"/>
              <w:right w:val="nil"/>
            </w:tcBorders>
            <w:shd w:val="clear" w:color="auto" w:fill="auto"/>
            <w:noWrap/>
            <w:vAlign w:val="center"/>
            <w:hideMark/>
          </w:tcPr>
          <w:p w14:paraId="615E792B"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005B4329" w14:textId="77777777" w:rsidR="00B0008F" w:rsidRPr="000E7C11" w:rsidRDefault="00B0008F" w:rsidP="00B0008F">
            <w:pPr>
              <w:jc w:val="right"/>
              <w:rPr>
                <w:color w:val="000000"/>
                <w:sz w:val="16"/>
                <w:szCs w:val="16"/>
                <w:lang w:val="en-GB"/>
              </w:rPr>
            </w:pPr>
            <w:r w:rsidRPr="000E7C11">
              <w:rPr>
                <w:color w:val="000000"/>
                <w:sz w:val="16"/>
                <w:szCs w:val="16"/>
                <w:lang w:val="en-GB"/>
              </w:rPr>
              <w:t>0.69</w:t>
            </w:r>
          </w:p>
        </w:tc>
        <w:tc>
          <w:tcPr>
            <w:tcW w:w="234" w:type="pct"/>
            <w:tcBorders>
              <w:top w:val="nil"/>
              <w:left w:val="nil"/>
              <w:bottom w:val="nil"/>
              <w:right w:val="nil"/>
            </w:tcBorders>
            <w:shd w:val="clear" w:color="auto" w:fill="auto"/>
            <w:noWrap/>
            <w:vAlign w:val="center"/>
            <w:hideMark/>
          </w:tcPr>
          <w:p w14:paraId="482C3BE2" w14:textId="77777777" w:rsidR="00B0008F" w:rsidRPr="000E7C11" w:rsidRDefault="00B0008F" w:rsidP="00B0008F">
            <w:pPr>
              <w:jc w:val="right"/>
              <w:rPr>
                <w:color w:val="000000"/>
                <w:sz w:val="16"/>
                <w:szCs w:val="16"/>
                <w:lang w:val="en-GB"/>
              </w:rPr>
            </w:pPr>
            <w:r w:rsidRPr="000E7C11">
              <w:rPr>
                <w:color w:val="000000"/>
                <w:sz w:val="16"/>
                <w:szCs w:val="16"/>
                <w:lang w:val="en-GB"/>
              </w:rPr>
              <w:t>274.65</w:t>
            </w:r>
          </w:p>
        </w:tc>
        <w:tc>
          <w:tcPr>
            <w:tcW w:w="340" w:type="pct"/>
            <w:tcBorders>
              <w:top w:val="nil"/>
              <w:left w:val="nil"/>
              <w:bottom w:val="nil"/>
              <w:right w:val="nil"/>
            </w:tcBorders>
            <w:shd w:val="clear" w:color="auto" w:fill="auto"/>
            <w:noWrap/>
            <w:vAlign w:val="center"/>
            <w:hideMark/>
          </w:tcPr>
          <w:p w14:paraId="64022B96" w14:textId="77777777" w:rsidR="00B0008F" w:rsidRPr="000E7C11" w:rsidRDefault="00B0008F" w:rsidP="00B0008F">
            <w:pPr>
              <w:rPr>
                <w:color w:val="000000"/>
                <w:sz w:val="16"/>
                <w:szCs w:val="16"/>
                <w:lang w:val="en-GB"/>
              </w:rPr>
            </w:pPr>
            <w:r w:rsidRPr="000E7C11">
              <w:rPr>
                <w:color w:val="000000"/>
                <w:sz w:val="16"/>
                <w:szCs w:val="16"/>
                <w:lang w:val="en-GB"/>
              </w:rPr>
              <w:t>1983 - 1998</w:t>
            </w:r>
          </w:p>
        </w:tc>
        <w:tc>
          <w:tcPr>
            <w:tcW w:w="171" w:type="pct"/>
            <w:tcBorders>
              <w:top w:val="nil"/>
              <w:left w:val="nil"/>
              <w:bottom w:val="nil"/>
              <w:right w:val="nil"/>
            </w:tcBorders>
            <w:shd w:val="clear" w:color="auto" w:fill="auto"/>
            <w:noWrap/>
            <w:vAlign w:val="center"/>
            <w:hideMark/>
          </w:tcPr>
          <w:p w14:paraId="424F0397"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44" w:type="pct"/>
            <w:tcBorders>
              <w:top w:val="nil"/>
              <w:left w:val="nil"/>
              <w:bottom w:val="nil"/>
              <w:right w:val="nil"/>
            </w:tcBorders>
            <w:shd w:val="clear" w:color="auto" w:fill="auto"/>
            <w:noWrap/>
            <w:vAlign w:val="center"/>
            <w:hideMark/>
          </w:tcPr>
          <w:p w14:paraId="6C49997C" w14:textId="77777777" w:rsidR="00B0008F" w:rsidRPr="000E7C11" w:rsidRDefault="00B0008F" w:rsidP="00B0008F">
            <w:pPr>
              <w:jc w:val="right"/>
              <w:rPr>
                <w:color w:val="000000"/>
                <w:sz w:val="16"/>
                <w:szCs w:val="16"/>
                <w:lang w:val="en-GB"/>
              </w:rPr>
            </w:pPr>
            <w:r w:rsidRPr="000E7C11">
              <w:rPr>
                <w:color w:val="000000"/>
                <w:sz w:val="16"/>
                <w:szCs w:val="16"/>
                <w:lang w:val="en-GB"/>
              </w:rPr>
              <w:t>0.024</w:t>
            </w:r>
          </w:p>
        </w:tc>
        <w:tc>
          <w:tcPr>
            <w:tcW w:w="171" w:type="pct"/>
            <w:tcBorders>
              <w:top w:val="nil"/>
              <w:left w:val="nil"/>
              <w:bottom w:val="nil"/>
              <w:right w:val="nil"/>
            </w:tcBorders>
            <w:shd w:val="clear" w:color="auto" w:fill="auto"/>
            <w:noWrap/>
            <w:vAlign w:val="center"/>
            <w:hideMark/>
          </w:tcPr>
          <w:p w14:paraId="5E921DE2"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2691606A" w14:textId="77777777" w:rsidR="00B0008F" w:rsidRPr="000E7C11" w:rsidRDefault="00B0008F" w:rsidP="00B0008F">
            <w:pPr>
              <w:jc w:val="right"/>
              <w:rPr>
                <w:color w:val="000000"/>
                <w:sz w:val="16"/>
                <w:szCs w:val="16"/>
                <w:lang w:val="en-GB"/>
              </w:rPr>
            </w:pPr>
            <w:r w:rsidRPr="000E7C11">
              <w:rPr>
                <w:color w:val="000000"/>
                <w:sz w:val="16"/>
                <w:szCs w:val="16"/>
                <w:lang w:val="en-GB"/>
              </w:rPr>
              <w:t>544.80</w:t>
            </w:r>
          </w:p>
        </w:tc>
        <w:tc>
          <w:tcPr>
            <w:tcW w:w="262" w:type="pct"/>
            <w:tcBorders>
              <w:top w:val="nil"/>
              <w:left w:val="nil"/>
              <w:bottom w:val="nil"/>
              <w:right w:val="nil"/>
            </w:tcBorders>
            <w:shd w:val="clear" w:color="auto" w:fill="auto"/>
            <w:noWrap/>
            <w:vAlign w:val="center"/>
            <w:hideMark/>
          </w:tcPr>
          <w:p w14:paraId="322C78E8" w14:textId="77777777" w:rsidR="00B0008F" w:rsidRPr="000E7C11" w:rsidRDefault="00B0008F" w:rsidP="00B0008F">
            <w:pPr>
              <w:jc w:val="right"/>
              <w:rPr>
                <w:color w:val="000000"/>
                <w:sz w:val="16"/>
                <w:szCs w:val="16"/>
                <w:lang w:val="en-GB"/>
              </w:rPr>
            </w:pPr>
            <w:r w:rsidRPr="000E7C11">
              <w:rPr>
                <w:color w:val="000000"/>
                <w:sz w:val="16"/>
                <w:szCs w:val="16"/>
                <w:lang w:val="en-GB"/>
              </w:rPr>
              <w:t>270.15</w:t>
            </w:r>
          </w:p>
        </w:tc>
        <w:tc>
          <w:tcPr>
            <w:tcW w:w="171" w:type="pct"/>
            <w:tcBorders>
              <w:top w:val="nil"/>
              <w:left w:val="nil"/>
              <w:bottom w:val="nil"/>
              <w:right w:val="nil"/>
            </w:tcBorders>
            <w:shd w:val="clear" w:color="auto" w:fill="auto"/>
            <w:noWrap/>
            <w:vAlign w:val="center"/>
            <w:hideMark/>
          </w:tcPr>
          <w:p w14:paraId="6F27312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4D965D7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1C8CA16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5A19D4D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2C0670A7" w14:textId="77777777" w:rsidR="00B0008F" w:rsidRPr="000E7C11" w:rsidRDefault="00B0008F" w:rsidP="00B0008F">
            <w:pPr>
              <w:jc w:val="right"/>
              <w:rPr>
                <w:color w:val="000000"/>
                <w:sz w:val="16"/>
                <w:szCs w:val="16"/>
                <w:lang w:val="en-GB"/>
              </w:rPr>
            </w:pPr>
            <w:r w:rsidRPr="000E7C11">
              <w:rPr>
                <w:color w:val="000000"/>
                <w:sz w:val="16"/>
                <w:szCs w:val="16"/>
                <w:lang w:val="en-GB"/>
              </w:rPr>
              <w:t>-580.303</w:t>
            </w:r>
          </w:p>
        </w:tc>
        <w:tc>
          <w:tcPr>
            <w:tcW w:w="285" w:type="pct"/>
            <w:tcBorders>
              <w:top w:val="nil"/>
              <w:left w:val="nil"/>
              <w:bottom w:val="nil"/>
              <w:right w:val="nil"/>
            </w:tcBorders>
            <w:shd w:val="clear" w:color="auto" w:fill="auto"/>
            <w:noWrap/>
            <w:vAlign w:val="center"/>
            <w:hideMark/>
          </w:tcPr>
          <w:p w14:paraId="0E1C93E2" w14:textId="77777777" w:rsidR="00B0008F" w:rsidRPr="000E7C11" w:rsidRDefault="00B0008F" w:rsidP="00B0008F">
            <w:pPr>
              <w:jc w:val="right"/>
              <w:rPr>
                <w:color w:val="000000"/>
                <w:sz w:val="16"/>
                <w:szCs w:val="16"/>
                <w:lang w:val="en-GB"/>
              </w:rPr>
            </w:pPr>
            <w:r w:rsidRPr="000E7C11">
              <w:rPr>
                <w:color w:val="000000"/>
                <w:sz w:val="16"/>
                <w:szCs w:val="16"/>
                <w:lang w:val="en-GB"/>
              </w:rPr>
              <w:t>2574.505</w:t>
            </w:r>
          </w:p>
        </w:tc>
        <w:tc>
          <w:tcPr>
            <w:tcW w:w="272" w:type="pct"/>
            <w:tcBorders>
              <w:top w:val="nil"/>
              <w:left w:val="nil"/>
              <w:bottom w:val="nil"/>
              <w:right w:val="nil"/>
            </w:tcBorders>
            <w:shd w:val="clear" w:color="auto" w:fill="auto"/>
            <w:noWrap/>
            <w:vAlign w:val="center"/>
            <w:hideMark/>
          </w:tcPr>
          <w:p w14:paraId="7961F71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3E509A06"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44BA3679"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4F56322D" w14:textId="77777777" w:rsidR="00B0008F" w:rsidRPr="000E7C11" w:rsidRDefault="00B0008F" w:rsidP="00B0008F">
            <w:pPr>
              <w:jc w:val="right"/>
              <w:rPr>
                <w:color w:val="000000"/>
                <w:sz w:val="16"/>
                <w:szCs w:val="16"/>
                <w:lang w:val="en-GB"/>
              </w:rPr>
            </w:pPr>
            <w:r w:rsidRPr="000E7C11">
              <w:rPr>
                <w:color w:val="000000"/>
                <w:sz w:val="16"/>
                <w:szCs w:val="16"/>
                <w:lang w:val="en-GB"/>
              </w:rPr>
              <w:t>16</w:t>
            </w:r>
          </w:p>
        </w:tc>
        <w:tc>
          <w:tcPr>
            <w:tcW w:w="340" w:type="pct"/>
            <w:tcBorders>
              <w:top w:val="nil"/>
              <w:left w:val="nil"/>
              <w:bottom w:val="nil"/>
              <w:right w:val="nil"/>
            </w:tcBorders>
            <w:shd w:val="clear" w:color="auto" w:fill="auto"/>
            <w:noWrap/>
            <w:vAlign w:val="center"/>
            <w:hideMark/>
          </w:tcPr>
          <w:p w14:paraId="38CFCBEE" w14:textId="77777777" w:rsidR="00B0008F" w:rsidRPr="000E7C11" w:rsidRDefault="00B0008F" w:rsidP="00B0008F">
            <w:pPr>
              <w:rPr>
                <w:color w:val="000000"/>
                <w:sz w:val="16"/>
                <w:szCs w:val="16"/>
                <w:lang w:val="en-GB"/>
              </w:rPr>
            </w:pPr>
            <w:r w:rsidRPr="000E7C11">
              <w:rPr>
                <w:color w:val="000000"/>
                <w:sz w:val="16"/>
                <w:szCs w:val="16"/>
                <w:lang w:val="en-GB"/>
              </w:rPr>
              <w:t>1983 - 1998</w:t>
            </w:r>
          </w:p>
        </w:tc>
        <w:tc>
          <w:tcPr>
            <w:tcW w:w="171" w:type="pct"/>
            <w:tcBorders>
              <w:top w:val="nil"/>
              <w:left w:val="nil"/>
              <w:bottom w:val="nil"/>
              <w:right w:val="nil"/>
            </w:tcBorders>
            <w:shd w:val="clear" w:color="auto" w:fill="auto"/>
            <w:noWrap/>
            <w:vAlign w:val="center"/>
            <w:hideMark/>
          </w:tcPr>
          <w:p w14:paraId="16CF2C4D" w14:textId="77777777" w:rsidR="00B0008F" w:rsidRPr="000E7C11" w:rsidRDefault="00B0008F" w:rsidP="00B0008F">
            <w:pPr>
              <w:jc w:val="right"/>
              <w:rPr>
                <w:color w:val="000000"/>
                <w:sz w:val="16"/>
                <w:szCs w:val="16"/>
                <w:lang w:val="en-GB"/>
              </w:rPr>
            </w:pPr>
            <w:r w:rsidRPr="000E7C11">
              <w:rPr>
                <w:color w:val="000000"/>
                <w:sz w:val="16"/>
                <w:szCs w:val="16"/>
                <w:lang w:val="en-GB"/>
              </w:rPr>
              <w:t>0.33</w:t>
            </w:r>
          </w:p>
        </w:tc>
        <w:tc>
          <w:tcPr>
            <w:tcW w:w="244" w:type="pct"/>
            <w:tcBorders>
              <w:top w:val="nil"/>
              <w:left w:val="nil"/>
              <w:bottom w:val="nil"/>
              <w:right w:val="nil"/>
            </w:tcBorders>
            <w:shd w:val="clear" w:color="auto" w:fill="auto"/>
            <w:noWrap/>
            <w:vAlign w:val="center"/>
            <w:hideMark/>
          </w:tcPr>
          <w:p w14:paraId="24E33A59" w14:textId="77777777" w:rsidR="00B0008F" w:rsidRPr="000E7C11" w:rsidRDefault="00B0008F" w:rsidP="00B0008F">
            <w:pPr>
              <w:jc w:val="right"/>
              <w:rPr>
                <w:color w:val="000000"/>
                <w:sz w:val="16"/>
                <w:szCs w:val="16"/>
                <w:lang w:val="en-GB"/>
              </w:rPr>
            </w:pPr>
            <w:r w:rsidRPr="000E7C11">
              <w:rPr>
                <w:color w:val="000000"/>
                <w:sz w:val="16"/>
                <w:szCs w:val="16"/>
                <w:lang w:val="en-GB"/>
              </w:rPr>
              <w:t>0.024</w:t>
            </w:r>
          </w:p>
        </w:tc>
        <w:tc>
          <w:tcPr>
            <w:tcW w:w="171" w:type="pct"/>
            <w:tcBorders>
              <w:top w:val="nil"/>
              <w:left w:val="nil"/>
              <w:bottom w:val="nil"/>
              <w:right w:val="nil"/>
            </w:tcBorders>
            <w:shd w:val="clear" w:color="auto" w:fill="auto"/>
            <w:noWrap/>
            <w:vAlign w:val="center"/>
            <w:hideMark/>
          </w:tcPr>
          <w:p w14:paraId="3C4240E6"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34" w:type="pct"/>
            <w:tcBorders>
              <w:top w:val="nil"/>
              <w:left w:val="nil"/>
              <w:bottom w:val="nil"/>
              <w:right w:val="nil"/>
            </w:tcBorders>
            <w:shd w:val="clear" w:color="auto" w:fill="auto"/>
            <w:noWrap/>
            <w:vAlign w:val="center"/>
            <w:hideMark/>
          </w:tcPr>
          <w:p w14:paraId="54C085DB" w14:textId="77777777" w:rsidR="00B0008F" w:rsidRPr="000E7C11" w:rsidRDefault="00B0008F" w:rsidP="00B0008F">
            <w:pPr>
              <w:jc w:val="right"/>
              <w:rPr>
                <w:color w:val="000000"/>
                <w:sz w:val="16"/>
                <w:szCs w:val="16"/>
                <w:lang w:val="en-GB"/>
              </w:rPr>
            </w:pPr>
            <w:r w:rsidRPr="000E7C11">
              <w:rPr>
                <w:color w:val="000000"/>
                <w:sz w:val="16"/>
                <w:szCs w:val="16"/>
                <w:lang w:val="en-GB"/>
              </w:rPr>
              <w:t>365.64</w:t>
            </w:r>
          </w:p>
        </w:tc>
        <w:tc>
          <w:tcPr>
            <w:tcW w:w="340" w:type="pct"/>
            <w:tcBorders>
              <w:top w:val="nil"/>
              <w:left w:val="nil"/>
              <w:bottom w:val="nil"/>
              <w:right w:val="nil"/>
            </w:tcBorders>
            <w:shd w:val="clear" w:color="auto" w:fill="auto"/>
            <w:noWrap/>
            <w:vAlign w:val="center"/>
            <w:hideMark/>
          </w:tcPr>
          <w:p w14:paraId="78DBF547" w14:textId="77777777" w:rsidR="00B0008F" w:rsidRPr="000E7C11" w:rsidRDefault="00B0008F" w:rsidP="00B0008F">
            <w:pPr>
              <w:rPr>
                <w:color w:val="000000"/>
                <w:sz w:val="16"/>
                <w:szCs w:val="16"/>
                <w:lang w:val="en-GB"/>
              </w:rPr>
            </w:pPr>
            <w:r w:rsidRPr="000E7C11">
              <w:rPr>
                <w:color w:val="000000"/>
                <w:sz w:val="16"/>
                <w:szCs w:val="16"/>
                <w:lang w:val="en-GB"/>
              </w:rPr>
              <w:t>1967 - 1982</w:t>
            </w:r>
          </w:p>
        </w:tc>
        <w:tc>
          <w:tcPr>
            <w:tcW w:w="171" w:type="pct"/>
            <w:tcBorders>
              <w:top w:val="nil"/>
              <w:left w:val="nil"/>
              <w:bottom w:val="nil"/>
              <w:right w:val="nil"/>
            </w:tcBorders>
            <w:shd w:val="clear" w:color="auto" w:fill="auto"/>
            <w:noWrap/>
            <w:vAlign w:val="center"/>
            <w:hideMark/>
          </w:tcPr>
          <w:p w14:paraId="295D9304" w14:textId="77777777" w:rsidR="00B0008F" w:rsidRPr="000E7C11" w:rsidRDefault="00B0008F" w:rsidP="00B0008F">
            <w:pPr>
              <w:jc w:val="right"/>
              <w:rPr>
                <w:color w:val="000000"/>
                <w:sz w:val="16"/>
                <w:szCs w:val="16"/>
                <w:lang w:val="en-GB"/>
              </w:rPr>
            </w:pPr>
            <w:r w:rsidRPr="000E7C11">
              <w:rPr>
                <w:color w:val="000000"/>
                <w:sz w:val="16"/>
                <w:szCs w:val="16"/>
                <w:lang w:val="en-GB"/>
              </w:rPr>
              <w:t>0.64</w:t>
            </w:r>
          </w:p>
        </w:tc>
        <w:tc>
          <w:tcPr>
            <w:tcW w:w="244" w:type="pct"/>
            <w:tcBorders>
              <w:top w:val="nil"/>
              <w:left w:val="nil"/>
              <w:bottom w:val="nil"/>
              <w:right w:val="nil"/>
            </w:tcBorders>
            <w:shd w:val="clear" w:color="auto" w:fill="auto"/>
            <w:noWrap/>
            <w:vAlign w:val="center"/>
            <w:hideMark/>
          </w:tcPr>
          <w:p w14:paraId="05DDBB6D"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266BF634" w14:textId="77777777" w:rsidR="00B0008F" w:rsidRPr="000E7C11" w:rsidRDefault="00B0008F" w:rsidP="00B0008F">
            <w:pPr>
              <w:jc w:val="right"/>
              <w:rPr>
                <w:color w:val="000000"/>
                <w:sz w:val="16"/>
                <w:szCs w:val="16"/>
                <w:lang w:val="en-GB"/>
              </w:rPr>
            </w:pPr>
            <w:r w:rsidRPr="000E7C11">
              <w:rPr>
                <w:color w:val="000000"/>
                <w:sz w:val="16"/>
                <w:szCs w:val="16"/>
                <w:lang w:val="en-GB"/>
              </w:rPr>
              <w:t>0.69</w:t>
            </w:r>
          </w:p>
        </w:tc>
        <w:tc>
          <w:tcPr>
            <w:tcW w:w="234" w:type="pct"/>
            <w:tcBorders>
              <w:top w:val="nil"/>
              <w:left w:val="nil"/>
              <w:bottom w:val="nil"/>
              <w:right w:val="nil"/>
            </w:tcBorders>
            <w:shd w:val="clear" w:color="auto" w:fill="auto"/>
            <w:noWrap/>
            <w:vAlign w:val="center"/>
            <w:hideMark/>
          </w:tcPr>
          <w:p w14:paraId="16D0E5CF" w14:textId="77777777" w:rsidR="00B0008F" w:rsidRPr="000E7C11" w:rsidRDefault="00B0008F" w:rsidP="00B0008F">
            <w:pPr>
              <w:jc w:val="right"/>
              <w:rPr>
                <w:color w:val="000000"/>
                <w:sz w:val="16"/>
                <w:szCs w:val="16"/>
                <w:lang w:val="en-GB"/>
              </w:rPr>
            </w:pPr>
            <w:r w:rsidRPr="000E7C11">
              <w:rPr>
                <w:color w:val="000000"/>
                <w:sz w:val="16"/>
                <w:szCs w:val="16"/>
                <w:lang w:val="en-GB"/>
              </w:rPr>
              <w:t>589.08</w:t>
            </w:r>
          </w:p>
        </w:tc>
        <w:tc>
          <w:tcPr>
            <w:tcW w:w="262" w:type="pct"/>
            <w:tcBorders>
              <w:top w:val="nil"/>
              <w:left w:val="nil"/>
              <w:bottom w:val="nil"/>
              <w:right w:val="nil"/>
            </w:tcBorders>
            <w:shd w:val="clear" w:color="auto" w:fill="auto"/>
            <w:noWrap/>
            <w:vAlign w:val="center"/>
            <w:hideMark/>
          </w:tcPr>
          <w:p w14:paraId="670D0386" w14:textId="77777777" w:rsidR="00B0008F" w:rsidRPr="000E7C11" w:rsidRDefault="00B0008F" w:rsidP="00B0008F">
            <w:pPr>
              <w:jc w:val="right"/>
              <w:rPr>
                <w:color w:val="000000"/>
                <w:sz w:val="16"/>
                <w:szCs w:val="16"/>
                <w:lang w:val="en-GB"/>
              </w:rPr>
            </w:pPr>
            <w:r w:rsidRPr="000E7C11">
              <w:rPr>
                <w:color w:val="000000"/>
                <w:sz w:val="16"/>
                <w:szCs w:val="16"/>
                <w:lang w:val="en-GB"/>
              </w:rPr>
              <w:t>223.44</w:t>
            </w:r>
          </w:p>
        </w:tc>
        <w:tc>
          <w:tcPr>
            <w:tcW w:w="171" w:type="pct"/>
            <w:tcBorders>
              <w:top w:val="nil"/>
              <w:left w:val="nil"/>
              <w:bottom w:val="nil"/>
              <w:right w:val="nil"/>
            </w:tcBorders>
            <w:shd w:val="clear" w:color="auto" w:fill="auto"/>
            <w:noWrap/>
            <w:vAlign w:val="center"/>
            <w:hideMark/>
          </w:tcPr>
          <w:p w14:paraId="794D16E6" w14:textId="77777777" w:rsidR="00B0008F" w:rsidRPr="000E7C11" w:rsidRDefault="00B0008F" w:rsidP="00B0008F">
            <w:pPr>
              <w:jc w:val="right"/>
              <w:rPr>
                <w:color w:val="000000"/>
                <w:sz w:val="16"/>
                <w:szCs w:val="16"/>
                <w:lang w:val="en-GB"/>
              </w:rPr>
            </w:pPr>
            <w:r w:rsidRPr="000E7C11">
              <w:rPr>
                <w:color w:val="000000"/>
                <w:sz w:val="16"/>
                <w:szCs w:val="16"/>
                <w:lang w:val="en-GB"/>
              </w:rPr>
              <w:t>0.57</w:t>
            </w:r>
          </w:p>
        </w:tc>
        <w:tc>
          <w:tcPr>
            <w:tcW w:w="234" w:type="pct"/>
            <w:tcBorders>
              <w:top w:val="nil"/>
              <w:left w:val="nil"/>
              <w:bottom w:val="nil"/>
              <w:right w:val="nil"/>
            </w:tcBorders>
            <w:shd w:val="clear" w:color="auto" w:fill="auto"/>
            <w:noWrap/>
            <w:vAlign w:val="center"/>
            <w:hideMark/>
          </w:tcPr>
          <w:p w14:paraId="1D7472FD" w14:textId="77777777" w:rsidR="00B0008F" w:rsidRPr="000E7C11" w:rsidRDefault="00B0008F" w:rsidP="00B0008F">
            <w:pPr>
              <w:jc w:val="right"/>
              <w:rPr>
                <w:color w:val="000000"/>
                <w:sz w:val="16"/>
                <w:szCs w:val="16"/>
                <w:lang w:val="en-GB"/>
              </w:rPr>
            </w:pPr>
            <w:r w:rsidRPr="000E7C11">
              <w:rPr>
                <w:color w:val="000000"/>
                <w:sz w:val="16"/>
                <w:szCs w:val="16"/>
                <w:lang w:val="en-GB"/>
              </w:rPr>
              <w:t>385.4</w:t>
            </w:r>
          </w:p>
        </w:tc>
        <w:tc>
          <w:tcPr>
            <w:tcW w:w="226" w:type="pct"/>
            <w:tcBorders>
              <w:top w:val="nil"/>
              <w:left w:val="nil"/>
              <w:bottom w:val="nil"/>
              <w:right w:val="nil"/>
            </w:tcBorders>
            <w:shd w:val="clear" w:color="auto" w:fill="auto"/>
            <w:noWrap/>
            <w:vAlign w:val="center"/>
            <w:hideMark/>
          </w:tcPr>
          <w:p w14:paraId="176C0A16" w14:textId="77777777" w:rsidR="00B0008F" w:rsidRPr="000E7C11" w:rsidRDefault="00B0008F" w:rsidP="00B0008F">
            <w:pPr>
              <w:jc w:val="right"/>
              <w:rPr>
                <w:color w:val="000000"/>
                <w:sz w:val="16"/>
                <w:szCs w:val="16"/>
                <w:lang w:val="en-GB"/>
              </w:rPr>
            </w:pPr>
            <w:r w:rsidRPr="000E7C11">
              <w:rPr>
                <w:color w:val="000000"/>
                <w:sz w:val="16"/>
                <w:szCs w:val="16"/>
                <w:lang w:val="en-GB"/>
              </w:rPr>
              <w:t>296.28</w:t>
            </w:r>
          </w:p>
        </w:tc>
        <w:tc>
          <w:tcPr>
            <w:tcW w:w="268" w:type="pct"/>
            <w:tcBorders>
              <w:top w:val="nil"/>
              <w:left w:val="nil"/>
              <w:bottom w:val="nil"/>
              <w:right w:val="nil"/>
            </w:tcBorders>
            <w:shd w:val="clear" w:color="auto" w:fill="auto"/>
            <w:noWrap/>
            <w:vAlign w:val="center"/>
            <w:hideMark/>
          </w:tcPr>
          <w:p w14:paraId="26CBADFC" w14:textId="77777777" w:rsidR="00B0008F" w:rsidRPr="000E7C11" w:rsidRDefault="00B0008F" w:rsidP="00B0008F">
            <w:pPr>
              <w:jc w:val="right"/>
              <w:rPr>
                <w:color w:val="000000"/>
                <w:sz w:val="16"/>
                <w:szCs w:val="16"/>
                <w:lang w:val="en-GB"/>
              </w:rPr>
            </w:pPr>
            <w:r w:rsidRPr="000E7C11">
              <w:rPr>
                <w:color w:val="000000"/>
                <w:sz w:val="16"/>
                <w:szCs w:val="16"/>
                <w:lang w:val="en-GB"/>
              </w:rPr>
              <w:t>46.71</w:t>
            </w:r>
          </w:p>
        </w:tc>
        <w:tc>
          <w:tcPr>
            <w:tcW w:w="272" w:type="pct"/>
            <w:tcBorders>
              <w:top w:val="nil"/>
              <w:left w:val="nil"/>
              <w:bottom w:val="nil"/>
              <w:right w:val="nil"/>
            </w:tcBorders>
            <w:shd w:val="clear" w:color="auto" w:fill="auto"/>
            <w:noWrap/>
            <w:vAlign w:val="center"/>
            <w:hideMark/>
          </w:tcPr>
          <w:p w14:paraId="6EDE54AA" w14:textId="77777777" w:rsidR="00B0008F" w:rsidRPr="000E7C11" w:rsidRDefault="00B0008F" w:rsidP="00B0008F">
            <w:pPr>
              <w:jc w:val="right"/>
              <w:rPr>
                <w:color w:val="000000"/>
                <w:sz w:val="16"/>
                <w:szCs w:val="16"/>
                <w:lang w:val="en-GB"/>
              </w:rPr>
            </w:pPr>
            <w:r w:rsidRPr="000E7C11">
              <w:rPr>
                <w:color w:val="000000"/>
                <w:sz w:val="16"/>
                <w:szCs w:val="16"/>
                <w:lang w:val="en-GB"/>
              </w:rPr>
              <w:t>-388.260</w:t>
            </w:r>
          </w:p>
        </w:tc>
        <w:tc>
          <w:tcPr>
            <w:tcW w:w="285" w:type="pct"/>
            <w:tcBorders>
              <w:top w:val="nil"/>
              <w:left w:val="nil"/>
              <w:bottom w:val="nil"/>
              <w:right w:val="nil"/>
            </w:tcBorders>
            <w:shd w:val="clear" w:color="auto" w:fill="auto"/>
            <w:noWrap/>
            <w:vAlign w:val="center"/>
            <w:hideMark/>
          </w:tcPr>
          <w:p w14:paraId="6262FFD5" w14:textId="77777777" w:rsidR="00B0008F" w:rsidRPr="000E7C11" w:rsidRDefault="00B0008F" w:rsidP="00B0008F">
            <w:pPr>
              <w:jc w:val="right"/>
              <w:rPr>
                <w:color w:val="000000"/>
                <w:sz w:val="16"/>
                <w:szCs w:val="16"/>
                <w:lang w:val="en-GB"/>
              </w:rPr>
            </w:pPr>
            <w:r w:rsidRPr="000E7C11">
              <w:rPr>
                <w:color w:val="000000"/>
                <w:sz w:val="16"/>
                <w:szCs w:val="16"/>
                <w:lang w:val="en-GB"/>
              </w:rPr>
              <w:t>789.900</w:t>
            </w:r>
          </w:p>
        </w:tc>
        <w:tc>
          <w:tcPr>
            <w:tcW w:w="272" w:type="pct"/>
            <w:tcBorders>
              <w:top w:val="nil"/>
              <w:left w:val="nil"/>
              <w:bottom w:val="nil"/>
              <w:right w:val="nil"/>
            </w:tcBorders>
            <w:shd w:val="clear" w:color="auto" w:fill="auto"/>
            <w:noWrap/>
            <w:vAlign w:val="center"/>
            <w:hideMark/>
          </w:tcPr>
          <w:p w14:paraId="0AFD74CF" w14:textId="77777777" w:rsidR="00B0008F" w:rsidRPr="000E7C11" w:rsidRDefault="00B0008F" w:rsidP="00B0008F">
            <w:pPr>
              <w:jc w:val="right"/>
              <w:rPr>
                <w:color w:val="000000"/>
                <w:sz w:val="16"/>
                <w:szCs w:val="16"/>
                <w:lang w:val="en-GB"/>
              </w:rPr>
            </w:pPr>
            <w:r w:rsidRPr="000E7C11">
              <w:rPr>
                <w:color w:val="000000"/>
                <w:sz w:val="16"/>
                <w:szCs w:val="16"/>
                <w:lang w:val="en-GB"/>
              </w:rPr>
              <w:t>-619.391</w:t>
            </w:r>
          </w:p>
        </w:tc>
        <w:tc>
          <w:tcPr>
            <w:tcW w:w="363" w:type="pct"/>
            <w:tcBorders>
              <w:top w:val="nil"/>
              <w:left w:val="nil"/>
              <w:bottom w:val="nil"/>
              <w:right w:val="nil"/>
            </w:tcBorders>
            <w:shd w:val="clear" w:color="auto" w:fill="auto"/>
            <w:noWrap/>
            <w:vAlign w:val="center"/>
            <w:hideMark/>
          </w:tcPr>
          <w:p w14:paraId="3876E84A" w14:textId="77777777" w:rsidR="00B0008F" w:rsidRPr="000E7C11" w:rsidRDefault="00B0008F" w:rsidP="00B0008F">
            <w:pPr>
              <w:jc w:val="right"/>
              <w:rPr>
                <w:color w:val="000000"/>
                <w:sz w:val="16"/>
                <w:szCs w:val="16"/>
                <w:lang w:val="en-GB"/>
              </w:rPr>
            </w:pPr>
            <w:r w:rsidRPr="000E7C11">
              <w:rPr>
                <w:color w:val="000000"/>
                <w:sz w:val="16"/>
                <w:szCs w:val="16"/>
                <w:lang w:val="en-GB"/>
              </w:rPr>
              <w:t>2655.269</w:t>
            </w:r>
          </w:p>
        </w:tc>
      </w:tr>
      <w:tr w:rsidR="00B0008F" w:rsidRPr="000E7C11" w14:paraId="65B24AB2"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36C8A6C2" w14:textId="77777777" w:rsidR="00B0008F" w:rsidRPr="000E7C11" w:rsidRDefault="00B0008F" w:rsidP="00B0008F">
            <w:pPr>
              <w:jc w:val="right"/>
              <w:rPr>
                <w:color w:val="000000"/>
                <w:sz w:val="16"/>
                <w:szCs w:val="16"/>
                <w:lang w:val="en-GB"/>
              </w:rPr>
            </w:pPr>
            <w:r w:rsidRPr="000E7C11">
              <w:rPr>
                <w:color w:val="000000"/>
                <w:sz w:val="16"/>
                <w:szCs w:val="16"/>
                <w:lang w:val="en-GB"/>
              </w:rPr>
              <w:t>17</w:t>
            </w:r>
          </w:p>
        </w:tc>
        <w:tc>
          <w:tcPr>
            <w:tcW w:w="340" w:type="pct"/>
            <w:tcBorders>
              <w:top w:val="nil"/>
              <w:left w:val="nil"/>
              <w:bottom w:val="nil"/>
              <w:right w:val="nil"/>
            </w:tcBorders>
            <w:shd w:val="clear" w:color="auto" w:fill="auto"/>
            <w:noWrap/>
            <w:vAlign w:val="center"/>
            <w:hideMark/>
          </w:tcPr>
          <w:p w14:paraId="4AB24268" w14:textId="77777777" w:rsidR="00B0008F" w:rsidRPr="000E7C11" w:rsidRDefault="00B0008F" w:rsidP="00B0008F">
            <w:pPr>
              <w:rPr>
                <w:color w:val="000000"/>
                <w:sz w:val="16"/>
                <w:szCs w:val="16"/>
                <w:lang w:val="en-GB"/>
              </w:rPr>
            </w:pPr>
            <w:r w:rsidRPr="000E7C11">
              <w:rPr>
                <w:color w:val="000000"/>
                <w:sz w:val="16"/>
                <w:szCs w:val="16"/>
                <w:lang w:val="en-GB"/>
              </w:rPr>
              <w:t>1967 - 1983</w:t>
            </w:r>
          </w:p>
        </w:tc>
        <w:tc>
          <w:tcPr>
            <w:tcW w:w="171" w:type="pct"/>
            <w:tcBorders>
              <w:top w:val="nil"/>
              <w:left w:val="nil"/>
              <w:bottom w:val="nil"/>
              <w:right w:val="nil"/>
            </w:tcBorders>
            <w:shd w:val="clear" w:color="auto" w:fill="auto"/>
            <w:noWrap/>
            <w:vAlign w:val="center"/>
            <w:hideMark/>
          </w:tcPr>
          <w:p w14:paraId="33AA7922" w14:textId="77777777" w:rsidR="00B0008F" w:rsidRPr="000E7C11" w:rsidRDefault="00B0008F" w:rsidP="00B0008F">
            <w:pPr>
              <w:jc w:val="right"/>
              <w:rPr>
                <w:color w:val="000000"/>
                <w:sz w:val="16"/>
                <w:szCs w:val="16"/>
                <w:lang w:val="en-GB"/>
              </w:rPr>
            </w:pPr>
            <w:r w:rsidRPr="000E7C11">
              <w:rPr>
                <w:color w:val="000000"/>
                <w:sz w:val="16"/>
                <w:szCs w:val="16"/>
                <w:lang w:val="en-GB"/>
              </w:rPr>
              <w:t>0.69</w:t>
            </w:r>
          </w:p>
        </w:tc>
        <w:tc>
          <w:tcPr>
            <w:tcW w:w="244" w:type="pct"/>
            <w:tcBorders>
              <w:top w:val="nil"/>
              <w:left w:val="nil"/>
              <w:bottom w:val="nil"/>
              <w:right w:val="nil"/>
            </w:tcBorders>
            <w:shd w:val="clear" w:color="auto" w:fill="auto"/>
            <w:noWrap/>
            <w:vAlign w:val="center"/>
            <w:hideMark/>
          </w:tcPr>
          <w:p w14:paraId="2DF5CFAA"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4A2C7D15" w14:textId="77777777" w:rsidR="00B0008F" w:rsidRPr="000E7C11" w:rsidRDefault="00B0008F" w:rsidP="00B0008F">
            <w:pPr>
              <w:jc w:val="right"/>
              <w:rPr>
                <w:color w:val="000000"/>
                <w:sz w:val="16"/>
                <w:szCs w:val="16"/>
                <w:lang w:val="en-GB"/>
              </w:rPr>
            </w:pPr>
            <w:r w:rsidRPr="000E7C11">
              <w:rPr>
                <w:color w:val="000000"/>
                <w:sz w:val="16"/>
                <w:szCs w:val="16"/>
                <w:lang w:val="en-GB"/>
              </w:rPr>
              <w:t>0.74</w:t>
            </w:r>
          </w:p>
        </w:tc>
        <w:tc>
          <w:tcPr>
            <w:tcW w:w="234" w:type="pct"/>
            <w:tcBorders>
              <w:top w:val="nil"/>
              <w:left w:val="nil"/>
              <w:bottom w:val="nil"/>
              <w:right w:val="nil"/>
            </w:tcBorders>
            <w:shd w:val="clear" w:color="auto" w:fill="auto"/>
            <w:noWrap/>
            <w:vAlign w:val="center"/>
            <w:hideMark/>
          </w:tcPr>
          <w:p w14:paraId="27C75DAE" w14:textId="77777777" w:rsidR="00B0008F" w:rsidRPr="000E7C11" w:rsidRDefault="00B0008F" w:rsidP="00B0008F">
            <w:pPr>
              <w:jc w:val="right"/>
              <w:rPr>
                <w:color w:val="000000"/>
                <w:sz w:val="16"/>
                <w:szCs w:val="16"/>
                <w:lang w:val="en-GB"/>
              </w:rPr>
            </w:pPr>
            <w:r w:rsidRPr="000E7C11">
              <w:rPr>
                <w:color w:val="000000"/>
                <w:sz w:val="16"/>
                <w:szCs w:val="16"/>
                <w:lang w:val="en-GB"/>
              </w:rPr>
              <w:t>274.65</w:t>
            </w:r>
          </w:p>
        </w:tc>
        <w:tc>
          <w:tcPr>
            <w:tcW w:w="340" w:type="pct"/>
            <w:tcBorders>
              <w:top w:val="nil"/>
              <w:left w:val="nil"/>
              <w:bottom w:val="nil"/>
              <w:right w:val="nil"/>
            </w:tcBorders>
            <w:shd w:val="clear" w:color="auto" w:fill="auto"/>
            <w:noWrap/>
            <w:vAlign w:val="center"/>
            <w:hideMark/>
          </w:tcPr>
          <w:p w14:paraId="2661A7E4" w14:textId="77777777" w:rsidR="00B0008F" w:rsidRPr="000E7C11" w:rsidRDefault="00B0008F" w:rsidP="00B0008F">
            <w:pPr>
              <w:rPr>
                <w:color w:val="000000"/>
                <w:sz w:val="16"/>
                <w:szCs w:val="16"/>
                <w:lang w:val="en-GB"/>
              </w:rPr>
            </w:pPr>
            <w:r w:rsidRPr="000E7C11">
              <w:rPr>
                <w:color w:val="000000"/>
                <w:sz w:val="16"/>
                <w:szCs w:val="16"/>
                <w:lang w:val="en-GB"/>
              </w:rPr>
              <w:t>1984 - 2000</w:t>
            </w:r>
          </w:p>
        </w:tc>
        <w:tc>
          <w:tcPr>
            <w:tcW w:w="171" w:type="pct"/>
            <w:tcBorders>
              <w:top w:val="nil"/>
              <w:left w:val="nil"/>
              <w:bottom w:val="nil"/>
              <w:right w:val="nil"/>
            </w:tcBorders>
            <w:shd w:val="clear" w:color="auto" w:fill="auto"/>
            <w:noWrap/>
            <w:vAlign w:val="center"/>
            <w:hideMark/>
          </w:tcPr>
          <w:p w14:paraId="0B729AD7" w14:textId="77777777" w:rsidR="00B0008F" w:rsidRPr="000E7C11" w:rsidRDefault="00B0008F" w:rsidP="00B0008F">
            <w:pPr>
              <w:jc w:val="right"/>
              <w:rPr>
                <w:color w:val="000000"/>
                <w:sz w:val="16"/>
                <w:szCs w:val="16"/>
                <w:lang w:val="en-GB"/>
              </w:rPr>
            </w:pPr>
            <w:r w:rsidRPr="000E7C11">
              <w:rPr>
                <w:color w:val="000000"/>
                <w:sz w:val="16"/>
                <w:szCs w:val="16"/>
                <w:lang w:val="en-GB"/>
              </w:rPr>
              <w:t>0.17</w:t>
            </w:r>
          </w:p>
        </w:tc>
        <w:tc>
          <w:tcPr>
            <w:tcW w:w="244" w:type="pct"/>
            <w:tcBorders>
              <w:top w:val="nil"/>
              <w:left w:val="nil"/>
              <w:bottom w:val="nil"/>
              <w:right w:val="nil"/>
            </w:tcBorders>
            <w:shd w:val="clear" w:color="auto" w:fill="auto"/>
            <w:noWrap/>
            <w:vAlign w:val="center"/>
            <w:hideMark/>
          </w:tcPr>
          <w:p w14:paraId="46AAE8BF" w14:textId="77777777" w:rsidR="00B0008F" w:rsidRPr="000E7C11" w:rsidRDefault="00B0008F" w:rsidP="00B0008F">
            <w:pPr>
              <w:jc w:val="right"/>
              <w:rPr>
                <w:color w:val="000000"/>
                <w:sz w:val="16"/>
                <w:szCs w:val="16"/>
                <w:lang w:val="en-GB"/>
              </w:rPr>
            </w:pPr>
            <w:r w:rsidRPr="000E7C11">
              <w:rPr>
                <w:color w:val="000000"/>
                <w:sz w:val="16"/>
                <w:szCs w:val="16"/>
                <w:lang w:val="en-GB"/>
              </w:rPr>
              <w:t>0.111</w:t>
            </w:r>
          </w:p>
        </w:tc>
        <w:tc>
          <w:tcPr>
            <w:tcW w:w="171" w:type="pct"/>
            <w:tcBorders>
              <w:top w:val="nil"/>
              <w:left w:val="nil"/>
              <w:bottom w:val="nil"/>
              <w:right w:val="nil"/>
            </w:tcBorders>
            <w:shd w:val="clear" w:color="auto" w:fill="auto"/>
            <w:noWrap/>
            <w:vAlign w:val="center"/>
            <w:hideMark/>
          </w:tcPr>
          <w:p w14:paraId="25AFBB88" w14:textId="77777777" w:rsidR="00B0008F" w:rsidRPr="000E7C11" w:rsidRDefault="00B0008F" w:rsidP="00B0008F">
            <w:pPr>
              <w:jc w:val="right"/>
              <w:rPr>
                <w:color w:val="000000"/>
                <w:sz w:val="16"/>
                <w:szCs w:val="16"/>
                <w:lang w:val="en-GB"/>
              </w:rPr>
            </w:pPr>
            <w:r w:rsidRPr="000E7C11">
              <w:rPr>
                <w:color w:val="000000"/>
                <w:sz w:val="16"/>
                <w:szCs w:val="16"/>
                <w:lang w:val="en-GB"/>
              </w:rPr>
              <w:t>0.32</w:t>
            </w:r>
          </w:p>
        </w:tc>
        <w:tc>
          <w:tcPr>
            <w:tcW w:w="234" w:type="pct"/>
            <w:tcBorders>
              <w:top w:val="nil"/>
              <w:left w:val="nil"/>
              <w:bottom w:val="nil"/>
              <w:right w:val="nil"/>
            </w:tcBorders>
            <w:shd w:val="clear" w:color="auto" w:fill="auto"/>
            <w:noWrap/>
            <w:vAlign w:val="center"/>
            <w:hideMark/>
          </w:tcPr>
          <w:p w14:paraId="61BA2992" w14:textId="77777777" w:rsidR="00B0008F" w:rsidRPr="000E7C11" w:rsidRDefault="00B0008F" w:rsidP="00B0008F">
            <w:pPr>
              <w:jc w:val="right"/>
              <w:rPr>
                <w:color w:val="000000"/>
                <w:sz w:val="16"/>
                <w:szCs w:val="16"/>
                <w:lang w:val="en-GB"/>
              </w:rPr>
            </w:pPr>
            <w:r w:rsidRPr="000E7C11">
              <w:rPr>
                <w:color w:val="000000"/>
                <w:sz w:val="16"/>
                <w:szCs w:val="16"/>
                <w:lang w:val="en-GB"/>
              </w:rPr>
              <w:t>533.80</w:t>
            </w:r>
          </w:p>
        </w:tc>
        <w:tc>
          <w:tcPr>
            <w:tcW w:w="262" w:type="pct"/>
            <w:tcBorders>
              <w:top w:val="nil"/>
              <w:left w:val="nil"/>
              <w:bottom w:val="nil"/>
              <w:right w:val="nil"/>
            </w:tcBorders>
            <w:shd w:val="clear" w:color="auto" w:fill="auto"/>
            <w:noWrap/>
            <w:vAlign w:val="center"/>
            <w:hideMark/>
          </w:tcPr>
          <w:p w14:paraId="3DD9A5B9" w14:textId="77777777" w:rsidR="00B0008F" w:rsidRPr="000E7C11" w:rsidRDefault="00B0008F" w:rsidP="00B0008F">
            <w:pPr>
              <w:jc w:val="right"/>
              <w:rPr>
                <w:color w:val="000000"/>
                <w:sz w:val="16"/>
                <w:szCs w:val="16"/>
                <w:lang w:val="en-GB"/>
              </w:rPr>
            </w:pPr>
            <w:r w:rsidRPr="000E7C11">
              <w:rPr>
                <w:color w:val="000000"/>
                <w:sz w:val="16"/>
                <w:szCs w:val="16"/>
                <w:lang w:val="en-GB"/>
              </w:rPr>
              <w:t>259.15</w:t>
            </w:r>
          </w:p>
        </w:tc>
        <w:tc>
          <w:tcPr>
            <w:tcW w:w="171" w:type="pct"/>
            <w:tcBorders>
              <w:top w:val="nil"/>
              <w:left w:val="nil"/>
              <w:bottom w:val="nil"/>
              <w:right w:val="nil"/>
            </w:tcBorders>
            <w:shd w:val="clear" w:color="auto" w:fill="auto"/>
            <w:noWrap/>
            <w:vAlign w:val="center"/>
            <w:hideMark/>
          </w:tcPr>
          <w:p w14:paraId="61B7825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580F750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640892C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37F4FB2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4C549702" w14:textId="77777777" w:rsidR="00B0008F" w:rsidRPr="000E7C11" w:rsidRDefault="00B0008F" w:rsidP="00B0008F">
            <w:pPr>
              <w:jc w:val="right"/>
              <w:rPr>
                <w:color w:val="000000"/>
                <w:sz w:val="16"/>
                <w:szCs w:val="16"/>
                <w:lang w:val="en-GB"/>
              </w:rPr>
            </w:pPr>
            <w:r w:rsidRPr="000E7C11">
              <w:rPr>
                <w:color w:val="000000"/>
                <w:sz w:val="16"/>
                <w:szCs w:val="16"/>
                <w:lang w:val="en-GB"/>
              </w:rPr>
              <w:t>-620.758</w:t>
            </w:r>
          </w:p>
        </w:tc>
        <w:tc>
          <w:tcPr>
            <w:tcW w:w="285" w:type="pct"/>
            <w:tcBorders>
              <w:top w:val="nil"/>
              <w:left w:val="nil"/>
              <w:bottom w:val="nil"/>
              <w:right w:val="nil"/>
            </w:tcBorders>
            <w:shd w:val="clear" w:color="auto" w:fill="auto"/>
            <w:noWrap/>
            <w:vAlign w:val="center"/>
            <w:hideMark/>
          </w:tcPr>
          <w:p w14:paraId="64320144" w14:textId="77777777" w:rsidR="00B0008F" w:rsidRPr="000E7C11" w:rsidRDefault="00B0008F" w:rsidP="00B0008F">
            <w:pPr>
              <w:jc w:val="right"/>
              <w:rPr>
                <w:color w:val="000000"/>
                <w:sz w:val="16"/>
                <w:szCs w:val="16"/>
                <w:lang w:val="en-GB"/>
              </w:rPr>
            </w:pPr>
            <w:r w:rsidRPr="000E7C11">
              <w:rPr>
                <w:color w:val="000000"/>
                <w:sz w:val="16"/>
                <w:szCs w:val="16"/>
                <w:lang w:val="en-GB"/>
              </w:rPr>
              <w:t>2828.147</w:t>
            </w:r>
          </w:p>
        </w:tc>
        <w:tc>
          <w:tcPr>
            <w:tcW w:w="272" w:type="pct"/>
            <w:tcBorders>
              <w:top w:val="nil"/>
              <w:left w:val="nil"/>
              <w:bottom w:val="nil"/>
              <w:right w:val="nil"/>
            </w:tcBorders>
            <w:shd w:val="clear" w:color="auto" w:fill="auto"/>
            <w:noWrap/>
            <w:vAlign w:val="center"/>
            <w:hideMark/>
          </w:tcPr>
          <w:p w14:paraId="6D6769D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33552D2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7AD26893"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03E86F7A" w14:textId="77777777" w:rsidR="00B0008F" w:rsidRPr="000E7C11" w:rsidRDefault="00B0008F" w:rsidP="00B0008F">
            <w:pPr>
              <w:jc w:val="right"/>
              <w:rPr>
                <w:color w:val="000000"/>
                <w:sz w:val="16"/>
                <w:szCs w:val="16"/>
                <w:lang w:val="en-GB"/>
              </w:rPr>
            </w:pPr>
            <w:r w:rsidRPr="000E7C11">
              <w:rPr>
                <w:color w:val="000000"/>
                <w:sz w:val="16"/>
                <w:szCs w:val="16"/>
                <w:lang w:val="en-GB"/>
              </w:rPr>
              <w:t>17</w:t>
            </w:r>
          </w:p>
        </w:tc>
        <w:tc>
          <w:tcPr>
            <w:tcW w:w="340" w:type="pct"/>
            <w:tcBorders>
              <w:top w:val="nil"/>
              <w:left w:val="nil"/>
              <w:bottom w:val="nil"/>
              <w:right w:val="nil"/>
            </w:tcBorders>
            <w:shd w:val="clear" w:color="auto" w:fill="auto"/>
            <w:noWrap/>
            <w:vAlign w:val="center"/>
            <w:hideMark/>
          </w:tcPr>
          <w:p w14:paraId="07094283" w14:textId="77777777" w:rsidR="00B0008F" w:rsidRPr="000E7C11" w:rsidRDefault="00B0008F" w:rsidP="00B0008F">
            <w:pPr>
              <w:rPr>
                <w:color w:val="000000"/>
                <w:sz w:val="16"/>
                <w:szCs w:val="16"/>
                <w:lang w:val="en-GB"/>
              </w:rPr>
            </w:pPr>
            <w:r w:rsidRPr="000E7C11">
              <w:rPr>
                <w:color w:val="000000"/>
                <w:sz w:val="16"/>
                <w:szCs w:val="16"/>
                <w:lang w:val="en-GB"/>
              </w:rPr>
              <w:t>1984 - 2000</w:t>
            </w:r>
          </w:p>
        </w:tc>
        <w:tc>
          <w:tcPr>
            <w:tcW w:w="171" w:type="pct"/>
            <w:tcBorders>
              <w:top w:val="nil"/>
              <w:left w:val="nil"/>
              <w:bottom w:val="nil"/>
              <w:right w:val="nil"/>
            </w:tcBorders>
            <w:shd w:val="clear" w:color="auto" w:fill="auto"/>
            <w:noWrap/>
            <w:vAlign w:val="center"/>
            <w:hideMark/>
          </w:tcPr>
          <w:p w14:paraId="09494EFF" w14:textId="77777777" w:rsidR="00B0008F" w:rsidRPr="000E7C11" w:rsidRDefault="00B0008F" w:rsidP="00B0008F">
            <w:pPr>
              <w:jc w:val="right"/>
              <w:rPr>
                <w:color w:val="000000"/>
                <w:sz w:val="16"/>
                <w:szCs w:val="16"/>
                <w:lang w:val="en-GB"/>
              </w:rPr>
            </w:pPr>
            <w:r w:rsidRPr="000E7C11">
              <w:rPr>
                <w:color w:val="000000"/>
                <w:sz w:val="16"/>
                <w:szCs w:val="16"/>
                <w:lang w:val="en-GB"/>
              </w:rPr>
              <w:t>0.17</w:t>
            </w:r>
          </w:p>
        </w:tc>
        <w:tc>
          <w:tcPr>
            <w:tcW w:w="244" w:type="pct"/>
            <w:tcBorders>
              <w:top w:val="nil"/>
              <w:left w:val="nil"/>
              <w:bottom w:val="nil"/>
              <w:right w:val="nil"/>
            </w:tcBorders>
            <w:shd w:val="clear" w:color="auto" w:fill="auto"/>
            <w:noWrap/>
            <w:vAlign w:val="center"/>
            <w:hideMark/>
          </w:tcPr>
          <w:p w14:paraId="5C6830FA" w14:textId="77777777" w:rsidR="00B0008F" w:rsidRPr="000E7C11" w:rsidRDefault="00B0008F" w:rsidP="00B0008F">
            <w:pPr>
              <w:jc w:val="right"/>
              <w:rPr>
                <w:color w:val="000000"/>
                <w:sz w:val="16"/>
                <w:szCs w:val="16"/>
                <w:lang w:val="en-GB"/>
              </w:rPr>
            </w:pPr>
            <w:r w:rsidRPr="000E7C11">
              <w:rPr>
                <w:color w:val="000000"/>
                <w:sz w:val="16"/>
                <w:szCs w:val="16"/>
                <w:lang w:val="en-GB"/>
              </w:rPr>
              <w:t>0.111</w:t>
            </w:r>
          </w:p>
        </w:tc>
        <w:tc>
          <w:tcPr>
            <w:tcW w:w="171" w:type="pct"/>
            <w:tcBorders>
              <w:top w:val="nil"/>
              <w:left w:val="nil"/>
              <w:bottom w:val="nil"/>
              <w:right w:val="nil"/>
            </w:tcBorders>
            <w:shd w:val="clear" w:color="auto" w:fill="auto"/>
            <w:noWrap/>
            <w:vAlign w:val="center"/>
            <w:hideMark/>
          </w:tcPr>
          <w:p w14:paraId="242BC455" w14:textId="77777777" w:rsidR="00B0008F" w:rsidRPr="000E7C11" w:rsidRDefault="00B0008F" w:rsidP="00B0008F">
            <w:pPr>
              <w:jc w:val="right"/>
              <w:rPr>
                <w:color w:val="000000"/>
                <w:sz w:val="16"/>
                <w:szCs w:val="16"/>
                <w:lang w:val="en-GB"/>
              </w:rPr>
            </w:pPr>
            <w:r w:rsidRPr="000E7C11">
              <w:rPr>
                <w:color w:val="000000"/>
                <w:sz w:val="16"/>
                <w:szCs w:val="16"/>
                <w:lang w:val="en-GB"/>
              </w:rPr>
              <w:t>0.32</w:t>
            </w:r>
          </w:p>
        </w:tc>
        <w:tc>
          <w:tcPr>
            <w:tcW w:w="234" w:type="pct"/>
            <w:tcBorders>
              <w:top w:val="nil"/>
              <w:left w:val="nil"/>
              <w:bottom w:val="nil"/>
              <w:right w:val="nil"/>
            </w:tcBorders>
            <w:shd w:val="clear" w:color="auto" w:fill="auto"/>
            <w:noWrap/>
            <w:vAlign w:val="center"/>
            <w:hideMark/>
          </w:tcPr>
          <w:p w14:paraId="3E17BEBB" w14:textId="77777777" w:rsidR="00B0008F" w:rsidRPr="000E7C11" w:rsidRDefault="00B0008F" w:rsidP="00B0008F">
            <w:pPr>
              <w:jc w:val="right"/>
              <w:rPr>
                <w:color w:val="000000"/>
                <w:sz w:val="16"/>
                <w:szCs w:val="16"/>
                <w:lang w:val="en-GB"/>
              </w:rPr>
            </w:pPr>
            <w:r w:rsidRPr="000E7C11">
              <w:rPr>
                <w:color w:val="000000"/>
                <w:sz w:val="16"/>
                <w:szCs w:val="16"/>
                <w:lang w:val="en-GB"/>
              </w:rPr>
              <w:t>404.84</w:t>
            </w:r>
          </w:p>
        </w:tc>
        <w:tc>
          <w:tcPr>
            <w:tcW w:w="340" w:type="pct"/>
            <w:tcBorders>
              <w:top w:val="nil"/>
              <w:left w:val="nil"/>
              <w:bottom w:val="nil"/>
              <w:right w:val="nil"/>
            </w:tcBorders>
            <w:shd w:val="clear" w:color="auto" w:fill="auto"/>
            <w:noWrap/>
            <w:vAlign w:val="center"/>
            <w:hideMark/>
          </w:tcPr>
          <w:p w14:paraId="2FFCDB36" w14:textId="77777777" w:rsidR="00B0008F" w:rsidRPr="000E7C11" w:rsidRDefault="00B0008F" w:rsidP="00B0008F">
            <w:pPr>
              <w:rPr>
                <w:color w:val="000000"/>
                <w:sz w:val="16"/>
                <w:szCs w:val="16"/>
                <w:lang w:val="en-GB"/>
              </w:rPr>
            </w:pPr>
            <w:r w:rsidRPr="000E7C11">
              <w:rPr>
                <w:color w:val="000000"/>
                <w:sz w:val="16"/>
                <w:szCs w:val="16"/>
                <w:lang w:val="en-GB"/>
              </w:rPr>
              <w:t>1967 - 1983</w:t>
            </w:r>
          </w:p>
        </w:tc>
        <w:tc>
          <w:tcPr>
            <w:tcW w:w="171" w:type="pct"/>
            <w:tcBorders>
              <w:top w:val="nil"/>
              <w:left w:val="nil"/>
              <w:bottom w:val="nil"/>
              <w:right w:val="nil"/>
            </w:tcBorders>
            <w:shd w:val="clear" w:color="auto" w:fill="auto"/>
            <w:noWrap/>
            <w:vAlign w:val="center"/>
            <w:hideMark/>
          </w:tcPr>
          <w:p w14:paraId="127260D7" w14:textId="77777777" w:rsidR="00B0008F" w:rsidRPr="000E7C11" w:rsidRDefault="00B0008F" w:rsidP="00B0008F">
            <w:pPr>
              <w:jc w:val="right"/>
              <w:rPr>
                <w:color w:val="000000"/>
                <w:sz w:val="16"/>
                <w:szCs w:val="16"/>
                <w:lang w:val="en-GB"/>
              </w:rPr>
            </w:pPr>
            <w:r w:rsidRPr="000E7C11">
              <w:rPr>
                <w:color w:val="000000"/>
                <w:sz w:val="16"/>
                <w:szCs w:val="16"/>
                <w:lang w:val="en-GB"/>
              </w:rPr>
              <w:t>0.69</w:t>
            </w:r>
          </w:p>
        </w:tc>
        <w:tc>
          <w:tcPr>
            <w:tcW w:w="244" w:type="pct"/>
            <w:tcBorders>
              <w:top w:val="nil"/>
              <w:left w:val="nil"/>
              <w:bottom w:val="nil"/>
              <w:right w:val="nil"/>
            </w:tcBorders>
            <w:shd w:val="clear" w:color="auto" w:fill="auto"/>
            <w:noWrap/>
            <w:vAlign w:val="center"/>
            <w:hideMark/>
          </w:tcPr>
          <w:p w14:paraId="48F9D0C0"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32CA3BE1" w14:textId="77777777" w:rsidR="00B0008F" w:rsidRPr="000E7C11" w:rsidRDefault="00B0008F" w:rsidP="00B0008F">
            <w:pPr>
              <w:jc w:val="right"/>
              <w:rPr>
                <w:color w:val="000000"/>
                <w:sz w:val="16"/>
                <w:szCs w:val="16"/>
                <w:lang w:val="en-GB"/>
              </w:rPr>
            </w:pPr>
            <w:r w:rsidRPr="000E7C11">
              <w:rPr>
                <w:color w:val="000000"/>
                <w:sz w:val="16"/>
                <w:szCs w:val="16"/>
                <w:lang w:val="en-GB"/>
              </w:rPr>
              <w:t>0.74</w:t>
            </w:r>
          </w:p>
        </w:tc>
        <w:tc>
          <w:tcPr>
            <w:tcW w:w="234" w:type="pct"/>
            <w:tcBorders>
              <w:top w:val="nil"/>
              <w:left w:val="nil"/>
              <w:bottom w:val="nil"/>
              <w:right w:val="nil"/>
            </w:tcBorders>
            <w:shd w:val="clear" w:color="auto" w:fill="auto"/>
            <w:noWrap/>
            <w:vAlign w:val="center"/>
            <w:hideMark/>
          </w:tcPr>
          <w:p w14:paraId="1367F052" w14:textId="77777777" w:rsidR="00B0008F" w:rsidRPr="000E7C11" w:rsidRDefault="00B0008F" w:rsidP="00B0008F">
            <w:pPr>
              <w:jc w:val="right"/>
              <w:rPr>
                <w:color w:val="000000"/>
                <w:sz w:val="16"/>
                <w:szCs w:val="16"/>
                <w:lang w:val="en-GB"/>
              </w:rPr>
            </w:pPr>
            <w:r w:rsidRPr="000E7C11">
              <w:rPr>
                <w:color w:val="000000"/>
                <w:sz w:val="16"/>
                <w:szCs w:val="16"/>
                <w:lang w:val="en-GB"/>
              </w:rPr>
              <w:t>599.03</w:t>
            </w:r>
          </w:p>
        </w:tc>
        <w:tc>
          <w:tcPr>
            <w:tcW w:w="262" w:type="pct"/>
            <w:tcBorders>
              <w:top w:val="nil"/>
              <w:left w:val="nil"/>
              <w:bottom w:val="nil"/>
              <w:right w:val="nil"/>
            </w:tcBorders>
            <w:shd w:val="clear" w:color="auto" w:fill="auto"/>
            <w:noWrap/>
            <w:vAlign w:val="center"/>
            <w:hideMark/>
          </w:tcPr>
          <w:p w14:paraId="157B3B81" w14:textId="77777777" w:rsidR="00B0008F" w:rsidRPr="000E7C11" w:rsidRDefault="00B0008F" w:rsidP="00B0008F">
            <w:pPr>
              <w:jc w:val="right"/>
              <w:rPr>
                <w:color w:val="000000"/>
                <w:sz w:val="16"/>
                <w:szCs w:val="16"/>
                <w:lang w:val="en-GB"/>
              </w:rPr>
            </w:pPr>
            <w:r w:rsidRPr="000E7C11">
              <w:rPr>
                <w:color w:val="000000"/>
                <w:sz w:val="16"/>
                <w:szCs w:val="16"/>
                <w:lang w:val="en-GB"/>
              </w:rPr>
              <w:t>194.19</w:t>
            </w:r>
          </w:p>
        </w:tc>
        <w:tc>
          <w:tcPr>
            <w:tcW w:w="171" w:type="pct"/>
            <w:tcBorders>
              <w:top w:val="nil"/>
              <w:left w:val="nil"/>
              <w:bottom w:val="nil"/>
              <w:right w:val="nil"/>
            </w:tcBorders>
            <w:shd w:val="clear" w:color="auto" w:fill="auto"/>
            <w:noWrap/>
            <w:vAlign w:val="center"/>
            <w:hideMark/>
          </w:tcPr>
          <w:p w14:paraId="33A682CE"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34" w:type="pct"/>
            <w:tcBorders>
              <w:top w:val="nil"/>
              <w:left w:val="nil"/>
              <w:bottom w:val="nil"/>
              <w:right w:val="nil"/>
            </w:tcBorders>
            <w:shd w:val="clear" w:color="auto" w:fill="auto"/>
            <w:noWrap/>
            <w:vAlign w:val="center"/>
            <w:hideMark/>
          </w:tcPr>
          <w:p w14:paraId="15F4E27E" w14:textId="77777777" w:rsidR="00B0008F" w:rsidRPr="000E7C11" w:rsidRDefault="00B0008F" w:rsidP="00B0008F">
            <w:pPr>
              <w:jc w:val="right"/>
              <w:rPr>
                <w:color w:val="000000"/>
                <w:sz w:val="16"/>
                <w:szCs w:val="16"/>
                <w:lang w:val="en-GB"/>
              </w:rPr>
            </w:pPr>
            <w:r w:rsidRPr="000E7C11">
              <w:rPr>
                <w:color w:val="000000"/>
                <w:sz w:val="16"/>
                <w:szCs w:val="16"/>
                <w:lang w:val="en-GB"/>
              </w:rPr>
              <w:t>401.52</w:t>
            </w:r>
          </w:p>
        </w:tc>
        <w:tc>
          <w:tcPr>
            <w:tcW w:w="226" w:type="pct"/>
            <w:tcBorders>
              <w:top w:val="nil"/>
              <w:left w:val="nil"/>
              <w:bottom w:val="nil"/>
              <w:right w:val="nil"/>
            </w:tcBorders>
            <w:shd w:val="clear" w:color="auto" w:fill="auto"/>
            <w:noWrap/>
            <w:vAlign w:val="center"/>
            <w:hideMark/>
          </w:tcPr>
          <w:p w14:paraId="6EA1C474" w14:textId="77777777" w:rsidR="00B0008F" w:rsidRPr="000E7C11" w:rsidRDefault="00B0008F" w:rsidP="00B0008F">
            <w:pPr>
              <w:jc w:val="right"/>
              <w:rPr>
                <w:color w:val="000000"/>
                <w:sz w:val="16"/>
                <w:szCs w:val="16"/>
                <w:lang w:val="en-GB"/>
              </w:rPr>
            </w:pPr>
            <w:r w:rsidRPr="000E7C11">
              <w:rPr>
                <w:color w:val="000000"/>
                <w:sz w:val="16"/>
                <w:szCs w:val="16"/>
                <w:lang w:val="en-GB"/>
              </w:rPr>
              <w:t>313.43</w:t>
            </w:r>
          </w:p>
        </w:tc>
        <w:tc>
          <w:tcPr>
            <w:tcW w:w="268" w:type="pct"/>
            <w:tcBorders>
              <w:top w:val="nil"/>
              <w:left w:val="nil"/>
              <w:bottom w:val="nil"/>
              <w:right w:val="nil"/>
            </w:tcBorders>
            <w:shd w:val="clear" w:color="auto" w:fill="auto"/>
            <w:noWrap/>
            <w:vAlign w:val="center"/>
            <w:hideMark/>
          </w:tcPr>
          <w:p w14:paraId="4EFA7752" w14:textId="77777777" w:rsidR="00B0008F" w:rsidRPr="000E7C11" w:rsidRDefault="00B0008F" w:rsidP="00B0008F">
            <w:pPr>
              <w:jc w:val="right"/>
              <w:rPr>
                <w:color w:val="000000"/>
                <w:sz w:val="16"/>
                <w:szCs w:val="16"/>
                <w:lang w:val="en-GB"/>
              </w:rPr>
            </w:pPr>
            <w:r w:rsidRPr="000E7C11">
              <w:rPr>
                <w:color w:val="000000"/>
                <w:sz w:val="16"/>
                <w:szCs w:val="16"/>
                <w:lang w:val="en-GB"/>
              </w:rPr>
              <w:t>64.96</w:t>
            </w:r>
          </w:p>
        </w:tc>
        <w:tc>
          <w:tcPr>
            <w:tcW w:w="272" w:type="pct"/>
            <w:tcBorders>
              <w:top w:val="nil"/>
              <w:left w:val="nil"/>
              <w:bottom w:val="nil"/>
              <w:right w:val="nil"/>
            </w:tcBorders>
            <w:shd w:val="clear" w:color="auto" w:fill="auto"/>
            <w:noWrap/>
            <w:vAlign w:val="center"/>
            <w:hideMark/>
          </w:tcPr>
          <w:p w14:paraId="79C07541" w14:textId="77777777" w:rsidR="00B0008F" w:rsidRPr="000E7C11" w:rsidRDefault="00B0008F" w:rsidP="00B0008F">
            <w:pPr>
              <w:jc w:val="right"/>
              <w:rPr>
                <w:color w:val="000000"/>
                <w:sz w:val="16"/>
                <w:szCs w:val="16"/>
                <w:lang w:val="en-GB"/>
              </w:rPr>
            </w:pPr>
            <w:r w:rsidRPr="000E7C11">
              <w:rPr>
                <w:color w:val="000000"/>
                <w:sz w:val="16"/>
                <w:szCs w:val="16"/>
                <w:lang w:val="en-GB"/>
              </w:rPr>
              <w:t>-271.948</w:t>
            </w:r>
          </w:p>
        </w:tc>
        <w:tc>
          <w:tcPr>
            <w:tcW w:w="285" w:type="pct"/>
            <w:tcBorders>
              <w:top w:val="nil"/>
              <w:left w:val="nil"/>
              <w:bottom w:val="nil"/>
              <w:right w:val="nil"/>
            </w:tcBorders>
            <w:shd w:val="clear" w:color="auto" w:fill="auto"/>
            <w:noWrap/>
            <w:vAlign w:val="center"/>
            <w:hideMark/>
          </w:tcPr>
          <w:p w14:paraId="675F311A" w14:textId="77777777" w:rsidR="00B0008F" w:rsidRPr="000E7C11" w:rsidRDefault="00B0008F" w:rsidP="00B0008F">
            <w:pPr>
              <w:jc w:val="right"/>
              <w:rPr>
                <w:color w:val="000000"/>
                <w:sz w:val="16"/>
                <w:szCs w:val="16"/>
                <w:lang w:val="en-GB"/>
              </w:rPr>
            </w:pPr>
            <w:r w:rsidRPr="000E7C11">
              <w:rPr>
                <w:color w:val="000000"/>
                <w:sz w:val="16"/>
                <w:szCs w:val="16"/>
                <w:lang w:val="en-GB"/>
              </w:rPr>
              <w:t>5.710</w:t>
            </w:r>
          </w:p>
        </w:tc>
        <w:tc>
          <w:tcPr>
            <w:tcW w:w="272" w:type="pct"/>
            <w:tcBorders>
              <w:top w:val="nil"/>
              <w:left w:val="nil"/>
              <w:bottom w:val="nil"/>
              <w:right w:val="nil"/>
            </w:tcBorders>
            <w:shd w:val="clear" w:color="auto" w:fill="auto"/>
            <w:noWrap/>
            <w:vAlign w:val="center"/>
            <w:hideMark/>
          </w:tcPr>
          <w:p w14:paraId="49EBA144" w14:textId="77777777" w:rsidR="00B0008F" w:rsidRPr="000E7C11" w:rsidRDefault="00B0008F" w:rsidP="00B0008F">
            <w:pPr>
              <w:jc w:val="right"/>
              <w:rPr>
                <w:color w:val="000000"/>
                <w:sz w:val="16"/>
                <w:szCs w:val="16"/>
                <w:lang w:val="en-GB"/>
              </w:rPr>
            </w:pPr>
            <w:r w:rsidRPr="000E7C11">
              <w:rPr>
                <w:color w:val="000000"/>
                <w:sz w:val="16"/>
                <w:szCs w:val="16"/>
                <w:lang w:val="en-GB"/>
              </w:rPr>
              <w:t>-548.434</w:t>
            </w:r>
          </w:p>
        </w:tc>
        <w:tc>
          <w:tcPr>
            <w:tcW w:w="363" w:type="pct"/>
            <w:tcBorders>
              <w:top w:val="nil"/>
              <w:left w:val="nil"/>
              <w:bottom w:val="nil"/>
              <w:right w:val="nil"/>
            </w:tcBorders>
            <w:shd w:val="clear" w:color="auto" w:fill="auto"/>
            <w:noWrap/>
            <w:vAlign w:val="center"/>
            <w:hideMark/>
          </w:tcPr>
          <w:p w14:paraId="6F9679FA" w14:textId="77777777" w:rsidR="00B0008F" w:rsidRPr="000E7C11" w:rsidRDefault="00B0008F" w:rsidP="00B0008F">
            <w:pPr>
              <w:jc w:val="right"/>
              <w:rPr>
                <w:color w:val="000000"/>
                <w:sz w:val="16"/>
                <w:szCs w:val="16"/>
                <w:lang w:val="en-GB"/>
              </w:rPr>
            </w:pPr>
            <w:r w:rsidRPr="000E7C11">
              <w:rPr>
                <w:color w:val="000000"/>
                <w:sz w:val="16"/>
                <w:szCs w:val="16"/>
                <w:lang w:val="en-GB"/>
              </w:rPr>
              <w:t>2192.295</w:t>
            </w:r>
          </w:p>
        </w:tc>
      </w:tr>
      <w:tr w:rsidR="00B0008F" w:rsidRPr="000E7C11" w14:paraId="158099A3"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7502B9DF" w14:textId="77777777" w:rsidR="00B0008F" w:rsidRPr="000E7C11" w:rsidRDefault="00B0008F" w:rsidP="00B0008F">
            <w:pPr>
              <w:jc w:val="right"/>
              <w:rPr>
                <w:color w:val="000000"/>
                <w:sz w:val="16"/>
                <w:szCs w:val="16"/>
                <w:lang w:val="en-GB"/>
              </w:rPr>
            </w:pPr>
            <w:r w:rsidRPr="000E7C11">
              <w:rPr>
                <w:color w:val="000000"/>
                <w:sz w:val="16"/>
                <w:szCs w:val="16"/>
                <w:lang w:val="en-GB"/>
              </w:rPr>
              <w:t>18</w:t>
            </w:r>
          </w:p>
        </w:tc>
        <w:tc>
          <w:tcPr>
            <w:tcW w:w="340" w:type="pct"/>
            <w:tcBorders>
              <w:top w:val="nil"/>
              <w:left w:val="nil"/>
              <w:bottom w:val="nil"/>
              <w:right w:val="nil"/>
            </w:tcBorders>
            <w:shd w:val="clear" w:color="auto" w:fill="auto"/>
            <w:noWrap/>
            <w:vAlign w:val="center"/>
            <w:hideMark/>
          </w:tcPr>
          <w:p w14:paraId="04A1A490" w14:textId="77777777" w:rsidR="00B0008F" w:rsidRPr="000E7C11" w:rsidRDefault="00B0008F" w:rsidP="00B0008F">
            <w:pPr>
              <w:rPr>
                <w:color w:val="000000"/>
                <w:sz w:val="16"/>
                <w:szCs w:val="16"/>
                <w:lang w:val="en-GB"/>
              </w:rPr>
            </w:pPr>
            <w:r w:rsidRPr="000E7C11">
              <w:rPr>
                <w:color w:val="000000"/>
                <w:sz w:val="16"/>
                <w:szCs w:val="16"/>
                <w:lang w:val="en-GB"/>
              </w:rPr>
              <w:t>1967 - 1984</w:t>
            </w:r>
          </w:p>
        </w:tc>
        <w:tc>
          <w:tcPr>
            <w:tcW w:w="171" w:type="pct"/>
            <w:tcBorders>
              <w:top w:val="nil"/>
              <w:left w:val="nil"/>
              <w:bottom w:val="nil"/>
              <w:right w:val="nil"/>
            </w:tcBorders>
            <w:shd w:val="clear" w:color="auto" w:fill="auto"/>
            <w:noWrap/>
            <w:vAlign w:val="center"/>
            <w:hideMark/>
          </w:tcPr>
          <w:p w14:paraId="4832E83A"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6403D096"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0165EA54" w14:textId="77777777" w:rsidR="00B0008F" w:rsidRPr="000E7C11" w:rsidRDefault="00B0008F" w:rsidP="00B0008F">
            <w:pPr>
              <w:jc w:val="right"/>
              <w:rPr>
                <w:color w:val="000000"/>
                <w:sz w:val="16"/>
                <w:szCs w:val="16"/>
                <w:lang w:val="en-GB"/>
              </w:rPr>
            </w:pPr>
            <w:r w:rsidRPr="000E7C11">
              <w:rPr>
                <w:color w:val="000000"/>
                <w:sz w:val="16"/>
                <w:szCs w:val="16"/>
                <w:lang w:val="en-GB"/>
              </w:rPr>
              <w:t>0.62</w:t>
            </w:r>
          </w:p>
        </w:tc>
        <w:tc>
          <w:tcPr>
            <w:tcW w:w="234" w:type="pct"/>
            <w:tcBorders>
              <w:top w:val="nil"/>
              <w:left w:val="nil"/>
              <w:bottom w:val="nil"/>
              <w:right w:val="nil"/>
            </w:tcBorders>
            <w:shd w:val="clear" w:color="auto" w:fill="auto"/>
            <w:noWrap/>
            <w:vAlign w:val="center"/>
            <w:hideMark/>
          </w:tcPr>
          <w:p w14:paraId="3DDB5835" w14:textId="77777777" w:rsidR="00B0008F" w:rsidRPr="000E7C11" w:rsidRDefault="00B0008F" w:rsidP="00B0008F">
            <w:pPr>
              <w:jc w:val="right"/>
              <w:rPr>
                <w:color w:val="000000"/>
                <w:sz w:val="16"/>
                <w:szCs w:val="16"/>
                <w:lang w:val="en-GB"/>
              </w:rPr>
            </w:pPr>
            <w:r w:rsidRPr="000E7C11">
              <w:rPr>
                <w:color w:val="000000"/>
                <w:sz w:val="16"/>
                <w:szCs w:val="16"/>
                <w:lang w:val="en-GB"/>
              </w:rPr>
              <w:t>335.11</w:t>
            </w:r>
          </w:p>
        </w:tc>
        <w:tc>
          <w:tcPr>
            <w:tcW w:w="340" w:type="pct"/>
            <w:tcBorders>
              <w:top w:val="nil"/>
              <w:left w:val="nil"/>
              <w:bottom w:val="nil"/>
              <w:right w:val="nil"/>
            </w:tcBorders>
            <w:shd w:val="clear" w:color="auto" w:fill="auto"/>
            <w:noWrap/>
            <w:vAlign w:val="center"/>
            <w:hideMark/>
          </w:tcPr>
          <w:p w14:paraId="22D3ABDE" w14:textId="77777777" w:rsidR="00B0008F" w:rsidRPr="000E7C11" w:rsidRDefault="00B0008F" w:rsidP="00B0008F">
            <w:pPr>
              <w:rPr>
                <w:color w:val="000000"/>
                <w:sz w:val="16"/>
                <w:szCs w:val="16"/>
                <w:lang w:val="en-GB"/>
              </w:rPr>
            </w:pPr>
            <w:r w:rsidRPr="000E7C11">
              <w:rPr>
                <w:color w:val="000000"/>
                <w:sz w:val="16"/>
                <w:szCs w:val="16"/>
                <w:lang w:val="en-GB"/>
              </w:rPr>
              <w:t>1985 - 2002</w:t>
            </w:r>
          </w:p>
        </w:tc>
        <w:tc>
          <w:tcPr>
            <w:tcW w:w="171" w:type="pct"/>
            <w:tcBorders>
              <w:top w:val="nil"/>
              <w:left w:val="nil"/>
              <w:bottom w:val="nil"/>
              <w:right w:val="nil"/>
            </w:tcBorders>
            <w:shd w:val="clear" w:color="auto" w:fill="auto"/>
            <w:noWrap/>
            <w:vAlign w:val="center"/>
            <w:hideMark/>
          </w:tcPr>
          <w:p w14:paraId="2D7534F2" w14:textId="77777777" w:rsidR="00B0008F" w:rsidRPr="000E7C11" w:rsidRDefault="00B0008F" w:rsidP="00B0008F">
            <w:pPr>
              <w:jc w:val="right"/>
              <w:rPr>
                <w:color w:val="000000"/>
                <w:sz w:val="16"/>
                <w:szCs w:val="16"/>
                <w:lang w:val="en-GB"/>
              </w:rPr>
            </w:pPr>
            <w:r w:rsidRPr="000E7C11">
              <w:rPr>
                <w:color w:val="000000"/>
                <w:sz w:val="16"/>
                <w:szCs w:val="16"/>
                <w:lang w:val="en-GB"/>
              </w:rPr>
              <w:t>0.14</w:t>
            </w:r>
          </w:p>
        </w:tc>
        <w:tc>
          <w:tcPr>
            <w:tcW w:w="244" w:type="pct"/>
            <w:tcBorders>
              <w:top w:val="nil"/>
              <w:left w:val="nil"/>
              <w:bottom w:val="nil"/>
              <w:right w:val="nil"/>
            </w:tcBorders>
            <w:shd w:val="clear" w:color="auto" w:fill="auto"/>
            <w:noWrap/>
            <w:vAlign w:val="center"/>
            <w:hideMark/>
          </w:tcPr>
          <w:p w14:paraId="047D04D4" w14:textId="77777777" w:rsidR="00B0008F" w:rsidRPr="000E7C11" w:rsidRDefault="00B0008F" w:rsidP="00B0008F">
            <w:pPr>
              <w:jc w:val="right"/>
              <w:rPr>
                <w:color w:val="000000"/>
                <w:sz w:val="16"/>
                <w:szCs w:val="16"/>
                <w:lang w:val="en-GB"/>
              </w:rPr>
            </w:pPr>
            <w:r w:rsidRPr="000E7C11">
              <w:rPr>
                <w:color w:val="000000"/>
                <w:sz w:val="16"/>
                <w:szCs w:val="16"/>
                <w:lang w:val="en-GB"/>
              </w:rPr>
              <w:t>0.138</w:t>
            </w:r>
          </w:p>
        </w:tc>
        <w:tc>
          <w:tcPr>
            <w:tcW w:w="171" w:type="pct"/>
            <w:tcBorders>
              <w:top w:val="nil"/>
              <w:left w:val="nil"/>
              <w:bottom w:val="nil"/>
              <w:right w:val="nil"/>
            </w:tcBorders>
            <w:shd w:val="clear" w:color="auto" w:fill="auto"/>
            <w:noWrap/>
            <w:vAlign w:val="center"/>
            <w:hideMark/>
          </w:tcPr>
          <w:p w14:paraId="4B2EF57B"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34" w:type="pct"/>
            <w:tcBorders>
              <w:top w:val="nil"/>
              <w:left w:val="nil"/>
              <w:bottom w:val="nil"/>
              <w:right w:val="nil"/>
            </w:tcBorders>
            <w:shd w:val="clear" w:color="auto" w:fill="auto"/>
            <w:noWrap/>
            <w:vAlign w:val="center"/>
            <w:hideMark/>
          </w:tcPr>
          <w:p w14:paraId="638C5FED" w14:textId="77777777" w:rsidR="00B0008F" w:rsidRPr="000E7C11" w:rsidRDefault="00B0008F" w:rsidP="00B0008F">
            <w:pPr>
              <w:jc w:val="right"/>
              <w:rPr>
                <w:color w:val="000000"/>
                <w:sz w:val="16"/>
                <w:szCs w:val="16"/>
                <w:lang w:val="en-GB"/>
              </w:rPr>
            </w:pPr>
            <w:r w:rsidRPr="000E7C11">
              <w:rPr>
                <w:color w:val="000000"/>
                <w:sz w:val="16"/>
                <w:szCs w:val="16"/>
                <w:lang w:val="en-GB"/>
              </w:rPr>
              <w:t>488.58</w:t>
            </w:r>
          </w:p>
        </w:tc>
        <w:tc>
          <w:tcPr>
            <w:tcW w:w="262" w:type="pct"/>
            <w:tcBorders>
              <w:top w:val="nil"/>
              <w:left w:val="nil"/>
              <w:bottom w:val="nil"/>
              <w:right w:val="nil"/>
            </w:tcBorders>
            <w:shd w:val="clear" w:color="auto" w:fill="auto"/>
            <w:noWrap/>
            <w:vAlign w:val="center"/>
            <w:hideMark/>
          </w:tcPr>
          <w:p w14:paraId="1B48E4B0" w14:textId="77777777" w:rsidR="00B0008F" w:rsidRPr="000E7C11" w:rsidRDefault="00B0008F" w:rsidP="00B0008F">
            <w:pPr>
              <w:jc w:val="right"/>
              <w:rPr>
                <w:color w:val="000000"/>
                <w:sz w:val="16"/>
                <w:szCs w:val="16"/>
                <w:lang w:val="en-GB"/>
              </w:rPr>
            </w:pPr>
            <w:r w:rsidRPr="000E7C11">
              <w:rPr>
                <w:color w:val="000000"/>
                <w:sz w:val="16"/>
                <w:szCs w:val="16"/>
                <w:lang w:val="en-GB"/>
              </w:rPr>
              <w:t>153.47</w:t>
            </w:r>
          </w:p>
        </w:tc>
        <w:tc>
          <w:tcPr>
            <w:tcW w:w="171" w:type="pct"/>
            <w:tcBorders>
              <w:top w:val="nil"/>
              <w:left w:val="nil"/>
              <w:bottom w:val="nil"/>
              <w:right w:val="nil"/>
            </w:tcBorders>
            <w:shd w:val="clear" w:color="auto" w:fill="auto"/>
            <w:noWrap/>
            <w:vAlign w:val="center"/>
            <w:hideMark/>
          </w:tcPr>
          <w:p w14:paraId="5679E26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1CEF07D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190CCA6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1ABE9316"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1C1D8484" w14:textId="77777777" w:rsidR="00B0008F" w:rsidRPr="000E7C11" w:rsidRDefault="00B0008F" w:rsidP="00B0008F">
            <w:pPr>
              <w:jc w:val="right"/>
              <w:rPr>
                <w:color w:val="000000"/>
                <w:sz w:val="16"/>
                <w:szCs w:val="16"/>
                <w:lang w:val="en-GB"/>
              </w:rPr>
            </w:pPr>
            <w:r w:rsidRPr="000E7C11">
              <w:rPr>
                <w:color w:val="000000"/>
                <w:sz w:val="16"/>
                <w:szCs w:val="16"/>
                <w:lang w:val="en-GB"/>
              </w:rPr>
              <w:t>-498.657</w:t>
            </w:r>
          </w:p>
        </w:tc>
        <w:tc>
          <w:tcPr>
            <w:tcW w:w="285" w:type="pct"/>
            <w:tcBorders>
              <w:top w:val="nil"/>
              <w:left w:val="nil"/>
              <w:bottom w:val="nil"/>
              <w:right w:val="nil"/>
            </w:tcBorders>
            <w:shd w:val="clear" w:color="auto" w:fill="auto"/>
            <w:noWrap/>
            <w:vAlign w:val="center"/>
            <w:hideMark/>
          </w:tcPr>
          <w:p w14:paraId="33718768" w14:textId="77777777" w:rsidR="00B0008F" w:rsidRPr="000E7C11" w:rsidRDefault="00B0008F" w:rsidP="00B0008F">
            <w:pPr>
              <w:jc w:val="right"/>
              <w:rPr>
                <w:color w:val="000000"/>
                <w:sz w:val="16"/>
                <w:szCs w:val="16"/>
                <w:lang w:val="en-GB"/>
              </w:rPr>
            </w:pPr>
            <w:r w:rsidRPr="000E7C11">
              <w:rPr>
                <w:color w:val="000000"/>
                <w:sz w:val="16"/>
                <w:szCs w:val="16"/>
                <w:lang w:val="en-GB"/>
              </w:rPr>
              <w:t>1963.102</w:t>
            </w:r>
          </w:p>
        </w:tc>
        <w:tc>
          <w:tcPr>
            <w:tcW w:w="272" w:type="pct"/>
            <w:tcBorders>
              <w:top w:val="nil"/>
              <w:left w:val="nil"/>
              <w:bottom w:val="nil"/>
              <w:right w:val="nil"/>
            </w:tcBorders>
            <w:shd w:val="clear" w:color="auto" w:fill="auto"/>
            <w:noWrap/>
            <w:vAlign w:val="center"/>
            <w:hideMark/>
          </w:tcPr>
          <w:p w14:paraId="2564774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1A3F9D41"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73D6671A"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0192BF96" w14:textId="77777777" w:rsidR="00B0008F" w:rsidRPr="000E7C11" w:rsidRDefault="00B0008F" w:rsidP="00B0008F">
            <w:pPr>
              <w:jc w:val="right"/>
              <w:rPr>
                <w:color w:val="000000"/>
                <w:sz w:val="16"/>
                <w:szCs w:val="16"/>
                <w:lang w:val="en-GB"/>
              </w:rPr>
            </w:pPr>
            <w:r w:rsidRPr="000E7C11">
              <w:rPr>
                <w:color w:val="000000"/>
                <w:sz w:val="16"/>
                <w:szCs w:val="16"/>
                <w:lang w:val="en-GB"/>
              </w:rPr>
              <w:t>18</w:t>
            </w:r>
          </w:p>
        </w:tc>
        <w:tc>
          <w:tcPr>
            <w:tcW w:w="340" w:type="pct"/>
            <w:tcBorders>
              <w:top w:val="nil"/>
              <w:left w:val="nil"/>
              <w:bottom w:val="nil"/>
              <w:right w:val="nil"/>
            </w:tcBorders>
            <w:shd w:val="clear" w:color="auto" w:fill="auto"/>
            <w:noWrap/>
            <w:vAlign w:val="center"/>
            <w:hideMark/>
          </w:tcPr>
          <w:p w14:paraId="75CC87E6" w14:textId="77777777" w:rsidR="00B0008F" w:rsidRPr="000E7C11" w:rsidRDefault="00B0008F" w:rsidP="00B0008F">
            <w:pPr>
              <w:rPr>
                <w:color w:val="000000"/>
                <w:sz w:val="16"/>
                <w:szCs w:val="16"/>
                <w:lang w:val="en-GB"/>
              </w:rPr>
            </w:pPr>
            <w:r w:rsidRPr="000E7C11">
              <w:rPr>
                <w:color w:val="000000"/>
                <w:sz w:val="16"/>
                <w:szCs w:val="16"/>
                <w:lang w:val="en-GB"/>
              </w:rPr>
              <w:t>1985 - 2002</w:t>
            </w:r>
          </w:p>
        </w:tc>
        <w:tc>
          <w:tcPr>
            <w:tcW w:w="171" w:type="pct"/>
            <w:tcBorders>
              <w:top w:val="nil"/>
              <w:left w:val="nil"/>
              <w:bottom w:val="nil"/>
              <w:right w:val="nil"/>
            </w:tcBorders>
            <w:shd w:val="clear" w:color="auto" w:fill="auto"/>
            <w:noWrap/>
            <w:vAlign w:val="center"/>
            <w:hideMark/>
          </w:tcPr>
          <w:p w14:paraId="42867B6A" w14:textId="77777777" w:rsidR="00B0008F" w:rsidRPr="000E7C11" w:rsidRDefault="00B0008F" w:rsidP="00B0008F">
            <w:pPr>
              <w:jc w:val="right"/>
              <w:rPr>
                <w:color w:val="000000"/>
                <w:sz w:val="16"/>
                <w:szCs w:val="16"/>
                <w:lang w:val="en-GB"/>
              </w:rPr>
            </w:pPr>
            <w:r w:rsidRPr="000E7C11">
              <w:rPr>
                <w:color w:val="000000"/>
                <w:sz w:val="16"/>
                <w:szCs w:val="16"/>
                <w:lang w:val="en-GB"/>
              </w:rPr>
              <w:t>0.14</w:t>
            </w:r>
          </w:p>
        </w:tc>
        <w:tc>
          <w:tcPr>
            <w:tcW w:w="244" w:type="pct"/>
            <w:tcBorders>
              <w:top w:val="nil"/>
              <w:left w:val="nil"/>
              <w:bottom w:val="nil"/>
              <w:right w:val="nil"/>
            </w:tcBorders>
            <w:shd w:val="clear" w:color="auto" w:fill="auto"/>
            <w:noWrap/>
            <w:vAlign w:val="center"/>
            <w:hideMark/>
          </w:tcPr>
          <w:p w14:paraId="3C397670" w14:textId="77777777" w:rsidR="00B0008F" w:rsidRPr="000E7C11" w:rsidRDefault="00B0008F" w:rsidP="00B0008F">
            <w:pPr>
              <w:jc w:val="right"/>
              <w:rPr>
                <w:color w:val="000000"/>
                <w:sz w:val="16"/>
                <w:szCs w:val="16"/>
                <w:lang w:val="en-GB"/>
              </w:rPr>
            </w:pPr>
            <w:r w:rsidRPr="000E7C11">
              <w:rPr>
                <w:color w:val="000000"/>
                <w:sz w:val="16"/>
                <w:szCs w:val="16"/>
                <w:lang w:val="en-GB"/>
              </w:rPr>
              <w:t>0.138</w:t>
            </w:r>
          </w:p>
        </w:tc>
        <w:tc>
          <w:tcPr>
            <w:tcW w:w="171" w:type="pct"/>
            <w:tcBorders>
              <w:top w:val="nil"/>
              <w:left w:val="nil"/>
              <w:bottom w:val="nil"/>
              <w:right w:val="nil"/>
            </w:tcBorders>
            <w:shd w:val="clear" w:color="auto" w:fill="auto"/>
            <w:noWrap/>
            <w:vAlign w:val="center"/>
            <w:hideMark/>
          </w:tcPr>
          <w:p w14:paraId="038173DE" w14:textId="77777777" w:rsidR="00B0008F" w:rsidRPr="000E7C11" w:rsidRDefault="00B0008F" w:rsidP="00B0008F">
            <w:pPr>
              <w:jc w:val="right"/>
              <w:rPr>
                <w:color w:val="000000"/>
                <w:sz w:val="16"/>
                <w:szCs w:val="16"/>
                <w:lang w:val="en-GB"/>
              </w:rPr>
            </w:pPr>
            <w:r w:rsidRPr="000E7C11">
              <w:rPr>
                <w:color w:val="000000"/>
                <w:sz w:val="16"/>
                <w:szCs w:val="16"/>
                <w:lang w:val="en-GB"/>
              </w:rPr>
              <w:t>0.30</w:t>
            </w:r>
          </w:p>
        </w:tc>
        <w:tc>
          <w:tcPr>
            <w:tcW w:w="234" w:type="pct"/>
            <w:tcBorders>
              <w:top w:val="nil"/>
              <w:left w:val="nil"/>
              <w:bottom w:val="nil"/>
              <w:right w:val="nil"/>
            </w:tcBorders>
            <w:shd w:val="clear" w:color="auto" w:fill="auto"/>
            <w:noWrap/>
            <w:vAlign w:val="center"/>
            <w:hideMark/>
          </w:tcPr>
          <w:p w14:paraId="1846C293" w14:textId="77777777" w:rsidR="00B0008F" w:rsidRPr="000E7C11" w:rsidRDefault="00B0008F" w:rsidP="00B0008F">
            <w:pPr>
              <w:jc w:val="right"/>
              <w:rPr>
                <w:color w:val="000000"/>
                <w:sz w:val="16"/>
                <w:szCs w:val="16"/>
                <w:lang w:val="en-GB"/>
              </w:rPr>
            </w:pPr>
            <w:r w:rsidRPr="000E7C11">
              <w:rPr>
                <w:color w:val="000000"/>
                <w:sz w:val="16"/>
                <w:szCs w:val="16"/>
                <w:lang w:val="en-GB"/>
              </w:rPr>
              <w:t>396.23</w:t>
            </w:r>
          </w:p>
        </w:tc>
        <w:tc>
          <w:tcPr>
            <w:tcW w:w="340" w:type="pct"/>
            <w:tcBorders>
              <w:top w:val="nil"/>
              <w:left w:val="nil"/>
              <w:bottom w:val="nil"/>
              <w:right w:val="nil"/>
            </w:tcBorders>
            <w:shd w:val="clear" w:color="auto" w:fill="auto"/>
            <w:noWrap/>
            <w:vAlign w:val="center"/>
            <w:hideMark/>
          </w:tcPr>
          <w:p w14:paraId="6DA33A58" w14:textId="77777777" w:rsidR="00B0008F" w:rsidRPr="000E7C11" w:rsidRDefault="00B0008F" w:rsidP="00B0008F">
            <w:pPr>
              <w:rPr>
                <w:color w:val="000000"/>
                <w:sz w:val="16"/>
                <w:szCs w:val="16"/>
                <w:lang w:val="en-GB"/>
              </w:rPr>
            </w:pPr>
            <w:r w:rsidRPr="000E7C11">
              <w:rPr>
                <w:color w:val="000000"/>
                <w:sz w:val="16"/>
                <w:szCs w:val="16"/>
                <w:lang w:val="en-GB"/>
              </w:rPr>
              <w:t>1967 - 1984</w:t>
            </w:r>
          </w:p>
        </w:tc>
        <w:tc>
          <w:tcPr>
            <w:tcW w:w="171" w:type="pct"/>
            <w:tcBorders>
              <w:top w:val="nil"/>
              <w:left w:val="nil"/>
              <w:bottom w:val="nil"/>
              <w:right w:val="nil"/>
            </w:tcBorders>
            <w:shd w:val="clear" w:color="auto" w:fill="auto"/>
            <w:noWrap/>
            <w:vAlign w:val="center"/>
            <w:hideMark/>
          </w:tcPr>
          <w:p w14:paraId="2A0243F9"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33F660A1"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0DE5CAAC" w14:textId="77777777" w:rsidR="00B0008F" w:rsidRPr="000E7C11" w:rsidRDefault="00B0008F" w:rsidP="00B0008F">
            <w:pPr>
              <w:jc w:val="right"/>
              <w:rPr>
                <w:color w:val="000000"/>
                <w:sz w:val="16"/>
                <w:szCs w:val="16"/>
                <w:lang w:val="en-GB"/>
              </w:rPr>
            </w:pPr>
            <w:r w:rsidRPr="000E7C11">
              <w:rPr>
                <w:color w:val="000000"/>
                <w:sz w:val="16"/>
                <w:szCs w:val="16"/>
                <w:lang w:val="en-GB"/>
              </w:rPr>
              <w:t>0.62</w:t>
            </w:r>
          </w:p>
        </w:tc>
        <w:tc>
          <w:tcPr>
            <w:tcW w:w="234" w:type="pct"/>
            <w:tcBorders>
              <w:top w:val="nil"/>
              <w:left w:val="nil"/>
              <w:bottom w:val="nil"/>
              <w:right w:val="nil"/>
            </w:tcBorders>
            <w:shd w:val="clear" w:color="auto" w:fill="auto"/>
            <w:noWrap/>
            <w:vAlign w:val="center"/>
            <w:hideMark/>
          </w:tcPr>
          <w:p w14:paraId="439CD537" w14:textId="77777777" w:rsidR="00B0008F" w:rsidRPr="000E7C11" w:rsidRDefault="00B0008F" w:rsidP="00B0008F">
            <w:pPr>
              <w:jc w:val="right"/>
              <w:rPr>
                <w:color w:val="000000"/>
                <w:sz w:val="16"/>
                <w:szCs w:val="16"/>
                <w:lang w:val="en-GB"/>
              </w:rPr>
            </w:pPr>
            <w:r w:rsidRPr="000E7C11">
              <w:rPr>
                <w:color w:val="000000"/>
                <w:sz w:val="16"/>
                <w:szCs w:val="16"/>
                <w:lang w:val="en-GB"/>
              </w:rPr>
              <w:t>553.64</w:t>
            </w:r>
          </w:p>
        </w:tc>
        <w:tc>
          <w:tcPr>
            <w:tcW w:w="262" w:type="pct"/>
            <w:tcBorders>
              <w:top w:val="nil"/>
              <w:left w:val="nil"/>
              <w:bottom w:val="nil"/>
              <w:right w:val="nil"/>
            </w:tcBorders>
            <w:shd w:val="clear" w:color="auto" w:fill="auto"/>
            <w:noWrap/>
            <w:vAlign w:val="center"/>
            <w:hideMark/>
          </w:tcPr>
          <w:p w14:paraId="72AC89AD" w14:textId="77777777" w:rsidR="00B0008F" w:rsidRPr="000E7C11" w:rsidRDefault="00B0008F" w:rsidP="00B0008F">
            <w:pPr>
              <w:jc w:val="right"/>
              <w:rPr>
                <w:color w:val="000000"/>
                <w:sz w:val="16"/>
                <w:szCs w:val="16"/>
                <w:lang w:val="en-GB"/>
              </w:rPr>
            </w:pPr>
            <w:r w:rsidRPr="000E7C11">
              <w:rPr>
                <w:color w:val="000000"/>
                <w:sz w:val="16"/>
                <w:szCs w:val="16"/>
                <w:lang w:val="en-GB"/>
              </w:rPr>
              <w:t>157.41</w:t>
            </w:r>
          </w:p>
        </w:tc>
        <w:tc>
          <w:tcPr>
            <w:tcW w:w="171" w:type="pct"/>
            <w:tcBorders>
              <w:top w:val="nil"/>
              <w:left w:val="nil"/>
              <w:bottom w:val="nil"/>
              <w:right w:val="nil"/>
            </w:tcBorders>
            <w:shd w:val="clear" w:color="auto" w:fill="auto"/>
            <w:noWrap/>
            <w:vAlign w:val="center"/>
            <w:hideMark/>
          </w:tcPr>
          <w:p w14:paraId="602AA4DC" w14:textId="77777777" w:rsidR="00B0008F" w:rsidRPr="000E7C11" w:rsidRDefault="00B0008F" w:rsidP="00B0008F">
            <w:pPr>
              <w:jc w:val="right"/>
              <w:rPr>
                <w:color w:val="000000"/>
                <w:sz w:val="16"/>
                <w:szCs w:val="16"/>
                <w:lang w:val="en-GB"/>
              </w:rPr>
            </w:pPr>
            <w:r w:rsidRPr="000E7C11">
              <w:rPr>
                <w:color w:val="000000"/>
                <w:sz w:val="16"/>
                <w:szCs w:val="16"/>
                <w:lang w:val="en-GB"/>
              </w:rPr>
              <w:t>0.52</w:t>
            </w:r>
          </w:p>
        </w:tc>
        <w:tc>
          <w:tcPr>
            <w:tcW w:w="234" w:type="pct"/>
            <w:tcBorders>
              <w:top w:val="nil"/>
              <w:left w:val="nil"/>
              <w:bottom w:val="nil"/>
              <w:right w:val="nil"/>
            </w:tcBorders>
            <w:shd w:val="clear" w:color="auto" w:fill="auto"/>
            <w:noWrap/>
            <w:vAlign w:val="center"/>
            <w:hideMark/>
          </w:tcPr>
          <w:p w14:paraId="5F03853B" w14:textId="77777777" w:rsidR="00B0008F" w:rsidRPr="000E7C11" w:rsidRDefault="00B0008F" w:rsidP="00B0008F">
            <w:pPr>
              <w:jc w:val="right"/>
              <w:rPr>
                <w:color w:val="000000"/>
                <w:sz w:val="16"/>
                <w:szCs w:val="16"/>
                <w:lang w:val="en-GB"/>
              </w:rPr>
            </w:pPr>
            <w:r w:rsidRPr="000E7C11">
              <w:rPr>
                <w:color w:val="000000"/>
                <w:sz w:val="16"/>
                <w:szCs w:val="16"/>
                <w:lang w:val="en-GB"/>
              </w:rPr>
              <w:t>393.72</w:t>
            </w:r>
          </w:p>
        </w:tc>
        <w:tc>
          <w:tcPr>
            <w:tcW w:w="226" w:type="pct"/>
            <w:tcBorders>
              <w:top w:val="nil"/>
              <w:left w:val="nil"/>
              <w:bottom w:val="nil"/>
              <w:right w:val="nil"/>
            </w:tcBorders>
            <w:shd w:val="clear" w:color="auto" w:fill="auto"/>
            <w:noWrap/>
            <w:vAlign w:val="center"/>
            <w:hideMark/>
          </w:tcPr>
          <w:p w14:paraId="251B0532" w14:textId="77777777" w:rsidR="00B0008F" w:rsidRPr="000E7C11" w:rsidRDefault="00B0008F" w:rsidP="00B0008F">
            <w:pPr>
              <w:jc w:val="right"/>
              <w:rPr>
                <w:color w:val="000000"/>
                <w:sz w:val="16"/>
                <w:szCs w:val="16"/>
                <w:lang w:val="en-GB"/>
              </w:rPr>
            </w:pPr>
            <w:r w:rsidRPr="000E7C11">
              <w:rPr>
                <w:color w:val="000000"/>
                <w:sz w:val="16"/>
                <w:szCs w:val="16"/>
                <w:lang w:val="en-GB"/>
              </w:rPr>
              <w:t>308.34</w:t>
            </w:r>
          </w:p>
        </w:tc>
        <w:tc>
          <w:tcPr>
            <w:tcW w:w="268" w:type="pct"/>
            <w:tcBorders>
              <w:top w:val="nil"/>
              <w:left w:val="nil"/>
              <w:bottom w:val="nil"/>
              <w:right w:val="nil"/>
            </w:tcBorders>
            <w:shd w:val="clear" w:color="auto" w:fill="auto"/>
            <w:noWrap/>
            <w:vAlign w:val="center"/>
            <w:hideMark/>
          </w:tcPr>
          <w:p w14:paraId="18A3240F" w14:textId="77777777" w:rsidR="00B0008F" w:rsidRPr="000E7C11" w:rsidRDefault="00B0008F" w:rsidP="00B0008F">
            <w:pPr>
              <w:jc w:val="right"/>
              <w:rPr>
                <w:color w:val="000000"/>
                <w:sz w:val="16"/>
                <w:szCs w:val="16"/>
                <w:lang w:val="en-GB"/>
              </w:rPr>
            </w:pPr>
            <w:r w:rsidRPr="000E7C11">
              <w:rPr>
                <w:color w:val="000000"/>
                <w:sz w:val="16"/>
                <w:szCs w:val="16"/>
                <w:lang w:val="en-GB"/>
              </w:rPr>
              <w:t>-3.94</w:t>
            </w:r>
          </w:p>
        </w:tc>
        <w:tc>
          <w:tcPr>
            <w:tcW w:w="272" w:type="pct"/>
            <w:tcBorders>
              <w:top w:val="nil"/>
              <w:left w:val="nil"/>
              <w:bottom w:val="nil"/>
              <w:right w:val="nil"/>
            </w:tcBorders>
            <w:shd w:val="clear" w:color="auto" w:fill="auto"/>
            <w:noWrap/>
            <w:vAlign w:val="center"/>
            <w:hideMark/>
          </w:tcPr>
          <w:p w14:paraId="45AB2592" w14:textId="77777777" w:rsidR="00B0008F" w:rsidRPr="000E7C11" w:rsidRDefault="00B0008F" w:rsidP="00B0008F">
            <w:pPr>
              <w:jc w:val="right"/>
              <w:rPr>
                <w:color w:val="000000"/>
                <w:sz w:val="16"/>
                <w:szCs w:val="16"/>
                <w:lang w:val="en-GB"/>
              </w:rPr>
            </w:pPr>
            <w:r w:rsidRPr="000E7C11">
              <w:rPr>
                <w:color w:val="000000"/>
                <w:sz w:val="16"/>
                <w:szCs w:val="16"/>
                <w:lang w:val="en-GB"/>
              </w:rPr>
              <w:t>-318.142</w:t>
            </w:r>
          </w:p>
        </w:tc>
        <w:tc>
          <w:tcPr>
            <w:tcW w:w="285" w:type="pct"/>
            <w:tcBorders>
              <w:top w:val="nil"/>
              <w:left w:val="nil"/>
              <w:bottom w:val="nil"/>
              <w:right w:val="nil"/>
            </w:tcBorders>
            <w:shd w:val="clear" w:color="auto" w:fill="auto"/>
            <w:noWrap/>
            <w:vAlign w:val="center"/>
            <w:hideMark/>
          </w:tcPr>
          <w:p w14:paraId="51CD2EE0" w14:textId="77777777" w:rsidR="00B0008F" w:rsidRPr="000E7C11" w:rsidRDefault="00B0008F" w:rsidP="00B0008F">
            <w:pPr>
              <w:jc w:val="right"/>
              <w:rPr>
                <w:color w:val="000000"/>
                <w:sz w:val="16"/>
                <w:szCs w:val="16"/>
                <w:lang w:val="en-GB"/>
              </w:rPr>
            </w:pPr>
            <w:r w:rsidRPr="000E7C11">
              <w:rPr>
                <w:color w:val="000000"/>
                <w:sz w:val="16"/>
                <w:szCs w:val="16"/>
                <w:lang w:val="en-GB"/>
              </w:rPr>
              <w:t>340.083</w:t>
            </w:r>
          </w:p>
        </w:tc>
        <w:tc>
          <w:tcPr>
            <w:tcW w:w="272" w:type="pct"/>
            <w:tcBorders>
              <w:top w:val="nil"/>
              <w:left w:val="nil"/>
              <w:bottom w:val="nil"/>
              <w:right w:val="nil"/>
            </w:tcBorders>
            <w:shd w:val="clear" w:color="auto" w:fill="auto"/>
            <w:noWrap/>
            <w:vAlign w:val="center"/>
            <w:hideMark/>
          </w:tcPr>
          <w:p w14:paraId="478C233D" w14:textId="77777777" w:rsidR="00B0008F" w:rsidRPr="000E7C11" w:rsidRDefault="00B0008F" w:rsidP="00B0008F">
            <w:pPr>
              <w:jc w:val="right"/>
              <w:rPr>
                <w:color w:val="000000"/>
                <w:sz w:val="16"/>
                <w:szCs w:val="16"/>
                <w:lang w:val="en-GB"/>
              </w:rPr>
            </w:pPr>
            <w:r w:rsidRPr="000E7C11">
              <w:rPr>
                <w:color w:val="000000"/>
                <w:sz w:val="16"/>
                <w:szCs w:val="16"/>
                <w:lang w:val="en-GB"/>
              </w:rPr>
              <w:t>-561.472</w:t>
            </w:r>
          </w:p>
        </w:tc>
        <w:tc>
          <w:tcPr>
            <w:tcW w:w="363" w:type="pct"/>
            <w:tcBorders>
              <w:top w:val="nil"/>
              <w:left w:val="nil"/>
              <w:bottom w:val="nil"/>
              <w:right w:val="nil"/>
            </w:tcBorders>
            <w:shd w:val="clear" w:color="auto" w:fill="auto"/>
            <w:noWrap/>
            <w:vAlign w:val="center"/>
            <w:hideMark/>
          </w:tcPr>
          <w:p w14:paraId="6630A929" w14:textId="77777777" w:rsidR="00B0008F" w:rsidRPr="000E7C11" w:rsidRDefault="00B0008F" w:rsidP="00B0008F">
            <w:pPr>
              <w:jc w:val="right"/>
              <w:rPr>
                <w:color w:val="000000"/>
                <w:sz w:val="16"/>
                <w:szCs w:val="16"/>
                <w:lang w:val="en-GB"/>
              </w:rPr>
            </w:pPr>
            <w:r w:rsidRPr="000E7C11">
              <w:rPr>
                <w:color w:val="000000"/>
                <w:sz w:val="16"/>
                <w:szCs w:val="16"/>
                <w:lang w:val="en-GB"/>
              </w:rPr>
              <w:t>2271.691</w:t>
            </w:r>
          </w:p>
        </w:tc>
      </w:tr>
      <w:tr w:rsidR="00B0008F" w:rsidRPr="000E7C11" w14:paraId="24DCA617"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033E4F27" w14:textId="77777777" w:rsidR="00B0008F" w:rsidRPr="000E7C11" w:rsidRDefault="00B0008F" w:rsidP="00B0008F">
            <w:pPr>
              <w:jc w:val="right"/>
              <w:rPr>
                <w:color w:val="000000"/>
                <w:sz w:val="16"/>
                <w:szCs w:val="16"/>
                <w:lang w:val="en-GB"/>
              </w:rPr>
            </w:pPr>
            <w:r w:rsidRPr="000E7C11">
              <w:rPr>
                <w:color w:val="000000"/>
                <w:sz w:val="16"/>
                <w:szCs w:val="16"/>
                <w:lang w:val="en-GB"/>
              </w:rPr>
              <w:t>19</w:t>
            </w:r>
          </w:p>
        </w:tc>
        <w:tc>
          <w:tcPr>
            <w:tcW w:w="340" w:type="pct"/>
            <w:tcBorders>
              <w:top w:val="nil"/>
              <w:left w:val="nil"/>
              <w:bottom w:val="nil"/>
              <w:right w:val="nil"/>
            </w:tcBorders>
            <w:shd w:val="clear" w:color="auto" w:fill="auto"/>
            <w:noWrap/>
            <w:vAlign w:val="center"/>
            <w:hideMark/>
          </w:tcPr>
          <w:p w14:paraId="086F44A4" w14:textId="77777777" w:rsidR="00B0008F" w:rsidRPr="000E7C11" w:rsidRDefault="00B0008F" w:rsidP="00B0008F">
            <w:pPr>
              <w:rPr>
                <w:color w:val="000000"/>
                <w:sz w:val="16"/>
                <w:szCs w:val="16"/>
                <w:lang w:val="en-GB"/>
              </w:rPr>
            </w:pPr>
            <w:r w:rsidRPr="000E7C11">
              <w:rPr>
                <w:color w:val="000000"/>
                <w:sz w:val="16"/>
                <w:szCs w:val="16"/>
                <w:lang w:val="en-GB"/>
              </w:rPr>
              <w:t>1967 - 1985</w:t>
            </w:r>
          </w:p>
        </w:tc>
        <w:tc>
          <w:tcPr>
            <w:tcW w:w="171" w:type="pct"/>
            <w:tcBorders>
              <w:top w:val="nil"/>
              <w:left w:val="nil"/>
              <w:bottom w:val="nil"/>
              <w:right w:val="nil"/>
            </w:tcBorders>
            <w:shd w:val="clear" w:color="auto" w:fill="auto"/>
            <w:noWrap/>
            <w:vAlign w:val="center"/>
            <w:hideMark/>
          </w:tcPr>
          <w:p w14:paraId="2FA90745"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0288BBAD"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5294895E" w14:textId="77777777" w:rsidR="00B0008F" w:rsidRPr="000E7C11" w:rsidRDefault="00B0008F" w:rsidP="00B0008F">
            <w:pPr>
              <w:jc w:val="right"/>
              <w:rPr>
                <w:color w:val="000000"/>
                <w:sz w:val="16"/>
                <w:szCs w:val="16"/>
                <w:lang w:val="en-GB"/>
              </w:rPr>
            </w:pPr>
            <w:r w:rsidRPr="000E7C11">
              <w:rPr>
                <w:color w:val="000000"/>
                <w:sz w:val="16"/>
                <w:szCs w:val="16"/>
                <w:lang w:val="en-GB"/>
              </w:rPr>
              <w:t>0.68</w:t>
            </w:r>
          </w:p>
        </w:tc>
        <w:tc>
          <w:tcPr>
            <w:tcW w:w="234" w:type="pct"/>
            <w:tcBorders>
              <w:top w:val="nil"/>
              <w:left w:val="nil"/>
              <w:bottom w:val="nil"/>
              <w:right w:val="nil"/>
            </w:tcBorders>
            <w:shd w:val="clear" w:color="auto" w:fill="auto"/>
            <w:noWrap/>
            <w:vAlign w:val="center"/>
            <w:hideMark/>
          </w:tcPr>
          <w:p w14:paraId="2766AF1C" w14:textId="77777777" w:rsidR="00B0008F" w:rsidRPr="000E7C11" w:rsidRDefault="00B0008F" w:rsidP="00B0008F">
            <w:pPr>
              <w:jc w:val="right"/>
              <w:rPr>
                <w:color w:val="000000"/>
                <w:sz w:val="16"/>
                <w:szCs w:val="16"/>
                <w:lang w:val="en-GB"/>
              </w:rPr>
            </w:pPr>
            <w:r w:rsidRPr="000E7C11">
              <w:rPr>
                <w:color w:val="000000"/>
                <w:sz w:val="16"/>
                <w:szCs w:val="16"/>
                <w:lang w:val="en-GB"/>
              </w:rPr>
              <w:t>326.84</w:t>
            </w:r>
          </w:p>
        </w:tc>
        <w:tc>
          <w:tcPr>
            <w:tcW w:w="340" w:type="pct"/>
            <w:tcBorders>
              <w:top w:val="nil"/>
              <w:left w:val="nil"/>
              <w:bottom w:val="nil"/>
              <w:right w:val="nil"/>
            </w:tcBorders>
            <w:shd w:val="clear" w:color="auto" w:fill="auto"/>
            <w:noWrap/>
            <w:vAlign w:val="center"/>
            <w:hideMark/>
          </w:tcPr>
          <w:p w14:paraId="295890B4" w14:textId="77777777" w:rsidR="00B0008F" w:rsidRPr="000E7C11" w:rsidRDefault="00B0008F" w:rsidP="00B0008F">
            <w:pPr>
              <w:rPr>
                <w:color w:val="000000"/>
                <w:sz w:val="16"/>
                <w:szCs w:val="16"/>
                <w:lang w:val="en-GB"/>
              </w:rPr>
            </w:pPr>
            <w:r w:rsidRPr="000E7C11">
              <w:rPr>
                <w:color w:val="000000"/>
                <w:sz w:val="16"/>
                <w:szCs w:val="16"/>
                <w:lang w:val="en-GB"/>
              </w:rPr>
              <w:t>1986 - 2004</w:t>
            </w:r>
          </w:p>
        </w:tc>
        <w:tc>
          <w:tcPr>
            <w:tcW w:w="171" w:type="pct"/>
            <w:tcBorders>
              <w:top w:val="nil"/>
              <w:left w:val="nil"/>
              <w:bottom w:val="nil"/>
              <w:right w:val="nil"/>
            </w:tcBorders>
            <w:shd w:val="clear" w:color="auto" w:fill="auto"/>
            <w:noWrap/>
            <w:vAlign w:val="center"/>
            <w:hideMark/>
          </w:tcPr>
          <w:p w14:paraId="45B40077"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25829C1D"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1EABD7EF" w14:textId="77777777" w:rsidR="00B0008F" w:rsidRPr="000E7C11" w:rsidRDefault="00B0008F" w:rsidP="00B0008F">
            <w:pPr>
              <w:jc w:val="right"/>
              <w:rPr>
                <w:color w:val="000000"/>
                <w:sz w:val="16"/>
                <w:szCs w:val="16"/>
                <w:lang w:val="en-GB"/>
              </w:rPr>
            </w:pPr>
            <w:r w:rsidRPr="000E7C11">
              <w:rPr>
                <w:color w:val="000000"/>
                <w:sz w:val="16"/>
                <w:szCs w:val="16"/>
                <w:lang w:val="en-GB"/>
              </w:rPr>
              <w:t>0.37</w:t>
            </w:r>
          </w:p>
        </w:tc>
        <w:tc>
          <w:tcPr>
            <w:tcW w:w="234" w:type="pct"/>
            <w:tcBorders>
              <w:top w:val="nil"/>
              <w:left w:val="nil"/>
              <w:bottom w:val="nil"/>
              <w:right w:val="nil"/>
            </w:tcBorders>
            <w:shd w:val="clear" w:color="auto" w:fill="auto"/>
            <w:noWrap/>
            <w:vAlign w:val="center"/>
            <w:hideMark/>
          </w:tcPr>
          <w:p w14:paraId="4187A5AB" w14:textId="77777777" w:rsidR="00B0008F" w:rsidRPr="000E7C11" w:rsidRDefault="00B0008F" w:rsidP="00B0008F">
            <w:pPr>
              <w:jc w:val="right"/>
              <w:rPr>
                <w:color w:val="000000"/>
                <w:sz w:val="16"/>
                <w:szCs w:val="16"/>
                <w:lang w:val="en-GB"/>
              </w:rPr>
            </w:pPr>
            <w:r w:rsidRPr="000E7C11">
              <w:rPr>
                <w:color w:val="000000"/>
                <w:sz w:val="16"/>
                <w:szCs w:val="16"/>
                <w:lang w:val="en-GB"/>
              </w:rPr>
              <w:t>580.06</w:t>
            </w:r>
          </w:p>
        </w:tc>
        <w:tc>
          <w:tcPr>
            <w:tcW w:w="262" w:type="pct"/>
            <w:tcBorders>
              <w:top w:val="nil"/>
              <w:left w:val="nil"/>
              <w:bottom w:val="nil"/>
              <w:right w:val="nil"/>
            </w:tcBorders>
            <w:shd w:val="clear" w:color="auto" w:fill="auto"/>
            <w:noWrap/>
            <w:vAlign w:val="center"/>
            <w:hideMark/>
          </w:tcPr>
          <w:p w14:paraId="0BEB73A8" w14:textId="77777777" w:rsidR="00B0008F" w:rsidRPr="000E7C11" w:rsidRDefault="00B0008F" w:rsidP="00B0008F">
            <w:pPr>
              <w:jc w:val="right"/>
              <w:rPr>
                <w:color w:val="000000"/>
                <w:sz w:val="16"/>
                <w:szCs w:val="16"/>
                <w:lang w:val="en-GB"/>
              </w:rPr>
            </w:pPr>
            <w:r w:rsidRPr="000E7C11">
              <w:rPr>
                <w:color w:val="000000"/>
                <w:sz w:val="16"/>
                <w:szCs w:val="16"/>
                <w:lang w:val="en-GB"/>
              </w:rPr>
              <w:t>253.22</w:t>
            </w:r>
          </w:p>
        </w:tc>
        <w:tc>
          <w:tcPr>
            <w:tcW w:w="171" w:type="pct"/>
            <w:tcBorders>
              <w:top w:val="nil"/>
              <w:left w:val="nil"/>
              <w:bottom w:val="nil"/>
              <w:right w:val="nil"/>
            </w:tcBorders>
            <w:shd w:val="clear" w:color="auto" w:fill="auto"/>
            <w:noWrap/>
            <w:vAlign w:val="center"/>
            <w:hideMark/>
          </w:tcPr>
          <w:p w14:paraId="62C0A20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1315215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2CACD9E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7E31325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4064F3E5" w14:textId="77777777" w:rsidR="00B0008F" w:rsidRPr="000E7C11" w:rsidRDefault="00B0008F" w:rsidP="00B0008F">
            <w:pPr>
              <w:jc w:val="right"/>
              <w:rPr>
                <w:color w:val="000000"/>
                <w:sz w:val="16"/>
                <w:szCs w:val="16"/>
                <w:lang w:val="en-GB"/>
              </w:rPr>
            </w:pPr>
            <w:r w:rsidRPr="000E7C11">
              <w:rPr>
                <w:color w:val="000000"/>
                <w:sz w:val="16"/>
                <w:szCs w:val="16"/>
                <w:lang w:val="en-GB"/>
              </w:rPr>
              <w:t>-505.826</w:t>
            </w:r>
          </w:p>
        </w:tc>
        <w:tc>
          <w:tcPr>
            <w:tcW w:w="285" w:type="pct"/>
            <w:tcBorders>
              <w:top w:val="nil"/>
              <w:left w:val="nil"/>
              <w:bottom w:val="nil"/>
              <w:right w:val="nil"/>
            </w:tcBorders>
            <w:shd w:val="clear" w:color="auto" w:fill="auto"/>
            <w:noWrap/>
            <w:vAlign w:val="center"/>
            <w:hideMark/>
          </w:tcPr>
          <w:p w14:paraId="7BED6C55" w14:textId="77777777" w:rsidR="00B0008F" w:rsidRPr="000E7C11" w:rsidRDefault="00B0008F" w:rsidP="00B0008F">
            <w:pPr>
              <w:jc w:val="right"/>
              <w:rPr>
                <w:color w:val="000000"/>
                <w:sz w:val="16"/>
                <w:szCs w:val="16"/>
                <w:lang w:val="en-GB"/>
              </w:rPr>
            </w:pPr>
            <w:r w:rsidRPr="000E7C11">
              <w:rPr>
                <w:color w:val="000000"/>
                <w:sz w:val="16"/>
                <w:szCs w:val="16"/>
                <w:lang w:val="en-GB"/>
              </w:rPr>
              <w:t>2005.985</w:t>
            </w:r>
          </w:p>
        </w:tc>
        <w:tc>
          <w:tcPr>
            <w:tcW w:w="272" w:type="pct"/>
            <w:tcBorders>
              <w:top w:val="nil"/>
              <w:left w:val="nil"/>
              <w:bottom w:val="nil"/>
              <w:right w:val="nil"/>
            </w:tcBorders>
            <w:shd w:val="clear" w:color="auto" w:fill="auto"/>
            <w:noWrap/>
            <w:vAlign w:val="center"/>
            <w:hideMark/>
          </w:tcPr>
          <w:p w14:paraId="5E61F86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6F838D9D"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4BBADA67"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3FDC831E" w14:textId="77777777" w:rsidR="00B0008F" w:rsidRPr="000E7C11" w:rsidRDefault="00B0008F" w:rsidP="00B0008F">
            <w:pPr>
              <w:jc w:val="right"/>
              <w:rPr>
                <w:color w:val="000000"/>
                <w:sz w:val="16"/>
                <w:szCs w:val="16"/>
                <w:lang w:val="en-GB"/>
              </w:rPr>
            </w:pPr>
            <w:r w:rsidRPr="000E7C11">
              <w:rPr>
                <w:color w:val="000000"/>
                <w:sz w:val="16"/>
                <w:szCs w:val="16"/>
                <w:lang w:val="en-GB"/>
              </w:rPr>
              <w:t>19</w:t>
            </w:r>
          </w:p>
        </w:tc>
        <w:tc>
          <w:tcPr>
            <w:tcW w:w="340" w:type="pct"/>
            <w:tcBorders>
              <w:top w:val="nil"/>
              <w:left w:val="nil"/>
              <w:bottom w:val="nil"/>
              <w:right w:val="nil"/>
            </w:tcBorders>
            <w:shd w:val="clear" w:color="auto" w:fill="auto"/>
            <w:noWrap/>
            <w:vAlign w:val="center"/>
            <w:hideMark/>
          </w:tcPr>
          <w:p w14:paraId="099EE9AC" w14:textId="77777777" w:rsidR="00B0008F" w:rsidRPr="000E7C11" w:rsidRDefault="00B0008F" w:rsidP="00B0008F">
            <w:pPr>
              <w:rPr>
                <w:color w:val="000000"/>
                <w:sz w:val="16"/>
                <w:szCs w:val="16"/>
                <w:lang w:val="en-GB"/>
              </w:rPr>
            </w:pPr>
            <w:r w:rsidRPr="000E7C11">
              <w:rPr>
                <w:color w:val="000000"/>
                <w:sz w:val="16"/>
                <w:szCs w:val="16"/>
                <w:lang w:val="en-GB"/>
              </w:rPr>
              <w:t>1986 - 2004</w:t>
            </w:r>
          </w:p>
        </w:tc>
        <w:tc>
          <w:tcPr>
            <w:tcW w:w="171" w:type="pct"/>
            <w:tcBorders>
              <w:top w:val="nil"/>
              <w:left w:val="nil"/>
              <w:bottom w:val="nil"/>
              <w:right w:val="nil"/>
            </w:tcBorders>
            <w:shd w:val="clear" w:color="auto" w:fill="auto"/>
            <w:noWrap/>
            <w:vAlign w:val="center"/>
            <w:hideMark/>
          </w:tcPr>
          <w:p w14:paraId="307721CF"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6558D01F"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1B3531DF" w14:textId="77777777" w:rsidR="00B0008F" w:rsidRPr="000E7C11" w:rsidRDefault="00B0008F" w:rsidP="00B0008F">
            <w:pPr>
              <w:jc w:val="right"/>
              <w:rPr>
                <w:color w:val="000000"/>
                <w:sz w:val="16"/>
                <w:szCs w:val="16"/>
                <w:lang w:val="en-GB"/>
              </w:rPr>
            </w:pPr>
            <w:r w:rsidRPr="000E7C11">
              <w:rPr>
                <w:color w:val="000000"/>
                <w:sz w:val="16"/>
                <w:szCs w:val="16"/>
                <w:lang w:val="en-GB"/>
              </w:rPr>
              <w:t>0.37</w:t>
            </w:r>
          </w:p>
        </w:tc>
        <w:tc>
          <w:tcPr>
            <w:tcW w:w="234" w:type="pct"/>
            <w:tcBorders>
              <w:top w:val="nil"/>
              <w:left w:val="nil"/>
              <w:bottom w:val="nil"/>
              <w:right w:val="nil"/>
            </w:tcBorders>
            <w:shd w:val="clear" w:color="auto" w:fill="auto"/>
            <w:noWrap/>
            <w:vAlign w:val="center"/>
            <w:hideMark/>
          </w:tcPr>
          <w:p w14:paraId="62C6EE1C" w14:textId="77777777" w:rsidR="00B0008F" w:rsidRPr="000E7C11" w:rsidRDefault="00B0008F" w:rsidP="00B0008F">
            <w:pPr>
              <w:jc w:val="right"/>
              <w:rPr>
                <w:color w:val="000000"/>
                <w:sz w:val="16"/>
                <w:szCs w:val="16"/>
                <w:lang w:val="en-GB"/>
              </w:rPr>
            </w:pPr>
            <w:r w:rsidRPr="000E7C11">
              <w:rPr>
                <w:color w:val="000000"/>
                <w:sz w:val="16"/>
                <w:szCs w:val="16"/>
                <w:lang w:val="en-GB"/>
              </w:rPr>
              <w:t>451.88</w:t>
            </w:r>
          </w:p>
        </w:tc>
        <w:tc>
          <w:tcPr>
            <w:tcW w:w="340" w:type="pct"/>
            <w:tcBorders>
              <w:top w:val="nil"/>
              <w:left w:val="nil"/>
              <w:bottom w:val="nil"/>
              <w:right w:val="nil"/>
            </w:tcBorders>
            <w:shd w:val="clear" w:color="auto" w:fill="auto"/>
            <w:noWrap/>
            <w:vAlign w:val="center"/>
            <w:hideMark/>
          </w:tcPr>
          <w:p w14:paraId="04A9878F" w14:textId="77777777" w:rsidR="00B0008F" w:rsidRPr="000E7C11" w:rsidRDefault="00B0008F" w:rsidP="00B0008F">
            <w:pPr>
              <w:rPr>
                <w:color w:val="000000"/>
                <w:sz w:val="16"/>
                <w:szCs w:val="16"/>
                <w:lang w:val="en-GB"/>
              </w:rPr>
            </w:pPr>
            <w:r w:rsidRPr="000E7C11">
              <w:rPr>
                <w:color w:val="000000"/>
                <w:sz w:val="16"/>
                <w:szCs w:val="16"/>
                <w:lang w:val="en-GB"/>
              </w:rPr>
              <w:t>1967 - 1985</w:t>
            </w:r>
          </w:p>
        </w:tc>
        <w:tc>
          <w:tcPr>
            <w:tcW w:w="171" w:type="pct"/>
            <w:tcBorders>
              <w:top w:val="nil"/>
              <w:left w:val="nil"/>
              <w:bottom w:val="nil"/>
              <w:right w:val="nil"/>
            </w:tcBorders>
            <w:shd w:val="clear" w:color="auto" w:fill="auto"/>
            <w:noWrap/>
            <w:vAlign w:val="center"/>
            <w:hideMark/>
          </w:tcPr>
          <w:p w14:paraId="76C23530"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44" w:type="pct"/>
            <w:tcBorders>
              <w:top w:val="nil"/>
              <w:left w:val="nil"/>
              <w:bottom w:val="nil"/>
              <w:right w:val="nil"/>
            </w:tcBorders>
            <w:shd w:val="clear" w:color="auto" w:fill="auto"/>
            <w:noWrap/>
            <w:vAlign w:val="center"/>
            <w:hideMark/>
          </w:tcPr>
          <w:p w14:paraId="137F7424" w14:textId="77777777" w:rsidR="00B0008F" w:rsidRPr="000E7C11" w:rsidRDefault="00B0008F" w:rsidP="00B0008F">
            <w:pPr>
              <w:jc w:val="right"/>
              <w:rPr>
                <w:color w:val="000000"/>
                <w:sz w:val="16"/>
                <w:szCs w:val="16"/>
                <w:lang w:val="en-GB"/>
              </w:rPr>
            </w:pPr>
            <w:r w:rsidRPr="000E7C11">
              <w:rPr>
                <w:color w:val="000000"/>
                <w:sz w:val="16"/>
                <w:szCs w:val="16"/>
                <w:lang w:val="en-GB"/>
              </w:rPr>
              <w:t>0.001</w:t>
            </w:r>
          </w:p>
        </w:tc>
        <w:tc>
          <w:tcPr>
            <w:tcW w:w="171" w:type="pct"/>
            <w:tcBorders>
              <w:top w:val="nil"/>
              <w:left w:val="nil"/>
              <w:bottom w:val="nil"/>
              <w:right w:val="nil"/>
            </w:tcBorders>
            <w:shd w:val="clear" w:color="auto" w:fill="auto"/>
            <w:noWrap/>
            <w:vAlign w:val="center"/>
            <w:hideMark/>
          </w:tcPr>
          <w:p w14:paraId="1B974CBE" w14:textId="77777777" w:rsidR="00B0008F" w:rsidRPr="000E7C11" w:rsidRDefault="00B0008F" w:rsidP="00B0008F">
            <w:pPr>
              <w:jc w:val="right"/>
              <w:rPr>
                <w:color w:val="000000"/>
                <w:sz w:val="16"/>
                <w:szCs w:val="16"/>
                <w:lang w:val="en-GB"/>
              </w:rPr>
            </w:pPr>
            <w:r w:rsidRPr="000E7C11">
              <w:rPr>
                <w:color w:val="000000"/>
                <w:sz w:val="16"/>
                <w:szCs w:val="16"/>
                <w:lang w:val="en-GB"/>
              </w:rPr>
              <w:t>0.68</w:t>
            </w:r>
          </w:p>
        </w:tc>
        <w:tc>
          <w:tcPr>
            <w:tcW w:w="234" w:type="pct"/>
            <w:tcBorders>
              <w:top w:val="nil"/>
              <w:left w:val="nil"/>
              <w:bottom w:val="nil"/>
              <w:right w:val="nil"/>
            </w:tcBorders>
            <w:shd w:val="clear" w:color="auto" w:fill="auto"/>
            <w:noWrap/>
            <w:vAlign w:val="center"/>
            <w:hideMark/>
          </w:tcPr>
          <w:p w14:paraId="1667C954" w14:textId="77777777" w:rsidR="00B0008F" w:rsidRPr="000E7C11" w:rsidRDefault="00B0008F" w:rsidP="00B0008F">
            <w:pPr>
              <w:jc w:val="right"/>
              <w:rPr>
                <w:color w:val="000000"/>
                <w:sz w:val="16"/>
                <w:szCs w:val="16"/>
                <w:lang w:val="en-GB"/>
              </w:rPr>
            </w:pPr>
            <w:r w:rsidRPr="000E7C11">
              <w:rPr>
                <w:color w:val="000000"/>
                <w:sz w:val="16"/>
                <w:szCs w:val="16"/>
                <w:lang w:val="en-GB"/>
              </w:rPr>
              <w:t>408.34</w:t>
            </w:r>
          </w:p>
        </w:tc>
        <w:tc>
          <w:tcPr>
            <w:tcW w:w="262" w:type="pct"/>
            <w:tcBorders>
              <w:top w:val="nil"/>
              <w:left w:val="nil"/>
              <w:bottom w:val="nil"/>
              <w:right w:val="nil"/>
            </w:tcBorders>
            <w:shd w:val="clear" w:color="auto" w:fill="auto"/>
            <w:noWrap/>
            <w:vAlign w:val="center"/>
            <w:hideMark/>
          </w:tcPr>
          <w:p w14:paraId="26A346C0" w14:textId="77777777" w:rsidR="00B0008F" w:rsidRPr="000E7C11" w:rsidRDefault="00B0008F" w:rsidP="00B0008F">
            <w:pPr>
              <w:jc w:val="right"/>
              <w:rPr>
                <w:color w:val="000000"/>
                <w:sz w:val="16"/>
                <w:szCs w:val="16"/>
                <w:lang w:val="en-GB"/>
              </w:rPr>
            </w:pPr>
            <w:r w:rsidRPr="000E7C11">
              <w:rPr>
                <w:color w:val="000000"/>
                <w:sz w:val="16"/>
                <w:szCs w:val="16"/>
                <w:lang w:val="en-GB"/>
              </w:rPr>
              <w:t>-43.54</w:t>
            </w:r>
          </w:p>
        </w:tc>
        <w:tc>
          <w:tcPr>
            <w:tcW w:w="171" w:type="pct"/>
            <w:tcBorders>
              <w:top w:val="nil"/>
              <w:left w:val="nil"/>
              <w:bottom w:val="nil"/>
              <w:right w:val="nil"/>
            </w:tcBorders>
            <w:shd w:val="clear" w:color="auto" w:fill="auto"/>
            <w:noWrap/>
            <w:vAlign w:val="center"/>
            <w:hideMark/>
          </w:tcPr>
          <w:p w14:paraId="60DE062B" w14:textId="77777777" w:rsidR="00B0008F" w:rsidRPr="000E7C11" w:rsidRDefault="00B0008F" w:rsidP="00B0008F">
            <w:pPr>
              <w:jc w:val="right"/>
              <w:rPr>
                <w:color w:val="000000"/>
                <w:sz w:val="16"/>
                <w:szCs w:val="16"/>
                <w:lang w:val="en-GB"/>
              </w:rPr>
            </w:pPr>
            <w:r w:rsidRPr="000E7C11">
              <w:rPr>
                <w:color w:val="000000"/>
                <w:sz w:val="16"/>
                <w:szCs w:val="16"/>
                <w:lang w:val="en-GB"/>
              </w:rPr>
              <w:t>0.66</w:t>
            </w:r>
          </w:p>
        </w:tc>
        <w:tc>
          <w:tcPr>
            <w:tcW w:w="234" w:type="pct"/>
            <w:tcBorders>
              <w:top w:val="nil"/>
              <w:left w:val="nil"/>
              <w:bottom w:val="nil"/>
              <w:right w:val="nil"/>
            </w:tcBorders>
            <w:shd w:val="clear" w:color="auto" w:fill="auto"/>
            <w:noWrap/>
            <w:vAlign w:val="center"/>
            <w:hideMark/>
          </w:tcPr>
          <w:p w14:paraId="409F9855" w14:textId="77777777" w:rsidR="00B0008F" w:rsidRPr="000E7C11" w:rsidRDefault="00B0008F" w:rsidP="00B0008F">
            <w:pPr>
              <w:jc w:val="right"/>
              <w:rPr>
                <w:color w:val="000000"/>
                <w:sz w:val="16"/>
                <w:szCs w:val="16"/>
                <w:lang w:val="en-GB"/>
              </w:rPr>
            </w:pPr>
            <w:r w:rsidRPr="000E7C11">
              <w:rPr>
                <w:color w:val="000000"/>
                <w:sz w:val="16"/>
                <w:szCs w:val="16"/>
                <w:lang w:val="en-GB"/>
              </w:rPr>
              <w:t>414.36</w:t>
            </w:r>
          </w:p>
        </w:tc>
        <w:tc>
          <w:tcPr>
            <w:tcW w:w="226" w:type="pct"/>
            <w:tcBorders>
              <w:top w:val="nil"/>
              <w:left w:val="nil"/>
              <w:bottom w:val="nil"/>
              <w:right w:val="nil"/>
            </w:tcBorders>
            <w:shd w:val="clear" w:color="auto" w:fill="auto"/>
            <w:noWrap/>
            <w:vAlign w:val="center"/>
            <w:hideMark/>
          </w:tcPr>
          <w:p w14:paraId="45A3C042" w14:textId="77777777" w:rsidR="00B0008F" w:rsidRPr="000E7C11" w:rsidRDefault="00B0008F" w:rsidP="00B0008F">
            <w:pPr>
              <w:jc w:val="right"/>
              <w:rPr>
                <w:color w:val="000000"/>
                <w:sz w:val="16"/>
                <w:szCs w:val="16"/>
                <w:lang w:val="en-GB"/>
              </w:rPr>
            </w:pPr>
            <w:r w:rsidRPr="000E7C11">
              <w:rPr>
                <w:color w:val="000000"/>
                <w:sz w:val="16"/>
                <w:szCs w:val="16"/>
                <w:lang w:val="en-GB"/>
              </w:rPr>
              <w:t>319.76</w:t>
            </w:r>
          </w:p>
        </w:tc>
        <w:tc>
          <w:tcPr>
            <w:tcW w:w="268" w:type="pct"/>
            <w:tcBorders>
              <w:top w:val="nil"/>
              <w:left w:val="nil"/>
              <w:bottom w:val="nil"/>
              <w:right w:val="nil"/>
            </w:tcBorders>
            <w:shd w:val="clear" w:color="auto" w:fill="auto"/>
            <w:noWrap/>
            <w:vAlign w:val="center"/>
            <w:hideMark/>
          </w:tcPr>
          <w:p w14:paraId="3613737A" w14:textId="77777777" w:rsidR="00B0008F" w:rsidRPr="000E7C11" w:rsidRDefault="00B0008F" w:rsidP="00B0008F">
            <w:pPr>
              <w:jc w:val="right"/>
              <w:rPr>
                <w:color w:val="000000"/>
                <w:sz w:val="16"/>
                <w:szCs w:val="16"/>
                <w:lang w:val="en-GB"/>
              </w:rPr>
            </w:pPr>
            <w:r w:rsidRPr="000E7C11">
              <w:rPr>
                <w:color w:val="000000"/>
                <w:sz w:val="16"/>
                <w:szCs w:val="16"/>
                <w:lang w:val="en-GB"/>
              </w:rPr>
              <w:t>296.76</w:t>
            </w:r>
          </w:p>
        </w:tc>
        <w:tc>
          <w:tcPr>
            <w:tcW w:w="272" w:type="pct"/>
            <w:tcBorders>
              <w:top w:val="nil"/>
              <w:left w:val="nil"/>
              <w:bottom w:val="nil"/>
              <w:right w:val="nil"/>
            </w:tcBorders>
            <w:shd w:val="clear" w:color="auto" w:fill="auto"/>
            <w:noWrap/>
            <w:vAlign w:val="center"/>
            <w:hideMark/>
          </w:tcPr>
          <w:p w14:paraId="2341DE72" w14:textId="77777777" w:rsidR="00B0008F" w:rsidRPr="000E7C11" w:rsidRDefault="00B0008F" w:rsidP="00B0008F">
            <w:pPr>
              <w:jc w:val="right"/>
              <w:rPr>
                <w:color w:val="000000"/>
                <w:sz w:val="16"/>
                <w:szCs w:val="16"/>
                <w:lang w:val="en-GB"/>
              </w:rPr>
            </w:pPr>
            <w:r w:rsidRPr="000E7C11">
              <w:rPr>
                <w:color w:val="000000"/>
                <w:sz w:val="16"/>
                <w:szCs w:val="16"/>
                <w:lang w:val="en-GB"/>
              </w:rPr>
              <w:t>-634.168</w:t>
            </w:r>
          </w:p>
        </w:tc>
        <w:tc>
          <w:tcPr>
            <w:tcW w:w="285" w:type="pct"/>
            <w:tcBorders>
              <w:top w:val="nil"/>
              <w:left w:val="nil"/>
              <w:bottom w:val="nil"/>
              <w:right w:val="nil"/>
            </w:tcBorders>
            <w:shd w:val="clear" w:color="auto" w:fill="auto"/>
            <w:noWrap/>
            <w:vAlign w:val="center"/>
            <w:hideMark/>
          </w:tcPr>
          <w:p w14:paraId="30FF8E10" w14:textId="77777777" w:rsidR="00B0008F" w:rsidRPr="000E7C11" w:rsidRDefault="00B0008F" w:rsidP="00B0008F">
            <w:pPr>
              <w:jc w:val="right"/>
              <w:rPr>
                <w:color w:val="000000"/>
                <w:sz w:val="16"/>
                <w:szCs w:val="16"/>
                <w:lang w:val="en-GB"/>
              </w:rPr>
            </w:pPr>
            <w:r w:rsidRPr="000E7C11">
              <w:rPr>
                <w:color w:val="000000"/>
                <w:sz w:val="16"/>
                <w:szCs w:val="16"/>
                <w:lang w:val="en-GB"/>
              </w:rPr>
              <w:t>2635.868</w:t>
            </w:r>
          </w:p>
        </w:tc>
        <w:tc>
          <w:tcPr>
            <w:tcW w:w="272" w:type="pct"/>
            <w:tcBorders>
              <w:top w:val="nil"/>
              <w:left w:val="nil"/>
              <w:bottom w:val="nil"/>
              <w:right w:val="nil"/>
            </w:tcBorders>
            <w:shd w:val="clear" w:color="auto" w:fill="auto"/>
            <w:noWrap/>
            <w:vAlign w:val="center"/>
            <w:hideMark/>
          </w:tcPr>
          <w:p w14:paraId="56F9BCB3" w14:textId="77777777" w:rsidR="00B0008F" w:rsidRPr="000E7C11" w:rsidRDefault="00B0008F" w:rsidP="00B0008F">
            <w:pPr>
              <w:jc w:val="right"/>
              <w:rPr>
                <w:color w:val="000000"/>
                <w:sz w:val="16"/>
                <w:szCs w:val="16"/>
                <w:lang w:val="en-GB"/>
              </w:rPr>
            </w:pPr>
            <w:r w:rsidRPr="000E7C11">
              <w:rPr>
                <w:color w:val="000000"/>
                <w:sz w:val="16"/>
                <w:szCs w:val="16"/>
                <w:lang w:val="en-GB"/>
              </w:rPr>
              <w:t>-665.676</w:t>
            </w:r>
          </w:p>
        </w:tc>
        <w:tc>
          <w:tcPr>
            <w:tcW w:w="363" w:type="pct"/>
            <w:tcBorders>
              <w:top w:val="nil"/>
              <w:left w:val="nil"/>
              <w:bottom w:val="nil"/>
              <w:right w:val="nil"/>
            </w:tcBorders>
            <w:shd w:val="clear" w:color="auto" w:fill="auto"/>
            <w:noWrap/>
            <w:vAlign w:val="center"/>
            <w:hideMark/>
          </w:tcPr>
          <w:p w14:paraId="45C90468" w14:textId="77777777" w:rsidR="00B0008F" w:rsidRPr="000E7C11" w:rsidRDefault="00B0008F" w:rsidP="00B0008F">
            <w:pPr>
              <w:jc w:val="right"/>
              <w:rPr>
                <w:color w:val="000000"/>
                <w:sz w:val="16"/>
                <w:szCs w:val="16"/>
                <w:lang w:val="en-GB"/>
              </w:rPr>
            </w:pPr>
            <w:r w:rsidRPr="000E7C11">
              <w:rPr>
                <w:color w:val="000000"/>
                <w:sz w:val="16"/>
                <w:szCs w:val="16"/>
                <w:lang w:val="en-GB"/>
              </w:rPr>
              <w:t>2975.637</w:t>
            </w:r>
          </w:p>
        </w:tc>
      </w:tr>
      <w:tr w:rsidR="00B0008F" w:rsidRPr="000E7C11" w14:paraId="2D9B2856"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5A598C57" w14:textId="77777777" w:rsidR="00B0008F" w:rsidRPr="000E7C11" w:rsidRDefault="00B0008F" w:rsidP="00B0008F">
            <w:pPr>
              <w:jc w:val="right"/>
              <w:rPr>
                <w:color w:val="000000"/>
                <w:sz w:val="16"/>
                <w:szCs w:val="16"/>
                <w:lang w:val="en-GB"/>
              </w:rPr>
            </w:pPr>
            <w:r w:rsidRPr="000E7C11">
              <w:rPr>
                <w:color w:val="000000"/>
                <w:sz w:val="16"/>
                <w:szCs w:val="16"/>
                <w:lang w:val="en-GB"/>
              </w:rPr>
              <w:t>20</w:t>
            </w:r>
          </w:p>
        </w:tc>
        <w:tc>
          <w:tcPr>
            <w:tcW w:w="340" w:type="pct"/>
            <w:tcBorders>
              <w:top w:val="nil"/>
              <w:left w:val="nil"/>
              <w:bottom w:val="nil"/>
              <w:right w:val="nil"/>
            </w:tcBorders>
            <w:shd w:val="clear" w:color="auto" w:fill="auto"/>
            <w:noWrap/>
            <w:vAlign w:val="center"/>
            <w:hideMark/>
          </w:tcPr>
          <w:p w14:paraId="3869C72A" w14:textId="77777777" w:rsidR="00B0008F" w:rsidRPr="000E7C11" w:rsidRDefault="00B0008F" w:rsidP="00B0008F">
            <w:pPr>
              <w:rPr>
                <w:color w:val="000000"/>
                <w:sz w:val="16"/>
                <w:szCs w:val="16"/>
                <w:lang w:val="en-GB"/>
              </w:rPr>
            </w:pPr>
            <w:r w:rsidRPr="000E7C11">
              <w:rPr>
                <w:color w:val="000000"/>
                <w:sz w:val="16"/>
                <w:szCs w:val="16"/>
                <w:lang w:val="en-GB"/>
              </w:rPr>
              <w:t>1967 - 1986</w:t>
            </w:r>
          </w:p>
        </w:tc>
        <w:tc>
          <w:tcPr>
            <w:tcW w:w="171" w:type="pct"/>
            <w:tcBorders>
              <w:top w:val="nil"/>
              <w:left w:val="nil"/>
              <w:bottom w:val="nil"/>
              <w:right w:val="nil"/>
            </w:tcBorders>
            <w:shd w:val="clear" w:color="auto" w:fill="auto"/>
            <w:noWrap/>
            <w:vAlign w:val="center"/>
            <w:hideMark/>
          </w:tcPr>
          <w:p w14:paraId="4D0A5CC4"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44" w:type="pct"/>
            <w:tcBorders>
              <w:top w:val="nil"/>
              <w:left w:val="nil"/>
              <w:bottom w:val="nil"/>
              <w:right w:val="nil"/>
            </w:tcBorders>
            <w:shd w:val="clear" w:color="auto" w:fill="auto"/>
            <w:noWrap/>
            <w:vAlign w:val="center"/>
            <w:hideMark/>
          </w:tcPr>
          <w:p w14:paraId="2195A21F"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04794DB7" w14:textId="77777777" w:rsidR="00B0008F" w:rsidRPr="000E7C11" w:rsidRDefault="00B0008F" w:rsidP="00B0008F">
            <w:pPr>
              <w:jc w:val="right"/>
              <w:rPr>
                <w:color w:val="000000"/>
                <w:sz w:val="16"/>
                <w:szCs w:val="16"/>
                <w:lang w:val="en-GB"/>
              </w:rPr>
            </w:pPr>
            <w:r w:rsidRPr="000E7C11">
              <w:rPr>
                <w:color w:val="000000"/>
                <w:sz w:val="16"/>
                <w:szCs w:val="16"/>
                <w:lang w:val="en-GB"/>
              </w:rPr>
              <w:t>0.72</w:t>
            </w:r>
          </w:p>
        </w:tc>
        <w:tc>
          <w:tcPr>
            <w:tcW w:w="234" w:type="pct"/>
            <w:tcBorders>
              <w:top w:val="nil"/>
              <w:left w:val="nil"/>
              <w:bottom w:val="nil"/>
              <w:right w:val="nil"/>
            </w:tcBorders>
            <w:shd w:val="clear" w:color="auto" w:fill="auto"/>
            <w:noWrap/>
            <w:vAlign w:val="center"/>
            <w:hideMark/>
          </w:tcPr>
          <w:p w14:paraId="3CA71FC6" w14:textId="77777777" w:rsidR="00B0008F" w:rsidRPr="000E7C11" w:rsidRDefault="00B0008F" w:rsidP="00B0008F">
            <w:pPr>
              <w:jc w:val="right"/>
              <w:rPr>
                <w:color w:val="000000"/>
                <w:sz w:val="16"/>
                <w:szCs w:val="16"/>
                <w:lang w:val="en-GB"/>
              </w:rPr>
            </w:pPr>
            <w:r w:rsidRPr="000E7C11">
              <w:rPr>
                <w:color w:val="000000"/>
                <w:sz w:val="16"/>
                <w:szCs w:val="16"/>
                <w:lang w:val="en-GB"/>
              </w:rPr>
              <w:t>325.26</w:t>
            </w:r>
          </w:p>
        </w:tc>
        <w:tc>
          <w:tcPr>
            <w:tcW w:w="340" w:type="pct"/>
            <w:tcBorders>
              <w:top w:val="nil"/>
              <w:left w:val="nil"/>
              <w:bottom w:val="nil"/>
              <w:right w:val="nil"/>
            </w:tcBorders>
            <w:shd w:val="clear" w:color="auto" w:fill="auto"/>
            <w:noWrap/>
            <w:vAlign w:val="center"/>
            <w:hideMark/>
          </w:tcPr>
          <w:p w14:paraId="727AD4E8" w14:textId="77777777" w:rsidR="00B0008F" w:rsidRPr="000E7C11" w:rsidRDefault="00B0008F" w:rsidP="00B0008F">
            <w:pPr>
              <w:rPr>
                <w:color w:val="000000"/>
                <w:sz w:val="16"/>
                <w:szCs w:val="16"/>
                <w:lang w:val="en-GB"/>
              </w:rPr>
            </w:pPr>
            <w:r w:rsidRPr="000E7C11">
              <w:rPr>
                <w:color w:val="000000"/>
                <w:sz w:val="16"/>
                <w:szCs w:val="16"/>
                <w:lang w:val="en-GB"/>
              </w:rPr>
              <w:t>1987 - 2006</w:t>
            </w:r>
          </w:p>
        </w:tc>
        <w:tc>
          <w:tcPr>
            <w:tcW w:w="171" w:type="pct"/>
            <w:tcBorders>
              <w:top w:val="nil"/>
              <w:left w:val="nil"/>
              <w:bottom w:val="nil"/>
              <w:right w:val="nil"/>
            </w:tcBorders>
            <w:shd w:val="clear" w:color="auto" w:fill="auto"/>
            <w:noWrap/>
            <w:vAlign w:val="center"/>
            <w:hideMark/>
          </w:tcPr>
          <w:p w14:paraId="6D46AA49"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4" w:type="pct"/>
            <w:tcBorders>
              <w:top w:val="nil"/>
              <w:left w:val="nil"/>
              <w:bottom w:val="nil"/>
              <w:right w:val="nil"/>
            </w:tcBorders>
            <w:shd w:val="clear" w:color="auto" w:fill="auto"/>
            <w:noWrap/>
            <w:vAlign w:val="center"/>
            <w:hideMark/>
          </w:tcPr>
          <w:p w14:paraId="4AFFA2D6"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4C16D05F"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34" w:type="pct"/>
            <w:tcBorders>
              <w:top w:val="nil"/>
              <w:left w:val="nil"/>
              <w:bottom w:val="nil"/>
              <w:right w:val="nil"/>
            </w:tcBorders>
            <w:shd w:val="clear" w:color="auto" w:fill="auto"/>
            <w:noWrap/>
            <w:vAlign w:val="center"/>
            <w:hideMark/>
          </w:tcPr>
          <w:p w14:paraId="2244A42E" w14:textId="77777777" w:rsidR="00B0008F" w:rsidRPr="000E7C11" w:rsidRDefault="00B0008F" w:rsidP="00B0008F">
            <w:pPr>
              <w:jc w:val="right"/>
              <w:rPr>
                <w:color w:val="000000"/>
                <w:sz w:val="16"/>
                <w:szCs w:val="16"/>
                <w:lang w:val="en-GB"/>
              </w:rPr>
            </w:pPr>
            <w:r w:rsidRPr="000E7C11">
              <w:rPr>
                <w:color w:val="000000"/>
                <w:sz w:val="16"/>
                <w:szCs w:val="16"/>
                <w:lang w:val="en-GB"/>
              </w:rPr>
              <w:t>581.85</w:t>
            </w:r>
          </w:p>
        </w:tc>
        <w:tc>
          <w:tcPr>
            <w:tcW w:w="262" w:type="pct"/>
            <w:tcBorders>
              <w:top w:val="nil"/>
              <w:left w:val="nil"/>
              <w:bottom w:val="nil"/>
              <w:right w:val="nil"/>
            </w:tcBorders>
            <w:shd w:val="clear" w:color="auto" w:fill="auto"/>
            <w:noWrap/>
            <w:vAlign w:val="center"/>
            <w:hideMark/>
          </w:tcPr>
          <w:p w14:paraId="3E5B401E" w14:textId="77777777" w:rsidR="00B0008F" w:rsidRPr="000E7C11" w:rsidRDefault="00B0008F" w:rsidP="00B0008F">
            <w:pPr>
              <w:jc w:val="right"/>
              <w:rPr>
                <w:color w:val="000000"/>
                <w:sz w:val="16"/>
                <w:szCs w:val="16"/>
                <w:lang w:val="en-GB"/>
              </w:rPr>
            </w:pPr>
            <w:r w:rsidRPr="000E7C11">
              <w:rPr>
                <w:color w:val="000000"/>
                <w:sz w:val="16"/>
                <w:szCs w:val="16"/>
                <w:lang w:val="en-GB"/>
              </w:rPr>
              <w:t>256.59</w:t>
            </w:r>
          </w:p>
        </w:tc>
        <w:tc>
          <w:tcPr>
            <w:tcW w:w="171" w:type="pct"/>
            <w:tcBorders>
              <w:top w:val="nil"/>
              <w:left w:val="nil"/>
              <w:bottom w:val="nil"/>
              <w:right w:val="nil"/>
            </w:tcBorders>
            <w:shd w:val="clear" w:color="auto" w:fill="auto"/>
            <w:noWrap/>
            <w:vAlign w:val="center"/>
            <w:hideMark/>
          </w:tcPr>
          <w:p w14:paraId="4DB79CB5"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1803B57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6155EE7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38AA7A0A"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7F18A28D" w14:textId="77777777" w:rsidR="00B0008F" w:rsidRPr="000E7C11" w:rsidRDefault="00B0008F" w:rsidP="00B0008F">
            <w:pPr>
              <w:jc w:val="right"/>
              <w:rPr>
                <w:color w:val="000000"/>
                <w:sz w:val="16"/>
                <w:szCs w:val="16"/>
                <w:lang w:val="en-GB"/>
              </w:rPr>
            </w:pPr>
            <w:r w:rsidRPr="000E7C11">
              <w:rPr>
                <w:color w:val="000000"/>
                <w:sz w:val="16"/>
                <w:szCs w:val="16"/>
                <w:lang w:val="en-GB"/>
              </w:rPr>
              <w:t>-530.787</w:t>
            </w:r>
          </w:p>
        </w:tc>
        <w:tc>
          <w:tcPr>
            <w:tcW w:w="285" w:type="pct"/>
            <w:tcBorders>
              <w:top w:val="nil"/>
              <w:left w:val="nil"/>
              <w:bottom w:val="nil"/>
              <w:right w:val="nil"/>
            </w:tcBorders>
            <w:shd w:val="clear" w:color="auto" w:fill="auto"/>
            <w:noWrap/>
            <w:vAlign w:val="center"/>
            <w:hideMark/>
          </w:tcPr>
          <w:p w14:paraId="6F210204" w14:textId="77777777" w:rsidR="00B0008F" w:rsidRPr="000E7C11" w:rsidRDefault="00B0008F" w:rsidP="00B0008F">
            <w:pPr>
              <w:jc w:val="right"/>
              <w:rPr>
                <w:color w:val="000000"/>
                <w:sz w:val="16"/>
                <w:szCs w:val="16"/>
                <w:lang w:val="en-GB"/>
              </w:rPr>
            </w:pPr>
            <w:r w:rsidRPr="000E7C11">
              <w:rPr>
                <w:color w:val="000000"/>
                <w:sz w:val="16"/>
                <w:szCs w:val="16"/>
                <w:lang w:val="en-GB"/>
              </w:rPr>
              <w:t>2158.318</w:t>
            </w:r>
          </w:p>
        </w:tc>
        <w:tc>
          <w:tcPr>
            <w:tcW w:w="272" w:type="pct"/>
            <w:tcBorders>
              <w:top w:val="nil"/>
              <w:left w:val="nil"/>
              <w:bottom w:val="nil"/>
              <w:right w:val="nil"/>
            </w:tcBorders>
            <w:shd w:val="clear" w:color="auto" w:fill="auto"/>
            <w:noWrap/>
            <w:vAlign w:val="center"/>
            <w:hideMark/>
          </w:tcPr>
          <w:p w14:paraId="60574AF6"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0FE3B4C8"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5F3A4905"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34673041" w14:textId="77777777" w:rsidR="00B0008F" w:rsidRPr="000E7C11" w:rsidRDefault="00B0008F" w:rsidP="00B0008F">
            <w:pPr>
              <w:jc w:val="right"/>
              <w:rPr>
                <w:color w:val="000000"/>
                <w:sz w:val="16"/>
                <w:szCs w:val="16"/>
                <w:lang w:val="en-GB"/>
              </w:rPr>
            </w:pPr>
            <w:r w:rsidRPr="000E7C11">
              <w:rPr>
                <w:color w:val="000000"/>
                <w:sz w:val="16"/>
                <w:szCs w:val="16"/>
                <w:lang w:val="en-GB"/>
              </w:rPr>
              <w:t>20</w:t>
            </w:r>
          </w:p>
        </w:tc>
        <w:tc>
          <w:tcPr>
            <w:tcW w:w="340" w:type="pct"/>
            <w:tcBorders>
              <w:top w:val="nil"/>
              <w:left w:val="nil"/>
              <w:bottom w:val="nil"/>
              <w:right w:val="nil"/>
            </w:tcBorders>
            <w:shd w:val="clear" w:color="auto" w:fill="auto"/>
            <w:noWrap/>
            <w:vAlign w:val="center"/>
            <w:hideMark/>
          </w:tcPr>
          <w:p w14:paraId="75B2EC40" w14:textId="77777777" w:rsidR="00B0008F" w:rsidRPr="000E7C11" w:rsidRDefault="00B0008F" w:rsidP="00B0008F">
            <w:pPr>
              <w:rPr>
                <w:color w:val="000000"/>
                <w:sz w:val="16"/>
                <w:szCs w:val="16"/>
                <w:lang w:val="en-GB"/>
              </w:rPr>
            </w:pPr>
            <w:r w:rsidRPr="000E7C11">
              <w:rPr>
                <w:color w:val="000000"/>
                <w:sz w:val="16"/>
                <w:szCs w:val="16"/>
                <w:lang w:val="en-GB"/>
              </w:rPr>
              <w:t>1987 - 2006</w:t>
            </w:r>
          </w:p>
        </w:tc>
        <w:tc>
          <w:tcPr>
            <w:tcW w:w="171" w:type="pct"/>
            <w:tcBorders>
              <w:top w:val="nil"/>
              <w:left w:val="nil"/>
              <w:bottom w:val="nil"/>
              <w:right w:val="nil"/>
            </w:tcBorders>
            <w:shd w:val="clear" w:color="auto" w:fill="auto"/>
            <w:noWrap/>
            <w:vAlign w:val="center"/>
            <w:hideMark/>
          </w:tcPr>
          <w:p w14:paraId="6C1E4DC1"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4" w:type="pct"/>
            <w:tcBorders>
              <w:top w:val="nil"/>
              <w:left w:val="nil"/>
              <w:bottom w:val="nil"/>
              <w:right w:val="nil"/>
            </w:tcBorders>
            <w:shd w:val="clear" w:color="auto" w:fill="auto"/>
            <w:noWrap/>
            <w:vAlign w:val="center"/>
            <w:hideMark/>
          </w:tcPr>
          <w:p w14:paraId="6199E4B7"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67E82734" w14:textId="77777777" w:rsidR="00B0008F" w:rsidRPr="000E7C11" w:rsidRDefault="00B0008F" w:rsidP="00B0008F">
            <w:pPr>
              <w:jc w:val="right"/>
              <w:rPr>
                <w:color w:val="000000"/>
                <w:sz w:val="16"/>
                <w:szCs w:val="16"/>
                <w:lang w:val="en-GB"/>
              </w:rPr>
            </w:pPr>
            <w:r w:rsidRPr="000E7C11">
              <w:rPr>
                <w:color w:val="000000"/>
                <w:sz w:val="16"/>
                <w:szCs w:val="16"/>
                <w:lang w:val="en-GB"/>
              </w:rPr>
              <w:t>0.50</w:t>
            </w:r>
          </w:p>
        </w:tc>
        <w:tc>
          <w:tcPr>
            <w:tcW w:w="234" w:type="pct"/>
            <w:tcBorders>
              <w:top w:val="nil"/>
              <w:left w:val="nil"/>
              <w:bottom w:val="nil"/>
              <w:right w:val="nil"/>
            </w:tcBorders>
            <w:shd w:val="clear" w:color="auto" w:fill="auto"/>
            <w:noWrap/>
            <w:vAlign w:val="center"/>
            <w:hideMark/>
          </w:tcPr>
          <w:p w14:paraId="5034F737" w14:textId="77777777" w:rsidR="00B0008F" w:rsidRPr="000E7C11" w:rsidRDefault="00B0008F" w:rsidP="00B0008F">
            <w:pPr>
              <w:jc w:val="right"/>
              <w:rPr>
                <w:color w:val="000000"/>
                <w:sz w:val="16"/>
                <w:szCs w:val="16"/>
                <w:lang w:val="en-GB"/>
              </w:rPr>
            </w:pPr>
            <w:r w:rsidRPr="000E7C11">
              <w:rPr>
                <w:color w:val="000000"/>
                <w:sz w:val="16"/>
                <w:szCs w:val="16"/>
                <w:lang w:val="en-GB"/>
              </w:rPr>
              <w:t>453.26</w:t>
            </w:r>
          </w:p>
        </w:tc>
        <w:tc>
          <w:tcPr>
            <w:tcW w:w="340" w:type="pct"/>
            <w:tcBorders>
              <w:top w:val="nil"/>
              <w:left w:val="nil"/>
              <w:bottom w:val="nil"/>
              <w:right w:val="nil"/>
            </w:tcBorders>
            <w:shd w:val="clear" w:color="auto" w:fill="auto"/>
            <w:noWrap/>
            <w:vAlign w:val="center"/>
            <w:hideMark/>
          </w:tcPr>
          <w:p w14:paraId="1AFCE674" w14:textId="77777777" w:rsidR="00B0008F" w:rsidRPr="000E7C11" w:rsidRDefault="00B0008F" w:rsidP="00B0008F">
            <w:pPr>
              <w:rPr>
                <w:color w:val="000000"/>
                <w:sz w:val="16"/>
                <w:szCs w:val="16"/>
                <w:lang w:val="en-GB"/>
              </w:rPr>
            </w:pPr>
            <w:r w:rsidRPr="000E7C11">
              <w:rPr>
                <w:color w:val="000000"/>
                <w:sz w:val="16"/>
                <w:szCs w:val="16"/>
                <w:lang w:val="en-GB"/>
              </w:rPr>
              <w:t>1967 - 1986</w:t>
            </w:r>
          </w:p>
        </w:tc>
        <w:tc>
          <w:tcPr>
            <w:tcW w:w="171" w:type="pct"/>
            <w:tcBorders>
              <w:top w:val="nil"/>
              <w:left w:val="nil"/>
              <w:bottom w:val="nil"/>
              <w:right w:val="nil"/>
            </w:tcBorders>
            <w:shd w:val="clear" w:color="auto" w:fill="auto"/>
            <w:noWrap/>
            <w:vAlign w:val="center"/>
            <w:hideMark/>
          </w:tcPr>
          <w:p w14:paraId="7321B213"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44" w:type="pct"/>
            <w:tcBorders>
              <w:top w:val="nil"/>
              <w:left w:val="nil"/>
              <w:bottom w:val="nil"/>
              <w:right w:val="nil"/>
            </w:tcBorders>
            <w:shd w:val="clear" w:color="auto" w:fill="auto"/>
            <w:noWrap/>
            <w:vAlign w:val="center"/>
            <w:hideMark/>
          </w:tcPr>
          <w:p w14:paraId="6EB97D1C"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5D017EE6" w14:textId="77777777" w:rsidR="00B0008F" w:rsidRPr="000E7C11" w:rsidRDefault="00B0008F" w:rsidP="00B0008F">
            <w:pPr>
              <w:jc w:val="right"/>
              <w:rPr>
                <w:color w:val="000000"/>
                <w:sz w:val="16"/>
                <w:szCs w:val="16"/>
                <w:lang w:val="en-GB"/>
              </w:rPr>
            </w:pPr>
            <w:r w:rsidRPr="000E7C11">
              <w:rPr>
                <w:color w:val="000000"/>
                <w:sz w:val="16"/>
                <w:szCs w:val="16"/>
                <w:lang w:val="en-GB"/>
              </w:rPr>
              <w:t>0.72</w:t>
            </w:r>
          </w:p>
        </w:tc>
        <w:tc>
          <w:tcPr>
            <w:tcW w:w="234" w:type="pct"/>
            <w:tcBorders>
              <w:top w:val="nil"/>
              <w:left w:val="nil"/>
              <w:bottom w:val="nil"/>
              <w:right w:val="nil"/>
            </w:tcBorders>
            <w:shd w:val="clear" w:color="auto" w:fill="auto"/>
            <w:noWrap/>
            <w:vAlign w:val="center"/>
            <w:hideMark/>
          </w:tcPr>
          <w:p w14:paraId="1D6E34C5" w14:textId="77777777" w:rsidR="00B0008F" w:rsidRPr="000E7C11" w:rsidRDefault="00B0008F" w:rsidP="00B0008F">
            <w:pPr>
              <w:jc w:val="right"/>
              <w:rPr>
                <w:color w:val="000000"/>
                <w:sz w:val="16"/>
                <w:szCs w:val="16"/>
                <w:lang w:val="en-GB"/>
              </w:rPr>
            </w:pPr>
            <w:r w:rsidRPr="000E7C11">
              <w:rPr>
                <w:color w:val="000000"/>
                <w:sz w:val="16"/>
                <w:szCs w:val="16"/>
                <w:lang w:val="en-GB"/>
              </w:rPr>
              <w:t>409.08</w:t>
            </w:r>
          </w:p>
        </w:tc>
        <w:tc>
          <w:tcPr>
            <w:tcW w:w="262" w:type="pct"/>
            <w:tcBorders>
              <w:top w:val="nil"/>
              <w:left w:val="nil"/>
              <w:bottom w:val="nil"/>
              <w:right w:val="nil"/>
            </w:tcBorders>
            <w:shd w:val="clear" w:color="auto" w:fill="auto"/>
            <w:noWrap/>
            <w:vAlign w:val="center"/>
            <w:hideMark/>
          </w:tcPr>
          <w:p w14:paraId="27EB1CAB" w14:textId="77777777" w:rsidR="00B0008F" w:rsidRPr="000E7C11" w:rsidRDefault="00B0008F" w:rsidP="00B0008F">
            <w:pPr>
              <w:jc w:val="right"/>
              <w:rPr>
                <w:color w:val="000000"/>
                <w:sz w:val="16"/>
                <w:szCs w:val="16"/>
                <w:lang w:val="en-GB"/>
              </w:rPr>
            </w:pPr>
            <w:r w:rsidRPr="000E7C11">
              <w:rPr>
                <w:color w:val="000000"/>
                <w:sz w:val="16"/>
                <w:szCs w:val="16"/>
                <w:lang w:val="en-GB"/>
              </w:rPr>
              <w:t>-44.18</w:t>
            </w:r>
          </w:p>
        </w:tc>
        <w:tc>
          <w:tcPr>
            <w:tcW w:w="171" w:type="pct"/>
            <w:tcBorders>
              <w:top w:val="nil"/>
              <w:left w:val="nil"/>
              <w:bottom w:val="nil"/>
              <w:right w:val="nil"/>
            </w:tcBorders>
            <w:shd w:val="clear" w:color="auto" w:fill="auto"/>
            <w:noWrap/>
            <w:vAlign w:val="center"/>
            <w:hideMark/>
          </w:tcPr>
          <w:p w14:paraId="01B7A152" w14:textId="77777777" w:rsidR="00B0008F" w:rsidRPr="000E7C11" w:rsidRDefault="00B0008F" w:rsidP="00B0008F">
            <w:pPr>
              <w:jc w:val="right"/>
              <w:rPr>
                <w:color w:val="000000"/>
                <w:sz w:val="16"/>
                <w:szCs w:val="16"/>
                <w:lang w:val="en-GB"/>
              </w:rPr>
            </w:pPr>
            <w:r w:rsidRPr="000E7C11">
              <w:rPr>
                <w:color w:val="000000"/>
                <w:sz w:val="16"/>
                <w:szCs w:val="16"/>
                <w:lang w:val="en-GB"/>
              </w:rPr>
              <w:t>0.68</w:t>
            </w:r>
          </w:p>
        </w:tc>
        <w:tc>
          <w:tcPr>
            <w:tcW w:w="234" w:type="pct"/>
            <w:tcBorders>
              <w:top w:val="nil"/>
              <w:left w:val="nil"/>
              <w:bottom w:val="nil"/>
              <w:right w:val="nil"/>
            </w:tcBorders>
            <w:shd w:val="clear" w:color="auto" w:fill="auto"/>
            <w:noWrap/>
            <w:vAlign w:val="center"/>
            <w:hideMark/>
          </w:tcPr>
          <w:p w14:paraId="7CB4680E" w14:textId="77777777" w:rsidR="00B0008F" w:rsidRPr="000E7C11" w:rsidRDefault="00B0008F" w:rsidP="00B0008F">
            <w:pPr>
              <w:jc w:val="right"/>
              <w:rPr>
                <w:color w:val="000000"/>
                <w:sz w:val="16"/>
                <w:szCs w:val="16"/>
                <w:lang w:val="en-GB"/>
              </w:rPr>
            </w:pPr>
            <w:r w:rsidRPr="000E7C11">
              <w:rPr>
                <w:color w:val="000000"/>
                <w:sz w:val="16"/>
                <w:szCs w:val="16"/>
                <w:lang w:val="en-GB"/>
              </w:rPr>
              <w:t>414.61</w:t>
            </w:r>
          </w:p>
        </w:tc>
        <w:tc>
          <w:tcPr>
            <w:tcW w:w="226" w:type="pct"/>
            <w:tcBorders>
              <w:top w:val="nil"/>
              <w:left w:val="nil"/>
              <w:bottom w:val="nil"/>
              <w:right w:val="nil"/>
            </w:tcBorders>
            <w:shd w:val="clear" w:color="auto" w:fill="auto"/>
            <w:noWrap/>
            <w:vAlign w:val="center"/>
            <w:hideMark/>
          </w:tcPr>
          <w:p w14:paraId="3008D3CE" w14:textId="77777777" w:rsidR="00B0008F" w:rsidRPr="000E7C11" w:rsidRDefault="00B0008F" w:rsidP="00B0008F">
            <w:pPr>
              <w:jc w:val="right"/>
              <w:rPr>
                <w:color w:val="000000"/>
                <w:sz w:val="16"/>
                <w:szCs w:val="16"/>
                <w:lang w:val="en-GB"/>
              </w:rPr>
            </w:pPr>
            <w:r w:rsidRPr="000E7C11">
              <w:rPr>
                <w:color w:val="000000"/>
                <w:sz w:val="16"/>
                <w:szCs w:val="16"/>
                <w:lang w:val="en-GB"/>
              </w:rPr>
              <w:t>318.69</w:t>
            </w:r>
          </w:p>
        </w:tc>
        <w:tc>
          <w:tcPr>
            <w:tcW w:w="268" w:type="pct"/>
            <w:tcBorders>
              <w:top w:val="nil"/>
              <w:left w:val="nil"/>
              <w:bottom w:val="nil"/>
              <w:right w:val="nil"/>
            </w:tcBorders>
            <w:shd w:val="clear" w:color="auto" w:fill="auto"/>
            <w:noWrap/>
            <w:vAlign w:val="center"/>
            <w:hideMark/>
          </w:tcPr>
          <w:p w14:paraId="5DB253D6" w14:textId="77777777" w:rsidR="00B0008F" w:rsidRPr="000E7C11" w:rsidRDefault="00B0008F" w:rsidP="00B0008F">
            <w:pPr>
              <w:jc w:val="right"/>
              <w:rPr>
                <w:color w:val="000000"/>
                <w:sz w:val="16"/>
                <w:szCs w:val="16"/>
                <w:lang w:val="en-GB"/>
              </w:rPr>
            </w:pPr>
            <w:r w:rsidRPr="000E7C11">
              <w:rPr>
                <w:color w:val="000000"/>
                <w:sz w:val="16"/>
                <w:szCs w:val="16"/>
                <w:lang w:val="en-GB"/>
              </w:rPr>
              <w:t>300.77</w:t>
            </w:r>
          </w:p>
        </w:tc>
        <w:tc>
          <w:tcPr>
            <w:tcW w:w="272" w:type="pct"/>
            <w:tcBorders>
              <w:top w:val="nil"/>
              <w:left w:val="nil"/>
              <w:bottom w:val="nil"/>
              <w:right w:val="nil"/>
            </w:tcBorders>
            <w:shd w:val="clear" w:color="auto" w:fill="auto"/>
            <w:noWrap/>
            <w:vAlign w:val="center"/>
            <w:hideMark/>
          </w:tcPr>
          <w:p w14:paraId="1D4715F5" w14:textId="77777777" w:rsidR="00B0008F" w:rsidRPr="000E7C11" w:rsidRDefault="00B0008F" w:rsidP="00B0008F">
            <w:pPr>
              <w:jc w:val="right"/>
              <w:rPr>
                <w:color w:val="000000"/>
                <w:sz w:val="16"/>
                <w:szCs w:val="16"/>
                <w:lang w:val="en-GB"/>
              </w:rPr>
            </w:pPr>
            <w:r w:rsidRPr="000E7C11">
              <w:rPr>
                <w:color w:val="000000"/>
                <w:sz w:val="16"/>
                <w:szCs w:val="16"/>
                <w:lang w:val="en-GB"/>
              </w:rPr>
              <w:t>-653.875</w:t>
            </w:r>
          </w:p>
        </w:tc>
        <w:tc>
          <w:tcPr>
            <w:tcW w:w="285" w:type="pct"/>
            <w:tcBorders>
              <w:top w:val="nil"/>
              <w:left w:val="nil"/>
              <w:bottom w:val="nil"/>
              <w:right w:val="nil"/>
            </w:tcBorders>
            <w:shd w:val="clear" w:color="auto" w:fill="auto"/>
            <w:noWrap/>
            <w:vAlign w:val="center"/>
            <w:hideMark/>
          </w:tcPr>
          <w:p w14:paraId="4B2209FB" w14:textId="77777777" w:rsidR="00B0008F" w:rsidRPr="000E7C11" w:rsidRDefault="00B0008F" w:rsidP="00B0008F">
            <w:pPr>
              <w:jc w:val="right"/>
              <w:rPr>
                <w:color w:val="000000"/>
                <w:sz w:val="16"/>
                <w:szCs w:val="16"/>
                <w:lang w:val="en-GB"/>
              </w:rPr>
            </w:pPr>
            <w:r w:rsidRPr="000E7C11">
              <w:rPr>
                <w:color w:val="000000"/>
                <w:sz w:val="16"/>
                <w:szCs w:val="16"/>
                <w:lang w:val="en-GB"/>
              </w:rPr>
              <w:t>2753.428</w:t>
            </w:r>
          </w:p>
        </w:tc>
        <w:tc>
          <w:tcPr>
            <w:tcW w:w="272" w:type="pct"/>
            <w:tcBorders>
              <w:top w:val="nil"/>
              <w:left w:val="nil"/>
              <w:bottom w:val="nil"/>
              <w:right w:val="nil"/>
            </w:tcBorders>
            <w:shd w:val="clear" w:color="auto" w:fill="auto"/>
            <w:noWrap/>
            <w:vAlign w:val="center"/>
            <w:hideMark/>
          </w:tcPr>
          <w:p w14:paraId="73E5C1F0" w14:textId="77777777" w:rsidR="00B0008F" w:rsidRPr="000E7C11" w:rsidRDefault="00B0008F" w:rsidP="00B0008F">
            <w:pPr>
              <w:jc w:val="right"/>
              <w:rPr>
                <w:color w:val="000000"/>
                <w:sz w:val="16"/>
                <w:szCs w:val="16"/>
                <w:lang w:val="en-GB"/>
              </w:rPr>
            </w:pPr>
            <w:r w:rsidRPr="000E7C11">
              <w:rPr>
                <w:color w:val="000000"/>
                <w:sz w:val="16"/>
                <w:szCs w:val="16"/>
                <w:lang w:val="en-GB"/>
              </w:rPr>
              <w:t>-688.710</w:t>
            </w:r>
          </w:p>
        </w:tc>
        <w:tc>
          <w:tcPr>
            <w:tcW w:w="363" w:type="pct"/>
            <w:tcBorders>
              <w:top w:val="nil"/>
              <w:left w:val="nil"/>
              <w:bottom w:val="nil"/>
              <w:right w:val="nil"/>
            </w:tcBorders>
            <w:shd w:val="clear" w:color="auto" w:fill="auto"/>
            <w:noWrap/>
            <w:vAlign w:val="center"/>
            <w:hideMark/>
          </w:tcPr>
          <w:p w14:paraId="504E19A2" w14:textId="77777777" w:rsidR="00B0008F" w:rsidRPr="000E7C11" w:rsidRDefault="00B0008F" w:rsidP="00B0008F">
            <w:pPr>
              <w:jc w:val="right"/>
              <w:rPr>
                <w:color w:val="000000"/>
                <w:sz w:val="16"/>
                <w:szCs w:val="16"/>
                <w:lang w:val="en-GB"/>
              </w:rPr>
            </w:pPr>
            <w:r w:rsidRPr="000E7C11">
              <w:rPr>
                <w:color w:val="000000"/>
                <w:sz w:val="16"/>
                <w:szCs w:val="16"/>
                <w:lang w:val="en-GB"/>
              </w:rPr>
              <w:t>3121.127</w:t>
            </w:r>
          </w:p>
        </w:tc>
      </w:tr>
      <w:tr w:rsidR="00B0008F" w:rsidRPr="000E7C11" w14:paraId="4BC22324"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5A10379B" w14:textId="77777777" w:rsidR="00B0008F" w:rsidRPr="000E7C11" w:rsidRDefault="00B0008F" w:rsidP="00B0008F">
            <w:pPr>
              <w:jc w:val="right"/>
              <w:rPr>
                <w:color w:val="000000"/>
                <w:sz w:val="16"/>
                <w:szCs w:val="16"/>
                <w:lang w:val="en-GB"/>
              </w:rPr>
            </w:pPr>
            <w:r w:rsidRPr="000E7C11">
              <w:rPr>
                <w:color w:val="000000"/>
                <w:sz w:val="16"/>
                <w:szCs w:val="16"/>
                <w:lang w:val="en-GB"/>
              </w:rPr>
              <w:t>21</w:t>
            </w:r>
          </w:p>
        </w:tc>
        <w:tc>
          <w:tcPr>
            <w:tcW w:w="340" w:type="pct"/>
            <w:tcBorders>
              <w:top w:val="nil"/>
              <w:left w:val="nil"/>
              <w:bottom w:val="nil"/>
              <w:right w:val="nil"/>
            </w:tcBorders>
            <w:shd w:val="clear" w:color="auto" w:fill="auto"/>
            <w:noWrap/>
            <w:vAlign w:val="center"/>
            <w:hideMark/>
          </w:tcPr>
          <w:p w14:paraId="3B3219A3" w14:textId="77777777" w:rsidR="00B0008F" w:rsidRPr="000E7C11" w:rsidRDefault="00B0008F" w:rsidP="00B0008F">
            <w:pPr>
              <w:rPr>
                <w:color w:val="000000"/>
                <w:sz w:val="16"/>
                <w:szCs w:val="16"/>
                <w:lang w:val="en-GB"/>
              </w:rPr>
            </w:pPr>
            <w:r w:rsidRPr="000E7C11">
              <w:rPr>
                <w:color w:val="000000"/>
                <w:sz w:val="16"/>
                <w:szCs w:val="16"/>
                <w:lang w:val="en-GB"/>
              </w:rPr>
              <w:t>1967 - 1987</w:t>
            </w:r>
          </w:p>
        </w:tc>
        <w:tc>
          <w:tcPr>
            <w:tcW w:w="171" w:type="pct"/>
            <w:tcBorders>
              <w:top w:val="nil"/>
              <w:left w:val="nil"/>
              <w:bottom w:val="nil"/>
              <w:right w:val="nil"/>
            </w:tcBorders>
            <w:shd w:val="clear" w:color="auto" w:fill="auto"/>
            <w:noWrap/>
            <w:vAlign w:val="center"/>
            <w:hideMark/>
          </w:tcPr>
          <w:p w14:paraId="0C0E6460" w14:textId="77777777" w:rsidR="00B0008F" w:rsidRPr="000E7C11" w:rsidRDefault="00B0008F" w:rsidP="00B0008F">
            <w:pPr>
              <w:jc w:val="right"/>
              <w:rPr>
                <w:color w:val="000000"/>
                <w:sz w:val="16"/>
                <w:szCs w:val="16"/>
                <w:lang w:val="en-GB"/>
              </w:rPr>
            </w:pPr>
            <w:r w:rsidRPr="000E7C11">
              <w:rPr>
                <w:color w:val="000000"/>
                <w:sz w:val="16"/>
                <w:szCs w:val="16"/>
                <w:lang w:val="en-GB"/>
              </w:rPr>
              <w:t>0.54</w:t>
            </w:r>
          </w:p>
        </w:tc>
        <w:tc>
          <w:tcPr>
            <w:tcW w:w="244" w:type="pct"/>
            <w:tcBorders>
              <w:top w:val="nil"/>
              <w:left w:val="nil"/>
              <w:bottom w:val="nil"/>
              <w:right w:val="nil"/>
            </w:tcBorders>
            <w:shd w:val="clear" w:color="auto" w:fill="auto"/>
            <w:noWrap/>
            <w:vAlign w:val="center"/>
            <w:hideMark/>
          </w:tcPr>
          <w:p w14:paraId="1F2D6868"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2C0B13BB" w14:textId="77777777" w:rsidR="00B0008F" w:rsidRPr="000E7C11" w:rsidRDefault="00B0008F" w:rsidP="00B0008F">
            <w:pPr>
              <w:jc w:val="right"/>
              <w:rPr>
                <w:color w:val="000000"/>
                <w:sz w:val="16"/>
                <w:szCs w:val="16"/>
                <w:lang w:val="en-GB"/>
              </w:rPr>
            </w:pPr>
            <w:r w:rsidRPr="000E7C11">
              <w:rPr>
                <w:color w:val="000000"/>
                <w:sz w:val="16"/>
                <w:szCs w:val="16"/>
                <w:lang w:val="en-GB"/>
              </w:rPr>
              <w:t>0.73</w:t>
            </w:r>
          </w:p>
        </w:tc>
        <w:tc>
          <w:tcPr>
            <w:tcW w:w="234" w:type="pct"/>
            <w:tcBorders>
              <w:top w:val="nil"/>
              <w:left w:val="nil"/>
              <w:bottom w:val="nil"/>
              <w:right w:val="nil"/>
            </w:tcBorders>
            <w:shd w:val="clear" w:color="auto" w:fill="auto"/>
            <w:noWrap/>
            <w:vAlign w:val="center"/>
            <w:hideMark/>
          </w:tcPr>
          <w:p w14:paraId="4000BE62" w14:textId="77777777" w:rsidR="00B0008F" w:rsidRPr="000E7C11" w:rsidRDefault="00B0008F" w:rsidP="00B0008F">
            <w:pPr>
              <w:jc w:val="right"/>
              <w:rPr>
                <w:color w:val="000000"/>
                <w:sz w:val="16"/>
                <w:szCs w:val="16"/>
                <w:lang w:val="en-GB"/>
              </w:rPr>
            </w:pPr>
            <w:r w:rsidRPr="000E7C11">
              <w:rPr>
                <w:color w:val="000000"/>
                <w:sz w:val="16"/>
                <w:szCs w:val="16"/>
                <w:lang w:val="en-GB"/>
              </w:rPr>
              <w:t>342.70</w:t>
            </w:r>
          </w:p>
        </w:tc>
        <w:tc>
          <w:tcPr>
            <w:tcW w:w="340" w:type="pct"/>
            <w:tcBorders>
              <w:top w:val="nil"/>
              <w:left w:val="nil"/>
              <w:bottom w:val="nil"/>
              <w:right w:val="nil"/>
            </w:tcBorders>
            <w:shd w:val="clear" w:color="auto" w:fill="auto"/>
            <w:noWrap/>
            <w:vAlign w:val="center"/>
            <w:hideMark/>
          </w:tcPr>
          <w:p w14:paraId="77947A15" w14:textId="77777777" w:rsidR="00B0008F" w:rsidRPr="000E7C11" w:rsidRDefault="00B0008F" w:rsidP="00B0008F">
            <w:pPr>
              <w:rPr>
                <w:color w:val="000000"/>
                <w:sz w:val="16"/>
                <w:szCs w:val="16"/>
                <w:lang w:val="en-GB"/>
              </w:rPr>
            </w:pPr>
            <w:r w:rsidRPr="000E7C11">
              <w:rPr>
                <w:color w:val="000000"/>
                <w:sz w:val="16"/>
                <w:szCs w:val="16"/>
                <w:lang w:val="en-GB"/>
              </w:rPr>
              <w:t>1988 - 2008</w:t>
            </w:r>
          </w:p>
        </w:tc>
        <w:tc>
          <w:tcPr>
            <w:tcW w:w="171" w:type="pct"/>
            <w:tcBorders>
              <w:top w:val="nil"/>
              <w:left w:val="nil"/>
              <w:bottom w:val="nil"/>
              <w:right w:val="nil"/>
            </w:tcBorders>
            <w:shd w:val="clear" w:color="auto" w:fill="auto"/>
            <w:noWrap/>
            <w:vAlign w:val="center"/>
            <w:hideMark/>
          </w:tcPr>
          <w:p w14:paraId="161C7895" w14:textId="77777777" w:rsidR="00B0008F" w:rsidRPr="000E7C11" w:rsidRDefault="00B0008F" w:rsidP="00B0008F">
            <w:pPr>
              <w:jc w:val="right"/>
              <w:rPr>
                <w:color w:val="000000"/>
                <w:sz w:val="16"/>
                <w:szCs w:val="16"/>
                <w:lang w:val="en-GB"/>
              </w:rPr>
            </w:pPr>
            <w:r w:rsidRPr="000E7C11">
              <w:rPr>
                <w:color w:val="000000"/>
                <w:sz w:val="16"/>
                <w:szCs w:val="16"/>
                <w:lang w:val="en-GB"/>
              </w:rPr>
              <w:t>0.52</w:t>
            </w:r>
          </w:p>
        </w:tc>
        <w:tc>
          <w:tcPr>
            <w:tcW w:w="244" w:type="pct"/>
            <w:tcBorders>
              <w:top w:val="nil"/>
              <w:left w:val="nil"/>
              <w:bottom w:val="nil"/>
              <w:right w:val="nil"/>
            </w:tcBorders>
            <w:shd w:val="clear" w:color="auto" w:fill="auto"/>
            <w:noWrap/>
            <w:vAlign w:val="center"/>
            <w:hideMark/>
          </w:tcPr>
          <w:p w14:paraId="5D4AB6D5"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1654E6E4"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4" w:type="pct"/>
            <w:tcBorders>
              <w:top w:val="nil"/>
              <w:left w:val="nil"/>
              <w:bottom w:val="nil"/>
              <w:right w:val="nil"/>
            </w:tcBorders>
            <w:shd w:val="clear" w:color="auto" w:fill="auto"/>
            <w:noWrap/>
            <w:vAlign w:val="center"/>
            <w:hideMark/>
          </w:tcPr>
          <w:p w14:paraId="522A86AE" w14:textId="77777777" w:rsidR="00B0008F" w:rsidRPr="000E7C11" w:rsidRDefault="00B0008F" w:rsidP="00B0008F">
            <w:pPr>
              <w:jc w:val="right"/>
              <w:rPr>
                <w:color w:val="000000"/>
                <w:sz w:val="16"/>
                <w:szCs w:val="16"/>
                <w:lang w:val="en-GB"/>
              </w:rPr>
            </w:pPr>
            <w:r w:rsidRPr="000E7C11">
              <w:rPr>
                <w:color w:val="000000"/>
                <w:sz w:val="16"/>
                <w:szCs w:val="16"/>
                <w:lang w:val="en-GB"/>
              </w:rPr>
              <w:t>596.41</w:t>
            </w:r>
          </w:p>
        </w:tc>
        <w:tc>
          <w:tcPr>
            <w:tcW w:w="262" w:type="pct"/>
            <w:tcBorders>
              <w:top w:val="nil"/>
              <w:left w:val="nil"/>
              <w:bottom w:val="nil"/>
              <w:right w:val="nil"/>
            </w:tcBorders>
            <w:shd w:val="clear" w:color="auto" w:fill="auto"/>
            <w:noWrap/>
            <w:vAlign w:val="center"/>
            <w:hideMark/>
          </w:tcPr>
          <w:p w14:paraId="447D907C" w14:textId="77777777" w:rsidR="00B0008F" w:rsidRPr="000E7C11" w:rsidRDefault="00B0008F" w:rsidP="00B0008F">
            <w:pPr>
              <w:jc w:val="right"/>
              <w:rPr>
                <w:color w:val="000000"/>
                <w:sz w:val="16"/>
                <w:szCs w:val="16"/>
                <w:lang w:val="en-GB"/>
              </w:rPr>
            </w:pPr>
            <w:r w:rsidRPr="000E7C11">
              <w:rPr>
                <w:color w:val="000000"/>
                <w:sz w:val="16"/>
                <w:szCs w:val="16"/>
                <w:lang w:val="en-GB"/>
              </w:rPr>
              <w:t>253.71</w:t>
            </w:r>
          </w:p>
        </w:tc>
        <w:tc>
          <w:tcPr>
            <w:tcW w:w="171" w:type="pct"/>
            <w:tcBorders>
              <w:top w:val="nil"/>
              <w:left w:val="nil"/>
              <w:bottom w:val="nil"/>
              <w:right w:val="nil"/>
            </w:tcBorders>
            <w:shd w:val="clear" w:color="auto" w:fill="auto"/>
            <w:noWrap/>
            <w:vAlign w:val="center"/>
            <w:hideMark/>
          </w:tcPr>
          <w:p w14:paraId="201CC5A2"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0AD6908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64723E43"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0DCB804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5305323B" w14:textId="77777777" w:rsidR="00B0008F" w:rsidRPr="000E7C11" w:rsidRDefault="00B0008F" w:rsidP="00B0008F">
            <w:pPr>
              <w:jc w:val="right"/>
              <w:rPr>
                <w:color w:val="000000"/>
                <w:sz w:val="16"/>
                <w:szCs w:val="16"/>
                <w:lang w:val="en-GB"/>
              </w:rPr>
            </w:pPr>
            <w:r w:rsidRPr="000E7C11">
              <w:rPr>
                <w:color w:val="000000"/>
                <w:sz w:val="16"/>
                <w:szCs w:val="16"/>
                <w:lang w:val="en-GB"/>
              </w:rPr>
              <w:t>-549.440</w:t>
            </w:r>
          </w:p>
        </w:tc>
        <w:tc>
          <w:tcPr>
            <w:tcW w:w="285" w:type="pct"/>
            <w:tcBorders>
              <w:top w:val="nil"/>
              <w:left w:val="nil"/>
              <w:bottom w:val="nil"/>
              <w:right w:val="nil"/>
            </w:tcBorders>
            <w:shd w:val="clear" w:color="auto" w:fill="auto"/>
            <w:noWrap/>
            <w:vAlign w:val="center"/>
            <w:hideMark/>
          </w:tcPr>
          <w:p w14:paraId="0964E6BE" w14:textId="77777777" w:rsidR="00B0008F" w:rsidRPr="000E7C11" w:rsidRDefault="00B0008F" w:rsidP="00B0008F">
            <w:pPr>
              <w:jc w:val="right"/>
              <w:rPr>
                <w:color w:val="000000"/>
                <w:sz w:val="16"/>
                <w:szCs w:val="16"/>
                <w:lang w:val="en-GB"/>
              </w:rPr>
            </w:pPr>
            <w:r w:rsidRPr="000E7C11">
              <w:rPr>
                <w:color w:val="000000"/>
                <w:sz w:val="16"/>
                <w:szCs w:val="16"/>
                <w:lang w:val="en-GB"/>
              </w:rPr>
              <w:t>2255.044</w:t>
            </w:r>
          </w:p>
        </w:tc>
        <w:tc>
          <w:tcPr>
            <w:tcW w:w="272" w:type="pct"/>
            <w:tcBorders>
              <w:top w:val="nil"/>
              <w:left w:val="nil"/>
              <w:bottom w:val="nil"/>
              <w:right w:val="nil"/>
            </w:tcBorders>
            <w:shd w:val="clear" w:color="auto" w:fill="auto"/>
            <w:noWrap/>
            <w:vAlign w:val="center"/>
            <w:hideMark/>
          </w:tcPr>
          <w:p w14:paraId="7EF4AA5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0B36AE1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57A68F81"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71CAF40B" w14:textId="77777777" w:rsidR="00B0008F" w:rsidRPr="000E7C11" w:rsidRDefault="00B0008F" w:rsidP="00B0008F">
            <w:pPr>
              <w:jc w:val="right"/>
              <w:rPr>
                <w:color w:val="000000"/>
                <w:sz w:val="16"/>
                <w:szCs w:val="16"/>
                <w:lang w:val="en-GB"/>
              </w:rPr>
            </w:pPr>
            <w:r w:rsidRPr="000E7C11">
              <w:rPr>
                <w:color w:val="000000"/>
                <w:sz w:val="16"/>
                <w:szCs w:val="16"/>
                <w:lang w:val="en-GB"/>
              </w:rPr>
              <w:t>21</w:t>
            </w:r>
          </w:p>
        </w:tc>
        <w:tc>
          <w:tcPr>
            <w:tcW w:w="340" w:type="pct"/>
            <w:tcBorders>
              <w:top w:val="nil"/>
              <w:left w:val="nil"/>
              <w:bottom w:val="nil"/>
              <w:right w:val="nil"/>
            </w:tcBorders>
            <w:shd w:val="clear" w:color="auto" w:fill="auto"/>
            <w:noWrap/>
            <w:vAlign w:val="center"/>
            <w:hideMark/>
          </w:tcPr>
          <w:p w14:paraId="12012D47" w14:textId="77777777" w:rsidR="00B0008F" w:rsidRPr="000E7C11" w:rsidRDefault="00B0008F" w:rsidP="00B0008F">
            <w:pPr>
              <w:rPr>
                <w:color w:val="000000"/>
                <w:sz w:val="16"/>
                <w:szCs w:val="16"/>
                <w:lang w:val="en-GB"/>
              </w:rPr>
            </w:pPr>
            <w:r w:rsidRPr="000E7C11">
              <w:rPr>
                <w:color w:val="000000"/>
                <w:sz w:val="16"/>
                <w:szCs w:val="16"/>
                <w:lang w:val="en-GB"/>
              </w:rPr>
              <w:t>1988 - 2008</w:t>
            </w:r>
          </w:p>
        </w:tc>
        <w:tc>
          <w:tcPr>
            <w:tcW w:w="171" w:type="pct"/>
            <w:tcBorders>
              <w:top w:val="nil"/>
              <w:left w:val="nil"/>
              <w:bottom w:val="nil"/>
              <w:right w:val="nil"/>
            </w:tcBorders>
            <w:shd w:val="clear" w:color="auto" w:fill="auto"/>
            <w:noWrap/>
            <w:vAlign w:val="center"/>
            <w:hideMark/>
          </w:tcPr>
          <w:p w14:paraId="5232CA31" w14:textId="77777777" w:rsidR="00B0008F" w:rsidRPr="000E7C11" w:rsidRDefault="00B0008F" w:rsidP="00B0008F">
            <w:pPr>
              <w:jc w:val="right"/>
              <w:rPr>
                <w:color w:val="000000"/>
                <w:sz w:val="16"/>
                <w:szCs w:val="16"/>
                <w:lang w:val="en-GB"/>
              </w:rPr>
            </w:pPr>
            <w:r w:rsidRPr="000E7C11">
              <w:rPr>
                <w:color w:val="000000"/>
                <w:sz w:val="16"/>
                <w:szCs w:val="16"/>
                <w:lang w:val="en-GB"/>
              </w:rPr>
              <w:t>0.52</w:t>
            </w:r>
          </w:p>
        </w:tc>
        <w:tc>
          <w:tcPr>
            <w:tcW w:w="244" w:type="pct"/>
            <w:tcBorders>
              <w:top w:val="nil"/>
              <w:left w:val="nil"/>
              <w:bottom w:val="nil"/>
              <w:right w:val="nil"/>
            </w:tcBorders>
            <w:shd w:val="clear" w:color="auto" w:fill="auto"/>
            <w:noWrap/>
            <w:vAlign w:val="center"/>
            <w:hideMark/>
          </w:tcPr>
          <w:p w14:paraId="0183ABFF"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336A0238"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4" w:type="pct"/>
            <w:tcBorders>
              <w:top w:val="nil"/>
              <w:left w:val="nil"/>
              <w:bottom w:val="nil"/>
              <w:right w:val="nil"/>
            </w:tcBorders>
            <w:shd w:val="clear" w:color="auto" w:fill="auto"/>
            <w:noWrap/>
            <w:vAlign w:val="center"/>
            <w:hideMark/>
          </w:tcPr>
          <w:p w14:paraId="04E3FB1C" w14:textId="77777777" w:rsidR="00B0008F" w:rsidRPr="000E7C11" w:rsidRDefault="00B0008F" w:rsidP="00B0008F">
            <w:pPr>
              <w:jc w:val="right"/>
              <w:rPr>
                <w:color w:val="000000"/>
                <w:sz w:val="16"/>
                <w:szCs w:val="16"/>
                <w:lang w:val="en-GB"/>
              </w:rPr>
            </w:pPr>
            <w:r w:rsidRPr="000E7C11">
              <w:rPr>
                <w:color w:val="000000"/>
                <w:sz w:val="16"/>
                <w:szCs w:val="16"/>
                <w:lang w:val="en-GB"/>
              </w:rPr>
              <w:t>476.80</w:t>
            </w:r>
          </w:p>
        </w:tc>
        <w:tc>
          <w:tcPr>
            <w:tcW w:w="340" w:type="pct"/>
            <w:tcBorders>
              <w:top w:val="nil"/>
              <w:left w:val="nil"/>
              <w:bottom w:val="nil"/>
              <w:right w:val="nil"/>
            </w:tcBorders>
            <w:shd w:val="clear" w:color="auto" w:fill="auto"/>
            <w:noWrap/>
            <w:vAlign w:val="center"/>
            <w:hideMark/>
          </w:tcPr>
          <w:p w14:paraId="39251B34" w14:textId="77777777" w:rsidR="00B0008F" w:rsidRPr="000E7C11" w:rsidRDefault="00B0008F" w:rsidP="00B0008F">
            <w:pPr>
              <w:rPr>
                <w:color w:val="000000"/>
                <w:sz w:val="16"/>
                <w:szCs w:val="16"/>
                <w:lang w:val="en-GB"/>
              </w:rPr>
            </w:pPr>
            <w:r w:rsidRPr="000E7C11">
              <w:rPr>
                <w:color w:val="000000"/>
                <w:sz w:val="16"/>
                <w:szCs w:val="16"/>
                <w:lang w:val="en-GB"/>
              </w:rPr>
              <w:t>1967 - 1987</w:t>
            </w:r>
          </w:p>
        </w:tc>
        <w:tc>
          <w:tcPr>
            <w:tcW w:w="171" w:type="pct"/>
            <w:tcBorders>
              <w:top w:val="nil"/>
              <w:left w:val="nil"/>
              <w:bottom w:val="nil"/>
              <w:right w:val="nil"/>
            </w:tcBorders>
            <w:shd w:val="clear" w:color="auto" w:fill="auto"/>
            <w:noWrap/>
            <w:vAlign w:val="center"/>
            <w:hideMark/>
          </w:tcPr>
          <w:p w14:paraId="5F917AA9" w14:textId="77777777" w:rsidR="00B0008F" w:rsidRPr="000E7C11" w:rsidRDefault="00B0008F" w:rsidP="00B0008F">
            <w:pPr>
              <w:jc w:val="right"/>
              <w:rPr>
                <w:color w:val="000000"/>
                <w:sz w:val="16"/>
                <w:szCs w:val="16"/>
                <w:lang w:val="en-GB"/>
              </w:rPr>
            </w:pPr>
            <w:r w:rsidRPr="000E7C11">
              <w:rPr>
                <w:color w:val="000000"/>
                <w:sz w:val="16"/>
                <w:szCs w:val="16"/>
                <w:lang w:val="en-GB"/>
              </w:rPr>
              <w:t>0.54</w:t>
            </w:r>
          </w:p>
        </w:tc>
        <w:tc>
          <w:tcPr>
            <w:tcW w:w="244" w:type="pct"/>
            <w:tcBorders>
              <w:top w:val="nil"/>
              <w:left w:val="nil"/>
              <w:bottom w:val="nil"/>
              <w:right w:val="nil"/>
            </w:tcBorders>
            <w:shd w:val="clear" w:color="auto" w:fill="auto"/>
            <w:noWrap/>
            <w:vAlign w:val="center"/>
            <w:hideMark/>
          </w:tcPr>
          <w:p w14:paraId="6B1B829A"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196E4CA7" w14:textId="77777777" w:rsidR="00B0008F" w:rsidRPr="000E7C11" w:rsidRDefault="00B0008F" w:rsidP="00B0008F">
            <w:pPr>
              <w:jc w:val="right"/>
              <w:rPr>
                <w:color w:val="000000"/>
                <w:sz w:val="16"/>
                <w:szCs w:val="16"/>
                <w:lang w:val="en-GB"/>
              </w:rPr>
            </w:pPr>
            <w:r w:rsidRPr="000E7C11">
              <w:rPr>
                <w:color w:val="000000"/>
                <w:sz w:val="16"/>
                <w:szCs w:val="16"/>
                <w:lang w:val="en-GB"/>
              </w:rPr>
              <w:t>0.73</w:t>
            </w:r>
          </w:p>
        </w:tc>
        <w:tc>
          <w:tcPr>
            <w:tcW w:w="234" w:type="pct"/>
            <w:tcBorders>
              <w:top w:val="nil"/>
              <w:left w:val="nil"/>
              <w:bottom w:val="nil"/>
              <w:right w:val="nil"/>
            </w:tcBorders>
            <w:shd w:val="clear" w:color="auto" w:fill="auto"/>
            <w:noWrap/>
            <w:vAlign w:val="center"/>
            <w:hideMark/>
          </w:tcPr>
          <w:p w14:paraId="377F5C24" w14:textId="77777777" w:rsidR="00B0008F" w:rsidRPr="000E7C11" w:rsidRDefault="00B0008F" w:rsidP="00B0008F">
            <w:pPr>
              <w:jc w:val="right"/>
              <w:rPr>
                <w:color w:val="000000"/>
                <w:sz w:val="16"/>
                <w:szCs w:val="16"/>
                <w:lang w:val="en-GB"/>
              </w:rPr>
            </w:pPr>
            <w:r w:rsidRPr="000E7C11">
              <w:rPr>
                <w:color w:val="000000"/>
                <w:sz w:val="16"/>
                <w:szCs w:val="16"/>
                <w:lang w:val="en-GB"/>
              </w:rPr>
              <w:t>418.99</w:t>
            </w:r>
          </w:p>
        </w:tc>
        <w:tc>
          <w:tcPr>
            <w:tcW w:w="262" w:type="pct"/>
            <w:tcBorders>
              <w:top w:val="nil"/>
              <w:left w:val="nil"/>
              <w:bottom w:val="nil"/>
              <w:right w:val="nil"/>
            </w:tcBorders>
            <w:shd w:val="clear" w:color="auto" w:fill="auto"/>
            <w:noWrap/>
            <w:vAlign w:val="center"/>
            <w:hideMark/>
          </w:tcPr>
          <w:p w14:paraId="2BFE90C5" w14:textId="77777777" w:rsidR="00B0008F" w:rsidRPr="000E7C11" w:rsidRDefault="00B0008F" w:rsidP="00B0008F">
            <w:pPr>
              <w:jc w:val="right"/>
              <w:rPr>
                <w:color w:val="000000"/>
                <w:sz w:val="16"/>
                <w:szCs w:val="16"/>
                <w:lang w:val="en-GB"/>
              </w:rPr>
            </w:pPr>
            <w:r w:rsidRPr="000E7C11">
              <w:rPr>
                <w:color w:val="000000"/>
                <w:sz w:val="16"/>
                <w:szCs w:val="16"/>
                <w:lang w:val="en-GB"/>
              </w:rPr>
              <w:t>-57.81</w:t>
            </w:r>
          </w:p>
        </w:tc>
        <w:tc>
          <w:tcPr>
            <w:tcW w:w="171" w:type="pct"/>
            <w:tcBorders>
              <w:top w:val="nil"/>
              <w:left w:val="nil"/>
              <w:bottom w:val="nil"/>
              <w:right w:val="nil"/>
            </w:tcBorders>
            <w:shd w:val="clear" w:color="auto" w:fill="auto"/>
            <w:noWrap/>
            <w:vAlign w:val="center"/>
            <w:hideMark/>
          </w:tcPr>
          <w:p w14:paraId="6004982D" w14:textId="77777777" w:rsidR="00B0008F" w:rsidRPr="000E7C11" w:rsidRDefault="00B0008F" w:rsidP="00B0008F">
            <w:pPr>
              <w:jc w:val="right"/>
              <w:rPr>
                <w:color w:val="000000"/>
                <w:sz w:val="16"/>
                <w:szCs w:val="16"/>
                <w:lang w:val="en-GB"/>
              </w:rPr>
            </w:pPr>
            <w:r w:rsidRPr="000E7C11">
              <w:rPr>
                <w:color w:val="000000"/>
                <w:sz w:val="16"/>
                <w:szCs w:val="16"/>
                <w:lang w:val="en-GB"/>
              </w:rPr>
              <w:t>0.67</w:t>
            </w:r>
          </w:p>
        </w:tc>
        <w:tc>
          <w:tcPr>
            <w:tcW w:w="234" w:type="pct"/>
            <w:tcBorders>
              <w:top w:val="nil"/>
              <w:left w:val="nil"/>
              <w:bottom w:val="nil"/>
              <w:right w:val="nil"/>
            </w:tcBorders>
            <w:shd w:val="clear" w:color="auto" w:fill="auto"/>
            <w:noWrap/>
            <w:vAlign w:val="center"/>
            <w:hideMark/>
          </w:tcPr>
          <w:p w14:paraId="2B4EE28C" w14:textId="77777777" w:rsidR="00B0008F" w:rsidRPr="000E7C11" w:rsidRDefault="00B0008F" w:rsidP="00B0008F">
            <w:pPr>
              <w:jc w:val="right"/>
              <w:rPr>
                <w:color w:val="000000"/>
                <w:sz w:val="16"/>
                <w:szCs w:val="16"/>
                <w:lang w:val="en-GB"/>
              </w:rPr>
            </w:pPr>
            <w:r w:rsidRPr="000E7C11">
              <w:rPr>
                <w:color w:val="000000"/>
                <w:sz w:val="16"/>
                <w:szCs w:val="16"/>
                <w:lang w:val="en-GB"/>
              </w:rPr>
              <w:t>433.14</w:t>
            </w:r>
          </w:p>
        </w:tc>
        <w:tc>
          <w:tcPr>
            <w:tcW w:w="226" w:type="pct"/>
            <w:tcBorders>
              <w:top w:val="nil"/>
              <w:left w:val="nil"/>
              <w:bottom w:val="nil"/>
              <w:right w:val="nil"/>
            </w:tcBorders>
            <w:shd w:val="clear" w:color="auto" w:fill="auto"/>
            <w:noWrap/>
            <w:vAlign w:val="center"/>
            <w:hideMark/>
          </w:tcPr>
          <w:p w14:paraId="0C55D36E" w14:textId="77777777" w:rsidR="00B0008F" w:rsidRPr="000E7C11" w:rsidRDefault="00B0008F" w:rsidP="00B0008F">
            <w:pPr>
              <w:jc w:val="right"/>
              <w:rPr>
                <w:color w:val="000000"/>
                <w:sz w:val="16"/>
                <w:szCs w:val="16"/>
                <w:lang w:val="en-GB"/>
              </w:rPr>
            </w:pPr>
            <w:r w:rsidRPr="000E7C11">
              <w:rPr>
                <w:color w:val="000000"/>
                <w:sz w:val="16"/>
                <w:szCs w:val="16"/>
                <w:lang w:val="en-GB"/>
              </w:rPr>
              <w:t>330.16</w:t>
            </w:r>
          </w:p>
        </w:tc>
        <w:tc>
          <w:tcPr>
            <w:tcW w:w="268" w:type="pct"/>
            <w:tcBorders>
              <w:top w:val="nil"/>
              <w:left w:val="nil"/>
              <w:bottom w:val="nil"/>
              <w:right w:val="nil"/>
            </w:tcBorders>
            <w:shd w:val="clear" w:color="auto" w:fill="auto"/>
            <w:noWrap/>
            <w:vAlign w:val="center"/>
            <w:hideMark/>
          </w:tcPr>
          <w:p w14:paraId="539CC9C6" w14:textId="77777777" w:rsidR="00B0008F" w:rsidRPr="000E7C11" w:rsidRDefault="00B0008F" w:rsidP="00B0008F">
            <w:pPr>
              <w:jc w:val="right"/>
              <w:rPr>
                <w:color w:val="000000"/>
                <w:sz w:val="16"/>
                <w:szCs w:val="16"/>
                <w:lang w:val="en-GB"/>
              </w:rPr>
            </w:pPr>
            <w:r w:rsidRPr="000E7C11">
              <w:rPr>
                <w:color w:val="000000"/>
                <w:sz w:val="16"/>
                <w:szCs w:val="16"/>
                <w:lang w:val="en-GB"/>
              </w:rPr>
              <w:t>311.52</w:t>
            </w:r>
          </w:p>
        </w:tc>
        <w:tc>
          <w:tcPr>
            <w:tcW w:w="272" w:type="pct"/>
            <w:tcBorders>
              <w:top w:val="nil"/>
              <w:left w:val="nil"/>
              <w:bottom w:val="nil"/>
              <w:right w:val="nil"/>
            </w:tcBorders>
            <w:shd w:val="clear" w:color="auto" w:fill="auto"/>
            <w:noWrap/>
            <w:vAlign w:val="center"/>
            <w:hideMark/>
          </w:tcPr>
          <w:p w14:paraId="40F58E37" w14:textId="77777777" w:rsidR="00B0008F" w:rsidRPr="000E7C11" w:rsidRDefault="00B0008F" w:rsidP="00B0008F">
            <w:pPr>
              <w:jc w:val="right"/>
              <w:rPr>
                <w:color w:val="000000"/>
                <w:sz w:val="16"/>
                <w:szCs w:val="16"/>
                <w:lang w:val="en-GB"/>
              </w:rPr>
            </w:pPr>
            <w:r w:rsidRPr="000E7C11">
              <w:rPr>
                <w:color w:val="000000"/>
                <w:sz w:val="16"/>
                <w:szCs w:val="16"/>
                <w:lang w:val="en-GB"/>
              </w:rPr>
              <w:t>-671.361</w:t>
            </w:r>
          </w:p>
        </w:tc>
        <w:tc>
          <w:tcPr>
            <w:tcW w:w="285" w:type="pct"/>
            <w:tcBorders>
              <w:top w:val="nil"/>
              <w:left w:val="nil"/>
              <w:bottom w:val="nil"/>
              <w:right w:val="nil"/>
            </w:tcBorders>
            <w:shd w:val="clear" w:color="auto" w:fill="auto"/>
            <w:noWrap/>
            <w:vAlign w:val="center"/>
            <w:hideMark/>
          </w:tcPr>
          <w:p w14:paraId="275DB34B" w14:textId="77777777" w:rsidR="00B0008F" w:rsidRPr="000E7C11" w:rsidRDefault="00B0008F" w:rsidP="00B0008F">
            <w:pPr>
              <w:jc w:val="right"/>
              <w:rPr>
                <w:color w:val="000000"/>
                <w:sz w:val="16"/>
                <w:szCs w:val="16"/>
                <w:lang w:val="en-GB"/>
              </w:rPr>
            </w:pPr>
            <w:r w:rsidRPr="000E7C11">
              <w:rPr>
                <w:color w:val="000000"/>
                <w:sz w:val="16"/>
                <w:szCs w:val="16"/>
                <w:lang w:val="en-GB"/>
              </w:rPr>
              <w:t>2850.723</w:t>
            </w:r>
          </w:p>
        </w:tc>
        <w:tc>
          <w:tcPr>
            <w:tcW w:w="272" w:type="pct"/>
            <w:tcBorders>
              <w:top w:val="nil"/>
              <w:left w:val="nil"/>
              <w:bottom w:val="nil"/>
              <w:right w:val="nil"/>
            </w:tcBorders>
            <w:shd w:val="clear" w:color="auto" w:fill="auto"/>
            <w:noWrap/>
            <w:vAlign w:val="center"/>
            <w:hideMark/>
          </w:tcPr>
          <w:p w14:paraId="50B3F985" w14:textId="77777777" w:rsidR="00B0008F" w:rsidRPr="000E7C11" w:rsidRDefault="00B0008F" w:rsidP="00B0008F">
            <w:pPr>
              <w:jc w:val="right"/>
              <w:rPr>
                <w:color w:val="000000"/>
                <w:sz w:val="16"/>
                <w:szCs w:val="16"/>
                <w:lang w:val="en-GB"/>
              </w:rPr>
            </w:pPr>
            <w:r w:rsidRPr="000E7C11">
              <w:rPr>
                <w:color w:val="000000"/>
                <w:sz w:val="16"/>
                <w:szCs w:val="16"/>
                <w:lang w:val="en-GB"/>
              </w:rPr>
              <w:t>-708.510</w:t>
            </w:r>
          </w:p>
        </w:tc>
        <w:tc>
          <w:tcPr>
            <w:tcW w:w="363" w:type="pct"/>
            <w:tcBorders>
              <w:top w:val="nil"/>
              <w:left w:val="nil"/>
              <w:bottom w:val="nil"/>
              <w:right w:val="nil"/>
            </w:tcBorders>
            <w:shd w:val="clear" w:color="auto" w:fill="auto"/>
            <w:noWrap/>
            <w:vAlign w:val="center"/>
            <w:hideMark/>
          </w:tcPr>
          <w:p w14:paraId="237842C7" w14:textId="77777777" w:rsidR="00B0008F" w:rsidRPr="000E7C11" w:rsidRDefault="00B0008F" w:rsidP="00B0008F">
            <w:pPr>
              <w:jc w:val="right"/>
              <w:rPr>
                <w:color w:val="000000"/>
                <w:sz w:val="16"/>
                <w:szCs w:val="16"/>
                <w:lang w:val="en-GB"/>
              </w:rPr>
            </w:pPr>
            <w:r w:rsidRPr="000E7C11">
              <w:rPr>
                <w:color w:val="000000"/>
                <w:sz w:val="16"/>
                <w:szCs w:val="16"/>
                <w:lang w:val="en-GB"/>
              </w:rPr>
              <w:t>3232.712</w:t>
            </w:r>
          </w:p>
        </w:tc>
      </w:tr>
      <w:tr w:rsidR="00B0008F" w:rsidRPr="000E7C11" w14:paraId="4733F1CD"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2BDC1F15" w14:textId="77777777" w:rsidR="00B0008F" w:rsidRPr="000E7C11" w:rsidRDefault="00B0008F" w:rsidP="00B0008F">
            <w:pPr>
              <w:jc w:val="right"/>
              <w:rPr>
                <w:color w:val="000000"/>
                <w:sz w:val="16"/>
                <w:szCs w:val="16"/>
                <w:lang w:val="en-GB"/>
              </w:rPr>
            </w:pPr>
            <w:r w:rsidRPr="000E7C11">
              <w:rPr>
                <w:color w:val="000000"/>
                <w:sz w:val="16"/>
                <w:szCs w:val="16"/>
                <w:lang w:val="en-GB"/>
              </w:rPr>
              <w:t>22</w:t>
            </w:r>
          </w:p>
        </w:tc>
        <w:tc>
          <w:tcPr>
            <w:tcW w:w="340" w:type="pct"/>
            <w:tcBorders>
              <w:top w:val="nil"/>
              <w:left w:val="nil"/>
              <w:bottom w:val="nil"/>
              <w:right w:val="nil"/>
            </w:tcBorders>
            <w:shd w:val="clear" w:color="auto" w:fill="auto"/>
            <w:noWrap/>
            <w:vAlign w:val="center"/>
            <w:hideMark/>
          </w:tcPr>
          <w:p w14:paraId="36A12C97" w14:textId="77777777" w:rsidR="00B0008F" w:rsidRPr="000E7C11" w:rsidRDefault="00B0008F" w:rsidP="00B0008F">
            <w:pPr>
              <w:rPr>
                <w:color w:val="000000"/>
                <w:sz w:val="16"/>
                <w:szCs w:val="16"/>
                <w:lang w:val="en-GB"/>
              </w:rPr>
            </w:pPr>
            <w:r w:rsidRPr="000E7C11">
              <w:rPr>
                <w:color w:val="000000"/>
                <w:sz w:val="16"/>
                <w:szCs w:val="16"/>
                <w:lang w:val="en-GB"/>
              </w:rPr>
              <w:t>1967 - 1988</w:t>
            </w:r>
          </w:p>
        </w:tc>
        <w:tc>
          <w:tcPr>
            <w:tcW w:w="171" w:type="pct"/>
            <w:tcBorders>
              <w:top w:val="nil"/>
              <w:left w:val="nil"/>
              <w:bottom w:val="nil"/>
              <w:right w:val="nil"/>
            </w:tcBorders>
            <w:shd w:val="clear" w:color="auto" w:fill="auto"/>
            <w:noWrap/>
            <w:vAlign w:val="center"/>
            <w:hideMark/>
          </w:tcPr>
          <w:p w14:paraId="60386D07"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44" w:type="pct"/>
            <w:tcBorders>
              <w:top w:val="nil"/>
              <w:left w:val="nil"/>
              <w:bottom w:val="nil"/>
              <w:right w:val="nil"/>
            </w:tcBorders>
            <w:shd w:val="clear" w:color="auto" w:fill="auto"/>
            <w:noWrap/>
            <w:vAlign w:val="center"/>
            <w:hideMark/>
          </w:tcPr>
          <w:p w14:paraId="6FBB8D04"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091DCCBD" w14:textId="77777777" w:rsidR="00B0008F" w:rsidRPr="000E7C11" w:rsidRDefault="00B0008F" w:rsidP="00B0008F">
            <w:pPr>
              <w:jc w:val="right"/>
              <w:rPr>
                <w:color w:val="000000"/>
                <w:sz w:val="16"/>
                <w:szCs w:val="16"/>
                <w:lang w:val="en-GB"/>
              </w:rPr>
            </w:pPr>
            <w:r w:rsidRPr="000E7C11">
              <w:rPr>
                <w:color w:val="000000"/>
                <w:sz w:val="16"/>
                <w:szCs w:val="16"/>
                <w:lang w:val="en-GB"/>
              </w:rPr>
              <w:t>0.75</w:t>
            </w:r>
          </w:p>
        </w:tc>
        <w:tc>
          <w:tcPr>
            <w:tcW w:w="234" w:type="pct"/>
            <w:tcBorders>
              <w:top w:val="nil"/>
              <w:left w:val="nil"/>
              <w:bottom w:val="nil"/>
              <w:right w:val="nil"/>
            </w:tcBorders>
            <w:shd w:val="clear" w:color="auto" w:fill="auto"/>
            <w:noWrap/>
            <w:vAlign w:val="center"/>
            <w:hideMark/>
          </w:tcPr>
          <w:p w14:paraId="574432EB" w14:textId="77777777" w:rsidR="00B0008F" w:rsidRPr="000E7C11" w:rsidRDefault="00B0008F" w:rsidP="00B0008F">
            <w:pPr>
              <w:jc w:val="right"/>
              <w:rPr>
                <w:color w:val="000000"/>
                <w:sz w:val="16"/>
                <w:szCs w:val="16"/>
                <w:lang w:val="en-GB"/>
              </w:rPr>
            </w:pPr>
            <w:r w:rsidRPr="000E7C11">
              <w:rPr>
                <w:color w:val="000000"/>
                <w:sz w:val="16"/>
                <w:szCs w:val="16"/>
                <w:lang w:val="en-GB"/>
              </w:rPr>
              <w:t>334.85</w:t>
            </w:r>
          </w:p>
        </w:tc>
        <w:tc>
          <w:tcPr>
            <w:tcW w:w="340" w:type="pct"/>
            <w:tcBorders>
              <w:top w:val="nil"/>
              <w:left w:val="nil"/>
              <w:bottom w:val="nil"/>
              <w:right w:val="nil"/>
            </w:tcBorders>
            <w:shd w:val="clear" w:color="auto" w:fill="auto"/>
            <w:noWrap/>
            <w:vAlign w:val="center"/>
            <w:hideMark/>
          </w:tcPr>
          <w:p w14:paraId="6E624D6A" w14:textId="77777777" w:rsidR="00B0008F" w:rsidRPr="000E7C11" w:rsidRDefault="00B0008F" w:rsidP="00B0008F">
            <w:pPr>
              <w:rPr>
                <w:color w:val="000000"/>
                <w:sz w:val="16"/>
                <w:szCs w:val="16"/>
                <w:lang w:val="en-GB"/>
              </w:rPr>
            </w:pPr>
            <w:r w:rsidRPr="000E7C11">
              <w:rPr>
                <w:color w:val="000000"/>
                <w:sz w:val="16"/>
                <w:szCs w:val="16"/>
                <w:lang w:val="en-GB"/>
              </w:rPr>
              <w:t>1989 - 2010</w:t>
            </w:r>
          </w:p>
        </w:tc>
        <w:tc>
          <w:tcPr>
            <w:tcW w:w="171" w:type="pct"/>
            <w:tcBorders>
              <w:top w:val="nil"/>
              <w:left w:val="nil"/>
              <w:bottom w:val="nil"/>
              <w:right w:val="nil"/>
            </w:tcBorders>
            <w:shd w:val="clear" w:color="auto" w:fill="auto"/>
            <w:noWrap/>
            <w:vAlign w:val="center"/>
            <w:hideMark/>
          </w:tcPr>
          <w:p w14:paraId="4C40D8DD"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6ECC6BC7"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334F94CD"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4" w:type="pct"/>
            <w:tcBorders>
              <w:top w:val="nil"/>
              <w:left w:val="nil"/>
              <w:bottom w:val="nil"/>
              <w:right w:val="nil"/>
            </w:tcBorders>
            <w:shd w:val="clear" w:color="auto" w:fill="auto"/>
            <w:noWrap/>
            <w:vAlign w:val="center"/>
            <w:hideMark/>
          </w:tcPr>
          <w:p w14:paraId="0F0C3858" w14:textId="77777777" w:rsidR="00B0008F" w:rsidRPr="000E7C11" w:rsidRDefault="00B0008F" w:rsidP="00B0008F">
            <w:pPr>
              <w:jc w:val="right"/>
              <w:rPr>
                <w:color w:val="000000"/>
                <w:sz w:val="16"/>
                <w:szCs w:val="16"/>
                <w:lang w:val="en-GB"/>
              </w:rPr>
            </w:pPr>
            <w:r w:rsidRPr="000E7C11">
              <w:rPr>
                <w:color w:val="000000"/>
                <w:sz w:val="16"/>
                <w:szCs w:val="16"/>
                <w:lang w:val="en-GB"/>
              </w:rPr>
              <w:t>585.25</w:t>
            </w:r>
          </w:p>
        </w:tc>
        <w:tc>
          <w:tcPr>
            <w:tcW w:w="262" w:type="pct"/>
            <w:tcBorders>
              <w:top w:val="nil"/>
              <w:left w:val="nil"/>
              <w:bottom w:val="nil"/>
              <w:right w:val="nil"/>
            </w:tcBorders>
            <w:shd w:val="clear" w:color="auto" w:fill="auto"/>
            <w:noWrap/>
            <w:vAlign w:val="center"/>
            <w:hideMark/>
          </w:tcPr>
          <w:p w14:paraId="62DA4076" w14:textId="77777777" w:rsidR="00B0008F" w:rsidRPr="000E7C11" w:rsidRDefault="00B0008F" w:rsidP="00B0008F">
            <w:pPr>
              <w:jc w:val="right"/>
              <w:rPr>
                <w:color w:val="000000"/>
                <w:sz w:val="16"/>
                <w:szCs w:val="16"/>
                <w:lang w:val="en-GB"/>
              </w:rPr>
            </w:pPr>
            <w:r w:rsidRPr="000E7C11">
              <w:rPr>
                <w:color w:val="000000"/>
                <w:sz w:val="16"/>
                <w:szCs w:val="16"/>
                <w:lang w:val="en-GB"/>
              </w:rPr>
              <w:t>250.40</w:t>
            </w:r>
          </w:p>
        </w:tc>
        <w:tc>
          <w:tcPr>
            <w:tcW w:w="171" w:type="pct"/>
            <w:tcBorders>
              <w:top w:val="nil"/>
              <w:left w:val="nil"/>
              <w:bottom w:val="nil"/>
              <w:right w:val="nil"/>
            </w:tcBorders>
            <w:shd w:val="clear" w:color="auto" w:fill="auto"/>
            <w:noWrap/>
            <w:vAlign w:val="center"/>
            <w:hideMark/>
          </w:tcPr>
          <w:p w14:paraId="69E7ED6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018C1A0F"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76D07269"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35C2127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714C43D0" w14:textId="77777777" w:rsidR="00B0008F" w:rsidRPr="000E7C11" w:rsidRDefault="00B0008F" w:rsidP="00B0008F">
            <w:pPr>
              <w:jc w:val="right"/>
              <w:rPr>
                <w:color w:val="000000"/>
                <w:sz w:val="16"/>
                <w:szCs w:val="16"/>
                <w:lang w:val="en-GB"/>
              </w:rPr>
            </w:pPr>
            <w:r w:rsidRPr="000E7C11">
              <w:rPr>
                <w:color w:val="000000"/>
                <w:sz w:val="16"/>
                <w:szCs w:val="16"/>
                <w:lang w:val="en-GB"/>
              </w:rPr>
              <w:t>-548.061</w:t>
            </w:r>
          </w:p>
        </w:tc>
        <w:tc>
          <w:tcPr>
            <w:tcW w:w="285" w:type="pct"/>
            <w:tcBorders>
              <w:top w:val="nil"/>
              <w:left w:val="nil"/>
              <w:bottom w:val="nil"/>
              <w:right w:val="nil"/>
            </w:tcBorders>
            <w:shd w:val="clear" w:color="auto" w:fill="auto"/>
            <w:noWrap/>
            <w:vAlign w:val="center"/>
            <w:hideMark/>
          </w:tcPr>
          <w:p w14:paraId="15D26CD0" w14:textId="77777777" w:rsidR="00B0008F" w:rsidRPr="000E7C11" w:rsidRDefault="00B0008F" w:rsidP="00B0008F">
            <w:pPr>
              <w:jc w:val="right"/>
              <w:rPr>
                <w:color w:val="000000"/>
                <w:sz w:val="16"/>
                <w:szCs w:val="16"/>
                <w:lang w:val="en-GB"/>
              </w:rPr>
            </w:pPr>
            <w:r w:rsidRPr="000E7C11">
              <w:rPr>
                <w:color w:val="000000"/>
                <w:sz w:val="16"/>
                <w:szCs w:val="16"/>
                <w:lang w:val="en-GB"/>
              </w:rPr>
              <w:t>2246.551</w:t>
            </w:r>
          </w:p>
        </w:tc>
        <w:tc>
          <w:tcPr>
            <w:tcW w:w="272" w:type="pct"/>
            <w:tcBorders>
              <w:top w:val="nil"/>
              <w:left w:val="nil"/>
              <w:bottom w:val="nil"/>
              <w:right w:val="nil"/>
            </w:tcBorders>
            <w:shd w:val="clear" w:color="auto" w:fill="auto"/>
            <w:noWrap/>
            <w:vAlign w:val="center"/>
            <w:hideMark/>
          </w:tcPr>
          <w:p w14:paraId="44A530E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10527A8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0356C829"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2ED00E01" w14:textId="77777777" w:rsidR="00B0008F" w:rsidRPr="000E7C11" w:rsidRDefault="00B0008F" w:rsidP="00B0008F">
            <w:pPr>
              <w:jc w:val="right"/>
              <w:rPr>
                <w:color w:val="000000"/>
                <w:sz w:val="16"/>
                <w:szCs w:val="16"/>
                <w:lang w:val="en-GB"/>
              </w:rPr>
            </w:pPr>
            <w:r w:rsidRPr="000E7C11">
              <w:rPr>
                <w:color w:val="000000"/>
                <w:sz w:val="16"/>
                <w:szCs w:val="16"/>
                <w:lang w:val="en-GB"/>
              </w:rPr>
              <w:t>22</w:t>
            </w:r>
          </w:p>
        </w:tc>
        <w:tc>
          <w:tcPr>
            <w:tcW w:w="340" w:type="pct"/>
            <w:tcBorders>
              <w:top w:val="nil"/>
              <w:left w:val="nil"/>
              <w:bottom w:val="nil"/>
              <w:right w:val="nil"/>
            </w:tcBorders>
            <w:shd w:val="clear" w:color="auto" w:fill="auto"/>
            <w:noWrap/>
            <w:vAlign w:val="center"/>
            <w:hideMark/>
          </w:tcPr>
          <w:p w14:paraId="7EB60F9B" w14:textId="77777777" w:rsidR="00B0008F" w:rsidRPr="000E7C11" w:rsidRDefault="00B0008F" w:rsidP="00B0008F">
            <w:pPr>
              <w:rPr>
                <w:color w:val="000000"/>
                <w:sz w:val="16"/>
                <w:szCs w:val="16"/>
                <w:lang w:val="en-GB"/>
              </w:rPr>
            </w:pPr>
            <w:r w:rsidRPr="000E7C11">
              <w:rPr>
                <w:color w:val="000000"/>
                <w:sz w:val="16"/>
                <w:szCs w:val="16"/>
                <w:lang w:val="en-GB"/>
              </w:rPr>
              <w:t>1989 - 2010</w:t>
            </w:r>
          </w:p>
        </w:tc>
        <w:tc>
          <w:tcPr>
            <w:tcW w:w="171" w:type="pct"/>
            <w:tcBorders>
              <w:top w:val="nil"/>
              <w:left w:val="nil"/>
              <w:bottom w:val="nil"/>
              <w:right w:val="nil"/>
            </w:tcBorders>
            <w:shd w:val="clear" w:color="auto" w:fill="auto"/>
            <w:noWrap/>
            <w:vAlign w:val="center"/>
            <w:hideMark/>
          </w:tcPr>
          <w:p w14:paraId="2981A5F2"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6DC7F979"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2BBA7884" w14:textId="77777777" w:rsidR="00B0008F" w:rsidRPr="000E7C11" w:rsidRDefault="00B0008F" w:rsidP="00B0008F">
            <w:pPr>
              <w:jc w:val="right"/>
              <w:rPr>
                <w:color w:val="000000"/>
                <w:sz w:val="16"/>
                <w:szCs w:val="16"/>
                <w:lang w:val="en-GB"/>
              </w:rPr>
            </w:pPr>
            <w:r w:rsidRPr="000E7C11">
              <w:rPr>
                <w:color w:val="000000"/>
                <w:sz w:val="16"/>
                <w:szCs w:val="16"/>
                <w:lang w:val="en-GB"/>
              </w:rPr>
              <w:t>0.48</w:t>
            </w:r>
          </w:p>
        </w:tc>
        <w:tc>
          <w:tcPr>
            <w:tcW w:w="234" w:type="pct"/>
            <w:tcBorders>
              <w:top w:val="nil"/>
              <w:left w:val="nil"/>
              <w:bottom w:val="nil"/>
              <w:right w:val="nil"/>
            </w:tcBorders>
            <w:shd w:val="clear" w:color="auto" w:fill="auto"/>
            <w:noWrap/>
            <w:vAlign w:val="center"/>
            <w:hideMark/>
          </w:tcPr>
          <w:p w14:paraId="2BAE269D" w14:textId="77777777" w:rsidR="00B0008F" w:rsidRPr="000E7C11" w:rsidRDefault="00B0008F" w:rsidP="00B0008F">
            <w:pPr>
              <w:jc w:val="right"/>
              <w:rPr>
                <w:color w:val="000000"/>
                <w:sz w:val="16"/>
                <w:szCs w:val="16"/>
                <w:lang w:val="en-GB"/>
              </w:rPr>
            </w:pPr>
            <w:r w:rsidRPr="000E7C11">
              <w:rPr>
                <w:color w:val="000000"/>
                <w:sz w:val="16"/>
                <w:szCs w:val="16"/>
                <w:lang w:val="en-GB"/>
              </w:rPr>
              <w:t>468.59</w:t>
            </w:r>
          </w:p>
        </w:tc>
        <w:tc>
          <w:tcPr>
            <w:tcW w:w="340" w:type="pct"/>
            <w:tcBorders>
              <w:top w:val="nil"/>
              <w:left w:val="nil"/>
              <w:bottom w:val="nil"/>
              <w:right w:val="nil"/>
            </w:tcBorders>
            <w:shd w:val="clear" w:color="auto" w:fill="auto"/>
            <w:noWrap/>
            <w:vAlign w:val="center"/>
            <w:hideMark/>
          </w:tcPr>
          <w:p w14:paraId="530C1386" w14:textId="77777777" w:rsidR="00B0008F" w:rsidRPr="000E7C11" w:rsidRDefault="00B0008F" w:rsidP="00B0008F">
            <w:pPr>
              <w:rPr>
                <w:color w:val="000000"/>
                <w:sz w:val="16"/>
                <w:szCs w:val="16"/>
                <w:lang w:val="en-GB"/>
              </w:rPr>
            </w:pPr>
            <w:r w:rsidRPr="000E7C11">
              <w:rPr>
                <w:color w:val="000000"/>
                <w:sz w:val="16"/>
                <w:szCs w:val="16"/>
                <w:lang w:val="en-GB"/>
              </w:rPr>
              <w:t>1967 - 1988</w:t>
            </w:r>
          </w:p>
        </w:tc>
        <w:tc>
          <w:tcPr>
            <w:tcW w:w="171" w:type="pct"/>
            <w:tcBorders>
              <w:top w:val="nil"/>
              <w:left w:val="nil"/>
              <w:bottom w:val="nil"/>
              <w:right w:val="nil"/>
            </w:tcBorders>
            <w:shd w:val="clear" w:color="auto" w:fill="auto"/>
            <w:noWrap/>
            <w:vAlign w:val="center"/>
            <w:hideMark/>
          </w:tcPr>
          <w:p w14:paraId="1155E841" w14:textId="77777777" w:rsidR="00B0008F" w:rsidRPr="000E7C11" w:rsidRDefault="00B0008F" w:rsidP="00B0008F">
            <w:pPr>
              <w:jc w:val="right"/>
              <w:rPr>
                <w:color w:val="000000"/>
                <w:sz w:val="16"/>
                <w:szCs w:val="16"/>
                <w:lang w:val="en-GB"/>
              </w:rPr>
            </w:pPr>
            <w:r w:rsidRPr="000E7C11">
              <w:rPr>
                <w:color w:val="000000"/>
                <w:sz w:val="16"/>
                <w:szCs w:val="16"/>
                <w:lang w:val="en-GB"/>
              </w:rPr>
              <w:t>0.56</w:t>
            </w:r>
          </w:p>
        </w:tc>
        <w:tc>
          <w:tcPr>
            <w:tcW w:w="244" w:type="pct"/>
            <w:tcBorders>
              <w:top w:val="nil"/>
              <w:left w:val="nil"/>
              <w:bottom w:val="nil"/>
              <w:right w:val="nil"/>
            </w:tcBorders>
            <w:shd w:val="clear" w:color="auto" w:fill="auto"/>
            <w:noWrap/>
            <w:vAlign w:val="center"/>
            <w:hideMark/>
          </w:tcPr>
          <w:p w14:paraId="27BBC0A9"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68DACBF7" w14:textId="77777777" w:rsidR="00B0008F" w:rsidRPr="000E7C11" w:rsidRDefault="00B0008F" w:rsidP="00B0008F">
            <w:pPr>
              <w:jc w:val="right"/>
              <w:rPr>
                <w:color w:val="000000"/>
                <w:sz w:val="16"/>
                <w:szCs w:val="16"/>
                <w:lang w:val="en-GB"/>
              </w:rPr>
            </w:pPr>
            <w:r w:rsidRPr="000E7C11">
              <w:rPr>
                <w:color w:val="000000"/>
                <w:sz w:val="16"/>
                <w:szCs w:val="16"/>
                <w:lang w:val="en-GB"/>
              </w:rPr>
              <w:t>0.75</w:t>
            </w:r>
          </w:p>
        </w:tc>
        <w:tc>
          <w:tcPr>
            <w:tcW w:w="234" w:type="pct"/>
            <w:tcBorders>
              <w:top w:val="nil"/>
              <w:left w:val="nil"/>
              <w:bottom w:val="nil"/>
              <w:right w:val="nil"/>
            </w:tcBorders>
            <w:shd w:val="clear" w:color="auto" w:fill="auto"/>
            <w:noWrap/>
            <w:vAlign w:val="center"/>
            <w:hideMark/>
          </w:tcPr>
          <w:p w14:paraId="2CCFA1E4" w14:textId="77777777" w:rsidR="00B0008F" w:rsidRPr="000E7C11" w:rsidRDefault="00B0008F" w:rsidP="00B0008F">
            <w:pPr>
              <w:jc w:val="right"/>
              <w:rPr>
                <w:color w:val="000000"/>
                <w:sz w:val="16"/>
                <w:szCs w:val="16"/>
                <w:lang w:val="en-GB"/>
              </w:rPr>
            </w:pPr>
            <w:r w:rsidRPr="000E7C11">
              <w:rPr>
                <w:color w:val="000000"/>
                <w:sz w:val="16"/>
                <w:szCs w:val="16"/>
                <w:lang w:val="en-GB"/>
              </w:rPr>
              <w:t>425.41</w:t>
            </w:r>
          </w:p>
        </w:tc>
        <w:tc>
          <w:tcPr>
            <w:tcW w:w="262" w:type="pct"/>
            <w:tcBorders>
              <w:top w:val="nil"/>
              <w:left w:val="nil"/>
              <w:bottom w:val="nil"/>
              <w:right w:val="nil"/>
            </w:tcBorders>
            <w:shd w:val="clear" w:color="auto" w:fill="auto"/>
            <w:noWrap/>
            <w:vAlign w:val="center"/>
            <w:hideMark/>
          </w:tcPr>
          <w:p w14:paraId="34827588" w14:textId="77777777" w:rsidR="00B0008F" w:rsidRPr="000E7C11" w:rsidRDefault="00B0008F" w:rsidP="00B0008F">
            <w:pPr>
              <w:jc w:val="right"/>
              <w:rPr>
                <w:color w:val="000000"/>
                <w:sz w:val="16"/>
                <w:szCs w:val="16"/>
                <w:lang w:val="en-GB"/>
              </w:rPr>
            </w:pPr>
            <w:r w:rsidRPr="000E7C11">
              <w:rPr>
                <w:color w:val="000000"/>
                <w:sz w:val="16"/>
                <w:szCs w:val="16"/>
                <w:lang w:val="en-GB"/>
              </w:rPr>
              <w:t>-43.18</w:t>
            </w:r>
          </w:p>
        </w:tc>
        <w:tc>
          <w:tcPr>
            <w:tcW w:w="171" w:type="pct"/>
            <w:tcBorders>
              <w:top w:val="nil"/>
              <w:left w:val="nil"/>
              <w:bottom w:val="nil"/>
              <w:right w:val="nil"/>
            </w:tcBorders>
            <w:shd w:val="clear" w:color="auto" w:fill="auto"/>
            <w:noWrap/>
            <w:vAlign w:val="center"/>
            <w:hideMark/>
          </w:tcPr>
          <w:p w14:paraId="0BE3A3BF" w14:textId="77777777" w:rsidR="00B0008F" w:rsidRPr="000E7C11" w:rsidRDefault="00B0008F" w:rsidP="00B0008F">
            <w:pPr>
              <w:jc w:val="right"/>
              <w:rPr>
                <w:color w:val="000000"/>
                <w:sz w:val="16"/>
                <w:szCs w:val="16"/>
                <w:lang w:val="en-GB"/>
              </w:rPr>
            </w:pPr>
            <w:r w:rsidRPr="000E7C11">
              <w:rPr>
                <w:color w:val="000000"/>
                <w:sz w:val="16"/>
                <w:szCs w:val="16"/>
                <w:lang w:val="en-GB"/>
              </w:rPr>
              <w:t>0.67</w:t>
            </w:r>
          </w:p>
        </w:tc>
        <w:tc>
          <w:tcPr>
            <w:tcW w:w="234" w:type="pct"/>
            <w:tcBorders>
              <w:top w:val="nil"/>
              <w:left w:val="nil"/>
              <w:bottom w:val="nil"/>
              <w:right w:val="nil"/>
            </w:tcBorders>
            <w:shd w:val="clear" w:color="auto" w:fill="auto"/>
            <w:noWrap/>
            <w:vAlign w:val="center"/>
            <w:hideMark/>
          </w:tcPr>
          <w:p w14:paraId="370D98D9" w14:textId="77777777" w:rsidR="00B0008F" w:rsidRPr="000E7C11" w:rsidRDefault="00B0008F" w:rsidP="00B0008F">
            <w:pPr>
              <w:jc w:val="right"/>
              <w:rPr>
                <w:color w:val="000000"/>
                <w:sz w:val="16"/>
                <w:szCs w:val="16"/>
                <w:lang w:val="en-GB"/>
              </w:rPr>
            </w:pPr>
            <w:r w:rsidRPr="000E7C11">
              <w:rPr>
                <w:color w:val="000000"/>
                <w:sz w:val="16"/>
                <w:szCs w:val="16"/>
                <w:lang w:val="en-GB"/>
              </w:rPr>
              <w:t>426.2</w:t>
            </w:r>
          </w:p>
        </w:tc>
        <w:tc>
          <w:tcPr>
            <w:tcW w:w="226" w:type="pct"/>
            <w:tcBorders>
              <w:top w:val="nil"/>
              <w:left w:val="nil"/>
              <w:bottom w:val="nil"/>
              <w:right w:val="nil"/>
            </w:tcBorders>
            <w:shd w:val="clear" w:color="auto" w:fill="auto"/>
            <w:noWrap/>
            <w:vAlign w:val="center"/>
            <w:hideMark/>
          </w:tcPr>
          <w:p w14:paraId="1FAD9B18" w14:textId="77777777" w:rsidR="00B0008F" w:rsidRPr="000E7C11" w:rsidRDefault="00B0008F" w:rsidP="00B0008F">
            <w:pPr>
              <w:jc w:val="right"/>
              <w:rPr>
                <w:color w:val="000000"/>
                <w:sz w:val="16"/>
                <w:szCs w:val="16"/>
                <w:lang w:val="en-GB"/>
              </w:rPr>
            </w:pPr>
            <w:r w:rsidRPr="000E7C11">
              <w:rPr>
                <w:color w:val="000000"/>
                <w:sz w:val="16"/>
                <w:szCs w:val="16"/>
                <w:lang w:val="en-GB"/>
              </w:rPr>
              <w:t>325.2</w:t>
            </w:r>
          </w:p>
        </w:tc>
        <w:tc>
          <w:tcPr>
            <w:tcW w:w="268" w:type="pct"/>
            <w:tcBorders>
              <w:top w:val="nil"/>
              <w:left w:val="nil"/>
              <w:bottom w:val="nil"/>
              <w:right w:val="nil"/>
            </w:tcBorders>
            <w:shd w:val="clear" w:color="auto" w:fill="auto"/>
            <w:noWrap/>
            <w:vAlign w:val="center"/>
            <w:hideMark/>
          </w:tcPr>
          <w:p w14:paraId="6223AE86" w14:textId="77777777" w:rsidR="00B0008F" w:rsidRPr="000E7C11" w:rsidRDefault="00B0008F" w:rsidP="00B0008F">
            <w:pPr>
              <w:jc w:val="right"/>
              <w:rPr>
                <w:color w:val="000000"/>
                <w:sz w:val="16"/>
                <w:szCs w:val="16"/>
                <w:lang w:val="en-GB"/>
              </w:rPr>
            </w:pPr>
            <w:r w:rsidRPr="000E7C11">
              <w:rPr>
                <w:color w:val="000000"/>
                <w:sz w:val="16"/>
                <w:szCs w:val="16"/>
                <w:lang w:val="en-GB"/>
              </w:rPr>
              <w:t>293.58</w:t>
            </w:r>
          </w:p>
        </w:tc>
        <w:tc>
          <w:tcPr>
            <w:tcW w:w="272" w:type="pct"/>
            <w:tcBorders>
              <w:top w:val="nil"/>
              <w:left w:val="nil"/>
              <w:bottom w:val="nil"/>
              <w:right w:val="nil"/>
            </w:tcBorders>
            <w:shd w:val="clear" w:color="auto" w:fill="auto"/>
            <w:noWrap/>
            <w:vAlign w:val="center"/>
            <w:hideMark/>
          </w:tcPr>
          <w:p w14:paraId="0DEB3D79" w14:textId="77777777" w:rsidR="00B0008F" w:rsidRPr="000E7C11" w:rsidRDefault="00B0008F" w:rsidP="00B0008F">
            <w:pPr>
              <w:jc w:val="right"/>
              <w:rPr>
                <w:color w:val="000000"/>
                <w:sz w:val="16"/>
                <w:szCs w:val="16"/>
                <w:lang w:val="en-GB"/>
              </w:rPr>
            </w:pPr>
            <w:r w:rsidRPr="000E7C11">
              <w:rPr>
                <w:color w:val="000000"/>
                <w:sz w:val="16"/>
                <w:szCs w:val="16"/>
                <w:lang w:val="en-GB"/>
              </w:rPr>
              <w:t>-637.673</w:t>
            </w:r>
          </w:p>
        </w:tc>
        <w:tc>
          <w:tcPr>
            <w:tcW w:w="285" w:type="pct"/>
            <w:tcBorders>
              <w:top w:val="nil"/>
              <w:left w:val="nil"/>
              <w:bottom w:val="nil"/>
              <w:right w:val="nil"/>
            </w:tcBorders>
            <w:shd w:val="clear" w:color="auto" w:fill="auto"/>
            <w:noWrap/>
            <w:vAlign w:val="center"/>
            <w:hideMark/>
          </w:tcPr>
          <w:p w14:paraId="14A208ED" w14:textId="77777777" w:rsidR="00B0008F" w:rsidRPr="000E7C11" w:rsidRDefault="00B0008F" w:rsidP="00B0008F">
            <w:pPr>
              <w:jc w:val="right"/>
              <w:rPr>
                <w:color w:val="000000"/>
                <w:sz w:val="16"/>
                <w:szCs w:val="16"/>
                <w:lang w:val="en-GB"/>
              </w:rPr>
            </w:pPr>
            <w:r w:rsidRPr="000E7C11">
              <w:rPr>
                <w:color w:val="000000"/>
                <w:sz w:val="16"/>
                <w:szCs w:val="16"/>
                <w:lang w:val="en-GB"/>
              </w:rPr>
              <w:t>2598.866</w:t>
            </w:r>
          </w:p>
        </w:tc>
        <w:tc>
          <w:tcPr>
            <w:tcW w:w="272" w:type="pct"/>
            <w:tcBorders>
              <w:top w:val="nil"/>
              <w:left w:val="nil"/>
              <w:bottom w:val="nil"/>
              <w:right w:val="nil"/>
            </w:tcBorders>
            <w:shd w:val="clear" w:color="auto" w:fill="auto"/>
            <w:noWrap/>
            <w:vAlign w:val="center"/>
            <w:hideMark/>
          </w:tcPr>
          <w:p w14:paraId="273D27E4" w14:textId="77777777" w:rsidR="00B0008F" w:rsidRPr="000E7C11" w:rsidRDefault="00B0008F" w:rsidP="00B0008F">
            <w:pPr>
              <w:jc w:val="right"/>
              <w:rPr>
                <w:color w:val="000000"/>
                <w:sz w:val="16"/>
                <w:szCs w:val="16"/>
                <w:lang w:val="en-GB"/>
              </w:rPr>
            </w:pPr>
            <w:r w:rsidRPr="000E7C11">
              <w:rPr>
                <w:color w:val="000000"/>
                <w:sz w:val="16"/>
                <w:szCs w:val="16"/>
                <w:lang w:val="en-GB"/>
              </w:rPr>
              <w:t>-693.366</w:t>
            </w:r>
          </w:p>
        </w:tc>
        <w:tc>
          <w:tcPr>
            <w:tcW w:w="363" w:type="pct"/>
            <w:tcBorders>
              <w:top w:val="nil"/>
              <w:left w:val="nil"/>
              <w:bottom w:val="nil"/>
              <w:right w:val="nil"/>
            </w:tcBorders>
            <w:shd w:val="clear" w:color="auto" w:fill="auto"/>
            <w:noWrap/>
            <w:vAlign w:val="center"/>
            <w:hideMark/>
          </w:tcPr>
          <w:p w14:paraId="70302DB7" w14:textId="77777777" w:rsidR="00B0008F" w:rsidRPr="000E7C11" w:rsidRDefault="00B0008F" w:rsidP="00B0008F">
            <w:pPr>
              <w:jc w:val="right"/>
              <w:rPr>
                <w:color w:val="000000"/>
                <w:sz w:val="16"/>
                <w:szCs w:val="16"/>
                <w:lang w:val="en-GB"/>
              </w:rPr>
            </w:pPr>
            <w:r w:rsidRPr="000E7C11">
              <w:rPr>
                <w:color w:val="000000"/>
                <w:sz w:val="16"/>
                <w:szCs w:val="16"/>
                <w:lang w:val="en-GB"/>
              </w:rPr>
              <w:t>3131.607</w:t>
            </w:r>
          </w:p>
        </w:tc>
      </w:tr>
      <w:tr w:rsidR="00B0008F" w:rsidRPr="000E7C11" w14:paraId="5EE3F556"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334977FB" w14:textId="77777777" w:rsidR="00B0008F" w:rsidRPr="000E7C11" w:rsidRDefault="00B0008F" w:rsidP="00B0008F">
            <w:pPr>
              <w:jc w:val="right"/>
              <w:rPr>
                <w:color w:val="000000"/>
                <w:sz w:val="16"/>
                <w:szCs w:val="16"/>
                <w:lang w:val="en-GB"/>
              </w:rPr>
            </w:pPr>
            <w:r w:rsidRPr="000E7C11">
              <w:rPr>
                <w:color w:val="000000"/>
                <w:sz w:val="16"/>
                <w:szCs w:val="16"/>
                <w:lang w:val="en-GB"/>
              </w:rPr>
              <w:t>23</w:t>
            </w:r>
          </w:p>
        </w:tc>
        <w:tc>
          <w:tcPr>
            <w:tcW w:w="340" w:type="pct"/>
            <w:tcBorders>
              <w:top w:val="nil"/>
              <w:left w:val="nil"/>
              <w:bottom w:val="nil"/>
              <w:right w:val="nil"/>
            </w:tcBorders>
            <w:shd w:val="clear" w:color="auto" w:fill="auto"/>
            <w:noWrap/>
            <w:vAlign w:val="center"/>
            <w:hideMark/>
          </w:tcPr>
          <w:p w14:paraId="248C9CAC" w14:textId="77777777" w:rsidR="00B0008F" w:rsidRPr="000E7C11" w:rsidRDefault="00B0008F" w:rsidP="00B0008F">
            <w:pPr>
              <w:rPr>
                <w:color w:val="000000"/>
                <w:sz w:val="16"/>
                <w:szCs w:val="16"/>
                <w:lang w:val="en-GB"/>
              </w:rPr>
            </w:pPr>
            <w:r w:rsidRPr="000E7C11">
              <w:rPr>
                <w:color w:val="000000"/>
                <w:sz w:val="16"/>
                <w:szCs w:val="16"/>
                <w:lang w:val="en-GB"/>
              </w:rPr>
              <w:t>1967 - 1989</w:t>
            </w:r>
          </w:p>
        </w:tc>
        <w:tc>
          <w:tcPr>
            <w:tcW w:w="171" w:type="pct"/>
            <w:tcBorders>
              <w:top w:val="nil"/>
              <w:left w:val="nil"/>
              <w:bottom w:val="nil"/>
              <w:right w:val="nil"/>
            </w:tcBorders>
            <w:shd w:val="clear" w:color="auto" w:fill="auto"/>
            <w:noWrap/>
            <w:vAlign w:val="center"/>
            <w:hideMark/>
          </w:tcPr>
          <w:p w14:paraId="416326B6"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4" w:type="pct"/>
            <w:tcBorders>
              <w:top w:val="nil"/>
              <w:left w:val="nil"/>
              <w:bottom w:val="nil"/>
              <w:right w:val="nil"/>
            </w:tcBorders>
            <w:shd w:val="clear" w:color="auto" w:fill="auto"/>
            <w:noWrap/>
            <w:vAlign w:val="center"/>
            <w:hideMark/>
          </w:tcPr>
          <w:p w14:paraId="13D0DEC0"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4EFE1BEE" w14:textId="77777777" w:rsidR="00B0008F" w:rsidRPr="000E7C11" w:rsidRDefault="00B0008F" w:rsidP="00B0008F">
            <w:pPr>
              <w:jc w:val="right"/>
              <w:rPr>
                <w:color w:val="000000"/>
                <w:sz w:val="16"/>
                <w:szCs w:val="16"/>
                <w:lang w:val="en-GB"/>
              </w:rPr>
            </w:pPr>
            <w:r w:rsidRPr="000E7C11">
              <w:rPr>
                <w:color w:val="000000"/>
                <w:sz w:val="16"/>
                <w:szCs w:val="16"/>
                <w:lang w:val="en-GB"/>
              </w:rPr>
              <w:t>0.75</w:t>
            </w:r>
          </w:p>
        </w:tc>
        <w:tc>
          <w:tcPr>
            <w:tcW w:w="234" w:type="pct"/>
            <w:tcBorders>
              <w:top w:val="nil"/>
              <w:left w:val="nil"/>
              <w:bottom w:val="nil"/>
              <w:right w:val="nil"/>
            </w:tcBorders>
            <w:shd w:val="clear" w:color="auto" w:fill="auto"/>
            <w:noWrap/>
            <w:vAlign w:val="center"/>
            <w:hideMark/>
          </w:tcPr>
          <w:p w14:paraId="05824B70" w14:textId="77777777" w:rsidR="00B0008F" w:rsidRPr="000E7C11" w:rsidRDefault="00B0008F" w:rsidP="00B0008F">
            <w:pPr>
              <w:jc w:val="right"/>
              <w:rPr>
                <w:color w:val="000000"/>
                <w:sz w:val="16"/>
                <w:szCs w:val="16"/>
                <w:lang w:val="en-GB"/>
              </w:rPr>
            </w:pPr>
            <w:r w:rsidRPr="000E7C11">
              <w:rPr>
                <w:color w:val="000000"/>
                <w:sz w:val="16"/>
                <w:szCs w:val="16"/>
                <w:lang w:val="en-GB"/>
              </w:rPr>
              <w:t>329.06</w:t>
            </w:r>
          </w:p>
        </w:tc>
        <w:tc>
          <w:tcPr>
            <w:tcW w:w="340" w:type="pct"/>
            <w:tcBorders>
              <w:top w:val="nil"/>
              <w:left w:val="nil"/>
              <w:bottom w:val="nil"/>
              <w:right w:val="nil"/>
            </w:tcBorders>
            <w:shd w:val="clear" w:color="auto" w:fill="auto"/>
            <w:noWrap/>
            <w:vAlign w:val="center"/>
            <w:hideMark/>
          </w:tcPr>
          <w:p w14:paraId="7294B039" w14:textId="77777777" w:rsidR="00B0008F" w:rsidRPr="000E7C11" w:rsidRDefault="00B0008F" w:rsidP="00B0008F">
            <w:pPr>
              <w:rPr>
                <w:color w:val="000000"/>
                <w:sz w:val="16"/>
                <w:szCs w:val="16"/>
                <w:lang w:val="en-GB"/>
              </w:rPr>
            </w:pPr>
            <w:r w:rsidRPr="000E7C11">
              <w:rPr>
                <w:color w:val="000000"/>
                <w:sz w:val="16"/>
                <w:szCs w:val="16"/>
                <w:lang w:val="en-GB"/>
              </w:rPr>
              <w:t>1990 - 2012</w:t>
            </w:r>
          </w:p>
        </w:tc>
        <w:tc>
          <w:tcPr>
            <w:tcW w:w="171" w:type="pct"/>
            <w:tcBorders>
              <w:top w:val="nil"/>
              <w:left w:val="nil"/>
              <w:bottom w:val="nil"/>
              <w:right w:val="nil"/>
            </w:tcBorders>
            <w:shd w:val="clear" w:color="auto" w:fill="auto"/>
            <w:noWrap/>
            <w:vAlign w:val="center"/>
            <w:hideMark/>
          </w:tcPr>
          <w:p w14:paraId="4D395ED0"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2CF71ED1"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1F65F5D2"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34" w:type="pct"/>
            <w:tcBorders>
              <w:top w:val="nil"/>
              <w:left w:val="nil"/>
              <w:bottom w:val="nil"/>
              <w:right w:val="nil"/>
            </w:tcBorders>
            <w:shd w:val="clear" w:color="auto" w:fill="auto"/>
            <w:noWrap/>
            <w:vAlign w:val="center"/>
            <w:hideMark/>
          </w:tcPr>
          <w:p w14:paraId="25942E1E" w14:textId="77777777" w:rsidR="00B0008F" w:rsidRPr="000E7C11" w:rsidRDefault="00B0008F" w:rsidP="00B0008F">
            <w:pPr>
              <w:jc w:val="right"/>
              <w:rPr>
                <w:color w:val="000000"/>
                <w:sz w:val="16"/>
                <w:szCs w:val="16"/>
                <w:lang w:val="en-GB"/>
              </w:rPr>
            </w:pPr>
            <w:r w:rsidRPr="000E7C11">
              <w:rPr>
                <w:color w:val="000000"/>
                <w:sz w:val="16"/>
                <w:szCs w:val="16"/>
                <w:lang w:val="en-GB"/>
              </w:rPr>
              <w:t>593.72</w:t>
            </w:r>
          </w:p>
        </w:tc>
        <w:tc>
          <w:tcPr>
            <w:tcW w:w="262" w:type="pct"/>
            <w:tcBorders>
              <w:top w:val="nil"/>
              <w:left w:val="nil"/>
              <w:bottom w:val="nil"/>
              <w:right w:val="nil"/>
            </w:tcBorders>
            <w:shd w:val="clear" w:color="auto" w:fill="auto"/>
            <w:noWrap/>
            <w:vAlign w:val="center"/>
            <w:hideMark/>
          </w:tcPr>
          <w:p w14:paraId="40B9EA8C" w14:textId="77777777" w:rsidR="00B0008F" w:rsidRPr="000E7C11" w:rsidRDefault="00B0008F" w:rsidP="00B0008F">
            <w:pPr>
              <w:jc w:val="right"/>
              <w:rPr>
                <w:color w:val="000000"/>
                <w:sz w:val="16"/>
                <w:szCs w:val="16"/>
                <w:lang w:val="en-GB"/>
              </w:rPr>
            </w:pPr>
            <w:r w:rsidRPr="000E7C11">
              <w:rPr>
                <w:color w:val="000000"/>
                <w:sz w:val="16"/>
                <w:szCs w:val="16"/>
                <w:lang w:val="en-GB"/>
              </w:rPr>
              <w:t>264.66</w:t>
            </w:r>
          </w:p>
        </w:tc>
        <w:tc>
          <w:tcPr>
            <w:tcW w:w="171" w:type="pct"/>
            <w:tcBorders>
              <w:top w:val="nil"/>
              <w:left w:val="nil"/>
              <w:bottom w:val="nil"/>
              <w:right w:val="nil"/>
            </w:tcBorders>
            <w:shd w:val="clear" w:color="auto" w:fill="auto"/>
            <w:noWrap/>
            <w:vAlign w:val="center"/>
            <w:hideMark/>
          </w:tcPr>
          <w:p w14:paraId="3767D8CC"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34" w:type="pct"/>
            <w:tcBorders>
              <w:top w:val="nil"/>
              <w:left w:val="nil"/>
              <w:bottom w:val="nil"/>
              <w:right w:val="nil"/>
            </w:tcBorders>
            <w:shd w:val="clear" w:color="auto" w:fill="auto"/>
            <w:noWrap/>
            <w:vAlign w:val="center"/>
            <w:hideMark/>
          </w:tcPr>
          <w:p w14:paraId="25F4DF14"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26" w:type="pct"/>
            <w:tcBorders>
              <w:top w:val="nil"/>
              <w:left w:val="nil"/>
              <w:bottom w:val="nil"/>
              <w:right w:val="nil"/>
            </w:tcBorders>
            <w:shd w:val="clear" w:color="auto" w:fill="auto"/>
            <w:noWrap/>
            <w:vAlign w:val="center"/>
            <w:hideMark/>
          </w:tcPr>
          <w:p w14:paraId="3E1EDB5B"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68" w:type="pct"/>
            <w:tcBorders>
              <w:top w:val="nil"/>
              <w:left w:val="nil"/>
              <w:bottom w:val="nil"/>
              <w:right w:val="nil"/>
            </w:tcBorders>
            <w:shd w:val="clear" w:color="auto" w:fill="auto"/>
            <w:noWrap/>
            <w:vAlign w:val="center"/>
            <w:hideMark/>
          </w:tcPr>
          <w:p w14:paraId="40D20AC6"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272" w:type="pct"/>
            <w:tcBorders>
              <w:top w:val="nil"/>
              <w:left w:val="nil"/>
              <w:bottom w:val="nil"/>
              <w:right w:val="nil"/>
            </w:tcBorders>
            <w:shd w:val="clear" w:color="auto" w:fill="auto"/>
            <w:noWrap/>
            <w:vAlign w:val="center"/>
            <w:hideMark/>
          </w:tcPr>
          <w:p w14:paraId="54F42A2A" w14:textId="77777777" w:rsidR="00B0008F" w:rsidRPr="000E7C11" w:rsidRDefault="00B0008F" w:rsidP="00B0008F">
            <w:pPr>
              <w:jc w:val="right"/>
              <w:rPr>
                <w:color w:val="000000"/>
                <w:sz w:val="16"/>
                <w:szCs w:val="16"/>
                <w:lang w:val="en-GB"/>
              </w:rPr>
            </w:pPr>
            <w:r w:rsidRPr="000E7C11">
              <w:rPr>
                <w:color w:val="000000"/>
                <w:sz w:val="16"/>
                <w:szCs w:val="16"/>
                <w:lang w:val="en-GB"/>
              </w:rPr>
              <w:t>-547.214</w:t>
            </w:r>
          </w:p>
        </w:tc>
        <w:tc>
          <w:tcPr>
            <w:tcW w:w="285" w:type="pct"/>
            <w:tcBorders>
              <w:top w:val="nil"/>
              <w:left w:val="nil"/>
              <w:bottom w:val="nil"/>
              <w:right w:val="nil"/>
            </w:tcBorders>
            <w:shd w:val="clear" w:color="auto" w:fill="auto"/>
            <w:noWrap/>
            <w:vAlign w:val="center"/>
            <w:hideMark/>
          </w:tcPr>
          <w:p w14:paraId="36027E1A" w14:textId="77777777" w:rsidR="00B0008F" w:rsidRPr="000E7C11" w:rsidRDefault="00B0008F" w:rsidP="00B0008F">
            <w:pPr>
              <w:jc w:val="right"/>
              <w:rPr>
                <w:color w:val="000000"/>
                <w:sz w:val="16"/>
                <w:szCs w:val="16"/>
                <w:lang w:val="en-GB"/>
              </w:rPr>
            </w:pPr>
            <w:r w:rsidRPr="000E7C11">
              <w:rPr>
                <w:color w:val="000000"/>
                <w:sz w:val="16"/>
                <w:szCs w:val="16"/>
                <w:lang w:val="en-GB"/>
              </w:rPr>
              <w:t>2233.961</w:t>
            </w:r>
          </w:p>
        </w:tc>
        <w:tc>
          <w:tcPr>
            <w:tcW w:w="272" w:type="pct"/>
            <w:tcBorders>
              <w:top w:val="nil"/>
              <w:left w:val="nil"/>
              <w:bottom w:val="nil"/>
              <w:right w:val="nil"/>
            </w:tcBorders>
            <w:shd w:val="clear" w:color="auto" w:fill="auto"/>
            <w:noWrap/>
            <w:vAlign w:val="center"/>
            <w:hideMark/>
          </w:tcPr>
          <w:p w14:paraId="18AC740E"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c>
          <w:tcPr>
            <w:tcW w:w="363" w:type="pct"/>
            <w:tcBorders>
              <w:top w:val="nil"/>
              <w:left w:val="nil"/>
              <w:bottom w:val="nil"/>
              <w:right w:val="nil"/>
            </w:tcBorders>
            <w:shd w:val="clear" w:color="auto" w:fill="auto"/>
            <w:noWrap/>
            <w:vAlign w:val="center"/>
            <w:hideMark/>
          </w:tcPr>
          <w:p w14:paraId="2AECF0F0" w14:textId="77777777" w:rsidR="00B0008F" w:rsidRPr="000E7C11" w:rsidRDefault="00B0008F" w:rsidP="00B0008F">
            <w:pPr>
              <w:rPr>
                <w:i/>
                <w:iCs/>
                <w:color w:val="B0B0B0"/>
                <w:sz w:val="16"/>
                <w:szCs w:val="16"/>
                <w:lang w:val="en-GB"/>
              </w:rPr>
            </w:pPr>
            <w:r w:rsidRPr="000E7C11">
              <w:rPr>
                <w:i/>
                <w:iCs/>
                <w:color w:val="B0B0B0"/>
                <w:sz w:val="16"/>
                <w:szCs w:val="16"/>
                <w:lang w:val="en-GB"/>
              </w:rPr>
              <w:t>NA</w:t>
            </w:r>
          </w:p>
        </w:tc>
      </w:tr>
      <w:tr w:rsidR="00B0008F" w:rsidRPr="000E7C11" w14:paraId="23A82D97" w14:textId="77777777" w:rsidTr="00B0008F">
        <w:trPr>
          <w:divId w:val="1829788702"/>
          <w:trHeight w:val="300"/>
        </w:trPr>
        <w:tc>
          <w:tcPr>
            <w:tcW w:w="329" w:type="pct"/>
            <w:tcBorders>
              <w:top w:val="nil"/>
              <w:left w:val="nil"/>
              <w:bottom w:val="nil"/>
              <w:right w:val="nil"/>
            </w:tcBorders>
            <w:shd w:val="clear" w:color="auto" w:fill="auto"/>
            <w:noWrap/>
            <w:vAlign w:val="center"/>
            <w:hideMark/>
          </w:tcPr>
          <w:p w14:paraId="6A47CF63" w14:textId="77777777" w:rsidR="00B0008F" w:rsidRPr="000E7C11" w:rsidRDefault="00B0008F" w:rsidP="00B0008F">
            <w:pPr>
              <w:jc w:val="right"/>
              <w:rPr>
                <w:color w:val="000000"/>
                <w:sz w:val="16"/>
                <w:szCs w:val="16"/>
                <w:lang w:val="en-GB"/>
              </w:rPr>
            </w:pPr>
            <w:r w:rsidRPr="000E7C11">
              <w:rPr>
                <w:color w:val="000000"/>
                <w:sz w:val="16"/>
                <w:szCs w:val="16"/>
                <w:lang w:val="en-GB"/>
              </w:rPr>
              <w:t>23</w:t>
            </w:r>
          </w:p>
        </w:tc>
        <w:tc>
          <w:tcPr>
            <w:tcW w:w="340" w:type="pct"/>
            <w:tcBorders>
              <w:top w:val="nil"/>
              <w:left w:val="nil"/>
              <w:bottom w:val="nil"/>
              <w:right w:val="nil"/>
            </w:tcBorders>
            <w:shd w:val="clear" w:color="auto" w:fill="auto"/>
            <w:noWrap/>
            <w:vAlign w:val="center"/>
            <w:hideMark/>
          </w:tcPr>
          <w:p w14:paraId="5FEBFF6D" w14:textId="77777777" w:rsidR="00B0008F" w:rsidRPr="000E7C11" w:rsidRDefault="00B0008F" w:rsidP="00B0008F">
            <w:pPr>
              <w:rPr>
                <w:color w:val="000000"/>
                <w:sz w:val="16"/>
                <w:szCs w:val="16"/>
                <w:lang w:val="en-GB"/>
              </w:rPr>
            </w:pPr>
            <w:r w:rsidRPr="000E7C11">
              <w:rPr>
                <w:color w:val="000000"/>
                <w:sz w:val="16"/>
                <w:szCs w:val="16"/>
                <w:lang w:val="en-GB"/>
              </w:rPr>
              <w:t>1990 - 2012</w:t>
            </w:r>
          </w:p>
        </w:tc>
        <w:tc>
          <w:tcPr>
            <w:tcW w:w="171" w:type="pct"/>
            <w:tcBorders>
              <w:top w:val="nil"/>
              <w:left w:val="nil"/>
              <w:bottom w:val="nil"/>
              <w:right w:val="nil"/>
            </w:tcBorders>
            <w:shd w:val="clear" w:color="auto" w:fill="auto"/>
            <w:noWrap/>
            <w:vAlign w:val="center"/>
            <w:hideMark/>
          </w:tcPr>
          <w:p w14:paraId="7BB2D91A" w14:textId="77777777" w:rsidR="00B0008F" w:rsidRPr="000E7C11" w:rsidRDefault="00B0008F" w:rsidP="00B0008F">
            <w:pPr>
              <w:jc w:val="right"/>
              <w:rPr>
                <w:color w:val="000000"/>
                <w:sz w:val="16"/>
                <w:szCs w:val="16"/>
                <w:lang w:val="en-GB"/>
              </w:rPr>
            </w:pPr>
            <w:r w:rsidRPr="000E7C11">
              <w:rPr>
                <w:color w:val="000000"/>
                <w:sz w:val="16"/>
                <w:szCs w:val="16"/>
                <w:lang w:val="en-GB"/>
              </w:rPr>
              <w:t>0.51</w:t>
            </w:r>
          </w:p>
        </w:tc>
        <w:tc>
          <w:tcPr>
            <w:tcW w:w="244" w:type="pct"/>
            <w:tcBorders>
              <w:top w:val="nil"/>
              <w:left w:val="nil"/>
              <w:bottom w:val="nil"/>
              <w:right w:val="nil"/>
            </w:tcBorders>
            <w:shd w:val="clear" w:color="auto" w:fill="auto"/>
            <w:noWrap/>
            <w:vAlign w:val="center"/>
            <w:hideMark/>
          </w:tcPr>
          <w:p w14:paraId="173FB8DA"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02A34729" w14:textId="77777777" w:rsidR="00B0008F" w:rsidRPr="000E7C11" w:rsidRDefault="00B0008F" w:rsidP="00B0008F">
            <w:pPr>
              <w:jc w:val="right"/>
              <w:rPr>
                <w:color w:val="000000"/>
                <w:sz w:val="16"/>
                <w:szCs w:val="16"/>
                <w:lang w:val="en-GB"/>
              </w:rPr>
            </w:pPr>
            <w:r w:rsidRPr="000E7C11">
              <w:rPr>
                <w:color w:val="000000"/>
                <w:sz w:val="16"/>
                <w:szCs w:val="16"/>
                <w:lang w:val="en-GB"/>
              </w:rPr>
              <w:t>0.53</w:t>
            </w:r>
          </w:p>
        </w:tc>
        <w:tc>
          <w:tcPr>
            <w:tcW w:w="234" w:type="pct"/>
            <w:tcBorders>
              <w:top w:val="nil"/>
              <w:left w:val="nil"/>
              <w:bottom w:val="nil"/>
              <w:right w:val="nil"/>
            </w:tcBorders>
            <w:shd w:val="clear" w:color="auto" w:fill="auto"/>
            <w:noWrap/>
            <w:vAlign w:val="center"/>
            <w:hideMark/>
          </w:tcPr>
          <w:p w14:paraId="4CED99B4" w14:textId="77777777" w:rsidR="00B0008F" w:rsidRPr="000E7C11" w:rsidRDefault="00B0008F" w:rsidP="00B0008F">
            <w:pPr>
              <w:jc w:val="right"/>
              <w:rPr>
                <w:color w:val="000000"/>
                <w:sz w:val="16"/>
                <w:szCs w:val="16"/>
                <w:lang w:val="en-GB"/>
              </w:rPr>
            </w:pPr>
            <w:r w:rsidRPr="000E7C11">
              <w:rPr>
                <w:color w:val="000000"/>
                <w:sz w:val="16"/>
                <w:szCs w:val="16"/>
                <w:lang w:val="en-GB"/>
              </w:rPr>
              <w:t>462.56</w:t>
            </w:r>
          </w:p>
        </w:tc>
        <w:tc>
          <w:tcPr>
            <w:tcW w:w="340" w:type="pct"/>
            <w:tcBorders>
              <w:top w:val="nil"/>
              <w:left w:val="nil"/>
              <w:bottom w:val="nil"/>
              <w:right w:val="nil"/>
            </w:tcBorders>
            <w:shd w:val="clear" w:color="auto" w:fill="auto"/>
            <w:noWrap/>
            <w:vAlign w:val="center"/>
            <w:hideMark/>
          </w:tcPr>
          <w:p w14:paraId="522E75DE" w14:textId="77777777" w:rsidR="00B0008F" w:rsidRPr="000E7C11" w:rsidRDefault="00B0008F" w:rsidP="00B0008F">
            <w:pPr>
              <w:rPr>
                <w:color w:val="000000"/>
                <w:sz w:val="16"/>
                <w:szCs w:val="16"/>
                <w:lang w:val="en-GB"/>
              </w:rPr>
            </w:pPr>
            <w:r w:rsidRPr="000E7C11">
              <w:rPr>
                <w:color w:val="000000"/>
                <w:sz w:val="16"/>
                <w:szCs w:val="16"/>
                <w:lang w:val="en-GB"/>
              </w:rPr>
              <w:t>1967 - 1989</w:t>
            </w:r>
          </w:p>
        </w:tc>
        <w:tc>
          <w:tcPr>
            <w:tcW w:w="171" w:type="pct"/>
            <w:tcBorders>
              <w:top w:val="nil"/>
              <w:left w:val="nil"/>
              <w:bottom w:val="nil"/>
              <w:right w:val="nil"/>
            </w:tcBorders>
            <w:shd w:val="clear" w:color="auto" w:fill="auto"/>
            <w:noWrap/>
            <w:vAlign w:val="center"/>
            <w:hideMark/>
          </w:tcPr>
          <w:p w14:paraId="5B6CB092" w14:textId="77777777" w:rsidR="00B0008F" w:rsidRPr="000E7C11" w:rsidRDefault="00B0008F" w:rsidP="00B0008F">
            <w:pPr>
              <w:jc w:val="right"/>
              <w:rPr>
                <w:color w:val="000000"/>
                <w:sz w:val="16"/>
                <w:szCs w:val="16"/>
                <w:lang w:val="en-GB"/>
              </w:rPr>
            </w:pPr>
            <w:r w:rsidRPr="000E7C11">
              <w:rPr>
                <w:color w:val="000000"/>
                <w:sz w:val="16"/>
                <w:szCs w:val="16"/>
                <w:lang w:val="en-GB"/>
              </w:rPr>
              <w:t>0.55</w:t>
            </w:r>
          </w:p>
        </w:tc>
        <w:tc>
          <w:tcPr>
            <w:tcW w:w="244" w:type="pct"/>
            <w:tcBorders>
              <w:top w:val="nil"/>
              <w:left w:val="nil"/>
              <w:bottom w:val="nil"/>
              <w:right w:val="nil"/>
            </w:tcBorders>
            <w:shd w:val="clear" w:color="auto" w:fill="auto"/>
            <w:noWrap/>
            <w:vAlign w:val="center"/>
            <w:hideMark/>
          </w:tcPr>
          <w:p w14:paraId="73BEB298" w14:textId="77777777" w:rsidR="00B0008F" w:rsidRPr="000E7C11" w:rsidRDefault="00B0008F" w:rsidP="00B0008F">
            <w:pPr>
              <w:jc w:val="right"/>
              <w:rPr>
                <w:color w:val="000000"/>
                <w:sz w:val="16"/>
                <w:szCs w:val="16"/>
                <w:lang w:val="en-GB"/>
              </w:rPr>
            </w:pPr>
            <w:r w:rsidRPr="000E7C11">
              <w:rPr>
                <w:color w:val="000000"/>
                <w:sz w:val="16"/>
                <w:szCs w:val="16"/>
                <w:lang w:val="en-GB"/>
              </w:rPr>
              <w:t>0.000</w:t>
            </w:r>
          </w:p>
        </w:tc>
        <w:tc>
          <w:tcPr>
            <w:tcW w:w="171" w:type="pct"/>
            <w:tcBorders>
              <w:top w:val="nil"/>
              <w:left w:val="nil"/>
              <w:bottom w:val="nil"/>
              <w:right w:val="nil"/>
            </w:tcBorders>
            <w:shd w:val="clear" w:color="auto" w:fill="auto"/>
            <w:noWrap/>
            <w:vAlign w:val="center"/>
            <w:hideMark/>
          </w:tcPr>
          <w:p w14:paraId="75D65E16" w14:textId="77777777" w:rsidR="00B0008F" w:rsidRPr="000E7C11" w:rsidRDefault="00B0008F" w:rsidP="00B0008F">
            <w:pPr>
              <w:jc w:val="right"/>
              <w:rPr>
                <w:color w:val="000000"/>
                <w:sz w:val="16"/>
                <w:szCs w:val="16"/>
                <w:lang w:val="en-GB"/>
              </w:rPr>
            </w:pPr>
            <w:r w:rsidRPr="000E7C11">
              <w:rPr>
                <w:color w:val="000000"/>
                <w:sz w:val="16"/>
                <w:szCs w:val="16"/>
                <w:lang w:val="en-GB"/>
              </w:rPr>
              <w:t>0.75</w:t>
            </w:r>
          </w:p>
        </w:tc>
        <w:tc>
          <w:tcPr>
            <w:tcW w:w="234" w:type="pct"/>
            <w:tcBorders>
              <w:top w:val="nil"/>
              <w:left w:val="nil"/>
              <w:bottom w:val="nil"/>
              <w:right w:val="nil"/>
            </w:tcBorders>
            <w:shd w:val="clear" w:color="auto" w:fill="auto"/>
            <w:noWrap/>
            <w:vAlign w:val="center"/>
            <w:hideMark/>
          </w:tcPr>
          <w:p w14:paraId="3BE46F59" w14:textId="77777777" w:rsidR="00B0008F" w:rsidRPr="000E7C11" w:rsidRDefault="00B0008F" w:rsidP="00B0008F">
            <w:pPr>
              <w:jc w:val="right"/>
              <w:rPr>
                <w:color w:val="000000"/>
                <w:sz w:val="16"/>
                <w:szCs w:val="16"/>
                <w:lang w:val="en-GB"/>
              </w:rPr>
            </w:pPr>
            <w:r w:rsidRPr="000E7C11">
              <w:rPr>
                <w:color w:val="000000"/>
                <w:sz w:val="16"/>
                <w:szCs w:val="16"/>
                <w:lang w:val="en-GB"/>
              </w:rPr>
              <w:t>420.64</w:t>
            </w:r>
          </w:p>
        </w:tc>
        <w:tc>
          <w:tcPr>
            <w:tcW w:w="262" w:type="pct"/>
            <w:tcBorders>
              <w:top w:val="nil"/>
              <w:left w:val="nil"/>
              <w:bottom w:val="nil"/>
              <w:right w:val="nil"/>
            </w:tcBorders>
            <w:shd w:val="clear" w:color="auto" w:fill="auto"/>
            <w:noWrap/>
            <w:vAlign w:val="center"/>
            <w:hideMark/>
          </w:tcPr>
          <w:p w14:paraId="45907ED3" w14:textId="77777777" w:rsidR="00B0008F" w:rsidRPr="000E7C11" w:rsidRDefault="00B0008F" w:rsidP="00B0008F">
            <w:pPr>
              <w:jc w:val="right"/>
              <w:rPr>
                <w:color w:val="000000"/>
                <w:sz w:val="16"/>
                <w:szCs w:val="16"/>
                <w:lang w:val="en-GB"/>
              </w:rPr>
            </w:pPr>
            <w:r w:rsidRPr="000E7C11">
              <w:rPr>
                <w:color w:val="000000"/>
                <w:sz w:val="16"/>
                <w:szCs w:val="16"/>
                <w:lang w:val="en-GB"/>
              </w:rPr>
              <w:t>-41.92</w:t>
            </w:r>
          </w:p>
        </w:tc>
        <w:tc>
          <w:tcPr>
            <w:tcW w:w="171" w:type="pct"/>
            <w:tcBorders>
              <w:top w:val="nil"/>
              <w:left w:val="nil"/>
              <w:bottom w:val="nil"/>
              <w:right w:val="nil"/>
            </w:tcBorders>
            <w:shd w:val="clear" w:color="auto" w:fill="auto"/>
            <w:noWrap/>
            <w:vAlign w:val="center"/>
            <w:hideMark/>
          </w:tcPr>
          <w:p w14:paraId="535E4828" w14:textId="77777777" w:rsidR="00B0008F" w:rsidRPr="000E7C11" w:rsidRDefault="00B0008F" w:rsidP="00B0008F">
            <w:pPr>
              <w:jc w:val="right"/>
              <w:rPr>
                <w:color w:val="000000"/>
                <w:sz w:val="16"/>
                <w:szCs w:val="16"/>
                <w:lang w:val="en-GB"/>
              </w:rPr>
            </w:pPr>
            <w:r w:rsidRPr="000E7C11">
              <w:rPr>
                <w:color w:val="000000"/>
                <w:sz w:val="16"/>
                <w:szCs w:val="16"/>
                <w:lang w:val="en-GB"/>
              </w:rPr>
              <w:t>0.69</w:t>
            </w:r>
          </w:p>
        </w:tc>
        <w:tc>
          <w:tcPr>
            <w:tcW w:w="234" w:type="pct"/>
            <w:tcBorders>
              <w:top w:val="nil"/>
              <w:left w:val="nil"/>
              <w:bottom w:val="nil"/>
              <w:right w:val="nil"/>
            </w:tcBorders>
            <w:shd w:val="clear" w:color="auto" w:fill="auto"/>
            <w:noWrap/>
            <w:vAlign w:val="center"/>
            <w:hideMark/>
          </w:tcPr>
          <w:p w14:paraId="630308C3" w14:textId="77777777" w:rsidR="00B0008F" w:rsidRPr="000E7C11" w:rsidRDefault="00B0008F" w:rsidP="00B0008F">
            <w:pPr>
              <w:jc w:val="right"/>
              <w:rPr>
                <w:color w:val="000000"/>
                <w:sz w:val="16"/>
                <w:szCs w:val="16"/>
                <w:lang w:val="en-GB"/>
              </w:rPr>
            </w:pPr>
            <w:r w:rsidRPr="000E7C11">
              <w:rPr>
                <w:color w:val="000000"/>
                <w:sz w:val="16"/>
                <w:szCs w:val="16"/>
                <w:lang w:val="en-GB"/>
              </w:rPr>
              <w:t>420.16</w:t>
            </w:r>
          </w:p>
        </w:tc>
        <w:tc>
          <w:tcPr>
            <w:tcW w:w="226" w:type="pct"/>
            <w:tcBorders>
              <w:top w:val="nil"/>
              <w:left w:val="nil"/>
              <w:bottom w:val="nil"/>
              <w:right w:val="nil"/>
            </w:tcBorders>
            <w:shd w:val="clear" w:color="auto" w:fill="auto"/>
            <w:noWrap/>
            <w:vAlign w:val="center"/>
            <w:hideMark/>
          </w:tcPr>
          <w:p w14:paraId="0673FFB4" w14:textId="77777777" w:rsidR="00B0008F" w:rsidRPr="000E7C11" w:rsidRDefault="00B0008F" w:rsidP="00B0008F">
            <w:pPr>
              <w:jc w:val="right"/>
              <w:rPr>
                <w:color w:val="000000"/>
                <w:sz w:val="16"/>
                <w:szCs w:val="16"/>
                <w:lang w:val="en-GB"/>
              </w:rPr>
            </w:pPr>
            <w:r w:rsidRPr="000E7C11">
              <w:rPr>
                <w:color w:val="000000"/>
                <w:sz w:val="16"/>
                <w:szCs w:val="16"/>
                <w:lang w:val="en-GB"/>
              </w:rPr>
              <w:t>317.89</w:t>
            </w:r>
          </w:p>
        </w:tc>
        <w:tc>
          <w:tcPr>
            <w:tcW w:w="268" w:type="pct"/>
            <w:tcBorders>
              <w:top w:val="nil"/>
              <w:left w:val="nil"/>
              <w:bottom w:val="nil"/>
              <w:right w:val="nil"/>
            </w:tcBorders>
            <w:shd w:val="clear" w:color="auto" w:fill="auto"/>
            <w:noWrap/>
            <w:vAlign w:val="center"/>
            <w:hideMark/>
          </w:tcPr>
          <w:p w14:paraId="2B254E38" w14:textId="77777777" w:rsidR="00B0008F" w:rsidRPr="000E7C11" w:rsidRDefault="00B0008F" w:rsidP="00B0008F">
            <w:pPr>
              <w:jc w:val="right"/>
              <w:rPr>
                <w:color w:val="000000"/>
                <w:sz w:val="16"/>
                <w:szCs w:val="16"/>
                <w:lang w:val="en-GB"/>
              </w:rPr>
            </w:pPr>
            <w:r w:rsidRPr="000E7C11">
              <w:rPr>
                <w:color w:val="000000"/>
                <w:sz w:val="16"/>
                <w:szCs w:val="16"/>
                <w:lang w:val="en-GB"/>
              </w:rPr>
              <w:t>306.58</w:t>
            </w:r>
          </w:p>
        </w:tc>
        <w:tc>
          <w:tcPr>
            <w:tcW w:w="272" w:type="pct"/>
            <w:tcBorders>
              <w:top w:val="nil"/>
              <w:left w:val="nil"/>
              <w:bottom w:val="nil"/>
              <w:right w:val="nil"/>
            </w:tcBorders>
            <w:shd w:val="clear" w:color="auto" w:fill="auto"/>
            <w:noWrap/>
            <w:vAlign w:val="center"/>
            <w:hideMark/>
          </w:tcPr>
          <w:p w14:paraId="51368C2A" w14:textId="77777777" w:rsidR="00B0008F" w:rsidRPr="000E7C11" w:rsidRDefault="00B0008F" w:rsidP="00B0008F">
            <w:pPr>
              <w:jc w:val="right"/>
              <w:rPr>
                <w:color w:val="000000"/>
                <w:sz w:val="16"/>
                <w:szCs w:val="16"/>
                <w:lang w:val="en-GB"/>
              </w:rPr>
            </w:pPr>
            <w:r w:rsidRPr="000E7C11">
              <w:rPr>
                <w:color w:val="000000"/>
                <w:sz w:val="16"/>
                <w:szCs w:val="16"/>
                <w:lang w:val="en-GB"/>
              </w:rPr>
              <w:t>-647.455</w:t>
            </w:r>
          </w:p>
        </w:tc>
        <w:tc>
          <w:tcPr>
            <w:tcW w:w="285" w:type="pct"/>
            <w:tcBorders>
              <w:top w:val="nil"/>
              <w:left w:val="nil"/>
              <w:bottom w:val="nil"/>
              <w:right w:val="nil"/>
            </w:tcBorders>
            <w:shd w:val="clear" w:color="auto" w:fill="auto"/>
            <w:noWrap/>
            <w:vAlign w:val="center"/>
            <w:hideMark/>
          </w:tcPr>
          <w:p w14:paraId="34AC0E96" w14:textId="77777777" w:rsidR="00B0008F" w:rsidRPr="000E7C11" w:rsidRDefault="00B0008F" w:rsidP="00B0008F">
            <w:pPr>
              <w:jc w:val="right"/>
              <w:rPr>
                <w:color w:val="000000"/>
                <w:sz w:val="16"/>
                <w:szCs w:val="16"/>
                <w:lang w:val="en-GB"/>
              </w:rPr>
            </w:pPr>
            <w:r w:rsidRPr="000E7C11">
              <w:rPr>
                <w:color w:val="000000"/>
                <w:sz w:val="16"/>
                <w:szCs w:val="16"/>
                <w:lang w:val="en-GB"/>
              </w:rPr>
              <w:t>2659.917</w:t>
            </w:r>
          </w:p>
        </w:tc>
        <w:tc>
          <w:tcPr>
            <w:tcW w:w="272" w:type="pct"/>
            <w:tcBorders>
              <w:top w:val="nil"/>
              <w:left w:val="nil"/>
              <w:bottom w:val="nil"/>
              <w:right w:val="nil"/>
            </w:tcBorders>
            <w:shd w:val="clear" w:color="auto" w:fill="auto"/>
            <w:noWrap/>
            <w:vAlign w:val="center"/>
            <w:hideMark/>
          </w:tcPr>
          <w:p w14:paraId="47B8567A" w14:textId="77777777" w:rsidR="00B0008F" w:rsidRPr="000E7C11" w:rsidRDefault="00B0008F" w:rsidP="00B0008F">
            <w:pPr>
              <w:jc w:val="right"/>
              <w:rPr>
                <w:color w:val="000000"/>
                <w:sz w:val="16"/>
                <w:szCs w:val="16"/>
                <w:lang w:val="en-GB"/>
              </w:rPr>
            </w:pPr>
            <w:r w:rsidRPr="000E7C11">
              <w:rPr>
                <w:color w:val="000000"/>
                <w:sz w:val="16"/>
                <w:szCs w:val="16"/>
                <w:lang w:val="en-GB"/>
              </w:rPr>
              <w:t>-707.436</w:t>
            </w:r>
          </w:p>
        </w:tc>
        <w:tc>
          <w:tcPr>
            <w:tcW w:w="363" w:type="pct"/>
            <w:tcBorders>
              <w:top w:val="nil"/>
              <w:left w:val="nil"/>
              <w:bottom w:val="nil"/>
              <w:right w:val="nil"/>
            </w:tcBorders>
            <w:shd w:val="clear" w:color="auto" w:fill="auto"/>
            <w:noWrap/>
            <w:vAlign w:val="center"/>
            <w:hideMark/>
          </w:tcPr>
          <w:p w14:paraId="05DA52D3" w14:textId="77777777" w:rsidR="00B0008F" w:rsidRPr="000E7C11" w:rsidRDefault="00B0008F" w:rsidP="00B0008F">
            <w:pPr>
              <w:jc w:val="right"/>
              <w:rPr>
                <w:color w:val="000000"/>
                <w:sz w:val="16"/>
                <w:szCs w:val="16"/>
                <w:lang w:val="en-GB"/>
              </w:rPr>
            </w:pPr>
            <w:r w:rsidRPr="000E7C11">
              <w:rPr>
                <w:color w:val="000000"/>
                <w:sz w:val="16"/>
                <w:szCs w:val="16"/>
                <w:lang w:val="en-GB"/>
              </w:rPr>
              <w:t>3226.381</w:t>
            </w:r>
          </w:p>
        </w:tc>
      </w:tr>
    </w:tbl>
    <w:p w14:paraId="36DCD341" w14:textId="50A145F2" w:rsidR="00FB6620" w:rsidRPr="000E7C11" w:rsidRDefault="00BA5515" w:rsidP="00FB6620">
      <w:pPr>
        <w:jc w:val="center"/>
        <w:rPr>
          <w:b/>
          <w:sz w:val="24"/>
          <w:szCs w:val="24"/>
          <w:lang w:val="en-GB"/>
        </w:rPr>
      </w:pPr>
      <w:r w:rsidRPr="000E7C11">
        <w:rPr>
          <w:b/>
          <w:sz w:val="24"/>
          <w:szCs w:val="24"/>
          <w:lang w:val="en-GB"/>
        </w:rPr>
        <w:fldChar w:fldCharType="end"/>
      </w:r>
      <w:r w:rsidR="00FB6620" w:rsidRPr="000E7C11">
        <w:rPr>
          <w:b/>
          <w:sz w:val="24"/>
          <w:szCs w:val="24"/>
          <w:lang w:val="en-GB"/>
        </w:rPr>
        <w:br w:type="page"/>
      </w:r>
    </w:p>
    <w:p w14:paraId="55CE989F" w14:textId="0B39C014" w:rsidR="00E73020" w:rsidRPr="000E7C11" w:rsidRDefault="00FB6620" w:rsidP="00FB6620">
      <w:pPr>
        <w:jc w:val="center"/>
        <w:rPr>
          <w:lang w:val="en-GB"/>
        </w:rPr>
      </w:pPr>
      <w:r w:rsidRPr="000E7C11">
        <w:rPr>
          <w:lang w:val="en-GB"/>
        </w:rPr>
        <w:lastRenderedPageBreak/>
        <w:t>Table</w:t>
      </w:r>
      <w:r w:rsidR="000A565D" w:rsidRPr="000E7C11">
        <w:rPr>
          <w:lang w:val="en-GB"/>
        </w:rPr>
        <w:t xml:space="preserve"> </w:t>
      </w:r>
      <w:r w:rsidRPr="000E7C11">
        <w:rPr>
          <w:lang w:val="en-GB"/>
        </w:rPr>
        <w:t>S3</w:t>
      </w:r>
    </w:p>
    <w:tbl>
      <w:tblPr>
        <w:tblW w:w="5000" w:type="pct"/>
        <w:tblCellMar>
          <w:left w:w="70" w:type="dxa"/>
          <w:right w:w="70" w:type="dxa"/>
        </w:tblCellMar>
        <w:tblLook w:val="04A0" w:firstRow="1" w:lastRow="0" w:firstColumn="1" w:lastColumn="0" w:noHBand="0" w:noVBand="1"/>
      </w:tblPr>
      <w:tblGrid>
        <w:gridCol w:w="956"/>
        <w:gridCol w:w="991"/>
        <w:gridCol w:w="607"/>
        <w:gridCol w:w="710"/>
        <w:gridCol w:w="496"/>
        <w:gridCol w:w="678"/>
        <w:gridCol w:w="987"/>
        <w:gridCol w:w="496"/>
        <w:gridCol w:w="710"/>
        <w:gridCol w:w="496"/>
        <w:gridCol w:w="681"/>
        <w:gridCol w:w="762"/>
        <w:gridCol w:w="496"/>
        <w:gridCol w:w="678"/>
        <w:gridCol w:w="658"/>
        <w:gridCol w:w="776"/>
        <w:gridCol w:w="577"/>
        <w:gridCol w:w="828"/>
        <w:gridCol w:w="791"/>
        <w:gridCol w:w="1053"/>
      </w:tblGrid>
      <w:tr w:rsidR="000A565D" w:rsidRPr="000E7C11" w14:paraId="50207F32" w14:textId="7FD798B7" w:rsidTr="000A565D">
        <w:trPr>
          <w:trHeight w:val="300"/>
        </w:trPr>
        <w:tc>
          <w:tcPr>
            <w:tcW w:w="331" w:type="pct"/>
            <w:tcBorders>
              <w:top w:val="single" w:sz="4" w:space="0" w:color="auto"/>
              <w:left w:val="nil"/>
              <w:bottom w:val="nil"/>
              <w:right w:val="nil"/>
            </w:tcBorders>
            <w:shd w:val="clear" w:color="auto" w:fill="auto"/>
            <w:noWrap/>
            <w:vAlign w:val="center"/>
            <w:hideMark/>
          </w:tcPr>
          <w:p w14:paraId="0A547531" w14:textId="7507EFB9" w:rsidR="000A565D" w:rsidRPr="000E7C11" w:rsidRDefault="000A565D" w:rsidP="00FB6620">
            <w:pPr>
              <w:rPr>
                <w:color w:val="000000"/>
                <w:sz w:val="16"/>
                <w:szCs w:val="16"/>
                <w:lang w:val="en-GB"/>
              </w:rPr>
            </w:pPr>
            <w:r w:rsidRPr="000E7C11">
              <w:rPr>
                <w:color w:val="000000"/>
                <w:sz w:val="16"/>
                <w:szCs w:val="16"/>
                <w:lang w:val="en-GB"/>
              </w:rPr>
              <w:t xml:space="preserve"> </w:t>
            </w:r>
          </w:p>
        </w:tc>
        <w:tc>
          <w:tcPr>
            <w:tcW w:w="1206" w:type="pct"/>
            <w:gridSpan w:val="5"/>
            <w:tcBorders>
              <w:top w:val="single" w:sz="4" w:space="0" w:color="auto"/>
              <w:left w:val="nil"/>
              <w:bottom w:val="nil"/>
              <w:right w:val="nil"/>
            </w:tcBorders>
            <w:shd w:val="clear" w:color="auto" w:fill="auto"/>
            <w:noWrap/>
            <w:vAlign w:val="center"/>
            <w:hideMark/>
          </w:tcPr>
          <w:p w14:paraId="6520914B" w14:textId="77777777" w:rsidR="000A565D" w:rsidRPr="000E7C11" w:rsidRDefault="000A565D" w:rsidP="00FB6620">
            <w:pPr>
              <w:jc w:val="center"/>
              <w:rPr>
                <w:b/>
                <w:bCs/>
                <w:color w:val="000000"/>
                <w:sz w:val="16"/>
                <w:szCs w:val="16"/>
                <w:lang w:val="en-GB"/>
              </w:rPr>
            </w:pPr>
            <w:r w:rsidRPr="000E7C11">
              <w:rPr>
                <w:b/>
                <w:bCs/>
                <w:color w:val="000000"/>
                <w:sz w:val="16"/>
                <w:szCs w:val="16"/>
                <w:lang w:val="en-GB"/>
              </w:rPr>
              <w:t>Calibration</w:t>
            </w:r>
          </w:p>
        </w:tc>
        <w:tc>
          <w:tcPr>
            <w:tcW w:w="1168" w:type="pct"/>
            <w:gridSpan w:val="5"/>
            <w:tcBorders>
              <w:top w:val="single" w:sz="4" w:space="0" w:color="auto"/>
              <w:left w:val="nil"/>
              <w:bottom w:val="nil"/>
              <w:right w:val="nil"/>
            </w:tcBorders>
            <w:shd w:val="clear" w:color="auto" w:fill="auto"/>
            <w:noWrap/>
            <w:vAlign w:val="center"/>
            <w:hideMark/>
          </w:tcPr>
          <w:p w14:paraId="2D72E8CD" w14:textId="77777777" w:rsidR="000A565D" w:rsidRPr="000E7C11" w:rsidRDefault="000A565D" w:rsidP="00FB6620">
            <w:pPr>
              <w:jc w:val="center"/>
              <w:rPr>
                <w:b/>
                <w:bCs/>
                <w:color w:val="000000"/>
                <w:sz w:val="16"/>
                <w:szCs w:val="16"/>
                <w:lang w:val="en-GB"/>
              </w:rPr>
            </w:pPr>
            <w:r w:rsidRPr="000E7C11">
              <w:rPr>
                <w:b/>
                <w:bCs/>
                <w:color w:val="000000"/>
                <w:sz w:val="16"/>
                <w:szCs w:val="16"/>
                <w:lang w:val="en-GB"/>
              </w:rPr>
              <w:t>Validation</w:t>
            </w:r>
          </w:p>
        </w:tc>
        <w:tc>
          <w:tcPr>
            <w:tcW w:w="264" w:type="pct"/>
            <w:tcBorders>
              <w:top w:val="single" w:sz="4" w:space="0" w:color="auto"/>
              <w:left w:val="nil"/>
              <w:bottom w:val="nil"/>
              <w:right w:val="nil"/>
            </w:tcBorders>
            <w:shd w:val="clear" w:color="auto" w:fill="auto"/>
            <w:noWrap/>
            <w:vAlign w:val="center"/>
            <w:hideMark/>
          </w:tcPr>
          <w:p w14:paraId="2C59D24C" w14:textId="10D26EF0" w:rsidR="000A565D" w:rsidRPr="000E7C11" w:rsidRDefault="000A565D" w:rsidP="00FB6620">
            <w:pPr>
              <w:jc w:val="center"/>
              <w:rPr>
                <w:b/>
                <w:bCs/>
                <w:color w:val="000000"/>
                <w:sz w:val="16"/>
                <w:szCs w:val="16"/>
                <w:lang w:val="en-GB"/>
              </w:rPr>
            </w:pPr>
            <w:r w:rsidRPr="000E7C11">
              <w:rPr>
                <w:b/>
                <w:bCs/>
                <w:color w:val="000000"/>
                <w:sz w:val="16"/>
                <w:szCs w:val="16"/>
                <w:lang w:val="en-GB"/>
              </w:rPr>
              <w:t xml:space="preserve"> </w:t>
            </w:r>
          </w:p>
        </w:tc>
        <w:tc>
          <w:tcPr>
            <w:tcW w:w="635" w:type="pct"/>
            <w:gridSpan w:val="3"/>
            <w:tcBorders>
              <w:top w:val="single" w:sz="4" w:space="0" w:color="auto"/>
              <w:left w:val="nil"/>
              <w:bottom w:val="nil"/>
              <w:right w:val="nil"/>
            </w:tcBorders>
            <w:shd w:val="clear" w:color="auto" w:fill="auto"/>
            <w:noWrap/>
            <w:vAlign w:val="center"/>
            <w:hideMark/>
          </w:tcPr>
          <w:p w14:paraId="0CE56E93" w14:textId="56731775" w:rsidR="000A565D" w:rsidRPr="000E7C11" w:rsidRDefault="000A565D" w:rsidP="00FB6620">
            <w:pPr>
              <w:jc w:val="center"/>
              <w:rPr>
                <w:b/>
                <w:bCs/>
                <w:color w:val="000000"/>
                <w:sz w:val="16"/>
                <w:szCs w:val="16"/>
                <w:lang w:val="en-GB"/>
              </w:rPr>
            </w:pPr>
            <w:r w:rsidRPr="000E7C11">
              <w:rPr>
                <w:b/>
                <w:bCs/>
                <w:color w:val="000000"/>
                <w:sz w:val="16"/>
                <w:szCs w:val="16"/>
                <w:lang w:val="en-GB"/>
              </w:rPr>
              <w:t>Whole period</w:t>
            </w:r>
          </w:p>
        </w:tc>
        <w:tc>
          <w:tcPr>
            <w:tcW w:w="269" w:type="pct"/>
            <w:tcBorders>
              <w:top w:val="single" w:sz="4" w:space="0" w:color="auto"/>
              <w:left w:val="nil"/>
              <w:bottom w:val="nil"/>
              <w:right w:val="nil"/>
            </w:tcBorders>
            <w:shd w:val="clear" w:color="auto" w:fill="auto"/>
            <w:noWrap/>
            <w:vAlign w:val="center"/>
            <w:hideMark/>
          </w:tcPr>
          <w:p w14:paraId="58CFC362" w14:textId="78EAEBEE" w:rsidR="000A565D" w:rsidRPr="000E7C11" w:rsidRDefault="000A565D" w:rsidP="00FB6620">
            <w:pPr>
              <w:jc w:val="center"/>
              <w:rPr>
                <w:b/>
                <w:bCs/>
                <w:color w:val="000000"/>
                <w:sz w:val="16"/>
                <w:szCs w:val="16"/>
                <w:lang w:val="en-GB"/>
              </w:rPr>
            </w:pPr>
            <w:r w:rsidRPr="000E7C11">
              <w:rPr>
                <w:b/>
                <w:bCs/>
                <w:color w:val="000000"/>
                <w:sz w:val="16"/>
                <w:szCs w:val="16"/>
                <w:lang w:val="en-GB"/>
              </w:rPr>
              <w:t xml:space="preserve"> </w:t>
            </w:r>
          </w:p>
        </w:tc>
        <w:tc>
          <w:tcPr>
            <w:tcW w:w="200" w:type="pct"/>
            <w:tcBorders>
              <w:top w:val="single" w:sz="4" w:space="0" w:color="auto"/>
              <w:left w:val="nil"/>
              <w:bottom w:val="nil"/>
              <w:right w:val="nil"/>
            </w:tcBorders>
            <w:shd w:val="clear" w:color="auto" w:fill="auto"/>
            <w:noWrap/>
            <w:vAlign w:val="center"/>
            <w:hideMark/>
          </w:tcPr>
          <w:p w14:paraId="35877978" w14:textId="6A5D8C5D" w:rsidR="000A565D" w:rsidRPr="000E7C11" w:rsidRDefault="000A565D" w:rsidP="00FB6620">
            <w:pPr>
              <w:rPr>
                <w:color w:val="000000"/>
                <w:sz w:val="16"/>
                <w:szCs w:val="16"/>
                <w:lang w:val="en-GB"/>
              </w:rPr>
            </w:pPr>
            <w:r w:rsidRPr="000E7C11">
              <w:rPr>
                <w:color w:val="000000"/>
                <w:sz w:val="16"/>
                <w:szCs w:val="16"/>
                <w:lang w:val="en-GB"/>
              </w:rPr>
              <w:t xml:space="preserve"> </w:t>
            </w:r>
          </w:p>
        </w:tc>
        <w:tc>
          <w:tcPr>
            <w:tcW w:w="287" w:type="pct"/>
            <w:tcBorders>
              <w:top w:val="single" w:sz="4" w:space="0" w:color="auto"/>
              <w:left w:val="nil"/>
              <w:bottom w:val="nil"/>
              <w:right w:val="nil"/>
            </w:tcBorders>
            <w:shd w:val="clear" w:color="auto" w:fill="auto"/>
            <w:noWrap/>
            <w:vAlign w:val="center"/>
            <w:hideMark/>
          </w:tcPr>
          <w:p w14:paraId="294BB588" w14:textId="79BAAC4C" w:rsidR="000A565D" w:rsidRPr="000E7C11" w:rsidRDefault="000A565D" w:rsidP="00FB6620">
            <w:pPr>
              <w:rPr>
                <w:color w:val="000000"/>
                <w:sz w:val="16"/>
                <w:szCs w:val="16"/>
                <w:lang w:val="en-GB"/>
              </w:rPr>
            </w:pPr>
            <w:r w:rsidRPr="000E7C11">
              <w:rPr>
                <w:color w:val="000000"/>
                <w:sz w:val="16"/>
                <w:szCs w:val="16"/>
                <w:lang w:val="en-GB"/>
              </w:rPr>
              <w:t xml:space="preserve"> </w:t>
            </w:r>
          </w:p>
        </w:tc>
        <w:tc>
          <w:tcPr>
            <w:tcW w:w="274" w:type="pct"/>
            <w:tcBorders>
              <w:top w:val="single" w:sz="4" w:space="0" w:color="auto"/>
              <w:left w:val="nil"/>
              <w:bottom w:val="nil"/>
              <w:right w:val="nil"/>
            </w:tcBorders>
            <w:shd w:val="clear" w:color="auto" w:fill="auto"/>
            <w:noWrap/>
            <w:vAlign w:val="center"/>
            <w:hideMark/>
          </w:tcPr>
          <w:p w14:paraId="587FDA14" w14:textId="4894F3C3" w:rsidR="000A565D" w:rsidRPr="000E7C11" w:rsidRDefault="000A565D" w:rsidP="00FB6620">
            <w:pPr>
              <w:rPr>
                <w:color w:val="000000"/>
                <w:sz w:val="16"/>
                <w:szCs w:val="16"/>
                <w:lang w:val="en-GB"/>
              </w:rPr>
            </w:pPr>
            <w:r w:rsidRPr="000E7C11">
              <w:rPr>
                <w:color w:val="000000"/>
                <w:sz w:val="16"/>
                <w:szCs w:val="16"/>
                <w:lang w:val="en-GB"/>
              </w:rPr>
              <w:t xml:space="preserve"> </w:t>
            </w:r>
          </w:p>
        </w:tc>
        <w:tc>
          <w:tcPr>
            <w:tcW w:w="365" w:type="pct"/>
            <w:tcBorders>
              <w:top w:val="single" w:sz="4" w:space="0" w:color="auto"/>
              <w:left w:val="nil"/>
              <w:bottom w:val="nil"/>
              <w:right w:val="nil"/>
            </w:tcBorders>
            <w:shd w:val="clear" w:color="auto" w:fill="auto"/>
            <w:noWrap/>
            <w:vAlign w:val="center"/>
            <w:hideMark/>
          </w:tcPr>
          <w:p w14:paraId="3BDE0988" w14:textId="7AA8CC0B" w:rsidR="000A565D" w:rsidRPr="000E7C11" w:rsidRDefault="000A565D" w:rsidP="00FB6620">
            <w:pPr>
              <w:rPr>
                <w:color w:val="000000"/>
                <w:sz w:val="16"/>
                <w:szCs w:val="16"/>
                <w:lang w:val="en-GB"/>
              </w:rPr>
            </w:pPr>
            <w:r w:rsidRPr="000E7C11">
              <w:rPr>
                <w:color w:val="000000"/>
                <w:sz w:val="16"/>
                <w:szCs w:val="16"/>
                <w:lang w:val="en-GB"/>
              </w:rPr>
              <w:t xml:space="preserve"> </w:t>
            </w:r>
          </w:p>
        </w:tc>
      </w:tr>
      <w:tr w:rsidR="000A565D" w:rsidRPr="000E7C11" w14:paraId="4842FBCF" w14:textId="6AAD72B8" w:rsidTr="000A565D">
        <w:trPr>
          <w:trHeight w:val="300"/>
        </w:trPr>
        <w:tc>
          <w:tcPr>
            <w:tcW w:w="331" w:type="pct"/>
            <w:tcBorders>
              <w:top w:val="nil"/>
              <w:left w:val="nil"/>
              <w:bottom w:val="single" w:sz="4" w:space="0" w:color="auto"/>
              <w:right w:val="nil"/>
            </w:tcBorders>
            <w:shd w:val="clear" w:color="auto" w:fill="auto"/>
            <w:vAlign w:val="center"/>
            <w:hideMark/>
          </w:tcPr>
          <w:p w14:paraId="09BC845F" w14:textId="77777777" w:rsidR="000A565D" w:rsidRPr="000E7C11" w:rsidRDefault="000A565D" w:rsidP="000A565D">
            <w:pPr>
              <w:rPr>
                <w:b/>
                <w:bCs/>
                <w:color w:val="000000"/>
                <w:sz w:val="16"/>
                <w:szCs w:val="16"/>
                <w:lang w:val="en-GB"/>
              </w:rPr>
            </w:pPr>
            <w:r w:rsidRPr="000E7C11">
              <w:rPr>
                <w:b/>
                <w:bCs/>
                <w:color w:val="000000"/>
                <w:sz w:val="16"/>
                <w:szCs w:val="16"/>
                <w:lang w:val="en-GB"/>
              </w:rPr>
              <w:t>win.length</w:t>
            </w:r>
          </w:p>
        </w:tc>
        <w:tc>
          <w:tcPr>
            <w:tcW w:w="343" w:type="pct"/>
            <w:tcBorders>
              <w:top w:val="nil"/>
              <w:left w:val="nil"/>
              <w:bottom w:val="single" w:sz="4" w:space="0" w:color="auto"/>
              <w:right w:val="nil"/>
            </w:tcBorders>
            <w:shd w:val="clear" w:color="auto" w:fill="auto"/>
            <w:noWrap/>
            <w:vAlign w:val="center"/>
            <w:hideMark/>
          </w:tcPr>
          <w:p w14:paraId="202EF6DF"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year</w:t>
            </w:r>
          </w:p>
        </w:tc>
        <w:tc>
          <w:tcPr>
            <w:tcW w:w="210" w:type="pct"/>
            <w:tcBorders>
              <w:top w:val="nil"/>
              <w:left w:val="nil"/>
              <w:bottom w:val="single" w:sz="4" w:space="0" w:color="auto"/>
              <w:right w:val="nil"/>
            </w:tcBorders>
            <w:shd w:val="clear" w:color="auto" w:fill="auto"/>
            <w:noWrap/>
            <w:vAlign w:val="center"/>
            <w:hideMark/>
          </w:tcPr>
          <w:p w14:paraId="44C191FE"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46" w:type="pct"/>
            <w:tcBorders>
              <w:top w:val="nil"/>
              <w:left w:val="nil"/>
              <w:bottom w:val="single" w:sz="4" w:space="0" w:color="auto"/>
              <w:right w:val="nil"/>
            </w:tcBorders>
            <w:shd w:val="clear" w:color="auto" w:fill="auto"/>
            <w:noWrap/>
            <w:vAlign w:val="center"/>
            <w:hideMark/>
          </w:tcPr>
          <w:p w14:paraId="510A93F7"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p.value</w:t>
            </w:r>
          </w:p>
        </w:tc>
        <w:tc>
          <w:tcPr>
            <w:tcW w:w="172" w:type="pct"/>
            <w:tcBorders>
              <w:top w:val="nil"/>
              <w:left w:val="nil"/>
              <w:bottom w:val="single" w:sz="4" w:space="0" w:color="auto"/>
              <w:right w:val="nil"/>
            </w:tcBorders>
            <w:shd w:val="clear" w:color="auto" w:fill="auto"/>
            <w:noWrap/>
            <w:vAlign w:val="center"/>
            <w:hideMark/>
          </w:tcPr>
          <w:p w14:paraId="1DDB4AA4"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ρ</w:t>
            </w:r>
          </w:p>
        </w:tc>
        <w:tc>
          <w:tcPr>
            <w:tcW w:w="235" w:type="pct"/>
            <w:tcBorders>
              <w:top w:val="nil"/>
              <w:left w:val="nil"/>
              <w:bottom w:val="single" w:sz="4" w:space="0" w:color="auto"/>
              <w:right w:val="nil"/>
            </w:tcBorders>
            <w:shd w:val="clear" w:color="auto" w:fill="auto"/>
            <w:noWrap/>
            <w:vAlign w:val="center"/>
            <w:hideMark/>
          </w:tcPr>
          <w:p w14:paraId="00CB3C3D"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342" w:type="pct"/>
            <w:tcBorders>
              <w:top w:val="nil"/>
              <w:left w:val="nil"/>
              <w:bottom w:val="single" w:sz="4" w:space="0" w:color="auto"/>
              <w:right w:val="nil"/>
            </w:tcBorders>
            <w:shd w:val="clear" w:color="auto" w:fill="auto"/>
            <w:noWrap/>
            <w:vAlign w:val="center"/>
            <w:hideMark/>
          </w:tcPr>
          <w:p w14:paraId="0FD2AEA7"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year</w:t>
            </w:r>
          </w:p>
        </w:tc>
        <w:tc>
          <w:tcPr>
            <w:tcW w:w="172" w:type="pct"/>
            <w:tcBorders>
              <w:top w:val="nil"/>
              <w:left w:val="nil"/>
              <w:bottom w:val="single" w:sz="4" w:space="0" w:color="auto"/>
              <w:right w:val="nil"/>
            </w:tcBorders>
            <w:shd w:val="clear" w:color="auto" w:fill="auto"/>
            <w:noWrap/>
            <w:vAlign w:val="center"/>
            <w:hideMark/>
          </w:tcPr>
          <w:p w14:paraId="208302E1"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46" w:type="pct"/>
            <w:tcBorders>
              <w:top w:val="nil"/>
              <w:left w:val="nil"/>
              <w:bottom w:val="single" w:sz="4" w:space="0" w:color="auto"/>
              <w:right w:val="nil"/>
            </w:tcBorders>
            <w:shd w:val="clear" w:color="auto" w:fill="auto"/>
            <w:noWrap/>
            <w:vAlign w:val="center"/>
            <w:hideMark/>
          </w:tcPr>
          <w:p w14:paraId="5D123848"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p.value</w:t>
            </w:r>
          </w:p>
        </w:tc>
        <w:tc>
          <w:tcPr>
            <w:tcW w:w="172" w:type="pct"/>
            <w:tcBorders>
              <w:top w:val="nil"/>
              <w:left w:val="nil"/>
              <w:bottom w:val="single" w:sz="4" w:space="0" w:color="auto"/>
              <w:right w:val="nil"/>
            </w:tcBorders>
            <w:shd w:val="clear" w:color="auto" w:fill="auto"/>
            <w:noWrap/>
            <w:vAlign w:val="center"/>
            <w:hideMark/>
          </w:tcPr>
          <w:p w14:paraId="1F060FBE"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ρ</w:t>
            </w:r>
          </w:p>
        </w:tc>
        <w:tc>
          <w:tcPr>
            <w:tcW w:w="236" w:type="pct"/>
            <w:tcBorders>
              <w:top w:val="nil"/>
              <w:left w:val="nil"/>
              <w:bottom w:val="single" w:sz="4" w:space="0" w:color="auto"/>
              <w:right w:val="nil"/>
            </w:tcBorders>
            <w:shd w:val="clear" w:color="auto" w:fill="auto"/>
            <w:noWrap/>
            <w:vAlign w:val="center"/>
            <w:hideMark/>
          </w:tcPr>
          <w:p w14:paraId="4696A54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264" w:type="pct"/>
            <w:tcBorders>
              <w:top w:val="nil"/>
              <w:left w:val="nil"/>
              <w:bottom w:val="single" w:sz="4" w:space="0" w:color="auto"/>
              <w:right w:val="nil"/>
            </w:tcBorders>
            <w:shd w:val="clear" w:color="auto" w:fill="auto"/>
            <w:noWrap/>
            <w:vAlign w:val="center"/>
            <w:hideMark/>
          </w:tcPr>
          <w:p w14:paraId="1C4F1937"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δRMSE</w:t>
            </w:r>
          </w:p>
        </w:tc>
        <w:tc>
          <w:tcPr>
            <w:tcW w:w="172" w:type="pct"/>
            <w:tcBorders>
              <w:top w:val="nil"/>
              <w:left w:val="nil"/>
              <w:bottom w:val="single" w:sz="4" w:space="0" w:color="auto"/>
              <w:right w:val="nil"/>
            </w:tcBorders>
            <w:shd w:val="clear" w:color="auto" w:fill="auto"/>
            <w:noWrap/>
            <w:vAlign w:val="center"/>
            <w:hideMark/>
          </w:tcPr>
          <w:p w14:paraId="218721F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35" w:type="pct"/>
            <w:tcBorders>
              <w:top w:val="nil"/>
              <w:left w:val="nil"/>
              <w:bottom w:val="single" w:sz="4" w:space="0" w:color="auto"/>
              <w:right w:val="nil"/>
            </w:tcBorders>
            <w:shd w:val="clear" w:color="auto" w:fill="auto"/>
            <w:noWrap/>
            <w:vAlign w:val="center"/>
            <w:hideMark/>
          </w:tcPr>
          <w:p w14:paraId="582E78B6"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228" w:type="pct"/>
            <w:tcBorders>
              <w:top w:val="nil"/>
              <w:left w:val="nil"/>
              <w:bottom w:val="single" w:sz="4" w:space="0" w:color="auto"/>
              <w:right w:val="nil"/>
            </w:tcBorders>
            <w:shd w:val="clear" w:color="auto" w:fill="auto"/>
            <w:noWrap/>
            <w:vAlign w:val="center"/>
            <w:hideMark/>
          </w:tcPr>
          <w:p w14:paraId="09D9CD9D"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MAE</w:t>
            </w:r>
          </w:p>
        </w:tc>
        <w:tc>
          <w:tcPr>
            <w:tcW w:w="269" w:type="pct"/>
            <w:tcBorders>
              <w:top w:val="nil"/>
              <w:left w:val="nil"/>
              <w:bottom w:val="single" w:sz="4" w:space="0" w:color="auto"/>
              <w:right w:val="nil"/>
            </w:tcBorders>
            <w:shd w:val="clear" w:color="auto" w:fill="auto"/>
            <w:noWrap/>
            <w:vAlign w:val="center"/>
            <w:hideMark/>
          </w:tcPr>
          <w:p w14:paraId="03B1BE4E"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ΔRMSE</w:t>
            </w:r>
          </w:p>
        </w:tc>
        <w:tc>
          <w:tcPr>
            <w:tcW w:w="200" w:type="pct"/>
            <w:tcBorders>
              <w:top w:val="nil"/>
              <w:left w:val="nil"/>
              <w:bottom w:val="single" w:sz="4" w:space="0" w:color="auto"/>
              <w:right w:val="nil"/>
            </w:tcBorders>
            <w:shd w:val="clear" w:color="auto" w:fill="auto"/>
            <w:noWrap/>
            <w:vAlign w:val="center"/>
            <w:hideMark/>
          </w:tcPr>
          <w:p w14:paraId="54DE67A3"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slope</w:t>
            </w:r>
          </w:p>
        </w:tc>
        <w:tc>
          <w:tcPr>
            <w:tcW w:w="287" w:type="pct"/>
            <w:tcBorders>
              <w:top w:val="nil"/>
              <w:left w:val="nil"/>
              <w:bottom w:val="single" w:sz="4" w:space="0" w:color="auto"/>
              <w:right w:val="nil"/>
            </w:tcBorders>
            <w:shd w:val="clear" w:color="auto" w:fill="auto"/>
            <w:noWrap/>
            <w:vAlign w:val="center"/>
            <w:hideMark/>
          </w:tcPr>
          <w:p w14:paraId="733AC5FB"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intercept</w:t>
            </w:r>
          </w:p>
        </w:tc>
        <w:tc>
          <w:tcPr>
            <w:tcW w:w="274" w:type="pct"/>
            <w:tcBorders>
              <w:top w:val="nil"/>
              <w:left w:val="nil"/>
              <w:bottom w:val="single" w:sz="4" w:space="0" w:color="auto"/>
              <w:right w:val="nil"/>
            </w:tcBorders>
            <w:shd w:val="clear" w:color="auto" w:fill="auto"/>
            <w:noWrap/>
            <w:vAlign w:val="center"/>
            <w:hideMark/>
          </w:tcPr>
          <w:p w14:paraId="30CA325C"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slope.tot</w:t>
            </w:r>
          </w:p>
        </w:tc>
        <w:tc>
          <w:tcPr>
            <w:tcW w:w="365" w:type="pct"/>
            <w:tcBorders>
              <w:top w:val="nil"/>
              <w:left w:val="nil"/>
              <w:bottom w:val="single" w:sz="4" w:space="0" w:color="auto"/>
              <w:right w:val="nil"/>
            </w:tcBorders>
            <w:shd w:val="clear" w:color="auto" w:fill="auto"/>
            <w:noWrap/>
            <w:vAlign w:val="center"/>
            <w:hideMark/>
          </w:tcPr>
          <w:p w14:paraId="57FAB6C8"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intercept.tot</w:t>
            </w:r>
          </w:p>
        </w:tc>
      </w:tr>
      <w:tr w:rsidR="000A565D" w:rsidRPr="000E7C11" w14:paraId="0A2A58A3" w14:textId="57D7967E" w:rsidTr="000A565D">
        <w:trPr>
          <w:trHeight w:val="300"/>
        </w:trPr>
        <w:tc>
          <w:tcPr>
            <w:tcW w:w="331" w:type="pct"/>
            <w:tcBorders>
              <w:top w:val="nil"/>
              <w:left w:val="nil"/>
              <w:bottom w:val="nil"/>
              <w:right w:val="nil"/>
            </w:tcBorders>
            <w:shd w:val="clear" w:color="auto" w:fill="auto"/>
            <w:noWrap/>
            <w:vAlign w:val="center"/>
            <w:hideMark/>
          </w:tcPr>
          <w:p w14:paraId="4CC31648" w14:textId="77777777" w:rsidR="000A565D" w:rsidRPr="000E7C11" w:rsidRDefault="000A565D" w:rsidP="00FB6620">
            <w:pPr>
              <w:jc w:val="right"/>
              <w:rPr>
                <w:color w:val="000000"/>
                <w:sz w:val="16"/>
                <w:szCs w:val="16"/>
                <w:lang w:val="en-GB"/>
              </w:rPr>
            </w:pPr>
            <w:r w:rsidRPr="000E7C11">
              <w:rPr>
                <w:color w:val="000000"/>
                <w:sz w:val="16"/>
                <w:szCs w:val="16"/>
                <w:lang w:val="en-GB"/>
              </w:rPr>
              <w:t>10</w:t>
            </w:r>
          </w:p>
        </w:tc>
        <w:tc>
          <w:tcPr>
            <w:tcW w:w="343" w:type="pct"/>
            <w:tcBorders>
              <w:top w:val="nil"/>
              <w:left w:val="nil"/>
              <w:bottom w:val="nil"/>
              <w:right w:val="nil"/>
            </w:tcBorders>
            <w:shd w:val="clear" w:color="auto" w:fill="auto"/>
            <w:noWrap/>
            <w:vAlign w:val="center"/>
            <w:hideMark/>
          </w:tcPr>
          <w:p w14:paraId="733A9913" w14:textId="6704BA14" w:rsidR="000A565D" w:rsidRPr="000E7C11" w:rsidRDefault="000A565D" w:rsidP="000A565D">
            <w:pPr>
              <w:jc w:val="center"/>
              <w:rPr>
                <w:color w:val="000000"/>
                <w:sz w:val="16"/>
                <w:szCs w:val="16"/>
                <w:lang w:val="en-GB"/>
              </w:rPr>
            </w:pPr>
            <w:r w:rsidRPr="000E7C11">
              <w:rPr>
                <w:color w:val="000000"/>
                <w:sz w:val="16"/>
                <w:szCs w:val="16"/>
                <w:lang w:val="en-GB"/>
              </w:rPr>
              <w:t>1967 - 1976</w:t>
            </w:r>
          </w:p>
        </w:tc>
        <w:tc>
          <w:tcPr>
            <w:tcW w:w="210" w:type="pct"/>
            <w:tcBorders>
              <w:top w:val="nil"/>
              <w:left w:val="nil"/>
              <w:bottom w:val="nil"/>
              <w:right w:val="nil"/>
            </w:tcBorders>
            <w:shd w:val="clear" w:color="auto" w:fill="auto"/>
            <w:noWrap/>
            <w:vAlign w:val="center"/>
            <w:hideMark/>
          </w:tcPr>
          <w:p w14:paraId="2A0F74B3"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46" w:type="pct"/>
            <w:tcBorders>
              <w:top w:val="nil"/>
              <w:left w:val="nil"/>
              <w:bottom w:val="nil"/>
              <w:right w:val="nil"/>
            </w:tcBorders>
            <w:shd w:val="clear" w:color="auto" w:fill="auto"/>
            <w:noWrap/>
            <w:vAlign w:val="center"/>
            <w:hideMark/>
          </w:tcPr>
          <w:p w14:paraId="2DFCC82D" w14:textId="77777777" w:rsidR="000A565D" w:rsidRPr="000E7C11" w:rsidRDefault="000A565D" w:rsidP="000A565D">
            <w:pPr>
              <w:jc w:val="center"/>
              <w:rPr>
                <w:color w:val="000000"/>
                <w:sz w:val="16"/>
                <w:szCs w:val="16"/>
                <w:lang w:val="en-GB"/>
              </w:rPr>
            </w:pPr>
            <w:r w:rsidRPr="000E7C11">
              <w:rPr>
                <w:color w:val="000000"/>
                <w:sz w:val="16"/>
                <w:szCs w:val="16"/>
                <w:lang w:val="en-GB"/>
              </w:rPr>
              <w:t>0.017</w:t>
            </w:r>
          </w:p>
        </w:tc>
        <w:tc>
          <w:tcPr>
            <w:tcW w:w="172" w:type="pct"/>
            <w:tcBorders>
              <w:top w:val="nil"/>
              <w:left w:val="nil"/>
              <w:bottom w:val="nil"/>
              <w:right w:val="nil"/>
            </w:tcBorders>
            <w:shd w:val="clear" w:color="auto" w:fill="auto"/>
            <w:noWrap/>
            <w:vAlign w:val="center"/>
            <w:hideMark/>
          </w:tcPr>
          <w:p w14:paraId="55983552"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35" w:type="pct"/>
            <w:tcBorders>
              <w:top w:val="nil"/>
              <w:left w:val="nil"/>
              <w:bottom w:val="nil"/>
              <w:right w:val="nil"/>
            </w:tcBorders>
            <w:shd w:val="clear" w:color="auto" w:fill="auto"/>
            <w:noWrap/>
            <w:vAlign w:val="center"/>
            <w:hideMark/>
          </w:tcPr>
          <w:p w14:paraId="4B4275DC" w14:textId="77777777" w:rsidR="000A565D" w:rsidRPr="000E7C11" w:rsidRDefault="000A565D" w:rsidP="000A565D">
            <w:pPr>
              <w:jc w:val="center"/>
              <w:rPr>
                <w:color w:val="000000"/>
                <w:sz w:val="16"/>
                <w:szCs w:val="16"/>
                <w:lang w:val="en-GB"/>
              </w:rPr>
            </w:pPr>
            <w:r w:rsidRPr="000E7C11">
              <w:rPr>
                <w:color w:val="000000"/>
                <w:sz w:val="16"/>
                <w:szCs w:val="16"/>
                <w:lang w:val="en-GB"/>
              </w:rPr>
              <w:t>122.02</w:t>
            </w:r>
          </w:p>
        </w:tc>
        <w:tc>
          <w:tcPr>
            <w:tcW w:w="342" w:type="pct"/>
            <w:tcBorders>
              <w:top w:val="nil"/>
              <w:left w:val="nil"/>
              <w:bottom w:val="nil"/>
              <w:right w:val="nil"/>
            </w:tcBorders>
            <w:shd w:val="clear" w:color="auto" w:fill="auto"/>
            <w:noWrap/>
            <w:vAlign w:val="center"/>
            <w:hideMark/>
          </w:tcPr>
          <w:p w14:paraId="4FB0686A" w14:textId="6759E5A7" w:rsidR="000A565D" w:rsidRPr="000E7C11" w:rsidRDefault="000A565D" w:rsidP="000A565D">
            <w:pPr>
              <w:jc w:val="center"/>
              <w:rPr>
                <w:color w:val="000000"/>
                <w:sz w:val="16"/>
                <w:szCs w:val="16"/>
                <w:lang w:val="en-GB"/>
              </w:rPr>
            </w:pPr>
            <w:r w:rsidRPr="000E7C11">
              <w:rPr>
                <w:color w:val="000000"/>
                <w:sz w:val="16"/>
                <w:szCs w:val="16"/>
                <w:lang w:val="en-GB"/>
              </w:rPr>
              <w:t>1977 - 1986</w:t>
            </w:r>
          </w:p>
        </w:tc>
        <w:tc>
          <w:tcPr>
            <w:tcW w:w="172" w:type="pct"/>
            <w:tcBorders>
              <w:top w:val="nil"/>
              <w:left w:val="nil"/>
              <w:bottom w:val="nil"/>
              <w:right w:val="nil"/>
            </w:tcBorders>
            <w:shd w:val="clear" w:color="auto" w:fill="auto"/>
            <w:noWrap/>
            <w:vAlign w:val="center"/>
            <w:hideMark/>
          </w:tcPr>
          <w:p w14:paraId="3DA28F23" w14:textId="77777777" w:rsidR="000A565D" w:rsidRPr="000E7C11" w:rsidRDefault="000A565D" w:rsidP="000A565D">
            <w:pPr>
              <w:jc w:val="center"/>
              <w:rPr>
                <w:color w:val="000000"/>
                <w:sz w:val="16"/>
                <w:szCs w:val="16"/>
                <w:lang w:val="en-GB"/>
              </w:rPr>
            </w:pPr>
            <w:r w:rsidRPr="000E7C11">
              <w:rPr>
                <w:color w:val="000000"/>
                <w:sz w:val="16"/>
                <w:szCs w:val="16"/>
                <w:lang w:val="en-GB"/>
              </w:rPr>
              <w:t>0.58</w:t>
            </w:r>
          </w:p>
        </w:tc>
        <w:tc>
          <w:tcPr>
            <w:tcW w:w="246" w:type="pct"/>
            <w:tcBorders>
              <w:top w:val="nil"/>
              <w:left w:val="nil"/>
              <w:bottom w:val="nil"/>
              <w:right w:val="nil"/>
            </w:tcBorders>
            <w:shd w:val="clear" w:color="auto" w:fill="auto"/>
            <w:noWrap/>
            <w:vAlign w:val="center"/>
            <w:hideMark/>
          </w:tcPr>
          <w:p w14:paraId="205A0962" w14:textId="77777777" w:rsidR="000A565D" w:rsidRPr="000E7C11" w:rsidRDefault="000A565D" w:rsidP="000A565D">
            <w:pPr>
              <w:jc w:val="center"/>
              <w:rPr>
                <w:color w:val="000000"/>
                <w:sz w:val="16"/>
                <w:szCs w:val="16"/>
                <w:lang w:val="en-GB"/>
              </w:rPr>
            </w:pPr>
            <w:r w:rsidRPr="000E7C11">
              <w:rPr>
                <w:color w:val="000000"/>
                <w:sz w:val="16"/>
                <w:szCs w:val="16"/>
                <w:lang w:val="en-GB"/>
              </w:rPr>
              <w:t>0.014</w:t>
            </w:r>
          </w:p>
        </w:tc>
        <w:tc>
          <w:tcPr>
            <w:tcW w:w="172" w:type="pct"/>
            <w:tcBorders>
              <w:top w:val="nil"/>
              <w:left w:val="nil"/>
              <w:bottom w:val="nil"/>
              <w:right w:val="nil"/>
            </w:tcBorders>
            <w:shd w:val="clear" w:color="auto" w:fill="auto"/>
            <w:noWrap/>
            <w:vAlign w:val="center"/>
            <w:hideMark/>
          </w:tcPr>
          <w:p w14:paraId="3926BC02" w14:textId="77777777" w:rsidR="000A565D" w:rsidRPr="000E7C11" w:rsidRDefault="000A565D" w:rsidP="000A565D">
            <w:pPr>
              <w:jc w:val="center"/>
              <w:rPr>
                <w:color w:val="000000"/>
                <w:sz w:val="16"/>
                <w:szCs w:val="16"/>
                <w:lang w:val="en-GB"/>
              </w:rPr>
            </w:pPr>
            <w:r w:rsidRPr="000E7C11">
              <w:rPr>
                <w:color w:val="000000"/>
                <w:sz w:val="16"/>
                <w:szCs w:val="16"/>
                <w:lang w:val="en-GB"/>
              </w:rPr>
              <w:t>0.37</w:t>
            </w:r>
          </w:p>
        </w:tc>
        <w:tc>
          <w:tcPr>
            <w:tcW w:w="236" w:type="pct"/>
            <w:tcBorders>
              <w:top w:val="nil"/>
              <w:left w:val="nil"/>
              <w:bottom w:val="nil"/>
              <w:right w:val="nil"/>
            </w:tcBorders>
            <w:shd w:val="clear" w:color="auto" w:fill="auto"/>
            <w:noWrap/>
            <w:vAlign w:val="center"/>
            <w:hideMark/>
          </w:tcPr>
          <w:p w14:paraId="1E07768A" w14:textId="77777777" w:rsidR="000A565D" w:rsidRPr="000E7C11" w:rsidRDefault="000A565D" w:rsidP="000A565D">
            <w:pPr>
              <w:jc w:val="center"/>
              <w:rPr>
                <w:color w:val="000000"/>
                <w:sz w:val="16"/>
                <w:szCs w:val="16"/>
                <w:lang w:val="en-GB"/>
              </w:rPr>
            </w:pPr>
            <w:r w:rsidRPr="000E7C11">
              <w:rPr>
                <w:color w:val="000000"/>
                <w:sz w:val="16"/>
                <w:szCs w:val="16"/>
                <w:lang w:val="en-GB"/>
              </w:rPr>
              <w:t>228.75</w:t>
            </w:r>
          </w:p>
        </w:tc>
        <w:tc>
          <w:tcPr>
            <w:tcW w:w="264" w:type="pct"/>
            <w:tcBorders>
              <w:top w:val="nil"/>
              <w:left w:val="nil"/>
              <w:bottom w:val="nil"/>
              <w:right w:val="nil"/>
            </w:tcBorders>
            <w:shd w:val="clear" w:color="auto" w:fill="auto"/>
            <w:noWrap/>
            <w:vAlign w:val="center"/>
            <w:hideMark/>
          </w:tcPr>
          <w:p w14:paraId="1F5B4F7F" w14:textId="77777777" w:rsidR="000A565D" w:rsidRPr="000E7C11" w:rsidRDefault="000A565D" w:rsidP="000A565D">
            <w:pPr>
              <w:jc w:val="center"/>
              <w:rPr>
                <w:color w:val="000000"/>
                <w:sz w:val="16"/>
                <w:szCs w:val="16"/>
                <w:lang w:val="en-GB"/>
              </w:rPr>
            </w:pPr>
            <w:r w:rsidRPr="000E7C11">
              <w:rPr>
                <w:color w:val="000000"/>
                <w:sz w:val="16"/>
                <w:szCs w:val="16"/>
                <w:lang w:val="en-GB"/>
              </w:rPr>
              <w:t>106.73</w:t>
            </w:r>
          </w:p>
        </w:tc>
        <w:tc>
          <w:tcPr>
            <w:tcW w:w="172" w:type="pct"/>
            <w:tcBorders>
              <w:top w:val="nil"/>
              <w:left w:val="nil"/>
              <w:bottom w:val="nil"/>
              <w:right w:val="nil"/>
            </w:tcBorders>
            <w:shd w:val="clear" w:color="auto" w:fill="auto"/>
            <w:noWrap/>
            <w:vAlign w:val="center"/>
            <w:hideMark/>
          </w:tcPr>
          <w:p w14:paraId="0D0579E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26235B2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356DC4A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4F1D5B4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3443D098" w14:textId="77777777" w:rsidR="000A565D" w:rsidRPr="000E7C11" w:rsidRDefault="000A565D" w:rsidP="000A565D">
            <w:pPr>
              <w:jc w:val="center"/>
              <w:rPr>
                <w:color w:val="000000"/>
                <w:sz w:val="16"/>
                <w:szCs w:val="16"/>
                <w:lang w:val="en-GB"/>
              </w:rPr>
            </w:pPr>
            <w:r w:rsidRPr="000E7C11">
              <w:rPr>
                <w:color w:val="000000"/>
                <w:sz w:val="16"/>
                <w:szCs w:val="16"/>
                <w:lang w:val="en-GB"/>
              </w:rPr>
              <w:t>1.503</w:t>
            </w:r>
          </w:p>
        </w:tc>
        <w:tc>
          <w:tcPr>
            <w:tcW w:w="287" w:type="pct"/>
            <w:tcBorders>
              <w:top w:val="nil"/>
              <w:left w:val="nil"/>
              <w:bottom w:val="nil"/>
              <w:right w:val="nil"/>
            </w:tcBorders>
            <w:shd w:val="clear" w:color="auto" w:fill="auto"/>
            <w:noWrap/>
            <w:vAlign w:val="center"/>
            <w:hideMark/>
          </w:tcPr>
          <w:p w14:paraId="28A61F3A" w14:textId="77777777" w:rsidR="000A565D" w:rsidRPr="000E7C11" w:rsidRDefault="000A565D" w:rsidP="000A565D">
            <w:pPr>
              <w:jc w:val="center"/>
              <w:rPr>
                <w:color w:val="000000"/>
                <w:sz w:val="16"/>
                <w:szCs w:val="16"/>
                <w:lang w:val="en-GB"/>
              </w:rPr>
            </w:pPr>
            <w:r w:rsidRPr="000E7C11">
              <w:rPr>
                <w:color w:val="000000"/>
                <w:sz w:val="16"/>
                <w:szCs w:val="16"/>
                <w:lang w:val="en-GB"/>
              </w:rPr>
              <w:t>205.546</w:t>
            </w:r>
          </w:p>
        </w:tc>
        <w:tc>
          <w:tcPr>
            <w:tcW w:w="274" w:type="pct"/>
            <w:tcBorders>
              <w:top w:val="nil"/>
              <w:left w:val="nil"/>
              <w:bottom w:val="nil"/>
              <w:right w:val="nil"/>
            </w:tcBorders>
            <w:shd w:val="clear" w:color="auto" w:fill="auto"/>
            <w:noWrap/>
            <w:vAlign w:val="center"/>
            <w:hideMark/>
          </w:tcPr>
          <w:p w14:paraId="0808BCE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5243B2A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207D3EDE" w14:textId="39CE926C" w:rsidTr="000A565D">
        <w:trPr>
          <w:trHeight w:val="300"/>
        </w:trPr>
        <w:tc>
          <w:tcPr>
            <w:tcW w:w="331" w:type="pct"/>
            <w:tcBorders>
              <w:top w:val="nil"/>
              <w:left w:val="nil"/>
              <w:bottom w:val="nil"/>
              <w:right w:val="nil"/>
            </w:tcBorders>
            <w:shd w:val="clear" w:color="auto" w:fill="auto"/>
            <w:noWrap/>
            <w:vAlign w:val="center"/>
            <w:hideMark/>
          </w:tcPr>
          <w:p w14:paraId="15972B20" w14:textId="77777777" w:rsidR="000A565D" w:rsidRPr="000E7C11" w:rsidRDefault="000A565D" w:rsidP="00FB6620">
            <w:pPr>
              <w:jc w:val="right"/>
              <w:rPr>
                <w:color w:val="000000"/>
                <w:sz w:val="16"/>
                <w:szCs w:val="16"/>
                <w:lang w:val="en-GB"/>
              </w:rPr>
            </w:pPr>
            <w:r w:rsidRPr="000E7C11">
              <w:rPr>
                <w:color w:val="000000"/>
                <w:sz w:val="16"/>
                <w:szCs w:val="16"/>
                <w:lang w:val="en-GB"/>
              </w:rPr>
              <w:t>10</w:t>
            </w:r>
          </w:p>
        </w:tc>
        <w:tc>
          <w:tcPr>
            <w:tcW w:w="343" w:type="pct"/>
            <w:tcBorders>
              <w:top w:val="nil"/>
              <w:left w:val="nil"/>
              <w:bottom w:val="nil"/>
              <w:right w:val="nil"/>
            </w:tcBorders>
            <w:shd w:val="clear" w:color="auto" w:fill="auto"/>
            <w:noWrap/>
            <w:vAlign w:val="center"/>
            <w:hideMark/>
          </w:tcPr>
          <w:p w14:paraId="635E3028" w14:textId="1CB6073C" w:rsidR="000A565D" w:rsidRPr="000E7C11" w:rsidRDefault="000A565D" w:rsidP="000A565D">
            <w:pPr>
              <w:jc w:val="center"/>
              <w:rPr>
                <w:color w:val="000000"/>
                <w:sz w:val="16"/>
                <w:szCs w:val="16"/>
                <w:lang w:val="en-GB"/>
              </w:rPr>
            </w:pPr>
            <w:r w:rsidRPr="000E7C11">
              <w:rPr>
                <w:color w:val="000000"/>
                <w:sz w:val="16"/>
                <w:szCs w:val="16"/>
                <w:lang w:val="en-GB"/>
              </w:rPr>
              <w:t>1977 - 1986</w:t>
            </w:r>
          </w:p>
        </w:tc>
        <w:tc>
          <w:tcPr>
            <w:tcW w:w="210" w:type="pct"/>
            <w:tcBorders>
              <w:top w:val="nil"/>
              <w:left w:val="nil"/>
              <w:bottom w:val="nil"/>
              <w:right w:val="nil"/>
            </w:tcBorders>
            <w:shd w:val="clear" w:color="auto" w:fill="auto"/>
            <w:noWrap/>
            <w:vAlign w:val="center"/>
            <w:hideMark/>
          </w:tcPr>
          <w:p w14:paraId="2F6A5DF3" w14:textId="77777777" w:rsidR="000A565D" w:rsidRPr="000E7C11" w:rsidRDefault="000A565D" w:rsidP="000A565D">
            <w:pPr>
              <w:jc w:val="center"/>
              <w:rPr>
                <w:color w:val="000000"/>
                <w:sz w:val="16"/>
                <w:szCs w:val="16"/>
                <w:lang w:val="en-GB"/>
              </w:rPr>
            </w:pPr>
            <w:r w:rsidRPr="000E7C11">
              <w:rPr>
                <w:color w:val="000000"/>
                <w:sz w:val="16"/>
                <w:szCs w:val="16"/>
                <w:lang w:val="en-GB"/>
              </w:rPr>
              <w:t>0.58</w:t>
            </w:r>
          </w:p>
        </w:tc>
        <w:tc>
          <w:tcPr>
            <w:tcW w:w="246" w:type="pct"/>
            <w:tcBorders>
              <w:top w:val="nil"/>
              <w:left w:val="nil"/>
              <w:bottom w:val="nil"/>
              <w:right w:val="nil"/>
            </w:tcBorders>
            <w:shd w:val="clear" w:color="auto" w:fill="auto"/>
            <w:noWrap/>
            <w:vAlign w:val="center"/>
            <w:hideMark/>
          </w:tcPr>
          <w:p w14:paraId="1EA310F1" w14:textId="77777777" w:rsidR="000A565D" w:rsidRPr="000E7C11" w:rsidRDefault="000A565D" w:rsidP="000A565D">
            <w:pPr>
              <w:jc w:val="center"/>
              <w:rPr>
                <w:color w:val="000000"/>
                <w:sz w:val="16"/>
                <w:szCs w:val="16"/>
                <w:lang w:val="en-GB"/>
              </w:rPr>
            </w:pPr>
            <w:r w:rsidRPr="000E7C11">
              <w:rPr>
                <w:color w:val="000000"/>
                <w:sz w:val="16"/>
                <w:szCs w:val="16"/>
                <w:lang w:val="en-GB"/>
              </w:rPr>
              <w:t>0.014</w:t>
            </w:r>
          </w:p>
        </w:tc>
        <w:tc>
          <w:tcPr>
            <w:tcW w:w="172" w:type="pct"/>
            <w:tcBorders>
              <w:top w:val="nil"/>
              <w:left w:val="nil"/>
              <w:bottom w:val="nil"/>
              <w:right w:val="nil"/>
            </w:tcBorders>
            <w:shd w:val="clear" w:color="auto" w:fill="auto"/>
            <w:noWrap/>
            <w:vAlign w:val="center"/>
            <w:hideMark/>
          </w:tcPr>
          <w:p w14:paraId="70CDA2F9" w14:textId="77777777" w:rsidR="000A565D" w:rsidRPr="000E7C11" w:rsidRDefault="000A565D" w:rsidP="000A565D">
            <w:pPr>
              <w:jc w:val="center"/>
              <w:rPr>
                <w:color w:val="000000"/>
                <w:sz w:val="16"/>
                <w:szCs w:val="16"/>
                <w:lang w:val="en-GB"/>
              </w:rPr>
            </w:pPr>
            <w:r w:rsidRPr="000E7C11">
              <w:rPr>
                <w:color w:val="000000"/>
                <w:sz w:val="16"/>
                <w:szCs w:val="16"/>
                <w:lang w:val="en-GB"/>
              </w:rPr>
              <w:t>0.37</w:t>
            </w:r>
          </w:p>
        </w:tc>
        <w:tc>
          <w:tcPr>
            <w:tcW w:w="235" w:type="pct"/>
            <w:tcBorders>
              <w:top w:val="nil"/>
              <w:left w:val="nil"/>
              <w:bottom w:val="nil"/>
              <w:right w:val="nil"/>
            </w:tcBorders>
            <w:shd w:val="clear" w:color="auto" w:fill="auto"/>
            <w:noWrap/>
            <w:vAlign w:val="center"/>
            <w:hideMark/>
          </w:tcPr>
          <w:p w14:paraId="1BF217DB" w14:textId="77777777" w:rsidR="000A565D" w:rsidRPr="000E7C11" w:rsidRDefault="000A565D" w:rsidP="000A565D">
            <w:pPr>
              <w:jc w:val="center"/>
              <w:rPr>
                <w:color w:val="000000"/>
                <w:sz w:val="16"/>
                <w:szCs w:val="16"/>
                <w:lang w:val="en-GB"/>
              </w:rPr>
            </w:pPr>
            <w:r w:rsidRPr="000E7C11">
              <w:rPr>
                <w:color w:val="000000"/>
                <w:sz w:val="16"/>
                <w:szCs w:val="16"/>
                <w:lang w:val="en-GB"/>
              </w:rPr>
              <w:t>226.62</w:t>
            </w:r>
          </w:p>
        </w:tc>
        <w:tc>
          <w:tcPr>
            <w:tcW w:w="342" w:type="pct"/>
            <w:tcBorders>
              <w:top w:val="nil"/>
              <w:left w:val="nil"/>
              <w:bottom w:val="nil"/>
              <w:right w:val="nil"/>
            </w:tcBorders>
            <w:shd w:val="clear" w:color="auto" w:fill="auto"/>
            <w:noWrap/>
            <w:vAlign w:val="center"/>
            <w:hideMark/>
          </w:tcPr>
          <w:p w14:paraId="3189E787" w14:textId="4DD178A3" w:rsidR="000A565D" w:rsidRPr="000E7C11" w:rsidRDefault="000A565D" w:rsidP="000A565D">
            <w:pPr>
              <w:jc w:val="center"/>
              <w:rPr>
                <w:color w:val="000000"/>
                <w:sz w:val="16"/>
                <w:szCs w:val="16"/>
                <w:lang w:val="en-GB"/>
              </w:rPr>
            </w:pPr>
            <w:r w:rsidRPr="000E7C11">
              <w:rPr>
                <w:color w:val="000000"/>
                <w:sz w:val="16"/>
                <w:szCs w:val="16"/>
                <w:lang w:val="en-GB"/>
              </w:rPr>
              <w:t>1967 - 1976</w:t>
            </w:r>
          </w:p>
        </w:tc>
        <w:tc>
          <w:tcPr>
            <w:tcW w:w="172" w:type="pct"/>
            <w:tcBorders>
              <w:top w:val="nil"/>
              <w:left w:val="nil"/>
              <w:bottom w:val="nil"/>
              <w:right w:val="nil"/>
            </w:tcBorders>
            <w:shd w:val="clear" w:color="auto" w:fill="auto"/>
            <w:noWrap/>
            <w:vAlign w:val="center"/>
            <w:hideMark/>
          </w:tcPr>
          <w:p w14:paraId="1283FE03"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46" w:type="pct"/>
            <w:tcBorders>
              <w:top w:val="nil"/>
              <w:left w:val="nil"/>
              <w:bottom w:val="nil"/>
              <w:right w:val="nil"/>
            </w:tcBorders>
            <w:shd w:val="clear" w:color="auto" w:fill="auto"/>
            <w:noWrap/>
            <w:vAlign w:val="center"/>
            <w:hideMark/>
          </w:tcPr>
          <w:p w14:paraId="6CB47601" w14:textId="77777777" w:rsidR="000A565D" w:rsidRPr="000E7C11" w:rsidRDefault="000A565D" w:rsidP="000A565D">
            <w:pPr>
              <w:jc w:val="center"/>
              <w:rPr>
                <w:color w:val="000000"/>
                <w:sz w:val="16"/>
                <w:szCs w:val="16"/>
                <w:lang w:val="en-GB"/>
              </w:rPr>
            </w:pPr>
            <w:r w:rsidRPr="000E7C11">
              <w:rPr>
                <w:color w:val="000000"/>
                <w:sz w:val="16"/>
                <w:szCs w:val="16"/>
                <w:lang w:val="en-GB"/>
              </w:rPr>
              <w:t>0.017</w:t>
            </w:r>
          </w:p>
        </w:tc>
        <w:tc>
          <w:tcPr>
            <w:tcW w:w="172" w:type="pct"/>
            <w:tcBorders>
              <w:top w:val="nil"/>
              <w:left w:val="nil"/>
              <w:bottom w:val="nil"/>
              <w:right w:val="nil"/>
            </w:tcBorders>
            <w:shd w:val="clear" w:color="auto" w:fill="auto"/>
            <w:noWrap/>
            <w:vAlign w:val="center"/>
            <w:hideMark/>
          </w:tcPr>
          <w:p w14:paraId="621FF80D"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36" w:type="pct"/>
            <w:tcBorders>
              <w:top w:val="nil"/>
              <w:left w:val="nil"/>
              <w:bottom w:val="nil"/>
              <w:right w:val="nil"/>
            </w:tcBorders>
            <w:shd w:val="clear" w:color="auto" w:fill="auto"/>
            <w:noWrap/>
            <w:vAlign w:val="center"/>
            <w:hideMark/>
          </w:tcPr>
          <w:p w14:paraId="7F7BF5F1" w14:textId="77777777" w:rsidR="000A565D" w:rsidRPr="000E7C11" w:rsidRDefault="000A565D" w:rsidP="000A565D">
            <w:pPr>
              <w:jc w:val="center"/>
              <w:rPr>
                <w:color w:val="000000"/>
                <w:sz w:val="16"/>
                <w:szCs w:val="16"/>
                <w:lang w:val="en-GB"/>
              </w:rPr>
            </w:pPr>
            <w:r w:rsidRPr="000E7C11">
              <w:rPr>
                <w:color w:val="000000"/>
                <w:sz w:val="16"/>
                <w:szCs w:val="16"/>
                <w:lang w:val="en-GB"/>
              </w:rPr>
              <w:t>127.08</w:t>
            </w:r>
          </w:p>
        </w:tc>
        <w:tc>
          <w:tcPr>
            <w:tcW w:w="264" w:type="pct"/>
            <w:tcBorders>
              <w:top w:val="nil"/>
              <w:left w:val="nil"/>
              <w:bottom w:val="nil"/>
              <w:right w:val="nil"/>
            </w:tcBorders>
            <w:shd w:val="clear" w:color="auto" w:fill="auto"/>
            <w:noWrap/>
            <w:vAlign w:val="center"/>
            <w:hideMark/>
          </w:tcPr>
          <w:p w14:paraId="51971BFB" w14:textId="77777777" w:rsidR="000A565D" w:rsidRPr="000E7C11" w:rsidRDefault="000A565D" w:rsidP="000A565D">
            <w:pPr>
              <w:jc w:val="center"/>
              <w:rPr>
                <w:color w:val="000000"/>
                <w:sz w:val="16"/>
                <w:szCs w:val="16"/>
                <w:lang w:val="en-GB"/>
              </w:rPr>
            </w:pPr>
            <w:r w:rsidRPr="000E7C11">
              <w:rPr>
                <w:color w:val="000000"/>
                <w:sz w:val="16"/>
                <w:szCs w:val="16"/>
                <w:lang w:val="en-GB"/>
              </w:rPr>
              <w:t>-99.54</w:t>
            </w:r>
          </w:p>
        </w:tc>
        <w:tc>
          <w:tcPr>
            <w:tcW w:w="172" w:type="pct"/>
            <w:tcBorders>
              <w:top w:val="nil"/>
              <w:left w:val="nil"/>
              <w:bottom w:val="nil"/>
              <w:right w:val="nil"/>
            </w:tcBorders>
            <w:shd w:val="clear" w:color="auto" w:fill="auto"/>
            <w:noWrap/>
            <w:vAlign w:val="center"/>
            <w:hideMark/>
          </w:tcPr>
          <w:p w14:paraId="2D1948B9"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3E07A132" w14:textId="77777777" w:rsidR="000A565D" w:rsidRPr="000E7C11" w:rsidRDefault="000A565D" w:rsidP="000A565D">
            <w:pPr>
              <w:jc w:val="center"/>
              <w:rPr>
                <w:color w:val="000000"/>
                <w:sz w:val="16"/>
                <w:szCs w:val="16"/>
                <w:lang w:val="en-GB"/>
              </w:rPr>
            </w:pPr>
            <w:r w:rsidRPr="000E7C11">
              <w:rPr>
                <w:color w:val="000000"/>
                <w:sz w:val="16"/>
                <w:szCs w:val="16"/>
                <w:lang w:val="en-GB"/>
              </w:rPr>
              <w:t>182.62</w:t>
            </w:r>
          </w:p>
        </w:tc>
        <w:tc>
          <w:tcPr>
            <w:tcW w:w="228" w:type="pct"/>
            <w:tcBorders>
              <w:top w:val="nil"/>
              <w:left w:val="nil"/>
              <w:bottom w:val="nil"/>
              <w:right w:val="nil"/>
            </w:tcBorders>
            <w:shd w:val="clear" w:color="auto" w:fill="auto"/>
            <w:noWrap/>
            <w:vAlign w:val="center"/>
            <w:hideMark/>
          </w:tcPr>
          <w:p w14:paraId="45BFD9A6" w14:textId="77777777" w:rsidR="000A565D" w:rsidRPr="000E7C11" w:rsidRDefault="000A565D" w:rsidP="000A565D">
            <w:pPr>
              <w:jc w:val="center"/>
              <w:rPr>
                <w:color w:val="000000"/>
                <w:sz w:val="16"/>
                <w:szCs w:val="16"/>
                <w:lang w:val="en-GB"/>
              </w:rPr>
            </w:pPr>
            <w:r w:rsidRPr="000E7C11">
              <w:rPr>
                <w:color w:val="000000"/>
                <w:sz w:val="16"/>
                <w:szCs w:val="16"/>
                <w:lang w:val="en-GB"/>
              </w:rPr>
              <w:t>134.56</w:t>
            </w:r>
          </w:p>
        </w:tc>
        <w:tc>
          <w:tcPr>
            <w:tcW w:w="269" w:type="pct"/>
            <w:tcBorders>
              <w:top w:val="nil"/>
              <w:left w:val="nil"/>
              <w:bottom w:val="nil"/>
              <w:right w:val="nil"/>
            </w:tcBorders>
            <w:shd w:val="clear" w:color="auto" w:fill="auto"/>
            <w:noWrap/>
            <w:vAlign w:val="center"/>
            <w:hideMark/>
          </w:tcPr>
          <w:p w14:paraId="6C0D9104" w14:textId="77777777" w:rsidR="000A565D" w:rsidRPr="000E7C11" w:rsidRDefault="000A565D" w:rsidP="000A565D">
            <w:pPr>
              <w:jc w:val="center"/>
              <w:rPr>
                <w:color w:val="000000"/>
                <w:sz w:val="16"/>
                <w:szCs w:val="16"/>
                <w:lang w:val="en-GB"/>
              </w:rPr>
            </w:pPr>
            <w:r w:rsidRPr="000E7C11">
              <w:rPr>
                <w:color w:val="000000"/>
                <w:sz w:val="16"/>
                <w:szCs w:val="16"/>
                <w:lang w:val="en-GB"/>
              </w:rPr>
              <w:t>206.27</w:t>
            </w:r>
          </w:p>
        </w:tc>
        <w:tc>
          <w:tcPr>
            <w:tcW w:w="200" w:type="pct"/>
            <w:tcBorders>
              <w:top w:val="nil"/>
              <w:left w:val="nil"/>
              <w:bottom w:val="nil"/>
              <w:right w:val="nil"/>
            </w:tcBorders>
            <w:shd w:val="clear" w:color="auto" w:fill="auto"/>
            <w:noWrap/>
            <w:vAlign w:val="center"/>
            <w:hideMark/>
          </w:tcPr>
          <w:p w14:paraId="5F812CE1" w14:textId="77777777" w:rsidR="000A565D" w:rsidRPr="000E7C11" w:rsidRDefault="000A565D" w:rsidP="000A565D">
            <w:pPr>
              <w:jc w:val="center"/>
              <w:rPr>
                <w:color w:val="000000"/>
                <w:sz w:val="16"/>
                <w:szCs w:val="16"/>
                <w:lang w:val="en-GB"/>
              </w:rPr>
            </w:pPr>
            <w:r w:rsidRPr="000E7C11">
              <w:rPr>
                <w:color w:val="000000"/>
                <w:sz w:val="16"/>
                <w:szCs w:val="16"/>
                <w:lang w:val="en-GB"/>
              </w:rPr>
              <w:t>1.533</w:t>
            </w:r>
          </w:p>
        </w:tc>
        <w:tc>
          <w:tcPr>
            <w:tcW w:w="287" w:type="pct"/>
            <w:tcBorders>
              <w:top w:val="nil"/>
              <w:left w:val="nil"/>
              <w:bottom w:val="nil"/>
              <w:right w:val="nil"/>
            </w:tcBorders>
            <w:shd w:val="clear" w:color="auto" w:fill="auto"/>
            <w:noWrap/>
            <w:vAlign w:val="center"/>
            <w:hideMark/>
          </w:tcPr>
          <w:p w14:paraId="79A39943" w14:textId="77777777" w:rsidR="000A565D" w:rsidRPr="000E7C11" w:rsidRDefault="000A565D" w:rsidP="000A565D">
            <w:pPr>
              <w:jc w:val="center"/>
              <w:rPr>
                <w:color w:val="000000"/>
                <w:sz w:val="16"/>
                <w:szCs w:val="16"/>
                <w:lang w:val="en-GB"/>
              </w:rPr>
            </w:pPr>
            <w:r w:rsidRPr="000E7C11">
              <w:rPr>
                <w:color w:val="000000"/>
                <w:sz w:val="16"/>
                <w:szCs w:val="16"/>
                <w:lang w:val="en-GB"/>
              </w:rPr>
              <w:t>155.528</w:t>
            </w:r>
          </w:p>
        </w:tc>
        <w:tc>
          <w:tcPr>
            <w:tcW w:w="274" w:type="pct"/>
            <w:tcBorders>
              <w:top w:val="nil"/>
              <w:left w:val="nil"/>
              <w:bottom w:val="nil"/>
              <w:right w:val="nil"/>
            </w:tcBorders>
            <w:shd w:val="clear" w:color="auto" w:fill="auto"/>
            <w:noWrap/>
            <w:vAlign w:val="center"/>
            <w:hideMark/>
          </w:tcPr>
          <w:p w14:paraId="143BA444" w14:textId="77777777" w:rsidR="000A565D" w:rsidRPr="000E7C11" w:rsidRDefault="000A565D" w:rsidP="000A565D">
            <w:pPr>
              <w:jc w:val="center"/>
              <w:rPr>
                <w:color w:val="000000"/>
                <w:sz w:val="16"/>
                <w:szCs w:val="16"/>
                <w:lang w:val="en-GB"/>
              </w:rPr>
            </w:pPr>
            <w:r w:rsidRPr="000E7C11">
              <w:rPr>
                <w:color w:val="000000"/>
                <w:sz w:val="16"/>
                <w:szCs w:val="16"/>
                <w:lang w:val="en-GB"/>
              </w:rPr>
              <w:t>1.474</w:t>
            </w:r>
          </w:p>
        </w:tc>
        <w:tc>
          <w:tcPr>
            <w:tcW w:w="365" w:type="pct"/>
            <w:tcBorders>
              <w:top w:val="nil"/>
              <w:left w:val="nil"/>
              <w:bottom w:val="nil"/>
              <w:right w:val="nil"/>
            </w:tcBorders>
            <w:shd w:val="clear" w:color="auto" w:fill="auto"/>
            <w:noWrap/>
            <w:vAlign w:val="center"/>
            <w:hideMark/>
          </w:tcPr>
          <w:p w14:paraId="4F19812B" w14:textId="77777777" w:rsidR="000A565D" w:rsidRPr="000E7C11" w:rsidRDefault="000A565D" w:rsidP="000A565D">
            <w:pPr>
              <w:jc w:val="center"/>
              <w:rPr>
                <w:color w:val="000000"/>
                <w:sz w:val="16"/>
                <w:szCs w:val="16"/>
                <w:lang w:val="en-GB"/>
              </w:rPr>
            </w:pPr>
            <w:r w:rsidRPr="000E7C11">
              <w:rPr>
                <w:color w:val="000000"/>
                <w:sz w:val="16"/>
                <w:szCs w:val="16"/>
                <w:lang w:val="en-GB"/>
              </w:rPr>
              <w:t>206.621</w:t>
            </w:r>
          </w:p>
        </w:tc>
      </w:tr>
      <w:tr w:rsidR="000A565D" w:rsidRPr="000E7C11" w14:paraId="364BEC48" w14:textId="13071E74" w:rsidTr="000A565D">
        <w:trPr>
          <w:trHeight w:val="300"/>
        </w:trPr>
        <w:tc>
          <w:tcPr>
            <w:tcW w:w="331" w:type="pct"/>
            <w:tcBorders>
              <w:top w:val="nil"/>
              <w:left w:val="nil"/>
              <w:bottom w:val="nil"/>
              <w:right w:val="nil"/>
            </w:tcBorders>
            <w:shd w:val="clear" w:color="auto" w:fill="auto"/>
            <w:noWrap/>
            <w:vAlign w:val="center"/>
            <w:hideMark/>
          </w:tcPr>
          <w:p w14:paraId="7FE181DE" w14:textId="77777777" w:rsidR="000A565D" w:rsidRPr="000E7C11" w:rsidRDefault="000A565D" w:rsidP="00FB6620">
            <w:pPr>
              <w:jc w:val="right"/>
              <w:rPr>
                <w:color w:val="000000"/>
                <w:sz w:val="16"/>
                <w:szCs w:val="16"/>
                <w:lang w:val="en-GB"/>
              </w:rPr>
            </w:pPr>
            <w:r w:rsidRPr="000E7C11">
              <w:rPr>
                <w:color w:val="000000"/>
                <w:sz w:val="16"/>
                <w:szCs w:val="16"/>
                <w:lang w:val="en-GB"/>
              </w:rPr>
              <w:t>11</w:t>
            </w:r>
          </w:p>
        </w:tc>
        <w:tc>
          <w:tcPr>
            <w:tcW w:w="343" w:type="pct"/>
            <w:tcBorders>
              <w:top w:val="nil"/>
              <w:left w:val="nil"/>
              <w:bottom w:val="nil"/>
              <w:right w:val="nil"/>
            </w:tcBorders>
            <w:shd w:val="clear" w:color="auto" w:fill="auto"/>
            <w:noWrap/>
            <w:vAlign w:val="center"/>
            <w:hideMark/>
          </w:tcPr>
          <w:p w14:paraId="09401CD6" w14:textId="4208D301" w:rsidR="000A565D" w:rsidRPr="000E7C11" w:rsidRDefault="000A565D" w:rsidP="000A565D">
            <w:pPr>
              <w:jc w:val="center"/>
              <w:rPr>
                <w:color w:val="000000"/>
                <w:sz w:val="16"/>
                <w:szCs w:val="16"/>
                <w:lang w:val="en-GB"/>
              </w:rPr>
            </w:pPr>
            <w:r w:rsidRPr="000E7C11">
              <w:rPr>
                <w:color w:val="000000"/>
                <w:sz w:val="16"/>
                <w:szCs w:val="16"/>
                <w:lang w:val="en-GB"/>
              </w:rPr>
              <w:t>1967 - 1977</w:t>
            </w:r>
          </w:p>
        </w:tc>
        <w:tc>
          <w:tcPr>
            <w:tcW w:w="210" w:type="pct"/>
            <w:tcBorders>
              <w:top w:val="nil"/>
              <w:left w:val="nil"/>
              <w:bottom w:val="nil"/>
              <w:right w:val="nil"/>
            </w:tcBorders>
            <w:shd w:val="clear" w:color="auto" w:fill="auto"/>
            <w:noWrap/>
            <w:vAlign w:val="center"/>
            <w:hideMark/>
          </w:tcPr>
          <w:p w14:paraId="7B9EE287" w14:textId="77777777" w:rsidR="000A565D" w:rsidRPr="000E7C11" w:rsidRDefault="000A565D" w:rsidP="000A565D">
            <w:pPr>
              <w:jc w:val="center"/>
              <w:rPr>
                <w:color w:val="000000"/>
                <w:sz w:val="16"/>
                <w:szCs w:val="16"/>
                <w:lang w:val="en-GB"/>
              </w:rPr>
            </w:pPr>
            <w:r w:rsidRPr="000E7C11">
              <w:rPr>
                <w:color w:val="000000"/>
                <w:sz w:val="16"/>
                <w:szCs w:val="16"/>
                <w:lang w:val="en-GB"/>
              </w:rPr>
              <w:t>0.87</w:t>
            </w:r>
          </w:p>
        </w:tc>
        <w:tc>
          <w:tcPr>
            <w:tcW w:w="246" w:type="pct"/>
            <w:tcBorders>
              <w:top w:val="nil"/>
              <w:left w:val="nil"/>
              <w:bottom w:val="nil"/>
              <w:right w:val="nil"/>
            </w:tcBorders>
            <w:shd w:val="clear" w:color="auto" w:fill="auto"/>
            <w:noWrap/>
            <w:vAlign w:val="center"/>
            <w:hideMark/>
          </w:tcPr>
          <w:p w14:paraId="19655C5E"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6095376C"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577C09B1" w14:textId="77777777" w:rsidR="000A565D" w:rsidRPr="000E7C11" w:rsidRDefault="000A565D" w:rsidP="000A565D">
            <w:pPr>
              <w:jc w:val="center"/>
              <w:rPr>
                <w:color w:val="000000"/>
                <w:sz w:val="16"/>
                <w:szCs w:val="16"/>
                <w:lang w:val="en-GB"/>
              </w:rPr>
            </w:pPr>
            <w:r w:rsidRPr="000E7C11">
              <w:rPr>
                <w:color w:val="000000"/>
                <w:sz w:val="16"/>
                <w:szCs w:val="16"/>
                <w:lang w:val="en-GB"/>
              </w:rPr>
              <w:t>118.88</w:t>
            </w:r>
          </w:p>
        </w:tc>
        <w:tc>
          <w:tcPr>
            <w:tcW w:w="342" w:type="pct"/>
            <w:tcBorders>
              <w:top w:val="nil"/>
              <w:left w:val="nil"/>
              <w:bottom w:val="nil"/>
              <w:right w:val="nil"/>
            </w:tcBorders>
            <w:shd w:val="clear" w:color="auto" w:fill="auto"/>
            <w:noWrap/>
            <w:vAlign w:val="center"/>
            <w:hideMark/>
          </w:tcPr>
          <w:p w14:paraId="4C8CB4E0" w14:textId="03E89918" w:rsidR="000A565D" w:rsidRPr="000E7C11" w:rsidRDefault="000A565D" w:rsidP="000A565D">
            <w:pPr>
              <w:jc w:val="center"/>
              <w:rPr>
                <w:color w:val="000000"/>
                <w:sz w:val="16"/>
                <w:szCs w:val="16"/>
                <w:lang w:val="en-GB"/>
              </w:rPr>
            </w:pPr>
            <w:r w:rsidRPr="000E7C11">
              <w:rPr>
                <w:color w:val="000000"/>
                <w:sz w:val="16"/>
                <w:szCs w:val="16"/>
                <w:lang w:val="en-GB"/>
              </w:rPr>
              <w:t>1978 - 1988</w:t>
            </w:r>
          </w:p>
        </w:tc>
        <w:tc>
          <w:tcPr>
            <w:tcW w:w="172" w:type="pct"/>
            <w:tcBorders>
              <w:top w:val="nil"/>
              <w:left w:val="nil"/>
              <w:bottom w:val="nil"/>
              <w:right w:val="nil"/>
            </w:tcBorders>
            <w:shd w:val="clear" w:color="auto" w:fill="auto"/>
            <w:noWrap/>
            <w:vAlign w:val="center"/>
            <w:hideMark/>
          </w:tcPr>
          <w:p w14:paraId="4D03CC97" w14:textId="77777777" w:rsidR="000A565D" w:rsidRPr="000E7C11" w:rsidRDefault="000A565D" w:rsidP="000A565D">
            <w:pPr>
              <w:jc w:val="center"/>
              <w:rPr>
                <w:color w:val="000000"/>
                <w:sz w:val="16"/>
                <w:szCs w:val="16"/>
                <w:lang w:val="en-GB"/>
              </w:rPr>
            </w:pPr>
            <w:r w:rsidRPr="000E7C11">
              <w:rPr>
                <w:color w:val="000000"/>
                <w:sz w:val="16"/>
                <w:szCs w:val="16"/>
                <w:lang w:val="en-GB"/>
              </w:rPr>
              <w:t>0.36</w:t>
            </w:r>
          </w:p>
        </w:tc>
        <w:tc>
          <w:tcPr>
            <w:tcW w:w="246" w:type="pct"/>
            <w:tcBorders>
              <w:top w:val="nil"/>
              <w:left w:val="nil"/>
              <w:bottom w:val="nil"/>
              <w:right w:val="nil"/>
            </w:tcBorders>
            <w:shd w:val="clear" w:color="auto" w:fill="auto"/>
            <w:noWrap/>
            <w:vAlign w:val="center"/>
            <w:hideMark/>
          </w:tcPr>
          <w:p w14:paraId="25CCA72E" w14:textId="77777777" w:rsidR="000A565D" w:rsidRPr="000E7C11" w:rsidRDefault="000A565D" w:rsidP="000A565D">
            <w:pPr>
              <w:jc w:val="center"/>
              <w:rPr>
                <w:color w:val="000000"/>
                <w:sz w:val="16"/>
                <w:szCs w:val="16"/>
                <w:lang w:val="en-GB"/>
              </w:rPr>
            </w:pPr>
            <w:r w:rsidRPr="000E7C11">
              <w:rPr>
                <w:color w:val="000000"/>
                <w:sz w:val="16"/>
                <w:szCs w:val="16"/>
                <w:lang w:val="en-GB"/>
              </w:rPr>
              <w:t>0.063</w:t>
            </w:r>
          </w:p>
        </w:tc>
        <w:tc>
          <w:tcPr>
            <w:tcW w:w="172" w:type="pct"/>
            <w:tcBorders>
              <w:top w:val="nil"/>
              <w:left w:val="nil"/>
              <w:bottom w:val="nil"/>
              <w:right w:val="nil"/>
            </w:tcBorders>
            <w:shd w:val="clear" w:color="auto" w:fill="auto"/>
            <w:noWrap/>
            <w:vAlign w:val="center"/>
            <w:hideMark/>
          </w:tcPr>
          <w:p w14:paraId="37365FE3"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36" w:type="pct"/>
            <w:tcBorders>
              <w:top w:val="nil"/>
              <w:left w:val="nil"/>
              <w:bottom w:val="nil"/>
              <w:right w:val="nil"/>
            </w:tcBorders>
            <w:shd w:val="clear" w:color="auto" w:fill="auto"/>
            <w:noWrap/>
            <w:vAlign w:val="center"/>
            <w:hideMark/>
          </w:tcPr>
          <w:p w14:paraId="3C094894" w14:textId="77777777" w:rsidR="000A565D" w:rsidRPr="000E7C11" w:rsidRDefault="000A565D" w:rsidP="000A565D">
            <w:pPr>
              <w:jc w:val="center"/>
              <w:rPr>
                <w:color w:val="000000"/>
                <w:sz w:val="16"/>
                <w:szCs w:val="16"/>
                <w:lang w:val="en-GB"/>
              </w:rPr>
            </w:pPr>
            <w:r w:rsidRPr="000E7C11">
              <w:rPr>
                <w:color w:val="000000"/>
                <w:sz w:val="16"/>
                <w:szCs w:val="16"/>
                <w:lang w:val="en-GB"/>
              </w:rPr>
              <w:t>252.00</w:t>
            </w:r>
          </w:p>
        </w:tc>
        <w:tc>
          <w:tcPr>
            <w:tcW w:w="264" w:type="pct"/>
            <w:tcBorders>
              <w:top w:val="nil"/>
              <w:left w:val="nil"/>
              <w:bottom w:val="nil"/>
              <w:right w:val="nil"/>
            </w:tcBorders>
            <w:shd w:val="clear" w:color="auto" w:fill="auto"/>
            <w:noWrap/>
            <w:vAlign w:val="center"/>
            <w:hideMark/>
          </w:tcPr>
          <w:p w14:paraId="4B3229AF" w14:textId="77777777" w:rsidR="000A565D" w:rsidRPr="000E7C11" w:rsidRDefault="000A565D" w:rsidP="000A565D">
            <w:pPr>
              <w:jc w:val="center"/>
              <w:rPr>
                <w:color w:val="000000"/>
                <w:sz w:val="16"/>
                <w:szCs w:val="16"/>
                <w:lang w:val="en-GB"/>
              </w:rPr>
            </w:pPr>
            <w:r w:rsidRPr="000E7C11">
              <w:rPr>
                <w:color w:val="000000"/>
                <w:sz w:val="16"/>
                <w:szCs w:val="16"/>
                <w:lang w:val="en-GB"/>
              </w:rPr>
              <w:t>133.12</w:t>
            </w:r>
          </w:p>
        </w:tc>
        <w:tc>
          <w:tcPr>
            <w:tcW w:w="172" w:type="pct"/>
            <w:tcBorders>
              <w:top w:val="nil"/>
              <w:left w:val="nil"/>
              <w:bottom w:val="nil"/>
              <w:right w:val="nil"/>
            </w:tcBorders>
            <w:shd w:val="clear" w:color="auto" w:fill="auto"/>
            <w:noWrap/>
            <w:vAlign w:val="center"/>
            <w:hideMark/>
          </w:tcPr>
          <w:p w14:paraId="5E76093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714BAF3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7F8D819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72B2132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349615D7" w14:textId="77777777" w:rsidR="000A565D" w:rsidRPr="000E7C11" w:rsidRDefault="000A565D" w:rsidP="000A565D">
            <w:pPr>
              <w:jc w:val="center"/>
              <w:rPr>
                <w:color w:val="000000"/>
                <w:sz w:val="16"/>
                <w:szCs w:val="16"/>
                <w:lang w:val="en-GB"/>
              </w:rPr>
            </w:pPr>
            <w:r w:rsidRPr="000E7C11">
              <w:rPr>
                <w:color w:val="000000"/>
                <w:sz w:val="16"/>
                <w:szCs w:val="16"/>
                <w:lang w:val="en-GB"/>
              </w:rPr>
              <w:t>1.744</w:t>
            </w:r>
          </w:p>
        </w:tc>
        <w:tc>
          <w:tcPr>
            <w:tcW w:w="287" w:type="pct"/>
            <w:tcBorders>
              <w:top w:val="nil"/>
              <w:left w:val="nil"/>
              <w:bottom w:val="nil"/>
              <w:right w:val="nil"/>
            </w:tcBorders>
            <w:shd w:val="clear" w:color="auto" w:fill="auto"/>
            <w:noWrap/>
            <w:vAlign w:val="center"/>
            <w:hideMark/>
          </w:tcPr>
          <w:p w14:paraId="7CD09C03" w14:textId="77777777" w:rsidR="000A565D" w:rsidRPr="000E7C11" w:rsidRDefault="000A565D" w:rsidP="000A565D">
            <w:pPr>
              <w:jc w:val="center"/>
              <w:rPr>
                <w:color w:val="000000"/>
                <w:sz w:val="16"/>
                <w:szCs w:val="16"/>
                <w:lang w:val="en-GB"/>
              </w:rPr>
            </w:pPr>
            <w:r w:rsidRPr="000E7C11">
              <w:rPr>
                <w:color w:val="000000"/>
                <w:sz w:val="16"/>
                <w:szCs w:val="16"/>
                <w:lang w:val="en-GB"/>
              </w:rPr>
              <w:t>93.177</w:t>
            </w:r>
          </w:p>
        </w:tc>
        <w:tc>
          <w:tcPr>
            <w:tcW w:w="274" w:type="pct"/>
            <w:tcBorders>
              <w:top w:val="nil"/>
              <w:left w:val="nil"/>
              <w:bottom w:val="nil"/>
              <w:right w:val="nil"/>
            </w:tcBorders>
            <w:shd w:val="clear" w:color="auto" w:fill="auto"/>
            <w:noWrap/>
            <w:vAlign w:val="center"/>
            <w:hideMark/>
          </w:tcPr>
          <w:p w14:paraId="69FE272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5631245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60AE9474" w14:textId="0170BC9E" w:rsidTr="000A565D">
        <w:trPr>
          <w:trHeight w:val="300"/>
        </w:trPr>
        <w:tc>
          <w:tcPr>
            <w:tcW w:w="331" w:type="pct"/>
            <w:tcBorders>
              <w:top w:val="nil"/>
              <w:left w:val="nil"/>
              <w:bottom w:val="nil"/>
              <w:right w:val="nil"/>
            </w:tcBorders>
            <w:shd w:val="clear" w:color="auto" w:fill="auto"/>
            <w:noWrap/>
            <w:vAlign w:val="center"/>
            <w:hideMark/>
          </w:tcPr>
          <w:p w14:paraId="19B4555C" w14:textId="77777777" w:rsidR="000A565D" w:rsidRPr="000E7C11" w:rsidRDefault="000A565D" w:rsidP="00FB6620">
            <w:pPr>
              <w:jc w:val="right"/>
              <w:rPr>
                <w:color w:val="000000"/>
                <w:sz w:val="16"/>
                <w:szCs w:val="16"/>
                <w:lang w:val="en-GB"/>
              </w:rPr>
            </w:pPr>
            <w:r w:rsidRPr="000E7C11">
              <w:rPr>
                <w:color w:val="000000"/>
                <w:sz w:val="16"/>
                <w:szCs w:val="16"/>
                <w:lang w:val="en-GB"/>
              </w:rPr>
              <w:t>11</w:t>
            </w:r>
          </w:p>
        </w:tc>
        <w:tc>
          <w:tcPr>
            <w:tcW w:w="343" w:type="pct"/>
            <w:tcBorders>
              <w:top w:val="nil"/>
              <w:left w:val="nil"/>
              <w:bottom w:val="nil"/>
              <w:right w:val="nil"/>
            </w:tcBorders>
            <w:shd w:val="clear" w:color="auto" w:fill="auto"/>
            <w:noWrap/>
            <w:vAlign w:val="center"/>
            <w:hideMark/>
          </w:tcPr>
          <w:p w14:paraId="363B5DAC" w14:textId="22039949" w:rsidR="000A565D" w:rsidRPr="000E7C11" w:rsidRDefault="000A565D" w:rsidP="000A565D">
            <w:pPr>
              <w:jc w:val="center"/>
              <w:rPr>
                <w:color w:val="000000"/>
                <w:sz w:val="16"/>
                <w:szCs w:val="16"/>
                <w:lang w:val="en-GB"/>
              </w:rPr>
            </w:pPr>
            <w:r w:rsidRPr="000E7C11">
              <w:rPr>
                <w:color w:val="000000"/>
                <w:sz w:val="16"/>
                <w:szCs w:val="16"/>
                <w:lang w:val="en-GB"/>
              </w:rPr>
              <w:t>1978 - 1988</w:t>
            </w:r>
          </w:p>
        </w:tc>
        <w:tc>
          <w:tcPr>
            <w:tcW w:w="210" w:type="pct"/>
            <w:tcBorders>
              <w:top w:val="nil"/>
              <w:left w:val="nil"/>
              <w:bottom w:val="nil"/>
              <w:right w:val="nil"/>
            </w:tcBorders>
            <w:shd w:val="clear" w:color="auto" w:fill="auto"/>
            <w:noWrap/>
            <w:vAlign w:val="center"/>
            <w:hideMark/>
          </w:tcPr>
          <w:p w14:paraId="1E85729E" w14:textId="77777777" w:rsidR="000A565D" w:rsidRPr="000E7C11" w:rsidRDefault="000A565D" w:rsidP="000A565D">
            <w:pPr>
              <w:jc w:val="center"/>
              <w:rPr>
                <w:color w:val="000000"/>
                <w:sz w:val="16"/>
                <w:szCs w:val="16"/>
                <w:lang w:val="en-GB"/>
              </w:rPr>
            </w:pPr>
            <w:r w:rsidRPr="000E7C11">
              <w:rPr>
                <w:color w:val="000000"/>
                <w:sz w:val="16"/>
                <w:szCs w:val="16"/>
                <w:lang w:val="en-GB"/>
              </w:rPr>
              <w:t>0.36</w:t>
            </w:r>
          </w:p>
        </w:tc>
        <w:tc>
          <w:tcPr>
            <w:tcW w:w="246" w:type="pct"/>
            <w:tcBorders>
              <w:top w:val="nil"/>
              <w:left w:val="nil"/>
              <w:bottom w:val="nil"/>
              <w:right w:val="nil"/>
            </w:tcBorders>
            <w:shd w:val="clear" w:color="auto" w:fill="auto"/>
            <w:noWrap/>
            <w:vAlign w:val="center"/>
            <w:hideMark/>
          </w:tcPr>
          <w:p w14:paraId="008AD6CB" w14:textId="77777777" w:rsidR="000A565D" w:rsidRPr="000E7C11" w:rsidRDefault="000A565D" w:rsidP="000A565D">
            <w:pPr>
              <w:jc w:val="center"/>
              <w:rPr>
                <w:color w:val="000000"/>
                <w:sz w:val="16"/>
                <w:szCs w:val="16"/>
                <w:lang w:val="en-GB"/>
              </w:rPr>
            </w:pPr>
            <w:r w:rsidRPr="000E7C11">
              <w:rPr>
                <w:color w:val="000000"/>
                <w:sz w:val="16"/>
                <w:szCs w:val="16"/>
                <w:lang w:val="en-GB"/>
              </w:rPr>
              <w:t>0.063</w:t>
            </w:r>
          </w:p>
        </w:tc>
        <w:tc>
          <w:tcPr>
            <w:tcW w:w="172" w:type="pct"/>
            <w:tcBorders>
              <w:top w:val="nil"/>
              <w:left w:val="nil"/>
              <w:bottom w:val="nil"/>
              <w:right w:val="nil"/>
            </w:tcBorders>
            <w:shd w:val="clear" w:color="auto" w:fill="auto"/>
            <w:noWrap/>
            <w:vAlign w:val="center"/>
            <w:hideMark/>
          </w:tcPr>
          <w:p w14:paraId="695ED07B"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35" w:type="pct"/>
            <w:tcBorders>
              <w:top w:val="nil"/>
              <w:left w:val="nil"/>
              <w:bottom w:val="nil"/>
              <w:right w:val="nil"/>
            </w:tcBorders>
            <w:shd w:val="clear" w:color="auto" w:fill="auto"/>
            <w:noWrap/>
            <w:vAlign w:val="center"/>
            <w:hideMark/>
          </w:tcPr>
          <w:p w14:paraId="7570FB5D" w14:textId="77777777" w:rsidR="000A565D" w:rsidRPr="000E7C11" w:rsidRDefault="000A565D" w:rsidP="000A565D">
            <w:pPr>
              <w:jc w:val="center"/>
              <w:rPr>
                <w:color w:val="000000"/>
                <w:sz w:val="16"/>
                <w:szCs w:val="16"/>
                <w:lang w:val="en-GB"/>
              </w:rPr>
            </w:pPr>
            <w:r w:rsidRPr="000E7C11">
              <w:rPr>
                <w:color w:val="000000"/>
                <w:sz w:val="16"/>
                <w:szCs w:val="16"/>
                <w:lang w:val="en-GB"/>
              </w:rPr>
              <w:t>218.92</w:t>
            </w:r>
          </w:p>
        </w:tc>
        <w:tc>
          <w:tcPr>
            <w:tcW w:w="342" w:type="pct"/>
            <w:tcBorders>
              <w:top w:val="nil"/>
              <w:left w:val="nil"/>
              <w:bottom w:val="nil"/>
              <w:right w:val="nil"/>
            </w:tcBorders>
            <w:shd w:val="clear" w:color="auto" w:fill="auto"/>
            <w:noWrap/>
            <w:vAlign w:val="center"/>
            <w:hideMark/>
          </w:tcPr>
          <w:p w14:paraId="0A680DAF" w14:textId="407DBFA9" w:rsidR="000A565D" w:rsidRPr="000E7C11" w:rsidRDefault="000A565D" w:rsidP="000A565D">
            <w:pPr>
              <w:jc w:val="center"/>
              <w:rPr>
                <w:color w:val="000000"/>
                <w:sz w:val="16"/>
                <w:szCs w:val="16"/>
                <w:lang w:val="en-GB"/>
              </w:rPr>
            </w:pPr>
            <w:r w:rsidRPr="000E7C11">
              <w:rPr>
                <w:color w:val="000000"/>
                <w:sz w:val="16"/>
                <w:szCs w:val="16"/>
                <w:lang w:val="en-GB"/>
              </w:rPr>
              <w:t>1967 - 1977</w:t>
            </w:r>
          </w:p>
        </w:tc>
        <w:tc>
          <w:tcPr>
            <w:tcW w:w="172" w:type="pct"/>
            <w:tcBorders>
              <w:top w:val="nil"/>
              <w:left w:val="nil"/>
              <w:bottom w:val="nil"/>
              <w:right w:val="nil"/>
            </w:tcBorders>
            <w:shd w:val="clear" w:color="auto" w:fill="auto"/>
            <w:noWrap/>
            <w:vAlign w:val="center"/>
            <w:hideMark/>
          </w:tcPr>
          <w:p w14:paraId="54E19F75" w14:textId="77777777" w:rsidR="000A565D" w:rsidRPr="000E7C11" w:rsidRDefault="000A565D" w:rsidP="000A565D">
            <w:pPr>
              <w:jc w:val="center"/>
              <w:rPr>
                <w:color w:val="000000"/>
                <w:sz w:val="16"/>
                <w:szCs w:val="16"/>
                <w:lang w:val="en-GB"/>
              </w:rPr>
            </w:pPr>
            <w:r w:rsidRPr="000E7C11">
              <w:rPr>
                <w:color w:val="000000"/>
                <w:sz w:val="16"/>
                <w:szCs w:val="16"/>
                <w:lang w:val="en-GB"/>
              </w:rPr>
              <w:t>0.87</w:t>
            </w:r>
          </w:p>
        </w:tc>
        <w:tc>
          <w:tcPr>
            <w:tcW w:w="246" w:type="pct"/>
            <w:tcBorders>
              <w:top w:val="nil"/>
              <w:left w:val="nil"/>
              <w:bottom w:val="nil"/>
              <w:right w:val="nil"/>
            </w:tcBorders>
            <w:shd w:val="clear" w:color="auto" w:fill="auto"/>
            <w:noWrap/>
            <w:vAlign w:val="center"/>
            <w:hideMark/>
          </w:tcPr>
          <w:p w14:paraId="6EAF1DC6"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4F161FB4"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6" w:type="pct"/>
            <w:tcBorders>
              <w:top w:val="nil"/>
              <w:left w:val="nil"/>
              <w:bottom w:val="nil"/>
              <w:right w:val="nil"/>
            </w:tcBorders>
            <w:shd w:val="clear" w:color="auto" w:fill="auto"/>
            <w:noWrap/>
            <w:vAlign w:val="center"/>
            <w:hideMark/>
          </w:tcPr>
          <w:p w14:paraId="1ECB1016" w14:textId="77777777" w:rsidR="000A565D" w:rsidRPr="000E7C11" w:rsidRDefault="000A565D" w:rsidP="000A565D">
            <w:pPr>
              <w:jc w:val="center"/>
              <w:rPr>
                <w:color w:val="000000"/>
                <w:sz w:val="16"/>
                <w:szCs w:val="16"/>
                <w:lang w:val="en-GB"/>
              </w:rPr>
            </w:pPr>
            <w:r w:rsidRPr="000E7C11">
              <w:rPr>
                <w:color w:val="000000"/>
                <w:sz w:val="16"/>
                <w:szCs w:val="16"/>
                <w:lang w:val="en-GB"/>
              </w:rPr>
              <w:t>169.32</w:t>
            </w:r>
          </w:p>
        </w:tc>
        <w:tc>
          <w:tcPr>
            <w:tcW w:w="264" w:type="pct"/>
            <w:tcBorders>
              <w:top w:val="nil"/>
              <w:left w:val="nil"/>
              <w:bottom w:val="nil"/>
              <w:right w:val="nil"/>
            </w:tcBorders>
            <w:shd w:val="clear" w:color="auto" w:fill="auto"/>
            <w:noWrap/>
            <w:vAlign w:val="center"/>
            <w:hideMark/>
          </w:tcPr>
          <w:p w14:paraId="6F34F1B5" w14:textId="77777777" w:rsidR="000A565D" w:rsidRPr="000E7C11" w:rsidRDefault="000A565D" w:rsidP="000A565D">
            <w:pPr>
              <w:jc w:val="center"/>
              <w:rPr>
                <w:color w:val="000000"/>
                <w:sz w:val="16"/>
                <w:szCs w:val="16"/>
                <w:lang w:val="en-GB"/>
              </w:rPr>
            </w:pPr>
            <w:r w:rsidRPr="000E7C11">
              <w:rPr>
                <w:color w:val="000000"/>
                <w:sz w:val="16"/>
                <w:szCs w:val="16"/>
                <w:lang w:val="en-GB"/>
              </w:rPr>
              <w:t>-49.60</w:t>
            </w:r>
          </w:p>
        </w:tc>
        <w:tc>
          <w:tcPr>
            <w:tcW w:w="172" w:type="pct"/>
            <w:tcBorders>
              <w:top w:val="nil"/>
              <w:left w:val="nil"/>
              <w:bottom w:val="nil"/>
              <w:right w:val="nil"/>
            </w:tcBorders>
            <w:shd w:val="clear" w:color="auto" w:fill="auto"/>
            <w:noWrap/>
            <w:vAlign w:val="center"/>
            <w:hideMark/>
          </w:tcPr>
          <w:p w14:paraId="5D29A52A"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21B21234" w14:textId="77777777" w:rsidR="000A565D" w:rsidRPr="000E7C11" w:rsidRDefault="000A565D" w:rsidP="000A565D">
            <w:pPr>
              <w:jc w:val="center"/>
              <w:rPr>
                <w:color w:val="000000"/>
                <w:sz w:val="16"/>
                <w:szCs w:val="16"/>
                <w:lang w:val="en-GB"/>
              </w:rPr>
            </w:pPr>
            <w:r w:rsidRPr="000E7C11">
              <w:rPr>
                <w:color w:val="000000"/>
                <w:sz w:val="16"/>
                <w:szCs w:val="16"/>
                <w:lang w:val="en-GB"/>
              </w:rPr>
              <w:t>186.44</w:t>
            </w:r>
          </w:p>
        </w:tc>
        <w:tc>
          <w:tcPr>
            <w:tcW w:w="228" w:type="pct"/>
            <w:tcBorders>
              <w:top w:val="nil"/>
              <w:left w:val="nil"/>
              <w:bottom w:val="nil"/>
              <w:right w:val="nil"/>
            </w:tcBorders>
            <w:shd w:val="clear" w:color="auto" w:fill="auto"/>
            <w:noWrap/>
            <w:vAlign w:val="center"/>
            <w:hideMark/>
          </w:tcPr>
          <w:p w14:paraId="4771157B" w14:textId="77777777" w:rsidR="000A565D" w:rsidRPr="000E7C11" w:rsidRDefault="000A565D" w:rsidP="000A565D">
            <w:pPr>
              <w:jc w:val="center"/>
              <w:rPr>
                <w:color w:val="000000"/>
                <w:sz w:val="16"/>
                <w:szCs w:val="16"/>
                <w:lang w:val="en-GB"/>
              </w:rPr>
            </w:pPr>
            <w:r w:rsidRPr="000E7C11">
              <w:rPr>
                <w:color w:val="000000"/>
                <w:sz w:val="16"/>
                <w:szCs w:val="16"/>
                <w:lang w:val="en-GB"/>
              </w:rPr>
              <w:t>140.87</w:t>
            </w:r>
          </w:p>
        </w:tc>
        <w:tc>
          <w:tcPr>
            <w:tcW w:w="269" w:type="pct"/>
            <w:tcBorders>
              <w:top w:val="nil"/>
              <w:left w:val="nil"/>
              <w:bottom w:val="nil"/>
              <w:right w:val="nil"/>
            </w:tcBorders>
            <w:shd w:val="clear" w:color="auto" w:fill="auto"/>
            <w:noWrap/>
            <w:vAlign w:val="center"/>
            <w:hideMark/>
          </w:tcPr>
          <w:p w14:paraId="5851D930" w14:textId="77777777" w:rsidR="000A565D" w:rsidRPr="000E7C11" w:rsidRDefault="000A565D" w:rsidP="000A565D">
            <w:pPr>
              <w:jc w:val="center"/>
              <w:rPr>
                <w:color w:val="000000"/>
                <w:sz w:val="16"/>
                <w:szCs w:val="16"/>
                <w:lang w:val="en-GB"/>
              </w:rPr>
            </w:pPr>
            <w:r w:rsidRPr="000E7C11">
              <w:rPr>
                <w:color w:val="000000"/>
                <w:sz w:val="16"/>
                <w:szCs w:val="16"/>
                <w:lang w:val="en-GB"/>
              </w:rPr>
              <w:t>182.72</w:t>
            </w:r>
          </w:p>
        </w:tc>
        <w:tc>
          <w:tcPr>
            <w:tcW w:w="200" w:type="pct"/>
            <w:tcBorders>
              <w:top w:val="nil"/>
              <w:left w:val="nil"/>
              <w:bottom w:val="nil"/>
              <w:right w:val="nil"/>
            </w:tcBorders>
            <w:shd w:val="clear" w:color="auto" w:fill="auto"/>
            <w:noWrap/>
            <w:vAlign w:val="center"/>
            <w:hideMark/>
          </w:tcPr>
          <w:p w14:paraId="5705E78B" w14:textId="77777777" w:rsidR="000A565D" w:rsidRPr="000E7C11" w:rsidRDefault="000A565D" w:rsidP="000A565D">
            <w:pPr>
              <w:jc w:val="center"/>
              <w:rPr>
                <w:color w:val="000000"/>
                <w:sz w:val="16"/>
                <w:szCs w:val="16"/>
                <w:lang w:val="en-GB"/>
              </w:rPr>
            </w:pPr>
            <w:r w:rsidRPr="000E7C11">
              <w:rPr>
                <w:color w:val="000000"/>
                <w:sz w:val="16"/>
                <w:szCs w:val="16"/>
                <w:lang w:val="en-GB"/>
              </w:rPr>
              <w:t>1.318</w:t>
            </w:r>
          </w:p>
        </w:tc>
        <w:tc>
          <w:tcPr>
            <w:tcW w:w="287" w:type="pct"/>
            <w:tcBorders>
              <w:top w:val="nil"/>
              <w:left w:val="nil"/>
              <w:bottom w:val="nil"/>
              <w:right w:val="nil"/>
            </w:tcBorders>
            <w:shd w:val="clear" w:color="auto" w:fill="auto"/>
            <w:noWrap/>
            <w:vAlign w:val="center"/>
            <w:hideMark/>
          </w:tcPr>
          <w:p w14:paraId="1890A8EC" w14:textId="77777777" w:rsidR="000A565D" w:rsidRPr="000E7C11" w:rsidRDefault="000A565D" w:rsidP="000A565D">
            <w:pPr>
              <w:jc w:val="center"/>
              <w:rPr>
                <w:color w:val="000000"/>
                <w:sz w:val="16"/>
                <w:szCs w:val="16"/>
                <w:lang w:val="en-GB"/>
              </w:rPr>
            </w:pPr>
            <w:r w:rsidRPr="000E7C11">
              <w:rPr>
                <w:color w:val="000000"/>
                <w:sz w:val="16"/>
                <w:szCs w:val="16"/>
                <w:lang w:val="en-GB"/>
              </w:rPr>
              <w:t>224.383</w:t>
            </w:r>
          </w:p>
        </w:tc>
        <w:tc>
          <w:tcPr>
            <w:tcW w:w="274" w:type="pct"/>
            <w:tcBorders>
              <w:top w:val="nil"/>
              <w:left w:val="nil"/>
              <w:bottom w:val="nil"/>
              <w:right w:val="nil"/>
            </w:tcBorders>
            <w:shd w:val="clear" w:color="auto" w:fill="auto"/>
            <w:noWrap/>
            <w:vAlign w:val="center"/>
            <w:hideMark/>
          </w:tcPr>
          <w:p w14:paraId="00AD2F05" w14:textId="77777777" w:rsidR="000A565D" w:rsidRPr="000E7C11" w:rsidRDefault="000A565D" w:rsidP="000A565D">
            <w:pPr>
              <w:jc w:val="center"/>
              <w:rPr>
                <w:color w:val="000000"/>
                <w:sz w:val="16"/>
                <w:szCs w:val="16"/>
                <w:lang w:val="en-GB"/>
              </w:rPr>
            </w:pPr>
            <w:r w:rsidRPr="000E7C11">
              <w:rPr>
                <w:color w:val="000000"/>
                <w:sz w:val="16"/>
                <w:szCs w:val="16"/>
                <w:lang w:val="en-GB"/>
              </w:rPr>
              <w:t>1.553</w:t>
            </w:r>
          </w:p>
        </w:tc>
        <w:tc>
          <w:tcPr>
            <w:tcW w:w="365" w:type="pct"/>
            <w:tcBorders>
              <w:top w:val="nil"/>
              <w:left w:val="nil"/>
              <w:bottom w:val="nil"/>
              <w:right w:val="nil"/>
            </w:tcBorders>
            <w:shd w:val="clear" w:color="auto" w:fill="auto"/>
            <w:noWrap/>
            <w:vAlign w:val="center"/>
            <w:hideMark/>
          </w:tcPr>
          <w:p w14:paraId="0EF178A9" w14:textId="77777777" w:rsidR="000A565D" w:rsidRPr="000E7C11" w:rsidRDefault="000A565D" w:rsidP="000A565D">
            <w:pPr>
              <w:jc w:val="center"/>
              <w:rPr>
                <w:color w:val="000000"/>
                <w:sz w:val="16"/>
                <w:szCs w:val="16"/>
                <w:lang w:val="en-GB"/>
              </w:rPr>
            </w:pPr>
            <w:r w:rsidRPr="000E7C11">
              <w:rPr>
                <w:color w:val="000000"/>
                <w:sz w:val="16"/>
                <w:szCs w:val="16"/>
                <w:lang w:val="en-GB"/>
              </w:rPr>
              <w:t>142.320</w:t>
            </w:r>
          </w:p>
        </w:tc>
      </w:tr>
      <w:tr w:rsidR="000A565D" w:rsidRPr="000E7C11" w14:paraId="3C33BCBA" w14:textId="7B00E10F" w:rsidTr="000A565D">
        <w:trPr>
          <w:trHeight w:val="300"/>
        </w:trPr>
        <w:tc>
          <w:tcPr>
            <w:tcW w:w="331" w:type="pct"/>
            <w:tcBorders>
              <w:top w:val="nil"/>
              <w:left w:val="nil"/>
              <w:bottom w:val="nil"/>
              <w:right w:val="nil"/>
            </w:tcBorders>
            <w:shd w:val="clear" w:color="auto" w:fill="auto"/>
            <w:noWrap/>
            <w:vAlign w:val="center"/>
            <w:hideMark/>
          </w:tcPr>
          <w:p w14:paraId="2482202A" w14:textId="77777777" w:rsidR="000A565D" w:rsidRPr="000E7C11" w:rsidRDefault="000A565D" w:rsidP="00FB6620">
            <w:pPr>
              <w:jc w:val="right"/>
              <w:rPr>
                <w:color w:val="000000"/>
                <w:sz w:val="16"/>
                <w:szCs w:val="16"/>
                <w:lang w:val="en-GB"/>
              </w:rPr>
            </w:pPr>
            <w:r w:rsidRPr="000E7C11">
              <w:rPr>
                <w:color w:val="000000"/>
                <w:sz w:val="16"/>
                <w:szCs w:val="16"/>
                <w:lang w:val="en-GB"/>
              </w:rPr>
              <w:t>12</w:t>
            </w:r>
          </w:p>
        </w:tc>
        <w:tc>
          <w:tcPr>
            <w:tcW w:w="343" w:type="pct"/>
            <w:tcBorders>
              <w:top w:val="nil"/>
              <w:left w:val="nil"/>
              <w:bottom w:val="nil"/>
              <w:right w:val="nil"/>
            </w:tcBorders>
            <w:shd w:val="clear" w:color="auto" w:fill="auto"/>
            <w:noWrap/>
            <w:vAlign w:val="center"/>
            <w:hideMark/>
          </w:tcPr>
          <w:p w14:paraId="2F18AA59" w14:textId="0C805F02" w:rsidR="000A565D" w:rsidRPr="000E7C11" w:rsidRDefault="000A565D" w:rsidP="000A565D">
            <w:pPr>
              <w:jc w:val="center"/>
              <w:rPr>
                <w:color w:val="000000"/>
                <w:sz w:val="16"/>
                <w:szCs w:val="16"/>
                <w:lang w:val="en-GB"/>
              </w:rPr>
            </w:pPr>
            <w:r w:rsidRPr="000E7C11">
              <w:rPr>
                <w:color w:val="000000"/>
                <w:sz w:val="16"/>
                <w:szCs w:val="16"/>
                <w:lang w:val="en-GB"/>
              </w:rPr>
              <w:t>1967 - 1978</w:t>
            </w:r>
          </w:p>
        </w:tc>
        <w:tc>
          <w:tcPr>
            <w:tcW w:w="210" w:type="pct"/>
            <w:tcBorders>
              <w:top w:val="nil"/>
              <w:left w:val="nil"/>
              <w:bottom w:val="nil"/>
              <w:right w:val="nil"/>
            </w:tcBorders>
            <w:shd w:val="clear" w:color="auto" w:fill="auto"/>
            <w:noWrap/>
            <w:vAlign w:val="center"/>
            <w:hideMark/>
          </w:tcPr>
          <w:p w14:paraId="604BEFEC" w14:textId="77777777" w:rsidR="000A565D" w:rsidRPr="000E7C11" w:rsidRDefault="000A565D" w:rsidP="000A565D">
            <w:pPr>
              <w:jc w:val="center"/>
              <w:rPr>
                <w:color w:val="000000"/>
                <w:sz w:val="16"/>
                <w:szCs w:val="16"/>
                <w:lang w:val="en-GB"/>
              </w:rPr>
            </w:pPr>
            <w:r w:rsidRPr="000E7C11">
              <w:rPr>
                <w:color w:val="000000"/>
                <w:sz w:val="16"/>
                <w:szCs w:val="16"/>
                <w:lang w:val="en-GB"/>
              </w:rPr>
              <w:t>0.86</w:t>
            </w:r>
          </w:p>
        </w:tc>
        <w:tc>
          <w:tcPr>
            <w:tcW w:w="246" w:type="pct"/>
            <w:tcBorders>
              <w:top w:val="nil"/>
              <w:left w:val="nil"/>
              <w:bottom w:val="nil"/>
              <w:right w:val="nil"/>
            </w:tcBorders>
            <w:shd w:val="clear" w:color="auto" w:fill="auto"/>
            <w:noWrap/>
            <w:vAlign w:val="center"/>
            <w:hideMark/>
          </w:tcPr>
          <w:p w14:paraId="5C401789"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21D3C4B4"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35" w:type="pct"/>
            <w:tcBorders>
              <w:top w:val="nil"/>
              <w:left w:val="nil"/>
              <w:bottom w:val="nil"/>
              <w:right w:val="nil"/>
            </w:tcBorders>
            <w:shd w:val="clear" w:color="auto" w:fill="auto"/>
            <w:noWrap/>
            <w:vAlign w:val="center"/>
            <w:hideMark/>
          </w:tcPr>
          <w:p w14:paraId="542DF060" w14:textId="77777777" w:rsidR="000A565D" w:rsidRPr="000E7C11" w:rsidRDefault="000A565D" w:rsidP="000A565D">
            <w:pPr>
              <w:jc w:val="center"/>
              <w:rPr>
                <w:color w:val="000000"/>
                <w:sz w:val="16"/>
                <w:szCs w:val="16"/>
                <w:lang w:val="en-GB"/>
              </w:rPr>
            </w:pPr>
            <w:r w:rsidRPr="000E7C11">
              <w:rPr>
                <w:color w:val="000000"/>
                <w:sz w:val="16"/>
                <w:szCs w:val="16"/>
                <w:lang w:val="en-GB"/>
              </w:rPr>
              <w:t>117.07</w:t>
            </w:r>
          </w:p>
        </w:tc>
        <w:tc>
          <w:tcPr>
            <w:tcW w:w="342" w:type="pct"/>
            <w:tcBorders>
              <w:top w:val="nil"/>
              <w:left w:val="nil"/>
              <w:bottom w:val="nil"/>
              <w:right w:val="nil"/>
            </w:tcBorders>
            <w:shd w:val="clear" w:color="auto" w:fill="auto"/>
            <w:noWrap/>
            <w:vAlign w:val="center"/>
            <w:hideMark/>
          </w:tcPr>
          <w:p w14:paraId="016B7B8E" w14:textId="623D44AF" w:rsidR="000A565D" w:rsidRPr="000E7C11" w:rsidRDefault="000A565D" w:rsidP="000A565D">
            <w:pPr>
              <w:jc w:val="center"/>
              <w:rPr>
                <w:color w:val="000000"/>
                <w:sz w:val="16"/>
                <w:szCs w:val="16"/>
                <w:lang w:val="en-GB"/>
              </w:rPr>
            </w:pPr>
            <w:r w:rsidRPr="000E7C11">
              <w:rPr>
                <w:color w:val="000000"/>
                <w:sz w:val="16"/>
                <w:szCs w:val="16"/>
                <w:lang w:val="en-GB"/>
              </w:rPr>
              <w:t>1979 - 1990</w:t>
            </w:r>
          </w:p>
        </w:tc>
        <w:tc>
          <w:tcPr>
            <w:tcW w:w="172" w:type="pct"/>
            <w:tcBorders>
              <w:top w:val="nil"/>
              <w:left w:val="nil"/>
              <w:bottom w:val="nil"/>
              <w:right w:val="nil"/>
            </w:tcBorders>
            <w:shd w:val="clear" w:color="auto" w:fill="auto"/>
            <w:noWrap/>
            <w:vAlign w:val="center"/>
            <w:hideMark/>
          </w:tcPr>
          <w:p w14:paraId="136FA08D"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46" w:type="pct"/>
            <w:tcBorders>
              <w:top w:val="nil"/>
              <w:left w:val="nil"/>
              <w:bottom w:val="nil"/>
              <w:right w:val="nil"/>
            </w:tcBorders>
            <w:shd w:val="clear" w:color="auto" w:fill="auto"/>
            <w:noWrap/>
            <w:vAlign w:val="center"/>
            <w:hideMark/>
          </w:tcPr>
          <w:p w14:paraId="3C6EE9E9" w14:textId="77777777" w:rsidR="000A565D" w:rsidRPr="000E7C11" w:rsidRDefault="000A565D" w:rsidP="000A565D">
            <w:pPr>
              <w:jc w:val="center"/>
              <w:rPr>
                <w:color w:val="000000"/>
                <w:sz w:val="16"/>
                <w:szCs w:val="16"/>
                <w:lang w:val="en-GB"/>
              </w:rPr>
            </w:pPr>
            <w:r w:rsidRPr="000E7C11">
              <w:rPr>
                <w:color w:val="000000"/>
                <w:sz w:val="16"/>
                <w:szCs w:val="16"/>
                <w:lang w:val="en-GB"/>
              </w:rPr>
              <w:t>0.022</w:t>
            </w:r>
          </w:p>
        </w:tc>
        <w:tc>
          <w:tcPr>
            <w:tcW w:w="172" w:type="pct"/>
            <w:tcBorders>
              <w:top w:val="nil"/>
              <w:left w:val="nil"/>
              <w:bottom w:val="nil"/>
              <w:right w:val="nil"/>
            </w:tcBorders>
            <w:shd w:val="clear" w:color="auto" w:fill="auto"/>
            <w:noWrap/>
            <w:vAlign w:val="center"/>
            <w:hideMark/>
          </w:tcPr>
          <w:p w14:paraId="061066D4" w14:textId="77777777" w:rsidR="000A565D" w:rsidRPr="000E7C11" w:rsidRDefault="000A565D" w:rsidP="000A565D">
            <w:pPr>
              <w:jc w:val="center"/>
              <w:rPr>
                <w:color w:val="000000"/>
                <w:sz w:val="16"/>
                <w:szCs w:val="16"/>
                <w:lang w:val="en-GB"/>
              </w:rPr>
            </w:pPr>
            <w:r w:rsidRPr="000E7C11">
              <w:rPr>
                <w:color w:val="000000"/>
                <w:sz w:val="16"/>
                <w:szCs w:val="16"/>
                <w:lang w:val="en-GB"/>
              </w:rPr>
              <w:t>0.57</w:t>
            </w:r>
          </w:p>
        </w:tc>
        <w:tc>
          <w:tcPr>
            <w:tcW w:w="236" w:type="pct"/>
            <w:tcBorders>
              <w:top w:val="nil"/>
              <w:left w:val="nil"/>
              <w:bottom w:val="nil"/>
              <w:right w:val="nil"/>
            </w:tcBorders>
            <w:shd w:val="clear" w:color="auto" w:fill="auto"/>
            <w:noWrap/>
            <w:vAlign w:val="center"/>
            <w:hideMark/>
          </w:tcPr>
          <w:p w14:paraId="3E458046" w14:textId="77777777" w:rsidR="000A565D" w:rsidRPr="000E7C11" w:rsidRDefault="000A565D" w:rsidP="000A565D">
            <w:pPr>
              <w:jc w:val="center"/>
              <w:rPr>
                <w:color w:val="000000"/>
                <w:sz w:val="16"/>
                <w:szCs w:val="16"/>
                <w:lang w:val="en-GB"/>
              </w:rPr>
            </w:pPr>
            <w:r w:rsidRPr="000E7C11">
              <w:rPr>
                <w:color w:val="000000"/>
                <w:sz w:val="16"/>
                <w:szCs w:val="16"/>
                <w:lang w:val="en-GB"/>
              </w:rPr>
              <w:t>257.82</w:t>
            </w:r>
          </w:p>
        </w:tc>
        <w:tc>
          <w:tcPr>
            <w:tcW w:w="264" w:type="pct"/>
            <w:tcBorders>
              <w:top w:val="nil"/>
              <w:left w:val="nil"/>
              <w:bottom w:val="nil"/>
              <w:right w:val="nil"/>
            </w:tcBorders>
            <w:shd w:val="clear" w:color="auto" w:fill="auto"/>
            <w:noWrap/>
            <w:vAlign w:val="center"/>
            <w:hideMark/>
          </w:tcPr>
          <w:p w14:paraId="0B56CC2F" w14:textId="77777777" w:rsidR="000A565D" w:rsidRPr="000E7C11" w:rsidRDefault="000A565D" w:rsidP="000A565D">
            <w:pPr>
              <w:jc w:val="center"/>
              <w:rPr>
                <w:color w:val="000000"/>
                <w:sz w:val="16"/>
                <w:szCs w:val="16"/>
                <w:lang w:val="en-GB"/>
              </w:rPr>
            </w:pPr>
            <w:r w:rsidRPr="000E7C11">
              <w:rPr>
                <w:color w:val="000000"/>
                <w:sz w:val="16"/>
                <w:szCs w:val="16"/>
                <w:lang w:val="en-GB"/>
              </w:rPr>
              <w:t>140.75</w:t>
            </w:r>
          </w:p>
        </w:tc>
        <w:tc>
          <w:tcPr>
            <w:tcW w:w="172" w:type="pct"/>
            <w:tcBorders>
              <w:top w:val="nil"/>
              <w:left w:val="nil"/>
              <w:bottom w:val="nil"/>
              <w:right w:val="nil"/>
            </w:tcBorders>
            <w:shd w:val="clear" w:color="auto" w:fill="auto"/>
            <w:noWrap/>
            <w:vAlign w:val="center"/>
            <w:hideMark/>
          </w:tcPr>
          <w:p w14:paraId="1BE3D6E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0EB74B3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28CDF9F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00FA4E6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1D9F3DBC" w14:textId="77777777" w:rsidR="000A565D" w:rsidRPr="000E7C11" w:rsidRDefault="000A565D" w:rsidP="000A565D">
            <w:pPr>
              <w:jc w:val="center"/>
              <w:rPr>
                <w:color w:val="000000"/>
                <w:sz w:val="16"/>
                <w:szCs w:val="16"/>
                <w:lang w:val="en-GB"/>
              </w:rPr>
            </w:pPr>
            <w:r w:rsidRPr="000E7C11">
              <w:rPr>
                <w:color w:val="000000"/>
                <w:sz w:val="16"/>
                <w:szCs w:val="16"/>
                <w:lang w:val="en-GB"/>
              </w:rPr>
              <w:t>1.758</w:t>
            </w:r>
          </w:p>
        </w:tc>
        <w:tc>
          <w:tcPr>
            <w:tcW w:w="287" w:type="pct"/>
            <w:tcBorders>
              <w:top w:val="nil"/>
              <w:left w:val="nil"/>
              <w:bottom w:val="nil"/>
              <w:right w:val="nil"/>
            </w:tcBorders>
            <w:shd w:val="clear" w:color="auto" w:fill="auto"/>
            <w:noWrap/>
            <w:vAlign w:val="center"/>
            <w:hideMark/>
          </w:tcPr>
          <w:p w14:paraId="01100721" w14:textId="77777777" w:rsidR="000A565D" w:rsidRPr="000E7C11" w:rsidRDefault="000A565D" w:rsidP="000A565D">
            <w:pPr>
              <w:jc w:val="center"/>
              <w:rPr>
                <w:color w:val="000000"/>
                <w:sz w:val="16"/>
                <w:szCs w:val="16"/>
                <w:lang w:val="en-GB"/>
              </w:rPr>
            </w:pPr>
            <w:r w:rsidRPr="000E7C11">
              <w:rPr>
                <w:color w:val="000000"/>
                <w:sz w:val="16"/>
                <w:szCs w:val="16"/>
                <w:lang w:val="en-GB"/>
              </w:rPr>
              <w:t>94.320</w:t>
            </w:r>
          </w:p>
        </w:tc>
        <w:tc>
          <w:tcPr>
            <w:tcW w:w="274" w:type="pct"/>
            <w:tcBorders>
              <w:top w:val="nil"/>
              <w:left w:val="nil"/>
              <w:bottom w:val="nil"/>
              <w:right w:val="nil"/>
            </w:tcBorders>
            <w:shd w:val="clear" w:color="auto" w:fill="auto"/>
            <w:noWrap/>
            <w:vAlign w:val="center"/>
            <w:hideMark/>
          </w:tcPr>
          <w:p w14:paraId="5EEE33F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734BC0E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5155A0DB" w14:textId="493102EF" w:rsidTr="000A565D">
        <w:trPr>
          <w:trHeight w:val="300"/>
        </w:trPr>
        <w:tc>
          <w:tcPr>
            <w:tcW w:w="331" w:type="pct"/>
            <w:tcBorders>
              <w:top w:val="nil"/>
              <w:left w:val="nil"/>
              <w:bottom w:val="nil"/>
              <w:right w:val="nil"/>
            </w:tcBorders>
            <w:shd w:val="clear" w:color="auto" w:fill="auto"/>
            <w:noWrap/>
            <w:vAlign w:val="center"/>
            <w:hideMark/>
          </w:tcPr>
          <w:p w14:paraId="27DBF394" w14:textId="77777777" w:rsidR="000A565D" w:rsidRPr="000E7C11" w:rsidRDefault="000A565D" w:rsidP="00FB6620">
            <w:pPr>
              <w:jc w:val="right"/>
              <w:rPr>
                <w:color w:val="000000"/>
                <w:sz w:val="16"/>
                <w:szCs w:val="16"/>
                <w:lang w:val="en-GB"/>
              </w:rPr>
            </w:pPr>
            <w:r w:rsidRPr="000E7C11">
              <w:rPr>
                <w:color w:val="000000"/>
                <w:sz w:val="16"/>
                <w:szCs w:val="16"/>
                <w:lang w:val="en-GB"/>
              </w:rPr>
              <w:t>12</w:t>
            </w:r>
          </w:p>
        </w:tc>
        <w:tc>
          <w:tcPr>
            <w:tcW w:w="343" w:type="pct"/>
            <w:tcBorders>
              <w:top w:val="nil"/>
              <w:left w:val="nil"/>
              <w:bottom w:val="nil"/>
              <w:right w:val="nil"/>
            </w:tcBorders>
            <w:shd w:val="clear" w:color="auto" w:fill="auto"/>
            <w:noWrap/>
            <w:vAlign w:val="center"/>
            <w:hideMark/>
          </w:tcPr>
          <w:p w14:paraId="3C1C3D99" w14:textId="6B334B6F" w:rsidR="000A565D" w:rsidRPr="000E7C11" w:rsidRDefault="000A565D" w:rsidP="000A565D">
            <w:pPr>
              <w:jc w:val="center"/>
              <w:rPr>
                <w:color w:val="000000"/>
                <w:sz w:val="16"/>
                <w:szCs w:val="16"/>
                <w:lang w:val="en-GB"/>
              </w:rPr>
            </w:pPr>
            <w:r w:rsidRPr="000E7C11">
              <w:rPr>
                <w:color w:val="000000"/>
                <w:sz w:val="16"/>
                <w:szCs w:val="16"/>
                <w:lang w:val="en-GB"/>
              </w:rPr>
              <w:t>1979 - 1990</w:t>
            </w:r>
          </w:p>
        </w:tc>
        <w:tc>
          <w:tcPr>
            <w:tcW w:w="210" w:type="pct"/>
            <w:tcBorders>
              <w:top w:val="nil"/>
              <w:left w:val="nil"/>
              <w:bottom w:val="nil"/>
              <w:right w:val="nil"/>
            </w:tcBorders>
            <w:shd w:val="clear" w:color="auto" w:fill="auto"/>
            <w:noWrap/>
            <w:vAlign w:val="center"/>
            <w:hideMark/>
          </w:tcPr>
          <w:p w14:paraId="2273DF57"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46" w:type="pct"/>
            <w:tcBorders>
              <w:top w:val="nil"/>
              <w:left w:val="nil"/>
              <w:bottom w:val="nil"/>
              <w:right w:val="nil"/>
            </w:tcBorders>
            <w:shd w:val="clear" w:color="auto" w:fill="auto"/>
            <w:noWrap/>
            <w:vAlign w:val="center"/>
            <w:hideMark/>
          </w:tcPr>
          <w:p w14:paraId="524BCE64" w14:textId="77777777" w:rsidR="000A565D" w:rsidRPr="000E7C11" w:rsidRDefault="000A565D" w:rsidP="000A565D">
            <w:pPr>
              <w:jc w:val="center"/>
              <w:rPr>
                <w:color w:val="000000"/>
                <w:sz w:val="16"/>
                <w:szCs w:val="16"/>
                <w:lang w:val="en-GB"/>
              </w:rPr>
            </w:pPr>
            <w:r w:rsidRPr="000E7C11">
              <w:rPr>
                <w:color w:val="000000"/>
                <w:sz w:val="16"/>
                <w:szCs w:val="16"/>
                <w:lang w:val="en-GB"/>
              </w:rPr>
              <w:t>0.022</w:t>
            </w:r>
          </w:p>
        </w:tc>
        <w:tc>
          <w:tcPr>
            <w:tcW w:w="172" w:type="pct"/>
            <w:tcBorders>
              <w:top w:val="nil"/>
              <w:left w:val="nil"/>
              <w:bottom w:val="nil"/>
              <w:right w:val="nil"/>
            </w:tcBorders>
            <w:shd w:val="clear" w:color="auto" w:fill="auto"/>
            <w:noWrap/>
            <w:vAlign w:val="center"/>
            <w:hideMark/>
          </w:tcPr>
          <w:p w14:paraId="4139BE9A" w14:textId="77777777" w:rsidR="000A565D" w:rsidRPr="000E7C11" w:rsidRDefault="000A565D" w:rsidP="000A565D">
            <w:pPr>
              <w:jc w:val="center"/>
              <w:rPr>
                <w:color w:val="000000"/>
                <w:sz w:val="16"/>
                <w:szCs w:val="16"/>
                <w:lang w:val="en-GB"/>
              </w:rPr>
            </w:pPr>
            <w:r w:rsidRPr="000E7C11">
              <w:rPr>
                <w:color w:val="000000"/>
                <w:sz w:val="16"/>
                <w:szCs w:val="16"/>
                <w:lang w:val="en-GB"/>
              </w:rPr>
              <w:t>0.57</w:t>
            </w:r>
          </w:p>
        </w:tc>
        <w:tc>
          <w:tcPr>
            <w:tcW w:w="235" w:type="pct"/>
            <w:tcBorders>
              <w:top w:val="nil"/>
              <w:left w:val="nil"/>
              <w:bottom w:val="nil"/>
              <w:right w:val="nil"/>
            </w:tcBorders>
            <w:shd w:val="clear" w:color="auto" w:fill="auto"/>
            <w:noWrap/>
            <w:vAlign w:val="center"/>
            <w:hideMark/>
          </w:tcPr>
          <w:p w14:paraId="5F51DF7A" w14:textId="77777777" w:rsidR="000A565D" w:rsidRPr="000E7C11" w:rsidRDefault="000A565D" w:rsidP="000A565D">
            <w:pPr>
              <w:jc w:val="center"/>
              <w:rPr>
                <w:color w:val="000000"/>
                <w:sz w:val="16"/>
                <w:szCs w:val="16"/>
                <w:lang w:val="en-GB"/>
              </w:rPr>
            </w:pPr>
            <w:r w:rsidRPr="000E7C11">
              <w:rPr>
                <w:color w:val="000000"/>
                <w:sz w:val="16"/>
                <w:szCs w:val="16"/>
                <w:lang w:val="en-GB"/>
              </w:rPr>
              <w:t>202.93</w:t>
            </w:r>
          </w:p>
        </w:tc>
        <w:tc>
          <w:tcPr>
            <w:tcW w:w="342" w:type="pct"/>
            <w:tcBorders>
              <w:top w:val="nil"/>
              <w:left w:val="nil"/>
              <w:bottom w:val="nil"/>
              <w:right w:val="nil"/>
            </w:tcBorders>
            <w:shd w:val="clear" w:color="auto" w:fill="auto"/>
            <w:noWrap/>
            <w:vAlign w:val="center"/>
            <w:hideMark/>
          </w:tcPr>
          <w:p w14:paraId="62F73ABD" w14:textId="1265D2D8" w:rsidR="000A565D" w:rsidRPr="000E7C11" w:rsidRDefault="000A565D" w:rsidP="000A565D">
            <w:pPr>
              <w:jc w:val="center"/>
              <w:rPr>
                <w:color w:val="000000"/>
                <w:sz w:val="16"/>
                <w:szCs w:val="16"/>
                <w:lang w:val="en-GB"/>
              </w:rPr>
            </w:pPr>
            <w:r w:rsidRPr="000E7C11">
              <w:rPr>
                <w:color w:val="000000"/>
                <w:sz w:val="16"/>
                <w:szCs w:val="16"/>
                <w:lang w:val="en-GB"/>
              </w:rPr>
              <w:t>1967 - 1978</w:t>
            </w:r>
          </w:p>
        </w:tc>
        <w:tc>
          <w:tcPr>
            <w:tcW w:w="172" w:type="pct"/>
            <w:tcBorders>
              <w:top w:val="nil"/>
              <w:left w:val="nil"/>
              <w:bottom w:val="nil"/>
              <w:right w:val="nil"/>
            </w:tcBorders>
            <w:shd w:val="clear" w:color="auto" w:fill="auto"/>
            <w:noWrap/>
            <w:vAlign w:val="center"/>
            <w:hideMark/>
          </w:tcPr>
          <w:p w14:paraId="41954252" w14:textId="77777777" w:rsidR="000A565D" w:rsidRPr="000E7C11" w:rsidRDefault="000A565D" w:rsidP="000A565D">
            <w:pPr>
              <w:jc w:val="center"/>
              <w:rPr>
                <w:color w:val="000000"/>
                <w:sz w:val="16"/>
                <w:szCs w:val="16"/>
                <w:lang w:val="en-GB"/>
              </w:rPr>
            </w:pPr>
            <w:r w:rsidRPr="000E7C11">
              <w:rPr>
                <w:color w:val="000000"/>
                <w:sz w:val="16"/>
                <w:szCs w:val="16"/>
                <w:lang w:val="en-GB"/>
              </w:rPr>
              <w:t>0.86</w:t>
            </w:r>
          </w:p>
        </w:tc>
        <w:tc>
          <w:tcPr>
            <w:tcW w:w="246" w:type="pct"/>
            <w:tcBorders>
              <w:top w:val="nil"/>
              <w:left w:val="nil"/>
              <w:bottom w:val="nil"/>
              <w:right w:val="nil"/>
            </w:tcBorders>
            <w:shd w:val="clear" w:color="auto" w:fill="auto"/>
            <w:noWrap/>
            <w:vAlign w:val="center"/>
            <w:hideMark/>
          </w:tcPr>
          <w:p w14:paraId="161E1F94"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1CAE37CD"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36" w:type="pct"/>
            <w:tcBorders>
              <w:top w:val="nil"/>
              <w:left w:val="nil"/>
              <w:bottom w:val="nil"/>
              <w:right w:val="nil"/>
            </w:tcBorders>
            <w:shd w:val="clear" w:color="auto" w:fill="auto"/>
            <w:noWrap/>
            <w:vAlign w:val="center"/>
            <w:hideMark/>
          </w:tcPr>
          <w:p w14:paraId="629F6E70" w14:textId="77777777" w:rsidR="000A565D" w:rsidRPr="000E7C11" w:rsidRDefault="000A565D" w:rsidP="000A565D">
            <w:pPr>
              <w:jc w:val="center"/>
              <w:rPr>
                <w:color w:val="000000"/>
                <w:sz w:val="16"/>
                <w:szCs w:val="16"/>
                <w:lang w:val="en-GB"/>
              </w:rPr>
            </w:pPr>
            <w:r w:rsidRPr="000E7C11">
              <w:rPr>
                <w:color w:val="000000"/>
                <w:sz w:val="16"/>
                <w:szCs w:val="16"/>
                <w:lang w:val="en-GB"/>
              </w:rPr>
              <w:t>196.18</w:t>
            </w:r>
          </w:p>
        </w:tc>
        <w:tc>
          <w:tcPr>
            <w:tcW w:w="264" w:type="pct"/>
            <w:tcBorders>
              <w:top w:val="nil"/>
              <w:left w:val="nil"/>
              <w:bottom w:val="nil"/>
              <w:right w:val="nil"/>
            </w:tcBorders>
            <w:shd w:val="clear" w:color="auto" w:fill="auto"/>
            <w:noWrap/>
            <w:vAlign w:val="center"/>
            <w:hideMark/>
          </w:tcPr>
          <w:p w14:paraId="195CBD05" w14:textId="77777777" w:rsidR="000A565D" w:rsidRPr="000E7C11" w:rsidRDefault="000A565D" w:rsidP="000A565D">
            <w:pPr>
              <w:jc w:val="center"/>
              <w:rPr>
                <w:color w:val="000000"/>
                <w:sz w:val="16"/>
                <w:szCs w:val="16"/>
                <w:lang w:val="en-GB"/>
              </w:rPr>
            </w:pPr>
            <w:r w:rsidRPr="000E7C11">
              <w:rPr>
                <w:color w:val="000000"/>
                <w:sz w:val="16"/>
                <w:szCs w:val="16"/>
                <w:lang w:val="en-GB"/>
              </w:rPr>
              <w:t>-6.75</w:t>
            </w:r>
          </w:p>
        </w:tc>
        <w:tc>
          <w:tcPr>
            <w:tcW w:w="172" w:type="pct"/>
            <w:tcBorders>
              <w:top w:val="nil"/>
              <w:left w:val="nil"/>
              <w:bottom w:val="nil"/>
              <w:right w:val="nil"/>
            </w:tcBorders>
            <w:shd w:val="clear" w:color="auto" w:fill="auto"/>
            <w:noWrap/>
            <w:vAlign w:val="center"/>
            <w:hideMark/>
          </w:tcPr>
          <w:p w14:paraId="15CC25BC"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35" w:type="pct"/>
            <w:tcBorders>
              <w:top w:val="nil"/>
              <w:left w:val="nil"/>
              <w:bottom w:val="nil"/>
              <w:right w:val="nil"/>
            </w:tcBorders>
            <w:shd w:val="clear" w:color="auto" w:fill="auto"/>
            <w:noWrap/>
            <w:vAlign w:val="center"/>
            <w:hideMark/>
          </w:tcPr>
          <w:p w14:paraId="53D06A9F" w14:textId="77777777" w:rsidR="000A565D" w:rsidRPr="000E7C11" w:rsidRDefault="000A565D" w:rsidP="000A565D">
            <w:pPr>
              <w:jc w:val="center"/>
              <w:rPr>
                <w:color w:val="000000"/>
                <w:sz w:val="16"/>
                <w:szCs w:val="16"/>
                <w:lang w:val="en-GB"/>
              </w:rPr>
            </w:pPr>
            <w:r w:rsidRPr="000E7C11">
              <w:rPr>
                <w:color w:val="000000"/>
                <w:sz w:val="16"/>
                <w:szCs w:val="16"/>
                <w:lang w:val="en-GB"/>
              </w:rPr>
              <w:t>183.56</w:t>
            </w:r>
          </w:p>
        </w:tc>
        <w:tc>
          <w:tcPr>
            <w:tcW w:w="228" w:type="pct"/>
            <w:tcBorders>
              <w:top w:val="nil"/>
              <w:left w:val="nil"/>
              <w:bottom w:val="nil"/>
              <w:right w:val="nil"/>
            </w:tcBorders>
            <w:shd w:val="clear" w:color="auto" w:fill="auto"/>
            <w:noWrap/>
            <w:vAlign w:val="center"/>
            <w:hideMark/>
          </w:tcPr>
          <w:p w14:paraId="7D9740FB" w14:textId="77777777" w:rsidR="000A565D" w:rsidRPr="000E7C11" w:rsidRDefault="000A565D" w:rsidP="000A565D">
            <w:pPr>
              <w:jc w:val="center"/>
              <w:rPr>
                <w:color w:val="000000"/>
                <w:sz w:val="16"/>
                <w:szCs w:val="16"/>
                <w:lang w:val="en-GB"/>
              </w:rPr>
            </w:pPr>
            <w:r w:rsidRPr="000E7C11">
              <w:rPr>
                <w:color w:val="000000"/>
                <w:sz w:val="16"/>
                <w:szCs w:val="16"/>
                <w:lang w:val="en-GB"/>
              </w:rPr>
              <w:t>142.16</w:t>
            </w:r>
          </w:p>
        </w:tc>
        <w:tc>
          <w:tcPr>
            <w:tcW w:w="269" w:type="pct"/>
            <w:tcBorders>
              <w:top w:val="nil"/>
              <w:left w:val="nil"/>
              <w:bottom w:val="nil"/>
              <w:right w:val="nil"/>
            </w:tcBorders>
            <w:shd w:val="clear" w:color="auto" w:fill="auto"/>
            <w:noWrap/>
            <w:vAlign w:val="center"/>
            <w:hideMark/>
          </w:tcPr>
          <w:p w14:paraId="2EA4DA9D" w14:textId="77777777" w:rsidR="000A565D" w:rsidRPr="000E7C11" w:rsidRDefault="000A565D" w:rsidP="000A565D">
            <w:pPr>
              <w:jc w:val="center"/>
              <w:rPr>
                <w:color w:val="000000"/>
                <w:sz w:val="16"/>
                <w:szCs w:val="16"/>
                <w:lang w:val="en-GB"/>
              </w:rPr>
            </w:pPr>
            <w:r w:rsidRPr="000E7C11">
              <w:rPr>
                <w:color w:val="000000"/>
                <w:sz w:val="16"/>
                <w:szCs w:val="16"/>
                <w:lang w:val="en-GB"/>
              </w:rPr>
              <w:t>147.50</w:t>
            </w:r>
          </w:p>
        </w:tc>
        <w:tc>
          <w:tcPr>
            <w:tcW w:w="200" w:type="pct"/>
            <w:tcBorders>
              <w:top w:val="nil"/>
              <w:left w:val="nil"/>
              <w:bottom w:val="nil"/>
              <w:right w:val="nil"/>
            </w:tcBorders>
            <w:shd w:val="clear" w:color="auto" w:fill="auto"/>
            <w:noWrap/>
            <w:vAlign w:val="center"/>
            <w:hideMark/>
          </w:tcPr>
          <w:p w14:paraId="05639593" w14:textId="77777777" w:rsidR="000A565D" w:rsidRPr="000E7C11" w:rsidRDefault="000A565D" w:rsidP="000A565D">
            <w:pPr>
              <w:jc w:val="center"/>
              <w:rPr>
                <w:color w:val="000000"/>
                <w:sz w:val="16"/>
                <w:szCs w:val="16"/>
                <w:lang w:val="en-GB"/>
              </w:rPr>
            </w:pPr>
            <w:r w:rsidRPr="000E7C11">
              <w:rPr>
                <w:color w:val="000000"/>
                <w:sz w:val="16"/>
                <w:szCs w:val="16"/>
                <w:lang w:val="en-GB"/>
              </w:rPr>
              <w:t>1.398</w:t>
            </w:r>
          </w:p>
        </w:tc>
        <w:tc>
          <w:tcPr>
            <w:tcW w:w="287" w:type="pct"/>
            <w:tcBorders>
              <w:top w:val="nil"/>
              <w:left w:val="nil"/>
              <w:bottom w:val="nil"/>
              <w:right w:val="nil"/>
            </w:tcBorders>
            <w:shd w:val="clear" w:color="auto" w:fill="auto"/>
            <w:noWrap/>
            <w:vAlign w:val="center"/>
            <w:hideMark/>
          </w:tcPr>
          <w:p w14:paraId="586DE864" w14:textId="77777777" w:rsidR="000A565D" w:rsidRPr="000E7C11" w:rsidRDefault="000A565D" w:rsidP="000A565D">
            <w:pPr>
              <w:jc w:val="center"/>
              <w:rPr>
                <w:color w:val="000000"/>
                <w:sz w:val="16"/>
                <w:szCs w:val="16"/>
                <w:lang w:val="en-GB"/>
              </w:rPr>
            </w:pPr>
            <w:r w:rsidRPr="000E7C11">
              <w:rPr>
                <w:color w:val="000000"/>
                <w:sz w:val="16"/>
                <w:szCs w:val="16"/>
                <w:lang w:val="en-GB"/>
              </w:rPr>
              <w:t>141.118</w:t>
            </w:r>
          </w:p>
        </w:tc>
        <w:tc>
          <w:tcPr>
            <w:tcW w:w="274" w:type="pct"/>
            <w:tcBorders>
              <w:top w:val="nil"/>
              <w:left w:val="nil"/>
              <w:bottom w:val="nil"/>
              <w:right w:val="nil"/>
            </w:tcBorders>
            <w:shd w:val="clear" w:color="auto" w:fill="auto"/>
            <w:noWrap/>
            <w:vAlign w:val="center"/>
            <w:hideMark/>
          </w:tcPr>
          <w:p w14:paraId="0B7922D1" w14:textId="77777777" w:rsidR="000A565D" w:rsidRPr="000E7C11" w:rsidRDefault="000A565D" w:rsidP="000A565D">
            <w:pPr>
              <w:jc w:val="center"/>
              <w:rPr>
                <w:color w:val="000000"/>
                <w:sz w:val="16"/>
                <w:szCs w:val="16"/>
                <w:lang w:val="en-GB"/>
              </w:rPr>
            </w:pPr>
            <w:r w:rsidRPr="000E7C11">
              <w:rPr>
                <w:color w:val="000000"/>
                <w:sz w:val="16"/>
                <w:szCs w:val="16"/>
                <w:lang w:val="en-GB"/>
              </w:rPr>
              <w:t>1.592</w:t>
            </w:r>
          </w:p>
        </w:tc>
        <w:tc>
          <w:tcPr>
            <w:tcW w:w="365" w:type="pct"/>
            <w:tcBorders>
              <w:top w:val="nil"/>
              <w:left w:val="nil"/>
              <w:bottom w:val="nil"/>
              <w:right w:val="nil"/>
            </w:tcBorders>
            <w:shd w:val="clear" w:color="auto" w:fill="auto"/>
            <w:noWrap/>
            <w:vAlign w:val="center"/>
            <w:hideMark/>
          </w:tcPr>
          <w:p w14:paraId="41396146" w14:textId="77777777" w:rsidR="000A565D" w:rsidRPr="000E7C11" w:rsidRDefault="000A565D" w:rsidP="000A565D">
            <w:pPr>
              <w:jc w:val="center"/>
              <w:rPr>
                <w:color w:val="000000"/>
                <w:sz w:val="16"/>
                <w:szCs w:val="16"/>
                <w:lang w:val="en-GB"/>
              </w:rPr>
            </w:pPr>
            <w:r w:rsidRPr="000E7C11">
              <w:rPr>
                <w:color w:val="000000"/>
                <w:sz w:val="16"/>
                <w:szCs w:val="16"/>
                <w:lang w:val="en-GB"/>
              </w:rPr>
              <w:t>108.331</w:t>
            </w:r>
          </w:p>
        </w:tc>
      </w:tr>
      <w:tr w:rsidR="000A565D" w:rsidRPr="000E7C11" w14:paraId="68C02D46" w14:textId="5C06FCC5" w:rsidTr="000A565D">
        <w:trPr>
          <w:trHeight w:val="300"/>
        </w:trPr>
        <w:tc>
          <w:tcPr>
            <w:tcW w:w="331" w:type="pct"/>
            <w:tcBorders>
              <w:top w:val="nil"/>
              <w:left w:val="nil"/>
              <w:bottom w:val="nil"/>
              <w:right w:val="nil"/>
            </w:tcBorders>
            <w:shd w:val="clear" w:color="auto" w:fill="auto"/>
            <w:noWrap/>
            <w:vAlign w:val="center"/>
            <w:hideMark/>
          </w:tcPr>
          <w:p w14:paraId="5D08D703" w14:textId="77777777" w:rsidR="000A565D" w:rsidRPr="000E7C11" w:rsidRDefault="000A565D" w:rsidP="00FB6620">
            <w:pPr>
              <w:jc w:val="right"/>
              <w:rPr>
                <w:color w:val="000000"/>
                <w:sz w:val="16"/>
                <w:szCs w:val="16"/>
                <w:lang w:val="en-GB"/>
              </w:rPr>
            </w:pPr>
            <w:r w:rsidRPr="000E7C11">
              <w:rPr>
                <w:color w:val="000000"/>
                <w:sz w:val="16"/>
                <w:szCs w:val="16"/>
                <w:lang w:val="en-GB"/>
              </w:rPr>
              <w:t>13</w:t>
            </w:r>
          </w:p>
        </w:tc>
        <w:tc>
          <w:tcPr>
            <w:tcW w:w="343" w:type="pct"/>
            <w:tcBorders>
              <w:top w:val="nil"/>
              <w:left w:val="nil"/>
              <w:bottom w:val="nil"/>
              <w:right w:val="nil"/>
            </w:tcBorders>
            <w:shd w:val="clear" w:color="auto" w:fill="auto"/>
            <w:noWrap/>
            <w:vAlign w:val="center"/>
            <w:hideMark/>
          </w:tcPr>
          <w:p w14:paraId="372D65AF" w14:textId="247591DB" w:rsidR="000A565D" w:rsidRPr="000E7C11" w:rsidRDefault="000A565D" w:rsidP="000A565D">
            <w:pPr>
              <w:jc w:val="center"/>
              <w:rPr>
                <w:color w:val="000000"/>
                <w:sz w:val="16"/>
                <w:szCs w:val="16"/>
                <w:lang w:val="en-GB"/>
              </w:rPr>
            </w:pPr>
            <w:r w:rsidRPr="000E7C11">
              <w:rPr>
                <w:color w:val="000000"/>
                <w:sz w:val="16"/>
                <w:szCs w:val="16"/>
                <w:lang w:val="en-GB"/>
              </w:rPr>
              <w:t>1967 - 1979</w:t>
            </w:r>
          </w:p>
        </w:tc>
        <w:tc>
          <w:tcPr>
            <w:tcW w:w="210" w:type="pct"/>
            <w:tcBorders>
              <w:top w:val="nil"/>
              <w:left w:val="nil"/>
              <w:bottom w:val="nil"/>
              <w:right w:val="nil"/>
            </w:tcBorders>
            <w:shd w:val="clear" w:color="auto" w:fill="auto"/>
            <w:noWrap/>
            <w:vAlign w:val="center"/>
            <w:hideMark/>
          </w:tcPr>
          <w:p w14:paraId="63A2AB03" w14:textId="77777777" w:rsidR="000A565D" w:rsidRPr="000E7C11" w:rsidRDefault="000A565D" w:rsidP="000A565D">
            <w:pPr>
              <w:jc w:val="center"/>
              <w:rPr>
                <w:color w:val="000000"/>
                <w:sz w:val="16"/>
                <w:szCs w:val="16"/>
                <w:lang w:val="en-GB"/>
              </w:rPr>
            </w:pPr>
            <w:r w:rsidRPr="000E7C11">
              <w:rPr>
                <w:color w:val="000000"/>
                <w:sz w:val="16"/>
                <w:szCs w:val="16"/>
                <w:lang w:val="en-GB"/>
              </w:rPr>
              <w:t>0.86</w:t>
            </w:r>
          </w:p>
        </w:tc>
        <w:tc>
          <w:tcPr>
            <w:tcW w:w="246" w:type="pct"/>
            <w:tcBorders>
              <w:top w:val="nil"/>
              <w:left w:val="nil"/>
              <w:bottom w:val="nil"/>
              <w:right w:val="nil"/>
            </w:tcBorders>
            <w:shd w:val="clear" w:color="auto" w:fill="auto"/>
            <w:noWrap/>
            <w:vAlign w:val="center"/>
            <w:hideMark/>
          </w:tcPr>
          <w:p w14:paraId="72877405"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17ACD2A"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35" w:type="pct"/>
            <w:tcBorders>
              <w:top w:val="nil"/>
              <w:left w:val="nil"/>
              <w:bottom w:val="nil"/>
              <w:right w:val="nil"/>
            </w:tcBorders>
            <w:shd w:val="clear" w:color="auto" w:fill="auto"/>
            <w:noWrap/>
            <w:vAlign w:val="center"/>
            <w:hideMark/>
          </w:tcPr>
          <w:p w14:paraId="6F1DAD14" w14:textId="77777777" w:rsidR="000A565D" w:rsidRPr="000E7C11" w:rsidRDefault="000A565D" w:rsidP="000A565D">
            <w:pPr>
              <w:jc w:val="center"/>
              <w:rPr>
                <w:color w:val="000000"/>
                <w:sz w:val="16"/>
                <w:szCs w:val="16"/>
                <w:lang w:val="en-GB"/>
              </w:rPr>
            </w:pPr>
            <w:r w:rsidRPr="000E7C11">
              <w:rPr>
                <w:color w:val="000000"/>
                <w:sz w:val="16"/>
                <w:szCs w:val="16"/>
                <w:lang w:val="en-GB"/>
              </w:rPr>
              <w:t>114.43</w:t>
            </w:r>
          </w:p>
        </w:tc>
        <w:tc>
          <w:tcPr>
            <w:tcW w:w="342" w:type="pct"/>
            <w:tcBorders>
              <w:top w:val="nil"/>
              <w:left w:val="nil"/>
              <w:bottom w:val="nil"/>
              <w:right w:val="nil"/>
            </w:tcBorders>
            <w:shd w:val="clear" w:color="auto" w:fill="auto"/>
            <w:noWrap/>
            <w:vAlign w:val="center"/>
            <w:hideMark/>
          </w:tcPr>
          <w:p w14:paraId="6085DCE3" w14:textId="0A7341ED" w:rsidR="000A565D" w:rsidRPr="000E7C11" w:rsidRDefault="000A565D" w:rsidP="000A565D">
            <w:pPr>
              <w:jc w:val="center"/>
              <w:rPr>
                <w:color w:val="000000"/>
                <w:sz w:val="16"/>
                <w:szCs w:val="16"/>
                <w:lang w:val="en-GB"/>
              </w:rPr>
            </w:pPr>
            <w:r w:rsidRPr="000E7C11">
              <w:rPr>
                <w:color w:val="000000"/>
                <w:sz w:val="16"/>
                <w:szCs w:val="16"/>
                <w:lang w:val="en-GB"/>
              </w:rPr>
              <w:t>1980 - 1992</w:t>
            </w:r>
          </w:p>
        </w:tc>
        <w:tc>
          <w:tcPr>
            <w:tcW w:w="172" w:type="pct"/>
            <w:tcBorders>
              <w:top w:val="nil"/>
              <w:left w:val="nil"/>
              <w:bottom w:val="nil"/>
              <w:right w:val="nil"/>
            </w:tcBorders>
            <w:shd w:val="clear" w:color="auto" w:fill="auto"/>
            <w:noWrap/>
            <w:vAlign w:val="center"/>
            <w:hideMark/>
          </w:tcPr>
          <w:p w14:paraId="0A77DDCA" w14:textId="77777777" w:rsidR="000A565D" w:rsidRPr="000E7C11" w:rsidRDefault="000A565D" w:rsidP="000A565D">
            <w:pPr>
              <w:jc w:val="center"/>
              <w:rPr>
                <w:color w:val="000000"/>
                <w:sz w:val="16"/>
                <w:szCs w:val="16"/>
                <w:lang w:val="en-GB"/>
              </w:rPr>
            </w:pPr>
            <w:r w:rsidRPr="000E7C11">
              <w:rPr>
                <w:color w:val="000000"/>
                <w:sz w:val="16"/>
                <w:szCs w:val="16"/>
                <w:lang w:val="en-GB"/>
              </w:rPr>
              <w:t>0.43</w:t>
            </w:r>
          </w:p>
        </w:tc>
        <w:tc>
          <w:tcPr>
            <w:tcW w:w="246" w:type="pct"/>
            <w:tcBorders>
              <w:top w:val="nil"/>
              <w:left w:val="nil"/>
              <w:bottom w:val="nil"/>
              <w:right w:val="nil"/>
            </w:tcBorders>
            <w:shd w:val="clear" w:color="auto" w:fill="auto"/>
            <w:noWrap/>
            <w:vAlign w:val="center"/>
            <w:hideMark/>
          </w:tcPr>
          <w:p w14:paraId="33844262" w14:textId="77777777" w:rsidR="000A565D" w:rsidRPr="000E7C11" w:rsidRDefault="000A565D" w:rsidP="000A565D">
            <w:pPr>
              <w:jc w:val="center"/>
              <w:rPr>
                <w:color w:val="000000"/>
                <w:sz w:val="16"/>
                <w:szCs w:val="16"/>
                <w:lang w:val="en-GB"/>
              </w:rPr>
            </w:pPr>
            <w:r w:rsidRPr="000E7C11">
              <w:rPr>
                <w:color w:val="000000"/>
                <w:sz w:val="16"/>
                <w:szCs w:val="16"/>
                <w:lang w:val="en-GB"/>
              </w:rPr>
              <w:t>0.019</w:t>
            </w:r>
          </w:p>
        </w:tc>
        <w:tc>
          <w:tcPr>
            <w:tcW w:w="172" w:type="pct"/>
            <w:tcBorders>
              <w:top w:val="nil"/>
              <w:left w:val="nil"/>
              <w:bottom w:val="nil"/>
              <w:right w:val="nil"/>
            </w:tcBorders>
            <w:shd w:val="clear" w:color="auto" w:fill="auto"/>
            <w:noWrap/>
            <w:vAlign w:val="center"/>
            <w:hideMark/>
          </w:tcPr>
          <w:p w14:paraId="73F385B0"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36" w:type="pct"/>
            <w:tcBorders>
              <w:top w:val="nil"/>
              <w:left w:val="nil"/>
              <w:bottom w:val="nil"/>
              <w:right w:val="nil"/>
            </w:tcBorders>
            <w:shd w:val="clear" w:color="auto" w:fill="auto"/>
            <w:noWrap/>
            <w:vAlign w:val="center"/>
            <w:hideMark/>
          </w:tcPr>
          <w:p w14:paraId="605C93D7" w14:textId="77777777" w:rsidR="000A565D" w:rsidRPr="000E7C11" w:rsidRDefault="000A565D" w:rsidP="000A565D">
            <w:pPr>
              <w:jc w:val="center"/>
              <w:rPr>
                <w:color w:val="000000"/>
                <w:sz w:val="16"/>
                <w:szCs w:val="16"/>
                <w:lang w:val="en-GB"/>
              </w:rPr>
            </w:pPr>
            <w:r w:rsidRPr="000E7C11">
              <w:rPr>
                <w:color w:val="000000"/>
                <w:sz w:val="16"/>
                <w:szCs w:val="16"/>
                <w:lang w:val="en-GB"/>
              </w:rPr>
              <w:t>243.97</w:t>
            </w:r>
          </w:p>
        </w:tc>
        <w:tc>
          <w:tcPr>
            <w:tcW w:w="264" w:type="pct"/>
            <w:tcBorders>
              <w:top w:val="nil"/>
              <w:left w:val="nil"/>
              <w:bottom w:val="nil"/>
              <w:right w:val="nil"/>
            </w:tcBorders>
            <w:shd w:val="clear" w:color="auto" w:fill="auto"/>
            <w:noWrap/>
            <w:vAlign w:val="center"/>
            <w:hideMark/>
          </w:tcPr>
          <w:p w14:paraId="5AA09651" w14:textId="77777777" w:rsidR="000A565D" w:rsidRPr="000E7C11" w:rsidRDefault="000A565D" w:rsidP="000A565D">
            <w:pPr>
              <w:jc w:val="center"/>
              <w:rPr>
                <w:color w:val="000000"/>
                <w:sz w:val="16"/>
                <w:szCs w:val="16"/>
                <w:lang w:val="en-GB"/>
              </w:rPr>
            </w:pPr>
            <w:r w:rsidRPr="000E7C11">
              <w:rPr>
                <w:color w:val="000000"/>
                <w:sz w:val="16"/>
                <w:szCs w:val="16"/>
                <w:lang w:val="en-GB"/>
              </w:rPr>
              <w:t>129.54</w:t>
            </w:r>
          </w:p>
        </w:tc>
        <w:tc>
          <w:tcPr>
            <w:tcW w:w="172" w:type="pct"/>
            <w:tcBorders>
              <w:top w:val="nil"/>
              <w:left w:val="nil"/>
              <w:bottom w:val="nil"/>
              <w:right w:val="nil"/>
            </w:tcBorders>
            <w:shd w:val="clear" w:color="auto" w:fill="auto"/>
            <w:noWrap/>
            <w:vAlign w:val="center"/>
            <w:hideMark/>
          </w:tcPr>
          <w:p w14:paraId="5DB37AE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497E520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0E1D77D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1B8A32E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1FD0185F" w14:textId="77777777" w:rsidR="000A565D" w:rsidRPr="000E7C11" w:rsidRDefault="000A565D" w:rsidP="000A565D">
            <w:pPr>
              <w:jc w:val="center"/>
              <w:rPr>
                <w:color w:val="000000"/>
                <w:sz w:val="16"/>
                <w:szCs w:val="16"/>
                <w:lang w:val="en-GB"/>
              </w:rPr>
            </w:pPr>
            <w:r w:rsidRPr="000E7C11">
              <w:rPr>
                <w:color w:val="000000"/>
                <w:sz w:val="16"/>
                <w:szCs w:val="16"/>
                <w:lang w:val="en-GB"/>
              </w:rPr>
              <w:t>1.740</w:t>
            </w:r>
          </w:p>
        </w:tc>
        <w:tc>
          <w:tcPr>
            <w:tcW w:w="287" w:type="pct"/>
            <w:tcBorders>
              <w:top w:val="nil"/>
              <w:left w:val="nil"/>
              <w:bottom w:val="nil"/>
              <w:right w:val="nil"/>
            </w:tcBorders>
            <w:shd w:val="clear" w:color="auto" w:fill="auto"/>
            <w:noWrap/>
            <w:vAlign w:val="center"/>
            <w:hideMark/>
          </w:tcPr>
          <w:p w14:paraId="0D43B46E" w14:textId="77777777" w:rsidR="000A565D" w:rsidRPr="000E7C11" w:rsidRDefault="000A565D" w:rsidP="000A565D">
            <w:pPr>
              <w:jc w:val="center"/>
              <w:rPr>
                <w:color w:val="000000"/>
                <w:sz w:val="16"/>
                <w:szCs w:val="16"/>
                <w:lang w:val="en-GB"/>
              </w:rPr>
            </w:pPr>
            <w:r w:rsidRPr="000E7C11">
              <w:rPr>
                <w:color w:val="000000"/>
                <w:sz w:val="16"/>
                <w:szCs w:val="16"/>
                <w:lang w:val="en-GB"/>
              </w:rPr>
              <w:t>97.944</w:t>
            </w:r>
          </w:p>
        </w:tc>
        <w:tc>
          <w:tcPr>
            <w:tcW w:w="274" w:type="pct"/>
            <w:tcBorders>
              <w:top w:val="nil"/>
              <w:left w:val="nil"/>
              <w:bottom w:val="nil"/>
              <w:right w:val="nil"/>
            </w:tcBorders>
            <w:shd w:val="clear" w:color="auto" w:fill="auto"/>
            <w:noWrap/>
            <w:vAlign w:val="center"/>
            <w:hideMark/>
          </w:tcPr>
          <w:p w14:paraId="796D911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7B64E55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7456E6F4" w14:textId="324DB901" w:rsidTr="000A565D">
        <w:trPr>
          <w:trHeight w:val="300"/>
        </w:trPr>
        <w:tc>
          <w:tcPr>
            <w:tcW w:w="331" w:type="pct"/>
            <w:tcBorders>
              <w:top w:val="nil"/>
              <w:left w:val="nil"/>
              <w:bottom w:val="nil"/>
              <w:right w:val="nil"/>
            </w:tcBorders>
            <w:shd w:val="clear" w:color="auto" w:fill="auto"/>
            <w:noWrap/>
            <w:vAlign w:val="center"/>
            <w:hideMark/>
          </w:tcPr>
          <w:p w14:paraId="2F95C673" w14:textId="77777777" w:rsidR="000A565D" w:rsidRPr="000E7C11" w:rsidRDefault="000A565D" w:rsidP="00FB6620">
            <w:pPr>
              <w:jc w:val="right"/>
              <w:rPr>
                <w:color w:val="000000"/>
                <w:sz w:val="16"/>
                <w:szCs w:val="16"/>
                <w:lang w:val="en-GB"/>
              </w:rPr>
            </w:pPr>
            <w:r w:rsidRPr="000E7C11">
              <w:rPr>
                <w:color w:val="000000"/>
                <w:sz w:val="16"/>
                <w:szCs w:val="16"/>
                <w:lang w:val="en-GB"/>
              </w:rPr>
              <w:t>13</w:t>
            </w:r>
          </w:p>
        </w:tc>
        <w:tc>
          <w:tcPr>
            <w:tcW w:w="343" w:type="pct"/>
            <w:tcBorders>
              <w:top w:val="nil"/>
              <w:left w:val="nil"/>
              <w:bottom w:val="nil"/>
              <w:right w:val="nil"/>
            </w:tcBorders>
            <w:shd w:val="clear" w:color="auto" w:fill="auto"/>
            <w:noWrap/>
            <w:vAlign w:val="center"/>
            <w:hideMark/>
          </w:tcPr>
          <w:p w14:paraId="1FEAF276" w14:textId="4DEB794F" w:rsidR="000A565D" w:rsidRPr="000E7C11" w:rsidRDefault="000A565D" w:rsidP="000A565D">
            <w:pPr>
              <w:jc w:val="center"/>
              <w:rPr>
                <w:color w:val="000000"/>
                <w:sz w:val="16"/>
                <w:szCs w:val="16"/>
                <w:lang w:val="en-GB"/>
              </w:rPr>
            </w:pPr>
            <w:r w:rsidRPr="000E7C11">
              <w:rPr>
                <w:color w:val="000000"/>
                <w:sz w:val="16"/>
                <w:szCs w:val="16"/>
                <w:lang w:val="en-GB"/>
              </w:rPr>
              <w:t>1980 - 1992</w:t>
            </w:r>
          </w:p>
        </w:tc>
        <w:tc>
          <w:tcPr>
            <w:tcW w:w="210" w:type="pct"/>
            <w:tcBorders>
              <w:top w:val="nil"/>
              <w:left w:val="nil"/>
              <w:bottom w:val="nil"/>
              <w:right w:val="nil"/>
            </w:tcBorders>
            <w:shd w:val="clear" w:color="auto" w:fill="auto"/>
            <w:noWrap/>
            <w:vAlign w:val="center"/>
            <w:hideMark/>
          </w:tcPr>
          <w:p w14:paraId="136453B0" w14:textId="77777777" w:rsidR="000A565D" w:rsidRPr="000E7C11" w:rsidRDefault="000A565D" w:rsidP="000A565D">
            <w:pPr>
              <w:jc w:val="center"/>
              <w:rPr>
                <w:color w:val="000000"/>
                <w:sz w:val="16"/>
                <w:szCs w:val="16"/>
                <w:lang w:val="en-GB"/>
              </w:rPr>
            </w:pPr>
            <w:r w:rsidRPr="000E7C11">
              <w:rPr>
                <w:color w:val="000000"/>
                <w:sz w:val="16"/>
                <w:szCs w:val="16"/>
                <w:lang w:val="en-GB"/>
              </w:rPr>
              <w:t>0.43</w:t>
            </w:r>
          </w:p>
        </w:tc>
        <w:tc>
          <w:tcPr>
            <w:tcW w:w="246" w:type="pct"/>
            <w:tcBorders>
              <w:top w:val="nil"/>
              <w:left w:val="nil"/>
              <w:bottom w:val="nil"/>
              <w:right w:val="nil"/>
            </w:tcBorders>
            <w:shd w:val="clear" w:color="auto" w:fill="auto"/>
            <w:noWrap/>
            <w:vAlign w:val="center"/>
            <w:hideMark/>
          </w:tcPr>
          <w:p w14:paraId="0AEB50F8" w14:textId="77777777" w:rsidR="000A565D" w:rsidRPr="000E7C11" w:rsidRDefault="000A565D" w:rsidP="000A565D">
            <w:pPr>
              <w:jc w:val="center"/>
              <w:rPr>
                <w:color w:val="000000"/>
                <w:sz w:val="16"/>
                <w:szCs w:val="16"/>
                <w:lang w:val="en-GB"/>
              </w:rPr>
            </w:pPr>
            <w:r w:rsidRPr="000E7C11">
              <w:rPr>
                <w:color w:val="000000"/>
                <w:sz w:val="16"/>
                <w:szCs w:val="16"/>
                <w:lang w:val="en-GB"/>
              </w:rPr>
              <w:t>0.019</w:t>
            </w:r>
          </w:p>
        </w:tc>
        <w:tc>
          <w:tcPr>
            <w:tcW w:w="172" w:type="pct"/>
            <w:tcBorders>
              <w:top w:val="nil"/>
              <w:left w:val="nil"/>
              <w:bottom w:val="nil"/>
              <w:right w:val="nil"/>
            </w:tcBorders>
            <w:shd w:val="clear" w:color="auto" w:fill="auto"/>
            <w:noWrap/>
            <w:vAlign w:val="center"/>
            <w:hideMark/>
          </w:tcPr>
          <w:p w14:paraId="008DFF42"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35" w:type="pct"/>
            <w:tcBorders>
              <w:top w:val="nil"/>
              <w:left w:val="nil"/>
              <w:bottom w:val="nil"/>
              <w:right w:val="nil"/>
            </w:tcBorders>
            <w:shd w:val="clear" w:color="auto" w:fill="auto"/>
            <w:noWrap/>
            <w:vAlign w:val="center"/>
            <w:hideMark/>
          </w:tcPr>
          <w:p w14:paraId="62862D30" w14:textId="77777777" w:rsidR="000A565D" w:rsidRPr="000E7C11" w:rsidRDefault="000A565D" w:rsidP="000A565D">
            <w:pPr>
              <w:jc w:val="center"/>
              <w:rPr>
                <w:color w:val="000000"/>
                <w:sz w:val="16"/>
                <w:szCs w:val="16"/>
                <w:lang w:val="en-GB"/>
              </w:rPr>
            </w:pPr>
            <w:r w:rsidRPr="000E7C11">
              <w:rPr>
                <w:color w:val="000000"/>
                <w:sz w:val="16"/>
                <w:szCs w:val="16"/>
                <w:lang w:val="en-GB"/>
              </w:rPr>
              <w:t>195.70</w:t>
            </w:r>
          </w:p>
        </w:tc>
        <w:tc>
          <w:tcPr>
            <w:tcW w:w="342" w:type="pct"/>
            <w:tcBorders>
              <w:top w:val="nil"/>
              <w:left w:val="nil"/>
              <w:bottom w:val="nil"/>
              <w:right w:val="nil"/>
            </w:tcBorders>
            <w:shd w:val="clear" w:color="auto" w:fill="auto"/>
            <w:noWrap/>
            <w:vAlign w:val="center"/>
            <w:hideMark/>
          </w:tcPr>
          <w:p w14:paraId="50807CB4" w14:textId="5038D9F8" w:rsidR="000A565D" w:rsidRPr="000E7C11" w:rsidRDefault="000A565D" w:rsidP="000A565D">
            <w:pPr>
              <w:jc w:val="center"/>
              <w:rPr>
                <w:color w:val="000000"/>
                <w:sz w:val="16"/>
                <w:szCs w:val="16"/>
                <w:lang w:val="en-GB"/>
              </w:rPr>
            </w:pPr>
            <w:r w:rsidRPr="000E7C11">
              <w:rPr>
                <w:color w:val="000000"/>
                <w:sz w:val="16"/>
                <w:szCs w:val="16"/>
                <w:lang w:val="en-GB"/>
              </w:rPr>
              <w:t>1967 - 1979</w:t>
            </w:r>
          </w:p>
        </w:tc>
        <w:tc>
          <w:tcPr>
            <w:tcW w:w="172" w:type="pct"/>
            <w:tcBorders>
              <w:top w:val="nil"/>
              <w:left w:val="nil"/>
              <w:bottom w:val="nil"/>
              <w:right w:val="nil"/>
            </w:tcBorders>
            <w:shd w:val="clear" w:color="auto" w:fill="auto"/>
            <w:noWrap/>
            <w:vAlign w:val="center"/>
            <w:hideMark/>
          </w:tcPr>
          <w:p w14:paraId="6C3CEAC4" w14:textId="77777777" w:rsidR="000A565D" w:rsidRPr="000E7C11" w:rsidRDefault="000A565D" w:rsidP="000A565D">
            <w:pPr>
              <w:jc w:val="center"/>
              <w:rPr>
                <w:color w:val="000000"/>
                <w:sz w:val="16"/>
                <w:szCs w:val="16"/>
                <w:lang w:val="en-GB"/>
              </w:rPr>
            </w:pPr>
            <w:r w:rsidRPr="000E7C11">
              <w:rPr>
                <w:color w:val="000000"/>
                <w:sz w:val="16"/>
                <w:szCs w:val="16"/>
                <w:lang w:val="en-GB"/>
              </w:rPr>
              <w:t>0.86</w:t>
            </w:r>
          </w:p>
        </w:tc>
        <w:tc>
          <w:tcPr>
            <w:tcW w:w="246" w:type="pct"/>
            <w:tcBorders>
              <w:top w:val="nil"/>
              <w:left w:val="nil"/>
              <w:bottom w:val="nil"/>
              <w:right w:val="nil"/>
            </w:tcBorders>
            <w:shd w:val="clear" w:color="auto" w:fill="auto"/>
            <w:noWrap/>
            <w:vAlign w:val="center"/>
            <w:hideMark/>
          </w:tcPr>
          <w:p w14:paraId="78075830"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4CCF145C"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36" w:type="pct"/>
            <w:tcBorders>
              <w:top w:val="nil"/>
              <w:left w:val="nil"/>
              <w:bottom w:val="nil"/>
              <w:right w:val="nil"/>
            </w:tcBorders>
            <w:shd w:val="clear" w:color="auto" w:fill="auto"/>
            <w:noWrap/>
            <w:vAlign w:val="center"/>
            <w:hideMark/>
          </w:tcPr>
          <w:p w14:paraId="3F4CEF0E" w14:textId="77777777" w:rsidR="000A565D" w:rsidRPr="000E7C11" w:rsidRDefault="000A565D" w:rsidP="000A565D">
            <w:pPr>
              <w:jc w:val="center"/>
              <w:rPr>
                <w:color w:val="000000"/>
                <w:sz w:val="16"/>
                <w:szCs w:val="16"/>
                <w:lang w:val="en-GB"/>
              </w:rPr>
            </w:pPr>
            <w:r w:rsidRPr="000E7C11">
              <w:rPr>
                <w:color w:val="000000"/>
                <w:sz w:val="16"/>
                <w:szCs w:val="16"/>
                <w:lang w:val="en-GB"/>
              </w:rPr>
              <w:t>189.29</w:t>
            </w:r>
          </w:p>
        </w:tc>
        <w:tc>
          <w:tcPr>
            <w:tcW w:w="264" w:type="pct"/>
            <w:tcBorders>
              <w:top w:val="nil"/>
              <w:left w:val="nil"/>
              <w:bottom w:val="nil"/>
              <w:right w:val="nil"/>
            </w:tcBorders>
            <w:shd w:val="clear" w:color="auto" w:fill="auto"/>
            <w:noWrap/>
            <w:vAlign w:val="center"/>
            <w:hideMark/>
          </w:tcPr>
          <w:p w14:paraId="057BB991" w14:textId="77777777" w:rsidR="000A565D" w:rsidRPr="000E7C11" w:rsidRDefault="000A565D" w:rsidP="000A565D">
            <w:pPr>
              <w:jc w:val="center"/>
              <w:rPr>
                <w:color w:val="000000"/>
                <w:sz w:val="16"/>
                <w:szCs w:val="16"/>
                <w:lang w:val="en-GB"/>
              </w:rPr>
            </w:pPr>
            <w:r w:rsidRPr="000E7C11">
              <w:rPr>
                <w:color w:val="000000"/>
                <w:sz w:val="16"/>
                <w:szCs w:val="16"/>
                <w:lang w:val="en-GB"/>
              </w:rPr>
              <w:t>-6.41</w:t>
            </w:r>
          </w:p>
        </w:tc>
        <w:tc>
          <w:tcPr>
            <w:tcW w:w="172" w:type="pct"/>
            <w:tcBorders>
              <w:top w:val="nil"/>
              <w:left w:val="nil"/>
              <w:bottom w:val="nil"/>
              <w:right w:val="nil"/>
            </w:tcBorders>
            <w:shd w:val="clear" w:color="auto" w:fill="auto"/>
            <w:noWrap/>
            <w:vAlign w:val="center"/>
            <w:hideMark/>
          </w:tcPr>
          <w:p w14:paraId="768A9C1B"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35" w:type="pct"/>
            <w:tcBorders>
              <w:top w:val="nil"/>
              <w:left w:val="nil"/>
              <w:bottom w:val="nil"/>
              <w:right w:val="nil"/>
            </w:tcBorders>
            <w:shd w:val="clear" w:color="auto" w:fill="auto"/>
            <w:noWrap/>
            <w:vAlign w:val="center"/>
            <w:hideMark/>
          </w:tcPr>
          <w:p w14:paraId="3E93ACFF" w14:textId="77777777" w:rsidR="000A565D" w:rsidRPr="000E7C11" w:rsidRDefault="000A565D" w:rsidP="000A565D">
            <w:pPr>
              <w:jc w:val="center"/>
              <w:rPr>
                <w:color w:val="000000"/>
                <w:sz w:val="16"/>
                <w:szCs w:val="16"/>
                <w:lang w:val="en-GB"/>
              </w:rPr>
            </w:pPr>
            <w:r w:rsidRPr="000E7C11">
              <w:rPr>
                <w:color w:val="000000"/>
                <w:sz w:val="16"/>
                <w:szCs w:val="16"/>
                <w:lang w:val="en-GB"/>
              </w:rPr>
              <w:t>176.48</w:t>
            </w:r>
          </w:p>
        </w:tc>
        <w:tc>
          <w:tcPr>
            <w:tcW w:w="228" w:type="pct"/>
            <w:tcBorders>
              <w:top w:val="nil"/>
              <w:left w:val="nil"/>
              <w:bottom w:val="nil"/>
              <w:right w:val="nil"/>
            </w:tcBorders>
            <w:shd w:val="clear" w:color="auto" w:fill="auto"/>
            <w:noWrap/>
            <w:vAlign w:val="center"/>
            <w:hideMark/>
          </w:tcPr>
          <w:p w14:paraId="42608FC6" w14:textId="77777777" w:rsidR="000A565D" w:rsidRPr="000E7C11" w:rsidRDefault="000A565D" w:rsidP="000A565D">
            <w:pPr>
              <w:jc w:val="center"/>
              <w:rPr>
                <w:color w:val="000000"/>
                <w:sz w:val="16"/>
                <w:szCs w:val="16"/>
                <w:lang w:val="en-GB"/>
              </w:rPr>
            </w:pPr>
            <w:r w:rsidRPr="000E7C11">
              <w:rPr>
                <w:color w:val="000000"/>
                <w:sz w:val="16"/>
                <w:szCs w:val="16"/>
                <w:lang w:val="en-GB"/>
              </w:rPr>
              <w:t>132.54</w:t>
            </w:r>
          </w:p>
        </w:tc>
        <w:tc>
          <w:tcPr>
            <w:tcW w:w="269" w:type="pct"/>
            <w:tcBorders>
              <w:top w:val="nil"/>
              <w:left w:val="nil"/>
              <w:bottom w:val="nil"/>
              <w:right w:val="nil"/>
            </w:tcBorders>
            <w:shd w:val="clear" w:color="auto" w:fill="auto"/>
            <w:noWrap/>
            <w:vAlign w:val="center"/>
            <w:hideMark/>
          </w:tcPr>
          <w:p w14:paraId="0D78704E" w14:textId="77777777" w:rsidR="000A565D" w:rsidRPr="000E7C11" w:rsidRDefault="000A565D" w:rsidP="000A565D">
            <w:pPr>
              <w:jc w:val="center"/>
              <w:rPr>
                <w:color w:val="000000"/>
                <w:sz w:val="16"/>
                <w:szCs w:val="16"/>
                <w:lang w:val="en-GB"/>
              </w:rPr>
            </w:pPr>
            <w:r w:rsidRPr="000E7C11">
              <w:rPr>
                <w:color w:val="000000"/>
                <w:sz w:val="16"/>
                <w:szCs w:val="16"/>
                <w:lang w:val="en-GB"/>
              </w:rPr>
              <w:t>135.95</w:t>
            </w:r>
          </w:p>
        </w:tc>
        <w:tc>
          <w:tcPr>
            <w:tcW w:w="200" w:type="pct"/>
            <w:tcBorders>
              <w:top w:val="nil"/>
              <w:left w:val="nil"/>
              <w:bottom w:val="nil"/>
              <w:right w:val="nil"/>
            </w:tcBorders>
            <w:shd w:val="clear" w:color="auto" w:fill="auto"/>
            <w:noWrap/>
            <w:vAlign w:val="center"/>
            <w:hideMark/>
          </w:tcPr>
          <w:p w14:paraId="60791DDA" w14:textId="77777777" w:rsidR="000A565D" w:rsidRPr="000E7C11" w:rsidRDefault="000A565D" w:rsidP="000A565D">
            <w:pPr>
              <w:jc w:val="center"/>
              <w:rPr>
                <w:color w:val="000000"/>
                <w:sz w:val="16"/>
                <w:szCs w:val="16"/>
                <w:lang w:val="en-GB"/>
              </w:rPr>
            </w:pPr>
            <w:r w:rsidRPr="000E7C11">
              <w:rPr>
                <w:color w:val="000000"/>
                <w:sz w:val="16"/>
                <w:szCs w:val="16"/>
                <w:lang w:val="en-GB"/>
              </w:rPr>
              <w:t>1.341</w:t>
            </w:r>
          </w:p>
        </w:tc>
        <w:tc>
          <w:tcPr>
            <w:tcW w:w="287" w:type="pct"/>
            <w:tcBorders>
              <w:top w:val="nil"/>
              <w:left w:val="nil"/>
              <w:bottom w:val="nil"/>
              <w:right w:val="nil"/>
            </w:tcBorders>
            <w:shd w:val="clear" w:color="auto" w:fill="auto"/>
            <w:noWrap/>
            <w:vAlign w:val="center"/>
            <w:hideMark/>
          </w:tcPr>
          <w:p w14:paraId="217B12E8" w14:textId="77777777" w:rsidR="000A565D" w:rsidRPr="000E7C11" w:rsidRDefault="000A565D" w:rsidP="000A565D">
            <w:pPr>
              <w:jc w:val="center"/>
              <w:rPr>
                <w:color w:val="000000"/>
                <w:sz w:val="16"/>
                <w:szCs w:val="16"/>
                <w:lang w:val="en-GB"/>
              </w:rPr>
            </w:pPr>
            <w:r w:rsidRPr="000E7C11">
              <w:rPr>
                <w:color w:val="000000"/>
                <w:sz w:val="16"/>
                <w:szCs w:val="16"/>
                <w:lang w:val="en-GB"/>
              </w:rPr>
              <w:t>177.428</w:t>
            </w:r>
          </w:p>
        </w:tc>
        <w:tc>
          <w:tcPr>
            <w:tcW w:w="274" w:type="pct"/>
            <w:tcBorders>
              <w:top w:val="nil"/>
              <w:left w:val="nil"/>
              <w:bottom w:val="nil"/>
              <w:right w:val="nil"/>
            </w:tcBorders>
            <w:shd w:val="clear" w:color="auto" w:fill="auto"/>
            <w:noWrap/>
            <w:vAlign w:val="center"/>
            <w:hideMark/>
          </w:tcPr>
          <w:p w14:paraId="0991188A" w14:textId="77777777" w:rsidR="000A565D" w:rsidRPr="000E7C11" w:rsidRDefault="000A565D" w:rsidP="000A565D">
            <w:pPr>
              <w:jc w:val="center"/>
              <w:rPr>
                <w:color w:val="000000"/>
                <w:sz w:val="16"/>
                <w:szCs w:val="16"/>
                <w:lang w:val="en-GB"/>
              </w:rPr>
            </w:pPr>
            <w:r w:rsidRPr="000E7C11">
              <w:rPr>
                <w:color w:val="000000"/>
                <w:sz w:val="16"/>
                <w:szCs w:val="16"/>
                <w:lang w:val="en-GB"/>
              </w:rPr>
              <w:t>1.587</w:t>
            </w:r>
          </w:p>
        </w:tc>
        <w:tc>
          <w:tcPr>
            <w:tcW w:w="365" w:type="pct"/>
            <w:tcBorders>
              <w:top w:val="nil"/>
              <w:left w:val="nil"/>
              <w:bottom w:val="nil"/>
              <w:right w:val="nil"/>
            </w:tcBorders>
            <w:shd w:val="clear" w:color="auto" w:fill="auto"/>
            <w:noWrap/>
            <w:vAlign w:val="center"/>
            <w:hideMark/>
          </w:tcPr>
          <w:p w14:paraId="1E6719D6" w14:textId="77777777" w:rsidR="000A565D" w:rsidRPr="000E7C11" w:rsidRDefault="000A565D" w:rsidP="000A565D">
            <w:pPr>
              <w:jc w:val="center"/>
              <w:rPr>
                <w:color w:val="000000"/>
                <w:sz w:val="16"/>
                <w:szCs w:val="16"/>
                <w:lang w:val="en-GB"/>
              </w:rPr>
            </w:pPr>
            <w:r w:rsidRPr="000E7C11">
              <w:rPr>
                <w:color w:val="000000"/>
                <w:sz w:val="16"/>
                <w:szCs w:val="16"/>
                <w:lang w:val="en-GB"/>
              </w:rPr>
              <w:t>112.026</w:t>
            </w:r>
          </w:p>
        </w:tc>
      </w:tr>
      <w:tr w:rsidR="000A565D" w:rsidRPr="000E7C11" w14:paraId="2ADB944F" w14:textId="435AA9B8" w:rsidTr="000A565D">
        <w:trPr>
          <w:trHeight w:val="300"/>
        </w:trPr>
        <w:tc>
          <w:tcPr>
            <w:tcW w:w="331" w:type="pct"/>
            <w:tcBorders>
              <w:top w:val="nil"/>
              <w:left w:val="nil"/>
              <w:bottom w:val="nil"/>
              <w:right w:val="nil"/>
            </w:tcBorders>
            <w:shd w:val="clear" w:color="auto" w:fill="auto"/>
            <w:noWrap/>
            <w:vAlign w:val="center"/>
            <w:hideMark/>
          </w:tcPr>
          <w:p w14:paraId="44E71208" w14:textId="77777777" w:rsidR="000A565D" w:rsidRPr="000E7C11" w:rsidRDefault="000A565D" w:rsidP="00FB6620">
            <w:pPr>
              <w:jc w:val="right"/>
              <w:rPr>
                <w:color w:val="000000"/>
                <w:sz w:val="16"/>
                <w:szCs w:val="16"/>
                <w:lang w:val="en-GB"/>
              </w:rPr>
            </w:pPr>
            <w:r w:rsidRPr="000E7C11">
              <w:rPr>
                <w:color w:val="000000"/>
                <w:sz w:val="16"/>
                <w:szCs w:val="16"/>
                <w:lang w:val="en-GB"/>
              </w:rPr>
              <w:t>14</w:t>
            </w:r>
          </w:p>
        </w:tc>
        <w:tc>
          <w:tcPr>
            <w:tcW w:w="343" w:type="pct"/>
            <w:tcBorders>
              <w:top w:val="nil"/>
              <w:left w:val="nil"/>
              <w:bottom w:val="nil"/>
              <w:right w:val="nil"/>
            </w:tcBorders>
            <w:shd w:val="clear" w:color="auto" w:fill="auto"/>
            <w:noWrap/>
            <w:vAlign w:val="center"/>
            <w:hideMark/>
          </w:tcPr>
          <w:p w14:paraId="6FAB8C41" w14:textId="7418D993" w:rsidR="000A565D" w:rsidRPr="000E7C11" w:rsidRDefault="000A565D" w:rsidP="000A565D">
            <w:pPr>
              <w:jc w:val="center"/>
              <w:rPr>
                <w:color w:val="000000"/>
                <w:sz w:val="16"/>
                <w:szCs w:val="16"/>
                <w:lang w:val="en-GB"/>
              </w:rPr>
            </w:pPr>
            <w:r w:rsidRPr="000E7C11">
              <w:rPr>
                <w:color w:val="000000"/>
                <w:sz w:val="16"/>
                <w:szCs w:val="16"/>
                <w:lang w:val="en-GB"/>
              </w:rPr>
              <w:t>1967 - 1980</w:t>
            </w:r>
          </w:p>
        </w:tc>
        <w:tc>
          <w:tcPr>
            <w:tcW w:w="210" w:type="pct"/>
            <w:tcBorders>
              <w:top w:val="nil"/>
              <w:left w:val="nil"/>
              <w:bottom w:val="nil"/>
              <w:right w:val="nil"/>
            </w:tcBorders>
            <w:shd w:val="clear" w:color="auto" w:fill="auto"/>
            <w:noWrap/>
            <w:vAlign w:val="center"/>
            <w:hideMark/>
          </w:tcPr>
          <w:p w14:paraId="2330812B" w14:textId="77777777" w:rsidR="000A565D" w:rsidRPr="000E7C11" w:rsidRDefault="000A565D" w:rsidP="000A565D">
            <w:pPr>
              <w:jc w:val="center"/>
              <w:rPr>
                <w:color w:val="000000"/>
                <w:sz w:val="16"/>
                <w:szCs w:val="16"/>
                <w:lang w:val="en-GB"/>
              </w:rPr>
            </w:pPr>
            <w:r w:rsidRPr="000E7C11">
              <w:rPr>
                <w:color w:val="000000"/>
                <w:sz w:val="16"/>
                <w:szCs w:val="16"/>
                <w:lang w:val="en-GB"/>
              </w:rPr>
              <w:t>0.81</w:t>
            </w:r>
          </w:p>
        </w:tc>
        <w:tc>
          <w:tcPr>
            <w:tcW w:w="246" w:type="pct"/>
            <w:tcBorders>
              <w:top w:val="nil"/>
              <w:left w:val="nil"/>
              <w:bottom w:val="nil"/>
              <w:right w:val="nil"/>
            </w:tcBorders>
            <w:shd w:val="clear" w:color="auto" w:fill="auto"/>
            <w:noWrap/>
            <w:vAlign w:val="center"/>
            <w:hideMark/>
          </w:tcPr>
          <w:p w14:paraId="16D8034C"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780348AE"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35" w:type="pct"/>
            <w:tcBorders>
              <w:top w:val="nil"/>
              <w:left w:val="nil"/>
              <w:bottom w:val="nil"/>
              <w:right w:val="nil"/>
            </w:tcBorders>
            <w:shd w:val="clear" w:color="auto" w:fill="auto"/>
            <w:noWrap/>
            <w:vAlign w:val="center"/>
            <w:hideMark/>
          </w:tcPr>
          <w:p w14:paraId="310845C1" w14:textId="77777777" w:rsidR="000A565D" w:rsidRPr="000E7C11" w:rsidRDefault="000A565D" w:rsidP="000A565D">
            <w:pPr>
              <w:jc w:val="center"/>
              <w:rPr>
                <w:color w:val="000000"/>
                <w:sz w:val="16"/>
                <w:szCs w:val="16"/>
                <w:lang w:val="en-GB"/>
              </w:rPr>
            </w:pPr>
            <w:r w:rsidRPr="000E7C11">
              <w:rPr>
                <w:color w:val="000000"/>
                <w:sz w:val="16"/>
                <w:szCs w:val="16"/>
                <w:lang w:val="en-GB"/>
              </w:rPr>
              <w:t>134.59</w:t>
            </w:r>
          </w:p>
        </w:tc>
        <w:tc>
          <w:tcPr>
            <w:tcW w:w="342" w:type="pct"/>
            <w:tcBorders>
              <w:top w:val="nil"/>
              <w:left w:val="nil"/>
              <w:bottom w:val="nil"/>
              <w:right w:val="nil"/>
            </w:tcBorders>
            <w:shd w:val="clear" w:color="auto" w:fill="auto"/>
            <w:noWrap/>
            <w:vAlign w:val="center"/>
            <w:hideMark/>
          </w:tcPr>
          <w:p w14:paraId="2568D169" w14:textId="4E242333" w:rsidR="000A565D" w:rsidRPr="000E7C11" w:rsidRDefault="000A565D" w:rsidP="000A565D">
            <w:pPr>
              <w:jc w:val="center"/>
              <w:rPr>
                <w:color w:val="000000"/>
                <w:sz w:val="16"/>
                <w:szCs w:val="16"/>
                <w:lang w:val="en-GB"/>
              </w:rPr>
            </w:pPr>
            <w:r w:rsidRPr="000E7C11">
              <w:rPr>
                <w:color w:val="000000"/>
                <w:sz w:val="16"/>
                <w:szCs w:val="16"/>
                <w:lang w:val="en-GB"/>
              </w:rPr>
              <w:t>1981 - 1994</w:t>
            </w:r>
          </w:p>
        </w:tc>
        <w:tc>
          <w:tcPr>
            <w:tcW w:w="172" w:type="pct"/>
            <w:tcBorders>
              <w:top w:val="nil"/>
              <w:left w:val="nil"/>
              <w:bottom w:val="nil"/>
              <w:right w:val="nil"/>
            </w:tcBorders>
            <w:shd w:val="clear" w:color="auto" w:fill="auto"/>
            <w:noWrap/>
            <w:vAlign w:val="center"/>
            <w:hideMark/>
          </w:tcPr>
          <w:p w14:paraId="413669E2"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46" w:type="pct"/>
            <w:tcBorders>
              <w:top w:val="nil"/>
              <w:left w:val="nil"/>
              <w:bottom w:val="nil"/>
              <w:right w:val="nil"/>
            </w:tcBorders>
            <w:shd w:val="clear" w:color="auto" w:fill="auto"/>
            <w:noWrap/>
            <w:vAlign w:val="center"/>
            <w:hideMark/>
          </w:tcPr>
          <w:p w14:paraId="5F88DA8B" w14:textId="77777777" w:rsidR="000A565D" w:rsidRPr="000E7C11" w:rsidRDefault="000A565D" w:rsidP="000A565D">
            <w:pPr>
              <w:jc w:val="center"/>
              <w:rPr>
                <w:color w:val="000000"/>
                <w:sz w:val="16"/>
                <w:szCs w:val="16"/>
                <w:lang w:val="en-GB"/>
              </w:rPr>
            </w:pPr>
            <w:r w:rsidRPr="000E7C11">
              <w:rPr>
                <w:color w:val="000000"/>
                <w:sz w:val="16"/>
                <w:szCs w:val="16"/>
                <w:lang w:val="en-GB"/>
              </w:rPr>
              <w:t>0.003</w:t>
            </w:r>
          </w:p>
        </w:tc>
        <w:tc>
          <w:tcPr>
            <w:tcW w:w="172" w:type="pct"/>
            <w:tcBorders>
              <w:top w:val="nil"/>
              <w:left w:val="nil"/>
              <w:bottom w:val="nil"/>
              <w:right w:val="nil"/>
            </w:tcBorders>
            <w:shd w:val="clear" w:color="auto" w:fill="auto"/>
            <w:noWrap/>
            <w:vAlign w:val="center"/>
            <w:hideMark/>
          </w:tcPr>
          <w:p w14:paraId="2034DF5D"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6" w:type="pct"/>
            <w:tcBorders>
              <w:top w:val="nil"/>
              <w:left w:val="nil"/>
              <w:bottom w:val="nil"/>
              <w:right w:val="nil"/>
            </w:tcBorders>
            <w:shd w:val="clear" w:color="auto" w:fill="auto"/>
            <w:noWrap/>
            <w:vAlign w:val="center"/>
            <w:hideMark/>
          </w:tcPr>
          <w:p w14:paraId="2769B699" w14:textId="77777777" w:rsidR="000A565D" w:rsidRPr="000E7C11" w:rsidRDefault="000A565D" w:rsidP="000A565D">
            <w:pPr>
              <w:jc w:val="center"/>
              <w:rPr>
                <w:color w:val="000000"/>
                <w:sz w:val="16"/>
                <w:szCs w:val="16"/>
                <w:lang w:val="en-GB"/>
              </w:rPr>
            </w:pPr>
            <w:r w:rsidRPr="000E7C11">
              <w:rPr>
                <w:color w:val="000000"/>
                <w:sz w:val="16"/>
                <w:szCs w:val="16"/>
                <w:lang w:val="en-GB"/>
              </w:rPr>
              <w:t>243.04</w:t>
            </w:r>
          </w:p>
        </w:tc>
        <w:tc>
          <w:tcPr>
            <w:tcW w:w="264" w:type="pct"/>
            <w:tcBorders>
              <w:top w:val="nil"/>
              <w:left w:val="nil"/>
              <w:bottom w:val="nil"/>
              <w:right w:val="nil"/>
            </w:tcBorders>
            <w:shd w:val="clear" w:color="auto" w:fill="auto"/>
            <w:noWrap/>
            <w:vAlign w:val="center"/>
            <w:hideMark/>
          </w:tcPr>
          <w:p w14:paraId="1D8ECDD2" w14:textId="77777777" w:rsidR="000A565D" w:rsidRPr="000E7C11" w:rsidRDefault="000A565D" w:rsidP="000A565D">
            <w:pPr>
              <w:jc w:val="center"/>
              <w:rPr>
                <w:color w:val="000000"/>
                <w:sz w:val="16"/>
                <w:szCs w:val="16"/>
                <w:lang w:val="en-GB"/>
              </w:rPr>
            </w:pPr>
            <w:r w:rsidRPr="000E7C11">
              <w:rPr>
                <w:color w:val="000000"/>
                <w:sz w:val="16"/>
                <w:szCs w:val="16"/>
                <w:lang w:val="en-GB"/>
              </w:rPr>
              <w:t>108.45</w:t>
            </w:r>
          </w:p>
        </w:tc>
        <w:tc>
          <w:tcPr>
            <w:tcW w:w="172" w:type="pct"/>
            <w:tcBorders>
              <w:top w:val="nil"/>
              <w:left w:val="nil"/>
              <w:bottom w:val="nil"/>
              <w:right w:val="nil"/>
            </w:tcBorders>
            <w:shd w:val="clear" w:color="auto" w:fill="auto"/>
            <w:noWrap/>
            <w:vAlign w:val="center"/>
            <w:hideMark/>
          </w:tcPr>
          <w:p w14:paraId="0A7ABAA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21571F1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265166D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1BE30EA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70B55675" w14:textId="77777777" w:rsidR="000A565D" w:rsidRPr="000E7C11" w:rsidRDefault="000A565D" w:rsidP="000A565D">
            <w:pPr>
              <w:jc w:val="center"/>
              <w:rPr>
                <w:color w:val="000000"/>
                <w:sz w:val="16"/>
                <w:szCs w:val="16"/>
                <w:lang w:val="en-GB"/>
              </w:rPr>
            </w:pPr>
            <w:r w:rsidRPr="000E7C11">
              <w:rPr>
                <w:color w:val="000000"/>
                <w:sz w:val="16"/>
                <w:szCs w:val="16"/>
                <w:lang w:val="en-GB"/>
              </w:rPr>
              <w:t>1.760</w:t>
            </w:r>
          </w:p>
        </w:tc>
        <w:tc>
          <w:tcPr>
            <w:tcW w:w="287" w:type="pct"/>
            <w:tcBorders>
              <w:top w:val="nil"/>
              <w:left w:val="nil"/>
              <w:bottom w:val="nil"/>
              <w:right w:val="nil"/>
            </w:tcBorders>
            <w:shd w:val="clear" w:color="auto" w:fill="auto"/>
            <w:noWrap/>
            <w:vAlign w:val="center"/>
            <w:hideMark/>
          </w:tcPr>
          <w:p w14:paraId="77C2BF23" w14:textId="77777777" w:rsidR="000A565D" w:rsidRPr="000E7C11" w:rsidRDefault="000A565D" w:rsidP="000A565D">
            <w:pPr>
              <w:jc w:val="center"/>
              <w:rPr>
                <w:color w:val="000000"/>
                <w:sz w:val="16"/>
                <w:szCs w:val="16"/>
                <w:lang w:val="en-GB"/>
              </w:rPr>
            </w:pPr>
            <w:r w:rsidRPr="000E7C11">
              <w:rPr>
                <w:color w:val="000000"/>
                <w:sz w:val="16"/>
                <w:szCs w:val="16"/>
                <w:lang w:val="en-GB"/>
              </w:rPr>
              <w:t>108.479</w:t>
            </w:r>
          </w:p>
        </w:tc>
        <w:tc>
          <w:tcPr>
            <w:tcW w:w="274" w:type="pct"/>
            <w:tcBorders>
              <w:top w:val="nil"/>
              <w:left w:val="nil"/>
              <w:bottom w:val="nil"/>
              <w:right w:val="nil"/>
            </w:tcBorders>
            <w:shd w:val="clear" w:color="auto" w:fill="auto"/>
            <w:noWrap/>
            <w:vAlign w:val="center"/>
            <w:hideMark/>
          </w:tcPr>
          <w:p w14:paraId="052B8CA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72BF2AD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3B5F2E19" w14:textId="6150728E" w:rsidTr="000A565D">
        <w:trPr>
          <w:trHeight w:val="300"/>
        </w:trPr>
        <w:tc>
          <w:tcPr>
            <w:tcW w:w="331" w:type="pct"/>
            <w:tcBorders>
              <w:top w:val="nil"/>
              <w:left w:val="nil"/>
              <w:bottom w:val="nil"/>
              <w:right w:val="nil"/>
            </w:tcBorders>
            <w:shd w:val="clear" w:color="auto" w:fill="auto"/>
            <w:noWrap/>
            <w:vAlign w:val="center"/>
            <w:hideMark/>
          </w:tcPr>
          <w:p w14:paraId="44D56DA5" w14:textId="77777777" w:rsidR="000A565D" w:rsidRPr="000E7C11" w:rsidRDefault="000A565D" w:rsidP="00FB6620">
            <w:pPr>
              <w:jc w:val="right"/>
              <w:rPr>
                <w:color w:val="000000"/>
                <w:sz w:val="16"/>
                <w:szCs w:val="16"/>
                <w:lang w:val="en-GB"/>
              </w:rPr>
            </w:pPr>
            <w:r w:rsidRPr="000E7C11">
              <w:rPr>
                <w:color w:val="000000"/>
                <w:sz w:val="16"/>
                <w:szCs w:val="16"/>
                <w:lang w:val="en-GB"/>
              </w:rPr>
              <w:t>14</w:t>
            </w:r>
          </w:p>
        </w:tc>
        <w:tc>
          <w:tcPr>
            <w:tcW w:w="343" w:type="pct"/>
            <w:tcBorders>
              <w:top w:val="nil"/>
              <w:left w:val="nil"/>
              <w:bottom w:val="nil"/>
              <w:right w:val="nil"/>
            </w:tcBorders>
            <w:shd w:val="clear" w:color="auto" w:fill="auto"/>
            <w:noWrap/>
            <w:vAlign w:val="center"/>
            <w:hideMark/>
          </w:tcPr>
          <w:p w14:paraId="4ADC2FB4" w14:textId="745902A3" w:rsidR="000A565D" w:rsidRPr="000E7C11" w:rsidRDefault="000A565D" w:rsidP="000A565D">
            <w:pPr>
              <w:jc w:val="center"/>
              <w:rPr>
                <w:color w:val="000000"/>
                <w:sz w:val="16"/>
                <w:szCs w:val="16"/>
                <w:lang w:val="en-GB"/>
              </w:rPr>
            </w:pPr>
            <w:r w:rsidRPr="000E7C11">
              <w:rPr>
                <w:color w:val="000000"/>
                <w:sz w:val="16"/>
                <w:szCs w:val="16"/>
                <w:lang w:val="en-GB"/>
              </w:rPr>
              <w:t>1981 - 1994</w:t>
            </w:r>
          </w:p>
        </w:tc>
        <w:tc>
          <w:tcPr>
            <w:tcW w:w="210" w:type="pct"/>
            <w:tcBorders>
              <w:top w:val="nil"/>
              <w:left w:val="nil"/>
              <w:bottom w:val="nil"/>
              <w:right w:val="nil"/>
            </w:tcBorders>
            <w:shd w:val="clear" w:color="auto" w:fill="auto"/>
            <w:noWrap/>
            <w:vAlign w:val="center"/>
            <w:hideMark/>
          </w:tcPr>
          <w:p w14:paraId="7C1EE148"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46" w:type="pct"/>
            <w:tcBorders>
              <w:top w:val="nil"/>
              <w:left w:val="nil"/>
              <w:bottom w:val="nil"/>
              <w:right w:val="nil"/>
            </w:tcBorders>
            <w:shd w:val="clear" w:color="auto" w:fill="auto"/>
            <w:noWrap/>
            <w:vAlign w:val="center"/>
            <w:hideMark/>
          </w:tcPr>
          <w:p w14:paraId="47B57FA4" w14:textId="77777777" w:rsidR="000A565D" w:rsidRPr="000E7C11" w:rsidRDefault="000A565D" w:rsidP="000A565D">
            <w:pPr>
              <w:jc w:val="center"/>
              <w:rPr>
                <w:color w:val="000000"/>
                <w:sz w:val="16"/>
                <w:szCs w:val="16"/>
                <w:lang w:val="en-GB"/>
              </w:rPr>
            </w:pPr>
            <w:r w:rsidRPr="000E7C11">
              <w:rPr>
                <w:color w:val="000000"/>
                <w:sz w:val="16"/>
                <w:szCs w:val="16"/>
                <w:lang w:val="en-GB"/>
              </w:rPr>
              <w:t>0.003</w:t>
            </w:r>
          </w:p>
        </w:tc>
        <w:tc>
          <w:tcPr>
            <w:tcW w:w="172" w:type="pct"/>
            <w:tcBorders>
              <w:top w:val="nil"/>
              <w:left w:val="nil"/>
              <w:bottom w:val="nil"/>
              <w:right w:val="nil"/>
            </w:tcBorders>
            <w:shd w:val="clear" w:color="auto" w:fill="auto"/>
            <w:noWrap/>
            <w:vAlign w:val="center"/>
            <w:hideMark/>
          </w:tcPr>
          <w:p w14:paraId="18EE936B"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139A255F" w14:textId="77777777" w:rsidR="000A565D" w:rsidRPr="000E7C11" w:rsidRDefault="000A565D" w:rsidP="000A565D">
            <w:pPr>
              <w:jc w:val="center"/>
              <w:rPr>
                <w:color w:val="000000"/>
                <w:sz w:val="16"/>
                <w:szCs w:val="16"/>
                <w:lang w:val="en-GB"/>
              </w:rPr>
            </w:pPr>
            <w:r w:rsidRPr="000E7C11">
              <w:rPr>
                <w:color w:val="000000"/>
                <w:sz w:val="16"/>
                <w:szCs w:val="16"/>
                <w:lang w:val="en-GB"/>
              </w:rPr>
              <w:t>144.10</w:t>
            </w:r>
          </w:p>
        </w:tc>
        <w:tc>
          <w:tcPr>
            <w:tcW w:w="342" w:type="pct"/>
            <w:tcBorders>
              <w:top w:val="nil"/>
              <w:left w:val="nil"/>
              <w:bottom w:val="nil"/>
              <w:right w:val="nil"/>
            </w:tcBorders>
            <w:shd w:val="clear" w:color="auto" w:fill="auto"/>
            <w:noWrap/>
            <w:vAlign w:val="center"/>
            <w:hideMark/>
          </w:tcPr>
          <w:p w14:paraId="1B987B84" w14:textId="497F3B3E" w:rsidR="000A565D" w:rsidRPr="000E7C11" w:rsidRDefault="000A565D" w:rsidP="000A565D">
            <w:pPr>
              <w:jc w:val="center"/>
              <w:rPr>
                <w:color w:val="000000"/>
                <w:sz w:val="16"/>
                <w:szCs w:val="16"/>
                <w:lang w:val="en-GB"/>
              </w:rPr>
            </w:pPr>
            <w:r w:rsidRPr="000E7C11">
              <w:rPr>
                <w:color w:val="000000"/>
                <w:sz w:val="16"/>
                <w:szCs w:val="16"/>
                <w:lang w:val="en-GB"/>
              </w:rPr>
              <w:t>1967 - 1980</w:t>
            </w:r>
          </w:p>
        </w:tc>
        <w:tc>
          <w:tcPr>
            <w:tcW w:w="172" w:type="pct"/>
            <w:tcBorders>
              <w:top w:val="nil"/>
              <w:left w:val="nil"/>
              <w:bottom w:val="nil"/>
              <w:right w:val="nil"/>
            </w:tcBorders>
            <w:shd w:val="clear" w:color="auto" w:fill="auto"/>
            <w:noWrap/>
            <w:vAlign w:val="center"/>
            <w:hideMark/>
          </w:tcPr>
          <w:p w14:paraId="43C72DCD" w14:textId="77777777" w:rsidR="000A565D" w:rsidRPr="000E7C11" w:rsidRDefault="000A565D" w:rsidP="000A565D">
            <w:pPr>
              <w:jc w:val="center"/>
              <w:rPr>
                <w:color w:val="000000"/>
                <w:sz w:val="16"/>
                <w:szCs w:val="16"/>
                <w:lang w:val="en-GB"/>
              </w:rPr>
            </w:pPr>
            <w:r w:rsidRPr="000E7C11">
              <w:rPr>
                <w:color w:val="000000"/>
                <w:sz w:val="16"/>
                <w:szCs w:val="16"/>
                <w:lang w:val="en-GB"/>
              </w:rPr>
              <w:t>0.81</w:t>
            </w:r>
          </w:p>
        </w:tc>
        <w:tc>
          <w:tcPr>
            <w:tcW w:w="246" w:type="pct"/>
            <w:tcBorders>
              <w:top w:val="nil"/>
              <w:left w:val="nil"/>
              <w:bottom w:val="nil"/>
              <w:right w:val="nil"/>
            </w:tcBorders>
            <w:shd w:val="clear" w:color="auto" w:fill="auto"/>
            <w:noWrap/>
            <w:vAlign w:val="center"/>
            <w:hideMark/>
          </w:tcPr>
          <w:p w14:paraId="4B34E9D0"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47FAB052"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36" w:type="pct"/>
            <w:tcBorders>
              <w:top w:val="nil"/>
              <w:left w:val="nil"/>
              <w:bottom w:val="nil"/>
              <w:right w:val="nil"/>
            </w:tcBorders>
            <w:shd w:val="clear" w:color="auto" w:fill="auto"/>
            <w:noWrap/>
            <w:vAlign w:val="center"/>
            <w:hideMark/>
          </w:tcPr>
          <w:p w14:paraId="774B18DF" w14:textId="77777777" w:rsidR="000A565D" w:rsidRPr="000E7C11" w:rsidRDefault="000A565D" w:rsidP="000A565D">
            <w:pPr>
              <w:jc w:val="center"/>
              <w:rPr>
                <w:color w:val="000000"/>
                <w:sz w:val="16"/>
                <w:szCs w:val="16"/>
                <w:lang w:val="en-GB"/>
              </w:rPr>
            </w:pPr>
            <w:r w:rsidRPr="000E7C11">
              <w:rPr>
                <w:color w:val="000000"/>
                <w:sz w:val="16"/>
                <w:szCs w:val="16"/>
                <w:lang w:val="en-GB"/>
              </w:rPr>
              <w:t>239.56</w:t>
            </w:r>
          </w:p>
        </w:tc>
        <w:tc>
          <w:tcPr>
            <w:tcW w:w="264" w:type="pct"/>
            <w:tcBorders>
              <w:top w:val="nil"/>
              <w:left w:val="nil"/>
              <w:bottom w:val="nil"/>
              <w:right w:val="nil"/>
            </w:tcBorders>
            <w:shd w:val="clear" w:color="auto" w:fill="auto"/>
            <w:noWrap/>
            <w:vAlign w:val="center"/>
            <w:hideMark/>
          </w:tcPr>
          <w:p w14:paraId="1706101C" w14:textId="77777777" w:rsidR="000A565D" w:rsidRPr="000E7C11" w:rsidRDefault="000A565D" w:rsidP="000A565D">
            <w:pPr>
              <w:jc w:val="center"/>
              <w:rPr>
                <w:color w:val="000000"/>
                <w:sz w:val="16"/>
                <w:szCs w:val="16"/>
                <w:lang w:val="en-GB"/>
              </w:rPr>
            </w:pPr>
            <w:r w:rsidRPr="000E7C11">
              <w:rPr>
                <w:color w:val="000000"/>
                <w:sz w:val="16"/>
                <w:szCs w:val="16"/>
                <w:lang w:val="en-GB"/>
              </w:rPr>
              <w:t>95.46</w:t>
            </w:r>
          </w:p>
        </w:tc>
        <w:tc>
          <w:tcPr>
            <w:tcW w:w="172" w:type="pct"/>
            <w:tcBorders>
              <w:top w:val="nil"/>
              <w:left w:val="nil"/>
              <w:bottom w:val="nil"/>
              <w:right w:val="nil"/>
            </w:tcBorders>
            <w:shd w:val="clear" w:color="auto" w:fill="auto"/>
            <w:noWrap/>
            <w:vAlign w:val="center"/>
            <w:hideMark/>
          </w:tcPr>
          <w:p w14:paraId="5EA4C7A1"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35" w:type="pct"/>
            <w:tcBorders>
              <w:top w:val="nil"/>
              <w:left w:val="nil"/>
              <w:bottom w:val="nil"/>
              <w:right w:val="nil"/>
            </w:tcBorders>
            <w:shd w:val="clear" w:color="auto" w:fill="auto"/>
            <w:noWrap/>
            <w:vAlign w:val="center"/>
            <w:hideMark/>
          </w:tcPr>
          <w:p w14:paraId="728B53F0" w14:textId="77777777" w:rsidR="000A565D" w:rsidRPr="000E7C11" w:rsidRDefault="000A565D" w:rsidP="000A565D">
            <w:pPr>
              <w:jc w:val="center"/>
              <w:rPr>
                <w:color w:val="000000"/>
                <w:sz w:val="16"/>
                <w:szCs w:val="16"/>
                <w:lang w:val="en-GB"/>
              </w:rPr>
            </w:pPr>
            <w:r w:rsidRPr="000E7C11">
              <w:rPr>
                <w:color w:val="000000"/>
                <w:sz w:val="16"/>
                <w:szCs w:val="16"/>
                <w:lang w:val="en-GB"/>
              </w:rPr>
              <w:t>170.60</w:t>
            </w:r>
          </w:p>
        </w:tc>
        <w:tc>
          <w:tcPr>
            <w:tcW w:w="228" w:type="pct"/>
            <w:tcBorders>
              <w:top w:val="nil"/>
              <w:left w:val="nil"/>
              <w:bottom w:val="nil"/>
              <w:right w:val="nil"/>
            </w:tcBorders>
            <w:shd w:val="clear" w:color="auto" w:fill="auto"/>
            <w:noWrap/>
            <w:vAlign w:val="center"/>
            <w:hideMark/>
          </w:tcPr>
          <w:p w14:paraId="661FFFF8" w14:textId="77777777" w:rsidR="000A565D" w:rsidRPr="000E7C11" w:rsidRDefault="000A565D" w:rsidP="000A565D">
            <w:pPr>
              <w:jc w:val="center"/>
              <w:rPr>
                <w:color w:val="000000"/>
                <w:sz w:val="16"/>
                <w:szCs w:val="16"/>
                <w:lang w:val="en-GB"/>
              </w:rPr>
            </w:pPr>
            <w:r w:rsidRPr="000E7C11">
              <w:rPr>
                <w:color w:val="000000"/>
                <w:sz w:val="16"/>
                <w:szCs w:val="16"/>
                <w:lang w:val="en-GB"/>
              </w:rPr>
              <w:t>126.07</w:t>
            </w:r>
          </w:p>
        </w:tc>
        <w:tc>
          <w:tcPr>
            <w:tcW w:w="269" w:type="pct"/>
            <w:tcBorders>
              <w:top w:val="nil"/>
              <w:left w:val="nil"/>
              <w:bottom w:val="nil"/>
              <w:right w:val="nil"/>
            </w:tcBorders>
            <w:shd w:val="clear" w:color="auto" w:fill="auto"/>
            <w:noWrap/>
            <w:vAlign w:val="center"/>
            <w:hideMark/>
          </w:tcPr>
          <w:p w14:paraId="74ABA894" w14:textId="77777777" w:rsidR="000A565D" w:rsidRPr="000E7C11" w:rsidRDefault="000A565D" w:rsidP="000A565D">
            <w:pPr>
              <w:jc w:val="center"/>
              <w:rPr>
                <w:color w:val="000000"/>
                <w:sz w:val="16"/>
                <w:szCs w:val="16"/>
                <w:lang w:val="en-GB"/>
              </w:rPr>
            </w:pPr>
            <w:r w:rsidRPr="000E7C11">
              <w:rPr>
                <w:color w:val="000000"/>
                <w:sz w:val="16"/>
                <w:szCs w:val="16"/>
                <w:lang w:val="en-GB"/>
              </w:rPr>
              <w:t>12.99</w:t>
            </w:r>
          </w:p>
        </w:tc>
        <w:tc>
          <w:tcPr>
            <w:tcW w:w="200" w:type="pct"/>
            <w:tcBorders>
              <w:top w:val="nil"/>
              <w:left w:val="nil"/>
              <w:bottom w:val="nil"/>
              <w:right w:val="nil"/>
            </w:tcBorders>
            <w:shd w:val="clear" w:color="auto" w:fill="auto"/>
            <w:noWrap/>
            <w:vAlign w:val="center"/>
            <w:hideMark/>
          </w:tcPr>
          <w:p w14:paraId="786F2DA6" w14:textId="77777777" w:rsidR="000A565D" w:rsidRPr="000E7C11" w:rsidRDefault="000A565D" w:rsidP="000A565D">
            <w:pPr>
              <w:jc w:val="center"/>
              <w:rPr>
                <w:color w:val="000000"/>
                <w:sz w:val="16"/>
                <w:szCs w:val="16"/>
                <w:lang w:val="en-GB"/>
              </w:rPr>
            </w:pPr>
            <w:r w:rsidRPr="000E7C11">
              <w:rPr>
                <w:color w:val="000000"/>
                <w:sz w:val="16"/>
                <w:szCs w:val="16"/>
                <w:lang w:val="en-GB"/>
              </w:rPr>
              <w:t>1.313</w:t>
            </w:r>
          </w:p>
        </w:tc>
        <w:tc>
          <w:tcPr>
            <w:tcW w:w="287" w:type="pct"/>
            <w:tcBorders>
              <w:top w:val="nil"/>
              <w:left w:val="nil"/>
              <w:bottom w:val="nil"/>
              <w:right w:val="nil"/>
            </w:tcBorders>
            <w:shd w:val="clear" w:color="auto" w:fill="auto"/>
            <w:noWrap/>
            <w:vAlign w:val="center"/>
            <w:hideMark/>
          </w:tcPr>
          <w:p w14:paraId="5C372B1F" w14:textId="77777777" w:rsidR="000A565D" w:rsidRPr="000E7C11" w:rsidRDefault="000A565D" w:rsidP="000A565D">
            <w:pPr>
              <w:jc w:val="center"/>
              <w:rPr>
                <w:color w:val="000000"/>
                <w:sz w:val="16"/>
                <w:szCs w:val="16"/>
                <w:lang w:val="en-GB"/>
              </w:rPr>
            </w:pPr>
            <w:r w:rsidRPr="000E7C11">
              <w:rPr>
                <w:color w:val="000000"/>
                <w:sz w:val="16"/>
                <w:szCs w:val="16"/>
                <w:lang w:val="en-GB"/>
              </w:rPr>
              <w:t>165.503</w:t>
            </w:r>
          </w:p>
        </w:tc>
        <w:tc>
          <w:tcPr>
            <w:tcW w:w="274" w:type="pct"/>
            <w:tcBorders>
              <w:top w:val="nil"/>
              <w:left w:val="nil"/>
              <w:bottom w:val="nil"/>
              <w:right w:val="nil"/>
            </w:tcBorders>
            <w:shd w:val="clear" w:color="auto" w:fill="auto"/>
            <w:noWrap/>
            <w:vAlign w:val="center"/>
            <w:hideMark/>
          </w:tcPr>
          <w:p w14:paraId="4B7E1ACE" w14:textId="77777777" w:rsidR="000A565D" w:rsidRPr="000E7C11" w:rsidRDefault="000A565D" w:rsidP="000A565D">
            <w:pPr>
              <w:jc w:val="center"/>
              <w:rPr>
                <w:color w:val="000000"/>
                <w:sz w:val="16"/>
                <w:szCs w:val="16"/>
                <w:lang w:val="en-GB"/>
              </w:rPr>
            </w:pPr>
            <w:r w:rsidRPr="000E7C11">
              <w:rPr>
                <w:color w:val="000000"/>
                <w:sz w:val="16"/>
                <w:szCs w:val="16"/>
                <w:lang w:val="en-GB"/>
              </w:rPr>
              <w:t>1.575</w:t>
            </w:r>
          </w:p>
        </w:tc>
        <w:tc>
          <w:tcPr>
            <w:tcW w:w="365" w:type="pct"/>
            <w:tcBorders>
              <w:top w:val="nil"/>
              <w:left w:val="nil"/>
              <w:bottom w:val="nil"/>
              <w:right w:val="nil"/>
            </w:tcBorders>
            <w:shd w:val="clear" w:color="auto" w:fill="auto"/>
            <w:noWrap/>
            <w:vAlign w:val="center"/>
            <w:hideMark/>
          </w:tcPr>
          <w:p w14:paraId="3FD722CF" w14:textId="77777777" w:rsidR="000A565D" w:rsidRPr="000E7C11" w:rsidRDefault="000A565D" w:rsidP="000A565D">
            <w:pPr>
              <w:jc w:val="center"/>
              <w:rPr>
                <w:color w:val="000000"/>
                <w:sz w:val="16"/>
                <w:szCs w:val="16"/>
                <w:lang w:val="en-GB"/>
              </w:rPr>
            </w:pPr>
            <w:r w:rsidRPr="000E7C11">
              <w:rPr>
                <w:color w:val="000000"/>
                <w:sz w:val="16"/>
                <w:szCs w:val="16"/>
                <w:lang w:val="en-GB"/>
              </w:rPr>
              <w:t>115.118</w:t>
            </w:r>
          </w:p>
        </w:tc>
      </w:tr>
      <w:tr w:rsidR="000A565D" w:rsidRPr="000E7C11" w14:paraId="6CC5ED0F" w14:textId="633DD4F0" w:rsidTr="000A565D">
        <w:trPr>
          <w:trHeight w:val="300"/>
        </w:trPr>
        <w:tc>
          <w:tcPr>
            <w:tcW w:w="331" w:type="pct"/>
            <w:tcBorders>
              <w:top w:val="nil"/>
              <w:left w:val="nil"/>
              <w:bottom w:val="nil"/>
              <w:right w:val="nil"/>
            </w:tcBorders>
            <w:shd w:val="clear" w:color="auto" w:fill="auto"/>
            <w:noWrap/>
            <w:vAlign w:val="center"/>
            <w:hideMark/>
          </w:tcPr>
          <w:p w14:paraId="4D785930" w14:textId="77777777" w:rsidR="000A565D" w:rsidRPr="000E7C11" w:rsidRDefault="000A565D" w:rsidP="00FB6620">
            <w:pPr>
              <w:jc w:val="right"/>
              <w:rPr>
                <w:color w:val="000000"/>
                <w:sz w:val="16"/>
                <w:szCs w:val="16"/>
                <w:lang w:val="en-GB"/>
              </w:rPr>
            </w:pPr>
            <w:r w:rsidRPr="000E7C11">
              <w:rPr>
                <w:color w:val="000000"/>
                <w:sz w:val="16"/>
                <w:szCs w:val="16"/>
                <w:lang w:val="en-GB"/>
              </w:rPr>
              <w:t>15</w:t>
            </w:r>
          </w:p>
        </w:tc>
        <w:tc>
          <w:tcPr>
            <w:tcW w:w="343" w:type="pct"/>
            <w:tcBorders>
              <w:top w:val="nil"/>
              <w:left w:val="nil"/>
              <w:bottom w:val="nil"/>
              <w:right w:val="nil"/>
            </w:tcBorders>
            <w:shd w:val="clear" w:color="auto" w:fill="auto"/>
            <w:noWrap/>
            <w:vAlign w:val="center"/>
            <w:hideMark/>
          </w:tcPr>
          <w:p w14:paraId="1D0253B1" w14:textId="0A242342" w:rsidR="000A565D" w:rsidRPr="000E7C11" w:rsidRDefault="000A565D" w:rsidP="000A565D">
            <w:pPr>
              <w:jc w:val="center"/>
              <w:rPr>
                <w:color w:val="000000"/>
                <w:sz w:val="16"/>
                <w:szCs w:val="16"/>
                <w:lang w:val="en-GB"/>
              </w:rPr>
            </w:pPr>
            <w:r w:rsidRPr="000E7C11">
              <w:rPr>
                <w:color w:val="000000"/>
                <w:sz w:val="16"/>
                <w:szCs w:val="16"/>
                <w:lang w:val="en-GB"/>
              </w:rPr>
              <w:t>1967 - 1981</w:t>
            </w:r>
          </w:p>
        </w:tc>
        <w:tc>
          <w:tcPr>
            <w:tcW w:w="210" w:type="pct"/>
            <w:tcBorders>
              <w:top w:val="nil"/>
              <w:left w:val="nil"/>
              <w:bottom w:val="nil"/>
              <w:right w:val="nil"/>
            </w:tcBorders>
            <w:shd w:val="clear" w:color="auto" w:fill="auto"/>
            <w:noWrap/>
            <w:vAlign w:val="center"/>
            <w:hideMark/>
          </w:tcPr>
          <w:p w14:paraId="7D516B30"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46" w:type="pct"/>
            <w:tcBorders>
              <w:top w:val="nil"/>
              <w:left w:val="nil"/>
              <w:bottom w:val="nil"/>
              <w:right w:val="nil"/>
            </w:tcBorders>
            <w:shd w:val="clear" w:color="auto" w:fill="auto"/>
            <w:noWrap/>
            <w:vAlign w:val="center"/>
            <w:hideMark/>
          </w:tcPr>
          <w:p w14:paraId="378A11FD"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46E0F2FF"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35" w:type="pct"/>
            <w:tcBorders>
              <w:top w:val="nil"/>
              <w:left w:val="nil"/>
              <w:bottom w:val="nil"/>
              <w:right w:val="nil"/>
            </w:tcBorders>
            <w:shd w:val="clear" w:color="auto" w:fill="auto"/>
            <w:noWrap/>
            <w:vAlign w:val="center"/>
            <w:hideMark/>
          </w:tcPr>
          <w:p w14:paraId="3ED7038B" w14:textId="77777777" w:rsidR="000A565D" w:rsidRPr="000E7C11" w:rsidRDefault="000A565D" w:rsidP="000A565D">
            <w:pPr>
              <w:jc w:val="center"/>
              <w:rPr>
                <w:color w:val="000000"/>
                <w:sz w:val="16"/>
                <w:szCs w:val="16"/>
                <w:lang w:val="en-GB"/>
              </w:rPr>
            </w:pPr>
            <w:r w:rsidRPr="000E7C11">
              <w:rPr>
                <w:color w:val="000000"/>
                <w:sz w:val="16"/>
                <w:szCs w:val="16"/>
                <w:lang w:val="en-GB"/>
              </w:rPr>
              <w:t>201.72</w:t>
            </w:r>
          </w:p>
        </w:tc>
        <w:tc>
          <w:tcPr>
            <w:tcW w:w="342" w:type="pct"/>
            <w:tcBorders>
              <w:top w:val="nil"/>
              <w:left w:val="nil"/>
              <w:bottom w:val="nil"/>
              <w:right w:val="nil"/>
            </w:tcBorders>
            <w:shd w:val="clear" w:color="auto" w:fill="auto"/>
            <w:noWrap/>
            <w:vAlign w:val="center"/>
            <w:hideMark/>
          </w:tcPr>
          <w:p w14:paraId="59AFBC58" w14:textId="4C6B0045" w:rsidR="000A565D" w:rsidRPr="000E7C11" w:rsidRDefault="000A565D" w:rsidP="000A565D">
            <w:pPr>
              <w:jc w:val="center"/>
              <w:rPr>
                <w:color w:val="000000"/>
                <w:sz w:val="16"/>
                <w:szCs w:val="16"/>
                <w:lang w:val="en-GB"/>
              </w:rPr>
            </w:pPr>
            <w:r w:rsidRPr="000E7C11">
              <w:rPr>
                <w:color w:val="000000"/>
                <w:sz w:val="16"/>
                <w:szCs w:val="16"/>
                <w:lang w:val="en-GB"/>
              </w:rPr>
              <w:t>1982 - 1996</w:t>
            </w:r>
          </w:p>
        </w:tc>
        <w:tc>
          <w:tcPr>
            <w:tcW w:w="172" w:type="pct"/>
            <w:tcBorders>
              <w:top w:val="nil"/>
              <w:left w:val="nil"/>
              <w:bottom w:val="nil"/>
              <w:right w:val="nil"/>
            </w:tcBorders>
            <w:shd w:val="clear" w:color="auto" w:fill="auto"/>
            <w:noWrap/>
            <w:vAlign w:val="center"/>
            <w:hideMark/>
          </w:tcPr>
          <w:p w14:paraId="45D9556F" w14:textId="77777777" w:rsidR="000A565D" w:rsidRPr="000E7C11" w:rsidRDefault="000A565D" w:rsidP="000A565D">
            <w:pPr>
              <w:jc w:val="center"/>
              <w:rPr>
                <w:color w:val="000000"/>
                <w:sz w:val="16"/>
                <w:szCs w:val="16"/>
                <w:lang w:val="en-GB"/>
              </w:rPr>
            </w:pPr>
            <w:r w:rsidRPr="000E7C11">
              <w:rPr>
                <w:color w:val="000000"/>
                <w:sz w:val="16"/>
                <w:szCs w:val="16"/>
                <w:lang w:val="en-GB"/>
              </w:rPr>
              <w:t>0.83</w:t>
            </w:r>
          </w:p>
        </w:tc>
        <w:tc>
          <w:tcPr>
            <w:tcW w:w="246" w:type="pct"/>
            <w:tcBorders>
              <w:top w:val="nil"/>
              <w:left w:val="nil"/>
              <w:bottom w:val="nil"/>
              <w:right w:val="nil"/>
            </w:tcBorders>
            <w:shd w:val="clear" w:color="auto" w:fill="auto"/>
            <w:noWrap/>
            <w:vAlign w:val="center"/>
            <w:hideMark/>
          </w:tcPr>
          <w:p w14:paraId="3DAF5885"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AE3ADF4" w14:textId="77777777" w:rsidR="000A565D" w:rsidRPr="000E7C11" w:rsidRDefault="000A565D" w:rsidP="000A565D">
            <w:pPr>
              <w:jc w:val="center"/>
              <w:rPr>
                <w:color w:val="000000"/>
                <w:sz w:val="16"/>
                <w:szCs w:val="16"/>
                <w:lang w:val="en-GB"/>
              </w:rPr>
            </w:pPr>
            <w:r w:rsidRPr="000E7C11">
              <w:rPr>
                <w:color w:val="000000"/>
                <w:sz w:val="16"/>
                <w:szCs w:val="16"/>
                <w:lang w:val="en-GB"/>
              </w:rPr>
              <w:t>0.85</w:t>
            </w:r>
          </w:p>
        </w:tc>
        <w:tc>
          <w:tcPr>
            <w:tcW w:w="236" w:type="pct"/>
            <w:tcBorders>
              <w:top w:val="nil"/>
              <w:left w:val="nil"/>
              <w:bottom w:val="nil"/>
              <w:right w:val="nil"/>
            </w:tcBorders>
            <w:shd w:val="clear" w:color="auto" w:fill="auto"/>
            <w:noWrap/>
            <w:vAlign w:val="center"/>
            <w:hideMark/>
          </w:tcPr>
          <w:p w14:paraId="5B950FA1" w14:textId="77777777" w:rsidR="000A565D" w:rsidRPr="000E7C11" w:rsidRDefault="000A565D" w:rsidP="000A565D">
            <w:pPr>
              <w:jc w:val="center"/>
              <w:rPr>
                <w:color w:val="000000"/>
                <w:sz w:val="16"/>
                <w:szCs w:val="16"/>
                <w:lang w:val="en-GB"/>
              </w:rPr>
            </w:pPr>
            <w:r w:rsidRPr="000E7C11">
              <w:rPr>
                <w:color w:val="000000"/>
                <w:sz w:val="16"/>
                <w:szCs w:val="16"/>
                <w:lang w:val="en-GB"/>
              </w:rPr>
              <w:t>150.50</w:t>
            </w:r>
          </w:p>
        </w:tc>
        <w:tc>
          <w:tcPr>
            <w:tcW w:w="264" w:type="pct"/>
            <w:tcBorders>
              <w:top w:val="nil"/>
              <w:left w:val="nil"/>
              <w:bottom w:val="nil"/>
              <w:right w:val="nil"/>
            </w:tcBorders>
            <w:shd w:val="clear" w:color="auto" w:fill="auto"/>
            <w:noWrap/>
            <w:vAlign w:val="center"/>
            <w:hideMark/>
          </w:tcPr>
          <w:p w14:paraId="008570DA" w14:textId="77777777" w:rsidR="000A565D" w:rsidRPr="000E7C11" w:rsidRDefault="000A565D" w:rsidP="000A565D">
            <w:pPr>
              <w:jc w:val="center"/>
              <w:rPr>
                <w:color w:val="000000"/>
                <w:sz w:val="16"/>
                <w:szCs w:val="16"/>
                <w:lang w:val="en-GB"/>
              </w:rPr>
            </w:pPr>
            <w:r w:rsidRPr="000E7C11">
              <w:rPr>
                <w:color w:val="000000"/>
                <w:sz w:val="16"/>
                <w:szCs w:val="16"/>
                <w:lang w:val="en-GB"/>
              </w:rPr>
              <w:t>-51.22</w:t>
            </w:r>
          </w:p>
        </w:tc>
        <w:tc>
          <w:tcPr>
            <w:tcW w:w="172" w:type="pct"/>
            <w:tcBorders>
              <w:top w:val="nil"/>
              <w:left w:val="nil"/>
              <w:bottom w:val="nil"/>
              <w:right w:val="nil"/>
            </w:tcBorders>
            <w:shd w:val="clear" w:color="auto" w:fill="auto"/>
            <w:noWrap/>
            <w:vAlign w:val="center"/>
            <w:hideMark/>
          </w:tcPr>
          <w:p w14:paraId="1A471B1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34E7D8B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3D70C34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2A0022C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6242A28D" w14:textId="77777777" w:rsidR="000A565D" w:rsidRPr="000E7C11" w:rsidRDefault="000A565D" w:rsidP="000A565D">
            <w:pPr>
              <w:jc w:val="center"/>
              <w:rPr>
                <w:color w:val="000000"/>
                <w:sz w:val="16"/>
                <w:szCs w:val="16"/>
                <w:lang w:val="en-GB"/>
              </w:rPr>
            </w:pPr>
            <w:r w:rsidRPr="000E7C11">
              <w:rPr>
                <w:color w:val="000000"/>
                <w:sz w:val="16"/>
                <w:szCs w:val="16"/>
                <w:lang w:val="en-GB"/>
              </w:rPr>
              <w:t>1.559</w:t>
            </w:r>
          </w:p>
        </w:tc>
        <w:tc>
          <w:tcPr>
            <w:tcW w:w="287" w:type="pct"/>
            <w:tcBorders>
              <w:top w:val="nil"/>
              <w:left w:val="nil"/>
              <w:bottom w:val="nil"/>
              <w:right w:val="nil"/>
            </w:tcBorders>
            <w:shd w:val="clear" w:color="auto" w:fill="auto"/>
            <w:noWrap/>
            <w:vAlign w:val="center"/>
            <w:hideMark/>
          </w:tcPr>
          <w:p w14:paraId="3162E3E6" w14:textId="77777777" w:rsidR="000A565D" w:rsidRPr="000E7C11" w:rsidRDefault="000A565D" w:rsidP="000A565D">
            <w:pPr>
              <w:jc w:val="center"/>
              <w:rPr>
                <w:color w:val="000000"/>
                <w:sz w:val="16"/>
                <w:szCs w:val="16"/>
                <w:lang w:val="en-GB"/>
              </w:rPr>
            </w:pPr>
            <w:r w:rsidRPr="000E7C11">
              <w:rPr>
                <w:color w:val="000000"/>
                <w:sz w:val="16"/>
                <w:szCs w:val="16"/>
                <w:lang w:val="en-GB"/>
              </w:rPr>
              <w:t>177.085</w:t>
            </w:r>
          </w:p>
        </w:tc>
        <w:tc>
          <w:tcPr>
            <w:tcW w:w="274" w:type="pct"/>
            <w:tcBorders>
              <w:top w:val="nil"/>
              <w:left w:val="nil"/>
              <w:bottom w:val="nil"/>
              <w:right w:val="nil"/>
            </w:tcBorders>
            <w:shd w:val="clear" w:color="auto" w:fill="auto"/>
            <w:noWrap/>
            <w:vAlign w:val="center"/>
            <w:hideMark/>
          </w:tcPr>
          <w:p w14:paraId="39CDBEE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25208CC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2B22E30C" w14:textId="7B4917E5" w:rsidTr="000A565D">
        <w:trPr>
          <w:trHeight w:val="300"/>
        </w:trPr>
        <w:tc>
          <w:tcPr>
            <w:tcW w:w="331" w:type="pct"/>
            <w:tcBorders>
              <w:top w:val="nil"/>
              <w:left w:val="nil"/>
              <w:bottom w:val="nil"/>
              <w:right w:val="nil"/>
            </w:tcBorders>
            <w:shd w:val="clear" w:color="auto" w:fill="auto"/>
            <w:noWrap/>
            <w:vAlign w:val="center"/>
            <w:hideMark/>
          </w:tcPr>
          <w:p w14:paraId="002443D3" w14:textId="77777777" w:rsidR="000A565D" w:rsidRPr="000E7C11" w:rsidRDefault="000A565D" w:rsidP="00FB6620">
            <w:pPr>
              <w:jc w:val="right"/>
              <w:rPr>
                <w:color w:val="000000"/>
                <w:sz w:val="16"/>
                <w:szCs w:val="16"/>
                <w:lang w:val="en-GB"/>
              </w:rPr>
            </w:pPr>
            <w:r w:rsidRPr="000E7C11">
              <w:rPr>
                <w:color w:val="000000"/>
                <w:sz w:val="16"/>
                <w:szCs w:val="16"/>
                <w:lang w:val="en-GB"/>
              </w:rPr>
              <w:t>15</w:t>
            </w:r>
          </w:p>
        </w:tc>
        <w:tc>
          <w:tcPr>
            <w:tcW w:w="343" w:type="pct"/>
            <w:tcBorders>
              <w:top w:val="nil"/>
              <w:left w:val="nil"/>
              <w:bottom w:val="nil"/>
              <w:right w:val="nil"/>
            </w:tcBorders>
            <w:shd w:val="clear" w:color="auto" w:fill="auto"/>
            <w:noWrap/>
            <w:vAlign w:val="center"/>
            <w:hideMark/>
          </w:tcPr>
          <w:p w14:paraId="0A4AB45F" w14:textId="19325715" w:rsidR="000A565D" w:rsidRPr="000E7C11" w:rsidRDefault="000A565D" w:rsidP="000A565D">
            <w:pPr>
              <w:jc w:val="center"/>
              <w:rPr>
                <w:color w:val="000000"/>
                <w:sz w:val="16"/>
                <w:szCs w:val="16"/>
                <w:lang w:val="en-GB"/>
              </w:rPr>
            </w:pPr>
            <w:r w:rsidRPr="000E7C11">
              <w:rPr>
                <w:color w:val="000000"/>
                <w:sz w:val="16"/>
                <w:szCs w:val="16"/>
                <w:lang w:val="en-GB"/>
              </w:rPr>
              <w:t>1982 - 1996</w:t>
            </w:r>
          </w:p>
        </w:tc>
        <w:tc>
          <w:tcPr>
            <w:tcW w:w="210" w:type="pct"/>
            <w:tcBorders>
              <w:top w:val="nil"/>
              <w:left w:val="nil"/>
              <w:bottom w:val="nil"/>
              <w:right w:val="nil"/>
            </w:tcBorders>
            <w:shd w:val="clear" w:color="auto" w:fill="auto"/>
            <w:noWrap/>
            <w:vAlign w:val="center"/>
            <w:hideMark/>
          </w:tcPr>
          <w:p w14:paraId="6EF65543" w14:textId="77777777" w:rsidR="000A565D" w:rsidRPr="000E7C11" w:rsidRDefault="000A565D" w:rsidP="000A565D">
            <w:pPr>
              <w:jc w:val="center"/>
              <w:rPr>
                <w:color w:val="000000"/>
                <w:sz w:val="16"/>
                <w:szCs w:val="16"/>
                <w:lang w:val="en-GB"/>
              </w:rPr>
            </w:pPr>
            <w:r w:rsidRPr="000E7C11">
              <w:rPr>
                <w:color w:val="000000"/>
                <w:sz w:val="16"/>
                <w:szCs w:val="16"/>
                <w:lang w:val="en-GB"/>
              </w:rPr>
              <w:t>0.83</w:t>
            </w:r>
          </w:p>
        </w:tc>
        <w:tc>
          <w:tcPr>
            <w:tcW w:w="246" w:type="pct"/>
            <w:tcBorders>
              <w:top w:val="nil"/>
              <w:left w:val="nil"/>
              <w:bottom w:val="nil"/>
              <w:right w:val="nil"/>
            </w:tcBorders>
            <w:shd w:val="clear" w:color="auto" w:fill="auto"/>
            <w:noWrap/>
            <w:vAlign w:val="center"/>
            <w:hideMark/>
          </w:tcPr>
          <w:p w14:paraId="7B31CEC2"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40D5DAE4" w14:textId="77777777" w:rsidR="000A565D" w:rsidRPr="000E7C11" w:rsidRDefault="000A565D" w:rsidP="000A565D">
            <w:pPr>
              <w:jc w:val="center"/>
              <w:rPr>
                <w:color w:val="000000"/>
                <w:sz w:val="16"/>
                <w:szCs w:val="16"/>
                <w:lang w:val="en-GB"/>
              </w:rPr>
            </w:pPr>
            <w:r w:rsidRPr="000E7C11">
              <w:rPr>
                <w:color w:val="000000"/>
                <w:sz w:val="16"/>
                <w:szCs w:val="16"/>
                <w:lang w:val="en-GB"/>
              </w:rPr>
              <w:t>0.85</w:t>
            </w:r>
          </w:p>
        </w:tc>
        <w:tc>
          <w:tcPr>
            <w:tcW w:w="235" w:type="pct"/>
            <w:tcBorders>
              <w:top w:val="nil"/>
              <w:left w:val="nil"/>
              <w:bottom w:val="nil"/>
              <w:right w:val="nil"/>
            </w:tcBorders>
            <w:shd w:val="clear" w:color="auto" w:fill="auto"/>
            <w:noWrap/>
            <w:vAlign w:val="center"/>
            <w:hideMark/>
          </w:tcPr>
          <w:p w14:paraId="673B44C0" w14:textId="77777777" w:rsidR="000A565D" w:rsidRPr="000E7C11" w:rsidRDefault="000A565D" w:rsidP="000A565D">
            <w:pPr>
              <w:jc w:val="center"/>
              <w:rPr>
                <w:color w:val="000000"/>
                <w:sz w:val="16"/>
                <w:szCs w:val="16"/>
                <w:lang w:val="en-GB"/>
              </w:rPr>
            </w:pPr>
            <w:r w:rsidRPr="000E7C11">
              <w:rPr>
                <w:color w:val="000000"/>
                <w:sz w:val="16"/>
                <w:szCs w:val="16"/>
                <w:lang w:val="en-GB"/>
              </w:rPr>
              <w:t>93.38</w:t>
            </w:r>
          </w:p>
        </w:tc>
        <w:tc>
          <w:tcPr>
            <w:tcW w:w="342" w:type="pct"/>
            <w:tcBorders>
              <w:top w:val="nil"/>
              <w:left w:val="nil"/>
              <w:bottom w:val="nil"/>
              <w:right w:val="nil"/>
            </w:tcBorders>
            <w:shd w:val="clear" w:color="auto" w:fill="auto"/>
            <w:noWrap/>
            <w:vAlign w:val="center"/>
            <w:hideMark/>
          </w:tcPr>
          <w:p w14:paraId="67C9777A" w14:textId="23D1D69A" w:rsidR="000A565D" w:rsidRPr="000E7C11" w:rsidRDefault="000A565D" w:rsidP="000A565D">
            <w:pPr>
              <w:jc w:val="center"/>
              <w:rPr>
                <w:color w:val="000000"/>
                <w:sz w:val="16"/>
                <w:szCs w:val="16"/>
                <w:lang w:val="en-GB"/>
              </w:rPr>
            </w:pPr>
            <w:r w:rsidRPr="000E7C11">
              <w:rPr>
                <w:color w:val="000000"/>
                <w:sz w:val="16"/>
                <w:szCs w:val="16"/>
                <w:lang w:val="en-GB"/>
              </w:rPr>
              <w:t>1967 - 1981</w:t>
            </w:r>
          </w:p>
        </w:tc>
        <w:tc>
          <w:tcPr>
            <w:tcW w:w="172" w:type="pct"/>
            <w:tcBorders>
              <w:top w:val="nil"/>
              <w:left w:val="nil"/>
              <w:bottom w:val="nil"/>
              <w:right w:val="nil"/>
            </w:tcBorders>
            <w:shd w:val="clear" w:color="auto" w:fill="auto"/>
            <w:noWrap/>
            <w:vAlign w:val="center"/>
            <w:hideMark/>
          </w:tcPr>
          <w:p w14:paraId="36F97B95"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46" w:type="pct"/>
            <w:tcBorders>
              <w:top w:val="nil"/>
              <w:left w:val="nil"/>
              <w:bottom w:val="nil"/>
              <w:right w:val="nil"/>
            </w:tcBorders>
            <w:shd w:val="clear" w:color="auto" w:fill="auto"/>
            <w:noWrap/>
            <w:vAlign w:val="center"/>
            <w:hideMark/>
          </w:tcPr>
          <w:p w14:paraId="1C06CB10"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4BA8E6AD"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36" w:type="pct"/>
            <w:tcBorders>
              <w:top w:val="nil"/>
              <w:left w:val="nil"/>
              <w:bottom w:val="nil"/>
              <w:right w:val="nil"/>
            </w:tcBorders>
            <w:shd w:val="clear" w:color="auto" w:fill="auto"/>
            <w:noWrap/>
            <w:vAlign w:val="center"/>
            <w:hideMark/>
          </w:tcPr>
          <w:p w14:paraId="29A647BA" w14:textId="77777777" w:rsidR="000A565D" w:rsidRPr="000E7C11" w:rsidRDefault="000A565D" w:rsidP="000A565D">
            <w:pPr>
              <w:jc w:val="center"/>
              <w:rPr>
                <w:color w:val="000000"/>
                <w:sz w:val="16"/>
                <w:szCs w:val="16"/>
                <w:lang w:val="en-GB"/>
              </w:rPr>
            </w:pPr>
            <w:r w:rsidRPr="000E7C11">
              <w:rPr>
                <w:color w:val="000000"/>
                <w:sz w:val="16"/>
                <w:szCs w:val="16"/>
                <w:lang w:val="en-GB"/>
              </w:rPr>
              <w:t>233.59</w:t>
            </w:r>
          </w:p>
        </w:tc>
        <w:tc>
          <w:tcPr>
            <w:tcW w:w="264" w:type="pct"/>
            <w:tcBorders>
              <w:top w:val="nil"/>
              <w:left w:val="nil"/>
              <w:bottom w:val="nil"/>
              <w:right w:val="nil"/>
            </w:tcBorders>
            <w:shd w:val="clear" w:color="auto" w:fill="auto"/>
            <w:noWrap/>
            <w:vAlign w:val="center"/>
            <w:hideMark/>
          </w:tcPr>
          <w:p w14:paraId="6B1A6BFB" w14:textId="77777777" w:rsidR="000A565D" w:rsidRPr="000E7C11" w:rsidRDefault="000A565D" w:rsidP="000A565D">
            <w:pPr>
              <w:jc w:val="center"/>
              <w:rPr>
                <w:color w:val="000000"/>
                <w:sz w:val="16"/>
                <w:szCs w:val="16"/>
                <w:lang w:val="en-GB"/>
              </w:rPr>
            </w:pPr>
            <w:r w:rsidRPr="000E7C11">
              <w:rPr>
                <w:color w:val="000000"/>
                <w:sz w:val="16"/>
                <w:szCs w:val="16"/>
                <w:lang w:val="en-GB"/>
              </w:rPr>
              <w:t>140.21</w:t>
            </w:r>
          </w:p>
        </w:tc>
        <w:tc>
          <w:tcPr>
            <w:tcW w:w="172" w:type="pct"/>
            <w:tcBorders>
              <w:top w:val="nil"/>
              <w:left w:val="nil"/>
              <w:bottom w:val="nil"/>
              <w:right w:val="nil"/>
            </w:tcBorders>
            <w:shd w:val="clear" w:color="auto" w:fill="auto"/>
            <w:noWrap/>
            <w:vAlign w:val="center"/>
            <w:hideMark/>
          </w:tcPr>
          <w:p w14:paraId="6FAD6BF9" w14:textId="77777777" w:rsidR="000A565D" w:rsidRPr="000E7C11" w:rsidRDefault="000A565D" w:rsidP="000A565D">
            <w:pPr>
              <w:jc w:val="center"/>
              <w:rPr>
                <w:color w:val="000000"/>
                <w:sz w:val="16"/>
                <w:szCs w:val="16"/>
                <w:lang w:val="en-GB"/>
              </w:rPr>
            </w:pPr>
            <w:r w:rsidRPr="000E7C11">
              <w:rPr>
                <w:color w:val="000000"/>
                <w:sz w:val="16"/>
                <w:szCs w:val="16"/>
                <w:lang w:val="en-GB"/>
              </w:rPr>
              <w:t>0.66</w:t>
            </w:r>
          </w:p>
        </w:tc>
        <w:tc>
          <w:tcPr>
            <w:tcW w:w="235" w:type="pct"/>
            <w:tcBorders>
              <w:top w:val="nil"/>
              <w:left w:val="nil"/>
              <w:bottom w:val="nil"/>
              <w:right w:val="nil"/>
            </w:tcBorders>
            <w:shd w:val="clear" w:color="auto" w:fill="auto"/>
            <w:noWrap/>
            <w:vAlign w:val="center"/>
            <w:hideMark/>
          </w:tcPr>
          <w:p w14:paraId="6B142FF5" w14:textId="77777777" w:rsidR="000A565D" w:rsidRPr="000E7C11" w:rsidRDefault="000A565D" w:rsidP="000A565D">
            <w:pPr>
              <w:jc w:val="center"/>
              <w:rPr>
                <w:color w:val="000000"/>
                <w:sz w:val="16"/>
                <w:szCs w:val="16"/>
                <w:lang w:val="en-GB"/>
              </w:rPr>
            </w:pPr>
            <w:r w:rsidRPr="000E7C11">
              <w:rPr>
                <w:color w:val="000000"/>
                <w:sz w:val="16"/>
                <w:szCs w:val="16"/>
                <w:lang w:val="en-GB"/>
              </w:rPr>
              <w:t>167.71</w:t>
            </w:r>
          </w:p>
        </w:tc>
        <w:tc>
          <w:tcPr>
            <w:tcW w:w="228" w:type="pct"/>
            <w:tcBorders>
              <w:top w:val="nil"/>
              <w:left w:val="nil"/>
              <w:bottom w:val="nil"/>
              <w:right w:val="nil"/>
            </w:tcBorders>
            <w:shd w:val="clear" w:color="auto" w:fill="auto"/>
            <w:noWrap/>
            <w:vAlign w:val="center"/>
            <w:hideMark/>
          </w:tcPr>
          <w:p w14:paraId="0080B7A1" w14:textId="77777777" w:rsidR="000A565D" w:rsidRPr="000E7C11" w:rsidRDefault="000A565D" w:rsidP="000A565D">
            <w:pPr>
              <w:jc w:val="center"/>
              <w:rPr>
                <w:color w:val="000000"/>
                <w:sz w:val="16"/>
                <w:szCs w:val="16"/>
                <w:lang w:val="en-GB"/>
              </w:rPr>
            </w:pPr>
            <w:r w:rsidRPr="000E7C11">
              <w:rPr>
                <w:color w:val="000000"/>
                <w:sz w:val="16"/>
                <w:szCs w:val="16"/>
                <w:lang w:val="en-GB"/>
              </w:rPr>
              <w:t>124.08</w:t>
            </w:r>
          </w:p>
        </w:tc>
        <w:tc>
          <w:tcPr>
            <w:tcW w:w="269" w:type="pct"/>
            <w:tcBorders>
              <w:top w:val="nil"/>
              <w:left w:val="nil"/>
              <w:bottom w:val="nil"/>
              <w:right w:val="nil"/>
            </w:tcBorders>
            <w:shd w:val="clear" w:color="auto" w:fill="auto"/>
            <w:noWrap/>
            <w:vAlign w:val="center"/>
            <w:hideMark/>
          </w:tcPr>
          <w:p w14:paraId="65114512" w14:textId="77777777" w:rsidR="000A565D" w:rsidRPr="000E7C11" w:rsidRDefault="000A565D" w:rsidP="000A565D">
            <w:pPr>
              <w:jc w:val="center"/>
              <w:rPr>
                <w:color w:val="000000"/>
                <w:sz w:val="16"/>
                <w:szCs w:val="16"/>
                <w:lang w:val="en-GB"/>
              </w:rPr>
            </w:pPr>
            <w:r w:rsidRPr="000E7C11">
              <w:rPr>
                <w:color w:val="000000"/>
                <w:sz w:val="16"/>
                <w:szCs w:val="16"/>
                <w:lang w:val="en-GB"/>
              </w:rPr>
              <w:t>-191.43</w:t>
            </w:r>
          </w:p>
        </w:tc>
        <w:tc>
          <w:tcPr>
            <w:tcW w:w="200" w:type="pct"/>
            <w:tcBorders>
              <w:top w:val="nil"/>
              <w:left w:val="nil"/>
              <w:bottom w:val="nil"/>
              <w:right w:val="nil"/>
            </w:tcBorders>
            <w:shd w:val="clear" w:color="auto" w:fill="auto"/>
            <w:noWrap/>
            <w:vAlign w:val="center"/>
            <w:hideMark/>
          </w:tcPr>
          <w:p w14:paraId="6293BC79" w14:textId="77777777" w:rsidR="000A565D" w:rsidRPr="000E7C11" w:rsidRDefault="000A565D" w:rsidP="000A565D">
            <w:pPr>
              <w:jc w:val="center"/>
              <w:rPr>
                <w:color w:val="000000"/>
                <w:sz w:val="16"/>
                <w:szCs w:val="16"/>
                <w:lang w:val="en-GB"/>
              </w:rPr>
            </w:pPr>
            <w:r w:rsidRPr="000E7C11">
              <w:rPr>
                <w:color w:val="000000"/>
                <w:sz w:val="16"/>
                <w:szCs w:val="16"/>
                <w:lang w:val="en-GB"/>
              </w:rPr>
              <w:t>1.566</w:t>
            </w:r>
          </w:p>
        </w:tc>
        <w:tc>
          <w:tcPr>
            <w:tcW w:w="287" w:type="pct"/>
            <w:tcBorders>
              <w:top w:val="nil"/>
              <w:left w:val="nil"/>
              <w:bottom w:val="nil"/>
              <w:right w:val="nil"/>
            </w:tcBorders>
            <w:shd w:val="clear" w:color="auto" w:fill="auto"/>
            <w:noWrap/>
            <w:vAlign w:val="center"/>
            <w:hideMark/>
          </w:tcPr>
          <w:p w14:paraId="58B259B4" w14:textId="77777777" w:rsidR="000A565D" w:rsidRPr="000E7C11" w:rsidRDefault="000A565D" w:rsidP="000A565D">
            <w:pPr>
              <w:jc w:val="center"/>
              <w:rPr>
                <w:color w:val="000000"/>
                <w:sz w:val="16"/>
                <w:szCs w:val="16"/>
                <w:lang w:val="en-GB"/>
              </w:rPr>
            </w:pPr>
            <w:r w:rsidRPr="000E7C11">
              <w:rPr>
                <w:color w:val="000000"/>
                <w:sz w:val="16"/>
                <w:szCs w:val="16"/>
                <w:lang w:val="en-GB"/>
              </w:rPr>
              <w:t>55.472</w:t>
            </w:r>
          </w:p>
        </w:tc>
        <w:tc>
          <w:tcPr>
            <w:tcW w:w="274" w:type="pct"/>
            <w:tcBorders>
              <w:top w:val="nil"/>
              <w:left w:val="nil"/>
              <w:bottom w:val="nil"/>
              <w:right w:val="nil"/>
            </w:tcBorders>
            <w:shd w:val="clear" w:color="auto" w:fill="auto"/>
            <w:noWrap/>
            <w:vAlign w:val="center"/>
            <w:hideMark/>
          </w:tcPr>
          <w:p w14:paraId="4D282FDF" w14:textId="77777777" w:rsidR="000A565D" w:rsidRPr="000E7C11" w:rsidRDefault="000A565D" w:rsidP="000A565D">
            <w:pPr>
              <w:jc w:val="center"/>
              <w:rPr>
                <w:color w:val="000000"/>
                <w:sz w:val="16"/>
                <w:szCs w:val="16"/>
                <w:lang w:val="en-GB"/>
              </w:rPr>
            </w:pPr>
            <w:r w:rsidRPr="000E7C11">
              <w:rPr>
                <w:color w:val="000000"/>
                <w:sz w:val="16"/>
                <w:szCs w:val="16"/>
                <w:lang w:val="en-GB"/>
              </w:rPr>
              <w:t>1.612</w:t>
            </w:r>
          </w:p>
        </w:tc>
        <w:tc>
          <w:tcPr>
            <w:tcW w:w="365" w:type="pct"/>
            <w:tcBorders>
              <w:top w:val="nil"/>
              <w:left w:val="nil"/>
              <w:bottom w:val="nil"/>
              <w:right w:val="nil"/>
            </w:tcBorders>
            <w:shd w:val="clear" w:color="auto" w:fill="auto"/>
            <w:noWrap/>
            <w:vAlign w:val="center"/>
            <w:hideMark/>
          </w:tcPr>
          <w:p w14:paraId="19C163EB" w14:textId="77777777" w:rsidR="000A565D" w:rsidRPr="000E7C11" w:rsidRDefault="000A565D" w:rsidP="000A565D">
            <w:pPr>
              <w:jc w:val="center"/>
              <w:rPr>
                <w:color w:val="000000"/>
                <w:sz w:val="16"/>
                <w:szCs w:val="16"/>
                <w:lang w:val="en-GB"/>
              </w:rPr>
            </w:pPr>
            <w:r w:rsidRPr="000E7C11">
              <w:rPr>
                <w:color w:val="000000"/>
                <w:sz w:val="16"/>
                <w:szCs w:val="16"/>
                <w:lang w:val="en-GB"/>
              </w:rPr>
              <w:t>89.514</w:t>
            </w:r>
          </w:p>
        </w:tc>
      </w:tr>
      <w:tr w:rsidR="000A565D" w:rsidRPr="000E7C11" w14:paraId="48319639" w14:textId="6E991A73" w:rsidTr="000A565D">
        <w:trPr>
          <w:trHeight w:val="300"/>
        </w:trPr>
        <w:tc>
          <w:tcPr>
            <w:tcW w:w="331" w:type="pct"/>
            <w:tcBorders>
              <w:top w:val="nil"/>
              <w:left w:val="nil"/>
              <w:bottom w:val="nil"/>
              <w:right w:val="nil"/>
            </w:tcBorders>
            <w:shd w:val="clear" w:color="auto" w:fill="auto"/>
            <w:noWrap/>
            <w:vAlign w:val="center"/>
            <w:hideMark/>
          </w:tcPr>
          <w:p w14:paraId="746D116F" w14:textId="77777777" w:rsidR="000A565D" w:rsidRPr="000E7C11" w:rsidRDefault="000A565D" w:rsidP="00FB6620">
            <w:pPr>
              <w:jc w:val="right"/>
              <w:rPr>
                <w:color w:val="000000"/>
                <w:sz w:val="16"/>
                <w:szCs w:val="16"/>
                <w:lang w:val="en-GB"/>
              </w:rPr>
            </w:pPr>
            <w:r w:rsidRPr="000E7C11">
              <w:rPr>
                <w:color w:val="000000"/>
                <w:sz w:val="16"/>
                <w:szCs w:val="16"/>
                <w:lang w:val="en-GB"/>
              </w:rPr>
              <w:t>16</w:t>
            </w:r>
          </w:p>
        </w:tc>
        <w:tc>
          <w:tcPr>
            <w:tcW w:w="343" w:type="pct"/>
            <w:tcBorders>
              <w:top w:val="nil"/>
              <w:left w:val="nil"/>
              <w:bottom w:val="nil"/>
              <w:right w:val="nil"/>
            </w:tcBorders>
            <w:shd w:val="clear" w:color="auto" w:fill="auto"/>
            <w:noWrap/>
            <w:vAlign w:val="center"/>
            <w:hideMark/>
          </w:tcPr>
          <w:p w14:paraId="1742B382" w14:textId="607F71DC" w:rsidR="000A565D" w:rsidRPr="000E7C11" w:rsidRDefault="000A565D" w:rsidP="000A565D">
            <w:pPr>
              <w:jc w:val="center"/>
              <w:rPr>
                <w:color w:val="000000"/>
                <w:sz w:val="16"/>
                <w:szCs w:val="16"/>
                <w:lang w:val="en-GB"/>
              </w:rPr>
            </w:pPr>
            <w:r w:rsidRPr="000E7C11">
              <w:rPr>
                <w:color w:val="000000"/>
                <w:sz w:val="16"/>
                <w:szCs w:val="16"/>
                <w:lang w:val="en-GB"/>
              </w:rPr>
              <w:t>1967 - 1982</w:t>
            </w:r>
          </w:p>
        </w:tc>
        <w:tc>
          <w:tcPr>
            <w:tcW w:w="210" w:type="pct"/>
            <w:tcBorders>
              <w:top w:val="nil"/>
              <w:left w:val="nil"/>
              <w:bottom w:val="nil"/>
              <w:right w:val="nil"/>
            </w:tcBorders>
            <w:shd w:val="clear" w:color="auto" w:fill="auto"/>
            <w:noWrap/>
            <w:vAlign w:val="center"/>
            <w:hideMark/>
          </w:tcPr>
          <w:p w14:paraId="74ED3028"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4A5D55A2"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79AAFF4A"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35" w:type="pct"/>
            <w:tcBorders>
              <w:top w:val="nil"/>
              <w:left w:val="nil"/>
              <w:bottom w:val="nil"/>
              <w:right w:val="nil"/>
            </w:tcBorders>
            <w:shd w:val="clear" w:color="auto" w:fill="auto"/>
            <w:noWrap/>
            <w:vAlign w:val="center"/>
            <w:hideMark/>
          </w:tcPr>
          <w:p w14:paraId="3010B91D" w14:textId="77777777" w:rsidR="000A565D" w:rsidRPr="000E7C11" w:rsidRDefault="000A565D" w:rsidP="000A565D">
            <w:pPr>
              <w:jc w:val="center"/>
              <w:rPr>
                <w:color w:val="000000"/>
                <w:sz w:val="16"/>
                <w:szCs w:val="16"/>
                <w:lang w:val="en-GB"/>
              </w:rPr>
            </w:pPr>
            <w:r w:rsidRPr="000E7C11">
              <w:rPr>
                <w:color w:val="000000"/>
                <w:sz w:val="16"/>
                <w:szCs w:val="16"/>
                <w:lang w:val="en-GB"/>
              </w:rPr>
              <w:t>195.34</w:t>
            </w:r>
          </w:p>
        </w:tc>
        <w:tc>
          <w:tcPr>
            <w:tcW w:w="342" w:type="pct"/>
            <w:tcBorders>
              <w:top w:val="nil"/>
              <w:left w:val="nil"/>
              <w:bottom w:val="nil"/>
              <w:right w:val="nil"/>
            </w:tcBorders>
            <w:shd w:val="clear" w:color="auto" w:fill="auto"/>
            <w:noWrap/>
            <w:vAlign w:val="center"/>
            <w:hideMark/>
          </w:tcPr>
          <w:p w14:paraId="0C9A5180" w14:textId="3A4F9A09" w:rsidR="000A565D" w:rsidRPr="000E7C11" w:rsidRDefault="000A565D" w:rsidP="000A565D">
            <w:pPr>
              <w:jc w:val="center"/>
              <w:rPr>
                <w:color w:val="000000"/>
                <w:sz w:val="16"/>
                <w:szCs w:val="16"/>
                <w:lang w:val="en-GB"/>
              </w:rPr>
            </w:pPr>
            <w:r w:rsidRPr="000E7C11">
              <w:rPr>
                <w:color w:val="000000"/>
                <w:sz w:val="16"/>
                <w:szCs w:val="16"/>
                <w:lang w:val="en-GB"/>
              </w:rPr>
              <w:t>1983 - 1998</w:t>
            </w:r>
          </w:p>
        </w:tc>
        <w:tc>
          <w:tcPr>
            <w:tcW w:w="172" w:type="pct"/>
            <w:tcBorders>
              <w:top w:val="nil"/>
              <w:left w:val="nil"/>
              <w:bottom w:val="nil"/>
              <w:right w:val="nil"/>
            </w:tcBorders>
            <w:shd w:val="clear" w:color="auto" w:fill="auto"/>
            <w:noWrap/>
            <w:vAlign w:val="center"/>
            <w:hideMark/>
          </w:tcPr>
          <w:p w14:paraId="17354550" w14:textId="77777777" w:rsidR="000A565D" w:rsidRPr="000E7C11" w:rsidRDefault="000A565D" w:rsidP="000A565D">
            <w:pPr>
              <w:jc w:val="center"/>
              <w:rPr>
                <w:color w:val="000000"/>
                <w:sz w:val="16"/>
                <w:szCs w:val="16"/>
                <w:lang w:val="en-GB"/>
              </w:rPr>
            </w:pPr>
            <w:r w:rsidRPr="000E7C11">
              <w:rPr>
                <w:color w:val="000000"/>
                <w:sz w:val="16"/>
                <w:szCs w:val="16"/>
                <w:lang w:val="en-GB"/>
              </w:rPr>
              <w:t>0.83</w:t>
            </w:r>
          </w:p>
        </w:tc>
        <w:tc>
          <w:tcPr>
            <w:tcW w:w="246" w:type="pct"/>
            <w:tcBorders>
              <w:top w:val="nil"/>
              <w:left w:val="nil"/>
              <w:bottom w:val="nil"/>
              <w:right w:val="nil"/>
            </w:tcBorders>
            <w:shd w:val="clear" w:color="auto" w:fill="auto"/>
            <w:noWrap/>
            <w:vAlign w:val="center"/>
            <w:hideMark/>
          </w:tcPr>
          <w:p w14:paraId="71B0CF2C"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2708C545" w14:textId="77777777" w:rsidR="000A565D" w:rsidRPr="000E7C11" w:rsidRDefault="000A565D" w:rsidP="000A565D">
            <w:pPr>
              <w:jc w:val="center"/>
              <w:rPr>
                <w:color w:val="000000"/>
                <w:sz w:val="16"/>
                <w:szCs w:val="16"/>
                <w:lang w:val="en-GB"/>
              </w:rPr>
            </w:pPr>
            <w:r w:rsidRPr="000E7C11">
              <w:rPr>
                <w:color w:val="000000"/>
                <w:sz w:val="16"/>
                <w:szCs w:val="16"/>
                <w:lang w:val="en-GB"/>
              </w:rPr>
              <w:t>0.88</w:t>
            </w:r>
          </w:p>
        </w:tc>
        <w:tc>
          <w:tcPr>
            <w:tcW w:w="236" w:type="pct"/>
            <w:tcBorders>
              <w:top w:val="nil"/>
              <w:left w:val="nil"/>
              <w:bottom w:val="nil"/>
              <w:right w:val="nil"/>
            </w:tcBorders>
            <w:shd w:val="clear" w:color="auto" w:fill="auto"/>
            <w:noWrap/>
            <w:vAlign w:val="center"/>
            <w:hideMark/>
          </w:tcPr>
          <w:p w14:paraId="1684AC54" w14:textId="77777777" w:rsidR="000A565D" w:rsidRPr="000E7C11" w:rsidRDefault="000A565D" w:rsidP="000A565D">
            <w:pPr>
              <w:jc w:val="center"/>
              <w:rPr>
                <w:color w:val="000000"/>
                <w:sz w:val="16"/>
                <w:szCs w:val="16"/>
                <w:lang w:val="en-GB"/>
              </w:rPr>
            </w:pPr>
            <w:r w:rsidRPr="000E7C11">
              <w:rPr>
                <w:color w:val="000000"/>
                <w:sz w:val="16"/>
                <w:szCs w:val="16"/>
                <w:lang w:val="en-GB"/>
              </w:rPr>
              <w:t>156.46</w:t>
            </w:r>
          </w:p>
        </w:tc>
        <w:tc>
          <w:tcPr>
            <w:tcW w:w="264" w:type="pct"/>
            <w:tcBorders>
              <w:top w:val="nil"/>
              <w:left w:val="nil"/>
              <w:bottom w:val="nil"/>
              <w:right w:val="nil"/>
            </w:tcBorders>
            <w:shd w:val="clear" w:color="auto" w:fill="auto"/>
            <w:noWrap/>
            <w:vAlign w:val="center"/>
            <w:hideMark/>
          </w:tcPr>
          <w:p w14:paraId="7AD3D832" w14:textId="77777777" w:rsidR="000A565D" w:rsidRPr="000E7C11" w:rsidRDefault="000A565D" w:rsidP="000A565D">
            <w:pPr>
              <w:jc w:val="center"/>
              <w:rPr>
                <w:color w:val="000000"/>
                <w:sz w:val="16"/>
                <w:szCs w:val="16"/>
                <w:lang w:val="en-GB"/>
              </w:rPr>
            </w:pPr>
            <w:r w:rsidRPr="000E7C11">
              <w:rPr>
                <w:color w:val="000000"/>
                <w:sz w:val="16"/>
                <w:szCs w:val="16"/>
                <w:lang w:val="en-GB"/>
              </w:rPr>
              <w:t>-38.88</w:t>
            </w:r>
          </w:p>
        </w:tc>
        <w:tc>
          <w:tcPr>
            <w:tcW w:w="172" w:type="pct"/>
            <w:tcBorders>
              <w:top w:val="nil"/>
              <w:left w:val="nil"/>
              <w:bottom w:val="nil"/>
              <w:right w:val="nil"/>
            </w:tcBorders>
            <w:shd w:val="clear" w:color="auto" w:fill="auto"/>
            <w:noWrap/>
            <w:vAlign w:val="center"/>
            <w:hideMark/>
          </w:tcPr>
          <w:p w14:paraId="2C19F38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7AA00AC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68CB8AB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6394FD9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65D29B9E" w14:textId="77777777" w:rsidR="000A565D" w:rsidRPr="000E7C11" w:rsidRDefault="000A565D" w:rsidP="000A565D">
            <w:pPr>
              <w:jc w:val="center"/>
              <w:rPr>
                <w:color w:val="000000"/>
                <w:sz w:val="16"/>
                <w:szCs w:val="16"/>
                <w:lang w:val="en-GB"/>
              </w:rPr>
            </w:pPr>
            <w:r w:rsidRPr="000E7C11">
              <w:rPr>
                <w:color w:val="000000"/>
                <w:sz w:val="16"/>
                <w:szCs w:val="16"/>
                <w:lang w:val="en-GB"/>
              </w:rPr>
              <w:t>1.566</w:t>
            </w:r>
          </w:p>
        </w:tc>
        <w:tc>
          <w:tcPr>
            <w:tcW w:w="287" w:type="pct"/>
            <w:tcBorders>
              <w:top w:val="nil"/>
              <w:left w:val="nil"/>
              <w:bottom w:val="nil"/>
              <w:right w:val="nil"/>
            </w:tcBorders>
            <w:shd w:val="clear" w:color="auto" w:fill="auto"/>
            <w:noWrap/>
            <w:vAlign w:val="center"/>
            <w:hideMark/>
          </w:tcPr>
          <w:p w14:paraId="5BA8FAF3" w14:textId="77777777" w:rsidR="000A565D" w:rsidRPr="000E7C11" w:rsidRDefault="000A565D" w:rsidP="000A565D">
            <w:pPr>
              <w:jc w:val="center"/>
              <w:rPr>
                <w:color w:val="000000"/>
                <w:sz w:val="16"/>
                <w:szCs w:val="16"/>
                <w:lang w:val="en-GB"/>
              </w:rPr>
            </w:pPr>
            <w:r w:rsidRPr="000E7C11">
              <w:rPr>
                <w:color w:val="000000"/>
                <w:sz w:val="16"/>
                <w:szCs w:val="16"/>
                <w:lang w:val="en-GB"/>
              </w:rPr>
              <w:t>172.204</w:t>
            </w:r>
          </w:p>
        </w:tc>
        <w:tc>
          <w:tcPr>
            <w:tcW w:w="274" w:type="pct"/>
            <w:tcBorders>
              <w:top w:val="nil"/>
              <w:left w:val="nil"/>
              <w:bottom w:val="nil"/>
              <w:right w:val="nil"/>
            </w:tcBorders>
            <w:shd w:val="clear" w:color="auto" w:fill="auto"/>
            <w:noWrap/>
            <w:vAlign w:val="center"/>
            <w:hideMark/>
          </w:tcPr>
          <w:p w14:paraId="7CB0347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0ED97A3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75828C60" w14:textId="35D02DEF" w:rsidTr="000A565D">
        <w:trPr>
          <w:trHeight w:val="300"/>
        </w:trPr>
        <w:tc>
          <w:tcPr>
            <w:tcW w:w="331" w:type="pct"/>
            <w:tcBorders>
              <w:top w:val="nil"/>
              <w:left w:val="nil"/>
              <w:bottom w:val="nil"/>
              <w:right w:val="nil"/>
            </w:tcBorders>
            <w:shd w:val="clear" w:color="auto" w:fill="auto"/>
            <w:noWrap/>
            <w:vAlign w:val="center"/>
            <w:hideMark/>
          </w:tcPr>
          <w:p w14:paraId="315CDC2E" w14:textId="77777777" w:rsidR="000A565D" w:rsidRPr="000E7C11" w:rsidRDefault="000A565D" w:rsidP="00FB6620">
            <w:pPr>
              <w:jc w:val="right"/>
              <w:rPr>
                <w:color w:val="000000"/>
                <w:sz w:val="16"/>
                <w:szCs w:val="16"/>
                <w:lang w:val="en-GB"/>
              </w:rPr>
            </w:pPr>
            <w:r w:rsidRPr="000E7C11">
              <w:rPr>
                <w:color w:val="000000"/>
                <w:sz w:val="16"/>
                <w:szCs w:val="16"/>
                <w:lang w:val="en-GB"/>
              </w:rPr>
              <w:t>16</w:t>
            </w:r>
          </w:p>
        </w:tc>
        <w:tc>
          <w:tcPr>
            <w:tcW w:w="343" w:type="pct"/>
            <w:tcBorders>
              <w:top w:val="nil"/>
              <w:left w:val="nil"/>
              <w:bottom w:val="nil"/>
              <w:right w:val="nil"/>
            </w:tcBorders>
            <w:shd w:val="clear" w:color="auto" w:fill="auto"/>
            <w:noWrap/>
            <w:vAlign w:val="center"/>
            <w:hideMark/>
          </w:tcPr>
          <w:p w14:paraId="52779186" w14:textId="00BA986A" w:rsidR="000A565D" w:rsidRPr="000E7C11" w:rsidRDefault="000A565D" w:rsidP="000A565D">
            <w:pPr>
              <w:jc w:val="center"/>
              <w:rPr>
                <w:color w:val="000000"/>
                <w:sz w:val="16"/>
                <w:szCs w:val="16"/>
                <w:lang w:val="en-GB"/>
              </w:rPr>
            </w:pPr>
            <w:r w:rsidRPr="000E7C11">
              <w:rPr>
                <w:color w:val="000000"/>
                <w:sz w:val="16"/>
                <w:szCs w:val="16"/>
                <w:lang w:val="en-GB"/>
              </w:rPr>
              <w:t>1983 - 1998</w:t>
            </w:r>
          </w:p>
        </w:tc>
        <w:tc>
          <w:tcPr>
            <w:tcW w:w="210" w:type="pct"/>
            <w:tcBorders>
              <w:top w:val="nil"/>
              <w:left w:val="nil"/>
              <w:bottom w:val="nil"/>
              <w:right w:val="nil"/>
            </w:tcBorders>
            <w:shd w:val="clear" w:color="auto" w:fill="auto"/>
            <w:noWrap/>
            <w:vAlign w:val="center"/>
            <w:hideMark/>
          </w:tcPr>
          <w:p w14:paraId="5016A017" w14:textId="77777777" w:rsidR="000A565D" w:rsidRPr="000E7C11" w:rsidRDefault="000A565D" w:rsidP="000A565D">
            <w:pPr>
              <w:jc w:val="center"/>
              <w:rPr>
                <w:color w:val="000000"/>
                <w:sz w:val="16"/>
                <w:szCs w:val="16"/>
                <w:lang w:val="en-GB"/>
              </w:rPr>
            </w:pPr>
            <w:r w:rsidRPr="000E7C11">
              <w:rPr>
                <w:color w:val="000000"/>
                <w:sz w:val="16"/>
                <w:szCs w:val="16"/>
                <w:lang w:val="en-GB"/>
              </w:rPr>
              <w:t>0.83</w:t>
            </w:r>
          </w:p>
        </w:tc>
        <w:tc>
          <w:tcPr>
            <w:tcW w:w="246" w:type="pct"/>
            <w:tcBorders>
              <w:top w:val="nil"/>
              <w:left w:val="nil"/>
              <w:bottom w:val="nil"/>
              <w:right w:val="nil"/>
            </w:tcBorders>
            <w:shd w:val="clear" w:color="auto" w:fill="auto"/>
            <w:noWrap/>
            <w:vAlign w:val="center"/>
            <w:hideMark/>
          </w:tcPr>
          <w:p w14:paraId="0F08671A"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06814A1" w14:textId="77777777" w:rsidR="000A565D" w:rsidRPr="000E7C11" w:rsidRDefault="000A565D" w:rsidP="000A565D">
            <w:pPr>
              <w:jc w:val="center"/>
              <w:rPr>
                <w:color w:val="000000"/>
                <w:sz w:val="16"/>
                <w:szCs w:val="16"/>
                <w:lang w:val="en-GB"/>
              </w:rPr>
            </w:pPr>
            <w:r w:rsidRPr="000E7C11">
              <w:rPr>
                <w:color w:val="000000"/>
                <w:sz w:val="16"/>
                <w:szCs w:val="16"/>
                <w:lang w:val="en-GB"/>
              </w:rPr>
              <w:t>0.88</w:t>
            </w:r>
          </w:p>
        </w:tc>
        <w:tc>
          <w:tcPr>
            <w:tcW w:w="235" w:type="pct"/>
            <w:tcBorders>
              <w:top w:val="nil"/>
              <w:left w:val="nil"/>
              <w:bottom w:val="nil"/>
              <w:right w:val="nil"/>
            </w:tcBorders>
            <w:shd w:val="clear" w:color="auto" w:fill="auto"/>
            <w:noWrap/>
            <w:vAlign w:val="center"/>
            <w:hideMark/>
          </w:tcPr>
          <w:p w14:paraId="43EC4991" w14:textId="77777777" w:rsidR="000A565D" w:rsidRPr="000E7C11" w:rsidRDefault="000A565D" w:rsidP="000A565D">
            <w:pPr>
              <w:jc w:val="center"/>
              <w:rPr>
                <w:color w:val="000000"/>
                <w:sz w:val="16"/>
                <w:szCs w:val="16"/>
                <w:lang w:val="en-GB"/>
              </w:rPr>
            </w:pPr>
            <w:r w:rsidRPr="000E7C11">
              <w:rPr>
                <w:color w:val="000000"/>
                <w:sz w:val="16"/>
                <w:szCs w:val="16"/>
                <w:lang w:val="en-GB"/>
              </w:rPr>
              <w:t>93.80</w:t>
            </w:r>
          </w:p>
        </w:tc>
        <w:tc>
          <w:tcPr>
            <w:tcW w:w="342" w:type="pct"/>
            <w:tcBorders>
              <w:top w:val="nil"/>
              <w:left w:val="nil"/>
              <w:bottom w:val="nil"/>
              <w:right w:val="nil"/>
            </w:tcBorders>
            <w:shd w:val="clear" w:color="auto" w:fill="auto"/>
            <w:noWrap/>
            <w:vAlign w:val="center"/>
            <w:hideMark/>
          </w:tcPr>
          <w:p w14:paraId="5ACF1ACA" w14:textId="3DB694DD" w:rsidR="000A565D" w:rsidRPr="000E7C11" w:rsidRDefault="000A565D" w:rsidP="000A565D">
            <w:pPr>
              <w:jc w:val="center"/>
              <w:rPr>
                <w:color w:val="000000"/>
                <w:sz w:val="16"/>
                <w:szCs w:val="16"/>
                <w:lang w:val="en-GB"/>
              </w:rPr>
            </w:pPr>
            <w:r w:rsidRPr="000E7C11">
              <w:rPr>
                <w:color w:val="000000"/>
                <w:sz w:val="16"/>
                <w:szCs w:val="16"/>
                <w:lang w:val="en-GB"/>
              </w:rPr>
              <w:t>1967 - 1982</w:t>
            </w:r>
          </w:p>
        </w:tc>
        <w:tc>
          <w:tcPr>
            <w:tcW w:w="172" w:type="pct"/>
            <w:tcBorders>
              <w:top w:val="nil"/>
              <w:left w:val="nil"/>
              <w:bottom w:val="nil"/>
              <w:right w:val="nil"/>
            </w:tcBorders>
            <w:shd w:val="clear" w:color="auto" w:fill="auto"/>
            <w:noWrap/>
            <w:vAlign w:val="center"/>
            <w:hideMark/>
          </w:tcPr>
          <w:p w14:paraId="56438C6D"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786F11A7"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8052EA0"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36" w:type="pct"/>
            <w:tcBorders>
              <w:top w:val="nil"/>
              <w:left w:val="nil"/>
              <w:bottom w:val="nil"/>
              <w:right w:val="nil"/>
            </w:tcBorders>
            <w:shd w:val="clear" w:color="auto" w:fill="auto"/>
            <w:noWrap/>
            <w:vAlign w:val="center"/>
            <w:hideMark/>
          </w:tcPr>
          <w:p w14:paraId="59DA8CCF" w14:textId="77777777" w:rsidR="000A565D" w:rsidRPr="000E7C11" w:rsidRDefault="000A565D" w:rsidP="000A565D">
            <w:pPr>
              <w:jc w:val="center"/>
              <w:rPr>
                <w:color w:val="000000"/>
                <w:sz w:val="16"/>
                <w:szCs w:val="16"/>
                <w:lang w:val="en-GB"/>
              </w:rPr>
            </w:pPr>
            <w:r w:rsidRPr="000E7C11">
              <w:rPr>
                <w:color w:val="000000"/>
                <w:sz w:val="16"/>
                <w:szCs w:val="16"/>
                <w:lang w:val="en-GB"/>
              </w:rPr>
              <w:t>231.26</w:t>
            </w:r>
          </w:p>
        </w:tc>
        <w:tc>
          <w:tcPr>
            <w:tcW w:w="264" w:type="pct"/>
            <w:tcBorders>
              <w:top w:val="nil"/>
              <w:left w:val="nil"/>
              <w:bottom w:val="nil"/>
              <w:right w:val="nil"/>
            </w:tcBorders>
            <w:shd w:val="clear" w:color="auto" w:fill="auto"/>
            <w:noWrap/>
            <w:vAlign w:val="center"/>
            <w:hideMark/>
          </w:tcPr>
          <w:p w14:paraId="3058D57D" w14:textId="77777777" w:rsidR="000A565D" w:rsidRPr="000E7C11" w:rsidRDefault="000A565D" w:rsidP="000A565D">
            <w:pPr>
              <w:jc w:val="center"/>
              <w:rPr>
                <w:color w:val="000000"/>
                <w:sz w:val="16"/>
                <w:szCs w:val="16"/>
                <w:lang w:val="en-GB"/>
              </w:rPr>
            </w:pPr>
            <w:r w:rsidRPr="000E7C11">
              <w:rPr>
                <w:color w:val="000000"/>
                <w:sz w:val="16"/>
                <w:szCs w:val="16"/>
                <w:lang w:val="en-GB"/>
              </w:rPr>
              <w:t>137.46</w:t>
            </w:r>
          </w:p>
        </w:tc>
        <w:tc>
          <w:tcPr>
            <w:tcW w:w="172" w:type="pct"/>
            <w:tcBorders>
              <w:top w:val="nil"/>
              <w:left w:val="nil"/>
              <w:bottom w:val="nil"/>
              <w:right w:val="nil"/>
            </w:tcBorders>
            <w:shd w:val="clear" w:color="auto" w:fill="auto"/>
            <w:noWrap/>
            <w:vAlign w:val="center"/>
            <w:hideMark/>
          </w:tcPr>
          <w:p w14:paraId="5B02F2A7" w14:textId="77777777" w:rsidR="000A565D" w:rsidRPr="000E7C11" w:rsidRDefault="000A565D" w:rsidP="000A565D">
            <w:pPr>
              <w:jc w:val="center"/>
              <w:rPr>
                <w:color w:val="000000"/>
                <w:sz w:val="16"/>
                <w:szCs w:val="16"/>
                <w:lang w:val="en-GB"/>
              </w:rPr>
            </w:pPr>
            <w:r w:rsidRPr="000E7C11">
              <w:rPr>
                <w:color w:val="000000"/>
                <w:sz w:val="16"/>
                <w:szCs w:val="16"/>
                <w:lang w:val="en-GB"/>
              </w:rPr>
              <w:t>0.66</w:t>
            </w:r>
          </w:p>
        </w:tc>
        <w:tc>
          <w:tcPr>
            <w:tcW w:w="235" w:type="pct"/>
            <w:tcBorders>
              <w:top w:val="nil"/>
              <w:left w:val="nil"/>
              <w:bottom w:val="nil"/>
              <w:right w:val="nil"/>
            </w:tcBorders>
            <w:shd w:val="clear" w:color="auto" w:fill="auto"/>
            <w:noWrap/>
            <w:vAlign w:val="center"/>
            <w:hideMark/>
          </w:tcPr>
          <w:p w14:paraId="1B23CD22" w14:textId="77777777" w:rsidR="000A565D" w:rsidRPr="000E7C11" w:rsidRDefault="000A565D" w:rsidP="000A565D">
            <w:pPr>
              <w:jc w:val="center"/>
              <w:rPr>
                <w:color w:val="000000"/>
                <w:sz w:val="16"/>
                <w:szCs w:val="16"/>
                <w:lang w:val="en-GB"/>
              </w:rPr>
            </w:pPr>
            <w:r w:rsidRPr="000E7C11">
              <w:rPr>
                <w:color w:val="000000"/>
                <w:sz w:val="16"/>
                <w:szCs w:val="16"/>
                <w:lang w:val="en-GB"/>
              </w:rPr>
              <w:t>165.38</w:t>
            </w:r>
          </w:p>
        </w:tc>
        <w:tc>
          <w:tcPr>
            <w:tcW w:w="228" w:type="pct"/>
            <w:tcBorders>
              <w:top w:val="nil"/>
              <w:left w:val="nil"/>
              <w:bottom w:val="nil"/>
              <w:right w:val="nil"/>
            </w:tcBorders>
            <w:shd w:val="clear" w:color="auto" w:fill="auto"/>
            <w:noWrap/>
            <w:vAlign w:val="center"/>
            <w:hideMark/>
          </w:tcPr>
          <w:p w14:paraId="47814A5F" w14:textId="77777777" w:rsidR="000A565D" w:rsidRPr="000E7C11" w:rsidRDefault="000A565D" w:rsidP="000A565D">
            <w:pPr>
              <w:jc w:val="center"/>
              <w:rPr>
                <w:color w:val="000000"/>
                <w:sz w:val="16"/>
                <w:szCs w:val="16"/>
                <w:lang w:val="en-GB"/>
              </w:rPr>
            </w:pPr>
            <w:r w:rsidRPr="000E7C11">
              <w:rPr>
                <w:color w:val="000000"/>
                <w:sz w:val="16"/>
                <w:szCs w:val="16"/>
                <w:lang w:val="en-GB"/>
              </w:rPr>
              <w:t>123.48</w:t>
            </w:r>
          </w:p>
        </w:tc>
        <w:tc>
          <w:tcPr>
            <w:tcW w:w="269" w:type="pct"/>
            <w:tcBorders>
              <w:top w:val="nil"/>
              <w:left w:val="nil"/>
              <w:bottom w:val="nil"/>
              <w:right w:val="nil"/>
            </w:tcBorders>
            <w:shd w:val="clear" w:color="auto" w:fill="auto"/>
            <w:noWrap/>
            <w:vAlign w:val="center"/>
            <w:hideMark/>
          </w:tcPr>
          <w:p w14:paraId="460F011E" w14:textId="77777777" w:rsidR="000A565D" w:rsidRPr="000E7C11" w:rsidRDefault="000A565D" w:rsidP="000A565D">
            <w:pPr>
              <w:jc w:val="center"/>
              <w:rPr>
                <w:color w:val="000000"/>
                <w:sz w:val="16"/>
                <w:szCs w:val="16"/>
                <w:lang w:val="en-GB"/>
              </w:rPr>
            </w:pPr>
            <w:r w:rsidRPr="000E7C11">
              <w:rPr>
                <w:color w:val="000000"/>
                <w:sz w:val="16"/>
                <w:szCs w:val="16"/>
                <w:lang w:val="en-GB"/>
              </w:rPr>
              <w:t>-176.34</w:t>
            </w:r>
          </w:p>
        </w:tc>
        <w:tc>
          <w:tcPr>
            <w:tcW w:w="200" w:type="pct"/>
            <w:tcBorders>
              <w:top w:val="nil"/>
              <w:left w:val="nil"/>
              <w:bottom w:val="nil"/>
              <w:right w:val="nil"/>
            </w:tcBorders>
            <w:shd w:val="clear" w:color="auto" w:fill="auto"/>
            <w:noWrap/>
            <w:vAlign w:val="center"/>
            <w:hideMark/>
          </w:tcPr>
          <w:p w14:paraId="48AAB73C" w14:textId="77777777" w:rsidR="000A565D" w:rsidRPr="000E7C11" w:rsidRDefault="000A565D" w:rsidP="000A565D">
            <w:pPr>
              <w:jc w:val="center"/>
              <w:rPr>
                <w:color w:val="000000"/>
                <w:sz w:val="16"/>
                <w:szCs w:val="16"/>
                <w:lang w:val="en-GB"/>
              </w:rPr>
            </w:pPr>
            <w:r w:rsidRPr="000E7C11">
              <w:rPr>
                <w:color w:val="000000"/>
                <w:sz w:val="16"/>
                <w:szCs w:val="16"/>
                <w:lang w:val="en-GB"/>
              </w:rPr>
              <w:t>1.674</w:t>
            </w:r>
          </w:p>
        </w:tc>
        <w:tc>
          <w:tcPr>
            <w:tcW w:w="287" w:type="pct"/>
            <w:tcBorders>
              <w:top w:val="nil"/>
              <w:left w:val="nil"/>
              <w:bottom w:val="nil"/>
              <w:right w:val="nil"/>
            </w:tcBorders>
            <w:shd w:val="clear" w:color="auto" w:fill="auto"/>
            <w:noWrap/>
            <w:vAlign w:val="center"/>
            <w:hideMark/>
          </w:tcPr>
          <w:p w14:paraId="584462BF" w14:textId="77777777" w:rsidR="000A565D" w:rsidRPr="000E7C11" w:rsidRDefault="000A565D" w:rsidP="000A565D">
            <w:pPr>
              <w:jc w:val="center"/>
              <w:rPr>
                <w:color w:val="000000"/>
                <w:sz w:val="16"/>
                <w:szCs w:val="16"/>
                <w:lang w:val="en-GB"/>
              </w:rPr>
            </w:pPr>
            <w:r w:rsidRPr="000E7C11">
              <w:rPr>
                <w:color w:val="000000"/>
                <w:sz w:val="16"/>
                <w:szCs w:val="16"/>
                <w:lang w:val="en-GB"/>
              </w:rPr>
              <w:t>-8.349</w:t>
            </w:r>
          </w:p>
        </w:tc>
        <w:tc>
          <w:tcPr>
            <w:tcW w:w="274" w:type="pct"/>
            <w:tcBorders>
              <w:top w:val="nil"/>
              <w:left w:val="nil"/>
              <w:bottom w:val="nil"/>
              <w:right w:val="nil"/>
            </w:tcBorders>
            <w:shd w:val="clear" w:color="auto" w:fill="auto"/>
            <w:noWrap/>
            <w:vAlign w:val="center"/>
            <w:hideMark/>
          </w:tcPr>
          <w:p w14:paraId="528D0D15" w14:textId="77777777" w:rsidR="000A565D" w:rsidRPr="000E7C11" w:rsidRDefault="000A565D" w:rsidP="000A565D">
            <w:pPr>
              <w:jc w:val="center"/>
              <w:rPr>
                <w:color w:val="000000"/>
                <w:sz w:val="16"/>
                <w:szCs w:val="16"/>
                <w:lang w:val="en-GB"/>
              </w:rPr>
            </w:pPr>
            <w:r w:rsidRPr="000E7C11">
              <w:rPr>
                <w:color w:val="000000"/>
                <w:sz w:val="16"/>
                <w:szCs w:val="16"/>
                <w:lang w:val="en-GB"/>
              </w:rPr>
              <w:t>1.634</w:t>
            </w:r>
          </w:p>
        </w:tc>
        <w:tc>
          <w:tcPr>
            <w:tcW w:w="365" w:type="pct"/>
            <w:tcBorders>
              <w:top w:val="nil"/>
              <w:left w:val="nil"/>
              <w:bottom w:val="nil"/>
              <w:right w:val="nil"/>
            </w:tcBorders>
            <w:shd w:val="clear" w:color="auto" w:fill="auto"/>
            <w:noWrap/>
            <w:vAlign w:val="center"/>
            <w:hideMark/>
          </w:tcPr>
          <w:p w14:paraId="083BB45A" w14:textId="77777777" w:rsidR="000A565D" w:rsidRPr="000E7C11" w:rsidRDefault="000A565D" w:rsidP="000A565D">
            <w:pPr>
              <w:jc w:val="center"/>
              <w:rPr>
                <w:color w:val="000000"/>
                <w:sz w:val="16"/>
                <w:szCs w:val="16"/>
                <w:lang w:val="en-GB"/>
              </w:rPr>
            </w:pPr>
            <w:r w:rsidRPr="000E7C11">
              <w:rPr>
                <w:color w:val="000000"/>
                <w:sz w:val="16"/>
                <w:szCs w:val="16"/>
                <w:lang w:val="en-GB"/>
              </w:rPr>
              <w:t>74.275</w:t>
            </w:r>
          </w:p>
        </w:tc>
      </w:tr>
      <w:tr w:rsidR="000A565D" w:rsidRPr="000E7C11" w14:paraId="6B60655F" w14:textId="39F316FA" w:rsidTr="000A565D">
        <w:trPr>
          <w:trHeight w:val="300"/>
        </w:trPr>
        <w:tc>
          <w:tcPr>
            <w:tcW w:w="331" w:type="pct"/>
            <w:tcBorders>
              <w:top w:val="nil"/>
              <w:left w:val="nil"/>
              <w:bottom w:val="nil"/>
              <w:right w:val="nil"/>
            </w:tcBorders>
            <w:shd w:val="clear" w:color="auto" w:fill="auto"/>
            <w:noWrap/>
            <w:vAlign w:val="center"/>
            <w:hideMark/>
          </w:tcPr>
          <w:p w14:paraId="2C503B1C" w14:textId="77777777" w:rsidR="000A565D" w:rsidRPr="000E7C11" w:rsidRDefault="000A565D" w:rsidP="00FB6620">
            <w:pPr>
              <w:jc w:val="right"/>
              <w:rPr>
                <w:color w:val="000000"/>
                <w:sz w:val="16"/>
                <w:szCs w:val="16"/>
                <w:lang w:val="en-GB"/>
              </w:rPr>
            </w:pPr>
            <w:r w:rsidRPr="000E7C11">
              <w:rPr>
                <w:color w:val="000000"/>
                <w:sz w:val="16"/>
                <w:szCs w:val="16"/>
                <w:lang w:val="en-GB"/>
              </w:rPr>
              <w:t>17</w:t>
            </w:r>
          </w:p>
        </w:tc>
        <w:tc>
          <w:tcPr>
            <w:tcW w:w="343" w:type="pct"/>
            <w:tcBorders>
              <w:top w:val="nil"/>
              <w:left w:val="nil"/>
              <w:bottom w:val="nil"/>
              <w:right w:val="nil"/>
            </w:tcBorders>
            <w:shd w:val="clear" w:color="auto" w:fill="auto"/>
            <w:noWrap/>
            <w:vAlign w:val="center"/>
            <w:hideMark/>
          </w:tcPr>
          <w:p w14:paraId="1CF85AF2" w14:textId="09BB7FCF" w:rsidR="000A565D" w:rsidRPr="000E7C11" w:rsidRDefault="000A565D" w:rsidP="000A565D">
            <w:pPr>
              <w:jc w:val="center"/>
              <w:rPr>
                <w:color w:val="000000"/>
                <w:sz w:val="16"/>
                <w:szCs w:val="16"/>
                <w:lang w:val="en-GB"/>
              </w:rPr>
            </w:pPr>
            <w:r w:rsidRPr="000E7C11">
              <w:rPr>
                <w:color w:val="000000"/>
                <w:sz w:val="16"/>
                <w:szCs w:val="16"/>
                <w:lang w:val="en-GB"/>
              </w:rPr>
              <w:t>1967 - 1983</w:t>
            </w:r>
          </w:p>
        </w:tc>
        <w:tc>
          <w:tcPr>
            <w:tcW w:w="210" w:type="pct"/>
            <w:tcBorders>
              <w:top w:val="nil"/>
              <w:left w:val="nil"/>
              <w:bottom w:val="nil"/>
              <w:right w:val="nil"/>
            </w:tcBorders>
            <w:shd w:val="clear" w:color="auto" w:fill="auto"/>
            <w:noWrap/>
            <w:vAlign w:val="center"/>
            <w:hideMark/>
          </w:tcPr>
          <w:p w14:paraId="7EC5AB1C"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00425008"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B04E3F4"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55A9BF17" w14:textId="77777777" w:rsidR="000A565D" w:rsidRPr="000E7C11" w:rsidRDefault="000A565D" w:rsidP="000A565D">
            <w:pPr>
              <w:jc w:val="center"/>
              <w:rPr>
                <w:color w:val="000000"/>
                <w:sz w:val="16"/>
                <w:szCs w:val="16"/>
                <w:lang w:val="en-GB"/>
              </w:rPr>
            </w:pPr>
            <w:r w:rsidRPr="000E7C11">
              <w:rPr>
                <w:color w:val="000000"/>
                <w:sz w:val="16"/>
                <w:szCs w:val="16"/>
                <w:lang w:val="en-GB"/>
              </w:rPr>
              <w:t>190.11</w:t>
            </w:r>
          </w:p>
        </w:tc>
        <w:tc>
          <w:tcPr>
            <w:tcW w:w="342" w:type="pct"/>
            <w:tcBorders>
              <w:top w:val="nil"/>
              <w:left w:val="nil"/>
              <w:bottom w:val="nil"/>
              <w:right w:val="nil"/>
            </w:tcBorders>
            <w:shd w:val="clear" w:color="auto" w:fill="auto"/>
            <w:noWrap/>
            <w:vAlign w:val="center"/>
            <w:hideMark/>
          </w:tcPr>
          <w:p w14:paraId="6C14A717" w14:textId="34D39036" w:rsidR="000A565D" w:rsidRPr="000E7C11" w:rsidRDefault="000A565D" w:rsidP="000A565D">
            <w:pPr>
              <w:jc w:val="center"/>
              <w:rPr>
                <w:color w:val="000000"/>
                <w:sz w:val="16"/>
                <w:szCs w:val="16"/>
                <w:lang w:val="en-GB"/>
              </w:rPr>
            </w:pPr>
            <w:r w:rsidRPr="000E7C11">
              <w:rPr>
                <w:color w:val="000000"/>
                <w:sz w:val="16"/>
                <w:szCs w:val="16"/>
                <w:lang w:val="en-GB"/>
              </w:rPr>
              <w:t>1984 - 2000</w:t>
            </w:r>
          </w:p>
        </w:tc>
        <w:tc>
          <w:tcPr>
            <w:tcW w:w="172" w:type="pct"/>
            <w:tcBorders>
              <w:top w:val="nil"/>
              <w:left w:val="nil"/>
              <w:bottom w:val="nil"/>
              <w:right w:val="nil"/>
            </w:tcBorders>
            <w:shd w:val="clear" w:color="auto" w:fill="auto"/>
            <w:noWrap/>
            <w:vAlign w:val="center"/>
            <w:hideMark/>
          </w:tcPr>
          <w:p w14:paraId="6F5B14CA" w14:textId="77777777" w:rsidR="000A565D" w:rsidRPr="000E7C11" w:rsidRDefault="000A565D" w:rsidP="000A565D">
            <w:pPr>
              <w:jc w:val="center"/>
              <w:rPr>
                <w:color w:val="000000"/>
                <w:sz w:val="16"/>
                <w:szCs w:val="16"/>
                <w:lang w:val="en-GB"/>
              </w:rPr>
            </w:pPr>
            <w:r w:rsidRPr="000E7C11">
              <w:rPr>
                <w:color w:val="000000"/>
                <w:sz w:val="16"/>
                <w:szCs w:val="16"/>
                <w:lang w:val="en-GB"/>
              </w:rPr>
              <w:t>0.26</w:t>
            </w:r>
          </w:p>
        </w:tc>
        <w:tc>
          <w:tcPr>
            <w:tcW w:w="246" w:type="pct"/>
            <w:tcBorders>
              <w:top w:val="nil"/>
              <w:left w:val="nil"/>
              <w:bottom w:val="nil"/>
              <w:right w:val="nil"/>
            </w:tcBorders>
            <w:shd w:val="clear" w:color="auto" w:fill="auto"/>
            <w:noWrap/>
            <w:vAlign w:val="center"/>
            <w:hideMark/>
          </w:tcPr>
          <w:p w14:paraId="143977E8" w14:textId="77777777" w:rsidR="000A565D" w:rsidRPr="000E7C11" w:rsidRDefault="000A565D" w:rsidP="000A565D">
            <w:pPr>
              <w:jc w:val="center"/>
              <w:rPr>
                <w:color w:val="000000"/>
                <w:sz w:val="16"/>
                <w:szCs w:val="16"/>
                <w:lang w:val="en-GB"/>
              </w:rPr>
            </w:pPr>
            <w:r w:rsidRPr="000E7C11">
              <w:rPr>
                <w:color w:val="000000"/>
                <w:sz w:val="16"/>
                <w:szCs w:val="16"/>
                <w:lang w:val="en-GB"/>
              </w:rPr>
              <w:t>0.042</w:t>
            </w:r>
          </w:p>
        </w:tc>
        <w:tc>
          <w:tcPr>
            <w:tcW w:w="172" w:type="pct"/>
            <w:tcBorders>
              <w:top w:val="nil"/>
              <w:left w:val="nil"/>
              <w:bottom w:val="nil"/>
              <w:right w:val="nil"/>
            </w:tcBorders>
            <w:shd w:val="clear" w:color="auto" w:fill="auto"/>
            <w:noWrap/>
            <w:vAlign w:val="center"/>
            <w:hideMark/>
          </w:tcPr>
          <w:p w14:paraId="7BB9AFC2"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6" w:type="pct"/>
            <w:tcBorders>
              <w:top w:val="nil"/>
              <w:left w:val="nil"/>
              <w:bottom w:val="nil"/>
              <w:right w:val="nil"/>
            </w:tcBorders>
            <w:shd w:val="clear" w:color="auto" w:fill="auto"/>
            <w:noWrap/>
            <w:vAlign w:val="center"/>
            <w:hideMark/>
          </w:tcPr>
          <w:p w14:paraId="1D989353" w14:textId="77777777" w:rsidR="000A565D" w:rsidRPr="000E7C11" w:rsidRDefault="000A565D" w:rsidP="000A565D">
            <w:pPr>
              <w:jc w:val="center"/>
              <w:rPr>
                <w:color w:val="000000"/>
                <w:sz w:val="16"/>
                <w:szCs w:val="16"/>
                <w:lang w:val="en-GB"/>
              </w:rPr>
            </w:pPr>
            <w:r w:rsidRPr="000E7C11">
              <w:rPr>
                <w:color w:val="000000"/>
                <w:sz w:val="16"/>
                <w:szCs w:val="16"/>
                <w:lang w:val="en-GB"/>
              </w:rPr>
              <w:t>345.80</w:t>
            </w:r>
          </w:p>
        </w:tc>
        <w:tc>
          <w:tcPr>
            <w:tcW w:w="264" w:type="pct"/>
            <w:tcBorders>
              <w:top w:val="nil"/>
              <w:left w:val="nil"/>
              <w:bottom w:val="nil"/>
              <w:right w:val="nil"/>
            </w:tcBorders>
            <w:shd w:val="clear" w:color="auto" w:fill="auto"/>
            <w:noWrap/>
            <w:vAlign w:val="center"/>
            <w:hideMark/>
          </w:tcPr>
          <w:p w14:paraId="015895B9" w14:textId="77777777" w:rsidR="000A565D" w:rsidRPr="000E7C11" w:rsidRDefault="000A565D" w:rsidP="000A565D">
            <w:pPr>
              <w:jc w:val="center"/>
              <w:rPr>
                <w:color w:val="000000"/>
                <w:sz w:val="16"/>
                <w:szCs w:val="16"/>
                <w:lang w:val="en-GB"/>
              </w:rPr>
            </w:pPr>
            <w:r w:rsidRPr="000E7C11">
              <w:rPr>
                <w:color w:val="000000"/>
                <w:sz w:val="16"/>
                <w:szCs w:val="16"/>
                <w:lang w:val="en-GB"/>
              </w:rPr>
              <w:t>155.69</w:t>
            </w:r>
          </w:p>
        </w:tc>
        <w:tc>
          <w:tcPr>
            <w:tcW w:w="172" w:type="pct"/>
            <w:tcBorders>
              <w:top w:val="nil"/>
              <w:left w:val="nil"/>
              <w:bottom w:val="nil"/>
              <w:right w:val="nil"/>
            </w:tcBorders>
            <w:shd w:val="clear" w:color="auto" w:fill="auto"/>
            <w:noWrap/>
            <w:vAlign w:val="center"/>
            <w:hideMark/>
          </w:tcPr>
          <w:p w14:paraId="3E74810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16867A1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4007223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6CB891F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7FC47F7A" w14:textId="77777777" w:rsidR="000A565D" w:rsidRPr="000E7C11" w:rsidRDefault="000A565D" w:rsidP="000A565D">
            <w:pPr>
              <w:jc w:val="center"/>
              <w:rPr>
                <w:color w:val="000000"/>
                <w:sz w:val="16"/>
                <w:szCs w:val="16"/>
                <w:lang w:val="en-GB"/>
              </w:rPr>
            </w:pPr>
            <w:r w:rsidRPr="000E7C11">
              <w:rPr>
                <w:color w:val="000000"/>
                <w:sz w:val="16"/>
                <w:szCs w:val="16"/>
                <w:lang w:val="en-GB"/>
              </w:rPr>
              <w:t>1.527</w:t>
            </w:r>
          </w:p>
        </w:tc>
        <w:tc>
          <w:tcPr>
            <w:tcW w:w="287" w:type="pct"/>
            <w:tcBorders>
              <w:top w:val="nil"/>
              <w:left w:val="nil"/>
              <w:bottom w:val="nil"/>
              <w:right w:val="nil"/>
            </w:tcBorders>
            <w:shd w:val="clear" w:color="auto" w:fill="auto"/>
            <w:noWrap/>
            <w:vAlign w:val="center"/>
            <w:hideMark/>
          </w:tcPr>
          <w:p w14:paraId="305B67ED" w14:textId="77777777" w:rsidR="000A565D" w:rsidRPr="000E7C11" w:rsidRDefault="000A565D" w:rsidP="000A565D">
            <w:pPr>
              <w:jc w:val="center"/>
              <w:rPr>
                <w:color w:val="000000"/>
                <w:sz w:val="16"/>
                <w:szCs w:val="16"/>
                <w:lang w:val="en-GB"/>
              </w:rPr>
            </w:pPr>
            <w:r w:rsidRPr="000E7C11">
              <w:rPr>
                <w:color w:val="000000"/>
                <w:sz w:val="16"/>
                <w:szCs w:val="16"/>
                <w:lang w:val="en-GB"/>
              </w:rPr>
              <w:t>189.997</w:t>
            </w:r>
          </w:p>
        </w:tc>
        <w:tc>
          <w:tcPr>
            <w:tcW w:w="274" w:type="pct"/>
            <w:tcBorders>
              <w:top w:val="nil"/>
              <w:left w:val="nil"/>
              <w:bottom w:val="nil"/>
              <w:right w:val="nil"/>
            </w:tcBorders>
            <w:shd w:val="clear" w:color="auto" w:fill="auto"/>
            <w:noWrap/>
            <w:vAlign w:val="center"/>
            <w:hideMark/>
          </w:tcPr>
          <w:p w14:paraId="3DAECBA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75C6EC3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60ADC8C4" w14:textId="53BE0E35" w:rsidTr="000A565D">
        <w:trPr>
          <w:trHeight w:val="300"/>
        </w:trPr>
        <w:tc>
          <w:tcPr>
            <w:tcW w:w="331" w:type="pct"/>
            <w:tcBorders>
              <w:top w:val="nil"/>
              <w:left w:val="nil"/>
              <w:bottom w:val="nil"/>
              <w:right w:val="nil"/>
            </w:tcBorders>
            <w:shd w:val="clear" w:color="auto" w:fill="auto"/>
            <w:noWrap/>
            <w:vAlign w:val="center"/>
            <w:hideMark/>
          </w:tcPr>
          <w:p w14:paraId="6C1DEFA9" w14:textId="77777777" w:rsidR="000A565D" w:rsidRPr="000E7C11" w:rsidRDefault="000A565D" w:rsidP="00FB6620">
            <w:pPr>
              <w:jc w:val="right"/>
              <w:rPr>
                <w:color w:val="000000"/>
                <w:sz w:val="16"/>
                <w:szCs w:val="16"/>
                <w:lang w:val="en-GB"/>
              </w:rPr>
            </w:pPr>
            <w:r w:rsidRPr="000E7C11">
              <w:rPr>
                <w:color w:val="000000"/>
                <w:sz w:val="16"/>
                <w:szCs w:val="16"/>
                <w:lang w:val="en-GB"/>
              </w:rPr>
              <w:t>17</w:t>
            </w:r>
          </w:p>
        </w:tc>
        <w:tc>
          <w:tcPr>
            <w:tcW w:w="343" w:type="pct"/>
            <w:tcBorders>
              <w:top w:val="nil"/>
              <w:left w:val="nil"/>
              <w:bottom w:val="nil"/>
              <w:right w:val="nil"/>
            </w:tcBorders>
            <w:shd w:val="clear" w:color="auto" w:fill="auto"/>
            <w:noWrap/>
            <w:vAlign w:val="center"/>
            <w:hideMark/>
          </w:tcPr>
          <w:p w14:paraId="538013DD" w14:textId="07EDD42E" w:rsidR="000A565D" w:rsidRPr="000E7C11" w:rsidRDefault="000A565D" w:rsidP="000A565D">
            <w:pPr>
              <w:jc w:val="center"/>
              <w:rPr>
                <w:color w:val="000000"/>
                <w:sz w:val="16"/>
                <w:szCs w:val="16"/>
                <w:lang w:val="en-GB"/>
              </w:rPr>
            </w:pPr>
            <w:r w:rsidRPr="000E7C11">
              <w:rPr>
                <w:color w:val="000000"/>
                <w:sz w:val="16"/>
                <w:szCs w:val="16"/>
                <w:lang w:val="en-GB"/>
              </w:rPr>
              <w:t>1984 - 2000</w:t>
            </w:r>
          </w:p>
        </w:tc>
        <w:tc>
          <w:tcPr>
            <w:tcW w:w="210" w:type="pct"/>
            <w:tcBorders>
              <w:top w:val="nil"/>
              <w:left w:val="nil"/>
              <w:bottom w:val="nil"/>
              <w:right w:val="nil"/>
            </w:tcBorders>
            <w:shd w:val="clear" w:color="auto" w:fill="auto"/>
            <w:noWrap/>
            <w:vAlign w:val="center"/>
            <w:hideMark/>
          </w:tcPr>
          <w:p w14:paraId="7386EDA8" w14:textId="77777777" w:rsidR="000A565D" w:rsidRPr="000E7C11" w:rsidRDefault="000A565D" w:rsidP="000A565D">
            <w:pPr>
              <w:jc w:val="center"/>
              <w:rPr>
                <w:color w:val="000000"/>
                <w:sz w:val="16"/>
                <w:szCs w:val="16"/>
                <w:lang w:val="en-GB"/>
              </w:rPr>
            </w:pPr>
            <w:r w:rsidRPr="000E7C11">
              <w:rPr>
                <w:color w:val="000000"/>
                <w:sz w:val="16"/>
                <w:szCs w:val="16"/>
                <w:lang w:val="en-GB"/>
              </w:rPr>
              <w:t>0.26</w:t>
            </w:r>
          </w:p>
        </w:tc>
        <w:tc>
          <w:tcPr>
            <w:tcW w:w="246" w:type="pct"/>
            <w:tcBorders>
              <w:top w:val="nil"/>
              <w:left w:val="nil"/>
              <w:bottom w:val="nil"/>
              <w:right w:val="nil"/>
            </w:tcBorders>
            <w:shd w:val="clear" w:color="auto" w:fill="auto"/>
            <w:noWrap/>
            <w:vAlign w:val="center"/>
            <w:hideMark/>
          </w:tcPr>
          <w:p w14:paraId="1A584736" w14:textId="77777777" w:rsidR="000A565D" w:rsidRPr="000E7C11" w:rsidRDefault="000A565D" w:rsidP="000A565D">
            <w:pPr>
              <w:jc w:val="center"/>
              <w:rPr>
                <w:color w:val="000000"/>
                <w:sz w:val="16"/>
                <w:szCs w:val="16"/>
                <w:lang w:val="en-GB"/>
              </w:rPr>
            </w:pPr>
            <w:r w:rsidRPr="000E7C11">
              <w:rPr>
                <w:color w:val="000000"/>
                <w:sz w:val="16"/>
                <w:szCs w:val="16"/>
                <w:lang w:val="en-GB"/>
              </w:rPr>
              <w:t>0.042</w:t>
            </w:r>
          </w:p>
        </w:tc>
        <w:tc>
          <w:tcPr>
            <w:tcW w:w="172" w:type="pct"/>
            <w:tcBorders>
              <w:top w:val="nil"/>
              <w:left w:val="nil"/>
              <w:bottom w:val="nil"/>
              <w:right w:val="nil"/>
            </w:tcBorders>
            <w:shd w:val="clear" w:color="auto" w:fill="auto"/>
            <w:noWrap/>
            <w:vAlign w:val="center"/>
            <w:hideMark/>
          </w:tcPr>
          <w:p w14:paraId="47B09BCA"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5" w:type="pct"/>
            <w:tcBorders>
              <w:top w:val="nil"/>
              <w:left w:val="nil"/>
              <w:bottom w:val="nil"/>
              <w:right w:val="nil"/>
            </w:tcBorders>
            <w:shd w:val="clear" w:color="auto" w:fill="auto"/>
            <w:noWrap/>
            <w:vAlign w:val="center"/>
            <w:hideMark/>
          </w:tcPr>
          <w:p w14:paraId="5D555E8F" w14:textId="77777777" w:rsidR="000A565D" w:rsidRPr="000E7C11" w:rsidRDefault="000A565D" w:rsidP="000A565D">
            <w:pPr>
              <w:jc w:val="center"/>
              <w:rPr>
                <w:color w:val="000000"/>
                <w:sz w:val="16"/>
                <w:szCs w:val="16"/>
                <w:lang w:val="en-GB"/>
              </w:rPr>
            </w:pPr>
            <w:r w:rsidRPr="000E7C11">
              <w:rPr>
                <w:color w:val="000000"/>
                <w:sz w:val="16"/>
                <w:szCs w:val="16"/>
                <w:lang w:val="en-GB"/>
              </w:rPr>
              <w:t>268.02</w:t>
            </w:r>
          </w:p>
        </w:tc>
        <w:tc>
          <w:tcPr>
            <w:tcW w:w="342" w:type="pct"/>
            <w:tcBorders>
              <w:top w:val="nil"/>
              <w:left w:val="nil"/>
              <w:bottom w:val="nil"/>
              <w:right w:val="nil"/>
            </w:tcBorders>
            <w:shd w:val="clear" w:color="auto" w:fill="auto"/>
            <w:noWrap/>
            <w:vAlign w:val="center"/>
            <w:hideMark/>
          </w:tcPr>
          <w:p w14:paraId="2F198D69" w14:textId="745CFF9D" w:rsidR="000A565D" w:rsidRPr="000E7C11" w:rsidRDefault="000A565D" w:rsidP="000A565D">
            <w:pPr>
              <w:jc w:val="center"/>
              <w:rPr>
                <w:color w:val="000000"/>
                <w:sz w:val="16"/>
                <w:szCs w:val="16"/>
                <w:lang w:val="en-GB"/>
              </w:rPr>
            </w:pPr>
            <w:r w:rsidRPr="000E7C11">
              <w:rPr>
                <w:color w:val="000000"/>
                <w:sz w:val="16"/>
                <w:szCs w:val="16"/>
                <w:lang w:val="en-GB"/>
              </w:rPr>
              <w:t>1967 - 1983</w:t>
            </w:r>
          </w:p>
        </w:tc>
        <w:tc>
          <w:tcPr>
            <w:tcW w:w="172" w:type="pct"/>
            <w:tcBorders>
              <w:top w:val="nil"/>
              <w:left w:val="nil"/>
              <w:bottom w:val="nil"/>
              <w:right w:val="nil"/>
            </w:tcBorders>
            <w:shd w:val="clear" w:color="auto" w:fill="auto"/>
            <w:noWrap/>
            <w:vAlign w:val="center"/>
            <w:hideMark/>
          </w:tcPr>
          <w:p w14:paraId="0252B97C"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3AA27056"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4BC661F"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6" w:type="pct"/>
            <w:tcBorders>
              <w:top w:val="nil"/>
              <w:left w:val="nil"/>
              <w:bottom w:val="nil"/>
              <w:right w:val="nil"/>
            </w:tcBorders>
            <w:shd w:val="clear" w:color="auto" w:fill="auto"/>
            <w:noWrap/>
            <w:vAlign w:val="center"/>
            <w:hideMark/>
          </w:tcPr>
          <w:p w14:paraId="4AA65355" w14:textId="77777777" w:rsidR="000A565D" w:rsidRPr="000E7C11" w:rsidRDefault="000A565D" w:rsidP="000A565D">
            <w:pPr>
              <w:jc w:val="center"/>
              <w:rPr>
                <w:color w:val="000000"/>
                <w:sz w:val="16"/>
                <w:szCs w:val="16"/>
                <w:lang w:val="en-GB"/>
              </w:rPr>
            </w:pPr>
            <w:r w:rsidRPr="000E7C11">
              <w:rPr>
                <w:color w:val="000000"/>
                <w:sz w:val="16"/>
                <w:szCs w:val="16"/>
                <w:lang w:val="en-GB"/>
              </w:rPr>
              <w:t>282.20</w:t>
            </w:r>
          </w:p>
        </w:tc>
        <w:tc>
          <w:tcPr>
            <w:tcW w:w="264" w:type="pct"/>
            <w:tcBorders>
              <w:top w:val="nil"/>
              <w:left w:val="nil"/>
              <w:bottom w:val="nil"/>
              <w:right w:val="nil"/>
            </w:tcBorders>
            <w:shd w:val="clear" w:color="auto" w:fill="auto"/>
            <w:noWrap/>
            <w:vAlign w:val="center"/>
            <w:hideMark/>
          </w:tcPr>
          <w:p w14:paraId="69D7B3D3" w14:textId="77777777" w:rsidR="000A565D" w:rsidRPr="000E7C11" w:rsidRDefault="000A565D" w:rsidP="000A565D">
            <w:pPr>
              <w:jc w:val="center"/>
              <w:rPr>
                <w:color w:val="000000"/>
                <w:sz w:val="16"/>
                <w:szCs w:val="16"/>
                <w:lang w:val="en-GB"/>
              </w:rPr>
            </w:pPr>
            <w:r w:rsidRPr="000E7C11">
              <w:rPr>
                <w:color w:val="000000"/>
                <w:sz w:val="16"/>
                <w:szCs w:val="16"/>
                <w:lang w:val="en-GB"/>
              </w:rPr>
              <w:t>14.18</w:t>
            </w:r>
          </w:p>
        </w:tc>
        <w:tc>
          <w:tcPr>
            <w:tcW w:w="172" w:type="pct"/>
            <w:tcBorders>
              <w:top w:val="nil"/>
              <w:left w:val="nil"/>
              <w:bottom w:val="nil"/>
              <w:right w:val="nil"/>
            </w:tcBorders>
            <w:shd w:val="clear" w:color="auto" w:fill="auto"/>
            <w:noWrap/>
            <w:vAlign w:val="center"/>
            <w:hideMark/>
          </w:tcPr>
          <w:p w14:paraId="131A9E97" w14:textId="77777777" w:rsidR="000A565D" w:rsidRPr="000E7C11" w:rsidRDefault="000A565D" w:rsidP="000A565D">
            <w:pPr>
              <w:jc w:val="center"/>
              <w:rPr>
                <w:color w:val="000000"/>
                <w:sz w:val="16"/>
                <w:szCs w:val="16"/>
                <w:lang w:val="en-GB"/>
              </w:rPr>
            </w:pPr>
            <w:r w:rsidRPr="000E7C11">
              <w:rPr>
                <w:color w:val="000000"/>
                <w:sz w:val="16"/>
                <w:szCs w:val="16"/>
                <w:lang w:val="en-GB"/>
              </w:rPr>
              <w:t>0.47</w:t>
            </w:r>
          </w:p>
        </w:tc>
        <w:tc>
          <w:tcPr>
            <w:tcW w:w="235" w:type="pct"/>
            <w:tcBorders>
              <w:top w:val="nil"/>
              <w:left w:val="nil"/>
              <w:bottom w:val="nil"/>
              <w:right w:val="nil"/>
            </w:tcBorders>
            <w:shd w:val="clear" w:color="auto" w:fill="auto"/>
            <w:noWrap/>
            <w:vAlign w:val="center"/>
            <w:hideMark/>
          </w:tcPr>
          <w:p w14:paraId="7F42C0C6" w14:textId="77777777" w:rsidR="000A565D" w:rsidRPr="000E7C11" w:rsidRDefault="000A565D" w:rsidP="000A565D">
            <w:pPr>
              <w:jc w:val="center"/>
              <w:rPr>
                <w:color w:val="000000"/>
                <w:sz w:val="16"/>
                <w:szCs w:val="16"/>
                <w:lang w:val="en-GB"/>
              </w:rPr>
            </w:pPr>
            <w:r w:rsidRPr="000E7C11">
              <w:rPr>
                <w:color w:val="000000"/>
                <w:sz w:val="16"/>
                <w:szCs w:val="16"/>
                <w:lang w:val="en-GB"/>
              </w:rPr>
              <w:t>255.31</w:t>
            </w:r>
          </w:p>
        </w:tc>
        <w:tc>
          <w:tcPr>
            <w:tcW w:w="228" w:type="pct"/>
            <w:tcBorders>
              <w:top w:val="nil"/>
              <w:left w:val="nil"/>
              <w:bottom w:val="nil"/>
              <w:right w:val="nil"/>
            </w:tcBorders>
            <w:shd w:val="clear" w:color="auto" w:fill="auto"/>
            <w:noWrap/>
            <w:vAlign w:val="center"/>
            <w:hideMark/>
          </w:tcPr>
          <w:p w14:paraId="3EEA556E" w14:textId="77777777" w:rsidR="000A565D" w:rsidRPr="000E7C11" w:rsidRDefault="000A565D" w:rsidP="000A565D">
            <w:pPr>
              <w:jc w:val="center"/>
              <w:rPr>
                <w:color w:val="000000"/>
                <w:sz w:val="16"/>
                <w:szCs w:val="16"/>
                <w:lang w:val="en-GB"/>
              </w:rPr>
            </w:pPr>
            <w:r w:rsidRPr="000E7C11">
              <w:rPr>
                <w:color w:val="000000"/>
                <w:sz w:val="16"/>
                <w:szCs w:val="16"/>
                <w:lang w:val="en-GB"/>
              </w:rPr>
              <w:t>171.40</w:t>
            </w:r>
          </w:p>
        </w:tc>
        <w:tc>
          <w:tcPr>
            <w:tcW w:w="269" w:type="pct"/>
            <w:tcBorders>
              <w:top w:val="nil"/>
              <w:left w:val="nil"/>
              <w:bottom w:val="nil"/>
              <w:right w:val="nil"/>
            </w:tcBorders>
            <w:shd w:val="clear" w:color="auto" w:fill="auto"/>
            <w:noWrap/>
            <w:vAlign w:val="center"/>
            <w:hideMark/>
          </w:tcPr>
          <w:p w14:paraId="3EDC2D36" w14:textId="77777777" w:rsidR="000A565D" w:rsidRPr="000E7C11" w:rsidRDefault="000A565D" w:rsidP="000A565D">
            <w:pPr>
              <w:jc w:val="center"/>
              <w:rPr>
                <w:color w:val="000000"/>
                <w:sz w:val="16"/>
                <w:szCs w:val="16"/>
                <w:lang w:val="en-GB"/>
              </w:rPr>
            </w:pPr>
            <w:r w:rsidRPr="000E7C11">
              <w:rPr>
                <w:color w:val="000000"/>
                <w:sz w:val="16"/>
                <w:szCs w:val="16"/>
                <w:lang w:val="en-GB"/>
              </w:rPr>
              <w:t>141.51</w:t>
            </w:r>
          </w:p>
        </w:tc>
        <w:tc>
          <w:tcPr>
            <w:tcW w:w="200" w:type="pct"/>
            <w:tcBorders>
              <w:top w:val="nil"/>
              <w:left w:val="nil"/>
              <w:bottom w:val="nil"/>
              <w:right w:val="nil"/>
            </w:tcBorders>
            <w:shd w:val="clear" w:color="auto" w:fill="auto"/>
            <w:noWrap/>
            <w:vAlign w:val="center"/>
            <w:hideMark/>
          </w:tcPr>
          <w:p w14:paraId="1FBF38B3" w14:textId="77777777" w:rsidR="000A565D" w:rsidRPr="000E7C11" w:rsidRDefault="000A565D" w:rsidP="000A565D">
            <w:pPr>
              <w:jc w:val="center"/>
              <w:rPr>
                <w:color w:val="000000"/>
                <w:sz w:val="16"/>
                <w:szCs w:val="16"/>
                <w:lang w:val="en-GB"/>
              </w:rPr>
            </w:pPr>
            <w:r w:rsidRPr="000E7C11">
              <w:rPr>
                <w:color w:val="000000"/>
                <w:sz w:val="16"/>
                <w:szCs w:val="16"/>
                <w:lang w:val="en-GB"/>
              </w:rPr>
              <w:t>1.739</w:t>
            </w:r>
          </w:p>
        </w:tc>
        <w:tc>
          <w:tcPr>
            <w:tcW w:w="287" w:type="pct"/>
            <w:tcBorders>
              <w:top w:val="nil"/>
              <w:left w:val="nil"/>
              <w:bottom w:val="nil"/>
              <w:right w:val="nil"/>
            </w:tcBorders>
            <w:shd w:val="clear" w:color="auto" w:fill="auto"/>
            <w:noWrap/>
            <w:vAlign w:val="center"/>
            <w:hideMark/>
          </w:tcPr>
          <w:p w14:paraId="05EEFAD4" w14:textId="77777777" w:rsidR="000A565D" w:rsidRPr="000E7C11" w:rsidRDefault="000A565D" w:rsidP="000A565D">
            <w:pPr>
              <w:jc w:val="center"/>
              <w:rPr>
                <w:color w:val="000000"/>
                <w:sz w:val="16"/>
                <w:szCs w:val="16"/>
                <w:lang w:val="en-GB"/>
              </w:rPr>
            </w:pPr>
            <w:r w:rsidRPr="000E7C11">
              <w:rPr>
                <w:color w:val="000000"/>
                <w:sz w:val="16"/>
                <w:szCs w:val="16"/>
                <w:lang w:val="en-GB"/>
              </w:rPr>
              <w:t>-132.953</w:t>
            </w:r>
          </w:p>
        </w:tc>
        <w:tc>
          <w:tcPr>
            <w:tcW w:w="274" w:type="pct"/>
            <w:tcBorders>
              <w:top w:val="nil"/>
              <w:left w:val="nil"/>
              <w:bottom w:val="nil"/>
              <w:right w:val="nil"/>
            </w:tcBorders>
            <w:shd w:val="clear" w:color="auto" w:fill="auto"/>
            <w:noWrap/>
            <w:vAlign w:val="center"/>
            <w:hideMark/>
          </w:tcPr>
          <w:p w14:paraId="3C195BA7" w14:textId="77777777" w:rsidR="000A565D" w:rsidRPr="000E7C11" w:rsidRDefault="000A565D" w:rsidP="000A565D">
            <w:pPr>
              <w:jc w:val="center"/>
              <w:rPr>
                <w:color w:val="000000"/>
                <w:sz w:val="16"/>
                <w:szCs w:val="16"/>
                <w:lang w:val="en-GB"/>
              </w:rPr>
            </w:pPr>
            <w:r w:rsidRPr="000E7C11">
              <w:rPr>
                <w:color w:val="000000"/>
                <w:sz w:val="16"/>
                <w:szCs w:val="16"/>
                <w:lang w:val="en-GB"/>
              </w:rPr>
              <w:t>1.735</w:t>
            </w:r>
          </w:p>
        </w:tc>
        <w:tc>
          <w:tcPr>
            <w:tcW w:w="365" w:type="pct"/>
            <w:tcBorders>
              <w:top w:val="nil"/>
              <w:left w:val="nil"/>
              <w:bottom w:val="nil"/>
              <w:right w:val="nil"/>
            </w:tcBorders>
            <w:shd w:val="clear" w:color="auto" w:fill="auto"/>
            <w:noWrap/>
            <w:vAlign w:val="center"/>
            <w:hideMark/>
          </w:tcPr>
          <w:p w14:paraId="33DDD7D5" w14:textId="77777777" w:rsidR="000A565D" w:rsidRPr="000E7C11" w:rsidRDefault="000A565D" w:rsidP="000A565D">
            <w:pPr>
              <w:jc w:val="center"/>
              <w:rPr>
                <w:color w:val="000000"/>
                <w:sz w:val="16"/>
                <w:szCs w:val="16"/>
                <w:lang w:val="en-GB"/>
              </w:rPr>
            </w:pPr>
            <w:r w:rsidRPr="000E7C11">
              <w:rPr>
                <w:color w:val="000000"/>
                <w:sz w:val="16"/>
                <w:szCs w:val="16"/>
                <w:lang w:val="en-GB"/>
              </w:rPr>
              <w:t>-28.222</w:t>
            </w:r>
          </w:p>
        </w:tc>
      </w:tr>
      <w:tr w:rsidR="000A565D" w:rsidRPr="000E7C11" w14:paraId="6EC89413" w14:textId="09A86EE5" w:rsidTr="000A565D">
        <w:trPr>
          <w:trHeight w:val="300"/>
        </w:trPr>
        <w:tc>
          <w:tcPr>
            <w:tcW w:w="331" w:type="pct"/>
            <w:tcBorders>
              <w:top w:val="nil"/>
              <w:left w:val="nil"/>
              <w:bottom w:val="nil"/>
              <w:right w:val="nil"/>
            </w:tcBorders>
            <w:shd w:val="clear" w:color="auto" w:fill="auto"/>
            <w:noWrap/>
            <w:vAlign w:val="center"/>
            <w:hideMark/>
          </w:tcPr>
          <w:p w14:paraId="05FBDE80" w14:textId="77777777" w:rsidR="000A565D" w:rsidRPr="000E7C11" w:rsidRDefault="000A565D" w:rsidP="00FB6620">
            <w:pPr>
              <w:jc w:val="right"/>
              <w:rPr>
                <w:color w:val="000000"/>
                <w:sz w:val="16"/>
                <w:szCs w:val="16"/>
                <w:lang w:val="en-GB"/>
              </w:rPr>
            </w:pPr>
            <w:r w:rsidRPr="000E7C11">
              <w:rPr>
                <w:color w:val="000000"/>
                <w:sz w:val="16"/>
                <w:szCs w:val="16"/>
                <w:lang w:val="en-GB"/>
              </w:rPr>
              <w:t>18</w:t>
            </w:r>
          </w:p>
        </w:tc>
        <w:tc>
          <w:tcPr>
            <w:tcW w:w="343" w:type="pct"/>
            <w:tcBorders>
              <w:top w:val="nil"/>
              <w:left w:val="nil"/>
              <w:bottom w:val="nil"/>
              <w:right w:val="nil"/>
            </w:tcBorders>
            <w:shd w:val="clear" w:color="auto" w:fill="auto"/>
            <w:noWrap/>
            <w:vAlign w:val="center"/>
            <w:hideMark/>
          </w:tcPr>
          <w:p w14:paraId="2A937911" w14:textId="49897E9E" w:rsidR="000A565D" w:rsidRPr="000E7C11" w:rsidRDefault="000A565D" w:rsidP="000A565D">
            <w:pPr>
              <w:jc w:val="center"/>
              <w:rPr>
                <w:color w:val="000000"/>
                <w:sz w:val="16"/>
                <w:szCs w:val="16"/>
                <w:lang w:val="en-GB"/>
              </w:rPr>
            </w:pPr>
            <w:r w:rsidRPr="000E7C11">
              <w:rPr>
                <w:color w:val="000000"/>
                <w:sz w:val="16"/>
                <w:szCs w:val="16"/>
                <w:lang w:val="en-GB"/>
              </w:rPr>
              <w:t>1967 - 1984</w:t>
            </w:r>
          </w:p>
        </w:tc>
        <w:tc>
          <w:tcPr>
            <w:tcW w:w="210" w:type="pct"/>
            <w:tcBorders>
              <w:top w:val="nil"/>
              <w:left w:val="nil"/>
              <w:bottom w:val="nil"/>
              <w:right w:val="nil"/>
            </w:tcBorders>
            <w:shd w:val="clear" w:color="auto" w:fill="auto"/>
            <w:noWrap/>
            <w:vAlign w:val="center"/>
            <w:hideMark/>
          </w:tcPr>
          <w:p w14:paraId="76984D3A"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4BD791EC"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2805DB49"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5" w:type="pct"/>
            <w:tcBorders>
              <w:top w:val="nil"/>
              <w:left w:val="nil"/>
              <w:bottom w:val="nil"/>
              <w:right w:val="nil"/>
            </w:tcBorders>
            <w:shd w:val="clear" w:color="auto" w:fill="auto"/>
            <w:noWrap/>
            <w:vAlign w:val="center"/>
            <w:hideMark/>
          </w:tcPr>
          <w:p w14:paraId="03BA3D1D" w14:textId="77777777" w:rsidR="000A565D" w:rsidRPr="000E7C11" w:rsidRDefault="000A565D" w:rsidP="000A565D">
            <w:pPr>
              <w:jc w:val="center"/>
              <w:rPr>
                <w:color w:val="000000"/>
                <w:sz w:val="16"/>
                <w:szCs w:val="16"/>
                <w:lang w:val="en-GB"/>
              </w:rPr>
            </w:pPr>
            <w:r w:rsidRPr="000E7C11">
              <w:rPr>
                <w:color w:val="000000"/>
                <w:sz w:val="16"/>
                <w:szCs w:val="16"/>
                <w:lang w:val="en-GB"/>
              </w:rPr>
              <w:t>184.90</w:t>
            </w:r>
          </w:p>
        </w:tc>
        <w:tc>
          <w:tcPr>
            <w:tcW w:w="342" w:type="pct"/>
            <w:tcBorders>
              <w:top w:val="nil"/>
              <w:left w:val="nil"/>
              <w:bottom w:val="nil"/>
              <w:right w:val="nil"/>
            </w:tcBorders>
            <w:shd w:val="clear" w:color="auto" w:fill="auto"/>
            <w:noWrap/>
            <w:vAlign w:val="center"/>
            <w:hideMark/>
          </w:tcPr>
          <w:p w14:paraId="1AC740DA" w14:textId="45E70CB0" w:rsidR="000A565D" w:rsidRPr="000E7C11" w:rsidRDefault="000A565D" w:rsidP="000A565D">
            <w:pPr>
              <w:jc w:val="center"/>
              <w:rPr>
                <w:color w:val="000000"/>
                <w:sz w:val="16"/>
                <w:szCs w:val="16"/>
                <w:lang w:val="en-GB"/>
              </w:rPr>
            </w:pPr>
            <w:r w:rsidRPr="000E7C11">
              <w:rPr>
                <w:color w:val="000000"/>
                <w:sz w:val="16"/>
                <w:szCs w:val="16"/>
                <w:lang w:val="en-GB"/>
              </w:rPr>
              <w:t>1985 - 2002</w:t>
            </w:r>
          </w:p>
        </w:tc>
        <w:tc>
          <w:tcPr>
            <w:tcW w:w="172" w:type="pct"/>
            <w:tcBorders>
              <w:top w:val="nil"/>
              <w:left w:val="nil"/>
              <w:bottom w:val="nil"/>
              <w:right w:val="nil"/>
            </w:tcBorders>
            <w:shd w:val="clear" w:color="auto" w:fill="auto"/>
            <w:noWrap/>
            <w:vAlign w:val="center"/>
            <w:hideMark/>
          </w:tcPr>
          <w:p w14:paraId="690FB153"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46" w:type="pct"/>
            <w:tcBorders>
              <w:top w:val="nil"/>
              <w:left w:val="nil"/>
              <w:bottom w:val="nil"/>
              <w:right w:val="nil"/>
            </w:tcBorders>
            <w:shd w:val="clear" w:color="auto" w:fill="auto"/>
            <w:noWrap/>
            <w:vAlign w:val="center"/>
            <w:hideMark/>
          </w:tcPr>
          <w:p w14:paraId="1A12BDF5" w14:textId="77777777" w:rsidR="000A565D" w:rsidRPr="000E7C11" w:rsidRDefault="000A565D" w:rsidP="000A565D">
            <w:pPr>
              <w:jc w:val="center"/>
              <w:rPr>
                <w:color w:val="000000"/>
                <w:sz w:val="16"/>
                <w:szCs w:val="16"/>
                <w:lang w:val="en-GB"/>
              </w:rPr>
            </w:pPr>
            <w:r w:rsidRPr="000E7C11">
              <w:rPr>
                <w:color w:val="000000"/>
                <w:sz w:val="16"/>
                <w:szCs w:val="16"/>
                <w:lang w:val="en-GB"/>
              </w:rPr>
              <w:t>0.002</w:t>
            </w:r>
          </w:p>
        </w:tc>
        <w:tc>
          <w:tcPr>
            <w:tcW w:w="172" w:type="pct"/>
            <w:tcBorders>
              <w:top w:val="nil"/>
              <w:left w:val="nil"/>
              <w:bottom w:val="nil"/>
              <w:right w:val="nil"/>
            </w:tcBorders>
            <w:shd w:val="clear" w:color="auto" w:fill="auto"/>
            <w:noWrap/>
            <w:vAlign w:val="center"/>
            <w:hideMark/>
          </w:tcPr>
          <w:p w14:paraId="5C0E1CB2"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6" w:type="pct"/>
            <w:tcBorders>
              <w:top w:val="nil"/>
              <w:left w:val="nil"/>
              <w:bottom w:val="nil"/>
              <w:right w:val="nil"/>
            </w:tcBorders>
            <w:shd w:val="clear" w:color="auto" w:fill="auto"/>
            <w:noWrap/>
            <w:vAlign w:val="center"/>
            <w:hideMark/>
          </w:tcPr>
          <w:p w14:paraId="246FB773" w14:textId="77777777" w:rsidR="000A565D" w:rsidRPr="000E7C11" w:rsidRDefault="000A565D" w:rsidP="000A565D">
            <w:pPr>
              <w:jc w:val="center"/>
              <w:rPr>
                <w:color w:val="000000"/>
                <w:sz w:val="16"/>
                <w:szCs w:val="16"/>
                <w:lang w:val="en-GB"/>
              </w:rPr>
            </w:pPr>
            <w:r w:rsidRPr="000E7C11">
              <w:rPr>
                <w:color w:val="000000"/>
                <w:sz w:val="16"/>
                <w:szCs w:val="16"/>
                <w:lang w:val="en-GB"/>
              </w:rPr>
              <w:t>345.56</w:t>
            </w:r>
          </w:p>
        </w:tc>
        <w:tc>
          <w:tcPr>
            <w:tcW w:w="264" w:type="pct"/>
            <w:tcBorders>
              <w:top w:val="nil"/>
              <w:left w:val="nil"/>
              <w:bottom w:val="nil"/>
              <w:right w:val="nil"/>
            </w:tcBorders>
            <w:shd w:val="clear" w:color="auto" w:fill="auto"/>
            <w:noWrap/>
            <w:vAlign w:val="center"/>
            <w:hideMark/>
          </w:tcPr>
          <w:p w14:paraId="6CDD87FF" w14:textId="77777777" w:rsidR="000A565D" w:rsidRPr="000E7C11" w:rsidRDefault="000A565D" w:rsidP="000A565D">
            <w:pPr>
              <w:jc w:val="center"/>
              <w:rPr>
                <w:color w:val="000000"/>
                <w:sz w:val="16"/>
                <w:szCs w:val="16"/>
                <w:lang w:val="en-GB"/>
              </w:rPr>
            </w:pPr>
            <w:r w:rsidRPr="000E7C11">
              <w:rPr>
                <w:color w:val="000000"/>
                <w:sz w:val="16"/>
                <w:szCs w:val="16"/>
                <w:lang w:val="en-GB"/>
              </w:rPr>
              <w:t>160.66</w:t>
            </w:r>
          </w:p>
        </w:tc>
        <w:tc>
          <w:tcPr>
            <w:tcW w:w="172" w:type="pct"/>
            <w:tcBorders>
              <w:top w:val="nil"/>
              <w:left w:val="nil"/>
              <w:bottom w:val="nil"/>
              <w:right w:val="nil"/>
            </w:tcBorders>
            <w:shd w:val="clear" w:color="auto" w:fill="auto"/>
            <w:noWrap/>
            <w:vAlign w:val="center"/>
            <w:hideMark/>
          </w:tcPr>
          <w:p w14:paraId="09B73DF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55D02D9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2E71573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4D2C9C2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436F213E" w14:textId="77777777" w:rsidR="000A565D" w:rsidRPr="000E7C11" w:rsidRDefault="000A565D" w:rsidP="000A565D">
            <w:pPr>
              <w:jc w:val="center"/>
              <w:rPr>
                <w:color w:val="000000"/>
                <w:sz w:val="16"/>
                <w:szCs w:val="16"/>
                <w:lang w:val="en-GB"/>
              </w:rPr>
            </w:pPr>
            <w:r w:rsidRPr="000E7C11">
              <w:rPr>
                <w:color w:val="000000"/>
                <w:sz w:val="16"/>
                <w:szCs w:val="16"/>
                <w:lang w:val="en-GB"/>
              </w:rPr>
              <w:t>1.523</w:t>
            </w:r>
          </w:p>
        </w:tc>
        <w:tc>
          <w:tcPr>
            <w:tcW w:w="287" w:type="pct"/>
            <w:tcBorders>
              <w:top w:val="nil"/>
              <w:left w:val="nil"/>
              <w:bottom w:val="nil"/>
              <w:right w:val="nil"/>
            </w:tcBorders>
            <w:shd w:val="clear" w:color="auto" w:fill="auto"/>
            <w:noWrap/>
            <w:vAlign w:val="center"/>
            <w:hideMark/>
          </w:tcPr>
          <w:p w14:paraId="195B0D49" w14:textId="77777777" w:rsidR="000A565D" w:rsidRPr="000E7C11" w:rsidRDefault="000A565D" w:rsidP="000A565D">
            <w:pPr>
              <w:jc w:val="center"/>
              <w:rPr>
                <w:color w:val="000000"/>
                <w:sz w:val="16"/>
                <w:szCs w:val="16"/>
                <w:lang w:val="en-GB"/>
              </w:rPr>
            </w:pPr>
            <w:r w:rsidRPr="000E7C11">
              <w:rPr>
                <w:color w:val="000000"/>
                <w:sz w:val="16"/>
                <w:szCs w:val="16"/>
                <w:lang w:val="en-GB"/>
              </w:rPr>
              <w:t>193.579</w:t>
            </w:r>
          </w:p>
        </w:tc>
        <w:tc>
          <w:tcPr>
            <w:tcW w:w="274" w:type="pct"/>
            <w:tcBorders>
              <w:top w:val="nil"/>
              <w:left w:val="nil"/>
              <w:bottom w:val="nil"/>
              <w:right w:val="nil"/>
            </w:tcBorders>
            <w:shd w:val="clear" w:color="auto" w:fill="auto"/>
            <w:noWrap/>
            <w:vAlign w:val="center"/>
            <w:hideMark/>
          </w:tcPr>
          <w:p w14:paraId="5519611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49AF8D3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11DE5C8F" w14:textId="7789354E" w:rsidTr="000A565D">
        <w:trPr>
          <w:trHeight w:val="300"/>
        </w:trPr>
        <w:tc>
          <w:tcPr>
            <w:tcW w:w="331" w:type="pct"/>
            <w:tcBorders>
              <w:top w:val="nil"/>
              <w:left w:val="nil"/>
              <w:bottom w:val="nil"/>
              <w:right w:val="nil"/>
            </w:tcBorders>
            <w:shd w:val="clear" w:color="auto" w:fill="auto"/>
            <w:noWrap/>
            <w:vAlign w:val="center"/>
            <w:hideMark/>
          </w:tcPr>
          <w:p w14:paraId="1FE57FBC" w14:textId="77777777" w:rsidR="000A565D" w:rsidRPr="000E7C11" w:rsidRDefault="000A565D" w:rsidP="00FB6620">
            <w:pPr>
              <w:jc w:val="right"/>
              <w:rPr>
                <w:color w:val="000000"/>
                <w:sz w:val="16"/>
                <w:szCs w:val="16"/>
                <w:lang w:val="en-GB"/>
              </w:rPr>
            </w:pPr>
            <w:r w:rsidRPr="000E7C11">
              <w:rPr>
                <w:color w:val="000000"/>
                <w:sz w:val="16"/>
                <w:szCs w:val="16"/>
                <w:lang w:val="en-GB"/>
              </w:rPr>
              <w:t>18</w:t>
            </w:r>
          </w:p>
        </w:tc>
        <w:tc>
          <w:tcPr>
            <w:tcW w:w="343" w:type="pct"/>
            <w:tcBorders>
              <w:top w:val="nil"/>
              <w:left w:val="nil"/>
              <w:bottom w:val="nil"/>
              <w:right w:val="nil"/>
            </w:tcBorders>
            <w:shd w:val="clear" w:color="auto" w:fill="auto"/>
            <w:noWrap/>
            <w:vAlign w:val="center"/>
            <w:hideMark/>
          </w:tcPr>
          <w:p w14:paraId="42621940" w14:textId="45084DCC" w:rsidR="000A565D" w:rsidRPr="000E7C11" w:rsidRDefault="000A565D" w:rsidP="000A565D">
            <w:pPr>
              <w:jc w:val="center"/>
              <w:rPr>
                <w:color w:val="000000"/>
                <w:sz w:val="16"/>
                <w:szCs w:val="16"/>
                <w:lang w:val="en-GB"/>
              </w:rPr>
            </w:pPr>
            <w:r w:rsidRPr="000E7C11">
              <w:rPr>
                <w:color w:val="000000"/>
                <w:sz w:val="16"/>
                <w:szCs w:val="16"/>
                <w:lang w:val="en-GB"/>
              </w:rPr>
              <w:t>1985 - 2002</w:t>
            </w:r>
          </w:p>
        </w:tc>
        <w:tc>
          <w:tcPr>
            <w:tcW w:w="210" w:type="pct"/>
            <w:tcBorders>
              <w:top w:val="nil"/>
              <w:left w:val="nil"/>
              <w:bottom w:val="nil"/>
              <w:right w:val="nil"/>
            </w:tcBorders>
            <w:shd w:val="clear" w:color="auto" w:fill="auto"/>
            <w:noWrap/>
            <w:vAlign w:val="center"/>
            <w:hideMark/>
          </w:tcPr>
          <w:p w14:paraId="486F90CE"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46" w:type="pct"/>
            <w:tcBorders>
              <w:top w:val="nil"/>
              <w:left w:val="nil"/>
              <w:bottom w:val="nil"/>
              <w:right w:val="nil"/>
            </w:tcBorders>
            <w:shd w:val="clear" w:color="auto" w:fill="auto"/>
            <w:noWrap/>
            <w:vAlign w:val="center"/>
            <w:hideMark/>
          </w:tcPr>
          <w:p w14:paraId="7B12FF88" w14:textId="77777777" w:rsidR="000A565D" w:rsidRPr="000E7C11" w:rsidRDefault="000A565D" w:rsidP="000A565D">
            <w:pPr>
              <w:jc w:val="center"/>
              <w:rPr>
                <w:color w:val="000000"/>
                <w:sz w:val="16"/>
                <w:szCs w:val="16"/>
                <w:lang w:val="en-GB"/>
              </w:rPr>
            </w:pPr>
            <w:r w:rsidRPr="000E7C11">
              <w:rPr>
                <w:color w:val="000000"/>
                <w:sz w:val="16"/>
                <w:szCs w:val="16"/>
                <w:lang w:val="en-GB"/>
              </w:rPr>
              <w:t>0.002</w:t>
            </w:r>
          </w:p>
        </w:tc>
        <w:tc>
          <w:tcPr>
            <w:tcW w:w="172" w:type="pct"/>
            <w:tcBorders>
              <w:top w:val="nil"/>
              <w:left w:val="nil"/>
              <w:bottom w:val="nil"/>
              <w:right w:val="nil"/>
            </w:tcBorders>
            <w:shd w:val="clear" w:color="auto" w:fill="auto"/>
            <w:noWrap/>
            <w:vAlign w:val="center"/>
            <w:hideMark/>
          </w:tcPr>
          <w:p w14:paraId="22E1F64D"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5" w:type="pct"/>
            <w:tcBorders>
              <w:top w:val="nil"/>
              <w:left w:val="nil"/>
              <w:bottom w:val="nil"/>
              <w:right w:val="nil"/>
            </w:tcBorders>
            <w:shd w:val="clear" w:color="auto" w:fill="auto"/>
            <w:noWrap/>
            <w:vAlign w:val="center"/>
            <w:hideMark/>
          </w:tcPr>
          <w:p w14:paraId="51B29F0B" w14:textId="77777777" w:rsidR="000A565D" w:rsidRPr="000E7C11" w:rsidRDefault="000A565D" w:rsidP="000A565D">
            <w:pPr>
              <w:jc w:val="center"/>
              <w:rPr>
                <w:color w:val="000000"/>
                <w:sz w:val="16"/>
                <w:szCs w:val="16"/>
                <w:lang w:val="en-GB"/>
              </w:rPr>
            </w:pPr>
            <w:r w:rsidRPr="000E7C11">
              <w:rPr>
                <w:color w:val="000000"/>
                <w:sz w:val="16"/>
                <w:szCs w:val="16"/>
                <w:lang w:val="en-GB"/>
              </w:rPr>
              <w:t>283.35</w:t>
            </w:r>
          </w:p>
        </w:tc>
        <w:tc>
          <w:tcPr>
            <w:tcW w:w="342" w:type="pct"/>
            <w:tcBorders>
              <w:top w:val="nil"/>
              <w:left w:val="nil"/>
              <w:bottom w:val="nil"/>
              <w:right w:val="nil"/>
            </w:tcBorders>
            <w:shd w:val="clear" w:color="auto" w:fill="auto"/>
            <w:noWrap/>
            <w:vAlign w:val="center"/>
            <w:hideMark/>
          </w:tcPr>
          <w:p w14:paraId="4C8C563E" w14:textId="389C00F4" w:rsidR="000A565D" w:rsidRPr="000E7C11" w:rsidRDefault="000A565D" w:rsidP="000A565D">
            <w:pPr>
              <w:jc w:val="center"/>
              <w:rPr>
                <w:color w:val="000000"/>
                <w:sz w:val="16"/>
                <w:szCs w:val="16"/>
                <w:lang w:val="en-GB"/>
              </w:rPr>
            </w:pPr>
            <w:r w:rsidRPr="000E7C11">
              <w:rPr>
                <w:color w:val="000000"/>
                <w:sz w:val="16"/>
                <w:szCs w:val="16"/>
                <w:lang w:val="en-GB"/>
              </w:rPr>
              <w:t>1967 - 1984</w:t>
            </w:r>
          </w:p>
        </w:tc>
        <w:tc>
          <w:tcPr>
            <w:tcW w:w="172" w:type="pct"/>
            <w:tcBorders>
              <w:top w:val="nil"/>
              <w:left w:val="nil"/>
              <w:bottom w:val="nil"/>
              <w:right w:val="nil"/>
            </w:tcBorders>
            <w:shd w:val="clear" w:color="auto" w:fill="auto"/>
            <w:noWrap/>
            <w:vAlign w:val="center"/>
            <w:hideMark/>
          </w:tcPr>
          <w:p w14:paraId="3ED55BEB"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1A342695"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DB8DE4B"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36" w:type="pct"/>
            <w:tcBorders>
              <w:top w:val="nil"/>
              <w:left w:val="nil"/>
              <w:bottom w:val="nil"/>
              <w:right w:val="nil"/>
            </w:tcBorders>
            <w:shd w:val="clear" w:color="auto" w:fill="auto"/>
            <w:noWrap/>
            <w:vAlign w:val="center"/>
            <w:hideMark/>
          </w:tcPr>
          <w:p w14:paraId="1834DDFB" w14:textId="77777777" w:rsidR="000A565D" w:rsidRPr="000E7C11" w:rsidRDefault="000A565D" w:rsidP="000A565D">
            <w:pPr>
              <w:jc w:val="center"/>
              <w:rPr>
                <w:color w:val="000000"/>
                <w:sz w:val="16"/>
                <w:szCs w:val="16"/>
                <w:lang w:val="en-GB"/>
              </w:rPr>
            </w:pPr>
            <w:r w:rsidRPr="000E7C11">
              <w:rPr>
                <w:color w:val="000000"/>
                <w:sz w:val="16"/>
                <w:szCs w:val="16"/>
                <w:lang w:val="en-GB"/>
              </w:rPr>
              <w:t>264.41</w:t>
            </w:r>
          </w:p>
        </w:tc>
        <w:tc>
          <w:tcPr>
            <w:tcW w:w="264" w:type="pct"/>
            <w:tcBorders>
              <w:top w:val="nil"/>
              <w:left w:val="nil"/>
              <w:bottom w:val="nil"/>
              <w:right w:val="nil"/>
            </w:tcBorders>
            <w:shd w:val="clear" w:color="auto" w:fill="auto"/>
            <w:noWrap/>
            <w:vAlign w:val="center"/>
            <w:hideMark/>
          </w:tcPr>
          <w:p w14:paraId="3F34ADE4" w14:textId="77777777" w:rsidR="000A565D" w:rsidRPr="000E7C11" w:rsidRDefault="000A565D" w:rsidP="000A565D">
            <w:pPr>
              <w:jc w:val="center"/>
              <w:rPr>
                <w:color w:val="000000"/>
                <w:sz w:val="16"/>
                <w:szCs w:val="16"/>
                <w:lang w:val="en-GB"/>
              </w:rPr>
            </w:pPr>
            <w:r w:rsidRPr="000E7C11">
              <w:rPr>
                <w:color w:val="000000"/>
                <w:sz w:val="16"/>
                <w:szCs w:val="16"/>
                <w:lang w:val="en-GB"/>
              </w:rPr>
              <w:t>-18.94</w:t>
            </w:r>
          </w:p>
        </w:tc>
        <w:tc>
          <w:tcPr>
            <w:tcW w:w="172" w:type="pct"/>
            <w:tcBorders>
              <w:top w:val="nil"/>
              <w:left w:val="nil"/>
              <w:bottom w:val="nil"/>
              <w:right w:val="nil"/>
            </w:tcBorders>
            <w:shd w:val="clear" w:color="auto" w:fill="auto"/>
            <w:noWrap/>
            <w:vAlign w:val="center"/>
            <w:hideMark/>
          </w:tcPr>
          <w:p w14:paraId="62FFD726" w14:textId="77777777" w:rsidR="000A565D" w:rsidRPr="000E7C11" w:rsidRDefault="000A565D" w:rsidP="000A565D">
            <w:pPr>
              <w:jc w:val="center"/>
              <w:rPr>
                <w:color w:val="000000"/>
                <w:sz w:val="16"/>
                <w:szCs w:val="16"/>
                <w:lang w:val="en-GB"/>
              </w:rPr>
            </w:pPr>
            <w:r w:rsidRPr="000E7C11">
              <w:rPr>
                <w:color w:val="000000"/>
                <w:sz w:val="16"/>
                <w:szCs w:val="16"/>
                <w:lang w:val="en-GB"/>
              </w:rPr>
              <w:t>0.53</w:t>
            </w:r>
          </w:p>
        </w:tc>
        <w:tc>
          <w:tcPr>
            <w:tcW w:w="235" w:type="pct"/>
            <w:tcBorders>
              <w:top w:val="nil"/>
              <w:left w:val="nil"/>
              <w:bottom w:val="nil"/>
              <w:right w:val="nil"/>
            </w:tcBorders>
            <w:shd w:val="clear" w:color="auto" w:fill="auto"/>
            <w:noWrap/>
            <w:vAlign w:val="center"/>
            <w:hideMark/>
          </w:tcPr>
          <w:p w14:paraId="0BEDA60C" w14:textId="77777777" w:rsidR="000A565D" w:rsidRPr="000E7C11" w:rsidRDefault="000A565D" w:rsidP="000A565D">
            <w:pPr>
              <w:jc w:val="center"/>
              <w:rPr>
                <w:color w:val="000000"/>
                <w:sz w:val="16"/>
                <w:szCs w:val="16"/>
                <w:lang w:val="en-GB"/>
              </w:rPr>
            </w:pPr>
            <w:r w:rsidRPr="000E7C11">
              <w:rPr>
                <w:color w:val="000000"/>
                <w:sz w:val="16"/>
                <w:szCs w:val="16"/>
                <w:lang w:val="en-GB"/>
              </w:rPr>
              <w:t>258.02</w:t>
            </w:r>
          </w:p>
        </w:tc>
        <w:tc>
          <w:tcPr>
            <w:tcW w:w="228" w:type="pct"/>
            <w:tcBorders>
              <w:top w:val="nil"/>
              <w:left w:val="nil"/>
              <w:bottom w:val="nil"/>
              <w:right w:val="nil"/>
            </w:tcBorders>
            <w:shd w:val="clear" w:color="auto" w:fill="auto"/>
            <w:noWrap/>
            <w:vAlign w:val="center"/>
            <w:hideMark/>
          </w:tcPr>
          <w:p w14:paraId="3707DAA6" w14:textId="77777777" w:rsidR="000A565D" w:rsidRPr="000E7C11" w:rsidRDefault="000A565D" w:rsidP="000A565D">
            <w:pPr>
              <w:jc w:val="center"/>
              <w:rPr>
                <w:color w:val="000000"/>
                <w:sz w:val="16"/>
                <w:szCs w:val="16"/>
                <w:lang w:val="en-GB"/>
              </w:rPr>
            </w:pPr>
            <w:r w:rsidRPr="000E7C11">
              <w:rPr>
                <w:color w:val="000000"/>
                <w:sz w:val="16"/>
                <w:szCs w:val="16"/>
                <w:lang w:val="en-GB"/>
              </w:rPr>
              <w:t>174.25</w:t>
            </w:r>
          </w:p>
        </w:tc>
        <w:tc>
          <w:tcPr>
            <w:tcW w:w="269" w:type="pct"/>
            <w:tcBorders>
              <w:top w:val="nil"/>
              <w:left w:val="nil"/>
              <w:bottom w:val="nil"/>
              <w:right w:val="nil"/>
            </w:tcBorders>
            <w:shd w:val="clear" w:color="auto" w:fill="auto"/>
            <w:noWrap/>
            <w:vAlign w:val="center"/>
            <w:hideMark/>
          </w:tcPr>
          <w:p w14:paraId="435BE64D" w14:textId="77777777" w:rsidR="000A565D" w:rsidRPr="000E7C11" w:rsidRDefault="000A565D" w:rsidP="000A565D">
            <w:pPr>
              <w:jc w:val="center"/>
              <w:rPr>
                <w:color w:val="000000"/>
                <w:sz w:val="16"/>
                <w:szCs w:val="16"/>
                <w:lang w:val="en-GB"/>
              </w:rPr>
            </w:pPr>
            <w:r w:rsidRPr="000E7C11">
              <w:rPr>
                <w:color w:val="000000"/>
                <w:sz w:val="16"/>
                <w:szCs w:val="16"/>
                <w:lang w:val="en-GB"/>
              </w:rPr>
              <w:t>179.60</w:t>
            </w:r>
          </w:p>
        </w:tc>
        <w:tc>
          <w:tcPr>
            <w:tcW w:w="200" w:type="pct"/>
            <w:tcBorders>
              <w:top w:val="nil"/>
              <w:left w:val="nil"/>
              <w:bottom w:val="nil"/>
              <w:right w:val="nil"/>
            </w:tcBorders>
            <w:shd w:val="clear" w:color="auto" w:fill="auto"/>
            <w:noWrap/>
            <w:vAlign w:val="center"/>
            <w:hideMark/>
          </w:tcPr>
          <w:p w14:paraId="379EE334" w14:textId="77777777" w:rsidR="000A565D" w:rsidRPr="000E7C11" w:rsidRDefault="000A565D" w:rsidP="000A565D">
            <w:pPr>
              <w:jc w:val="center"/>
              <w:rPr>
                <w:color w:val="000000"/>
                <w:sz w:val="16"/>
                <w:szCs w:val="16"/>
                <w:lang w:val="en-GB"/>
              </w:rPr>
            </w:pPr>
            <w:r w:rsidRPr="000E7C11">
              <w:rPr>
                <w:color w:val="000000"/>
                <w:sz w:val="16"/>
                <w:szCs w:val="16"/>
                <w:lang w:val="en-GB"/>
              </w:rPr>
              <w:t>2.030</w:t>
            </w:r>
          </w:p>
        </w:tc>
        <w:tc>
          <w:tcPr>
            <w:tcW w:w="287" w:type="pct"/>
            <w:tcBorders>
              <w:top w:val="nil"/>
              <w:left w:val="nil"/>
              <w:bottom w:val="nil"/>
              <w:right w:val="nil"/>
            </w:tcBorders>
            <w:shd w:val="clear" w:color="auto" w:fill="auto"/>
            <w:noWrap/>
            <w:vAlign w:val="center"/>
            <w:hideMark/>
          </w:tcPr>
          <w:p w14:paraId="657F0373" w14:textId="77777777" w:rsidR="000A565D" w:rsidRPr="000E7C11" w:rsidRDefault="000A565D" w:rsidP="000A565D">
            <w:pPr>
              <w:jc w:val="center"/>
              <w:rPr>
                <w:color w:val="000000"/>
                <w:sz w:val="16"/>
                <w:szCs w:val="16"/>
                <w:lang w:val="en-GB"/>
              </w:rPr>
            </w:pPr>
            <w:r w:rsidRPr="000E7C11">
              <w:rPr>
                <w:color w:val="000000"/>
                <w:sz w:val="16"/>
                <w:szCs w:val="16"/>
                <w:lang w:val="en-GB"/>
              </w:rPr>
              <w:t>-255.535</w:t>
            </w:r>
          </w:p>
        </w:tc>
        <w:tc>
          <w:tcPr>
            <w:tcW w:w="274" w:type="pct"/>
            <w:tcBorders>
              <w:top w:val="nil"/>
              <w:left w:val="nil"/>
              <w:bottom w:val="nil"/>
              <w:right w:val="nil"/>
            </w:tcBorders>
            <w:shd w:val="clear" w:color="auto" w:fill="auto"/>
            <w:noWrap/>
            <w:vAlign w:val="center"/>
            <w:hideMark/>
          </w:tcPr>
          <w:p w14:paraId="54B45082" w14:textId="77777777" w:rsidR="000A565D" w:rsidRPr="000E7C11" w:rsidRDefault="000A565D" w:rsidP="000A565D">
            <w:pPr>
              <w:jc w:val="center"/>
              <w:rPr>
                <w:color w:val="000000"/>
                <w:sz w:val="16"/>
                <w:szCs w:val="16"/>
                <w:lang w:val="en-GB"/>
              </w:rPr>
            </w:pPr>
            <w:r w:rsidRPr="000E7C11">
              <w:rPr>
                <w:color w:val="000000"/>
                <w:sz w:val="16"/>
                <w:szCs w:val="16"/>
                <w:lang w:val="en-GB"/>
              </w:rPr>
              <w:t>1.79</w:t>
            </w:r>
          </w:p>
        </w:tc>
        <w:tc>
          <w:tcPr>
            <w:tcW w:w="365" w:type="pct"/>
            <w:tcBorders>
              <w:top w:val="nil"/>
              <w:left w:val="nil"/>
              <w:bottom w:val="nil"/>
              <w:right w:val="nil"/>
            </w:tcBorders>
            <w:shd w:val="clear" w:color="auto" w:fill="auto"/>
            <w:noWrap/>
            <w:vAlign w:val="center"/>
            <w:hideMark/>
          </w:tcPr>
          <w:p w14:paraId="24815D20" w14:textId="77777777" w:rsidR="000A565D" w:rsidRPr="000E7C11" w:rsidRDefault="000A565D" w:rsidP="000A565D">
            <w:pPr>
              <w:jc w:val="center"/>
              <w:rPr>
                <w:color w:val="000000"/>
                <w:sz w:val="16"/>
                <w:szCs w:val="16"/>
                <w:lang w:val="en-GB"/>
              </w:rPr>
            </w:pPr>
            <w:r w:rsidRPr="000E7C11">
              <w:rPr>
                <w:color w:val="000000"/>
                <w:sz w:val="16"/>
                <w:szCs w:val="16"/>
                <w:lang w:val="en-GB"/>
              </w:rPr>
              <w:t>-42.152</w:t>
            </w:r>
          </w:p>
        </w:tc>
      </w:tr>
      <w:tr w:rsidR="000A565D" w:rsidRPr="000E7C11" w14:paraId="4EB7B680" w14:textId="4ED5CFB9" w:rsidTr="000A565D">
        <w:trPr>
          <w:trHeight w:val="300"/>
        </w:trPr>
        <w:tc>
          <w:tcPr>
            <w:tcW w:w="331" w:type="pct"/>
            <w:tcBorders>
              <w:top w:val="nil"/>
              <w:left w:val="nil"/>
              <w:bottom w:val="nil"/>
              <w:right w:val="nil"/>
            </w:tcBorders>
            <w:shd w:val="clear" w:color="auto" w:fill="auto"/>
            <w:noWrap/>
            <w:vAlign w:val="center"/>
            <w:hideMark/>
          </w:tcPr>
          <w:p w14:paraId="1A919BD0" w14:textId="77777777" w:rsidR="000A565D" w:rsidRPr="000E7C11" w:rsidRDefault="000A565D" w:rsidP="00FB6620">
            <w:pPr>
              <w:jc w:val="right"/>
              <w:rPr>
                <w:color w:val="000000"/>
                <w:sz w:val="16"/>
                <w:szCs w:val="16"/>
                <w:lang w:val="en-GB"/>
              </w:rPr>
            </w:pPr>
            <w:r w:rsidRPr="000E7C11">
              <w:rPr>
                <w:color w:val="000000"/>
                <w:sz w:val="16"/>
                <w:szCs w:val="16"/>
                <w:lang w:val="en-GB"/>
              </w:rPr>
              <w:t>19</w:t>
            </w:r>
          </w:p>
        </w:tc>
        <w:tc>
          <w:tcPr>
            <w:tcW w:w="343" w:type="pct"/>
            <w:tcBorders>
              <w:top w:val="nil"/>
              <w:left w:val="nil"/>
              <w:bottom w:val="nil"/>
              <w:right w:val="nil"/>
            </w:tcBorders>
            <w:shd w:val="clear" w:color="auto" w:fill="auto"/>
            <w:noWrap/>
            <w:vAlign w:val="center"/>
            <w:hideMark/>
          </w:tcPr>
          <w:p w14:paraId="5F134770" w14:textId="5065E4DF" w:rsidR="000A565D" w:rsidRPr="000E7C11" w:rsidRDefault="000A565D" w:rsidP="000A565D">
            <w:pPr>
              <w:jc w:val="center"/>
              <w:rPr>
                <w:color w:val="000000"/>
                <w:sz w:val="16"/>
                <w:szCs w:val="16"/>
                <w:lang w:val="en-GB"/>
              </w:rPr>
            </w:pPr>
            <w:r w:rsidRPr="000E7C11">
              <w:rPr>
                <w:color w:val="000000"/>
                <w:sz w:val="16"/>
                <w:szCs w:val="16"/>
                <w:lang w:val="en-GB"/>
              </w:rPr>
              <w:t>1967 - 1985</w:t>
            </w:r>
          </w:p>
        </w:tc>
        <w:tc>
          <w:tcPr>
            <w:tcW w:w="210" w:type="pct"/>
            <w:tcBorders>
              <w:top w:val="nil"/>
              <w:left w:val="nil"/>
              <w:bottom w:val="nil"/>
              <w:right w:val="nil"/>
            </w:tcBorders>
            <w:shd w:val="clear" w:color="auto" w:fill="auto"/>
            <w:noWrap/>
            <w:vAlign w:val="center"/>
            <w:hideMark/>
          </w:tcPr>
          <w:p w14:paraId="01A87B78"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37954DA9"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75D12688" w14:textId="77777777" w:rsidR="000A565D" w:rsidRPr="000E7C11" w:rsidRDefault="000A565D" w:rsidP="000A565D">
            <w:pPr>
              <w:jc w:val="center"/>
              <w:rPr>
                <w:color w:val="000000"/>
                <w:sz w:val="16"/>
                <w:szCs w:val="16"/>
                <w:lang w:val="en-GB"/>
              </w:rPr>
            </w:pPr>
            <w:r w:rsidRPr="000E7C11">
              <w:rPr>
                <w:color w:val="000000"/>
                <w:sz w:val="16"/>
                <w:szCs w:val="16"/>
                <w:lang w:val="en-GB"/>
              </w:rPr>
              <w:t>0.60</w:t>
            </w:r>
          </w:p>
        </w:tc>
        <w:tc>
          <w:tcPr>
            <w:tcW w:w="235" w:type="pct"/>
            <w:tcBorders>
              <w:top w:val="nil"/>
              <w:left w:val="nil"/>
              <w:bottom w:val="nil"/>
              <w:right w:val="nil"/>
            </w:tcBorders>
            <w:shd w:val="clear" w:color="auto" w:fill="auto"/>
            <w:noWrap/>
            <w:vAlign w:val="center"/>
            <w:hideMark/>
          </w:tcPr>
          <w:p w14:paraId="73C0286A" w14:textId="77777777" w:rsidR="000A565D" w:rsidRPr="000E7C11" w:rsidRDefault="000A565D" w:rsidP="000A565D">
            <w:pPr>
              <w:jc w:val="center"/>
              <w:rPr>
                <w:color w:val="000000"/>
                <w:sz w:val="16"/>
                <w:szCs w:val="16"/>
                <w:lang w:val="en-GB"/>
              </w:rPr>
            </w:pPr>
            <w:r w:rsidRPr="000E7C11">
              <w:rPr>
                <w:color w:val="000000"/>
                <w:sz w:val="16"/>
                <w:szCs w:val="16"/>
                <w:lang w:val="en-GB"/>
              </w:rPr>
              <w:t>180.53</w:t>
            </w:r>
          </w:p>
        </w:tc>
        <w:tc>
          <w:tcPr>
            <w:tcW w:w="342" w:type="pct"/>
            <w:tcBorders>
              <w:top w:val="nil"/>
              <w:left w:val="nil"/>
              <w:bottom w:val="nil"/>
              <w:right w:val="nil"/>
            </w:tcBorders>
            <w:shd w:val="clear" w:color="auto" w:fill="auto"/>
            <w:noWrap/>
            <w:vAlign w:val="center"/>
            <w:hideMark/>
          </w:tcPr>
          <w:p w14:paraId="2DDB51D6" w14:textId="28CB80D1" w:rsidR="000A565D" w:rsidRPr="000E7C11" w:rsidRDefault="000A565D" w:rsidP="000A565D">
            <w:pPr>
              <w:jc w:val="center"/>
              <w:rPr>
                <w:color w:val="000000"/>
                <w:sz w:val="16"/>
                <w:szCs w:val="16"/>
                <w:lang w:val="en-GB"/>
              </w:rPr>
            </w:pPr>
            <w:r w:rsidRPr="000E7C11">
              <w:rPr>
                <w:color w:val="000000"/>
                <w:sz w:val="16"/>
                <w:szCs w:val="16"/>
                <w:lang w:val="en-GB"/>
              </w:rPr>
              <w:t>1986 - 2004</w:t>
            </w:r>
          </w:p>
        </w:tc>
        <w:tc>
          <w:tcPr>
            <w:tcW w:w="172" w:type="pct"/>
            <w:tcBorders>
              <w:top w:val="nil"/>
              <w:left w:val="nil"/>
              <w:bottom w:val="nil"/>
              <w:right w:val="nil"/>
            </w:tcBorders>
            <w:shd w:val="clear" w:color="auto" w:fill="auto"/>
            <w:noWrap/>
            <w:vAlign w:val="center"/>
            <w:hideMark/>
          </w:tcPr>
          <w:p w14:paraId="51DF44CD"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46" w:type="pct"/>
            <w:tcBorders>
              <w:top w:val="nil"/>
              <w:left w:val="nil"/>
              <w:bottom w:val="nil"/>
              <w:right w:val="nil"/>
            </w:tcBorders>
            <w:shd w:val="clear" w:color="auto" w:fill="auto"/>
            <w:noWrap/>
            <w:vAlign w:val="center"/>
            <w:hideMark/>
          </w:tcPr>
          <w:p w14:paraId="7D5F3FF0"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4A24E7BA"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6" w:type="pct"/>
            <w:tcBorders>
              <w:top w:val="nil"/>
              <w:left w:val="nil"/>
              <w:bottom w:val="nil"/>
              <w:right w:val="nil"/>
            </w:tcBorders>
            <w:shd w:val="clear" w:color="auto" w:fill="auto"/>
            <w:noWrap/>
            <w:vAlign w:val="center"/>
            <w:hideMark/>
          </w:tcPr>
          <w:p w14:paraId="04DAA90F" w14:textId="77777777" w:rsidR="000A565D" w:rsidRPr="000E7C11" w:rsidRDefault="000A565D" w:rsidP="000A565D">
            <w:pPr>
              <w:jc w:val="center"/>
              <w:rPr>
                <w:color w:val="000000"/>
                <w:sz w:val="16"/>
                <w:szCs w:val="16"/>
                <w:lang w:val="en-GB"/>
              </w:rPr>
            </w:pPr>
            <w:r w:rsidRPr="000E7C11">
              <w:rPr>
                <w:color w:val="000000"/>
                <w:sz w:val="16"/>
                <w:szCs w:val="16"/>
                <w:lang w:val="en-GB"/>
              </w:rPr>
              <w:t>336.27</w:t>
            </w:r>
          </w:p>
        </w:tc>
        <w:tc>
          <w:tcPr>
            <w:tcW w:w="264" w:type="pct"/>
            <w:tcBorders>
              <w:top w:val="nil"/>
              <w:left w:val="nil"/>
              <w:bottom w:val="nil"/>
              <w:right w:val="nil"/>
            </w:tcBorders>
            <w:shd w:val="clear" w:color="auto" w:fill="auto"/>
            <w:noWrap/>
            <w:vAlign w:val="center"/>
            <w:hideMark/>
          </w:tcPr>
          <w:p w14:paraId="539459CC" w14:textId="77777777" w:rsidR="000A565D" w:rsidRPr="000E7C11" w:rsidRDefault="000A565D" w:rsidP="000A565D">
            <w:pPr>
              <w:jc w:val="center"/>
              <w:rPr>
                <w:color w:val="000000"/>
                <w:sz w:val="16"/>
                <w:szCs w:val="16"/>
                <w:lang w:val="en-GB"/>
              </w:rPr>
            </w:pPr>
            <w:r w:rsidRPr="000E7C11">
              <w:rPr>
                <w:color w:val="000000"/>
                <w:sz w:val="16"/>
                <w:szCs w:val="16"/>
                <w:lang w:val="en-GB"/>
              </w:rPr>
              <w:t>155.74</w:t>
            </w:r>
          </w:p>
        </w:tc>
        <w:tc>
          <w:tcPr>
            <w:tcW w:w="172" w:type="pct"/>
            <w:tcBorders>
              <w:top w:val="nil"/>
              <w:left w:val="nil"/>
              <w:bottom w:val="nil"/>
              <w:right w:val="nil"/>
            </w:tcBorders>
            <w:shd w:val="clear" w:color="auto" w:fill="auto"/>
            <w:noWrap/>
            <w:vAlign w:val="center"/>
            <w:hideMark/>
          </w:tcPr>
          <w:p w14:paraId="7D45CD8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79EAE63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438EF07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5DAB3A3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0CE5A3BB" w14:textId="77777777" w:rsidR="000A565D" w:rsidRPr="000E7C11" w:rsidRDefault="000A565D" w:rsidP="000A565D">
            <w:pPr>
              <w:jc w:val="center"/>
              <w:rPr>
                <w:color w:val="000000"/>
                <w:sz w:val="16"/>
                <w:szCs w:val="16"/>
                <w:lang w:val="en-GB"/>
              </w:rPr>
            </w:pPr>
            <w:r w:rsidRPr="000E7C11">
              <w:rPr>
                <w:color w:val="000000"/>
                <w:sz w:val="16"/>
                <w:szCs w:val="16"/>
                <w:lang w:val="en-GB"/>
              </w:rPr>
              <w:t>1.517</w:t>
            </w:r>
          </w:p>
        </w:tc>
        <w:tc>
          <w:tcPr>
            <w:tcW w:w="287" w:type="pct"/>
            <w:tcBorders>
              <w:top w:val="nil"/>
              <w:left w:val="nil"/>
              <w:bottom w:val="nil"/>
              <w:right w:val="nil"/>
            </w:tcBorders>
            <w:shd w:val="clear" w:color="auto" w:fill="auto"/>
            <w:noWrap/>
            <w:vAlign w:val="center"/>
            <w:hideMark/>
          </w:tcPr>
          <w:p w14:paraId="60C6FC8C" w14:textId="77777777" w:rsidR="000A565D" w:rsidRPr="000E7C11" w:rsidRDefault="000A565D" w:rsidP="000A565D">
            <w:pPr>
              <w:jc w:val="center"/>
              <w:rPr>
                <w:color w:val="000000"/>
                <w:sz w:val="16"/>
                <w:szCs w:val="16"/>
                <w:lang w:val="en-GB"/>
              </w:rPr>
            </w:pPr>
            <w:r w:rsidRPr="000E7C11">
              <w:rPr>
                <w:color w:val="000000"/>
                <w:sz w:val="16"/>
                <w:szCs w:val="16"/>
                <w:lang w:val="en-GB"/>
              </w:rPr>
              <w:t>193.594</w:t>
            </w:r>
          </w:p>
        </w:tc>
        <w:tc>
          <w:tcPr>
            <w:tcW w:w="274" w:type="pct"/>
            <w:tcBorders>
              <w:top w:val="nil"/>
              <w:left w:val="nil"/>
              <w:bottom w:val="nil"/>
              <w:right w:val="nil"/>
            </w:tcBorders>
            <w:shd w:val="clear" w:color="auto" w:fill="auto"/>
            <w:noWrap/>
            <w:vAlign w:val="center"/>
            <w:hideMark/>
          </w:tcPr>
          <w:p w14:paraId="4CD368D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656AD69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17D86047" w14:textId="326148BA" w:rsidTr="000A565D">
        <w:trPr>
          <w:trHeight w:val="300"/>
        </w:trPr>
        <w:tc>
          <w:tcPr>
            <w:tcW w:w="331" w:type="pct"/>
            <w:tcBorders>
              <w:top w:val="nil"/>
              <w:left w:val="nil"/>
              <w:bottom w:val="nil"/>
              <w:right w:val="nil"/>
            </w:tcBorders>
            <w:shd w:val="clear" w:color="auto" w:fill="auto"/>
            <w:noWrap/>
            <w:vAlign w:val="center"/>
            <w:hideMark/>
          </w:tcPr>
          <w:p w14:paraId="78E11D32" w14:textId="77777777" w:rsidR="000A565D" w:rsidRPr="000E7C11" w:rsidRDefault="000A565D" w:rsidP="00FB6620">
            <w:pPr>
              <w:jc w:val="right"/>
              <w:rPr>
                <w:color w:val="000000"/>
                <w:sz w:val="16"/>
                <w:szCs w:val="16"/>
                <w:lang w:val="en-GB"/>
              </w:rPr>
            </w:pPr>
            <w:r w:rsidRPr="000E7C11">
              <w:rPr>
                <w:color w:val="000000"/>
                <w:sz w:val="16"/>
                <w:szCs w:val="16"/>
                <w:lang w:val="en-GB"/>
              </w:rPr>
              <w:t>19</w:t>
            </w:r>
          </w:p>
        </w:tc>
        <w:tc>
          <w:tcPr>
            <w:tcW w:w="343" w:type="pct"/>
            <w:tcBorders>
              <w:top w:val="nil"/>
              <w:left w:val="nil"/>
              <w:bottom w:val="nil"/>
              <w:right w:val="nil"/>
            </w:tcBorders>
            <w:shd w:val="clear" w:color="auto" w:fill="auto"/>
            <w:noWrap/>
            <w:vAlign w:val="center"/>
            <w:hideMark/>
          </w:tcPr>
          <w:p w14:paraId="6F29F90D" w14:textId="25EA6BE3" w:rsidR="000A565D" w:rsidRPr="000E7C11" w:rsidRDefault="000A565D" w:rsidP="000A565D">
            <w:pPr>
              <w:jc w:val="center"/>
              <w:rPr>
                <w:color w:val="000000"/>
                <w:sz w:val="16"/>
                <w:szCs w:val="16"/>
                <w:lang w:val="en-GB"/>
              </w:rPr>
            </w:pPr>
            <w:r w:rsidRPr="000E7C11">
              <w:rPr>
                <w:color w:val="000000"/>
                <w:sz w:val="16"/>
                <w:szCs w:val="16"/>
                <w:lang w:val="en-GB"/>
              </w:rPr>
              <w:t>1986 - 2004</w:t>
            </w:r>
          </w:p>
        </w:tc>
        <w:tc>
          <w:tcPr>
            <w:tcW w:w="210" w:type="pct"/>
            <w:tcBorders>
              <w:top w:val="nil"/>
              <w:left w:val="nil"/>
              <w:bottom w:val="nil"/>
              <w:right w:val="nil"/>
            </w:tcBorders>
            <w:shd w:val="clear" w:color="auto" w:fill="auto"/>
            <w:noWrap/>
            <w:vAlign w:val="center"/>
            <w:hideMark/>
          </w:tcPr>
          <w:p w14:paraId="38446B86"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46" w:type="pct"/>
            <w:tcBorders>
              <w:top w:val="nil"/>
              <w:left w:val="nil"/>
              <w:bottom w:val="nil"/>
              <w:right w:val="nil"/>
            </w:tcBorders>
            <w:shd w:val="clear" w:color="auto" w:fill="auto"/>
            <w:noWrap/>
            <w:vAlign w:val="center"/>
            <w:hideMark/>
          </w:tcPr>
          <w:p w14:paraId="33DDBAA3"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5C4DD994"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5" w:type="pct"/>
            <w:tcBorders>
              <w:top w:val="nil"/>
              <w:left w:val="nil"/>
              <w:bottom w:val="nil"/>
              <w:right w:val="nil"/>
            </w:tcBorders>
            <w:shd w:val="clear" w:color="auto" w:fill="auto"/>
            <w:noWrap/>
            <w:vAlign w:val="center"/>
            <w:hideMark/>
          </w:tcPr>
          <w:p w14:paraId="31A0DEDB" w14:textId="77777777" w:rsidR="000A565D" w:rsidRPr="000E7C11" w:rsidRDefault="000A565D" w:rsidP="000A565D">
            <w:pPr>
              <w:jc w:val="center"/>
              <w:rPr>
                <w:color w:val="000000"/>
                <w:sz w:val="16"/>
                <w:szCs w:val="16"/>
                <w:lang w:val="en-GB"/>
              </w:rPr>
            </w:pPr>
            <w:r w:rsidRPr="000E7C11">
              <w:rPr>
                <w:color w:val="000000"/>
                <w:sz w:val="16"/>
                <w:szCs w:val="16"/>
                <w:lang w:val="en-GB"/>
              </w:rPr>
              <w:t>278.61</w:t>
            </w:r>
          </w:p>
        </w:tc>
        <w:tc>
          <w:tcPr>
            <w:tcW w:w="342" w:type="pct"/>
            <w:tcBorders>
              <w:top w:val="nil"/>
              <w:left w:val="nil"/>
              <w:bottom w:val="nil"/>
              <w:right w:val="nil"/>
            </w:tcBorders>
            <w:shd w:val="clear" w:color="auto" w:fill="auto"/>
            <w:noWrap/>
            <w:vAlign w:val="center"/>
            <w:hideMark/>
          </w:tcPr>
          <w:p w14:paraId="0392341B" w14:textId="18DDA07C" w:rsidR="000A565D" w:rsidRPr="000E7C11" w:rsidRDefault="000A565D" w:rsidP="000A565D">
            <w:pPr>
              <w:jc w:val="center"/>
              <w:rPr>
                <w:color w:val="000000"/>
                <w:sz w:val="16"/>
                <w:szCs w:val="16"/>
                <w:lang w:val="en-GB"/>
              </w:rPr>
            </w:pPr>
            <w:r w:rsidRPr="000E7C11">
              <w:rPr>
                <w:color w:val="000000"/>
                <w:sz w:val="16"/>
                <w:szCs w:val="16"/>
                <w:lang w:val="en-GB"/>
              </w:rPr>
              <w:t>1967 - 1985</w:t>
            </w:r>
          </w:p>
        </w:tc>
        <w:tc>
          <w:tcPr>
            <w:tcW w:w="172" w:type="pct"/>
            <w:tcBorders>
              <w:top w:val="nil"/>
              <w:left w:val="nil"/>
              <w:bottom w:val="nil"/>
              <w:right w:val="nil"/>
            </w:tcBorders>
            <w:shd w:val="clear" w:color="auto" w:fill="auto"/>
            <w:noWrap/>
            <w:vAlign w:val="center"/>
            <w:hideMark/>
          </w:tcPr>
          <w:p w14:paraId="1AE59A4C" w14:textId="77777777" w:rsidR="000A565D" w:rsidRPr="000E7C11" w:rsidRDefault="000A565D" w:rsidP="000A565D">
            <w:pPr>
              <w:jc w:val="center"/>
              <w:rPr>
                <w:color w:val="000000"/>
                <w:sz w:val="16"/>
                <w:szCs w:val="16"/>
                <w:lang w:val="en-GB"/>
              </w:rPr>
            </w:pPr>
            <w:r w:rsidRPr="000E7C11">
              <w:rPr>
                <w:color w:val="000000"/>
                <w:sz w:val="16"/>
                <w:szCs w:val="16"/>
                <w:lang w:val="en-GB"/>
              </w:rPr>
              <w:t>0.65</w:t>
            </w:r>
          </w:p>
        </w:tc>
        <w:tc>
          <w:tcPr>
            <w:tcW w:w="246" w:type="pct"/>
            <w:tcBorders>
              <w:top w:val="nil"/>
              <w:left w:val="nil"/>
              <w:bottom w:val="nil"/>
              <w:right w:val="nil"/>
            </w:tcBorders>
            <w:shd w:val="clear" w:color="auto" w:fill="auto"/>
            <w:noWrap/>
            <w:vAlign w:val="center"/>
            <w:hideMark/>
          </w:tcPr>
          <w:p w14:paraId="755D08B5"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D240350" w14:textId="77777777" w:rsidR="000A565D" w:rsidRPr="000E7C11" w:rsidRDefault="000A565D" w:rsidP="000A565D">
            <w:pPr>
              <w:jc w:val="center"/>
              <w:rPr>
                <w:color w:val="000000"/>
                <w:sz w:val="16"/>
                <w:szCs w:val="16"/>
                <w:lang w:val="en-GB"/>
              </w:rPr>
            </w:pPr>
            <w:r w:rsidRPr="000E7C11">
              <w:rPr>
                <w:color w:val="000000"/>
                <w:sz w:val="16"/>
                <w:szCs w:val="16"/>
                <w:lang w:val="en-GB"/>
              </w:rPr>
              <w:t>0.60</w:t>
            </w:r>
          </w:p>
        </w:tc>
        <w:tc>
          <w:tcPr>
            <w:tcW w:w="236" w:type="pct"/>
            <w:tcBorders>
              <w:top w:val="nil"/>
              <w:left w:val="nil"/>
              <w:bottom w:val="nil"/>
              <w:right w:val="nil"/>
            </w:tcBorders>
            <w:shd w:val="clear" w:color="auto" w:fill="auto"/>
            <w:noWrap/>
            <w:vAlign w:val="center"/>
            <w:hideMark/>
          </w:tcPr>
          <w:p w14:paraId="399FDBC5" w14:textId="77777777" w:rsidR="000A565D" w:rsidRPr="000E7C11" w:rsidRDefault="000A565D" w:rsidP="000A565D">
            <w:pPr>
              <w:jc w:val="center"/>
              <w:rPr>
                <w:color w:val="000000"/>
                <w:sz w:val="16"/>
                <w:szCs w:val="16"/>
                <w:lang w:val="en-GB"/>
              </w:rPr>
            </w:pPr>
            <w:r w:rsidRPr="000E7C11">
              <w:rPr>
                <w:color w:val="000000"/>
                <w:sz w:val="16"/>
                <w:szCs w:val="16"/>
                <w:lang w:val="en-GB"/>
              </w:rPr>
              <w:t>254.93</w:t>
            </w:r>
          </w:p>
        </w:tc>
        <w:tc>
          <w:tcPr>
            <w:tcW w:w="264" w:type="pct"/>
            <w:tcBorders>
              <w:top w:val="nil"/>
              <w:left w:val="nil"/>
              <w:bottom w:val="nil"/>
              <w:right w:val="nil"/>
            </w:tcBorders>
            <w:shd w:val="clear" w:color="auto" w:fill="auto"/>
            <w:noWrap/>
            <w:vAlign w:val="center"/>
            <w:hideMark/>
          </w:tcPr>
          <w:p w14:paraId="44BEE7E3" w14:textId="77777777" w:rsidR="000A565D" w:rsidRPr="000E7C11" w:rsidRDefault="000A565D" w:rsidP="000A565D">
            <w:pPr>
              <w:jc w:val="center"/>
              <w:rPr>
                <w:color w:val="000000"/>
                <w:sz w:val="16"/>
                <w:szCs w:val="16"/>
                <w:lang w:val="en-GB"/>
              </w:rPr>
            </w:pPr>
            <w:r w:rsidRPr="000E7C11">
              <w:rPr>
                <w:color w:val="000000"/>
                <w:sz w:val="16"/>
                <w:szCs w:val="16"/>
                <w:lang w:val="en-GB"/>
              </w:rPr>
              <w:t>-23.68</w:t>
            </w:r>
          </w:p>
        </w:tc>
        <w:tc>
          <w:tcPr>
            <w:tcW w:w="172" w:type="pct"/>
            <w:tcBorders>
              <w:top w:val="nil"/>
              <w:left w:val="nil"/>
              <w:bottom w:val="nil"/>
              <w:right w:val="nil"/>
            </w:tcBorders>
            <w:shd w:val="clear" w:color="auto" w:fill="auto"/>
            <w:noWrap/>
            <w:vAlign w:val="center"/>
            <w:hideMark/>
          </w:tcPr>
          <w:p w14:paraId="6AD2C8B4" w14:textId="77777777" w:rsidR="000A565D" w:rsidRPr="000E7C11" w:rsidRDefault="000A565D" w:rsidP="000A565D">
            <w:pPr>
              <w:jc w:val="center"/>
              <w:rPr>
                <w:color w:val="000000"/>
                <w:sz w:val="16"/>
                <w:szCs w:val="16"/>
                <w:lang w:val="en-GB"/>
              </w:rPr>
            </w:pPr>
            <w:r w:rsidRPr="000E7C11">
              <w:rPr>
                <w:color w:val="000000"/>
                <w:sz w:val="16"/>
                <w:szCs w:val="16"/>
                <w:lang w:val="en-GB"/>
              </w:rPr>
              <w:t>0.53</w:t>
            </w:r>
          </w:p>
        </w:tc>
        <w:tc>
          <w:tcPr>
            <w:tcW w:w="235" w:type="pct"/>
            <w:tcBorders>
              <w:top w:val="nil"/>
              <w:left w:val="nil"/>
              <w:bottom w:val="nil"/>
              <w:right w:val="nil"/>
            </w:tcBorders>
            <w:shd w:val="clear" w:color="auto" w:fill="auto"/>
            <w:noWrap/>
            <w:vAlign w:val="center"/>
            <w:hideMark/>
          </w:tcPr>
          <w:p w14:paraId="336A880B" w14:textId="77777777" w:rsidR="000A565D" w:rsidRPr="000E7C11" w:rsidRDefault="000A565D" w:rsidP="000A565D">
            <w:pPr>
              <w:jc w:val="center"/>
              <w:rPr>
                <w:color w:val="000000"/>
                <w:sz w:val="16"/>
                <w:szCs w:val="16"/>
                <w:lang w:val="en-GB"/>
              </w:rPr>
            </w:pPr>
            <w:r w:rsidRPr="000E7C11">
              <w:rPr>
                <w:color w:val="000000"/>
                <w:sz w:val="16"/>
                <w:szCs w:val="16"/>
                <w:lang w:val="en-GB"/>
              </w:rPr>
              <w:t>252.13</w:t>
            </w:r>
          </w:p>
        </w:tc>
        <w:tc>
          <w:tcPr>
            <w:tcW w:w="228" w:type="pct"/>
            <w:tcBorders>
              <w:top w:val="nil"/>
              <w:left w:val="nil"/>
              <w:bottom w:val="nil"/>
              <w:right w:val="nil"/>
            </w:tcBorders>
            <w:shd w:val="clear" w:color="auto" w:fill="auto"/>
            <w:noWrap/>
            <w:vAlign w:val="center"/>
            <w:hideMark/>
          </w:tcPr>
          <w:p w14:paraId="18F1E225" w14:textId="77777777" w:rsidR="000A565D" w:rsidRPr="000E7C11" w:rsidRDefault="000A565D" w:rsidP="000A565D">
            <w:pPr>
              <w:jc w:val="center"/>
              <w:rPr>
                <w:color w:val="000000"/>
                <w:sz w:val="16"/>
                <w:szCs w:val="16"/>
                <w:lang w:val="en-GB"/>
              </w:rPr>
            </w:pPr>
            <w:r w:rsidRPr="000E7C11">
              <w:rPr>
                <w:color w:val="000000"/>
                <w:sz w:val="16"/>
                <w:szCs w:val="16"/>
                <w:lang w:val="en-GB"/>
              </w:rPr>
              <w:t>169.97</w:t>
            </w:r>
          </w:p>
        </w:tc>
        <w:tc>
          <w:tcPr>
            <w:tcW w:w="269" w:type="pct"/>
            <w:tcBorders>
              <w:top w:val="nil"/>
              <w:left w:val="nil"/>
              <w:bottom w:val="nil"/>
              <w:right w:val="nil"/>
            </w:tcBorders>
            <w:shd w:val="clear" w:color="auto" w:fill="auto"/>
            <w:noWrap/>
            <w:vAlign w:val="center"/>
            <w:hideMark/>
          </w:tcPr>
          <w:p w14:paraId="127D583F" w14:textId="77777777" w:rsidR="000A565D" w:rsidRPr="000E7C11" w:rsidRDefault="000A565D" w:rsidP="000A565D">
            <w:pPr>
              <w:jc w:val="center"/>
              <w:rPr>
                <w:color w:val="000000"/>
                <w:sz w:val="16"/>
                <w:szCs w:val="16"/>
                <w:lang w:val="en-GB"/>
              </w:rPr>
            </w:pPr>
            <w:r w:rsidRPr="000E7C11">
              <w:rPr>
                <w:color w:val="000000"/>
                <w:sz w:val="16"/>
                <w:szCs w:val="16"/>
                <w:lang w:val="en-GB"/>
              </w:rPr>
              <w:t>179.42</w:t>
            </w:r>
          </w:p>
        </w:tc>
        <w:tc>
          <w:tcPr>
            <w:tcW w:w="200" w:type="pct"/>
            <w:tcBorders>
              <w:top w:val="nil"/>
              <w:left w:val="nil"/>
              <w:bottom w:val="nil"/>
              <w:right w:val="nil"/>
            </w:tcBorders>
            <w:shd w:val="clear" w:color="auto" w:fill="auto"/>
            <w:noWrap/>
            <w:vAlign w:val="center"/>
            <w:hideMark/>
          </w:tcPr>
          <w:p w14:paraId="6DAF2234" w14:textId="77777777" w:rsidR="000A565D" w:rsidRPr="000E7C11" w:rsidRDefault="000A565D" w:rsidP="000A565D">
            <w:pPr>
              <w:jc w:val="center"/>
              <w:rPr>
                <w:color w:val="000000"/>
                <w:sz w:val="16"/>
                <w:szCs w:val="16"/>
                <w:lang w:val="en-GB"/>
              </w:rPr>
            </w:pPr>
            <w:r w:rsidRPr="000E7C11">
              <w:rPr>
                <w:color w:val="000000"/>
                <w:sz w:val="16"/>
                <w:szCs w:val="16"/>
                <w:lang w:val="en-GB"/>
              </w:rPr>
              <w:t>2.024</w:t>
            </w:r>
          </w:p>
        </w:tc>
        <w:tc>
          <w:tcPr>
            <w:tcW w:w="287" w:type="pct"/>
            <w:tcBorders>
              <w:top w:val="nil"/>
              <w:left w:val="nil"/>
              <w:bottom w:val="nil"/>
              <w:right w:val="nil"/>
            </w:tcBorders>
            <w:shd w:val="clear" w:color="auto" w:fill="auto"/>
            <w:noWrap/>
            <w:vAlign w:val="center"/>
            <w:hideMark/>
          </w:tcPr>
          <w:p w14:paraId="72C0235E" w14:textId="77777777" w:rsidR="000A565D" w:rsidRPr="000E7C11" w:rsidRDefault="000A565D" w:rsidP="000A565D">
            <w:pPr>
              <w:jc w:val="center"/>
              <w:rPr>
                <w:color w:val="000000"/>
                <w:sz w:val="16"/>
                <w:szCs w:val="16"/>
                <w:lang w:val="en-GB"/>
              </w:rPr>
            </w:pPr>
            <w:r w:rsidRPr="000E7C11">
              <w:rPr>
                <w:color w:val="000000"/>
                <w:sz w:val="16"/>
                <w:szCs w:val="16"/>
                <w:lang w:val="en-GB"/>
              </w:rPr>
              <w:t>-247.522</w:t>
            </w:r>
          </w:p>
        </w:tc>
        <w:tc>
          <w:tcPr>
            <w:tcW w:w="274" w:type="pct"/>
            <w:tcBorders>
              <w:top w:val="nil"/>
              <w:left w:val="nil"/>
              <w:bottom w:val="nil"/>
              <w:right w:val="nil"/>
            </w:tcBorders>
            <w:shd w:val="clear" w:color="auto" w:fill="auto"/>
            <w:noWrap/>
            <w:vAlign w:val="center"/>
            <w:hideMark/>
          </w:tcPr>
          <w:p w14:paraId="5019BE5D" w14:textId="77777777" w:rsidR="000A565D" w:rsidRPr="000E7C11" w:rsidRDefault="000A565D" w:rsidP="000A565D">
            <w:pPr>
              <w:jc w:val="center"/>
              <w:rPr>
                <w:color w:val="000000"/>
                <w:sz w:val="16"/>
                <w:szCs w:val="16"/>
                <w:lang w:val="en-GB"/>
              </w:rPr>
            </w:pPr>
            <w:r w:rsidRPr="000E7C11">
              <w:rPr>
                <w:color w:val="000000"/>
                <w:sz w:val="16"/>
                <w:szCs w:val="16"/>
                <w:lang w:val="en-GB"/>
              </w:rPr>
              <w:t>1.783</w:t>
            </w:r>
          </w:p>
        </w:tc>
        <w:tc>
          <w:tcPr>
            <w:tcW w:w="365" w:type="pct"/>
            <w:tcBorders>
              <w:top w:val="nil"/>
              <w:left w:val="nil"/>
              <w:bottom w:val="nil"/>
              <w:right w:val="nil"/>
            </w:tcBorders>
            <w:shd w:val="clear" w:color="auto" w:fill="auto"/>
            <w:noWrap/>
            <w:vAlign w:val="center"/>
            <w:hideMark/>
          </w:tcPr>
          <w:p w14:paraId="06A8E150" w14:textId="77777777" w:rsidR="000A565D" w:rsidRPr="000E7C11" w:rsidRDefault="000A565D" w:rsidP="000A565D">
            <w:pPr>
              <w:jc w:val="center"/>
              <w:rPr>
                <w:color w:val="000000"/>
                <w:sz w:val="16"/>
                <w:szCs w:val="16"/>
                <w:lang w:val="en-GB"/>
              </w:rPr>
            </w:pPr>
            <w:r w:rsidRPr="000E7C11">
              <w:rPr>
                <w:color w:val="000000"/>
                <w:sz w:val="16"/>
                <w:szCs w:val="16"/>
                <w:lang w:val="en-GB"/>
              </w:rPr>
              <w:t>-37.488</w:t>
            </w:r>
          </w:p>
        </w:tc>
      </w:tr>
      <w:tr w:rsidR="000A565D" w:rsidRPr="000E7C11" w14:paraId="30DF18BA" w14:textId="1AF8E110" w:rsidTr="000A565D">
        <w:trPr>
          <w:trHeight w:val="300"/>
        </w:trPr>
        <w:tc>
          <w:tcPr>
            <w:tcW w:w="331" w:type="pct"/>
            <w:tcBorders>
              <w:top w:val="nil"/>
              <w:left w:val="nil"/>
              <w:bottom w:val="nil"/>
              <w:right w:val="nil"/>
            </w:tcBorders>
            <w:shd w:val="clear" w:color="auto" w:fill="auto"/>
            <w:noWrap/>
            <w:vAlign w:val="center"/>
            <w:hideMark/>
          </w:tcPr>
          <w:p w14:paraId="62F24FB2" w14:textId="77777777" w:rsidR="000A565D" w:rsidRPr="000E7C11" w:rsidRDefault="000A565D" w:rsidP="00FB6620">
            <w:pPr>
              <w:jc w:val="right"/>
              <w:rPr>
                <w:color w:val="000000"/>
                <w:sz w:val="16"/>
                <w:szCs w:val="16"/>
                <w:lang w:val="en-GB"/>
              </w:rPr>
            </w:pPr>
            <w:r w:rsidRPr="000E7C11">
              <w:rPr>
                <w:color w:val="000000"/>
                <w:sz w:val="16"/>
                <w:szCs w:val="16"/>
                <w:lang w:val="en-GB"/>
              </w:rPr>
              <w:t>20</w:t>
            </w:r>
          </w:p>
        </w:tc>
        <w:tc>
          <w:tcPr>
            <w:tcW w:w="343" w:type="pct"/>
            <w:tcBorders>
              <w:top w:val="nil"/>
              <w:left w:val="nil"/>
              <w:bottom w:val="nil"/>
              <w:right w:val="nil"/>
            </w:tcBorders>
            <w:shd w:val="clear" w:color="auto" w:fill="auto"/>
            <w:noWrap/>
            <w:vAlign w:val="center"/>
            <w:hideMark/>
          </w:tcPr>
          <w:p w14:paraId="04E83995" w14:textId="637A6E2E" w:rsidR="000A565D" w:rsidRPr="000E7C11" w:rsidRDefault="000A565D" w:rsidP="000A565D">
            <w:pPr>
              <w:jc w:val="center"/>
              <w:rPr>
                <w:color w:val="000000"/>
                <w:sz w:val="16"/>
                <w:szCs w:val="16"/>
                <w:lang w:val="en-GB"/>
              </w:rPr>
            </w:pPr>
            <w:r w:rsidRPr="000E7C11">
              <w:rPr>
                <w:color w:val="000000"/>
                <w:sz w:val="16"/>
                <w:szCs w:val="16"/>
                <w:lang w:val="en-GB"/>
              </w:rPr>
              <w:t>1967 - 1986</w:t>
            </w:r>
          </w:p>
        </w:tc>
        <w:tc>
          <w:tcPr>
            <w:tcW w:w="210" w:type="pct"/>
            <w:tcBorders>
              <w:top w:val="nil"/>
              <w:left w:val="nil"/>
              <w:bottom w:val="nil"/>
              <w:right w:val="nil"/>
            </w:tcBorders>
            <w:shd w:val="clear" w:color="auto" w:fill="auto"/>
            <w:noWrap/>
            <w:vAlign w:val="center"/>
            <w:hideMark/>
          </w:tcPr>
          <w:p w14:paraId="5BF5BB68"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7D235A0C"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0427352" w14:textId="77777777" w:rsidR="000A565D" w:rsidRPr="000E7C11" w:rsidRDefault="000A565D" w:rsidP="000A565D">
            <w:pPr>
              <w:jc w:val="center"/>
              <w:rPr>
                <w:color w:val="000000"/>
                <w:sz w:val="16"/>
                <w:szCs w:val="16"/>
                <w:lang w:val="en-GB"/>
              </w:rPr>
            </w:pPr>
            <w:r w:rsidRPr="000E7C11">
              <w:rPr>
                <w:color w:val="000000"/>
                <w:sz w:val="16"/>
                <w:szCs w:val="16"/>
                <w:lang w:val="en-GB"/>
              </w:rPr>
              <w:t>0.51</w:t>
            </w:r>
          </w:p>
        </w:tc>
        <w:tc>
          <w:tcPr>
            <w:tcW w:w="235" w:type="pct"/>
            <w:tcBorders>
              <w:top w:val="nil"/>
              <w:left w:val="nil"/>
              <w:bottom w:val="nil"/>
              <w:right w:val="nil"/>
            </w:tcBorders>
            <w:shd w:val="clear" w:color="auto" w:fill="auto"/>
            <w:noWrap/>
            <w:vAlign w:val="center"/>
            <w:hideMark/>
          </w:tcPr>
          <w:p w14:paraId="204EFF76" w14:textId="77777777" w:rsidR="000A565D" w:rsidRPr="000E7C11" w:rsidRDefault="000A565D" w:rsidP="000A565D">
            <w:pPr>
              <w:jc w:val="center"/>
              <w:rPr>
                <w:color w:val="000000"/>
                <w:sz w:val="16"/>
                <w:szCs w:val="16"/>
                <w:lang w:val="en-GB"/>
              </w:rPr>
            </w:pPr>
            <w:r w:rsidRPr="000E7C11">
              <w:rPr>
                <w:color w:val="000000"/>
                <w:sz w:val="16"/>
                <w:szCs w:val="16"/>
                <w:lang w:val="en-GB"/>
              </w:rPr>
              <w:t>182.62</w:t>
            </w:r>
          </w:p>
        </w:tc>
        <w:tc>
          <w:tcPr>
            <w:tcW w:w="342" w:type="pct"/>
            <w:tcBorders>
              <w:top w:val="nil"/>
              <w:left w:val="nil"/>
              <w:bottom w:val="nil"/>
              <w:right w:val="nil"/>
            </w:tcBorders>
            <w:shd w:val="clear" w:color="auto" w:fill="auto"/>
            <w:noWrap/>
            <w:vAlign w:val="center"/>
            <w:hideMark/>
          </w:tcPr>
          <w:p w14:paraId="11AB1036" w14:textId="233048FE" w:rsidR="000A565D" w:rsidRPr="000E7C11" w:rsidRDefault="000A565D" w:rsidP="000A565D">
            <w:pPr>
              <w:jc w:val="center"/>
              <w:rPr>
                <w:color w:val="000000"/>
                <w:sz w:val="16"/>
                <w:szCs w:val="16"/>
                <w:lang w:val="en-GB"/>
              </w:rPr>
            </w:pPr>
            <w:r w:rsidRPr="000E7C11">
              <w:rPr>
                <w:color w:val="000000"/>
                <w:sz w:val="16"/>
                <w:szCs w:val="16"/>
                <w:lang w:val="en-GB"/>
              </w:rPr>
              <w:t>1987 - 2006</w:t>
            </w:r>
          </w:p>
        </w:tc>
        <w:tc>
          <w:tcPr>
            <w:tcW w:w="172" w:type="pct"/>
            <w:tcBorders>
              <w:top w:val="nil"/>
              <w:left w:val="nil"/>
              <w:bottom w:val="nil"/>
              <w:right w:val="nil"/>
            </w:tcBorders>
            <w:shd w:val="clear" w:color="auto" w:fill="auto"/>
            <w:noWrap/>
            <w:vAlign w:val="center"/>
            <w:hideMark/>
          </w:tcPr>
          <w:p w14:paraId="6A999FE3"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46" w:type="pct"/>
            <w:tcBorders>
              <w:top w:val="nil"/>
              <w:left w:val="nil"/>
              <w:bottom w:val="nil"/>
              <w:right w:val="nil"/>
            </w:tcBorders>
            <w:shd w:val="clear" w:color="auto" w:fill="auto"/>
            <w:noWrap/>
            <w:vAlign w:val="center"/>
            <w:hideMark/>
          </w:tcPr>
          <w:p w14:paraId="2297B11E"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307283B9"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36" w:type="pct"/>
            <w:tcBorders>
              <w:top w:val="nil"/>
              <w:left w:val="nil"/>
              <w:bottom w:val="nil"/>
              <w:right w:val="nil"/>
            </w:tcBorders>
            <w:shd w:val="clear" w:color="auto" w:fill="auto"/>
            <w:noWrap/>
            <w:vAlign w:val="center"/>
            <w:hideMark/>
          </w:tcPr>
          <w:p w14:paraId="3434100C" w14:textId="77777777" w:rsidR="000A565D" w:rsidRPr="000E7C11" w:rsidRDefault="000A565D" w:rsidP="000A565D">
            <w:pPr>
              <w:jc w:val="center"/>
              <w:rPr>
                <w:color w:val="000000"/>
                <w:sz w:val="16"/>
                <w:szCs w:val="16"/>
                <w:lang w:val="en-GB"/>
              </w:rPr>
            </w:pPr>
            <w:r w:rsidRPr="000E7C11">
              <w:rPr>
                <w:color w:val="000000"/>
                <w:sz w:val="16"/>
                <w:szCs w:val="16"/>
                <w:lang w:val="en-GB"/>
              </w:rPr>
              <w:t>321.28</w:t>
            </w:r>
          </w:p>
        </w:tc>
        <w:tc>
          <w:tcPr>
            <w:tcW w:w="264" w:type="pct"/>
            <w:tcBorders>
              <w:top w:val="nil"/>
              <w:left w:val="nil"/>
              <w:bottom w:val="nil"/>
              <w:right w:val="nil"/>
            </w:tcBorders>
            <w:shd w:val="clear" w:color="auto" w:fill="auto"/>
            <w:noWrap/>
            <w:vAlign w:val="center"/>
            <w:hideMark/>
          </w:tcPr>
          <w:p w14:paraId="4C586CE8" w14:textId="77777777" w:rsidR="000A565D" w:rsidRPr="000E7C11" w:rsidRDefault="000A565D" w:rsidP="000A565D">
            <w:pPr>
              <w:jc w:val="center"/>
              <w:rPr>
                <w:color w:val="000000"/>
                <w:sz w:val="16"/>
                <w:szCs w:val="16"/>
                <w:lang w:val="en-GB"/>
              </w:rPr>
            </w:pPr>
            <w:r w:rsidRPr="000E7C11">
              <w:rPr>
                <w:color w:val="000000"/>
                <w:sz w:val="16"/>
                <w:szCs w:val="16"/>
                <w:lang w:val="en-GB"/>
              </w:rPr>
              <w:t>138.66</w:t>
            </w:r>
          </w:p>
        </w:tc>
        <w:tc>
          <w:tcPr>
            <w:tcW w:w="172" w:type="pct"/>
            <w:tcBorders>
              <w:top w:val="nil"/>
              <w:left w:val="nil"/>
              <w:bottom w:val="nil"/>
              <w:right w:val="nil"/>
            </w:tcBorders>
            <w:shd w:val="clear" w:color="auto" w:fill="auto"/>
            <w:noWrap/>
            <w:vAlign w:val="center"/>
            <w:hideMark/>
          </w:tcPr>
          <w:p w14:paraId="7756E43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5B7EB77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2751898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7E15E17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2876D7B7" w14:textId="77777777" w:rsidR="000A565D" w:rsidRPr="000E7C11" w:rsidRDefault="000A565D" w:rsidP="000A565D">
            <w:pPr>
              <w:jc w:val="center"/>
              <w:rPr>
                <w:color w:val="000000"/>
                <w:sz w:val="16"/>
                <w:szCs w:val="16"/>
                <w:lang w:val="en-GB"/>
              </w:rPr>
            </w:pPr>
            <w:r w:rsidRPr="000E7C11">
              <w:rPr>
                <w:color w:val="000000"/>
                <w:sz w:val="16"/>
                <w:szCs w:val="16"/>
                <w:lang w:val="en-GB"/>
              </w:rPr>
              <w:t>1.474</w:t>
            </w:r>
          </w:p>
        </w:tc>
        <w:tc>
          <w:tcPr>
            <w:tcW w:w="287" w:type="pct"/>
            <w:tcBorders>
              <w:top w:val="nil"/>
              <w:left w:val="nil"/>
              <w:bottom w:val="nil"/>
              <w:right w:val="nil"/>
            </w:tcBorders>
            <w:shd w:val="clear" w:color="auto" w:fill="auto"/>
            <w:noWrap/>
            <w:vAlign w:val="center"/>
            <w:hideMark/>
          </w:tcPr>
          <w:p w14:paraId="723E4059" w14:textId="77777777" w:rsidR="000A565D" w:rsidRPr="000E7C11" w:rsidRDefault="000A565D" w:rsidP="000A565D">
            <w:pPr>
              <w:jc w:val="center"/>
              <w:rPr>
                <w:color w:val="000000"/>
                <w:sz w:val="16"/>
                <w:szCs w:val="16"/>
                <w:lang w:val="en-GB"/>
              </w:rPr>
            </w:pPr>
            <w:r w:rsidRPr="000E7C11">
              <w:rPr>
                <w:color w:val="000000"/>
                <w:sz w:val="16"/>
                <w:szCs w:val="16"/>
                <w:lang w:val="en-GB"/>
              </w:rPr>
              <w:t>206.621</w:t>
            </w:r>
          </w:p>
        </w:tc>
        <w:tc>
          <w:tcPr>
            <w:tcW w:w="274" w:type="pct"/>
            <w:tcBorders>
              <w:top w:val="nil"/>
              <w:left w:val="nil"/>
              <w:bottom w:val="nil"/>
              <w:right w:val="nil"/>
            </w:tcBorders>
            <w:shd w:val="clear" w:color="auto" w:fill="auto"/>
            <w:noWrap/>
            <w:vAlign w:val="center"/>
            <w:hideMark/>
          </w:tcPr>
          <w:p w14:paraId="5937915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43D0808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A98DD9E" w14:textId="7A7BC7C6" w:rsidTr="000A565D">
        <w:trPr>
          <w:trHeight w:val="300"/>
        </w:trPr>
        <w:tc>
          <w:tcPr>
            <w:tcW w:w="331" w:type="pct"/>
            <w:tcBorders>
              <w:top w:val="nil"/>
              <w:left w:val="nil"/>
              <w:bottom w:val="nil"/>
              <w:right w:val="nil"/>
            </w:tcBorders>
            <w:shd w:val="clear" w:color="auto" w:fill="auto"/>
            <w:noWrap/>
            <w:vAlign w:val="center"/>
            <w:hideMark/>
          </w:tcPr>
          <w:p w14:paraId="79C46A10" w14:textId="77777777" w:rsidR="000A565D" w:rsidRPr="000E7C11" w:rsidRDefault="000A565D" w:rsidP="00FB6620">
            <w:pPr>
              <w:jc w:val="right"/>
              <w:rPr>
                <w:color w:val="000000"/>
                <w:sz w:val="16"/>
                <w:szCs w:val="16"/>
                <w:lang w:val="en-GB"/>
              </w:rPr>
            </w:pPr>
            <w:r w:rsidRPr="000E7C11">
              <w:rPr>
                <w:color w:val="000000"/>
                <w:sz w:val="16"/>
                <w:szCs w:val="16"/>
                <w:lang w:val="en-GB"/>
              </w:rPr>
              <w:t>20</w:t>
            </w:r>
          </w:p>
        </w:tc>
        <w:tc>
          <w:tcPr>
            <w:tcW w:w="343" w:type="pct"/>
            <w:tcBorders>
              <w:top w:val="nil"/>
              <w:left w:val="nil"/>
              <w:bottom w:val="nil"/>
              <w:right w:val="nil"/>
            </w:tcBorders>
            <w:shd w:val="clear" w:color="auto" w:fill="auto"/>
            <w:noWrap/>
            <w:vAlign w:val="center"/>
            <w:hideMark/>
          </w:tcPr>
          <w:p w14:paraId="7F25E77D" w14:textId="49678977" w:rsidR="000A565D" w:rsidRPr="000E7C11" w:rsidRDefault="000A565D" w:rsidP="000A565D">
            <w:pPr>
              <w:jc w:val="center"/>
              <w:rPr>
                <w:color w:val="000000"/>
                <w:sz w:val="16"/>
                <w:szCs w:val="16"/>
                <w:lang w:val="en-GB"/>
              </w:rPr>
            </w:pPr>
            <w:r w:rsidRPr="000E7C11">
              <w:rPr>
                <w:color w:val="000000"/>
                <w:sz w:val="16"/>
                <w:szCs w:val="16"/>
                <w:lang w:val="en-GB"/>
              </w:rPr>
              <w:t>1987 - 2006</w:t>
            </w:r>
          </w:p>
        </w:tc>
        <w:tc>
          <w:tcPr>
            <w:tcW w:w="210" w:type="pct"/>
            <w:tcBorders>
              <w:top w:val="nil"/>
              <w:left w:val="nil"/>
              <w:bottom w:val="nil"/>
              <w:right w:val="nil"/>
            </w:tcBorders>
            <w:shd w:val="clear" w:color="auto" w:fill="auto"/>
            <w:noWrap/>
            <w:vAlign w:val="center"/>
            <w:hideMark/>
          </w:tcPr>
          <w:p w14:paraId="6C2E9407"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46" w:type="pct"/>
            <w:tcBorders>
              <w:top w:val="nil"/>
              <w:left w:val="nil"/>
              <w:bottom w:val="nil"/>
              <w:right w:val="nil"/>
            </w:tcBorders>
            <w:shd w:val="clear" w:color="auto" w:fill="auto"/>
            <w:noWrap/>
            <w:vAlign w:val="center"/>
            <w:hideMark/>
          </w:tcPr>
          <w:p w14:paraId="51F1C6DB"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72" w:type="pct"/>
            <w:tcBorders>
              <w:top w:val="nil"/>
              <w:left w:val="nil"/>
              <w:bottom w:val="nil"/>
              <w:right w:val="nil"/>
            </w:tcBorders>
            <w:shd w:val="clear" w:color="auto" w:fill="auto"/>
            <w:noWrap/>
            <w:vAlign w:val="center"/>
            <w:hideMark/>
          </w:tcPr>
          <w:p w14:paraId="43669234"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35" w:type="pct"/>
            <w:tcBorders>
              <w:top w:val="nil"/>
              <w:left w:val="nil"/>
              <w:bottom w:val="nil"/>
              <w:right w:val="nil"/>
            </w:tcBorders>
            <w:shd w:val="clear" w:color="auto" w:fill="auto"/>
            <w:noWrap/>
            <w:vAlign w:val="center"/>
            <w:hideMark/>
          </w:tcPr>
          <w:p w14:paraId="5103BC24" w14:textId="77777777" w:rsidR="000A565D" w:rsidRPr="000E7C11" w:rsidRDefault="000A565D" w:rsidP="000A565D">
            <w:pPr>
              <w:jc w:val="center"/>
              <w:rPr>
                <w:color w:val="000000"/>
                <w:sz w:val="16"/>
                <w:szCs w:val="16"/>
                <w:lang w:val="en-GB"/>
              </w:rPr>
            </w:pPr>
            <w:r w:rsidRPr="000E7C11">
              <w:rPr>
                <w:color w:val="000000"/>
                <w:sz w:val="16"/>
                <w:szCs w:val="16"/>
                <w:lang w:val="en-GB"/>
              </w:rPr>
              <w:t>273.42</w:t>
            </w:r>
          </w:p>
        </w:tc>
        <w:tc>
          <w:tcPr>
            <w:tcW w:w="342" w:type="pct"/>
            <w:tcBorders>
              <w:top w:val="nil"/>
              <w:left w:val="nil"/>
              <w:bottom w:val="nil"/>
              <w:right w:val="nil"/>
            </w:tcBorders>
            <w:shd w:val="clear" w:color="auto" w:fill="auto"/>
            <w:noWrap/>
            <w:vAlign w:val="center"/>
            <w:hideMark/>
          </w:tcPr>
          <w:p w14:paraId="17559675" w14:textId="52E459B4" w:rsidR="000A565D" w:rsidRPr="000E7C11" w:rsidRDefault="000A565D" w:rsidP="000A565D">
            <w:pPr>
              <w:jc w:val="center"/>
              <w:rPr>
                <w:color w:val="000000"/>
                <w:sz w:val="16"/>
                <w:szCs w:val="16"/>
                <w:lang w:val="en-GB"/>
              </w:rPr>
            </w:pPr>
            <w:r w:rsidRPr="000E7C11">
              <w:rPr>
                <w:color w:val="000000"/>
                <w:sz w:val="16"/>
                <w:szCs w:val="16"/>
                <w:lang w:val="en-GB"/>
              </w:rPr>
              <w:t>1967 - 1986</w:t>
            </w:r>
          </w:p>
        </w:tc>
        <w:tc>
          <w:tcPr>
            <w:tcW w:w="172" w:type="pct"/>
            <w:tcBorders>
              <w:top w:val="nil"/>
              <w:left w:val="nil"/>
              <w:bottom w:val="nil"/>
              <w:right w:val="nil"/>
            </w:tcBorders>
            <w:shd w:val="clear" w:color="auto" w:fill="auto"/>
            <w:noWrap/>
            <w:vAlign w:val="center"/>
            <w:hideMark/>
          </w:tcPr>
          <w:p w14:paraId="4979D720"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623ED18C"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1EF9C96B" w14:textId="77777777" w:rsidR="000A565D" w:rsidRPr="000E7C11" w:rsidRDefault="000A565D" w:rsidP="000A565D">
            <w:pPr>
              <w:jc w:val="center"/>
              <w:rPr>
                <w:color w:val="000000"/>
                <w:sz w:val="16"/>
                <w:szCs w:val="16"/>
                <w:lang w:val="en-GB"/>
              </w:rPr>
            </w:pPr>
            <w:r w:rsidRPr="000E7C11">
              <w:rPr>
                <w:color w:val="000000"/>
                <w:sz w:val="16"/>
                <w:szCs w:val="16"/>
                <w:lang w:val="en-GB"/>
              </w:rPr>
              <w:t>0.51</w:t>
            </w:r>
          </w:p>
        </w:tc>
        <w:tc>
          <w:tcPr>
            <w:tcW w:w="236" w:type="pct"/>
            <w:tcBorders>
              <w:top w:val="nil"/>
              <w:left w:val="nil"/>
              <w:bottom w:val="nil"/>
              <w:right w:val="nil"/>
            </w:tcBorders>
            <w:shd w:val="clear" w:color="auto" w:fill="auto"/>
            <w:noWrap/>
            <w:vAlign w:val="center"/>
            <w:hideMark/>
          </w:tcPr>
          <w:p w14:paraId="6FB0D460" w14:textId="77777777" w:rsidR="000A565D" w:rsidRPr="000E7C11" w:rsidRDefault="000A565D" w:rsidP="000A565D">
            <w:pPr>
              <w:jc w:val="center"/>
              <w:rPr>
                <w:color w:val="000000"/>
                <w:sz w:val="16"/>
                <w:szCs w:val="16"/>
                <w:lang w:val="en-GB"/>
              </w:rPr>
            </w:pPr>
            <w:r w:rsidRPr="000E7C11">
              <w:rPr>
                <w:color w:val="000000"/>
                <w:sz w:val="16"/>
                <w:szCs w:val="16"/>
                <w:lang w:val="en-GB"/>
              </w:rPr>
              <w:t>238.92</w:t>
            </w:r>
          </w:p>
        </w:tc>
        <w:tc>
          <w:tcPr>
            <w:tcW w:w="264" w:type="pct"/>
            <w:tcBorders>
              <w:top w:val="nil"/>
              <w:left w:val="nil"/>
              <w:bottom w:val="nil"/>
              <w:right w:val="nil"/>
            </w:tcBorders>
            <w:shd w:val="clear" w:color="auto" w:fill="auto"/>
            <w:noWrap/>
            <w:vAlign w:val="center"/>
            <w:hideMark/>
          </w:tcPr>
          <w:p w14:paraId="6DD06427" w14:textId="77777777" w:rsidR="000A565D" w:rsidRPr="000E7C11" w:rsidRDefault="000A565D" w:rsidP="000A565D">
            <w:pPr>
              <w:jc w:val="center"/>
              <w:rPr>
                <w:color w:val="000000"/>
                <w:sz w:val="16"/>
                <w:szCs w:val="16"/>
                <w:lang w:val="en-GB"/>
              </w:rPr>
            </w:pPr>
            <w:r w:rsidRPr="000E7C11">
              <w:rPr>
                <w:color w:val="000000"/>
                <w:sz w:val="16"/>
                <w:szCs w:val="16"/>
                <w:lang w:val="en-GB"/>
              </w:rPr>
              <w:t>-34.50</w:t>
            </w:r>
          </w:p>
        </w:tc>
        <w:tc>
          <w:tcPr>
            <w:tcW w:w="172" w:type="pct"/>
            <w:tcBorders>
              <w:top w:val="nil"/>
              <w:left w:val="nil"/>
              <w:bottom w:val="nil"/>
              <w:right w:val="nil"/>
            </w:tcBorders>
            <w:shd w:val="clear" w:color="auto" w:fill="auto"/>
            <w:noWrap/>
            <w:vAlign w:val="center"/>
            <w:hideMark/>
          </w:tcPr>
          <w:p w14:paraId="6E9F20FB" w14:textId="77777777" w:rsidR="000A565D" w:rsidRPr="000E7C11" w:rsidRDefault="000A565D" w:rsidP="000A565D">
            <w:pPr>
              <w:jc w:val="center"/>
              <w:rPr>
                <w:color w:val="000000"/>
                <w:sz w:val="16"/>
                <w:szCs w:val="16"/>
                <w:lang w:val="en-GB"/>
              </w:rPr>
            </w:pPr>
            <w:r w:rsidRPr="000E7C11">
              <w:rPr>
                <w:color w:val="000000"/>
                <w:sz w:val="16"/>
                <w:szCs w:val="16"/>
                <w:lang w:val="en-GB"/>
              </w:rPr>
              <w:t>0.53</w:t>
            </w:r>
          </w:p>
        </w:tc>
        <w:tc>
          <w:tcPr>
            <w:tcW w:w="235" w:type="pct"/>
            <w:tcBorders>
              <w:top w:val="nil"/>
              <w:left w:val="nil"/>
              <w:bottom w:val="nil"/>
              <w:right w:val="nil"/>
            </w:tcBorders>
            <w:shd w:val="clear" w:color="auto" w:fill="auto"/>
            <w:noWrap/>
            <w:vAlign w:val="center"/>
            <w:hideMark/>
          </w:tcPr>
          <w:p w14:paraId="69C11DEA" w14:textId="77777777" w:rsidR="000A565D" w:rsidRPr="000E7C11" w:rsidRDefault="000A565D" w:rsidP="000A565D">
            <w:pPr>
              <w:jc w:val="center"/>
              <w:rPr>
                <w:color w:val="000000"/>
                <w:sz w:val="16"/>
                <w:szCs w:val="16"/>
                <w:lang w:val="en-GB"/>
              </w:rPr>
            </w:pPr>
            <w:r w:rsidRPr="000E7C11">
              <w:rPr>
                <w:color w:val="000000"/>
                <w:sz w:val="16"/>
                <w:szCs w:val="16"/>
                <w:lang w:val="en-GB"/>
              </w:rPr>
              <w:t>246.02</w:t>
            </w:r>
          </w:p>
        </w:tc>
        <w:tc>
          <w:tcPr>
            <w:tcW w:w="228" w:type="pct"/>
            <w:tcBorders>
              <w:top w:val="nil"/>
              <w:left w:val="nil"/>
              <w:bottom w:val="nil"/>
              <w:right w:val="nil"/>
            </w:tcBorders>
            <w:shd w:val="clear" w:color="auto" w:fill="auto"/>
            <w:noWrap/>
            <w:vAlign w:val="center"/>
            <w:hideMark/>
          </w:tcPr>
          <w:p w14:paraId="30A58708" w14:textId="77777777" w:rsidR="000A565D" w:rsidRPr="000E7C11" w:rsidRDefault="000A565D" w:rsidP="000A565D">
            <w:pPr>
              <w:jc w:val="center"/>
              <w:rPr>
                <w:color w:val="000000"/>
                <w:sz w:val="16"/>
                <w:szCs w:val="16"/>
                <w:lang w:val="en-GB"/>
              </w:rPr>
            </w:pPr>
            <w:r w:rsidRPr="000E7C11">
              <w:rPr>
                <w:color w:val="000000"/>
                <w:sz w:val="16"/>
                <w:szCs w:val="16"/>
                <w:lang w:val="en-GB"/>
              </w:rPr>
              <w:t>162.99</w:t>
            </w:r>
          </w:p>
        </w:tc>
        <w:tc>
          <w:tcPr>
            <w:tcW w:w="269" w:type="pct"/>
            <w:tcBorders>
              <w:top w:val="nil"/>
              <w:left w:val="nil"/>
              <w:bottom w:val="nil"/>
              <w:right w:val="nil"/>
            </w:tcBorders>
            <w:shd w:val="clear" w:color="auto" w:fill="auto"/>
            <w:noWrap/>
            <w:vAlign w:val="center"/>
            <w:hideMark/>
          </w:tcPr>
          <w:p w14:paraId="5939FC65" w14:textId="77777777" w:rsidR="000A565D" w:rsidRPr="000E7C11" w:rsidRDefault="000A565D" w:rsidP="000A565D">
            <w:pPr>
              <w:jc w:val="center"/>
              <w:rPr>
                <w:color w:val="000000"/>
                <w:sz w:val="16"/>
                <w:szCs w:val="16"/>
                <w:lang w:val="en-GB"/>
              </w:rPr>
            </w:pPr>
            <w:r w:rsidRPr="000E7C11">
              <w:rPr>
                <w:color w:val="000000"/>
                <w:sz w:val="16"/>
                <w:szCs w:val="16"/>
                <w:lang w:val="en-GB"/>
              </w:rPr>
              <w:t>173.16</w:t>
            </w:r>
          </w:p>
        </w:tc>
        <w:tc>
          <w:tcPr>
            <w:tcW w:w="200" w:type="pct"/>
            <w:tcBorders>
              <w:top w:val="nil"/>
              <w:left w:val="nil"/>
              <w:bottom w:val="nil"/>
              <w:right w:val="nil"/>
            </w:tcBorders>
            <w:shd w:val="clear" w:color="auto" w:fill="auto"/>
            <w:noWrap/>
            <w:vAlign w:val="center"/>
            <w:hideMark/>
          </w:tcPr>
          <w:p w14:paraId="20949B44" w14:textId="77777777" w:rsidR="000A565D" w:rsidRPr="000E7C11" w:rsidRDefault="000A565D" w:rsidP="000A565D">
            <w:pPr>
              <w:jc w:val="center"/>
              <w:rPr>
                <w:color w:val="000000"/>
                <w:sz w:val="16"/>
                <w:szCs w:val="16"/>
                <w:lang w:val="en-GB"/>
              </w:rPr>
            </w:pPr>
            <w:r w:rsidRPr="000E7C11">
              <w:rPr>
                <w:color w:val="000000"/>
                <w:sz w:val="16"/>
                <w:szCs w:val="16"/>
                <w:lang w:val="en-GB"/>
              </w:rPr>
              <w:t>2.031</w:t>
            </w:r>
          </w:p>
        </w:tc>
        <w:tc>
          <w:tcPr>
            <w:tcW w:w="287" w:type="pct"/>
            <w:tcBorders>
              <w:top w:val="nil"/>
              <w:left w:val="nil"/>
              <w:bottom w:val="nil"/>
              <w:right w:val="nil"/>
            </w:tcBorders>
            <w:shd w:val="clear" w:color="auto" w:fill="auto"/>
            <w:noWrap/>
            <w:vAlign w:val="center"/>
            <w:hideMark/>
          </w:tcPr>
          <w:p w14:paraId="00153AC0" w14:textId="77777777" w:rsidR="000A565D" w:rsidRPr="000E7C11" w:rsidRDefault="000A565D" w:rsidP="000A565D">
            <w:pPr>
              <w:jc w:val="center"/>
              <w:rPr>
                <w:color w:val="000000"/>
                <w:sz w:val="16"/>
                <w:szCs w:val="16"/>
                <w:lang w:val="en-GB"/>
              </w:rPr>
            </w:pPr>
            <w:r w:rsidRPr="000E7C11">
              <w:rPr>
                <w:color w:val="000000"/>
                <w:sz w:val="16"/>
                <w:szCs w:val="16"/>
                <w:lang w:val="en-GB"/>
              </w:rPr>
              <w:t>-231.248</w:t>
            </w:r>
          </w:p>
        </w:tc>
        <w:tc>
          <w:tcPr>
            <w:tcW w:w="274" w:type="pct"/>
            <w:tcBorders>
              <w:top w:val="nil"/>
              <w:left w:val="nil"/>
              <w:bottom w:val="nil"/>
              <w:right w:val="nil"/>
            </w:tcBorders>
            <w:shd w:val="clear" w:color="auto" w:fill="auto"/>
            <w:noWrap/>
            <w:vAlign w:val="center"/>
            <w:hideMark/>
          </w:tcPr>
          <w:p w14:paraId="497B9052" w14:textId="77777777" w:rsidR="000A565D" w:rsidRPr="000E7C11" w:rsidRDefault="000A565D" w:rsidP="000A565D">
            <w:pPr>
              <w:jc w:val="center"/>
              <w:rPr>
                <w:color w:val="000000"/>
                <w:sz w:val="16"/>
                <w:szCs w:val="16"/>
                <w:lang w:val="en-GB"/>
              </w:rPr>
            </w:pPr>
            <w:r w:rsidRPr="000E7C11">
              <w:rPr>
                <w:color w:val="000000"/>
                <w:sz w:val="16"/>
                <w:szCs w:val="16"/>
                <w:lang w:val="en-GB"/>
              </w:rPr>
              <w:t>1.775</w:t>
            </w:r>
          </w:p>
        </w:tc>
        <w:tc>
          <w:tcPr>
            <w:tcW w:w="365" w:type="pct"/>
            <w:tcBorders>
              <w:top w:val="nil"/>
              <w:left w:val="nil"/>
              <w:bottom w:val="nil"/>
              <w:right w:val="nil"/>
            </w:tcBorders>
            <w:shd w:val="clear" w:color="auto" w:fill="auto"/>
            <w:noWrap/>
            <w:vAlign w:val="center"/>
            <w:hideMark/>
          </w:tcPr>
          <w:p w14:paraId="245C78F4" w14:textId="77777777" w:rsidR="000A565D" w:rsidRPr="000E7C11" w:rsidRDefault="000A565D" w:rsidP="000A565D">
            <w:pPr>
              <w:jc w:val="center"/>
              <w:rPr>
                <w:color w:val="000000"/>
                <w:sz w:val="16"/>
                <w:szCs w:val="16"/>
                <w:lang w:val="en-GB"/>
              </w:rPr>
            </w:pPr>
            <w:r w:rsidRPr="000E7C11">
              <w:rPr>
                <w:color w:val="000000"/>
                <w:sz w:val="16"/>
                <w:szCs w:val="16"/>
                <w:lang w:val="en-GB"/>
              </w:rPr>
              <w:t>-31.05</w:t>
            </w:r>
          </w:p>
        </w:tc>
      </w:tr>
      <w:tr w:rsidR="000A565D" w:rsidRPr="000E7C11" w14:paraId="3FBF3E9C" w14:textId="51E1CB61" w:rsidTr="000A565D">
        <w:trPr>
          <w:trHeight w:val="300"/>
        </w:trPr>
        <w:tc>
          <w:tcPr>
            <w:tcW w:w="331" w:type="pct"/>
            <w:tcBorders>
              <w:top w:val="nil"/>
              <w:left w:val="nil"/>
              <w:bottom w:val="nil"/>
              <w:right w:val="nil"/>
            </w:tcBorders>
            <w:shd w:val="clear" w:color="auto" w:fill="auto"/>
            <w:noWrap/>
            <w:vAlign w:val="center"/>
            <w:hideMark/>
          </w:tcPr>
          <w:p w14:paraId="257AB9FC" w14:textId="77777777" w:rsidR="000A565D" w:rsidRPr="000E7C11" w:rsidRDefault="000A565D" w:rsidP="00FB6620">
            <w:pPr>
              <w:jc w:val="right"/>
              <w:rPr>
                <w:color w:val="000000"/>
                <w:sz w:val="16"/>
                <w:szCs w:val="16"/>
                <w:lang w:val="en-GB"/>
              </w:rPr>
            </w:pPr>
            <w:r w:rsidRPr="000E7C11">
              <w:rPr>
                <w:color w:val="000000"/>
                <w:sz w:val="16"/>
                <w:szCs w:val="16"/>
                <w:lang w:val="en-GB"/>
              </w:rPr>
              <w:t>21</w:t>
            </w:r>
          </w:p>
        </w:tc>
        <w:tc>
          <w:tcPr>
            <w:tcW w:w="343" w:type="pct"/>
            <w:tcBorders>
              <w:top w:val="nil"/>
              <w:left w:val="nil"/>
              <w:bottom w:val="nil"/>
              <w:right w:val="nil"/>
            </w:tcBorders>
            <w:shd w:val="clear" w:color="auto" w:fill="auto"/>
            <w:noWrap/>
            <w:vAlign w:val="center"/>
            <w:hideMark/>
          </w:tcPr>
          <w:p w14:paraId="703DCC3D" w14:textId="59F70A1E" w:rsidR="000A565D" w:rsidRPr="000E7C11" w:rsidRDefault="000A565D" w:rsidP="000A565D">
            <w:pPr>
              <w:jc w:val="center"/>
              <w:rPr>
                <w:color w:val="000000"/>
                <w:sz w:val="16"/>
                <w:szCs w:val="16"/>
                <w:lang w:val="en-GB"/>
              </w:rPr>
            </w:pPr>
            <w:r w:rsidRPr="000E7C11">
              <w:rPr>
                <w:color w:val="000000"/>
                <w:sz w:val="16"/>
                <w:szCs w:val="16"/>
                <w:lang w:val="en-GB"/>
              </w:rPr>
              <w:t>1967 - 1987</w:t>
            </w:r>
          </w:p>
        </w:tc>
        <w:tc>
          <w:tcPr>
            <w:tcW w:w="210" w:type="pct"/>
            <w:tcBorders>
              <w:top w:val="nil"/>
              <w:left w:val="nil"/>
              <w:bottom w:val="nil"/>
              <w:right w:val="nil"/>
            </w:tcBorders>
            <w:shd w:val="clear" w:color="auto" w:fill="auto"/>
            <w:noWrap/>
            <w:vAlign w:val="center"/>
            <w:hideMark/>
          </w:tcPr>
          <w:p w14:paraId="0DD13C3F"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46" w:type="pct"/>
            <w:tcBorders>
              <w:top w:val="nil"/>
              <w:left w:val="nil"/>
              <w:bottom w:val="nil"/>
              <w:right w:val="nil"/>
            </w:tcBorders>
            <w:shd w:val="clear" w:color="auto" w:fill="auto"/>
            <w:noWrap/>
            <w:vAlign w:val="center"/>
            <w:hideMark/>
          </w:tcPr>
          <w:p w14:paraId="2F00E892"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0E6FEE8"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5" w:type="pct"/>
            <w:tcBorders>
              <w:top w:val="nil"/>
              <w:left w:val="nil"/>
              <w:bottom w:val="nil"/>
              <w:right w:val="nil"/>
            </w:tcBorders>
            <w:shd w:val="clear" w:color="auto" w:fill="auto"/>
            <w:noWrap/>
            <w:vAlign w:val="center"/>
            <w:hideMark/>
          </w:tcPr>
          <w:p w14:paraId="48CDEA44" w14:textId="77777777" w:rsidR="000A565D" w:rsidRPr="000E7C11" w:rsidRDefault="000A565D" w:rsidP="000A565D">
            <w:pPr>
              <w:jc w:val="center"/>
              <w:rPr>
                <w:color w:val="000000"/>
                <w:sz w:val="16"/>
                <w:szCs w:val="16"/>
                <w:lang w:val="en-GB"/>
              </w:rPr>
            </w:pPr>
            <w:r w:rsidRPr="000E7C11">
              <w:rPr>
                <w:color w:val="000000"/>
                <w:sz w:val="16"/>
                <w:szCs w:val="16"/>
                <w:lang w:val="en-GB"/>
              </w:rPr>
              <w:t>187.93</w:t>
            </w:r>
          </w:p>
        </w:tc>
        <w:tc>
          <w:tcPr>
            <w:tcW w:w="342" w:type="pct"/>
            <w:tcBorders>
              <w:top w:val="nil"/>
              <w:left w:val="nil"/>
              <w:bottom w:val="nil"/>
              <w:right w:val="nil"/>
            </w:tcBorders>
            <w:shd w:val="clear" w:color="auto" w:fill="auto"/>
            <w:noWrap/>
            <w:vAlign w:val="center"/>
            <w:hideMark/>
          </w:tcPr>
          <w:p w14:paraId="1EA10055" w14:textId="5CCEC731" w:rsidR="000A565D" w:rsidRPr="000E7C11" w:rsidRDefault="000A565D" w:rsidP="000A565D">
            <w:pPr>
              <w:jc w:val="center"/>
              <w:rPr>
                <w:color w:val="000000"/>
                <w:sz w:val="16"/>
                <w:szCs w:val="16"/>
                <w:lang w:val="en-GB"/>
              </w:rPr>
            </w:pPr>
            <w:r w:rsidRPr="000E7C11">
              <w:rPr>
                <w:color w:val="000000"/>
                <w:sz w:val="16"/>
                <w:szCs w:val="16"/>
                <w:lang w:val="en-GB"/>
              </w:rPr>
              <w:t>1988 - 2008</w:t>
            </w:r>
          </w:p>
        </w:tc>
        <w:tc>
          <w:tcPr>
            <w:tcW w:w="172" w:type="pct"/>
            <w:tcBorders>
              <w:top w:val="nil"/>
              <w:left w:val="nil"/>
              <w:bottom w:val="nil"/>
              <w:right w:val="nil"/>
            </w:tcBorders>
            <w:shd w:val="clear" w:color="auto" w:fill="auto"/>
            <w:noWrap/>
            <w:vAlign w:val="center"/>
            <w:hideMark/>
          </w:tcPr>
          <w:p w14:paraId="21967740"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46" w:type="pct"/>
            <w:tcBorders>
              <w:top w:val="nil"/>
              <w:left w:val="nil"/>
              <w:bottom w:val="nil"/>
              <w:right w:val="nil"/>
            </w:tcBorders>
            <w:shd w:val="clear" w:color="auto" w:fill="auto"/>
            <w:noWrap/>
            <w:vAlign w:val="center"/>
            <w:hideMark/>
          </w:tcPr>
          <w:p w14:paraId="246998D6"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2190145" w14:textId="77777777" w:rsidR="000A565D" w:rsidRPr="000E7C11" w:rsidRDefault="000A565D" w:rsidP="000A565D">
            <w:pPr>
              <w:jc w:val="center"/>
              <w:rPr>
                <w:color w:val="000000"/>
                <w:sz w:val="16"/>
                <w:szCs w:val="16"/>
                <w:lang w:val="en-GB"/>
              </w:rPr>
            </w:pPr>
            <w:r w:rsidRPr="000E7C11">
              <w:rPr>
                <w:color w:val="000000"/>
                <w:sz w:val="16"/>
                <w:szCs w:val="16"/>
                <w:lang w:val="en-GB"/>
              </w:rPr>
              <w:t>0.69</w:t>
            </w:r>
          </w:p>
        </w:tc>
        <w:tc>
          <w:tcPr>
            <w:tcW w:w="236" w:type="pct"/>
            <w:tcBorders>
              <w:top w:val="nil"/>
              <w:left w:val="nil"/>
              <w:bottom w:val="nil"/>
              <w:right w:val="nil"/>
            </w:tcBorders>
            <w:shd w:val="clear" w:color="auto" w:fill="auto"/>
            <w:noWrap/>
            <w:vAlign w:val="center"/>
            <w:hideMark/>
          </w:tcPr>
          <w:p w14:paraId="14525809" w14:textId="77777777" w:rsidR="000A565D" w:rsidRPr="000E7C11" w:rsidRDefault="000A565D" w:rsidP="000A565D">
            <w:pPr>
              <w:jc w:val="center"/>
              <w:rPr>
                <w:color w:val="000000"/>
                <w:sz w:val="16"/>
                <w:szCs w:val="16"/>
                <w:lang w:val="en-GB"/>
              </w:rPr>
            </w:pPr>
            <w:r w:rsidRPr="000E7C11">
              <w:rPr>
                <w:color w:val="000000"/>
                <w:sz w:val="16"/>
                <w:szCs w:val="16"/>
                <w:lang w:val="en-GB"/>
              </w:rPr>
              <w:t>311.19</w:t>
            </w:r>
          </w:p>
        </w:tc>
        <w:tc>
          <w:tcPr>
            <w:tcW w:w="264" w:type="pct"/>
            <w:tcBorders>
              <w:top w:val="nil"/>
              <w:left w:val="nil"/>
              <w:bottom w:val="nil"/>
              <w:right w:val="nil"/>
            </w:tcBorders>
            <w:shd w:val="clear" w:color="auto" w:fill="auto"/>
            <w:noWrap/>
            <w:vAlign w:val="center"/>
            <w:hideMark/>
          </w:tcPr>
          <w:p w14:paraId="36080BF1" w14:textId="77777777" w:rsidR="000A565D" w:rsidRPr="000E7C11" w:rsidRDefault="000A565D" w:rsidP="000A565D">
            <w:pPr>
              <w:jc w:val="center"/>
              <w:rPr>
                <w:color w:val="000000"/>
                <w:sz w:val="16"/>
                <w:szCs w:val="16"/>
                <w:lang w:val="en-GB"/>
              </w:rPr>
            </w:pPr>
            <w:r w:rsidRPr="000E7C11">
              <w:rPr>
                <w:color w:val="000000"/>
                <w:sz w:val="16"/>
                <w:szCs w:val="16"/>
                <w:lang w:val="en-GB"/>
              </w:rPr>
              <w:t>123.26</w:t>
            </w:r>
          </w:p>
        </w:tc>
        <w:tc>
          <w:tcPr>
            <w:tcW w:w="172" w:type="pct"/>
            <w:tcBorders>
              <w:top w:val="nil"/>
              <w:left w:val="nil"/>
              <w:bottom w:val="nil"/>
              <w:right w:val="nil"/>
            </w:tcBorders>
            <w:shd w:val="clear" w:color="auto" w:fill="auto"/>
            <w:noWrap/>
            <w:vAlign w:val="center"/>
            <w:hideMark/>
          </w:tcPr>
          <w:p w14:paraId="6DBEEFA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50FC77A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00869B3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46FDF94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1851FB22" w14:textId="77777777" w:rsidR="000A565D" w:rsidRPr="000E7C11" w:rsidRDefault="000A565D" w:rsidP="000A565D">
            <w:pPr>
              <w:jc w:val="center"/>
              <w:rPr>
                <w:color w:val="000000"/>
                <w:sz w:val="16"/>
                <w:szCs w:val="16"/>
                <w:lang w:val="en-GB"/>
              </w:rPr>
            </w:pPr>
            <w:r w:rsidRPr="000E7C11">
              <w:rPr>
                <w:color w:val="000000"/>
                <w:sz w:val="16"/>
                <w:szCs w:val="16"/>
                <w:lang w:val="en-GB"/>
              </w:rPr>
              <w:t>1.546</w:t>
            </w:r>
          </w:p>
        </w:tc>
        <w:tc>
          <w:tcPr>
            <w:tcW w:w="287" w:type="pct"/>
            <w:tcBorders>
              <w:top w:val="nil"/>
              <w:left w:val="nil"/>
              <w:bottom w:val="nil"/>
              <w:right w:val="nil"/>
            </w:tcBorders>
            <w:shd w:val="clear" w:color="auto" w:fill="auto"/>
            <w:noWrap/>
            <w:vAlign w:val="center"/>
            <w:hideMark/>
          </w:tcPr>
          <w:p w14:paraId="1C1C0578" w14:textId="77777777" w:rsidR="000A565D" w:rsidRPr="000E7C11" w:rsidRDefault="000A565D" w:rsidP="000A565D">
            <w:pPr>
              <w:jc w:val="center"/>
              <w:rPr>
                <w:color w:val="000000"/>
                <w:sz w:val="16"/>
                <w:szCs w:val="16"/>
                <w:lang w:val="en-GB"/>
              </w:rPr>
            </w:pPr>
            <w:r w:rsidRPr="000E7C11">
              <w:rPr>
                <w:color w:val="000000"/>
                <w:sz w:val="16"/>
                <w:szCs w:val="16"/>
                <w:lang w:val="en-GB"/>
              </w:rPr>
              <w:t>153.334</w:t>
            </w:r>
          </w:p>
        </w:tc>
        <w:tc>
          <w:tcPr>
            <w:tcW w:w="274" w:type="pct"/>
            <w:tcBorders>
              <w:top w:val="nil"/>
              <w:left w:val="nil"/>
              <w:bottom w:val="nil"/>
              <w:right w:val="nil"/>
            </w:tcBorders>
            <w:shd w:val="clear" w:color="auto" w:fill="auto"/>
            <w:noWrap/>
            <w:vAlign w:val="center"/>
            <w:hideMark/>
          </w:tcPr>
          <w:p w14:paraId="7A0A965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0335BDC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89B371C" w14:textId="76AE2D01" w:rsidTr="000A565D">
        <w:trPr>
          <w:trHeight w:val="300"/>
        </w:trPr>
        <w:tc>
          <w:tcPr>
            <w:tcW w:w="331" w:type="pct"/>
            <w:tcBorders>
              <w:top w:val="nil"/>
              <w:left w:val="nil"/>
              <w:bottom w:val="nil"/>
              <w:right w:val="nil"/>
            </w:tcBorders>
            <w:shd w:val="clear" w:color="auto" w:fill="auto"/>
            <w:noWrap/>
            <w:vAlign w:val="center"/>
            <w:hideMark/>
          </w:tcPr>
          <w:p w14:paraId="26D1B80C" w14:textId="77777777" w:rsidR="000A565D" w:rsidRPr="000E7C11" w:rsidRDefault="000A565D" w:rsidP="00FB6620">
            <w:pPr>
              <w:jc w:val="right"/>
              <w:rPr>
                <w:color w:val="000000"/>
                <w:sz w:val="16"/>
                <w:szCs w:val="16"/>
                <w:lang w:val="en-GB"/>
              </w:rPr>
            </w:pPr>
            <w:r w:rsidRPr="000E7C11">
              <w:rPr>
                <w:color w:val="000000"/>
                <w:sz w:val="16"/>
                <w:szCs w:val="16"/>
                <w:lang w:val="en-GB"/>
              </w:rPr>
              <w:t>21</w:t>
            </w:r>
          </w:p>
        </w:tc>
        <w:tc>
          <w:tcPr>
            <w:tcW w:w="343" w:type="pct"/>
            <w:tcBorders>
              <w:top w:val="nil"/>
              <w:left w:val="nil"/>
              <w:bottom w:val="nil"/>
              <w:right w:val="nil"/>
            </w:tcBorders>
            <w:shd w:val="clear" w:color="auto" w:fill="auto"/>
            <w:noWrap/>
            <w:vAlign w:val="center"/>
            <w:hideMark/>
          </w:tcPr>
          <w:p w14:paraId="568E78E1" w14:textId="48EC5E4E" w:rsidR="000A565D" w:rsidRPr="000E7C11" w:rsidRDefault="000A565D" w:rsidP="000A565D">
            <w:pPr>
              <w:jc w:val="center"/>
              <w:rPr>
                <w:color w:val="000000"/>
                <w:sz w:val="16"/>
                <w:szCs w:val="16"/>
                <w:lang w:val="en-GB"/>
              </w:rPr>
            </w:pPr>
            <w:r w:rsidRPr="000E7C11">
              <w:rPr>
                <w:color w:val="000000"/>
                <w:sz w:val="16"/>
                <w:szCs w:val="16"/>
                <w:lang w:val="en-GB"/>
              </w:rPr>
              <w:t>1988 - 2008</w:t>
            </w:r>
          </w:p>
        </w:tc>
        <w:tc>
          <w:tcPr>
            <w:tcW w:w="210" w:type="pct"/>
            <w:tcBorders>
              <w:top w:val="nil"/>
              <w:left w:val="nil"/>
              <w:bottom w:val="nil"/>
              <w:right w:val="nil"/>
            </w:tcBorders>
            <w:shd w:val="clear" w:color="auto" w:fill="auto"/>
            <w:noWrap/>
            <w:vAlign w:val="center"/>
            <w:hideMark/>
          </w:tcPr>
          <w:p w14:paraId="32C02562"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46" w:type="pct"/>
            <w:tcBorders>
              <w:top w:val="nil"/>
              <w:left w:val="nil"/>
              <w:bottom w:val="nil"/>
              <w:right w:val="nil"/>
            </w:tcBorders>
            <w:shd w:val="clear" w:color="auto" w:fill="auto"/>
            <w:noWrap/>
            <w:vAlign w:val="center"/>
            <w:hideMark/>
          </w:tcPr>
          <w:p w14:paraId="1066EBAF"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76C4C33" w14:textId="77777777" w:rsidR="000A565D" w:rsidRPr="000E7C11" w:rsidRDefault="000A565D" w:rsidP="000A565D">
            <w:pPr>
              <w:jc w:val="center"/>
              <w:rPr>
                <w:color w:val="000000"/>
                <w:sz w:val="16"/>
                <w:szCs w:val="16"/>
                <w:lang w:val="en-GB"/>
              </w:rPr>
            </w:pPr>
            <w:r w:rsidRPr="000E7C11">
              <w:rPr>
                <w:color w:val="000000"/>
                <w:sz w:val="16"/>
                <w:szCs w:val="16"/>
                <w:lang w:val="en-GB"/>
              </w:rPr>
              <w:t>0.69</w:t>
            </w:r>
          </w:p>
        </w:tc>
        <w:tc>
          <w:tcPr>
            <w:tcW w:w="235" w:type="pct"/>
            <w:tcBorders>
              <w:top w:val="nil"/>
              <w:left w:val="nil"/>
              <w:bottom w:val="nil"/>
              <w:right w:val="nil"/>
            </w:tcBorders>
            <w:shd w:val="clear" w:color="auto" w:fill="auto"/>
            <w:noWrap/>
            <w:vAlign w:val="center"/>
            <w:hideMark/>
          </w:tcPr>
          <w:p w14:paraId="70B42022" w14:textId="77777777" w:rsidR="000A565D" w:rsidRPr="000E7C11" w:rsidRDefault="000A565D" w:rsidP="000A565D">
            <w:pPr>
              <w:jc w:val="center"/>
              <w:rPr>
                <w:color w:val="000000"/>
                <w:sz w:val="16"/>
                <w:szCs w:val="16"/>
                <w:lang w:val="en-GB"/>
              </w:rPr>
            </w:pPr>
            <w:r w:rsidRPr="000E7C11">
              <w:rPr>
                <w:color w:val="000000"/>
                <w:sz w:val="16"/>
                <w:szCs w:val="16"/>
                <w:lang w:val="en-GB"/>
              </w:rPr>
              <w:t>268.42</w:t>
            </w:r>
          </w:p>
        </w:tc>
        <w:tc>
          <w:tcPr>
            <w:tcW w:w="342" w:type="pct"/>
            <w:tcBorders>
              <w:top w:val="nil"/>
              <w:left w:val="nil"/>
              <w:bottom w:val="nil"/>
              <w:right w:val="nil"/>
            </w:tcBorders>
            <w:shd w:val="clear" w:color="auto" w:fill="auto"/>
            <w:noWrap/>
            <w:vAlign w:val="center"/>
            <w:hideMark/>
          </w:tcPr>
          <w:p w14:paraId="4941AFDD" w14:textId="41B1F8FF" w:rsidR="000A565D" w:rsidRPr="000E7C11" w:rsidRDefault="000A565D" w:rsidP="000A565D">
            <w:pPr>
              <w:jc w:val="center"/>
              <w:rPr>
                <w:color w:val="000000"/>
                <w:sz w:val="16"/>
                <w:szCs w:val="16"/>
                <w:lang w:val="en-GB"/>
              </w:rPr>
            </w:pPr>
            <w:r w:rsidRPr="000E7C11">
              <w:rPr>
                <w:color w:val="000000"/>
                <w:sz w:val="16"/>
                <w:szCs w:val="16"/>
                <w:lang w:val="en-GB"/>
              </w:rPr>
              <w:t>1967 - 1987</w:t>
            </w:r>
          </w:p>
        </w:tc>
        <w:tc>
          <w:tcPr>
            <w:tcW w:w="172" w:type="pct"/>
            <w:tcBorders>
              <w:top w:val="nil"/>
              <w:left w:val="nil"/>
              <w:bottom w:val="nil"/>
              <w:right w:val="nil"/>
            </w:tcBorders>
            <w:shd w:val="clear" w:color="auto" w:fill="auto"/>
            <w:noWrap/>
            <w:vAlign w:val="center"/>
            <w:hideMark/>
          </w:tcPr>
          <w:p w14:paraId="78048055"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46" w:type="pct"/>
            <w:tcBorders>
              <w:top w:val="nil"/>
              <w:left w:val="nil"/>
              <w:bottom w:val="nil"/>
              <w:right w:val="nil"/>
            </w:tcBorders>
            <w:shd w:val="clear" w:color="auto" w:fill="auto"/>
            <w:noWrap/>
            <w:vAlign w:val="center"/>
            <w:hideMark/>
          </w:tcPr>
          <w:p w14:paraId="5FBC2EEB"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5160D8E4"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6" w:type="pct"/>
            <w:tcBorders>
              <w:top w:val="nil"/>
              <w:left w:val="nil"/>
              <w:bottom w:val="nil"/>
              <w:right w:val="nil"/>
            </w:tcBorders>
            <w:shd w:val="clear" w:color="auto" w:fill="auto"/>
            <w:noWrap/>
            <w:vAlign w:val="center"/>
            <w:hideMark/>
          </w:tcPr>
          <w:p w14:paraId="0B6D95C6" w14:textId="77777777" w:rsidR="000A565D" w:rsidRPr="000E7C11" w:rsidRDefault="000A565D" w:rsidP="000A565D">
            <w:pPr>
              <w:jc w:val="center"/>
              <w:rPr>
                <w:color w:val="000000"/>
                <w:sz w:val="16"/>
                <w:szCs w:val="16"/>
                <w:lang w:val="en-GB"/>
              </w:rPr>
            </w:pPr>
            <w:r w:rsidRPr="000E7C11">
              <w:rPr>
                <w:color w:val="000000"/>
                <w:sz w:val="16"/>
                <w:szCs w:val="16"/>
                <w:lang w:val="en-GB"/>
              </w:rPr>
              <w:t>237.55</w:t>
            </w:r>
          </w:p>
        </w:tc>
        <w:tc>
          <w:tcPr>
            <w:tcW w:w="264" w:type="pct"/>
            <w:tcBorders>
              <w:top w:val="nil"/>
              <w:left w:val="nil"/>
              <w:bottom w:val="nil"/>
              <w:right w:val="nil"/>
            </w:tcBorders>
            <w:shd w:val="clear" w:color="auto" w:fill="auto"/>
            <w:noWrap/>
            <w:vAlign w:val="center"/>
            <w:hideMark/>
          </w:tcPr>
          <w:p w14:paraId="06177279" w14:textId="77777777" w:rsidR="000A565D" w:rsidRPr="000E7C11" w:rsidRDefault="000A565D" w:rsidP="000A565D">
            <w:pPr>
              <w:jc w:val="center"/>
              <w:rPr>
                <w:color w:val="000000"/>
                <w:sz w:val="16"/>
                <w:szCs w:val="16"/>
                <w:lang w:val="en-GB"/>
              </w:rPr>
            </w:pPr>
            <w:r w:rsidRPr="000E7C11">
              <w:rPr>
                <w:color w:val="000000"/>
                <w:sz w:val="16"/>
                <w:szCs w:val="16"/>
                <w:lang w:val="en-GB"/>
              </w:rPr>
              <w:t>-30.87</w:t>
            </w:r>
          </w:p>
        </w:tc>
        <w:tc>
          <w:tcPr>
            <w:tcW w:w="172" w:type="pct"/>
            <w:tcBorders>
              <w:top w:val="nil"/>
              <w:left w:val="nil"/>
              <w:bottom w:val="nil"/>
              <w:right w:val="nil"/>
            </w:tcBorders>
            <w:shd w:val="clear" w:color="auto" w:fill="auto"/>
            <w:noWrap/>
            <w:vAlign w:val="center"/>
            <w:hideMark/>
          </w:tcPr>
          <w:p w14:paraId="4C8F3F82"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35" w:type="pct"/>
            <w:tcBorders>
              <w:top w:val="nil"/>
              <w:left w:val="nil"/>
              <w:bottom w:val="nil"/>
              <w:right w:val="nil"/>
            </w:tcBorders>
            <w:shd w:val="clear" w:color="auto" w:fill="auto"/>
            <w:noWrap/>
            <w:vAlign w:val="center"/>
            <w:hideMark/>
          </w:tcPr>
          <w:p w14:paraId="2E8436DE" w14:textId="77777777" w:rsidR="000A565D" w:rsidRPr="000E7C11" w:rsidRDefault="000A565D" w:rsidP="000A565D">
            <w:pPr>
              <w:jc w:val="center"/>
              <w:rPr>
                <w:color w:val="000000"/>
                <w:sz w:val="16"/>
                <w:szCs w:val="16"/>
                <w:lang w:val="en-GB"/>
              </w:rPr>
            </w:pPr>
            <w:r w:rsidRPr="000E7C11">
              <w:rPr>
                <w:color w:val="000000"/>
                <w:sz w:val="16"/>
                <w:szCs w:val="16"/>
                <w:lang w:val="en-GB"/>
              </w:rPr>
              <w:t>243.69</w:t>
            </w:r>
          </w:p>
        </w:tc>
        <w:tc>
          <w:tcPr>
            <w:tcW w:w="228" w:type="pct"/>
            <w:tcBorders>
              <w:top w:val="nil"/>
              <w:left w:val="nil"/>
              <w:bottom w:val="nil"/>
              <w:right w:val="nil"/>
            </w:tcBorders>
            <w:shd w:val="clear" w:color="auto" w:fill="auto"/>
            <w:noWrap/>
            <w:vAlign w:val="center"/>
            <w:hideMark/>
          </w:tcPr>
          <w:p w14:paraId="2139B7EB" w14:textId="77777777" w:rsidR="000A565D" w:rsidRPr="000E7C11" w:rsidRDefault="000A565D" w:rsidP="000A565D">
            <w:pPr>
              <w:jc w:val="center"/>
              <w:rPr>
                <w:color w:val="000000"/>
                <w:sz w:val="16"/>
                <w:szCs w:val="16"/>
                <w:lang w:val="en-GB"/>
              </w:rPr>
            </w:pPr>
            <w:r w:rsidRPr="000E7C11">
              <w:rPr>
                <w:color w:val="000000"/>
                <w:sz w:val="16"/>
                <w:szCs w:val="16"/>
                <w:lang w:val="en-GB"/>
              </w:rPr>
              <w:t>165.68</w:t>
            </w:r>
          </w:p>
        </w:tc>
        <w:tc>
          <w:tcPr>
            <w:tcW w:w="269" w:type="pct"/>
            <w:tcBorders>
              <w:top w:val="nil"/>
              <w:left w:val="nil"/>
              <w:bottom w:val="nil"/>
              <w:right w:val="nil"/>
            </w:tcBorders>
            <w:shd w:val="clear" w:color="auto" w:fill="auto"/>
            <w:noWrap/>
            <w:vAlign w:val="center"/>
            <w:hideMark/>
          </w:tcPr>
          <w:p w14:paraId="3E5180F9" w14:textId="77777777" w:rsidR="000A565D" w:rsidRPr="000E7C11" w:rsidRDefault="000A565D" w:rsidP="000A565D">
            <w:pPr>
              <w:jc w:val="center"/>
              <w:rPr>
                <w:color w:val="000000"/>
                <w:sz w:val="16"/>
                <w:szCs w:val="16"/>
                <w:lang w:val="en-GB"/>
              </w:rPr>
            </w:pPr>
            <w:r w:rsidRPr="000E7C11">
              <w:rPr>
                <w:color w:val="000000"/>
                <w:sz w:val="16"/>
                <w:szCs w:val="16"/>
                <w:lang w:val="en-GB"/>
              </w:rPr>
              <w:t>154.13</w:t>
            </w:r>
          </w:p>
        </w:tc>
        <w:tc>
          <w:tcPr>
            <w:tcW w:w="200" w:type="pct"/>
            <w:tcBorders>
              <w:top w:val="nil"/>
              <w:left w:val="nil"/>
              <w:bottom w:val="nil"/>
              <w:right w:val="nil"/>
            </w:tcBorders>
            <w:shd w:val="clear" w:color="auto" w:fill="auto"/>
            <w:noWrap/>
            <w:vAlign w:val="center"/>
            <w:hideMark/>
          </w:tcPr>
          <w:p w14:paraId="57CD98B0" w14:textId="77777777" w:rsidR="000A565D" w:rsidRPr="000E7C11" w:rsidRDefault="000A565D" w:rsidP="000A565D">
            <w:pPr>
              <w:jc w:val="center"/>
              <w:rPr>
                <w:color w:val="000000"/>
                <w:sz w:val="16"/>
                <w:szCs w:val="16"/>
                <w:lang w:val="en-GB"/>
              </w:rPr>
            </w:pPr>
            <w:r w:rsidRPr="000E7C11">
              <w:rPr>
                <w:color w:val="000000"/>
                <w:sz w:val="16"/>
                <w:szCs w:val="16"/>
                <w:lang w:val="en-GB"/>
              </w:rPr>
              <w:t>2.071</w:t>
            </w:r>
          </w:p>
        </w:tc>
        <w:tc>
          <w:tcPr>
            <w:tcW w:w="287" w:type="pct"/>
            <w:tcBorders>
              <w:top w:val="nil"/>
              <w:left w:val="nil"/>
              <w:bottom w:val="nil"/>
              <w:right w:val="nil"/>
            </w:tcBorders>
            <w:shd w:val="clear" w:color="auto" w:fill="auto"/>
            <w:noWrap/>
            <w:vAlign w:val="center"/>
            <w:hideMark/>
          </w:tcPr>
          <w:p w14:paraId="056775AD" w14:textId="77777777" w:rsidR="000A565D" w:rsidRPr="000E7C11" w:rsidRDefault="000A565D" w:rsidP="000A565D">
            <w:pPr>
              <w:jc w:val="center"/>
              <w:rPr>
                <w:color w:val="000000"/>
                <w:sz w:val="16"/>
                <w:szCs w:val="16"/>
                <w:lang w:val="en-GB"/>
              </w:rPr>
            </w:pPr>
            <w:r w:rsidRPr="000E7C11">
              <w:rPr>
                <w:color w:val="000000"/>
                <w:sz w:val="16"/>
                <w:szCs w:val="16"/>
                <w:lang w:val="en-GB"/>
              </w:rPr>
              <w:t>-256.396</w:t>
            </w:r>
          </w:p>
        </w:tc>
        <w:tc>
          <w:tcPr>
            <w:tcW w:w="274" w:type="pct"/>
            <w:tcBorders>
              <w:top w:val="nil"/>
              <w:left w:val="nil"/>
              <w:bottom w:val="nil"/>
              <w:right w:val="nil"/>
            </w:tcBorders>
            <w:shd w:val="clear" w:color="auto" w:fill="auto"/>
            <w:noWrap/>
            <w:vAlign w:val="center"/>
            <w:hideMark/>
          </w:tcPr>
          <w:p w14:paraId="6D1A2A3D" w14:textId="77777777" w:rsidR="000A565D" w:rsidRPr="000E7C11" w:rsidRDefault="000A565D" w:rsidP="000A565D">
            <w:pPr>
              <w:jc w:val="center"/>
              <w:rPr>
                <w:color w:val="000000"/>
                <w:sz w:val="16"/>
                <w:szCs w:val="16"/>
                <w:lang w:val="en-GB"/>
              </w:rPr>
            </w:pPr>
            <w:r w:rsidRPr="000E7C11">
              <w:rPr>
                <w:color w:val="000000"/>
                <w:sz w:val="16"/>
                <w:szCs w:val="16"/>
                <w:lang w:val="en-GB"/>
              </w:rPr>
              <w:t>1.824</w:t>
            </w:r>
          </w:p>
        </w:tc>
        <w:tc>
          <w:tcPr>
            <w:tcW w:w="365" w:type="pct"/>
            <w:tcBorders>
              <w:top w:val="nil"/>
              <w:left w:val="nil"/>
              <w:bottom w:val="nil"/>
              <w:right w:val="nil"/>
            </w:tcBorders>
            <w:shd w:val="clear" w:color="auto" w:fill="auto"/>
            <w:noWrap/>
            <w:vAlign w:val="center"/>
            <w:hideMark/>
          </w:tcPr>
          <w:p w14:paraId="1FD34F70" w14:textId="77777777" w:rsidR="000A565D" w:rsidRPr="000E7C11" w:rsidRDefault="000A565D" w:rsidP="000A565D">
            <w:pPr>
              <w:jc w:val="center"/>
              <w:rPr>
                <w:color w:val="000000"/>
                <w:sz w:val="16"/>
                <w:szCs w:val="16"/>
                <w:lang w:val="en-GB"/>
              </w:rPr>
            </w:pPr>
            <w:r w:rsidRPr="000E7C11">
              <w:rPr>
                <w:color w:val="000000"/>
                <w:sz w:val="16"/>
                <w:szCs w:val="16"/>
                <w:lang w:val="en-GB"/>
              </w:rPr>
              <w:t>-65.67</w:t>
            </w:r>
          </w:p>
        </w:tc>
      </w:tr>
      <w:tr w:rsidR="000A565D" w:rsidRPr="000E7C11" w14:paraId="098A7A90" w14:textId="39D882D2" w:rsidTr="000A565D">
        <w:trPr>
          <w:trHeight w:val="300"/>
        </w:trPr>
        <w:tc>
          <w:tcPr>
            <w:tcW w:w="331" w:type="pct"/>
            <w:tcBorders>
              <w:top w:val="nil"/>
              <w:left w:val="nil"/>
              <w:bottom w:val="nil"/>
              <w:right w:val="nil"/>
            </w:tcBorders>
            <w:shd w:val="clear" w:color="auto" w:fill="auto"/>
            <w:noWrap/>
            <w:vAlign w:val="center"/>
            <w:hideMark/>
          </w:tcPr>
          <w:p w14:paraId="459DE239" w14:textId="77777777" w:rsidR="000A565D" w:rsidRPr="000E7C11" w:rsidRDefault="000A565D" w:rsidP="00FB6620">
            <w:pPr>
              <w:jc w:val="right"/>
              <w:rPr>
                <w:color w:val="000000"/>
                <w:sz w:val="16"/>
                <w:szCs w:val="16"/>
                <w:lang w:val="en-GB"/>
              </w:rPr>
            </w:pPr>
            <w:r w:rsidRPr="000E7C11">
              <w:rPr>
                <w:color w:val="000000"/>
                <w:sz w:val="16"/>
                <w:szCs w:val="16"/>
                <w:lang w:val="en-GB"/>
              </w:rPr>
              <w:t>22</w:t>
            </w:r>
          </w:p>
        </w:tc>
        <w:tc>
          <w:tcPr>
            <w:tcW w:w="343" w:type="pct"/>
            <w:tcBorders>
              <w:top w:val="nil"/>
              <w:left w:val="nil"/>
              <w:bottom w:val="nil"/>
              <w:right w:val="nil"/>
            </w:tcBorders>
            <w:shd w:val="clear" w:color="auto" w:fill="auto"/>
            <w:noWrap/>
            <w:vAlign w:val="center"/>
            <w:hideMark/>
          </w:tcPr>
          <w:p w14:paraId="54FC6F42" w14:textId="5BEA772E" w:rsidR="000A565D" w:rsidRPr="000E7C11" w:rsidRDefault="000A565D" w:rsidP="000A565D">
            <w:pPr>
              <w:jc w:val="center"/>
              <w:rPr>
                <w:color w:val="000000"/>
                <w:sz w:val="16"/>
                <w:szCs w:val="16"/>
                <w:lang w:val="en-GB"/>
              </w:rPr>
            </w:pPr>
            <w:r w:rsidRPr="000E7C11">
              <w:rPr>
                <w:color w:val="000000"/>
                <w:sz w:val="16"/>
                <w:szCs w:val="16"/>
                <w:lang w:val="en-GB"/>
              </w:rPr>
              <w:t>1967 - 1988</w:t>
            </w:r>
          </w:p>
        </w:tc>
        <w:tc>
          <w:tcPr>
            <w:tcW w:w="210" w:type="pct"/>
            <w:tcBorders>
              <w:top w:val="nil"/>
              <w:left w:val="nil"/>
              <w:bottom w:val="nil"/>
              <w:right w:val="nil"/>
            </w:tcBorders>
            <w:shd w:val="clear" w:color="auto" w:fill="auto"/>
            <w:noWrap/>
            <w:vAlign w:val="center"/>
            <w:hideMark/>
          </w:tcPr>
          <w:p w14:paraId="73452CE9"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3FD8E31A"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7E8D2B0B"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5" w:type="pct"/>
            <w:tcBorders>
              <w:top w:val="nil"/>
              <w:left w:val="nil"/>
              <w:bottom w:val="nil"/>
              <w:right w:val="nil"/>
            </w:tcBorders>
            <w:shd w:val="clear" w:color="auto" w:fill="auto"/>
            <w:noWrap/>
            <w:vAlign w:val="center"/>
            <w:hideMark/>
          </w:tcPr>
          <w:p w14:paraId="08B93398" w14:textId="77777777" w:rsidR="000A565D" w:rsidRPr="000E7C11" w:rsidRDefault="000A565D" w:rsidP="000A565D">
            <w:pPr>
              <w:jc w:val="center"/>
              <w:rPr>
                <w:color w:val="000000"/>
                <w:sz w:val="16"/>
                <w:szCs w:val="16"/>
                <w:lang w:val="en-GB"/>
              </w:rPr>
            </w:pPr>
            <w:r w:rsidRPr="000E7C11">
              <w:rPr>
                <w:color w:val="000000"/>
                <w:sz w:val="16"/>
                <w:szCs w:val="16"/>
                <w:lang w:val="en-GB"/>
              </w:rPr>
              <w:t>186.44</w:t>
            </w:r>
          </w:p>
        </w:tc>
        <w:tc>
          <w:tcPr>
            <w:tcW w:w="342" w:type="pct"/>
            <w:tcBorders>
              <w:top w:val="nil"/>
              <w:left w:val="nil"/>
              <w:bottom w:val="nil"/>
              <w:right w:val="nil"/>
            </w:tcBorders>
            <w:shd w:val="clear" w:color="auto" w:fill="auto"/>
            <w:noWrap/>
            <w:vAlign w:val="center"/>
            <w:hideMark/>
          </w:tcPr>
          <w:p w14:paraId="43FD0597" w14:textId="68EAD606" w:rsidR="000A565D" w:rsidRPr="000E7C11" w:rsidRDefault="000A565D" w:rsidP="000A565D">
            <w:pPr>
              <w:jc w:val="center"/>
              <w:rPr>
                <w:color w:val="000000"/>
                <w:sz w:val="16"/>
                <w:szCs w:val="16"/>
                <w:lang w:val="en-GB"/>
              </w:rPr>
            </w:pPr>
            <w:r w:rsidRPr="000E7C11">
              <w:rPr>
                <w:color w:val="000000"/>
                <w:sz w:val="16"/>
                <w:szCs w:val="16"/>
                <w:lang w:val="en-GB"/>
              </w:rPr>
              <w:t>1989 - 2010</w:t>
            </w:r>
          </w:p>
        </w:tc>
        <w:tc>
          <w:tcPr>
            <w:tcW w:w="172" w:type="pct"/>
            <w:tcBorders>
              <w:top w:val="nil"/>
              <w:left w:val="nil"/>
              <w:bottom w:val="nil"/>
              <w:right w:val="nil"/>
            </w:tcBorders>
            <w:shd w:val="clear" w:color="auto" w:fill="auto"/>
            <w:noWrap/>
            <w:vAlign w:val="center"/>
            <w:hideMark/>
          </w:tcPr>
          <w:p w14:paraId="5CCC549C"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46" w:type="pct"/>
            <w:tcBorders>
              <w:top w:val="nil"/>
              <w:left w:val="nil"/>
              <w:bottom w:val="nil"/>
              <w:right w:val="nil"/>
            </w:tcBorders>
            <w:shd w:val="clear" w:color="auto" w:fill="auto"/>
            <w:noWrap/>
            <w:vAlign w:val="center"/>
            <w:hideMark/>
          </w:tcPr>
          <w:p w14:paraId="25D6CDF3"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3CA79E9F" w14:textId="77777777" w:rsidR="000A565D" w:rsidRPr="000E7C11" w:rsidRDefault="000A565D" w:rsidP="000A565D">
            <w:pPr>
              <w:jc w:val="center"/>
              <w:rPr>
                <w:color w:val="000000"/>
                <w:sz w:val="16"/>
                <w:szCs w:val="16"/>
                <w:lang w:val="en-GB"/>
              </w:rPr>
            </w:pPr>
            <w:r w:rsidRPr="000E7C11">
              <w:rPr>
                <w:color w:val="000000"/>
                <w:sz w:val="16"/>
                <w:szCs w:val="16"/>
                <w:lang w:val="en-GB"/>
              </w:rPr>
              <w:t>0.75</w:t>
            </w:r>
          </w:p>
        </w:tc>
        <w:tc>
          <w:tcPr>
            <w:tcW w:w="236" w:type="pct"/>
            <w:tcBorders>
              <w:top w:val="nil"/>
              <w:left w:val="nil"/>
              <w:bottom w:val="nil"/>
              <w:right w:val="nil"/>
            </w:tcBorders>
            <w:shd w:val="clear" w:color="auto" w:fill="auto"/>
            <w:noWrap/>
            <w:vAlign w:val="center"/>
            <w:hideMark/>
          </w:tcPr>
          <w:p w14:paraId="057D0E36" w14:textId="77777777" w:rsidR="000A565D" w:rsidRPr="000E7C11" w:rsidRDefault="000A565D" w:rsidP="000A565D">
            <w:pPr>
              <w:jc w:val="center"/>
              <w:rPr>
                <w:color w:val="000000"/>
                <w:sz w:val="16"/>
                <w:szCs w:val="16"/>
                <w:lang w:val="en-GB"/>
              </w:rPr>
            </w:pPr>
            <w:r w:rsidRPr="000E7C11">
              <w:rPr>
                <w:color w:val="000000"/>
                <w:sz w:val="16"/>
                <w:szCs w:val="16"/>
                <w:lang w:val="en-GB"/>
              </w:rPr>
              <w:t>299.32</w:t>
            </w:r>
          </w:p>
        </w:tc>
        <w:tc>
          <w:tcPr>
            <w:tcW w:w="264" w:type="pct"/>
            <w:tcBorders>
              <w:top w:val="nil"/>
              <w:left w:val="nil"/>
              <w:bottom w:val="nil"/>
              <w:right w:val="nil"/>
            </w:tcBorders>
            <w:shd w:val="clear" w:color="auto" w:fill="auto"/>
            <w:noWrap/>
            <w:vAlign w:val="center"/>
            <w:hideMark/>
          </w:tcPr>
          <w:p w14:paraId="2996D5EE" w14:textId="77777777" w:rsidR="000A565D" w:rsidRPr="000E7C11" w:rsidRDefault="000A565D" w:rsidP="000A565D">
            <w:pPr>
              <w:jc w:val="center"/>
              <w:rPr>
                <w:color w:val="000000"/>
                <w:sz w:val="16"/>
                <w:szCs w:val="16"/>
                <w:lang w:val="en-GB"/>
              </w:rPr>
            </w:pPr>
            <w:r w:rsidRPr="000E7C11">
              <w:rPr>
                <w:color w:val="000000"/>
                <w:sz w:val="16"/>
                <w:szCs w:val="16"/>
                <w:lang w:val="en-GB"/>
              </w:rPr>
              <w:t>112.88</w:t>
            </w:r>
          </w:p>
        </w:tc>
        <w:tc>
          <w:tcPr>
            <w:tcW w:w="172" w:type="pct"/>
            <w:tcBorders>
              <w:top w:val="nil"/>
              <w:left w:val="nil"/>
              <w:bottom w:val="nil"/>
              <w:right w:val="nil"/>
            </w:tcBorders>
            <w:shd w:val="clear" w:color="auto" w:fill="auto"/>
            <w:noWrap/>
            <w:vAlign w:val="center"/>
            <w:hideMark/>
          </w:tcPr>
          <w:p w14:paraId="1A99DAA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1B665F0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4157B2D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5C75614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1E23072B" w14:textId="77777777" w:rsidR="000A565D" w:rsidRPr="000E7C11" w:rsidRDefault="000A565D" w:rsidP="000A565D">
            <w:pPr>
              <w:jc w:val="center"/>
              <w:rPr>
                <w:color w:val="000000"/>
                <w:sz w:val="16"/>
                <w:szCs w:val="16"/>
                <w:lang w:val="en-GB"/>
              </w:rPr>
            </w:pPr>
            <w:r w:rsidRPr="000E7C11">
              <w:rPr>
                <w:color w:val="000000"/>
                <w:sz w:val="16"/>
                <w:szCs w:val="16"/>
                <w:lang w:val="en-GB"/>
              </w:rPr>
              <w:t>1.553</w:t>
            </w:r>
          </w:p>
        </w:tc>
        <w:tc>
          <w:tcPr>
            <w:tcW w:w="287" w:type="pct"/>
            <w:tcBorders>
              <w:top w:val="nil"/>
              <w:left w:val="nil"/>
              <w:bottom w:val="nil"/>
              <w:right w:val="nil"/>
            </w:tcBorders>
            <w:shd w:val="clear" w:color="auto" w:fill="auto"/>
            <w:noWrap/>
            <w:vAlign w:val="center"/>
            <w:hideMark/>
          </w:tcPr>
          <w:p w14:paraId="40D6AC93" w14:textId="77777777" w:rsidR="000A565D" w:rsidRPr="000E7C11" w:rsidRDefault="000A565D" w:rsidP="000A565D">
            <w:pPr>
              <w:jc w:val="center"/>
              <w:rPr>
                <w:color w:val="000000"/>
                <w:sz w:val="16"/>
                <w:szCs w:val="16"/>
                <w:lang w:val="en-GB"/>
              </w:rPr>
            </w:pPr>
            <w:r w:rsidRPr="000E7C11">
              <w:rPr>
                <w:color w:val="000000"/>
                <w:sz w:val="16"/>
                <w:szCs w:val="16"/>
                <w:lang w:val="en-GB"/>
              </w:rPr>
              <w:t>142.320</w:t>
            </w:r>
          </w:p>
        </w:tc>
        <w:tc>
          <w:tcPr>
            <w:tcW w:w="274" w:type="pct"/>
            <w:tcBorders>
              <w:top w:val="nil"/>
              <w:left w:val="nil"/>
              <w:bottom w:val="nil"/>
              <w:right w:val="nil"/>
            </w:tcBorders>
            <w:shd w:val="clear" w:color="auto" w:fill="auto"/>
            <w:noWrap/>
            <w:vAlign w:val="center"/>
            <w:hideMark/>
          </w:tcPr>
          <w:p w14:paraId="06A766D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5F20D4A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66BEA45" w14:textId="50F06CE8" w:rsidTr="000A565D">
        <w:trPr>
          <w:trHeight w:val="300"/>
        </w:trPr>
        <w:tc>
          <w:tcPr>
            <w:tcW w:w="331" w:type="pct"/>
            <w:tcBorders>
              <w:top w:val="nil"/>
              <w:left w:val="nil"/>
              <w:bottom w:val="nil"/>
              <w:right w:val="nil"/>
            </w:tcBorders>
            <w:shd w:val="clear" w:color="auto" w:fill="auto"/>
            <w:noWrap/>
            <w:vAlign w:val="center"/>
            <w:hideMark/>
          </w:tcPr>
          <w:p w14:paraId="208C97C4" w14:textId="77777777" w:rsidR="000A565D" w:rsidRPr="000E7C11" w:rsidRDefault="000A565D" w:rsidP="00FB6620">
            <w:pPr>
              <w:jc w:val="right"/>
              <w:rPr>
                <w:color w:val="000000"/>
                <w:sz w:val="16"/>
                <w:szCs w:val="16"/>
                <w:lang w:val="en-GB"/>
              </w:rPr>
            </w:pPr>
            <w:r w:rsidRPr="000E7C11">
              <w:rPr>
                <w:color w:val="000000"/>
                <w:sz w:val="16"/>
                <w:szCs w:val="16"/>
                <w:lang w:val="en-GB"/>
              </w:rPr>
              <w:t>22</w:t>
            </w:r>
          </w:p>
        </w:tc>
        <w:tc>
          <w:tcPr>
            <w:tcW w:w="343" w:type="pct"/>
            <w:tcBorders>
              <w:top w:val="nil"/>
              <w:left w:val="nil"/>
              <w:bottom w:val="nil"/>
              <w:right w:val="nil"/>
            </w:tcBorders>
            <w:shd w:val="clear" w:color="auto" w:fill="auto"/>
            <w:noWrap/>
            <w:vAlign w:val="center"/>
            <w:hideMark/>
          </w:tcPr>
          <w:p w14:paraId="4CA70F8C" w14:textId="2B31AAD3" w:rsidR="000A565D" w:rsidRPr="000E7C11" w:rsidRDefault="000A565D" w:rsidP="000A565D">
            <w:pPr>
              <w:jc w:val="center"/>
              <w:rPr>
                <w:color w:val="000000"/>
                <w:sz w:val="16"/>
                <w:szCs w:val="16"/>
                <w:lang w:val="en-GB"/>
              </w:rPr>
            </w:pPr>
            <w:r w:rsidRPr="000E7C11">
              <w:rPr>
                <w:color w:val="000000"/>
                <w:sz w:val="16"/>
                <w:szCs w:val="16"/>
                <w:lang w:val="en-GB"/>
              </w:rPr>
              <w:t>1989 - 2010</w:t>
            </w:r>
          </w:p>
        </w:tc>
        <w:tc>
          <w:tcPr>
            <w:tcW w:w="210" w:type="pct"/>
            <w:tcBorders>
              <w:top w:val="nil"/>
              <w:left w:val="nil"/>
              <w:bottom w:val="nil"/>
              <w:right w:val="nil"/>
            </w:tcBorders>
            <w:shd w:val="clear" w:color="auto" w:fill="auto"/>
            <w:noWrap/>
            <w:vAlign w:val="center"/>
            <w:hideMark/>
          </w:tcPr>
          <w:p w14:paraId="400C436E"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46" w:type="pct"/>
            <w:tcBorders>
              <w:top w:val="nil"/>
              <w:left w:val="nil"/>
              <w:bottom w:val="nil"/>
              <w:right w:val="nil"/>
            </w:tcBorders>
            <w:shd w:val="clear" w:color="auto" w:fill="auto"/>
            <w:noWrap/>
            <w:vAlign w:val="center"/>
            <w:hideMark/>
          </w:tcPr>
          <w:p w14:paraId="31839712"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20476BA7" w14:textId="77777777" w:rsidR="000A565D" w:rsidRPr="000E7C11" w:rsidRDefault="000A565D" w:rsidP="000A565D">
            <w:pPr>
              <w:jc w:val="center"/>
              <w:rPr>
                <w:color w:val="000000"/>
                <w:sz w:val="16"/>
                <w:szCs w:val="16"/>
                <w:lang w:val="en-GB"/>
              </w:rPr>
            </w:pPr>
            <w:r w:rsidRPr="000E7C11">
              <w:rPr>
                <w:color w:val="000000"/>
                <w:sz w:val="16"/>
                <w:szCs w:val="16"/>
                <w:lang w:val="en-GB"/>
              </w:rPr>
              <w:t>0.75</w:t>
            </w:r>
          </w:p>
        </w:tc>
        <w:tc>
          <w:tcPr>
            <w:tcW w:w="235" w:type="pct"/>
            <w:tcBorders>
              <w:top w:val="nil"/>
              <w:left w:val="nil"/>
              <w:bottom w:val="nil"/>
              <w:right w:val="nil"/>
            </w:tcBorders>
            <w:shd w:val="clear" w:color="auto" w:fill="auto"/>
            <w:noWrap/>
            <w:vAlign w:val="center"/>
            <w:hideMark/>
          </w:tcPr>
          <w:p w14:paraId="6EF99E89" w14:textId="77777777" w:rsidR="000A565D" w:rsidRPr="000E7C11" w:rsidRDefault="000A565D" w:rsidP="000A565D">
            <w:pPr>
              <w:jc w:val="center"/>
              <w:rPr>
                <w:color w:val="000000"/>
                <w:sz w:val="16"/>
                <w:szCs w:val="16"/>
                <w:lang w:val="en-GB"/>
              </w:rPr>
            </w:pPr>
            <w:r w:rsidRPr="000E7C11">
              <w:rPr>
                <w:color w:val="000000"/>
                <w:sz w:val="16"/>
                <w:szCs w:val="16"/>
                <w:lang w:val="en-GB"/>
              </w:rPr>
              <w:t>265.12</w:t>
            </w:r>
          </w:p>
        </w:tc>
        <w:tc>
          <w:tcPr>
            <w:tcW w:w="342" w:type="pct"/>
            <w:tcBorders>
              <w:top w:val="nil"/>
              <w:left w:val="nil"/>
              <w:bottom w:val="nil"/>
              <w:right w:val="nil"/>
            </w:tcBorders>
            <w:shd w:val="clear" w:color="auto" w:fill="auto"/>
            <w:noWrap/>
            <w:vAlign w:val="center"/>
            <w:hideMark/>
          </w:tcPr>
          <w:p w14:paraId="7943E8CC" w14:textId="18679CFC" w:rsidR="000A565D" w:rsidRPr="000E7C11" w:rsidRDefault="000A565D" w:rsidP="000A565D">
            <w:pPr>
              <w:jc w:val="center"/>
              <w:rPr>
                <w:color w:val="000000"/>
                <w:sz w:val="16"/>
                <w:szCs w:val="16"/>
                <w:lang w:val="en-GB"/>
              </w:rPr>
            </w:pPr>
            <w:r w:rsidRPr="000E7C11">
              <w:rPr>
                <w:color w:val="000000"/>
                <w:sz w:val="16"/>
                <w:szCs w:val="16"/>
                <w:lang w:val="en-GB"/>
              </w:rPr>
              <w:t>1967 - 1988</w:t>
            </w:r>
          </w:p>
        </w:tc>
        <w:tc>
          <w:tcPr>
            <w:tcW w:w="172" w:type="pct"/>
            <w:tcBorders>
              <w:top w:val="nil"/>
              <w:left w:val="nil"/>
              <w:bottom w:val="nil"/>
              <w:right w:val="nil"/>
            </w:tcBorders>
            <w:shd w:val="clear" w:color="auto" w:fill="auto"/>
            <w:noWrap/>
            <w:vAlign w:val="center"/>
            <w:hideMark/>
          </w:tcPr>
          <w:p w14:paraId="3D46E434" w14:textId="77777777" w:rsidR="000A565D" w:rsidRPr="000E7C11" w:rsidRDefault="000A565D" w:rsidP="000A565D">
            <w:pPr>
              <w:jc w:val="center"/>
              <w:rPr>
                <w:color w:val="000000"/>
                <w:sz w:val="16"/>
                <w:szCs w:val="16"/>
                <w:lang w:val="en-GB"/>
              </w:rPr>
            </w:pPr>
            <w:r w:rsidRPr="000E7C11">
              <w:rPr>
                <w:color w:val="000000"/>
                <w:sz w:val="16"/>
                <w:szCs w:val="16"/>
                <w:lang w:val="en-GB"/>
              </w:rPr>
              <w:t>0.62</w:t>
            </w:r>
          </w:p>
        </w:tc>
        <w:tc>
          <w:tcPr>
            <w:tcW w:w="246" w:type="pct"/>
            <w:tcBorders>
              <w:top w:val="nil"/>
              <w:left w:val="nil"/>
              <w:bottom w:val="nil"/>
              <w:right w:val="nil"/>
            </w:tcBorders>
            <w:shd w:val="clear" w:color="auto" w:fill="auto"/>
            <w:noWrap/>
            <w:vAlign w:val="center"/>
            <w:hideMark/>
          </w:tcPr>
          <w:p w14:paraId="63AD6FBD"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FA47F21"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6" w:type="pct"/>
            <w:tcBorders>
              <w:top w:val="nil"/>
              <w:left w:val="nil"/>
              <w:bottom w:val="nil"/>
              <w:right w:val="nil"/>
            </w:tcBorders>
            <w:shd w:val="clear" w:color="auto" w:fill="auto"/>
            <w:noWrap/>
            <w:vAlign w:val="center"/>
            <w:hideMark/>
          </w:tcPr>
          <w:p w14:paraId="34ADC3D2" w14:textId="77777777" w:rsidR="000A565D" w:rsidRPr="000E7C11" w:rsidRDefault="000A565D" w:rsidP="000A565D">
            <w:pPr>
              <w:jc w:val="center"/>
              <w:rPr>
                <w:color w:val="000000"/>
                <w:sz w:val="16"/>
                <w:szCs w:val="16"/>
                <w:lang w:val="en-GB"/>
              </w:rPr>
            </w:pPr>
            <w:r w:rsidRPr="000E7C11">
              <w:rPr>
                <w:color w:val="000000"/>
                <w:sz w:val="16"/>
                <w:szCs w:val="16"/>
                <w:lang w:val="en-GB"/>
              </w:rPr>
              <w:t>227.94</w:t>
            </w:r>
          </w:p>
        </w:tc>
        <w:tc>
          <w:tcPr>
            <w:tcW w:w="264" w:type="pct"/>
            <w:tcBorders>
              <w:top w:val="nil"/>
              <w:left w:val="nil"/>
              <w:bottom w:val="nil"/>
              <w:right w:val="nil"/>
            </w:tcBorders>
            <w:shd w:val="clear" w:color="auto" w:fill="auto"/>
            <w:noWrap/>
            <w:vAlign w:val="center"/>
            <w:hideMark/>
          </w:tcPr>
          <w:p w14:paraId="093E16ED" w14:textId="77777777" w:rsidR="000A565D" w:rsidRPr="000E7C11" w:rsidRDefault="000A565D" w:rsidP="000A565D">
            <w:pPr>
              <w:jc w:val="center"/>
              <w:rPr>
                <w:color w:val="000000"/>
                <w:sz w:val="16"/>
                <w:szCs w:val="16"/>
                <w:lang w:val="en-GB"/>
              </w:rPr>
            </w:pPr>
            <w:r w:rsidRPr="000E7C11">
              <w:rPr>
                <w:color w:val="000000"/>
                <w:sz w:val="16"/>
                <w:szCs w:val="16"/>
                <w:lang w:val="en-GB"/>
              </w:rPr>
              <w:t>-37.18</w:t>
            </w:r>
          </w:p>
        </w:tc>
        <w:tc>
          <w:tcPr>
            <w:tcW w:w="172" w:type="pct"/>
            <w:tcBorders>
              <w:top w:val="nil"/>
              <w:left w:val="nil"/>
              <w:bottom w:val="nil"/>
              <w:right w:val="nil"/>
            </w:tcBorders>
            <w:shd w:val="clear" w:color="auto" w:fill="auto"/>
            <w:noWrap/>
            <w:vAlign w:val="center"/>
            <w:hideMark/>
          </w:tcPr>
          <w:p w14:paraId="2E022816"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5" w:type="pct"/>
            <w:tcBorders>
              <w:top w:val="nil"/>
              <w:left w:val="nil"/>
              <w:bottom w:val="nil"/>
              <w:right w:val="nil"/>
            </w:tcBorders>
            <w:shd w:val="clear" w:color="auto" w:fill="auto"/>
            <w:noWrap/>
            <w:vAlign w:val="center"/>
            <w:hideMark/>
          </w:tcPr>
          <w:p w14:paraId="23C8B15B" w14:textId="77777777" w:rsidR="000A565D" w:rsidRPr="000E7C11" w:rsidRDefault="000A565D" w:rsidP="000A565D">
            <w:pPr>
              <w:jc w:val="center"/>
              <w:rPr>
                <w:color w:val="000000"/>
                <w:sz w:val="16"/>
                <w:szCs w:val="16"/>
                <w:lang w:val="en-GB"/>
              </w:rPr>
            </w:pPr>
            <w:r w:rsidRPr="000E7C11">
              <w:rPr>
                <w:color w:val="000000"/>
                <w:sz w:val="16"/>
                <w:szCs w:val="16"/>
                <w:lang w:val="en-GB"/>
              </w:rPr>
              <w:t>238.90</w:t>
            </w:r>
          </w:p>
        </w:tc>
        <w:tc>
          <w:tcPr>
            <w:tcW w:w="228" w:type="pct"/>
            <w:tcBorders>
              <w:top w:val="nil"/>
              <w:left w:val="nil"/>
              <w:bottom w:val="nil"/>
              <w:right w:val="nil"/>
            </w:tcBorders>
            <w:shd w:val="clear" w:color="auto" w:fill="auto"/>
            <w:noWrap/>
            <w:vAlign w:val="center"/>
            <w:hideMark/>
          </w:tcPr>
          <w:p w14:paraId="6548AFF8" w14:textId="77777777" w:rsidR="000A565D" w:rsidRPr="000E7C11" w:rsidRDefault="000A565D" w:rsidP="000A565D">
            <w:pPr>
              <w:jc w:val="center"/>
              <w:rPr>
                <w:color w:val="000000"/>
                <w:sz w:val="16"/>
                <w:szCs w:val="16"/>
                <w:lang w:val="en-GB"/>
              </w:rPr>
            </w:pPr>
            <w:r w:rsidRPr="000E7C11">
              <w:rPr>
                <w:color w:val="000000"/>
                <w:sz w:val="16"/>
                <w:szCs w:val="16"/>
                <w:lang w:val="en-GB"/>
              </w:rPr>
              <w:t>160.76</w:t>
            </w:r>
          </w:p>
        </w:tc>
        <w:tc>
          <w:tcPr>
            <w:tcW w:w="269" w:type="pct"/>
            <w:tcBorders>
              <w:top w:val="nil"/>
              <w:left w:val="nil"/>
              <w:bottom w:val="nil"/>
              <w:right w:val="nil"/>
            </w:tcBorders>
            <w:shd w:val="clear" w:color="auto" w:fill="auto"/>
            <w:noWrap/>
            <w:vAlign w:val="center"/>
            <w:hideMark/>
          </w:tcPr>
          <w:p w14:paraId="3093BAF9" w14:textId="77777777" w:rsidR="000A565D" w:rsidRPr="000E7C11" w:rsidRDefault="000A565D" w:rsidP="000A565D">
            <w:pPr>
              <w:jc w:val="center"/>
              <w:rPr>
                <w:color w:val="000000"/>
                <w:sz w:val="16"/>
                <w:szCs w:val="16"/>
                <w:lang w:val="en-GB"/>
              </w:rPr>
            </w:pPr>
            <w:r w:rsidRPr="000E7C11">
              <w:rPr>
                <w:color w:val="000000"/>
                <w:sz w:val="16"/>
                <w:szCs w:val="16"/>
                <w:lang w:val="en-GB"/>
              </w:rPr>
              <w:t>150.06</w:t>
            </w:r>
          </w:p>
        </w:tc>
        <w:tc>
          <w:tcPr>
            <w:tcW w:w="200" w:type="pct"/>
            <w:tcBorders>
              <w:top w:val="nil"/>
              <w:left w:val="nil"/>
              <w:bottom w:val="nil"/>
              <w:right w:val="nil"/>
            </w:tcBorders>
            <w:shd w:val="clear" w:color="auto" w:fill="auto"/>
            <w:noWrap/>
            <w:vAlign w:val="center"/>
            <w:hideMark/>
          </w:tcPr>
          <w:p w14:paraId="2E78C24B" w14:textId="77777777" w:rsidR="000A565D" w:rsidRPr="000E7C11" w:rsidRDefault="000A565D" w:rsidP="000A565D">
            <w:pPr>
              <w:jc w:val="center"/>
              <w:rPr>
                <w:color w:val="000000"/>
                <w:sz w:val="16"/>
                <w:szCs w:val="16"/>
                <w:lang w:val="en-GB"/>
              </w:rPr>
            </w:pPr>
            <w:r w:rsidRPr="000E7C11">
              <w:rPr>
                <w:color w:val="000000"/>
                <w:sz w:val="16"/>
                <w:szCs w:val="16"/>
                <w:lang w:val="en-GB"/>
              </w:rPr>
              <w:t>2.075</w:t>
            </w:r>
          </w:p>
        </w:tc>
        <w:tc>
          <w:tcPr>
            <w:tcW w:w="287" w:type="pct"/>
            <w:tcBorders>
              <w:top w:val="nil"/>
              <w:left w:val="nil"/>
              <w:bottom w:val="nil"/>
              <w:right w:val="nil"/>
            </w:tcBorders>
            <w:shd w:val="clear" w:color="auto" w:fill="auto"/>
            <w:noWrap/>
            <w:vAlign w:val="center"/>
            <w:hideMark/>
          </w:tcPr>
          <w:p w14:paraId="69C276EF" w14:textId="77777777" w:rsidR="000A565D" w:rsidRPr="000E7C11" w:rsidRDefault="000A565D" w:rsidP="000A565D">
            <w:pPr>
              <w:jc w:val="center"/>
              <w:rPr>
                <w:color w:val="000000"/>
                <w:sz w:val="16"/>
                <w:szCs w:val="16"/>
                <w:lang w:val="en-GB"/>
              </w:rPr>
            </w:pPr>
            <w:r w:rsidRPr="000E7C11">
              <w:rPr>
                <w:color w:val="000000"/>
                <w:sz w:val="16"/>
                <w:szCs w:val="16"/>
                <w:lang w:val="en-GB"/>
              </w:rPr>
              <w:t>-249.350</w:t>
            </w:r>
          </w:p>
        </w:tc>
        <w:tc>
          <w:tcPr>
            <w:tcW w:w="274" w:type="pct"/>
            <w:tcBorders>
              <w:top w:val="nil"/>
              <w:left w:val="nil"/>
              <w:bottom w:val="nil"/>
              <w:right w:val="nil"/>
            </w:tcBorders>
            <w:shd w:val="clear" w:color="auto" w:fill="auto"/>
            <w:noWrap/>
            <w:vAlign w:val="center"/>
            <w:hideMark/>
          </w:tcPr>
          <w:p w14:paraId="645997CC" w14:textId="77777777" w:rsidR="000A565D" w:rsidRPr="000E7C11" w:rsidRDefault="000A565D" w:rsidP="000A565D">
            <w:pPr>
              <w:jc w:val="center"/>
              <w:rPr>
                <w:color w:val="000000"/>
                <w:sz w:val="16"/>
                <w:szCs w:val="16"/>
                <w:lang w:val="en-GB"/>
              </w:rPr>
            </w:pPr>
            <w:r w:rsidRPr="000E7C11">
              <w:rPr>
                <w:color w:val="000000"/>
                <w:sz w:val="16"/>
                <w:szCs w:val="16"/>
                <w:lang w:val="en-GB"/>
              </w:rPr>
              <w:t>1.823</w:t>
            </w:r>
          </w:p>
        </w:tc>
        <w:tc>
          <w:tcPr>
            <w:tcW w:w="365" w:type="pct"/>
            <w:tcBorders>
              <w:top w:val="nil"/>
              <w:left w:val="nil"/>
              <w:bottom w:val="nil"/>
              <w:right w:val="nil"/>
            </w:tcBorders>
            <w:shd w:val="clear" w:color="auto" w:fill="auto"/>
            <w:noWrap/>
            <w:vAlign w:val="center"/>
            <w:hideMark/>
          </w:tcPr>
          <w:p w14:paraId="5C21594E" w14:textId="77777777" w:rsidR="000A565D" w:rsidRPr="000E7C11" w:rsidRDefault="000A565D" w:rsidP="000A565D">
            <w:pPr>
              <w:jc w:val="center"/>
              <w:rPr>
                <w:color w:val="000000"/>
                <w:sz w:val="16"/>
                <w:szCs w:val="16"/>
                <w:lang w:val="en-GB"/>
              </w:rPr>
            </w:pPr>
            <w:r w:rsidRPr="000E7C11">
              <w:rPr>
                <w:color w:val="000000"/>
                <w:sz w:val="16"/>
                <w:szCs w:val="16"/>
                <w:lang w:val="en-GB"/>
              </w:rPr>
              <w:t>-62.284</w:t>
            </w:r>
          </w:p>
        </w:tc>
      </w:tr>
      <w:tr w:rsidR="000A565D" w:rsidRPr="000E7C11" w14:paraId="09EE1C08" w14:textId="2FB12DA6" w:rsidTr="000A565D">
        <w:trPr>
          <w:trHeight w:val="300"/>
        </w:trPr>
        <w:tc>
          <w:tcPr>
            <w:tcW w:w="331" w:type="pct"/>
            <w:tcBorders>
              <w:top w:val="nil"/>
              <w:left w:val="nil"/>
              <w:bottom w:val="nil"/>
              <w:right w:val="nil"/>
            </w:tcBorders>
            <w:shd w:val="clear" w:color="auto" w:fill="auto"/>
            <w:noWrap/>
            <w:vAlign w:val="center"/>
            <w:hideMark/>
          </w:tcPr>
          <w:p w14:paraId="7506FFE0" w14:textId="77777777" w:rsidR="000A565D" w:rsidRPr="000E7C11" w:rsidRDefault="000A565D" w:rsidP="00FB6620">
            <w:pPr>
              <w:jc w:val="right"/>
              <w:rPr>
                <w:color w:val="000000"/>
                <w:sz w:val="16"/>
                <w:szCs w:val="16"/>
                <w:lang w:val="en-GB"/>
              </w:rPr>
            </w:pPr>
            <w:r w:rsidRPr="000E7C11">
              <w:rPr>
                <w:color w:val="000000"/>
                <w:sz w:val="16"/>
                <w:szCs w:val="16"/>
                <w:lang w:val="en-GB"/>
              </w:rPr>
              <w:t>23</w:t>
            </w:r>
          </w:p>
        </w:tc>
        <w:tc>
          <w:tcPr>
            <w:tcW w:w="343" w:type="pct"/>
            <w:tcBorders>
              <w:top w:val="nil"/>
              <w:left w:val="nil"/>
              <w:bottom w:val="nil"/>
              <w:right w:val="nil"/>
            </w:tcBorders>
            <w:shd w:val="clear" w:color="auto" w:fill="auto"/>
            <w:noWrap/>
            <w:vAlign w:val="center"/>
            <w:hideMark/>
          </w:tcPr>
          <w:p w14:paraId="28933807" w14:textId="2CD9000C" w:rsidR="000A565D" w:rsidRPr="000E7C11" w:rsidRDefault="000A565D" w:rsidP="000A565D">
            <w:pPr>
              <w:jc w:val="center"/>
              <w:rPr>
                <w:color w:val="000000"/>
                <w:sz w:val="16"/>
                <w:szCs w:val="16"/>
                <w:lang w:val="en-GB"/>
              </w:rPr>
            </w:pPr>
            <w:r w:rsidRPr="000E7C11">
              <w:rPr>
                <w:color w:val="000000"/>
                <w:sz w:val="16"/>
                <w:szCs w:val="16"/>
                <w:lang w:val="en-GB"/>
              </w:rPr>
              <w:t>1967 - 1989</w:t>
            </w:r>
          </w:p>
        </w:tc>
        <w:tc>
          <w:tcPr>
            <w:tcW w:w="210" w:type="pct"/>
            <w:tcBorders>
              <w:top w:val="nil"/>
              <w:left w:val="nil"/>
              <w:bottom w:val="nil"/>
              <w:right w:val="nil"/>
            </w:tcBorders>
            <w:shd w:val="clear" w:color="auto" w:fill="auto"/>
            <w:noWrap/>
            <w:vAlign w:val="center"/>
            <w:hideMark/>
          </w:tcPr>
          <w:p w14:paraId="32D91D91"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46" w:type="pct"/>
            <w:tcBorders>
              <w:top w:val="nil"/>
              <w:left w:val="nil"/>
              <w:bottom w:val="nil"/>
              <w:right w:val="nil"/>
            </w:tcBorders>
            <w:shd w:val="clear" w:color="auto" w:fill="auto"/>
            <w:noWrap/>
            <w:vAlign w:val="center"/>
            <w:hideMark/>
          </w:tcPr>
          <w:p w14:paraId="4E4FFFEB"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6E19B5B5"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5" w:type="pct"/>
            <w:tcBorders>
              <w:top w:val="nil"/>
              <w:left w:val="nil"/>
              <w:bottom w:val="nil"/>
              <w:right w:val="nil"/>
            </w:tcBorders>
            <w:shd w:val="clear" w:color="auto" w:fill="auto"/>
            <w:noWrap/>
            <w:vAlign w:val="center"/>
            <w:hideMark/>
          </w:tcPr>
          <w:p w14:paraId="6B5CCAB3" w14:textId="77777777" w:rsidR="000A565D" w:rsidRPr="000E7C11" w:rsidRDefault="000A565D" w:rsidP="000A565D">
            <w:pPr>
              <w:jc w:val="center"/>
              <w:rPr>
                <w:color w:val="000000"/>
                <w:sz w:val="16"/>
                <w:szCs w:val="16"/>
                <w:lang w:val="en-GB"/>
              </w:rPr>
            </w:pPr>
            <w:r w:rsidRPr="000E7C11">
              <w:rPr>
                <w:color w:val="000000"/>
                <w:sz w:val="16"/>
                <w:szCs w:val="16"/>
                <w:lang w:val="en-GB"/>
              </w:rPr>
              <w:t>186.36</w:t>
            </w:r>
          </w:p>
        </w:tc>
        <w:tc>
          <w:tcPr>
            <w:tcW w:w="342" w:type="pct"/>
            <w:tcBorders>
              <w:top w:val="nil"/>
              <w:left w:val="nil"/>
              <w:bottom w:val="nil"/>
              <w:right w:val="nil"/>
            </w:tcBorders>
            <w:shd w:val="clear" w:color="auto" w:fill="auto"/>
            <w:noWrap/>
            <w:vAlign w:val="center"/>
            <w:hideMark/>
          </w:tcPr>
          <w:p w14:paraId="61D92F3C" w14:textId="3EB28DAD" w:rsidR="000A565D" w:rsidRPr="000E7C11" w:rsidRDefault="000A565D" w:rsidP="000A565D">
            <w:pPr>
              <w:jc w:val="center"/>
              <w:rPr>
                <w:color w:val="000000"/>
                <w:sz w:val="16"/>
                <w:szCs w:val="16"/>
                <w:lang w:val="en-GB"/>
              </w:rPr>
            </w:pPr>
            <w:r w:rsidRPr="000E7C11">
              <w:rPr>
                <w:color w:val="000000"/>
                <w:sz w:val="16"/>
                <w:szCs w:val="16"/>
                <w:lang w:val="en-GB"/>
              </w:rPr>
              <w:t>1990 - 2012</w:t>
            </w:r>
          </w:p>
        </w:tc>
        <w:tc>
          <w:tcPr>
            <w:tcW w:w="172" w:type="pct"/>
            <w:tcBorders>
              <w:top w:val="nil"/>
              <w:left w:val="nil"/>
              <w:bottom w:val="nil"/>
              <w:right w:val="nil"/>
            </w:tcBorders>
            <w:shd w:val="clear" w:color="auto" w:fill="auto"/>
            <w:noWrap/>
            <w:vAlign w:val="center"/>
            <w:hideMark/>
          </w:tcPr>
          <w:p w14:paraId="63F5F486"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46" w:type="pct"/>
            <w:tcBorders>
              <w:top w:val="nil"/>
              <w:left w:val="nil"/>
              <w:bottom w:val="nil"/>
              <w:right w:val="nil"/>
            </w:tcBorders>
            <w:shd w:val="clear" w:color="auto" w:fill="auto"/>
            <w:noWrap/>
            <w:vAlign w:val="center"/>
            <w:hideMark/>
          </w:tcPr>
          <w:p w14:paraId="6DB2AFD0"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7B0FB76B"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6" w:type="pct"/>
            <w:tcBorders>
              <w:top w:val="nil"/>
              <w:left w:val="nil"/>
              <w:bottom w:val="nil"/>
              <w:right w:val="nil"/>
            </w:tcBorders>
            <w:shd w:val="clear" w:color="auto" w:fill="auto"/>
            <w:noWrap/>
            <w:vAlign w:val="center"/>
            <w:hideMark/>
          </w:tcPr>
          <w:p w14:paraId="24FC83A0" w14:textId="77777777" w:rsidR="000A565D" w:rsidRPr="000E7C11" w:rsidRDefault="000A565D" w:rsidP="000A565D">
            <w:pPr>
              <w:jc w:val="center"/>
              <w:rPr>
                <w:color w:val="000000"/>
                <w:sz w:val="16"/>
                <w:szCs w:val="16"/>
                <w:lang w:val="en-GB"/>
              </w:rPr>
            </w:pPr>
            <w:r w:rsidRPr="000E7C11">
              <w:rPr>
                <w:color w:val="000000"/>
                <w:sz w:val="16"/>
                <w:szCs w:val="16"/>
                <w:lang w:val="en-GB"/>
              </w:rPr>
              <w:t>291.00</w:t>
            </w:r>
          </w:p>
        </w:tc>
        <w:tc>
          <w:tcPr>
            <w:tcW w:w="264" w:type="pct"/>
            <w:tcBorders>
              <w:top w:val="nil"/>
              <w:left w:val="nil"/>
              <w:bottom w:val="nil"/>
              <w:right w:val="nil"/>
            </w:tcBorders>
            <w:shd w:val="clear" w:color="auto" w:fill="auto"/>
            <w:noWrap/>
            <w:vAlign w:val="center"/>
            <w:hideMark/>
          </w:tcPr>
          <w:p w14:paraId="06525F6E" w14:textId="77777777" w:rsidR="000A565D" w:rsidRPr="000E7C11" w:rsidRDefault="000A565D" w:rsidP="000A565D">
            <w:pPr>
              <w:jc w:val="center"/>
              <w:rPr>
                <w:color w:val="000000"/>
                <w:sz w:val="16"/>
                <w:szCs w:val="16"/>
                <w:lang w:val="en-GB"/>
              </w:rPr>
            </w:pPr>
            <w:r w:rsidRPr="000E7C11">
              <w:rPr>
                <w:color w:val="000000"/>
                <w:sz w:val="16"/>
                <w:szCs w:val="16"/>
                <w:lang w:val="en-GB"/>
              </w:rPr>
              <w:t>104.64</w:t>
            </w:r>
          </w:p>
        </w:tc>
        <w:tc>
          <w:tcPr>
            <w:tcW w:w="172" w:type="pct"/>
            <w:tcBorders>
              <w:top w:val="nil"/>
              <w:left w:val="nil"/>
              <w:bottom w:val="nil"/>
              <w:right w:val="nil"/>
            </w:tcBorders>
            <w:shd w:val="clear" w:color="auto" w:fill="auto"/>
            <w:noWrap/>
            <w:vAlign w:val="center"/>
            <w:hideMark/>
          </w:tcPr>
          <w:p w14:paraId="2123AB5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35" w:type="pct"/>
            <w:tcBorders>
              <w:top w:val="nil"/>
              <w:left w:val="nil"/>
              <w:bottom w:val="nil"/>
              <w:right w:val="nil"/>
            </w:tcBorders>
            <w:shd w:val="clear" w:color="auto" w:fill="auto"/>
            <w:noWrap/>
            <w:vAlign w:val="center"/>
            <w:hideMark/>
          </w:tcPr>
          <w:p w14:paraId="707030A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28" w:type="pct"/>
            <w:tcBorders>
              <w:top w:val="nil"/>
              <w:left w:val="nil"/>
              <w:bottom w:val="nil"/>
              <w:right w:val="nil"/>
            </w:tcBorders>
            <w:shd w:val="clear" w:color="auto" w:fill="auto"/>
            <w:noWrap/>
            <w:vAlign w:val="center"/>
            <w:hideMark/>
          </w:tcPr>
          <w:p w14:paraId="1B070B3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69" w:type="pct"/>
            <w:tcBorders>
              <w:top w:val="nil"/>
              <w:left w:val="nil"/>
              <w:bottom w:val="nil"/>
              <w:right w:val="nil"/>
            </w:tcBorders>
            <w:shd w:val="clear" w:color="auto" w:fill="auto"/>
            <w:noWrap/>
            <w:vAlign w:val="center"/>
            <w:hideMark/>
          </w:tcPr>
          <w:p w14:paraId="784574A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00" w:type="pct"/>
            <w:tcBorders>
              <w:top w:val="nil"/>
              <w:left w:val="nil"/>
              <w:bottom w:val="nil"/>
              <w:right w:val="nil"/>
            </w:tcBorders>
            <w:shd w:val="clear" w:color="auto" w:fill="auto"/>
            <w:noWrap/>
            <w:vAlign w:val="center"/>
            <w:hideMark/>
          </w:tcPr>
          <w:p w14:paraId="1B99DFD3" w14:textId="77777777" w:rsidR="000A565D" w:rsidRPr="000E7C11" w:rsidRDefault="000A565D" w:rsidP="000A565D">
            <w:pPr>
              <w:jc w:val="center"/>
              <w:rPr>
                <w:color w:val="000000"/>
                <w:sz w:val="16"/>
                <w:szCs w:val="16"/>
                <w:lang w:val="en-GB"/>
              </w:rPr>
            </w:pPr>
            <w:r w:rsidRPr="000E7C11">
              <w:rPr>
                <w:color w:val="000000"/>
                <w:sz w:val="16"/>
                <w:szCs w:val="16"/>
                <w:lang w:val="en-GB"/>
              </w:rPr>
              <w:t>1.560</w:t>
            </w:r>
          </w:p>
        </w:tc>
        <w:tc>
          <w:tcPr>
            <w:tcW w:w="287" w:type="pct"/>
            <w:tcBorders>
              <w:top w:val="nil"/>
              <w:left w:val="nil"/>
              <w:bottom w:val="nil"/>
              <w:right w:val="nil"/>
            </w:tcBorders>
            <w:shd w:val="clear" w:color="auto" w:fill="auto"/>
            <w:noWrap/>
            <w:vAlign w:val="center"/>
            <w:hideMark/>
          </w:tcPr>
          <w:p w14:paraId="792C6682" w14:textId="77777777" w:rsidR="000A565D" w:rsidRPr="000E7C11" w:rsidRDefault="000A565D" w:rsidP="000A565D">
            <w:pPr>
              <w:jc w:val="center"/>
              <w:rPr>
                <w:color w:val="000000"/>
                <w:sz w:val="16"/>
                <w:szCs w:val="16"/>
                <w:lang w:val="en-GB"/>
              </w:rPr>
            </w:pPr>
            <w:r w:rsidRPr="000E7C11">
              <w:rPr>
                <w:color w:val="000000"/>
                <w:sz w:val="16"/>
                <w:szCs w:val="16"/>
                <w:lang w:val="en-GB"/>
              </w:rPr>
              <w:t>130.091</w:t>
            </w:r>
          </w:p>
        </w:tc>
        <w:tc>
          <w:tcPr>
            <w:tcW w:w="274" w:type="pct"/>
            <w:tcBorders>
              <w:top w:val="nil"/>
              <w:left w:val="nil"/>
              <w:bottom w:val="nil"/>
              <w:right w:val="nil"/>
            </w:tcBorders>
            <w:shd w:val="clear" w:color="auto" w:fill="auto"/>
            <w:noWrap/>
            <w:vAlign w:val="center"/>
            <w:hideMark/>
          </w:tcPr>
          <w:p w14:paraId="376586A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365" w:type="pct"/>
            <w:tcBorders>
              <w:top w:val="nil"/>
              <w:left w:val="nil"/>
              <w:bottom w:val="nil"/>
              <w:right w:val="nil"/>
            </w:tcBorders>
            <w:shd w:val="clear" w:color="auto" w:fill="auto"/>
            <w:noWrap/>
            <w:vAlign w:val="center"/>
            <w:hideMark/>
          </w:tcPr>
          <w:p w14:paraId="4CEBB79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407C3286" w14:textId="60D2D0FD" w:rsidTr="000A565D">
        <w:trPr>
          <w:trHeight w:val="300"/>
        </w:trPr>
        <w:tc>
          <w:tcPr>
            <w:tcW w:w="331" w:type="pct"/>
            <w:tcBorders>
              <w:top w:val="nil"/>
              <w:left w:val="nil"/>
              <w:bottom w:val="nil"/>
              <w:right w:val="nil"/>
            </w:tcBorders>
            <w:shd w:val="clear" w:color="auto" w:fill="auto"/>
            <w:noWrap/>
            <w:vAlign w:val="center"/>
            <w:hideMark/>
          </w:tcPr>
          <w:p w14:paraId="0EB61708" w14:textId="77777777" w:rsidR="000A565D" w:rsidRPr="000E7C11" w:rsidRDefault="000A565D" w:rsidP="00FB6620">
            <w:pPr>
              <w:jc w:val="right"/>
              <w:rPr>
                <w:color w:val="000000"/>
                <w:sz w:val="16"/>
                <w:szCs w:val="16"/>
                <w:lang w:val="en-GB"/>
              </w:rPr>
            </w:pPr>
            <w:r w:rsidRPr="000E7C11">
              <w:rPr>
                <w:color w:val="000000"/>
                <w:sz w:val="16"/>
                <w:szCs w:val="16"/>
                <w:lang w:val="en-GB"/>
              </w:rPr>
              <w:t>23</w:t>
            </w:r>
          </w:p>
        </w:tc>
        <w:tc>
          <w:tcPr>
            <w:tcW w:w="343" w:type="pct"/>
            <w:tcBorders>
              <w:top w:val="nil"/>
              <w:left w:val="nil"/>
              <w:bottom w:val="nil"/>
              <w:right w:val="nil"/>
            </w:tcBorders>
            <w:shd w:val="clear" w:color="auto" w:fill="auto"/>
            <w:noWrap/>
            <w:vAlign w:val="center"/>
            <w:hideMark/>
          </w:tcPr>
          <w:p w14:paraId="7A9E4340" w14:textId="216B3FA9" w:rsidR="000A565D" w:rsidRPr="000E7C11" w:rsidRDefault="000A565D" w:rsidP="000A565D">
            <w:pPr>
              <w:jc w:val="center"/>
              <w:rPr>
                <w:color w:val="000000"/>
                <w:sz w:val="16"/>
                <w:szCs w:val="16"/>
                <w:lang w:val="en-GB"/>
              </w:rPr>
            </w:pPr>
            <w:r w:rsidRPr="000E7C11">
              <w:rPr>
                <w:color w:val="000000"/>
                <w:sz w:val="16"/>
                <w:szCs w:val="16"/>
                <w:lang w:val="en-GB"/>
              </w:rPr>
              <w:t>1990 - 2012</w:t>
            </w:r>
          </w:p>
        </w:tc>
        <w:tc>
          <w:tcPr>
            <w:tcW w:w="210" w:type="pct"/>
            <w:tcBorders>
              <w:top w:val="nil"/>
              <w:left w:val="nil"/>
              <w:bottom w:val="nil"/>
              <w:right w:val="nil"/>
            </w:tcBorders>
            <w:shd w:val="clear" w:color="auto" w:fill="auto"/>
            <w:noWrap/>
            <w:vAlign w:val="center"/>
            <w:hideMark/>
          </w:tcPr>
          <w:p w14:paraId="2486FB0B"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46" w:type="pct"/>
            <w:tcBorders>
              <w:top w:val="nil"/>
              <w:left w:val="nil"/>
              <w:bottom w:val="nil"/>
              <w:right w:val="nil"/>
            </w:tcBorders>
            <w:shd w:val="clear" w:color="auto" w:fill="auto"/>
            <w:noWrap/>
            <w:vAlign w:val="center"/>
            <w:hideMark/>
          </w:tcPr>
          <w:p w14:paraId="69599429"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2C95C775" w14:textId="77777777" w:rsidR="000A565D" w:rsidRPr="000E7C11" w:rsidRDefault="000A565D" w:rsidP="000A565D">
            <w:pPr>
              <w:jc w:val="center"/>
              <w:rPr>
                <w:color w:val="000000"/>
                <w:sz w:val="16"/>
                <w:szCs w:val="16"/>
                <w:lang w:val="en-GB"/>
              </w:rPr>
            </w:pPr>
            <w:r w:rsidRPr="000E7C11">
              <w:rPr>
                <w:color w:val="000000"/>
                <w:sz w:val="16"/>
                <w:szCs w:val="16"/>
                <w:lang w:val="en-GB"/>
              </w:rPr>
              <w:t>0.73</w:t>
            </w:r>
          </w:p>
        </w:tc>
        <w:tc>
          <w:tcPr>
            <w:tcW w:w="235" w:type="pct"/>
            <w:tcBorders>
              <w:top w:val="nil"/>
              <w:left w:val="nil"/>
              <w:bottom w:val="nil"/>
              <w:right w:val="nil"/>
            </w:tcBorders>
            <w:shd w:val="clear" w:color="auto" w:fill="auto"/>
            <w:noWrap/>
            <w:vAlign w:val="center"/>
            <w:hideMark/>
          </w:tcPr>
          <w:p w14:paraId="09118FD3" w14:textId="77777777" w:rsidR="000A565D" w:rsidRPr="000E7C11" w:rsidRDefault="000A565D" w:rsidP="000A565D">
            <w:pPr>
              <w:jc w:val="center"/>
              <w:rPr>
                <w:color w:val="000000"/>
                <w:sz w:val="16"/>
                <w:szCs w:val="16"/>
                <w:lang w:val="en-GB"/>
              </w:rPr>
            </w:pPr>
            <w:r w:rsidRPr="000E7C11">
              <w:rPr>
                <w:color w:val="000000"/>
                <w:sz w:val="16"/>
                <w:szCs w:val="16"/>
                <w:lang w:val="en-GB"/>
              </w:rPr>
              <w:t>275.21</w:t>
            </w:r>
          </w:p>
        </w:tc>
        <w:tc>
          <w:tcPr>
            <w:tcW w:w="342" w:type="pct"/>
            <w:tcBorders>
              <w:top w:val="nil"/>
              <w:left w:val="nil"/>
              <w:bottom w:val="nil"/>
              <w:right w:val="nil"/>
            </w:tcBorders>
            <w:shd w:val="clear" w:color="auto" w:fill="auto"/>
            <w:noWrap/>
            <w:vAlign w:val="center"/>
            <w:hideMark/>
          </w:tcPr>
          <w:p w14:paraId="01C74D99" w14:textId="65E549EA" w:rsidR="000A565D" w:rsidRPr="000E7C11" w:rsidRDefault="000A565D" w:rsidP="000A565D">
            <w:pPr>
              <w:jc w:val="center"/>
              <w:rPr>
                <w:color w:val="000000"/>
                <w:sz w:val="16"/>
                <w:szCs w:val="16"/>
                <w:lang w:val="en-GB"/>
              </w:rPr>
            </w:pPr>
            <w:r w:rsidRPr="000E7C11">
              <w:rPr>
                <w:color w:val="000000"/>
                <w:sz w:val="16"/>
                <w:szCs w:val="16"/>
                <w:lang w:val="en-GB"/>
              </w:rPr>
              <w:t>1967 - 1989</w:t>
            </w:r>
          </w:p>
        </w:tc>
        <w:tc>
          <w:tcPr>
            <w:tcW w:w="172" w:type="pct"/>
            <w:tcBorders>
              <w:top w:val="nil"/>
              <w:left w:val="nil"/>
              <w:bottom w:val="nil"/>
              <w:right w:val="nil"/>
            </w:tcBorders>
            <w:shd w:val="clear" w:color="auto" w:fill="auto"/>
            <w:noWrap/>
            <w:vAlign w:val="center"/>
            <w:hideMark/>
          </w:tcPr>
          <w:p w14:paraId="55F8A60C"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46" w:type="pct"/>
            <w:tcBorders>
              <w:top w:val="nil"/>
              <w:left w:val="nil"/>
              <w:bottom w:val="nil"/>
              <w:right w:val="nil"/>
            </w:tcBorders>
            <w:shd w:val="clear" w:color="auto" w:fill="auto"/>
            <w:noWrap/>
            <w:vAlign w:val="center"/>
            <w:hideMark/>
          </w:tcPr>
          <w:p w14:paraId="3F06EE6F"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72" w:type="pct"/>
            <w:tcBorders>
              <w:top w:val="nil"/>
              <w:left w:val="nil"/>
              <w:bottom w:val="nil"/>
              <w:right w:val="nil"/>
            </w:tcBorders>
            <w:shd w:val="clear" w:color="auto" w:fill="auto"/>
            <w:noWrap/>
            <w:vAlign w:val="center"/>
            <w:hideMark/>
          </w:tcPr>
          <w:p w14:paraId="07F5DB2A"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36" w:type="pct"/>
            <w:tcBorders>
              <w:top w:val="nil"/>
              <w:left w:val="nil"/>
              <w:bottom w:val="nil"/>
              <w:right w:val="nil"/>
            </w:tcBorders>
            <w:shd w:val="clear" w:color="auto" w:fill="auto"/>
            <w:noWrap/>
            <w:vAlign w:val="center"/>
            <w:hideMark/>
          </w:tcPr>
          <w:p w14:paraId="7DE58EA1" w14:textId="77777777" w:rsidR="000A565D" w:rsidRPr="000E7C11" w:rsidRDefault="000A565D" w:rsidP="000A565D">
            <w:pPr>
              <w:jc w:val="center"/>
              <w:rPr>
                <w:color w:val="000000"/>
                <w:sz w:val="16"/>
                <w:szCs w:val="16"/>
                <w:lang w:val="en-GB"/>
              </w:rPr>
            </w:pPr>
            <w:r w:rsidRPr="000E7C11">
              <w:rPr>
                <w:color w:val="000000"/>
                <w:sz w:val="16"/>
                <w:szCs w:val="16"/>
                <w:lang w:val="en-GB"/>
              </w:rPr>
              <w:t>204.85</w:t>
            </w:r>
          </w:p>
        </w:tc>
        <w:tc>
          <w:tcPr>
            <w:tcW w:w="264" w:type="pct"/>
            <w:tcBorders>
              <w:top w:val="nil"/>
              <w:left w:val="nil"/>
              <w:bottom w:val="nil"/>
              <w:right w:val="nil"/>
            </w:tcBorders>
            <w:shd w:val="clear" w:color="auto" w:fill="auto"/>
            <w:noWrap/>
            <w:vAlign w:val="center"/>
            <w:hideMark/>
          </w:tcPr>
          <w:p w14:paraId="6A9DB56A" w14:textId="77777777" w:rsidR="000A565D" w:rsidRPr="000E7C11" w:rsidRDefault="000A565D" w:rsidP="000A565D">
            <w:pPr>
              <w:jc w:val="center"/>
              <w:rPr>
                <w:color w:val="000000"/>
                <w:sz w:val="16"/>
                <w:szCs w:val="16"/>
                <w:lang w:val="en-GB"/>
              </w:rPr>
            </w:pPr>
            <w:r w:rsidRPr="000E7C11">
              <w:rPr>
                <w:color w:val="000000"/>
                <w:sz w:val="16"/>
                <w:szCs w:val="16"/>
                <w:lang w:val="en-GB"/>
              </w:rPr>
              <w:t>-70.36</w:t>
            </w:r>
          </w:p>
        </w:tc>
        <w:tc>
          <w:tcPr>
            <w:tcW w:w="172" w:type="pct"/>
            <w:tcBorders>
              <w:top w:val="nil"/>
              <w:left w:val="nil"/>
              <w:bottom w:val="nil"/>
              <w:right w:val="nil"/>
            </w:tcBorders>
            <w:shd w:val="clear" w:color="auto" w:fill="auto"/>
            <w:noWrap/>
            <w:vAlign w:val="center"/>
            <w:hideMark/>
          </w:tcPr>
          <w:p w14:paraId="3F459852"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35" w:type="pct"/>
            <w:tcBorders>
              <w:top w:val="nil"/>
              <w:left w:val="nil"/>
              <w:bottom w:val="nil"/>
              <w:right w:val="nil"/>
            </w:tcBorders>
            <w:shd w:val="clear" w:color="auto" w:fill="auto"/>
            <w:noWrap/>
            <w:vAlign w:val="center"/>
            <w:hideMark/>
          </w:tcPr>
          <w:p w14:paraId="6BF16272" w14:textId="77777777" w:rsidR="000A565D" w:rsidRPr="000E7C11" w:rsidRDefault="000A565D" w:rsidP="000A565D">
            <w:pPr>
              <w:jc w:val="center"/>
              <w:rPr>
                <w:color w:val="000000"/>
                <w:sz w:val="16"/>
                <w:szCs w:val="16"/>
                <w:lang w:val="en-GB"/>
              </w:rPr>
            </w:pPr>
            <w:r w:rsidRPr="000E7C11">
              <w:rPr>
                <w:color w:val="000000"/>
                <w:sz w:val="16"/>
                <w:szCs w:val="16"/>
                <w:lang w:val="en-GB"/>
              </w:rPr>
              <w:t>239.22</w:t>
            </w:r>
          </w:p>
        </w:tc>
        <w:tc>
          <w:tcPr>
            <w:tcW w:w="228" w:type="pct"/>
            <w:tcBorders>
              <w:top w:val="nil"/>
              <w:left w:val="nil"/>
              <w:bottom w:val="nil"/>
              <w:right w:val="nil"/>
            </w:tcBorders>
            <w:shd w:val="clear" w:color="auto" w:fill="auto"/>
            <w:noWrap/>
            <w:vAlign w:val="center"/>
            <w:hideMark/>
          </w:tcPr>
          <w:p w14:paraId="265A9565" w14:textId="77777777" w:rsidR="000A565D" w:rsidRPr="000E7C11" w:rsidRDefault="000A565D" w:rsidP="000A565D">
            <w:pPr>
              <w:jc w:val="center"/>
              <w:rPr>
                <w:color w:val="000000"/>
                <w:sz w:val="16"/>
                <w:szCs w:val="16"/>
                <w:lang w:val="en-GB"/>
              </w:rPr>
            </w:pPr>
            <w:r w:rsidRPr="000E7C11">
              <w:rPr>
                <w:color w:val="000000"/>
                <w:sz w:val="16"/>
                <w:szCs w:val="16"/>
                <w:lang w:val="en-GB"/>
              </w:rPr>
              <w:t>160.38</w:t>
            </w:r>
          </w:p>
        </w:tc>
        <w:tc>
          <w:tcPr>
            <w:tcW w:w="269" w:type="pct"/>
            <w:tcBorders>
              <w:top w:val="nil"/>
              <w:left w:val="nil"/>
              <w:bottom w:val="nil"/>
              <w:right w:val="nil"/>
            </w:tcBorders>
            <w:shd w:val="clear" w:color="auto" w:fill="auto"/>
            <w:noWrap/>
            <w:vAlign w:val="center"/>
            <w:hideMark/>
          </w:tcPr>
          <w:p w14:paraId="7C21FF68" w14:textId="77777777" w:rsidR="000A565D" w:rsidRPr="000E7C11" w:rsidRDefault="000A565D" w:rsidP="000A565D">
            <w:pPr>
              <w:jc w:val="center"/>
              <w:rPr>
                <w:color w:val="000000"/>
                <w:sz w:val="16"/>
                <w:szCs w:val="16"/>
                <w:lang w:val="en-GB"/>
              </w:rPr>
            </w:pPr>
            <w:r w:rsidRPr="000E7C11">
              <w:rPr>
                <w:color w:val="000000"/>
                <w:sz w:val="16"/>
                <w:szCs w:val="16"/>
                <w:lang w:val="en-GB"/>
              </w:rPr>
              <w:t>175.00</w:t>
            </w:r>
          </w:p>
        </w:tc>
        <w:tc>
          <w:tcPr>
            <w:tcW w:w="200" w:type="pct"/>
            <w:tcBorders>
              <w:top w:val="nil"/>
              <w:left w:val="nil"/>
              <w:bottom w:val="nil"/>
              <w:right w:val="nil"/>
            </w:tcBorders>
            <w:shd w:val="clear" w:color="auto" w:fill="auto"/>
            <w:noWrap/>
            <w:vAlign w:val="center"/>
            <w:hideMark/>
          </w:tcPr>
          <w:p w14:paraId="3F503011" w14:textId="77777777" w:rsidR="000A565D" w:rsidRPr="000E7C11" w:rsidRDefault="000A565D" w:rsidP="000A565D">
            <w:pPr>
              <w:jc w:val="center"/>
              <w:rPr>
                <w:color w:val="000000"/>
                <w:sz w:val="16"/>
                <w:szCs w:val="16"/>
                <w:lang w:val="en-GB"/>
              </w:rPr>
            </w:pPr>
            <w:r w:rsidRPr="000E7C11">
              <w:rPr>
                <w:color w:val="000000"/>
                <w:sz w:val="16"/>
                <w:szCs w:val="16"/>
                <w:lang w:val="en-GB"/>
              </w:rPr>
              <w:t>1.832</w:t>
            </w:r>
          </w:p>
        </w:tc>
        <w:tc>
          <w:tcPr>
            <w:tcW w:w="287" w:type="pct"/>
            <w:tcBorders>
              <w:top w:val="nil"/>
              <w:left w:val="nil"/>
              <w:bottom w:val="nil"/>
              <w:right w:val="nil"/>
            </w:tcBorders>
            <w:shd w:val="clear" w:color="auto" w:fill="auto"/>
            <w:noWrap/>
            <w:vAlign w:val="center"/>
            <w:hideMark/>
          </w:tcPr>
          <w:p w14:paraId="0250DC9D" w14:textId="77777777" w:rsidR="000A565D" w:rsidRPr="000E7C11" w:rsidRDefault="000A565D" w:rsidP="000A565D">
            <w:pPr>
              <w:jc w:val="center"/>
              <w:rPr>
                <w:color w:val="000000"/>
                <w:sz w:val="16"/>
                <w:szCs w:val="16"/>
                <w:lang w:val="en-GB"/>
              </w:rPr>
            </w:pPr>
            <w:r w:rsidRPr="000E7C11">
              <w:rPr>
                <w:color w:val="000000"/>
                <w:sz w:val="16"/>
                <w:szCs w:val="16"/>
                <w:lang w:val="en-GB"/>
              </w:rPr>
              <w:t>-94.123</w:t>
            </w:r>
          </w:p>
        </w:tc>
        <w:tc>
          <w:tcPr>
            <w:tcW w:w="274" w:type="pct"/>
            <w:tcBorders>
              <w:top w:val="nil"/>
              <w:left w:val="nil"/>
              <w:bottom w:val="nil"/>
              <w:right w:val="nil"/>
            </w:tcBorders>
            <w:shd w:val="clear" w:color="auto" w:fill="auto"/>
            <w:noWrap/>
            <w:vAlign w:val="center"/>
            <w:hideMark/>
          </w:tcPr>
          <w:p w14:paraId="732C1DBE" w14:textId="77777777" w:rsidR="000A565D" w:rsidRPr="000E7C11" w:rsidRDefault="000A565D" w:rsidP="000A565D">
            <w:pPr>
              <w:jc w:val="center"/>
              <w:rPr>
                <w:color w:val="000000"/>
                <w:sz w:val="16"/>
                <w:szCs w:val="16"/>
                <w:lang w:val="en-GB"/>
              </w:rPr>
            </w:pPr>
            <w:r w:rsidRPr="000E7C11">
              <w:rPr>
                <w:color w:val="000000"/>
                <w:sz w:val="16"/>
                <w:szCs w:val="16"/>
                <w:lang w:val="en-GB"/>
              </w:rPr>
              <w:t>1.728</w:t>
            </w:r>
          </w:p>
        </w:tc>
        <w:tc>
          <w:tcPr>
            <w:tcW w:w="365" w:type="pct"/>
            <w:tcBorders>
              <w:top w:val="nil"/>
              <w:left w:val="nil"/>
              <w:bottom w:val="nil"/>
              <w:right w:val="nil"/>
            </w:tcBorders>
            <w:shd w:val="clear" w:color="auto" w:fill="auto"/>
            <w:noWrap/>
            <w:vAlign w:val="center"/>
            <w:hideMark/>
          </w:tcPr>
          <w:p w14:paraId="7E7DF064" w14:textId="77777777" w:rsidR="000A565D" w:rsidRPr="000E7C11" w:rsidRDefault="000A565D" w:rsidP="000A565D">
            <w:pPr>
              <w:jc w:val="center"/>
              <w:rPr>
                <w:color w:val="000000"/>
                <w:sz w:val="16"/>
                <w:szCs w:val="16"/>
                <w:lang w:val="en-GB"/>
              </w:rPr>
            </w:pPr>
            <w:r w:rsidRPr="000E7C11">
              <w:rPr>
                <w:color w:val="000000"/>
                <w:sz w:val="16"/>
                <w:szCs w:val="16"/>
                <w:lang w:val="en-GB"/>
              </w:rPr>
              <w:t>-2.131</w:t>
            </w:r>
          </w:p>
        </w:tc>
      </w:tr>
    </w:tbl>
    <w:p w14:paraId="16B2DCBD" w14:textId="5836BE40" w:rsidR="003627F0" w:rsidRPr="000E7C11" w:rsidRDefault="003B5474" w:rsidP="000A565D">
      <w:pPr>
        <w:spacing w:line="259" w:lineRule="auto"/>
        <w:jc w:val="center"/>
        <w:rPr>
          <w:bCs/>
          <w:sz w:val="22"/>
          <w:szCs w:val="22"/>
          <w:lang w:val="en-GB"/>
        </w:rPr>
      </w:pPr>
      <w:r w:rsidRPr="000E7C11">
        <w:rPr>
          <w:b/>
          <w:sz w:val="24"/>
          <w:szCs w:val="24"/>
          <w:lang w:val="en-GB"/>
        </w:rPr>
        <w:br w:type="page"/>
      </w:r>
      <w:r w:rsidR="000A565D" w:rsidRPr="000E7C11">
        <w:rPr>
          <w:bCs/>
          <w:lang w:val="en-GB"/>
        </w:rPr>
        <w:lastRenderedPageBreak/>
        <w:t>Table S4</w:t>
      </w:r>
    </w:p>
    <w:tbl>
      <w:tblPr>
        <w:tblW w:w="5000" w:type="pct"/>
        <w:tblCellMar>
          <w:left w:w="0" w:type="dxa"/>
          <w:right w:w="0" w:type="dxa"/>
        </w:tblCellMar>
        <w:tblLook w:val="04A0" w:firstRow="1" w:lastRow="0" w:firstColumn="1" w:lastColumn="0" w:noHBand="0" w:noVBand="1"/>
      </w:tblPr>
      <w:tblGrid>
        <w:gridCol w:w="788"/>
        <w:gridCol w:w="1181"/>
        <w:gridCol w:w="453"/>
        <w:gridCol w:w="767"/>
        <w:gridCol w:w="452"/>
        <w:gridCol w:w="722"/>
        <w:gridCol w:w="1148"/>
        <w:gridCol w:w="438"/>
        <w:gridCol w:w="747"/>
        <w:gridCol w:w="438"/>
        <w:gridCol w:w="790"/>
        <w:gridCol w:w="707"/>
        <w:gridCol w:w="515"/>
        <w:gridCol w:w="825"/>
        <w:gridCol w:w="790"/>
        <w:gridCol w:w="707"/>
        <w:gridCol w:w="707"/>
        <w:gridCol w:w="719"/>
        <w:gridCol w:w="707"/>
        <w:gridCol w:w="716"/>
      </w:tblGrid>
      <w:tr w:rsidR="00D57211" w:rsidRPr="000E7C11" w14:paraId="7A8664A9" w14:textId="7C1485B4" w:rsidTr="00D57211">
        <w:trPr>
          <w:trHeight w:val="300"/>
        </w:trPr>
        <w:tc>
          <w:tcPr>
            <w:tcW w:w="275" w:type="pct"/>
            <w:tcBorders>
              <w:top w:val="single" w:sz="4" w:space="0" w:color="auto"/>
            </w:tcBorders>
            <w:shd w:val="clear" w:color="auto" w:fill="auto"/>
            <w:noWrap/>
            <w:tcMar>
              <w:top w:w="15" w:type="dxa"/>
              <w:left w:w="15" w:type="dxa"/>
              <w:bottom w:w="0" w:type="dxa"/>
              <w:right w:w="15" w:type="dxa"/>
            </w:tcMar>
            <w:vAlign w:val="center"/>
            <w:hideMark/>
          </w:tcPr>
          <w:p w14:paraId="4F79CB28" w14:textId="39F0347B" w:rsidR="00D57211" w:rsidRPr="000E7C11" w:rsidRDefault="00D57211">
            <w:pPr>
              <w:rPr>
                <w:color w:val="000000"/>
                <w:sz w:val="16"/>
                <w:szCs w:val="16"/>
                <w:lang w:val="en-GB"/>
              </w:rPr>
            </w:pPr>
            <w:r w:rsidRPr="000E7C11">
              <w:rPr>
                <w:color w:val="000000"/>
                <w:sz w:val="16"/>
                <w:szCs w:val="16"/>
                <w:lang w:val="en-GB"/>
              </w:rPr>
              <w:t xml:space="preserve"> </w:t>
            </w:r>
          </w:p>
        </w:tc>
        <w:tc>
          <w:tcPr>
            <w:tcW w:w="1248" w:type="pct"/>
            <w:gridSpan w:val="5"/>
            <w:tcBorders>
              <w:top w:val="single" w:sz="4" w:space="0" w:color="auto"/>
            </w:tcBorders>
            <w:shd w:val="clear" w:color="auto" w:fill="auto"/>
            <w:noWrap/>
            <w:tcMar>
              <w:top w:w="15" w:type="dxa"/>
              <w:left w:w="15" w:type="dxa"/>
              <w:bottom w:w="0" w:type="dxa"/>
              <w:right w:w="15" w:type="dxa"/>
            </w:tcMar>
            <w:vAlign w:val="center"/>
            <w:hideMark/>
          </w:tcPr>
          <w:p w14:paraId="0E739367" w14:textId="77777777" w:rsidR="00D57211" w:rsidRPr="000E7C11" w:rsidRDefault="00D57211">
            <w:pPr>
              <w:jc w:val="center"/>
              <w:rPr>
                <w:b/>
                <w:bCs/>
                <w:color w:val="000000"/>
                <w:sz w:val="16"/>
                <w:szCs w:val="16"/>
                <w:lang w:val="en-GB"/>
              </w:rPr>
            </w:pPr>
            <w:r w:rsidRPr="000E7C11">
              <w:rPr>
                <w:b/>
                <w:bCs/>
                <w:color w:val="000000"/>
                <w:sz w:val="16"/>
                <w:szCs w:val="16"/>
                <w:lang w:val="en-GB"/>
              </w:rPr>
              <w:t>Calibration</w:t>
            </w:r>
          </w:p>
        </w:tc>
        <w:tc>
          <w:tcPr>
            <w:tcW w:w="1244" w:type="pct"/>
            <w:gridSpan w:val="5"/>
            <w:tcBorders>
              <w:top w:val="single" w:sz="4" w:space="0" w:color="auto"/>
            </w:tcBorders>
            <w:shd w:val="clear" w:color="auto" w:fill="auto"/>
            <w:noWrap/>
            <w:tcMar>
              <w:top w:w="15" w:type="dxa"/>
              <w:left w:w="15" w:type="dxa"/>
              <w:bottom w:w="0" w:type="dxa"/>
              <w:right w:w="15" w:type="dxa"/>
            </w:tcMar>
            <w:vAlign w:val="center"/>
            <w:hideMark/>
          </w:tcPr>
          <w:p w14:paraId="02EA900B" w14:textId="77777777" w:rsidR="00D57211" w:rsidRPr="000E7C11" w:rsidRDefault="00D57211">
            <w:pPr>
              <w:jc w:val="center"/>
              <w:rPr>
                <w:b/>
                <w:bCs/>
                <w:color w:val="000000"/>
                <w:sz w:val="16"/>
                <w:szCs w:val="16"/>
                <w:lang w:val="en-GB"/>
              </w:rPr>
            </w:pPr>
            <w:r w:rsidRPr="000E7C11">
              <w:rPr>
                <w:b/>
                <w:bCs/>
                <w:color w:val="000000"/>
                <w:sz w:val="16"/>
                <w:szCs w:val="16"/>
                <w:lang w:val="en-GB"/>
              </w:rPr>
              <w:t>Validation</w:t>
            </w:r>
          </w:p>
        </w:tc>
        <w:tc>
          <w:tcPr>
            <w:tcW w:w="247" w:type="pct"/>
            <w:tcBorders>
              <w:top w:val="single" w:sz="4" w:space="0" w:color="auto"/>
            </w:tcBorders>
            <w:shd w:val="clear" w:color="auto" w:fill="auto"/>
            <w:noWrap/>
            <w:tcMar>
              <w:top w:w="15" w:type="dxa"/>
              <w:left w:w="15" w:type="dxa"/>
              <w:bottom w:w="0" w:type="dxa"/>
              <w:right w:w="15" w:type="dxa"/>
            </w:tcMar>
            <w:vAlign w:val="center"/>
            <w:hideMark/>
          </w:tcPr>
          <w:p w14:paraId="7BA49D41" w14:textId="382299C3" w:rsidR="00D57211" w:rsidRPr="000E7C11" w:rsidRDefault="00D57211">
            <w:pPr>
              <w:jc w:val="center"/>
              <w:rPr>
                <w:b/>
                <w:bCs/>
                <w:color w:val="000000"/>
                <w:sz w:val="16"/>
                <w:szCs w:val="16"/>
                <w:lang w:val="en-GB"/>
              </w:rPr>
            </w:pPr>
            <w:r w:rsidRPr="000E7C11">
              <w:rPr>
                <w:b/>
                <w:bCs/>
                <w:color w:val="000000"/>
                <w:sz w:val="16"/>
                <w:szCs w:val="16"/>
                <w:lang w:val="en-GB"/>
              </w:rPr>
              <w:t xml:space="preserve"> </w:t>
            </w:r>
          </w:p>
        </w:tc>
        <w:tc>
          <w:tcPr>
            <w:tcW w:w="744" w:type="pct"/>
            <w:gridSpan w:val="3"/>
            <w:tcBorders>
              <w:top w:val="single" w:sz="4" w:space="0" w:color="auto"/>
            </w:tcBorders>
            <w:shd w:val="clear" w:color="auto" w:fill="auto"/>
            <w:noWrap/>
            <w:tcMar>
              <w:top w:w="15" w:type="dxa"/>
              <w:left w:w="15" w:type="dxa"/>
              <w:bottom w:w="0" w:type="dxa"/>
              <w:right w:w="15" w:type="dxa"/>
            </w:tcMar>
            <w:vAlign w:val="center"/>
            <w:hideMark/>
          </w:tcPr>
          <w:p w14:paraId="7531CDB5" w14:textId="79F61583" w:rsidR="00D57211" w:rsidRPr="000E7C11" w:rsidRDefault="00D57211">
            <w:pPr>
              <w:jc w:val="center"/>
              <w:rPr>
                <w:b/>
                <w:bCs/>
                <w:color w:val="000000"/>
                <w:sz w:val="16"/>
                <w:szCs w:val="16"/>
                <w:lang w:val="en-GB"/>
              </w:rPr>
            </w:pPr>
            <w:r w:rsidRPr="000E7C11">
              <w:rPr>
                <w:b/>
                <w:bCs/>
                <w:color w:val="000000"/>
                <w:sz w:val="16"/>
                <w:szCs w:val="16"/>
                <w:lang w:val="en-GB"/>
              </w:rPr>
              <w:t>Whole period</w:t>
            </w:r>
          </w:p>
        </w:tc>
        <w:tc>
          <w:tcPr>
            <w:tcW w:w="247" w:type="pct"/>
            <w:tcBorders>
              <w:top w:val="single" w:sz="4" w:space="0" w:color="auto"/>
            </w:tcBorders>
            <w:shd w:val="clear" w:color="auto" w:fill="auto"/>
            <w:noWrap/>
            <w:tcMar>
              <w:top w:w="15" w:type="dxa"/>
              <w:left w:w="15" w:type="dxa"/>
              <w:bottom w:w="0" w:type="dxa"/>
              <w:right w:w="15" w:type="dxa"/>
            </w:tcMar>
            <w:vAlign w:val="center"/>
            <w:hideMark/>
          </w:tcPr>
          <w:p w14:paraId="12AD9CB5" w14:textId="6A104724" w:rsidR="00D57211" w:rsidRPr="000E7C11" w:rsidRDefault="00D57211">
            <w:pPr>
              <w:jc w:val="center"/>
              <w:rPr>
                <w:b/>
                <w:bCs/>
                <w:color w:val="000000"/>
                <w:sz w:val="16"/>
                <w:szCs w:val="16"/>
                <w:lang w:val="en-GB"/>
              </w:rPr>
            </w:pPr>
            <w:r w:rsidRPr="000E7C11">
              <w:rPr>
                <w:b/>
                <w:bCs/>
                <w:color w:val="000000"/>
                <w:sz w:val="16"/>
                <w:szCs w:val="16"/>
                <w:lang w:val="en-GB"/>
              </w:rPr>
              <w:t xml:space="preserve"> </w:t>
            </w:r>
          </w:p>
        </w:tc>
        <w:tc>
          <w:tcPr>
            <w:tcW w:w="498" w:type="pct"/>
            <w:gridSpan w:val="2"/>
            <w:tcBorders>
              <w:top w:val="single" w:sz="4" w:space="0" w:color="auto"/>
            </w:tcBorders>
            <w:shd w:val="clear" w:color="auto" w:fill="auto"/>
            <w:noWrap/>
            <w:tcMar>
              <w:top w:w="15" w:type="dxa"/>
              <w:left w:w="15" w:type="dxa"/>
              <w:bottom w:w="0" w:type="dxa"/>
              <w:right w:w="15" w:type="dxa"/>
            </w:tcMar>
            <w:vAlign w:val="center"/>
            <w:hideMark/>
          </w:tcPr>
          <w:p w14:paraId="1B9D14A5" w14:textId="76B2422A" w:rsidR="00D57211" w:rsidRPr="000E7C11" w:rsidRDefault="00D57211" w:rsidP="00D57211">
            <w:pPr>
              <w:jc w:val="center"/>
              <w:rPr>
                <w:b/>
                <w:bCs/>
                <w:color w:val="000000"/>
                <w:sz w:val="16"/>
                <w:szCs w:val="16"/>
                <w:lang w:val="en-GB"/>
              </w:rPr>
            </w:pPr>
            <w:r w:rsidRPr="000E7C11">
              <w:rPr>
                <w:b/>
                <w:bCs/>
                <w:color w:val="000000"/>
                <w:sz w:val="16"/>
                <w:szCs w:val="16"/>
                <w:lang w:val="en-GB"/>
              </w:rPr>
              <w:t>Glacier</w:t>
            </w:r>
          </w:p>
        </w:tc>
        <w:tc>
          <w:tcPr>
            <w:tcW w:w="497" w:type="pct"/>
            <w:gridSpan w:val="2"/>
            <w:tcBorders>
              <w:top w:val="single" w:sz="4" w:space="0" w:color="auto"/>
            </w:tcBorders>
            <w:shd w:val="clear" w:color="auto" w:fill="auto"/>
            <w:noWrap/>
            <w:tcMar>
              <w:top w:w="15" w:type="dxa"/>
              <w:left w:w="15" w:type="dxa"/>
              <w:bottom w:w="0" w:type="dxa"/>
              <w:right w:w="15" w:type="dxa"/>
            </w:tcMar>
            <w:vAlign w:val="center"/>
            <w:hideMark/>
          </w:tcPr>
          <w:p w14:paraId="186F225F" w14:textId="2B51F772" w:rsidR="00D57211" w:rsidRPr="000E7C11" w:rsidRDefault="00D57211" w:rsidP="00D57211">
            <w:pPr>
              <w:jc w:val="center"/>
              <w:rPr>
                <w:color w:val="000000"/>
                <w:sz w:val="16"/>
                <w:szCs w:val="16"/>
                <w:lang w:val="en-GB"/>
              </w:rPr>
            </w:pPr>
            <w:r w:rsidRPr="000E7C11">
              <w:rPr>
                <w:b/>
                <w:bCs/>
                <w:color w:val="000000"/>
                <w:sz w:val="16"/>
                <w:szCs w:val="16"/>
                <w:lang w:val="en-GB"/>
              </w:rPr>
              <w:t>Glacier</w:t>
            </w:r>
          </w:p>
        </w:tc>
      </w:tr>
      <w:tr w:rsidR="000A565D" w:rsidRPr="000E7C11" w14:paraId="37247273" w14:textId="369BA791" w:rsidTr="000A565D">
        <w:trPr>
          <w:trHeight w:val="300"/>
        </w:trPr>
        <w:tc>
          <w:tcPr>
            <w:tcW w:w="275" w:type="pct"/>
            <w:tcBorders>
              <w:bottom w:val="single" w:sz="4" w:space="0" w:color="auto"/>
            </w:tcBorders>
            <w:shd w:val="clear" w:color="auto" w:fill="auto"/>
            <w:tcMar>
              <w:top w:w="15" w:type="dxa"/>
              <w:left w:w="15" w:type="dxa"/>
              <w:bottom w:w="0" w:type="dxa"/>
              <w:right w:w="15" w:type="dxa"/>
            </w:tcMar>
            <w:vAlign w:val="center"/>
            <w:hideMark/>
          </w:tcPr>
          <w:p w14:paraId="10D0928C" w14:textId="77777777" w:rsidR="000A565D" w:rsidRPr="000E7C11" w:rsidRDefault="000A565D" w:rsidP="000A565D">
            <w:pPr>
              <w:rPr>
                <w:b/>
                <w:bCs/>
                <w:color w:val="000000"/>
                <w:sz w:val="16"/>
                <w:szCs w:val="16"/>
                <w:lang w:val="en-GB"/>
              </w:rPr>
            </w:pPr>
            <w:r w:rsidRPr="000E7C11">
              <w:rPr>
                <w:b/>
                <w:bCs/>
                <w:color w:val="000000"/>
                <w:sz w:val="16"/>
                <w:szCs w:val="16"/>
                <w:lang w:val="en-GB"/>
              </w:rPr>
              <w:t>win.length</w:t>
            </w:r>
          </w:p>
        </w:tc>
        <w:tc>
          <w:tcPr>
            <w:tcW w:w="412" w:type="pct"/>
            <w:tcBorders>
              <w:bottom w:val="single" w:sz="4" w:space="0" w:color="auto"/>
            </w:tcBorders>
            <w:shd w:val="clear" w:color="auto" w:fill="auto"/>
            <w:noWrap/>
            <w:tcMar>
              <w:top w:w="15" w:type="dxa"/>
              <w:left w:w="15" w:type="dxa"/>
              <w:bottom w:w="0" w:type="dxa"/>
              <w:right w:w="15" w:type="dxa"/>
            </w:tcMar>
            <w:vAlign w:val="center"/>
            <w:hideMark/>
          </w:tcPr>
          <w:p w14:paraId="2C92AEBF"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year</w:t>
            </w:r>
          </w:p>
        </w:tc>
        <w:tc>
          <w:tcPr>
            <w:tcW w:w="158" w:type="pct"/>
            <w:tcBorders>
              <w:bottom w:val="single" w:sz="4" w:space="0" w:color="auto"/>
            </w:tcBorders>
            <w:shd w:val="clear" w:color="auto" w:fill="auto"/>
            <w:noWrap/>
            <w:tcMar>
              <w:top w:w="15" w:type="dxa"/>
              <w:left w:w="15" w:type="dxa"/>
              <w:bottom w:w="0" w:type="dxa"/>
              <w:right w:w="15" w:type="dxa"/>
            </w:tcMar>
            <w:vAlign w:val="center"/>
            <w:hideMark/>
          </w:tcPr>
          <w:p w14:paraId="12469D79"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68" w:type="pct"/>
            <w:tcBorders>
              <w:bottom w:val="single" w:sz="4" w:space="0" w:color="auto"/>
            </w:tcBorders>
            <w:shd w:val="clear" w:color="auto" w:fill="auto"/>
            <w:noWrap/>
            <w:tcMar>
              <w:top w:w="15" w:type="dxa"/>
              <w:left w:w="15" w:type="dxa"/>
              <w:bottom w:w="0" w:type="dxa"/>
              <w:right w:w="15" w:type="dxa"/>
            </w:tcMar>
            <w:vAlign w:val="center"/>
            <w:hideMark/>
          </w:tcPr>
          <w:p w14:paraId="3A13D46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p.value</w:t>
            </w:r>
          </w:p>
        </w:tc>
        <w:tc>
          <w:tcPr>
            <w:tcW w:w="158" w:type="pct"/>
            <w:tcBorders>
              <w:bottom w:val="single" w:sz="4" w:space="0" w:color="auto"/>
            </w:tcBorders>
            <w:shd w:val="clear" w:color="auto" w:fill="auto"/>
            <w:noWrap/>
            <w:tcMar>
              <w:top w:w="15" w:type="dxa"/>
              <w:left w:w="15" w:type="dxa"/>
              <w:bottom w:w="0" w:type="dxa"/>
              <w:right w:w="15" w:type="dxa"/>
            </w:tcMar>
            <w:vAlign w:val="center"/>
            <w:hideMark/>
          </w:tcPr>
          <w:p w14:paraId="25C7EB54"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ρ</w:t>
            </w:r>
          </w:p>
        </w:tc>
        <w:tc>
          <w:tcPr>
            <w:tcW w:w="252" w:type="pct"/>
            <w:tcBorders>
              <w:bottom w:val="single" w:sz="4" w:space="0" w:color="auto"/>
            </w:tcBorders>
            <w:shd w:val="clear" w:color="auto" w:fill="auto"/>
            <w:noWrap/>
            <w:tcMar>
              <w:top w:w="15" w:type="dxa"/>
              <w:left w:w="15" w:type="dxa"/>
              <w:bottom w:w="0" w:type="dxa"/>
              <w:right w:w="15" w:type="dxa"/>
            </w:tcMar>
            <w:vAlign w:val="center"/>
            <w:hideMark/>
          </w:tcPr>
          <w:p w14:paraId="019BB7AE"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401" w:type="pct"/>
            <w:tcBorders>
              <w:bottom w:val="single" w:sz="4" w:space="0" w:color="auto"/>
            </w:tcBorders>
            <w:shd w:val="clear" w:color="auto" w:fill="auto"/>
            <w:noWrap/>
            <w:tcMar>
              <w:top w:w="15" w:type="dxa"/>
              <w:left w:w="15" w:type="dxa"/>
              <w:bottom w:w="0" w:type="dxa"/>
              <w:right w:w="15" w:type="dxa"/>
            </w:tcMar>
            <w:vAlign w:val="center"/>
            <w:hideMark/>
          </w:tcPr>
          <w:p w14:paraId="4DE25099"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year</w:t>
            </w:r>
          </w:p>
        </w:tc>
        <w:tc>
          <w:tcPr>
            <w:tcW w:w="153" w:type="pct"/>
            <w:tcBorders>
              <w:bottom w:val="single" w:sz="4" w:space="0" w:color="auto"/>
            </w:tcBorders>
            <w:shd w:val="clear" w:color="auto" w:fill="auto"/>
            <w:noWrap/>
            <w:tcMar>
              <w:top w:w="15" w:type="dxa"/>
              <w:left w:w="15" w:type="dxa"/>
              <w:bottom w:w="0" w:type="dxa"/>
              <w:right w:w="15" w:type="dxa"/>
            </w:tcMar>
            <w:vAlign w:val="center"/>
            <w:hideMark/>
          </w:tcPr>
          <w:p w14:paraId="7E3AD4DF"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61" w:type="pct"/>
            <w:tcBorders>
              <w:bottom w:val="single" w:sz="4" w:space="0" w:color="auto"/>
            </w:tcBorders>
            <w:shd w:val="clear" w:color="auto" w:fill="auto"/>
            <w:noWrap/>
            <w:tcMar>
              <w:top w:w="15" w:type="dxa"/>
              <w:left w:w="15" w:type="dxa"/>
              <w:bottom w:w="0" w:type="dxa"/>
              <w:right w:w="15" w:type="dxa"/>
            </w:tcMar>
            <w:vAlign w:val="center"/>
            <w:hideMark/>
          </w:tcPr>
          <w:p w14:paraId="32056BC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p.value</w:t>
            </w:r>
          </w:p>
        </w:tc>
        <w:tc>
          <w:tcPr>
            <w:tcW w:w="153" w:type="pct"/>
            <w:tcBorders>
              <w:bottom w:val="single" w:sz="4" w:space="0" w:color="auto"/>
            </w:tcBorders>
            <w:shd w:val="clear" w:color="auto" w:fill="auto"/>
            <w:noWrap/>
            <w:tcMar>
              <w:top w:w="15" w:type="dxa"/>
              <w:left w:w="15" w:type="dxa"/>
              <w:bottom w:w="0" w:type="dxa"/>
              <w:right w:w="15" w:type="dxa"/>
            </w:tcMar>
            <w:vAlign w:val="center"/>
            <w:hideMark/>
          </w:tcPr>
          <w:p w14:paraId="150428AE"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ρ</w:t>
            </w:r>
          </w:p>
        </w:tc>
        <w:tc>
          <w:tcPr>
            <w:tcW w:w="276" w:type="pct"/>
            <w:tcBorders>
              <w:bottom w:val="single" w:sz="4" w:space="0" w:color="auto"/>
            </w:tcBorders>
            <w:shd w:val="clear" w:color="auto" w:fill="auto"/>
            <w:noWrap/>
            <w:tcMar>
              <w:top w:w="15" w:type="dxa"/>
              <w:left w:w="15" w:type="dxa"/>
              <w:bottom w:w="0" w:type="dxa"/>
              <w:right w:w="15" w:type="dxa"/>
            </w:tcMar>
            <w:vAlign w:val="center"/>
            <w:hideMark/>
          </w:tcPr>
          <w:p w14:paraId="5B9952F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247" w:type="pct"/>
            <w:tcBorders>
              <w:bottom w:val="single" w:sz="4" w:space="0" w:color="auto"/>
            </w:tcBorders>
            <w:shd w:val="clear" w:color="auto" w:fill="auto"/>
            <w:noWrap/>
            <w:tcMar>
              <w:top w:w="15" w:type="dxa"/>
              <w:left w:w="15" w:type="dxa"/>
              <w:bottom w:w="0" w:type="dxa"/>
              <w:right w:w="15" w:type="dxa"/>
            </w:tcMar>
            <w:vAlign w:val="center"/>
            <w:hideMark/>
          </w:tcPr>
          <w:p w14:paraId="2410603D"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δRMSE</w:t>
            </w:r>
          </w:p>
        </w:tc>
        <w:tc>
          <w:tcPr>
            <w:tcW w:w="180" w:type="pct"/>
            <w:tcBorders>
              <w:bottom w:val="single" w:sz="4" w:space="0" w:color="auto"/>
            </w:tcBorders>
            <w:shd w:val="clear" w:color="auto" w:fill="auto"/>
            <w:noWrap/>
            <w:tcMar>
              <w:top w:w="15" w:type="dxa"/>
              <w:left w:w="15" w:type="dxa"/>
              <w:bottom w:w="0" w:type="dxa"/>
              <w:right w:w="15" w:type="dxa"/>
            </w:tcMar>
            <w:vAlign w:val="center"/>
            <w:hideMark/>
          </w:tcPr>
          <w:p w14:paraId="2348D8D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R2</w:t>
            </w:r>
          </w:p>
        </w:tc>
        <w:tc>
          <w:tcPr>
            <w:tcW w:w="288" w:type="pct"/>
            <w:tcBorders>
              <w:bottom w:val="single" w:sz="4" w:space="0" w:color="auto"/>
            </w:tcBorders>
            <w:shd w:val="clear" w:color="auto" w:fill="auto"/>
            <w:noWrap/>
            <w:tcMar>
              <w:top w:w="15" w:type="dxa"/>
              <w:left w:w="15" w:type="dxa"/>
              <w:bottom w:w="0" w:type="dxa"/>
              <w:right w:w="15" w:type="dxa"/>
            </w:tcMar>
            <w:vAlign w:val="center"/>
            <w:hideMark/>
          </w:tcPr>
          <w:p w14:paraId="3CB32099"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RMSE</w:t>
            </w:r>
          </w:p>
        </w:tc>
        <w:tc>
          <w:tcPr>
            <w:tcW w:w="276" w:type="pct"/>
            <w:tcBorders>
              <w:bottom w:val="single" w:sz="4" w:space="0" w:color="auto"/>
            </w:tcBorders>
            <w:shd w:val="clear" w:color="auto" w:fill="auto"/>
            <w:noWrap/>
            <w:tcMar>
              <w:top w:w="15" w:type="dxa"/>
              <w:left w:w="15" w:type="dxa"/>
              <w:bottom w:w="0" w:type="dxa"/>
              <w:right w:w="15" w:type="dxa"/>
            </w:tcMar>
            <w:vAlign w:val="center"/>
            <w:hideMark/>
          </w:tcPr>
          <w:p w14:paraId="3EF6506B"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MAE</w:t>
            </w:r>
          </w:p>
        </w:tc>
        <w:tc>
          <w:tcPr>
            <w:tcW w:w="247" w:type="pct"/>
            <w:tcBorders>
              <w:bottom w:val="single" w:sz="4" w:space="0" w:color="auto"/>
            </w:tcBorders>
            <w:shd w:val="clear" w:color="auto" w:fill="auto"/>
            <w:noWrap/>
            <w:tcMar>
              <w:top w:w="15" w:type="dxa"/>
              <w:left w:w="15" w:type="dxa"/>
              <w:bottom w:w="0" w:type="dxa"/>
              <w:right w:w="15" w:type="dxa"/>
            </w:tcMar>
            <w:vAlign w:val="center"/>
            <w:hideMark/>
          </w:tcPr>
          <w:p w14:paraId="0A77F39D"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ΔRMSE</w:t>
            </w:r>
          </w:p>
        </w:tc>
        <w:tc>
          <w:tcPr>
            <w:tcW w:w="247" w:type="pct"/>
            <w:tcBorders>
              <w:bottom w:val="single" w:sz="4" w:space="0" w:color="auto"/>
            </w:tcBorders>
            <w:shd w:val="clear" w:color="auto" w:fill="auto"/>
            <w:noWrap/>
            <w:tcMar>
              <w:top w:w="15" w:type="dxa"/>
              <w:left w:w="15" w:type="dxa"/>
              <w:bottom w:w="0" w:type="dxa"/>
              <w:right w:w="15" w:type="dxa"/>
            </w:tcMar>
            <w:vAlign w:val="center"/>
            <w:hideMark/>
          </w:tcPr>
          <w:p w14:paraId="36C9803D"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scale</w:t>
            </w:r>
          </w:p>
        </w:tc>
        <w:tc>
          <w:tcPr>
            <w:tcW w:w="251" w:type="pct"/>
            <w:tcBorders>
              <w:bottom w:val="single" w:sz="4" w:space="0" w:color="auto"/>
            </w:tcBorders>
            <w:shd w:val="clear" w:color="auto" w:fill="auto"/>
            <w:noWrap/>
            <w:tcMar>
              <w:top w:w="15" w:type="dxa"/>
              <w:left w:w="15" w:type="dxa"/>
              <w:bottom w:w="0" w:type="dxa"/>
              <w:right w:w="15" w:type="dxa"/>
            </w:tcMar>
            <w:vAlign w:val="center"/>
            <w:hideMark/>
          </w:tcPr>
          <w:p w14:paraId="6B497275"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centre</w:t>
            </w:r>
          </w:p>
        </w:tc>
        <w:tc>
          <w:tcPr>
            <w:tcW w:w="247" w:type="pct"/>
            <w:tcBorders>
              <w:bottom w:val="single" w:sz="4" w:space="0" w:color="auto"/>
            </w:tcBorders>
            <w:shd w:val="clear" w:color="auto" w:fill="auto"/>
            <w:noWrap/>
            <w:tcMar>
              <w:top w:w="15" w:type="dxa"/>
              <w:left w:w="15" w:type="dxa"/>
              <w:bottom w:w="0" w:type="dxa"/>
              <w:right w:w="15" w:type="dxa"/>
            </w:tcMar>
            <w:vAlign w:val="center"/>
            <w:hideMark/>
          </w:tcPr>
          <w:p w14:paraId="7BB8EB96"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scale.tot</w:t>
            </w:r>
          </w:p>
        </w:tc>
        <w:tc>
          <w:tcPr>
            <w:tcW w:w="250" w:type="pct"/>
            <w:tcBorders>
              <w:bottom w:val="single" w:sz="4" w:space="0" w:color="auto"/>
            </w:tcBorders>
            <w:shd w:val="clear" w:color="auto" w:fill="auto"/>
            <w:noWrap/>
            <w:tcMar>
              <w:top w:w="15" w:type="dxa"/>
              <w:left w:w="15" w:type="dxa"/>
              <w:bottom w:w="0" w:type="dxa"/>
              <w:right w:w="15" w:type="dxa"/>
            </w:tcMar>
            <w:vAlign w:val="center"/>
            <w:hideMark/>
          </w:tcPr>
          <w:p w14:paraId="0032C7B7" w14:textId="77777777" w:rsidR="000A565D" w:rsidRPr="000E7C11" w:rsidRDefault="000A565D" w:rsidP="000A565D">
            <w:pPr>
              <w:jc w:val="center"/>
              <w:rPr>
                <w:b/>
                <w:bCs/>
                <w:color w:val="000000"/>
                <w:sz w:val="16"/>
                <w:szCs w:val="16"/>
                <w:lang w:val="en-GB"/>
              </w:rPr>
            </w:pPr>
            <w:r w:rsidRPr="000E7C11">
              <w:rPr>
                <w:b/>
                <w:bCs/>
                <w:color w:val="000000"/>
                <w:sz w:val="16"/>
                <w:szCs w:val="16"/>
                <w:lang w:val="en-GB"/>
              </w:rPr>
              <w:t>centre.tot</w:t>
            </w:r>
          </w:p>
        </w:tc>
      </w:tr>
      <w:tr w:rsidR="000A565D" w:rsidRPr="000E7C11" w14:paraId="5C72BB2F" w14:textId="7C7CD8DF" w:rsidTr="000A565D">
        <w:trPr>
          <w:trHeight w:val="300"/>
        </w:trPr>
        <w:tc>
          <w:tcPr>
            <w:tcW w:w="275" w:type="pct"/>
            <w:tcBorders>
              <w:top w:val="single" w:sz="4" w:space="0" w:color="auto"/>
            </w:tcBorders>
            <w:shd w:val="clear" w:color="000000" w:fill="FFFFFF"/>
            <w:noWrap/>
            <w:tcMar>
              <w:top w:w="15" w:type="dxa"/>
              <w:left w:w="15" w:type="dxa"/>
              <w:bottom w:w="0" w:type="dxa"/>
              <w:right w:w="15" w:type="dxa"/>
            </w:tcMar>
            <w:vAlign w:val="center"/>
            <w:hideMark/>
          </w:tcPr>
          <w:p w14:paraId="0C477DC0" w14:textId="77777777" w:rsidR="000A565D" w:rsidRPr="000E7C11" w:rsidRDefault="000A565D" w:rsidP="003627F0">
            <w:pPr>
              <w:jc w:val="right"/>
              <w:rPr>
                <w:color w:val="000000"/>
                <w:sz w:val="16"/>
                <w:szCs w:val="16"/>
                <w:lang w:val="en-GB"/>
              </w:rPr>
            </w:pPr>
            <w:r w:rsidRPr="000E7C11">
              <w:rPr>
                <w:color w:val="000000"/>
                <w:sz w:val="16"/>
                <w:szCs w:val="16"/>
                <w:lang w:val="en-GB"/>
              </w:rPr>
              <w:t>10</w:t>
            </w:r>
          </w:p>
        </w:tc>
        <w:tc>
          <w:tcPr>
            <w:tcW w:w="412" w:type="pct"/>
            <w:tcBorders>
              <w:top w:val="single" w:sz="4" w:space="0" w:color="auto"/>
            </w:tcBorders>
            <w:shd w:val="clear" w:color="000000" w:fill="FFFFFF"/>
            <w:noWrap/>
            <w:tcMar>
              <w:top w:w="15" w:type="dxa"/>
              <w:left w:w="15" w:type="dxa"/>
              <w:bottom w:w="0" w:type="dxa"/>
              <w:right w:w="15" w:type="dxa"/>
            </w:tcMar>
            <w:vAlign w:val="center"/>
            <w:hideMark/>
          </w:tcPr>
          <w:p w14:paraId="2DAFD3B1" w14:textId="30C5889A" w:rsidR="000A565D" w:rsidRPr="000E7C11" w:rsidRDefault="000A565D" w:rsidP="000A565D">
            <w:pPr>
              <w:jc w:val="center"/>
              <w:rPr>
                <w:color w:val="000000"/>
                <w:sz w:val="16"/>
                <w:szCs w:val="16"/>
                <w:lang w:val="en-GB"/>
              </w:rPr>
            </w:pPr>
            <w:r w:rsidRPr="000E7C11">
              <w:rPr>
                <w:color w:val="000000"/>
                <w:sz w:val="16"/>
                <w:szCs w:val="16"/>
                <w:lang w:val="en-GB"/>
              </w:rPr>
              <w:t>1967 - 1976</w:t>
            </w:r>
          </w:p>
        </w:tc>
        <w:tc>
          <w:tcPr>
            <w:tcW w:w="158" w:type="pct"/>
            <w:tcBorders>
              <w:top w:val="single" w:sz="4" w:space="0" w:color="auto"/>
            </w:tcBorders>
            <w:shd w:val="clear" w:color="000000" w:fill="FFFFFF"/>
            <w:noWrap/>
            <w:tcMar>
              <w:top w:w="15" w:type="dxa"/>
              <w:left w:w="15" w:type="dxa"/>
              <w:bottom w:w="0" w:type="dxa"/>
              <w:right w:w="15" w:type="dxa"/>
            </w:tcMar>
            <w:vAlign w:val="center"/>
            <w:hideMark/>
          </w:tcPr>
          <w:p w14:paraId="4D58F5D5" w14:textId="77777777" w:rsidR="000A565D" w:rsidRPr="000E7C11" w:rsidRDefault="000A565D" w:rsidP="000A565D">
            <w:pPr>
              <w:jc w:val="center"/>
              <w:rPr>
                <w:color w:val="000000"/>
                <w:sz w:val="16"/>
                <w:szCs w:val="16"/>
                <w:lang w:val="en-GB"/>
              </w:rPr>
            </w:pPr>
            <w:r w:rsidRPr="000E7C11">
              <w:rPr>
                <w:color w:val="000000"/>
                <w:sz w:val="16"/>
                <w:szCs w:val="16"/>
                <w:lang w:val="en-GB"/>
              </w:rPr>
              <w:t>0.27</w:t>
            </w:r>
          </w:p>
        </w:tc>
        <w:tc>
          <w:tcPr>
            <w:tcW w:w="268" w:type="pct"/>
            <w:tcBorders>
              <w:top w:val="single" w:sz="4" w:space="0" w:color="auto"/>
            </w:tcBorders>
            <w:shd w:val="clear" w:color="000000" w:fill="FFFFFF"/>
            <w:noWrap/>
            <w:tcMar>
              <w:top w:w="15" w:type="dxa"/>
              <w:left w:w="15" w:type="dxa"/>
              <w:bottom w:w="0" w:type="dxa"/>
              <w:right w:w="15" w:type="dxa"/>
            </w:tcMar>
            <w:vAlign w:val="center"/>
            <w:hideMark/>
          </w:tcPr>
          <w:p w14:paraId="68DBBF9F" w14:textId="77777777" w:rsidR="000A565D" w:rsidRPr="000E7C11" w:rsidRDefault="000A565D" w:rsidP="000A565D">
            <w:pPr>
              <w:jc w:val="center"/>
              <w:rPr>
                <w:color w:val="000000"/>
                <w:sz w:val="16"/>
                <w:szCs w:val="16"/>
                <w:lang w:val="en-GB"/>
              </w:rPr>
            </w:pPr>
            <w:r w:rsidRPr="000E7C11">
              <w:rPr>
                <w:color w:val="000000"/>
                <w:sz w:val="16"/>
                <w:szCs w:val="16"/>
                <w:lang w:val="en-GB"/>
              </w:rPr>
              <w:t>0.146</w:t>
            </w:r>
          </w:p>
        </w:tc>
        <w:tc>
          <w:tcPr>
            <w:tcW w:w="158" w:type="pct"/>
            <w:tcBorders>
              <w:top w:val="single" w:sz="4" w:space="0" w:color="auto"/>
            </w:tcBorders>
            <w:shd w:val="clear" w:color="000000" w:fill="FFFFFF"/>
            <w:noWrap/>
            <w:tcMar>
              <w:top w:w="15" w:type="dxa"/>
              <w:left w:w="15" w:type="dxa"/>
              <w:bottom w:w="0" w:type="dxa"/>
              <w:right w:w="15" w:type="dxa"/>
            </w:tcMar>
            <w:vAlign w:val="center"/>
            <w:hideMark/>
          </w:tcPr>
          <w:p w14:paraId="51532F65"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52" w:type="pct"/>
            <w:tcBorders>
              <w:top w:val="single" w:sz="4" w:space="0" w:color="auto"/>
            </w:tcBorders>
            <w:shd w:val="clear" w:color="000000" w:fill="FFFFFF"/>
            <w:noWrap/>
            <w:tcMar>
              <w:top w:w="15" w:type="dxa"/>
              <w:left w:w="15" w:type="dxa"/>
              <w:bottom w:w="0" w:type="dxa"/>
              <w:right w:w="15" w:type="dxa"/>
            </w:tcMar>
            <w:vAlign w:val="center"/>
            <w:hideMark/>
          </w:tcPr>
          <w:p w14:paraId="7F4E2076" w14:textId="77777777" w:rsidR="000A565D" w:rsidRPr="000E7C11" w:rsidRDefault="000A565D" w:rsidP="000A565D">
            <w:pPr>
              <w:jc w:val="center"/>
              <w:rPr>
                <w:color w:val="000000"/>
                <w:sz w:val="16"/>
                <w:szCs w:val="16"/>
                <w:lang w:val="en-GB"/>
              </w:rPr>
            </w:pPr>
            <w:r w:rsidRPr="000E7C11">
              <w:rPr>
                <w:color w:val="000000"/>
                <w:sz w:val="16"/>
                <w:szCs w:val="16"/>
                <w:lang w:val="en-GB"/>
              </w:rPr>
              <w:t>425.76</w:t>
            </w:r>
          </w:p>
        </w:tc>
        <w:tc>
          <w:tcPr>
            <w:tcW w:w="401" w:type="pct"/>
            <w:tcBorders>
              <w:top w:val="single" w:sz="4" w:space="0" w:color="auto"/>
            </w:tcBorders>
            <w:shd w:val="clear" w:color="000000" w:fill="FFFFFF"/>
            <w:noWrap/>
            <w:tcMar>
              <w:top w:w="15" w:type="dxa"/>
              <w:left w:w="15" w:type="dxa"/>
              <w:bottom w:w="0" w:type="dxa"/>
              <w:right w:w="15" w:type="dxa"/>
            </w:tcMar>
            <w:vAlign w:val="center"/>
            <w:hideMark/>
          </w:tcPr>
          <w:p w14:paraId="734048D9" w14:textId="5FA13D69" w:rsidR="000A565D" w:rsidRPr="000E7C11" w:rsidRDefault="000A565D" w:rsidP="000A565D">
            <w:pPr>
              <w:jc w:val="center"/>
              <w:rPr>
                <w:color w:val="000000"/>
                <w:sz w:val="16"/>
                <w:szCs w:val="16"/>
                <w:lang w:val="en-GB"/>
              </w:rPr>
            </w:pPr>
            <w:r w:rsidRPr="000E7C11">
              <w:rPr>
                <w:color w:val="000000"/>
                <w:sz w:val="16"/>
                <w:szCs w:val="16"/>
                <w:lang w:val="en-GB"/>
              </w:rPr>
              <w:t>1977 - 1986</w:t>
            </w:r>
          </w:p>
        </w:tc>
        <w:tc>
          <w:tcPr>
            <w:tcW w:w="153" w:type="pct"/>
            <w:tcBorders>
              <w:top w:val="single" w:sz="4" w:space="0" w:color="auto"/>
            </w:tcBorders>
            <w:shd w:val="clear" w:color="000000" w:fill="FFFFFF"/>
            <w:noWrap/>
            <w:tcMar>
              <w:top w:w="15" w:type="dxa"/>
              <w:left w:w="15" w:type="dxa"/>
              <w:bottom w:w="0" w:type="dxa"/>
              <w:right w:w="15" w:type="dxa"/>
            </w:tcMar>
            <w:vAlign w:val="center"/>
            <w:hideMark/>
          </w:tcPr>
          <w:p w14:paraId="0437A1F3"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61" w:type="pct"/>
            <w:tcBorders>
              <w:top w:val="single" w:sz="4" w:space="0" w:color="auto"/>
            </w:tcBorders>
            <w:shd w:val="clear" w:color="000000" w:fill="FFFFFF"/>
            <w:noWrap/>
            <w:tcMar>
              <w:top w:w="15" w:type="dxa"/>
              <w:left w:w="15" w:type="dxa"/>
              <w:bottom w:w="0" w:type="dxa"/>
              <w:right w:w="15" w:type="dxa"/>
            </w:tcMar>
            <w:vAlign w:val="center"/>
            <w:hideMark/>
          </w:tcPr>
          <w:p w14:paraId="654C9728" w14:textId="77777777" w:rsidR="000A565D" w:rsidRPr="000E7C11" w:rsidRDefault="000A565D" w:rsidP="000A565D">
            <w:pPr>
              <w:jc w:val="center"/>
              <w:rPr>
                <w:color w:val="000000"/>
                <w:sz w:val="16"/>
                <w:szCs w:val="16"/>
                <w:lang w:val="en-GB"/>
              </w:rPr>
            </w:pPr>
            <w:r w:rsidRPr="000E7C11">
              <w:rPr>
                <w:color w:val="000000"/>
                <w:sz w:val="16"/>
                <w:szCs w:val="16"/>
                <w:lang w:val="en-GB"/>
              </w:rPr>
              <w:t>0.019</w:t>
            </w:r>
          </w:p>
        </w:tc>
        <w:tc>
          <w:tcPr>
            <w:tcW w:w="153" w:type="pct"/>
            <w:tcBorders>
              <w:top w:val="single" w:sz="4" w:space="0" w:color="auto"/>
            </w:tcBorders>
            <w:shd w:val="clear" w:color="000000" w:fill="FFFFFF"/>
            <w:noWrap/>
            <w:tcMar>
              <w:top w:w="15" w:type="dxa"/>
              <w:left w:w="15" w:type="dxa"/>
              <w:bottom w:w="0" w:type="dxa"/>
              <w:right w:w="15" w:type="dxa"/>
            </w:tcMar>
            <w:vAlign w:val="center"/>
            <w:hideMark/>
          </w:tcPr>
          <w:p w14:paraId="464FB5FE" w14:textId="77777777" w:rsidR="000A565D" w:rsidRPr="000E7C11" w:rsidRDefault="000A565D" w:rsidP="000A565D">
            <w:pPr>
              <w:jc w:val="center"/>
              <w:rPr>
                <w:color w:val="000000"/>
                <w:sz w:val="16"/>
                <w:szCs w:val="16"/>
                <w:lang w:val="en-GB"/>
              </w:rPr>
            </w:pPr>
            <w:r w:rsidRPr="000E7C11">
              <w:rPr>
                <w:color w:val="000000"/>
                <w:sz w:val="16"/>
                <w:szCs w:val="16"/>
                <w:lang w:val="en-GB"/>
              </w:rPr>
              <w:t>0.66</w:t>
            </w:r>
          </w:p>
        </w:tc>
        <w:tc>
          <w:tcPr>
            <w:tcW w:w="276" w:type="pct"/>
            <w:tcBorders>
              <w:top w:val="single" w:sz="4" w:space="0" w:color="auto"/>
            </w:tcBorders>
            <w:shd w:val="clear" w:color="000000" w:fill="FFFFFF"/>
            <w:noWrap/>
            <w:tcMar>
              <w:top w:w="15" w:type="dxa"/>
              <w:left w:w="15" w:type="dxa"/>
              <w:bottom w:w="0" w:type="dxa"/>
              <w:right w:w="15" w:type="dxa"/>
            </w:tcMar>
            <w:vAlign w:val="center"/>
            <w:hideMark/>
          </w:tcPr>
          <w:p w14:paraId="7B05B0A7" w14:textId="77777777" w:rsidR="000A565D" w:rsidRPr="000E7C11" w:rsidRDefault="000A565D" w:rsidP="000A565D">
            <w:pPr>
              <w:jc w:val="center"/>
              <w:rPr>
                <w:color w:val="000000"/>
                <w:sz w:val="16"/>
                <w:szCs w:val="16"/>
                <w:lang w:val="en-GB"/>
              </w:rPr>
            </w:pPr>
            <w:r w:rsidRPr="000E7C11">
              <w:rPr>
                <w:color w:val="000000"/>
                <w:sz w:val="16"/>
                <w:szCs w:val="16"/>
                <w:lang w:val="en-GB"/>
              </w:rPr>
              <w:t>525.96</w:t>
            </w:r>
          </w:p>
        </w:tc>
        <w:tc>
          <w:tcPr>
            <w:tcW w:w="247" w:type="pct"/>
            <w:tcBorders>
              <w:top w:val="single" w:sz="4" w:space="0" w:color="auto"/>
            </w:tcBorders>
            <w:shd w:val="clear" w:color="000000" w:fill="FFFFFF"/>
            <w:noWrap/>
            <w:tcMar>
              <w:top w:w="15" w:type="dxa"/>
              <w:left w:w="15" w:type="dxa"/>
              <w:bottom w:w="0" w:type="dxa"/>
              <w:right w:w="15" w:type="dxa"/>
            </w:tcMar>
            <w:vAlign w:val="center"/>
            <w:hideMark/>
          </w:tcPr>
          <w:p w14:paraId="2456FFA4" w14:textId="77777777" w:rsidR="000A565D" w:rsidRPr="000E7C11" w:rsidRDefault="000A565D" w:rsidP="000A565D">
            <w:pPr>
              <w:jc w:val="center"/>
              <w:rPr>
                <w:color w:val="000000"/>
                <w:sz w:val="16"/>
                <w:szCs w:val="16"/>
                <w:lang w:val="en-GB"/>
              </w:rPr>
            </w:pPr>
            <w:r w:rsidRPr="000E7C11">
              <w:rPr>
                <w:color w:val="000000"/>
                <w:sz w:val="16"/>
                <w:szCs w:val="16"/>
                <w:lang w:val="en-GB"/>
              </w:rPr>
              <w:t>100.20</w:t>
            </w:r>
          </w:p>
        </w:tc>
        <w:tc>
          <w:tcPr>
            <w:tcW w:w="180" w:type="pct"/>
            <w:tcBorders>
              <w:top w:val="single" w:sz="4" w:space="0" w:color="auto"/>
            </w:tcBorders>
            <w:shd w:val="clear" w:color="000000" w:fill="FFFFFF"/>
            <w:noWrap/>
            <w:tcMar>
              <w:top w:w="15" w:type="dxa"/>
              <w:left w:w="15" w:type="dxa"/>
              <w:bottom w:w="0" w:type="dxa"/>
              <w:right w:w="15" w:type="dxa"/>
            </w:tcMar>
            <w:vAlign w:val="center"/>
            <w:hideMark/>
          </w:tcPr>
          <w:p w14:paraId="3899EB8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tcBorders>
              <w:top w:val="single" w:sz="4" w:space="0" w:color="auto"/>
            </w:tcBorders>
            <w:shd w:val="clear" w:color="000000" w:fill="FFFFFF"/>
            <w:noWrap/>
            <w:tcMar>
              <w:top w:w="15" w:type="dxa"/>
              <w:left w:w="15" w:type="dxa"/>
              <w:bottom w:w="0" w:type="dxa"/>
              <w:right w:w="15" w:type="dxa"/>
            </w:tcMar>
            <w:vAlign w:val="center"/>
            <w:hideMark/>
          </w:tcPr>
          <w:p w14:paraId="03EE6A2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tcBorders>
              <w:top w:val="single" w:sz="4" w:space="0" w:color="auto"/>
            </w:tcBorders>
            <w:shd w:val="clear" w:color="000000" w:fill="FFFFFF"/>
            <w:noWrap/>
            <w:tcMar>
              <w:top w:w="15" w:type="dxa"/>
              <w:left w:w="15" w:type="dxa"/>
              <w:bottom w:w="0" w:type="dxa"/>
              <w:right w:w="15" w:type="dxa"/>
            </w:tcMar>
            <w:vAlign w:val="center"/>
            <w:hideMark/>
          </w:tcPr>
          <w:p w14:paraId="6C6BEDA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tcBorders>
              <w:top w:val="single" w:sz="4" w:space="0" w:color="auto"/>
            </w:tcBorders>
            <w:shd w:val="clear" w:color="000000" w:fill="FFFFFF"/>
            <w:noWrap/>
            <w:tcMar>
              <w:top w:w="15" w:type="dxa"/>
              <w:left w:w="15" w:type="dxa"/>
              <w:bottom w:w="0" w:type="dxa"/>
              <w:right w:w="15" w:type="dxa"/>
            </w:tcMar>
            <w:vAlign w:val="center"/>
            <w:hideMark/>
          </w:tcPr>
          <w:p w14:paraId="038A01E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tcBorders>
              <w:top w:val="single" w:sz="4" w:space="0" w:color="auto"/>
            </w:tcBorders>
            <w:shd w:val="clear" w:color="000000" w:fill="FFFFFF"/>
            <w:noWrap/>
            <w:tcMar>
              <w:top w:w="15" w:type="dxa"/>
              <w:left w:w="15" w:type="dxa"/>
              <w:bottom w:w="0" w:type="dxa"/>
              <w:right w:w="15" w:type="dxa"/>
            </w:tcMar>
            <w:vAlign w:val="center"/>
            <w:hideMark/>
          </w:tcPr>
          <w:p w14:paraId="6078D981" w14:textId="77777777" w:rsidR="000A565D" w:rsidRPr="000E7C11" w:rsidRDefault="000A565D" w:rsidP="000A565D">
            <w:pPr>
              <w:jc w:val="center"/>
              <w:rPr>
                <w:color w:val="000000"/>
                <w:sz w:val="16"/>
                <w:szCs w:val="16"/>
                <w:lang w:val="en-GB"/>
              </w:rPr>
            </w:pPr>
            <w:r w:rsidRPr="000E7C11">
              <w:rPr>
                <w:color w:val="000000"/>
                <w:sz w:val="16"/>
                <w:szCs w:val="16"/>
                <w:lang w:val="en-GB"/>
              </w:rPr>
              <w:t>457.302</w:t>
            </w:r>
          </w:p>
        </w:tc>
        <w:tc>
          <w:tcPr>
            <w:tcW w:w="251" w:type="pct"/>
            <w:tcBorders>
              <w:top w:val="single" w:sz="4" w:space="0" w:color="auto"/>
            </w:tcBorders>
            <w:shd w:val="clear" w:color="000000" w:fill="FFFFFF"/>
            <w:noWrap/>
            <w:tcMar>
              <w:top w:w="15" w:type="dxa"/>
              <w:left w:w="15" w:type="dxa"/>
              <w:bottom w:w="0" w:type="dxa"/>
              <w:right w:w="15" w:type="dxa"/>
            </w:tcMar>
            <w:vAlign w:val="center"/>
            <w:hideMark/>
          </w:tcPr>
          <w:p w14:paraId="173D2619" w14:textId="77777777" w:rsidR="000A565D" w:rsidRPr="000E7C11" w:rsidRDefault="000A565D" w:rsidP="000A565D">
            <w:pPr>
              <w:jc w:val="center"/>
              <w:rPr>
                <w:color w:val="000000"/>
                <w:sz w:val="16"/>
                <w:szCs w:val="16"/>
                <w:lang w:val="en-GB"/>
              </w:rPr>
            </w:pPr>
            <w:r w:rsidRPr="000E7C11">
              <w:rPr>
                <w:color w:val="000000"/>
                <w:sz w:val="16"/>
                <w:szCs w:val="16"/>
                <w:lang w:val="en-GB"/>
              </w:rPr>
              <w:t>-1203.900</w:t>
            </w:r>
          </w:p>
        </w:tc>
        <w:tc>
          <w:tcPr>
            <w:tcW w:w="247" w:type="pct"/>
            <w:tcBorders>
              <w:top w:val="single" w:sz="4" w:space="0" w:color="auto"/>
            </w:tcBorders>
            <w:shd w:val="clear" w:color="000000" w:fill="FFFFFF"/>
            <w:noWrap/>
            <w:tcMar>
              <w:top w:w="15" w:type="dxa"/>
              <w:left w:w="15" w:type="dxa"/>
              <w:bottom w:w="0" w:type="dxa"/>
              <w:right w:w="15" w:type="dxa"/>
            </w:tcMar>
            <w:vAlign w:val="center"/>
            <w:hideMark/>
          </w:tcPr>
          <w:p w14:paraId="1FEB46B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tcBorders>
              <w:top w:val="single" w:sz="4" w:space="0" w:color="auto"/>
            </w:tcBorders>
            <w:shd w:val="clear" w:color="000000" w:fill="FFFFFF"/>
            <w:noWrap/>
            <w:tcMar>
              <w:top w:w="15" w:type="dxa"/>
              <w:left w:w="15" w:type="dxa"/>
              <w:bottom w:w="0" w:type="dxa"/>
              <w:right w:w="15" w:type="dxa"/>
            </w:tcMar>
            <w:vAlign w:val="center"/>
            <w:hideMark/>
          </w:tcPr>
          <w:p w14:paraId="2004350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29706F5D" w14:textId="6F96AF35" w:rsidTr="000A565D">
        <w:trPr>
          <w:trHeight w:val="300"/>
        </w:trPr>
        <w:tc>
          <w:tcPr>
            <w:tcW w:w="275" w:type="pct"/>
            <w:shd w:val="clear" w:color="000000" w:fill="FFFFFF"/>
            <w:noWrap/>
            <w:tcMar>
              <w:top w:w="15" w:type="dxa"/>
              <w:left w:w="15" w:type="dxa"/>
              <w:bottom w:w="0" w:type="dxa"/>
              <w:right w:w="15" w:type="dxa"/>
            </w:tcMar>
            <w:vAlign w:val="center"/>
            <w:hideMark/>
          </w:tcPr>
          <w:p w14:paraId="3883E705" w14:textId="77777777" w:rsidR="000A565D" w:rsidRPr="000E7C11" w:rsidRDefault="000A565D" w:rsidP="003627F0">
            <w:pPr>
              <w:jc w:val="right"/>
              <w:rPr>
                <w:color w:val="000000"/>
                <w:sz w:val="16"/>
                <w:szCs w:val="16"/>
                <w:lang w:val="en-GB"/>
              </w:rPr>
            </w:pPr>
            <w:r w:rsidRPr="000E7C11">
              <w:rPr>
                <w:color w:val="000000"/>
                <w:sz w:val="16"/>
                <w:szCs w:val="16"/>
                <w:lang w:val="en-GB"/>
              </w:rPr>
              <w:t>10</w:t>
            </w:r>
          </w:p>
        </w:tc>
        <w:tc>
          <w:tcPr>
            <w:tcW w:w="412" w:type="pct"/>
            <w:shd w:val="clear" w:color="000000" w:fill="FFFFFF"/>
            <w:noWrap/>
            <w:tcMar>
              <w:top w:w="15" w:type="dxa"/>
              <w:left w:w="15" w:type="dxa"/>
              <w:bottom w:w="0" w:type="dxa"/>
              <w:right w:w="15" w:type="dxa"/>
            </w:tcMar>
            <w:vAlign w:val="center"/>
            <w:hideMark/>
          </w:tcPr>
          <w:p w14:paraId="374288B4" w14:textId="5179A859" w:rsidR="000A565D" w:rsidRPr="000E7C11" w:rsidRDefault="000A565D" w:rsidP="000A565D">
            <w:pPr>
              <w:jc w:val="center"/>
              <w:rPr>
                <w:color w:val="000000"/>
                <w:sz w:val="16"/>
                <w:szCs w:val="16"/>
                <w:lang w:val="en-GB"/>
              </w:rPr>
            </w:pPr>
            <w:r w:rsidRPr="000E7C11">
              <w:rPr>
                <w:color w:val="000000"/>
                <w:sz w:val="16"/>
                <w:szCs w:val="16"/>
                <w:lang w:val="en-GB"/>
              </w:rPr>
              <w:t>1977 - 1986</w:t>
            </w:r>
          </w:p>
        </w:tc>
        <w:tc>
          <w:tcPr>
            <w:tcW w:w="158" w:type="pct"/>
            <w:shd w:val="clear" w:color="000000" w:fill="FFFFFF"/>
            <w:noWrap/>
            <w:tcMar>
              <w:top w:w="15" w:type="dxa"/>
              <w:left w:w="15" w:type="dxa"/>
              <w:bottom w:w="0" w:type="dxa"/>
              <w:right w:w="15" w:type="dxa"/>
            </w:tcMar>
            <w:vAlign w:val="center"/>
            <w:hideMark/>
          </w:tcPr>
          <w:p w14:paraId="0E832BB9"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68" w:type="pct"/>
            <w:shd w:val="clear" w:color="000000" w:fill="FFFFFF"/>
            <w:noWrap/>
            <w:tcMar>
              <w:top w:w="15" w:type="dxa"/>
              <w:left w:w="15" w:type="dxa"/>
              <w:bottom w:w="0" w:type="dxa"/>
              <w:right w:w="15" w:type="dxa"/>
            </w:tcMar>
            <w:vAlign w:val="center"/>
            <w:hideMark/>
          </w:tcPr>
          <w:p w14:paraId="593112E0" w14:textId="77777777" w:rsidR="000A565D" w:rsidRPr="000E7C11" w:rsidRDefault="000A565D" w:rsidP="000A565D">
            <w:pPr>
              <w:jc w:val="center"/>
              <w:rPr>
                <w:color w:val="000000"/>
                <w:sz w:val="16"/>
                <w:szCs w:val="16"/>
                <w:lang w:val="en-GB"/>
              </w:rPr>
            </w:pPr>
            <w:r w:rsidRPr="000E7C11">
              <w:rPr>
                <w:color w:val="000000"/>
                <w:sz w:val="16"/>
                <w:szCs w:val="16"/>
                <w:lang w:val="en-GB"/>
              </w:rPr>
              <w:t>0.019</w:t>
            </w:r>
          </w:p>
        </w:tc>
        <w:tc>
          <w:tcPr>
            <w:tcW w:w="158" w:type="pct"/>
            <w:shd w:val="clear" w:color="000000" w:fill="FFFFFF"/>
            <w:noWrap/>
            <w:tcMar>
              <w:top w:w="15" w:type="dxa"/>
              <w:left w:w="15" w:type="dxa"/>
              <w:bottom w:w="0" w:type="dxa"/>
              <w:right w:w="15" w:type="dxa"/>
            </w:tcMar>
            <w:vAlign w:val="center"/>
            <w:hideMark/>
          </w:tcPr>
          <w:p w14:paraId="4AADFDD5" w14:textId="77777777" w:rsidR="000A565D" w:rsidRPr="000E7C11" w:rsidRDefault="000A565D" w:rsidP="000A565D">
            <w:pPr>
              <w:jc w:val="center"/>
              <w:rPr>
                <w:color w:val="000000"/>
                <w:sz w:val="16"/>
                <w:szCs w:val="16"/>
                <w:lang w:val="en-GB"/>
              </w:rPr>
            </w:pPr>
            <w:r w:rsidRPr="000E7C11">
              <w:rPr>
                <w:color w:val="000000"/>
                <w:sz w:val="16"/>
                <w:szCs w:val="16"/>
                <w:lang w:val="en-GB"/>
              </w:rPr>
              <w:t>0.66</w:t>
            </w:r>
          </w:p>
        </w:tc>
        <w:tc>
          <w:tcPr>
            <w:tcW w:w="252" w:type="pct"/>
            <w:shd w:val="clear" w:color="000000" w:fill="FFFFFF"/>
            <w:noWrap/>
            <w:tcMar>
              <w:top w:w="15" w:type="dxa"/>
              <w:left w:w="15" w:type="dxa"/>
              <w:bottom w:w="0" w:type="dxa"/>
              <w:right w:w="15" w:type="dxa"/>
            </w:tcMar>
            <w:vAlign w:val="center"/>
            <w:hideMark/>
          </w:tcPr>
          <w:p w14:paraId="0FEFA1C8" w14:textId="77777777" w:rsidR="000A565D" w:rsidRPr="000E7C11" w:rsidRDefault="000A565D" w:rsidP="000A565D">
            <w:pPr>
              <w:jc w:val="center"/>
              <w:rPr>
                <w:color w:val="000000"/>
                <w:sz w:val="16"/>
                <w:szCs w:val="16"/>
                <w:lang w:val="en-GB"/>
              </w:rPr>
            </w:pPr>
            <w:r w:rsidRPr="000E7C11">
              <w:rPr>
                <w:color w:val="000000"/>
                <w:sz w:val="16"/>
                <w:szCs w:val="16"/>
                <w:lang w:val="en-GB"/>
              </w:rPr>
              <w:t>328.28</w:t>
            </w:r>
          </w:p>
        </w:tc>
        <w:tc>
          <w:tcPr>
            <w:tcW w:w="401" w:type="pct"/>
            <w:shd w:val="clear" w:color="000000" w:fill="FFFFFF"/>
            <w:noWrap/>
            <w:tcMar>
              <w:top w:w="15" w:type="dxa"/>
              <w:left w:w="15" w:type="dxa"/>
              <w:bottom w:w="0" w:type="dxa"/>
              <w:right w:w="15" w:type="dxa"/>
            </w:tcMar>
            <w:vAlign w:val="center"/>
            <w:hideMark/>
          </w:tcPr>
          <w:p w14:paraId="771E417B" w14:textId="47FDB089" w:rsidR="000A565D" w:rsidRPr="000E7C11" w:rsidRDefault="000A565D" w:rsidP="000A565D">
            <w:pPr>
              <w:jc w:val="center"/>
              <w:rPr>
                <w:color w:val="000000"/>
                <w:sz w:val="16"/>
                <w:szCs w:val="16"/>
                <w:lang w:val="en-GB"/>
              </w:rPr>
            </w:pPr>
            <w:r w:rsidRPr="000E7C11">
              <w:rPr>
                <w:color w:val="000000"/>
                <w:sz w:val="16"/>
                <w:szCs w:val="16"/>
                <w:lang w:val="en-GB"/>
              </w:rPr>
              <w:t>1967 - 1976</w:t>
            </w:r>
          </w:p>
        </w:tc>
        <w:tc>
          <w:tcPr>
            <w:tcW w:w="153" w:type="pct"/>
            <w:shd w:val="clear" w:color="000000" w:fill="FFFFFF"/>
            <w:noWrap/>
            <w:tcMar>
              <w:top w:w="15" w:type="dxa"/>
              <w:left w:w="15" w:type="dxa"/>
              <w:bottom w:w="0" w:type="dxa"/>
              <w:right w:w="15" w:type="dxa"/>
            </w:tcMar>
            <w:vAlign w:val="center"/>
            <w:hideMark/>
          </w:tcPr>
          <w:p w14:paraId="5EC304FE" w14:textId="77777777" w:rsidR="000A565D" w:rsidRPr="000E7C11" w:rsidRDefault="000A565D" w:rsidP="000A565D">
            <w:pPr>
              <w:jc w:val="center"/>
              <w:rPr>
                <w:color w:val="000000"/>
                <w:sz w:val="16"/>
                <w:szCs w:val="16"/>
                <w:lang w:val="en-GB"/>
              </w:rPr>
            </w:pPr>
            <w:r w:rsidRPr="000E7C11">
              <w:rPr>
                <w:color w:val="000000"/>
                <w:sz w:val="16"/>
                <w:szCs w:val="16"/>
                <w:lang w:val="en-GB"/>
              </w:rPr>
              <w:t>0.27</w:t>
            </w:r>
          </w:p>
        </w:tc>
        <w:tc>
          <w:tcPr>
            <w:tcW w:w="261" w:type="pct"/>
            <w:shd w:val="clear" w:color="000000" w:fill="FFFFFF"/>
            <w:noWrap/>
            <w:tcMar>
              <w:top w:w="15" w:type="dxa"/>
              <w:left w:w="15" w:type="dxa"/>
              <w:bottom w:w="0" w:type="dxa"/>
              <w:right w:w="15" w:type="dxa"/>
            </w:tcMar>
            <w:vAlign w:val="center"/>
            <w:hideMark/>
          </w:tcPr>
          <w:p w14:paraId="7AA3611B" w14:textId="77777777" w:rsidR="000A565D" w:rsidRPr="000E7C11" w:rsidRDefault="000A565D" w:rsidP="000A565D">
            <w:pPr>
              <w:jc w:val="center"/>
              <w:rPr>
                <w:color w:val="000000"/>
                <w:sz w:val="16"/>
                <w:szCs w:val="16"/>
                <w:lang w:val="en-GB"/>
              </w:rPr>
            </w:pPr>
            <w:r w:rsidRPr="000E7C11">
              <w:rPr>
                <w:color w:val="000000"/>
                <w:sz w:val="16"/>
                <w:szCs w:val="16"/>
                <w:lang w:val="en-GB"/>
              </w:rPr>
              <w:t>0.146</w:t>
            </w:r>
          </w:p>
        </w:tc>
        <w:tc>
          <w:tcPr>
            <w:tcW w:w="153" w:type="pct"/>
            <w:shd w:val="clear" w:color="000000" w:fill="FFFFFF"/>
            <w:noWrap/>
            <w:tcMar>
              <w:top w:w="15" w:type="dxa"/>
              <w:left w:w="15" w:type="dxa"/>
              <w:bottom w:w="0" w:type="dxa"/>
              <w:right w:w="15" w:type="dxa"/>
            </w:tcMar>
            <w:vAlign w:val="center"/>
            <w:hideMark/>
          </w:tcPr>
          <w:p w14:paraId="68D14B08" w14:textId="77777777" w:rsidR="000A565D" w:rsidRPr="000E7C11" w:rsidRDefault="000A565D" w:rsidP="000A565D">
            <w:pPr>
              <w:jc w:val="center"/>
              <w:rPr>
                <w:color w:val="000000"/>
                <w:sz w:val="16"/>
                <w:szCs w:val="16"/>
                <w:lang w:val="en-GB"/>
              </w:rPr>
            </w:pPr>
            <w:r w:rsidRPr="000E7C11">
              <w:rPr>
                <w:color w:val="000000"/>
                <w:sz w:val="16"/>
                <w:szCs w:val="16"/>
                <w:lang w:val="en-GB"/>
              </w:rPr>
              <w:t>0.56</w:t>
            </w:r>
          </w:p>
        </w:tc>
        <w:tc>
          <w:tcPr>
            <w:tcW w:w="276" w:type="pct"/>
            <w:shd w:val="clear" w:color="000000" w:fill="FFFFFF"/>
            <w:noWrap/>
            <w:tcMar>
              <w:top w:w="15" w:type="dxa"/>
              <w:left w:w="15" w:type="dxa"/>
              <w:bottom w:w="0" w:type="dxa"/>
              <w:right w:w="15" w:type="dxa"/>
            </w:tcMar>
            <w:vAlign w:val="center"/>
            <w:hideMark/>
          </w:tcPr>
          <w:p w14:paraId="4038666C" w14:textId="77777777" w:rsidR="000A565D" w:rsidRPr="000E7C11" w:rsidRDefault="000A565D" w:rsidP="000A565D">
            <w:pPr>
              <w:jc w:val="center"/>
              <w:rPr>
                <w:color w:val="000000"/>
                <w:sz w:val="16"/>
                <w:szCs w:val="16"/>
                <w:lang w:val="en-GB"/>
              </w:rPr>
            </w:pPr>
            <w:r w:rsidRPr="000E7C11">
              <w:rPr>
                <w:color w:val="000000"/>
                <w:sz w:val="16"/>
                <w:szCs w:val="16"/>
                <w:lang w:val="en-GB"/>
              </w:rPr>
              <w:t>604.10</w:t>
            </w:r>
          </w:p>
        </w:tc>
        <w:tc>
          <w:tcPr>
            <w:tcW w:w="247" w:type="pct"/>
            <w:shd w:val="clear" w:color="000000" w:fill="FFFFFF"/>
            <w:noWrap/>
            <w:tcMar>
              <w:top w:w="15" w:type="dxa"/>
              <w:left w:w="15" w:type="dxa"/>
              <w:bottom w:w="0" w:type="dxa"/>
              <w:right w:w="15" w:type="dxa"/>
            </w:tcMar>
            <w:vAlign w:val="center"/>
            <w:hideMark/>
          </w:tcPr>
          <w:p w14:paraId="4EBE0205" w14:textId="77777777" w:rsidR="000A565D" w:rsidRPr="000E7C11" w:rsidRDefault="000A565D" w:rsidP="000A565D">
            <w:pPr>
              <w:jc w:val="center"/>
              <w:rPr>
                <w:color w:val="000000"/>
                <w:sz w:val="16"/>
                <w:szCs w:val="16"/>
                <w:lang w:val="en-GB"/>
              </w:rPr>
            </w:pPr>
            <w:r w:rsidRPr="000E7C11">
              <w:rPr>
                <w:color w:val="000000"/>
                <w:sz w:val="16"/>
                <w:szCs w:val="16"/>
                <w:lang w:val="en-GB"/>
              </w:rPr>
              <w:t>275.82</w:t>
            </w:r>
          </w:p>
        </w:tc>
        <w:tc>
          <w:tcPr>
            <w:tcW w:w="180" w:type="pct"/>
            <w:shd w:val="clear" w:color="000000" w:fill="FFFFFF"/>
            <w:noWrap/>
            <w:tcMar>
              <w:top w:w="15" w:type="dxa"/>
              <w:left w:w="15" w:type="dxa"/>
              <w:bottom w:w="0" w:type="dxa"/>
              <w:right w:w="15" w:type="dxa"/>
            </w:tcMar>
            <w:vAlign w:val="center"/>
            <w:hideMark/>
          </w:tcPr>
          <w:p w14:paraId="6A6049EA"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88" w:type="pct"/>
            <w:shd w:val="clear" w:color="000000" w:fill="FFFFFF"/>
            <w:noWrap/>
            <w:tcMar>
              <w:top w:w="15" w:type="dxa"/>
              <w:left w:w="15" w:type="dxa"/>
              <w:bottom w:w="0" w:type="dxa"/>
              <w:right w:w="15" w:type="dxa"/>
            </w:tcMar>
            <w:vAlign w:val="center"/>
            <w:hideMark/>
          </w:tcPr>
          <w:p w14:paraId="0B007685" w14:textId="77777777" w:rsidR="000A565D" w:rsidRPr="000E7C11" w:rsidRDefault="000A565D" w:rsidP="000A565D">
            <w:pPr>
              <w:jc w:val="center"/>
              <w:rPr>
                <w:color w:val="000000"/>
                <w:sz w:val="16"/>
                <w:szCs w:val="16"/>
                <w:lang w:val="en-GB"/>
              </w:rPr>
            </w:pPr>
            <w:r w:rsidRPr="000E7C11">
              <w:rPr>
                <w:color w:val="000000"/>
                <w:sz w:val="16"/>
                <w:szCs w:val="16"/>
                <w:lang w:val="en-GB"/>
              </w:rPr>
              <w:t>399.30</w:t>
            </w:r>
          </w:p>
        </w:tc>
        <w:tc>
          <w:tcPr>
            <w:tcW w:w="276" w:type="pct"/>
            <w:shd w:val="clear" w:color="000000" w:fill="FFFFFF"/>
            <w:noWrap/>
            <w:tcMar>
              <w:top w:w="15" w:type="dxa"/>
              <w:left w:w="15" w:type="dxa"/>
              <w:bottom w:w="0" w:type="dxa"/>
              <w:right w:w="15" w:type="dxa"/>
            </w:tcMar>
            <w:vAlign w:val="center"/>
            <w:hideMark/>
          </w:tcPr>
          <w:p w14:paraId="2BCF7DFF" w14:textId="77777777" w:rsidR="000A565D" w:rsidRPr="000E7C11" w:rsidRDefault="000A565D" w:rsidP="000A565D">
            <w:pPr>
              <w:jc w:val="center"/>
              <w:rPr>
                <w:color w:val="000000"/>
                <w:sz w:val="16"/>
                <w:szCs w:val="16"/>
                <w:lang w:val="en-GB"/>
              </w:rPr>
            </w:pPr>
            <w:r w:rsidRPr="000E7C11">
              <w:rPr>
                <w:color w:val="000000"/>
                <w:sz w:val="16"/>
                <w:szCs w:val="16"/>
                <w:lang w:val="en-GB"/>
              </w:rPr>
              <w:t>342.27</w:t>
            </w:r>
          </w:p>
        </w:tc>
        <w:tc>
          <w:tcPr>
            <w:tcW w:w="247" w:type="pct"/>
            <w:shd w:val="clear" w:color="000000" w:fill="FFFFFF"/>
            <w:noWrap/>
            <w:tcMar>
              <w:top w:w="15" w:type="dxa"/>
              <w:left w:w="15" w:type="dxa"/>
              <w:bottom w:w="0" w:type="dxa"/>
              <w:right w:w="15" w:type="dxa"/>
            </w:tcMar>
            <w:vAlign w:val="center"/>
            <w:hideMark/>
          </w:tcPr>
          <w:p w14:paraId="52216385" w14:textId="77777777" w:rsidR="000A565D" w:rsidRPr="000E7C11" w:rsidRDefault="000A565D" w:rsidP="000A565D">
            <w:pPr>
              <w:jc w:val="center"/>
              <w:rPr>
                <w:color w:val="000000"/>
                <w:sz w:val="16"/>
                <w:szCs w:val="16"/>
                <w:lang w:val="en-GB"/>
              </w:rPr>
            </w:pPr>
            <w:r w:rsidRPr="000E7C11">
              <w:rPr>
                <w:color w:val="000000"/>
                <w:sz w:val="16"/>
                <w:szCs w:val="16"/>
                <w:lang w:val="en-GB"/>
              </w:rPr>
              <w:t>-175.62</w:t>
            </w:r>
          </w:p>
        </w:tc>
        <w:tc>
          <w:tcPr>
            <w:tcW w:w="247" w:type="pct"/>
            <w:shd w:val="clear" w:color="000000" w:fill="FFFFFF"/>
            <w:noWrap/>
            <w:tcMar>
              <w:top w:w="15" w:type="dxa"/>
              <w:left w:w="15" w:type="dxa"/>
              <w:bottom w:w="0" w:type="dxa"/>
              <w:right w:w="15" w:type="dxa"/>
            </w:tcMar>
            <w:vAlign w:val="center"/>
            <w:hideMark/>
          </w:tcPr>
          <w:p w14:paraId="65F3D4E2" w14:textId="77777777" w:rsidR="000A565D" w:rsidRPr="000E7C11" w:rsidRDefault="000A565D" w:rsidP="000A565D">
            <w:pPr>
              <w:jc w:val="center"/>
              <w:rPr>
                <w:color w:val="000000"/>
                <w:sz w:val="16"/>
                <w:szCs w:val="16"/>
                <w:lang w:val="en-GB"/>
              </w:rPr>
            </w:pPr>
            <w:r w:rsidRPr="000E7C11">
              <w:rPr>
                <w:color w:val="000000"/>
                <w:sz w:val="16"/>
                <w:szCs w:val="16"/>
                <w:lang w:val="en-GB"/>
              </w:rPr>
              <w:t>481.165</w:t>
            </w:r>
          </w:p>
        </w:tc>
        <w:tc>
          <w:tcPr>
            <w:tcW w:w="251" w:type="pct"/>
            <w:shd w:val="clear" w:color="000000" w:fill="FFFFFF"/>
            <w:noWrap/>
            <w:tcMar>
              <w:top w:w="15" w:type="dxa"/>
              <w:left w:w="15" w:type="dxa"/>
              <w:bottom w:w="0" w:type="dxa"/>
              <w:right w:w="15" w:type="dxa"/>
            </w:tcMar>
            <w:vAlign w:val="center"/>
            <w:hideMark/>
          </w:tcPr>
          <w:p w14:paraId="563ACDB3" w14:textId="77777777" w:rsidR="000A565D" w:rsidRPr="000E7C11" w:rsidRDefault="000A565D" w:rsidP="000A565D">
            <w:pPr>
              <w:jc w:val="center"/>
              <w:rPr>
                <w:color w:val="000000"/>
                <w:sz w:val="16"/>
                <w:szCs w:val="16"/>
                <w:lang w:val="en-GB"/>
              </w:rPr>
            </w:pPr>
            <w:r w:rsidRPr="000E7C11">
              <w:rPr>
                <w:color w:val="000000"/>
                <w:sz w:val="16"/>
                <w:szCs w:val="16"/>
                <w:lang w:val="en-GB"/>
              </w:rPr>
              <w:t>-1620.671</w:t>
            </w:r>
          </w:p>
        </w:tc>
        <w:tc>
          <w:tcPr>
            <w:tcW w:w="247" w:type="pct"/>
            <w:shd w:val="clear" w:color="000000" w:fill="FFFFFF"/>
            <w:noWrap/>
            <w:tcMar>
              <w:top w:w="15" w:type="dxa"/>
              <w:left w:w="15" w:type="dxa"/>
              <w:bottom w:w="0" w:type="dxa"/>
              <w:right w:w="15" w:type="dxa"/>
            </w:tcMar>
            <w:vAlign w:val="center"/>
            <w:hideMark/>
          </w:tcPr>
          <w:p w14:paraId="28F21F93" w14:textId="77777777" w:rsidR="000A565D" w:rsidRPr="000E7C11" w:rsidRDefault="000A565D" w:rsidP="000A565D">
            <w:pPr>
              <w:jc w:val="center"/>
              <w:rPr>
                <w:color w:val="000000"/>
                <w:sz w:val="16"/>
                <w:szCs w:val="16"/>
                <w:lang w:val="en-GB"/>
              </w:rPr>
            </w:pPr>
            <w:r w:rsidRPr="000E7C11">
              <w:rPr>
                <w:color w:val="000000"/>
                <w:sz w:val="16"/>
                <w:szCs w:val="16"/>
                <w:lang w:val="en-GB"/>
              </w:rPr>
              <w:t>504.417</w:t>
            </w:r>
          </w:p>
        </w:tc>
        <w:tc>
          <w:tcPr>
            <w:tcW w:w="250" w:type="pct"/>
            <w:shd w:val="clear" w:color="000000" w:fill="FFFFFF"/>
            <w:noWrap/>
            <w:tcMar>
              <w:top w:w="15" w:type="dxa"/>
              <w:left w:w="15" w:type="dxa"/>
              <w:bottom w:w="0" w:type="dxa"/>
              <w:right w:w="15" w:type="dxa"/>
            </w:tcMar>
            <w:vAlign w:val="center"/>
            <w:hideMark/>
          </w:tcPr>
          <w:p w14:paraId="6BB2122E" w14:textId="77777777" w:rsidR="000A565D" w:rsidRPr="000E7C11" w:rsidRDefault="000A565D" w:rsidP="000A565D">
            <w:pPr>
              <w:jc w:val="center"/>
              <w:rPr>
                <w:color w:val="000000"/>
                <w:sz w:val="16"/>
                <w:szCs w:val="16"/>
                <w:lang w:val="en-GB"/>
              </w:rPr>
            </w:pPr>
            <w:r w:rsidRPr="000E7C11">
              <w:rPr>
                <w:color w:val="000000"/>
                <w:sz w:val="16"/>
                <w:szCs w:val="16"/>
                <w:lang w:val="en-GB"/>
              </w:rPr>
              <w:t>-1412.285</w:t>
            </w:r>
          </w:p>
        </w:tc>
      </w:tr>
      <w:tr w:rsidR="000A565D" w:rsidRPr="000E7C11" w14:paraId="757E4E6D" w14:textId="772E1A6C" w:rsidTr="000A565D">
        <w:trPr>
          <w:trHeight w:val="300"/>
        </w:trPr>
        <w:tc>
          <w:tcPr>
            <w:tcW w:w="275" w:type="pct"/>
            <w:shd w:val="clear" w:color="000000" w:fill="FFFFFF"/>
            <w:noWrap/>
            <w:tcMar>
              <w:top w:w="15" w:type="dxa"/>
              <w:left w:w="15" w:type="dxa"/>
              <w:bottom w:w="0" w:type="dxa"/>
              <w:right w:w="15" w:type="dxa"/>
            </w:tcMar>
            <w:vAlign w:val="center"/>
            <w:hideMark/>
          </w:tcPr>
          <w:p w14:paraId="596D17FA" w14:textId="77777777" w:rsidR="000A565D" w:rsidRPr="000E7C11" w:rsidRDefault="000A565D" w:rsidP="003627F0">
            <w:pPr>
              <w:jc w:val="right"/>
              <w:rPr>
                <w:color w:val="000000"/>
                <w:sz w:val="16"/>
                <w:szCs w:val="16"/>
                <w:lang w:val="en-GB"/>
              </w:rPr>
            </w:pPr>
            <w:r w:rsidRPr="000E7C11">
              <w:rPr>
                <w:color w:val="000000"/>
                <w:sz w:val="16"/>
                <w:szCs w:val="16"/>
                <w:lang w:val="en-GB"/>
              </w:rPr>
              <w:t>11</w:t>
            </w:r>
          </w:p>
        </w:tc>
        <w:tc>
          <w:tcPr>
            <w:tcW w:w="412" w:type="pct"/>
            <w:shd w:val="clear" w:color="000000" w:fill="FFFFFF"/>
            <w:noWrap/>
            <w:tcMar>
              <w:top w:w="15" w:type="dxa"/>
              <w:left w:w="15" w:type="dxa"/>
              <w:bottom w:w="0" w:type="dxa"/>
              <w:right w:w="15" w:type="dxa"/>
            </w:tcMar>
            <w:vAlign w:val="center"/>
            <w:hideMark/>
          </w:tcPr>
          <w:p w14:paraId="493DBFD1" w14:textId="1B682C5E" w:rsidR="000A565D" w:rsidRPr="000E7C11" w:rsidRDefault="000A565D" w:rsidP="000A565D">
            <w:pPr>
              <w:jc w:val="center"/>
              <w:rPr>
                <w:color w:val="000000"/>
                <w:sz w:val="16"/>
                <w:szCs w:val="16"/>
                <w:lang w:val="en-GB"/>
              </w:rPr>
            </w:pPr>
            <w:r w:rsidRPr="000E7C11">
              <w:rPr>
                <w:color w:val="000000"/>
                <w:sz w:val="16"/>
                <w:szCs w:val="16"/>
                <w:lang w:val="en-GB"/>
              </w:rPr>
              <w:t>1967 - 1977</w:t>
            </w:r>
          </w:p>
        </w:tc>
        <w:tc>
          <w:tcPr>
            <w:tcW w:w="158" w:type="pct"/>
            <w:shd w:val="clear" w:color="000000" w:fill="FFFFFF"/>
            <w:noWrap/>
            <w:tcMar>
              <w:top w:w="15" w:type="dxa"/>
              <w:left w:w="15" w:type="dxa"/>
              <w:bottom w:w="0" w:type="dxa"/>
              <w:right w:w="15" w:type="dxa"/>
            </w:tcMar>
            <w:vAlign w:val="center"/>
            <w:hideMark/>
          </w:tcPr>
          <w:p w14:paraId="60F48147"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8" w:type="pct"/>
            <w:shd w:val="clear" w:color="000000" w:fill="FFFFFF"/>
            <w:noWrap/>
            <w:tcMar>
              <w:top w:w="15" w:type="dxa"/>
              <w:left w:w="15" w:type="dxa"/>
              <w:bottom w:w="0" w:type="dxa"/>
              <w:right w:w="15" w:type="dxa"/>
            </w:tcMar>
            <w:vAlign w:val="center"/>
            <w:hideMark/>
          </w:tcPr>
          <w:p w14:paraId="1F105E28" w14:textId="77777777" w:rsidR="000A565D" w:rsidRPr="000E7C11" w:rsidRDefault="000A565D" w:rsidP="000A565D">
            <w:pPr>
              <w:jc w:val="center"/>
              <w:rPr>
                <w:color w:val="000000"/>
                <w:sz w:val="16"/>
                <w:szCs w:val="16"/>
                <w:lang w:val="en-GB"/>
              </w:rPr>
            </w:pPr>
            <w:r w:rsidRPr="000E7C11">
              <w:rPr>
                <w:color w:val="000000"/>
                <w:sz w:val="16"/>
                <w:szCs w:val="16"/>
                <w:lang w:val="en-GB"/>
              </w:rPr>
              <w:t>0.097</w:t>
            </w:r>
          </w:p>
        </w:tc>
        <w:tc>
          <w:tcPr>
            <w:tcW w:w="158" w:type="pct"/>
            <w:shd w:val="clear" w:color="000000" w:fill="FFFFFF"/>
            <w:noWrap/>
            <w:tcMar>
              <w:top w:w="15" w:type="dxa"/>
              <w:left w:w="15" w:type="dxa"/>
              <w:bottom w:w="0" w:type="dxa"/>
              <w:right w:w="15" w:type="dxa"/>
            </w:tcMar>
            <w:vAlign w:val="center"/>
            <w:hideMark/>
          </w:tcPr>
          <w:p w14:paraId="51F8E472"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52" w:type="pct"/>
            <w:shd w:val="clear" w:color="000000" w:fill="FFFFFF"/>
            <w:noWrap/>
            <w:tcMar>
              <w:top w:w="15" w:type="dxa"/>
              <w:left w:w="15" w:type="dxa"/>
              <w:bottom w:w="0" w:type="dxa"/>
              <w:right w:w="15" w:type="dxa"/>
            </w:tcMar>
            <w:vAlign w:val="center"/>
            <w:hideMark/>
          </w:tcPr>
          <w:p w14:paraId="5460C0EE" w14:textId="77777777" w:rsidR="000A565D" w:rsidRPr="000E7C11" w:rsidRDefault="000A565D" w:rsidP="000A565D">
            <w:pPr>
              <w:jc w:val="center"/>
              <w:rPr>
                <w:color w:val="000000"/>
                <w:sz w:val="16"/>
                <w:szCs w:val="16"/>
                <w:lang w:val="en-GB"/>
              </w:rPr>
            </w:pPr>
            <w:r w:rsidRPr="000E7C11">
              <w:rPr>
                <w:color w:val="000000"/>
                <w:sz w:val="16"/>
                <w:szCs w:val="16"/>
                <w:lang w:val="en-GB"/>
              </w:rPr>
              <w:t>403.02</w:t>
            </w:r>
          </w:p>
        </w:tc>
        <w:tc>
          <w:tcPr>
            <w:tcW w:w="401" w:type="pct"/>
            <w:shd w:val="clear" w:color="000000" w:fill="FFFFFF"/>
            <w:noWrap/>
            <w:tcMar>
              <w:top w:w="15" w:type="dxa"/>
              <w:left w:w="15" w:type="dxa"/>
              <w:bottom w:w="0" w:type="dxa"/>
              <w:right w:w="15" w:type="dxa"/>
            </w:tcMar>
            <w:vAlign w:val="center"/>
            <w:hideMark/>
          </w:tcPr>
          <w:p w14:paraId="1ED64A4C" w14:textId="497A0EE5" w:rsidR="000A565D" w:rsidRPr="000E7C11" w:rsidRDefault="000A565D" w:rsidP="000A565D">
            <w:pPr>
              <w:jc w:val="center"/>
              <w:rPr>
                <w:color w:val="000000"/>
                <w:sz w:val="16"/>
                <w:szCs w:val="16"/>
                <w:lang w:val="en-GB"/>
              </w:rPr>
            </w:pPr>
            <w:r w:rsidRPr="000E7C11">
              <w:rPr>
                <w:color w:val="000000"/>
                <w:sz w:val="16"/>
                <w:szCs w:val="16"/>
                <w:lang w:val="en-GB"/>
              </w:rPr>
              <w:t>1978 - 1988</w:t>
            </w:r>
          </w:p>
        </w:tc>
        <w:tc>
          <w:tcPr>
            <w:tcW w:w="153" w:type="pct"/>
            <w:shd w:val="clear" w:color="000000" w:fill="FFFFFF"/>
            <w:noWrap/>
            <w:tcMar>
              <w:top w:w="15" w:type="dxa"/>
              <w:left w:w="15" w:type="dxa"/>
              <w:bottom w:w="0" w:type="dxa"/>
              <w:right w:w="15" w:type="dxa"/>
            </w:tcMar>
            <w:vAlign w:val="center"/>
            <w:hideMark/>
          </w:tcPr>
          <w:p w14:paraId="1DED054D"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61" w:type="pct"/>
            <w:shd w:val="clear" w:color="000000" w:fill="FFFFFF"/>
            <w:noWrap/>
            <w:tcMar>
              <w:top w:w="15" w:type="dxa"/>
              <w:left w:w="15" w:type="dxa"/>
              <w:bottom w:w="0" w:type="dxa"/>
              <w:right w:w="15" w:type="dxa"/>
            </w:tcMar>
            <w:vAlign w:val="center"/>
            <w:hideMark/>
          </w:tcPr>
          <w:p w14:paraId="28F11D96" w14:textId="77777777" w:rsidR="000A565D" w:rsidRPr="000E7C11" w:rsidRDefault="000A565D" w:rsidP="000A565D">
            <w:pPr>
              <w:jc w:val="center"/>
              <w:rPr>
                <w:color w:val="000000"/>
                <w:sz w:val="16"/>
                <w:szCs w:val="16"/>
                <w:lang w:val="en-GB"/>
              </w:rPr>
            </w:pPr>
            <w:r w:rsidRPr="000E7C11">
              <w:rPr>
                <w:color w:val="000000"/>
                <w:sz w:val="16"/>
                <w:szCs w:val="16"/>
                <w:lang w:val="en-GB"/>
              </w:rPr>
              <w:t>0.039</w:t>
            </w:r>
          </w:p>
        </w:tc>
        <w:tc>
          <w:tcPr>
            <w:tcW w:w="153" w:type="pct"/>
            <w:shd w:val="clear" w:color="000000" w:fill="FFFFFF"/>
            <w:noWrap/>
            <w:tcMar>
              <w:top w:w="15" w:type="dxa"/>
              <w:left w:w="15" w:type="dxa"/>
              <w:bottom w:w="0" w:type="dxa"/>
              <w:right w:w="15" w:type="dxa"/>
            </w:tcMar>
            <w:vAlign w:val="center"/>
            <w:hideMark/>
          </w:tcPr>
          <w:p w14:paraId="4508C953"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76" w:type="pct"/>
            <w:shd w:val="clear" w:color="000000" w:fill="FFFFFF"/>
            <w:noWrap/>
            <w:tcMar>
              <w:top w:w="15" w:type="dxa"/>
              <w:left w:w="15" w:type="dxa"/>
              <w:bottom w:w="0" w:type="dxa"/>
              <w:right w:w="15" w:type="dxa"/>
            </w:tcMar>
            <w:vAlign w:val="center"/>
            <w:hideMark/>
          </w:tcPr>
          <w:p w14:paraId="7D205A14" w14:textId="77777777" w:rsidR="000A565D" w:rsidRPr="000E7C11" w:rsidRDefault="000A565D" w:rsidP="000A565D">
            <w:pPr>
              <w:jc w:val="center"/>
              <w:rPr>
                <w:color w:val="000000"/>
                <w:sz w:val="16"/>
                <w:szCs w:val="16"/>
                <w:lang w:val="en-GB"/>
              </w:rPr>
            </w:pPr>
            <w:r w:rsidRPr="000E7C11">
              <w:rPr>
                <w:color w:val="000000"/>
                <w:sz w:val="16"/>
                <w:szCs w:val="16"/>
                <w:lang w:val="en-GB"/>
              </w:rPr>
              <w:t>676.63</w:t>
            </w:r>
          </w:p>
        </w:tc>
        <w:tc>
          <w:tcPr>
            <w:tcW w:w="247" w:type="pct"/>
            <w:shd w:val="clear" w:color="000000" w:fill="FFFFFF"/>
            <w:noWrap/>
            <w:tcMar>
              <w:top w:w="15" w:type="dxa"/>
              <w:left w:w="15" w:type="dxa"/>
              <w:bottom w:w="0" w:type="dxa"/>
              <w:right w:w="15" w:type="dxa"/>
            </w:tcMar>
            <w:vAlign w:val="center"/>
            <w:hideMark/>
          </w:tcPr>
          <w:p w14:paraId="5D2CA4CE" w14:textId="77777777" w:rsidR="000A565D" w:rsidRPr="000E7C11" w:rsidRDefault="000A565D" w:rsidP="000A565D">
            <w:pPr>
              <w:jc w:val="center"/>
              <w:rPr>
                <w:color w:val="000000"/>
                <w:sz w:val="16"/>
                <w:szCs w:val="16"/>
                <w:lang w:val="en-GB"/>
              </w:rPr>
            </w:pPr>
            <w:r w:rsidRPr="000E7C11">
              <w:rPr>
                <w:color w:val="000000"/>
                <w:sz w:val="16"/>
                <w:szCs w:val="16"/>
                <w:lang w:val="en-GB"/>
              </w:rPr>
              <w:t>273.61</w:t>
            </w:r>
          </w:p>
        </w:tc>
        <w:tc>
          <w:tcPr>
            <w:tcW w:w="180" w:type="pct"/>
            <w:shd w:val="clear" w:color="000000" w:fill="FFFFFF"/>
            <w:noWrap/>
            <w:tcMar>
              <w:top w:w="15" w:type="dxa"/>
              <w:left w:w="15" w:type="dxa"/>
              <w:bottom w:w="0" w:type="dxa"/>
              <w:right w:w="15" w:type="dxa"/>
            </w:tcMar>
            <w:vAlign w:val="center"/>
            <w:hideMark/>
          </w:tcPr>
          <w:p w14:paraId="14BB504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7103544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27C6547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7EA2ECC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4B62C485" w14:textId="77777777" w:rsidR="000A565D" w:rsidRPr="000E7C11" w:rsidRDefault="000A565D" w:rsidP="000A565D">
            <w:pPr>
              <w:jc w:val="center"/>
              <w:rPr>
                <w:color w:val="000000"/>
                <w:sz w:val="16"/>
                <w:szCs w:val="16"/>
                <w:lang w:val="en-GB"/>
              </w:rPr>
            </w:pPr>
            <w:r w:rsidRPr="000E7C11">
              <w:rPr>
                <w:color w:val="000000"/>
                <w:sz w:val="16"/>
                <w:szCs w:val="16"/>
                <w:lang w:val="en-GB"/>
              </w:rPr>
              <w:t>443.036</w:t>
            </w:r>
          </w:p>
        </w:tc>
        <w:tc>
          <w:tcPr>
            <w:tcW w:w="251" w:type="pct"/>
            <w:shd w:val="clear" w:color="000000" w:fill="FFFFFF"/>
            <w:noWrap/>
            <w:tcMar>
              <w:top w:w="15" w:type="dxa"/>
              <w:left w:w="15" w:type="dxa"/>
              <w:bottom w:w="0" w:type="dxa"/>
              <w:right w:w="15" w:type="dxa"/>
            </w:tcMar>
            <w:vAlign w:val="center"/>
            <w:hideMark/>
          </w:tcPr>
          <w:p w14:paraId="2719F291" w14:textId="77777777" w:rsidR="000A565D" w:rsidRPr="000E7C11" w:rsidRDefault="000A565D" w:rsidP="000A565D">
            <w:pPr>
              <w:jc w:val="center"/>
              <w:rPr>
                <w:color w:val="000000"/>
                <w:sz w:val="16"/>
                <w:szCs w:val="16"/>
                <w:lang w:val="en-GB"/>
              </w:rPr>
            </w:pPr>
            <w:r w:rsidRPr="000E7C11">
              <w:rPr>
                <w:color w:val="000000"/>
                <w:sz w:val="16"/>
                <w:szCs w:val="16"/>
                <w:lang w:val="en-GB"/>
              </w:rPr>
              <w:t>-1176.818</w:t>
            </w:r>
          </w:p>
        </w:tc>
        <w:tc>
          <w:tcPr>
            <w:tcW w:w="247" w:type="pct"/>
            <w:shd w:val="clear" w:color="000000" w:fill="FFFFFF"/>
            <w:noWrap/>
            <w:tcMar>
              <w:top w:w="15" w:type="dxa"/>
              <w:left w:w="15" w:type="dxa"/>
              <w:bottom w:w="0" w:type="dxa"/>
              <w:right w:w="15" w:type="dxa"/>
            </w:tcMar>
            <w:vAlign w:val="center"/>
            <w:hideMark/>
          </w:tcPr>
          <w:p w14:paraId="297B6CC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7F081E4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3F46E366" w14:textId="4BFC4F9A" w:rsidTr="000A565D">
        <w:trPr>
          <w:trHeight w:val="300"/>
        </w:trPr>
        <w:tc>
          <w:tcPr>
            <w:tcW w:w="275" w:type="pct"/>
            <w:shd w:val="clear" w:color="000000" w:fill="FFFFFF"/>
            <w:noWrap/>
            <w:tcMar>
              <w:top w:w="15" w:type="dxa"/>
              <w:left w:w="15" w:type="dxa"/>
              <w:bottom w:w="0" w:type="dxa"/>
              <w:right w:w="15" w:type="dxa"/>
            </w:tcMar>
            <w:vAlign w:val="center"/>
            <w:hideMark/>
          </w:tcPr>
          <w:p w14:paraId="09939420" w14:textId="77777777" w:rsidR="000A565D" w:rsidRPr="000E7C11" w:rsidRDefault="000A565D" w:rsidP="003627F0">
            <w:pPr>
              <w:jc w:val="right"/>
              <w:rPr>
                <w:color w:val="000000"/>
                <w:sz w:val="16"/>
                <w:szCs w:val="16"/>
                <w:lang w:val="en-GB"/>
              </w:rPr>
            </w:pPr>
            <w:r w:rsidRPr="000E7C11">
              <w:rPr>
                <w:color w:val="000000"/>
                <w:sz w:val="16"/>
                <w:szCs w:val="16"/>
                <w:lang w:val="en-GB"/>
              </w:rPr>
              <w:t>11</w:t>
            </w:r>
          </w:p>
        </w:tc>
        <w:tc>
          <w:tcPr>
            <w:tcW w:w="412" w:type="pct"/>
            <w:shd w:val="clear" w:color="000000" w:fill="FFFFFF"/>
            <w:noWrap/>
            <w:tcMar>
              <w:top w:w="15" w:type="dxa"/>
              <w:left w:w="15" w:type="dxa"/>
              <w:bottom w:w="0" w:type="dxa"/>
              <w:right w:w="15" w:type="dxa"/>
            </w:tcMar>
            <w:vAlign w:val="center"/>
            <w:hideMark/>
          </w:tcPr>
          <w:p w14:paraId="7DA65215" w14:textId="1F7CDB8B" w:rsidR="000A565D" w:rsidRPr="000E7C11" w:rsidRDefault="000A565D" w:rsidP="000A565D">
            <w:pPr>
              <w:jc w:val="center"/>
              <w:rPr>
                <w:color w:val="000000"/>
                <w:sz w:val="16"/>
                <w:szCs w:val="16"/>
                <w:lang w:val="en-GB"/>
              </w:rPr>
            </w:pPr>
            <w:r w:rsidRPr="000E7C11">
              <w:rPr>
                <w:color w:val="000000"/>
                <w:sz w:val="16"/>
                <w:szCs w:val="16"/>
                <w:lang w:val="en-GB"/>
              </w:rPr>
              <w:t>1978 - 1988</w:t>
            </w:r>
          </w:p>
        </w:tc>
        <w:tc>
          <w:tcPr>
            <w:tcW w:w="158" w:type="pct"/>
            <w:shd w:val="clear" w:color="000000" w:fill="FFFFFF"/>
            <w:noWrap/>
            <w:tcMar>
              <w:top w:w="15" w:type="dxa"/>
              <w:left w:w="15" w:type="dxa"/>
              <w:bottom w:w="0" w:type="dxa"/>
              <w:right w:w="15" w:type="dxa"/>
            </w:tcMar>
            <w:vAlign w:val="center"/>
            <w:hideMark/>
          </w:tcPr>
          <w:p w14:paraId="70A7F440"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68" w:type="pct"/>
            <w:shd w:val="clear" w:color="000000" w:fill="FFFFFF"/>
            <w:noWrap/>
            <w:tcMar>
              <w:top w:w="15" w:type="dxa"/>
              <w:left w:w="15" w:type="dxa"/>
              <w:bottom w:w="0" w:type="dxa"/>
              <w:right w:w="15" w:type="dxa"/>
            </w:tcMar>
            <w:vAlign w:val="center"/>
            <w:hideMark/>
          </w:tcPr>
          <w:p w14:paraId="76522891" w14:textId="77777777" w:rsidR="000A565D" w:rsidRPr="000E7C11" w:rsidRDefault="000A565D" w:rsidP="000A565D">
            <w:pPr>
              <w:jc w:val="center"/>
              <w:rPr>
                <w:color w:val="000000"/>
                <w:sz w:val="16"/>
                <w:szCs w:val="16"/>
                <w:lang w:val="en-GB"/>
              </w:rPr>
            </w:pPr>
            <w:r w:rsidRPr="000E7C11">
              <w:rPr>
                <w:color w:val="000000"/>
                <w:sz w:val="16"/>
                <w:szCs w:val="16"/>
                <w:lang w:val="en-GB"/>
              </w:rPr>
              <w:t>0.039</w:t>
            </w:r>
          </w:p>
        </w:tc>
        <w:tc>
          <w:tcPr>
            <w:tcW w:w="158" w:type="pct"/>
            <w:shd w:val="clear" w:color="000000" w:fill="FFFFFF"/>
            <w:noWrap/>
            <w:tcMar>
              <w:top w:w="15" w:type="dxa"/>
              <w:left w:w="15" w:type="dxa"/>
              <w:bottom w:w="0" w:type="dxa"/>
              <w:right w:w="15" w:type="dxa"/>
            </w:tcMar>
            <w:vAlign w:val="center"/>
            <w:hideMark/>
          </w:tcPr>
          <w:p w14:paraId="48EB437A" w14:textId="77777777" w:rsidR="000A565D" w:rsidRPr="000E7C11" w:rsidRDefault="000A565D" w:rsidP="000A565D">
            <w:pPr>
              <w:jc w:val="center"/>
              <w:rPr>
                <w:color w:val="000000"/>
                <w:sz w:val="16"/>
                <w:szCs w:val="16"/>
                <w:lang w:val="en-GB"/>
              </w:rPr>
            </w:pPr>
            <w:r w:rsidRPr="000E7C11">
              <w:rPr>
                <w:color w:val="000000"/>
                <w:sz w:val="16"/>
                <w:szCs w:val="16"/>
                <w:lang w:val="en-GB"/>
              </w:rPr>
              <w:t>0.54</w:t>
            </w:r>
          </w:p>
        </w:tc>
        <w:tc>
          <w:tcPr>
            <w:tcW w:w="252" w:type="pct"/>
            <w:shd w:val="clear" w:color="000000" w:fill="FFFFFF"/>
            <w:noWrap/>
            <w:tcMar>
              <w:top w:w="15" w:type="dxa"/>
              <w:left w:w="15" w:type="dxa"/>
              <w:bottom w:w="0" w:type="dxa"/>
              <w:right w:w="15" w:type="dxa"/>
            </w:tcMar>
            <w:vAlign w:val="center"/>
            <w:hideMark/>
          </w:tcPr>
          <w:p w14:paraId="04888274" w14:textId="77777777" w:rsidR="000A565D" w:rsidRPr="000E7C11" w:rsidRDefault="000A565D" w:rsidP="000A565D">
            <w:pPr>
              <w:jc w:val="center"/>
              <w:rPr>
                <w:color w:val="000000"/>
                <w:sz w:val="16"/>
                <w:szCs w:val="16"/>
                <w:lang w:val="en-GB"/>
              </w:rPr>
            </w:pPr>
            <w:r w:rsidRPr="000E7C11">
              <w:rPr>
                <w:color w:val="000000"/>
                <w:sz w:val="16"/>
                <w:szCs w:val="16"/>
                <w:lang w:val="en-GB"/>
              </w:rPr>
              <w:t>332.60</w:t>
            </w:r>
          </w:p>
        </w:tc>
        <w:tc>
          <w:tcPr>
            <w:tcW w:w="401" w:type="pct"/>
            <w:shd w:val="clear" w:color="000000" w:fill="FFFFFF"/>
            <w:noWrap/>
            <w:tcMar>
              <w:top w:w="15" w:type="dxa"/>
              <w:left w:w="15" w:type="dxa"/>
              <w:bottom w:w="0" w:type="dxa"/>
              <w:right w:w="15" w:type="dxa"/>
            </w:tcMar>
            <w:vAlign w:val="center"/>
            <w:hideMark/>
          </w:tcPr>
          <w:p w14:paraId="04015B89" w14:textId="5FE0D20A" w:rsidR="000A565D" w:rsidRPr="000E7C11" w:rsidRDefault="000A565D" w:rsidP="000A565D">
            <w:pPr>
              <w:jc w:val="center"/>
              <w:rPr>
                <w:color w:val="000000"/>
                <w:sz w:val="16"/>
                <w:szCs w:val="16"/>
                <w:lang w:val="en-GB"/>
              </w:rPr>
            </w:pPr>
            <w:r w:rsidRPr="000E7C11">
              <w:rPr>
                <w:color w:val="000000"/>
                <w:sz w:val="16"/>
                <w:szCs w:val="16"/>
                <w:lang w:val="en-GB"/>
              </w:rPr>
              <w:t>1967 - 1977</w:t>
            </w:r>
          </w:p>
        </w:tc>
        <w:tc>
          <w:tcPr>
            <w:tcW w:w="153" w:type="pct"/>
            <w:shd w:val="clear" w:color="000000" w:fill="FFFFFF"/>
            <w:noWrap/>
            <w:tcMar>
              <w:top w:w="15" w:type="dxa"/>
              <w:left w:w="15" w:type="dxa"/>
              <w:bottom w:w="0" w:type="dxa"/>
              <w:right w:w="15" w:type="dxa"/>
            </w:tcMar>
            <w:vAlign w:val="center"/>
            <w:hideMark/>
          </w:tcPr>
          <w:p w14:paraId="43213D82"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1" w:type="pct"/>
            <w:shd w:val="clear" w:color="000000" w:fill="FFFFFF"/>
            <w:noWrap/>
            <w:tcMar>
              <w:top w:w="15" w:type="dxa"/>
              <w:left w:w="15" w:type="dxa"/>
              <w:bottom w:w="0" w:type="dxa"/>
              <w:right w:w="15" w:type="dxa"/>
            </w:tcMar>
            <w:vAlign w:val="center"/>
            <w:hideMark/>
          </w:tcPr>
          <w:p w14:paraId="6D417A8B" w14:textId="77777777" w:rsidR="000A565D" w:rsidRPr="000E7C11" w:rsidRDefault="000A565D" w:rsidP="000A565D">
            <w:pPr>
              <w:jc w:val="center"/>
              <w:rPr>
                <w:color w:val="000000"/>
                <w:sz w:val="16"/>
                <w:szCs w:val="16"/>
                <w:lang w:val="en-GB"/>
              </w:rPr>
            </w:pPr>
            <w:r w:rsidRPr="000E7C11">
              <w:rPr>
                <w:color w:val="000000"/>
                <w:sz w:val="16"/>
                <w:szCs w:val="16"/>
                <w:lang w:val="en-GB"/>
              </w:rPr>
              <w:t>0.097</w:t>
            </w:r>
          </w:p>
        </w:tc>
        <w:tc>
          <w:tcPr>
            <w:tcW w:w="153" w:type="pct"/>
            <w:shd w:val="clear" w:color="000000" w:fill="FFFFFF"/>
            <w:noWrap/>
            <w:tcMar>
              <w:top w:w="15" w:type="dxa"/>
              <w:left w:w="15" w:type="dxa"/>
              <w:bottom w:w="0" w:type="dxa"/>
              <w:right w:w="15" w:type="dxa"/>
            </w:tcMar>
            <w:vAlign w:val="center"/>
            <w:hideMark/>
          </w:tcPr>
          <w:p w14:paraId="040709EE" w14:textId="77777777" w:rsidR="000A565D" w:rsidRPr="000E7C11" w:rsidRDefault="000A565D" w:rsidP="000A565D">
            <w:pPr>
              <w:jc w:val="center"/>
              <w:rPr>
                <w:color w:val="000000"/>
                <w:sz w:val="16"/>
                <w:szCs w:val="16"/>
                <w:lang w:val="en-GB"/>
              </w:rPr>
            </w:pPr>
            <w:r w:rsidRPr="000E7C11">
              <w:rPr>
                <w:color w:val="000000"/>
                <w:sz w:val="16"/>
                <w:szCs w:val="16"/>
                <w:lang w:val="en-GB"/>
              </w:rPr>
              <w:t>0.63</w:t>
            </w:r>
          </w:p>
        </w:tc>
        <w:tc>
          <w:tcPr>
            <w:tcW w:w="276" w:type="pct"/>
            <w:shd w:val="clear" w:color="000000" w:fill="FFFFFF"/>
            <w:noWrap/>
            <w:tcMar>
              <w:top w:w="15" w:type="dxa"/>
              <w:left w:w="15" w:type="dxa"/>
              <w:bottom w:w="0" w:type="dxa"/>
              <w:right w:w="15" w:type="dxa"/>
            </w:tcMar>
            <w:vAlign w:val="center"/>
            <w:hideMark/>
          </w:tcPr>
          <w:p w14:paraId="1D14A470" w14:textId="77777777" w:rsidR="000A565D" w:rsidRPr="000E7C11" w:rsidRDefault="000A565D" w:rsidP="000A565D">
            <w:pPr>
              <w:jc w:val="center"/>
              <w:rPr>
                <w:color w:val="000000"/>
                <w:sz w:val="16"/>
                <w:szCs w:val="16"/>
                <w:lang w:val="en-GB"/>
              </w:rPr>
            </w:pPr>
            <w:r w:rsidRPr="000E7C11">
              <w:rPr>
                <w:color w:val="000000"/>
                <w:sz w:val="16"/>
                <w:szCs w:val="16"/>
                <w:lang w:val="en-GB"/>
              </w:rPr>
              <w:t>702.52</w:t>
            </w:r>
          </w:p>
        </w:tc>
        <w:tc>
          <w:tcPr>
            <w:tcW w:w="247" w:type="pct"/>
            <w:shd w:val="clear" w:color="000000" w:fill="FFFFFF"/>
            <w:noWrap/>
            <w:tcMar>
              <w:top w:w="15" w:type="dxa"/>
              <w:left w:w="15" w:type="dxa"/>
              <w:bottom w:w="0" w:type="dxa"/>
              <w:right w:w="15" w:type="dxa"/>
            </w:tcMar>
            <w:vAlign w:val="center"/>
            <w:hideMark/>
          </w:tcPr>
          <w:p w14:paraId="3BF52046" w14:textId="77777777" w:rsidR="000A565D" w:rsidRPr="000E7C11" w:rsidRDefault="000A565D" w:rsidP="000A565D">
            <w:pPr>
              <w:jc w:val="center"/>
              <w:rPr>
                <w:color w:val="000000"/>
                <w:sz w:val="16"/>
                <w:szCs w:val="16"/>
                <w:lang w:val="en-GB"/>
              </w:rPr>
            </w:pPr>
            <w:r w:rsidRPr="000E7C11">
              <w:rPr>
                <w:color w:val="000000"/>
                <w:sz w:val="16"/>
                <w:szCs w:val="16"/>
                <w:lang w:val="en-GB"/>
              </w:rPr>
              <w:t>369.92</w:t>
            </w:r>
          </w:p>
        </w:tc>
        <w:tc>
          <w:tcPr>
            <w:tcW w:w="180" w:type="pct"/>
            <w:shd w:val="clear" w:color="000000" w:fill="FFFFFF"/>
            <w:noWrap/>
            <w:tcMar>
              <w:top w:w="15" w:type="dxa"/>
              <w:left w:w="15" w:type="dxa"/>
              <w:bottom w:w="0" w:type="dxa"/>
              <w:right w:w="15" w:type="dxa"/>
            </w:tcMar>
            <w:vAlign w:val="center"/>
            <w:hideMark/>
          </w:tcPr>
          <w:p w14:paraId="45E3F120"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88" w:type="pct"/>
            <w:shd w:val="clear" w:color="000000" w:fill="FFFFFF"/>
            <w:noWrap/>
            <w:tcMar>
              <w:top w:w="15" w:type="dxa"/>
              <w:left w:w="15" w:type="dxa"/>
              <w:bottom w:w="0" w:type="dxa"/>
              <w:right w:w="15" w:type="dxa"/>
            </w:tcMar>
            <w:vAlign w:val="center"/>
            <w:hideMark/>
          </w:tcPr>
          <w:p w14:paraId="54A62E58" w14:textId="77777777" w:rsidR="000A565D" w:rsidRPr="000E7C11" w:rsidRDefault="000A565D" w:rsidP="000A565D">
            <w:pPr>
              <w:jc w:val="center"/>
              <w:rPr>
                <w:color w:val="000000"/>
                <w:sz w:val="16"/>
                <w:szCs w:val="16"/>
                <w:lang w:val="en-GB"/>
              </w:rPr>
            </w:pPr>
            <w:r w:rsidRPr="000E7C11">
              <w:rPr>
                <w:color w:val="000000"/>
                <w:sz w:val="16"/>
                <w:szCs w:val="16"/>
                <w:lang w:val="en-GB"/>
              </w:rPr>
              <w:t>384.39</w:t>
            </w:r>
          </w:p>
        </w:tc>
        <w:tc>
          <w:tcPr>
            <w:tcW w:w="276" w:type="pct"/>
            <w:shd w:val="clear" w:color="000000" w:fill="FFFFFF"/>
            <w:noWrap/>
            <w:tcMar>
              <w:top w:w="15" w:type="dxa"/>
              <w:left w:w="15" w:type="dxa"/>
              <w:bottom w:w="0" w:type="dxa"/>
              <w:right w:w="15" w:type="dxa"/>
            </w:tcMar>
            <w:vAlign w:val="center"/>
            <w:hideMark/>
          </w:tcPr>
          <w:p w14:paraId="064CB805" w14:textId="77777777" w:rsidR="000A565D" w:rsidRPr="000E7C11" w:rsidRDefault="000A565D" w:rsidP="000A565D">
            <w:pPr>
              <w:jc w:val="center"/>
              <w:rPr>
                <w:color w:val="000000"/>
                <w:sz w:val="16"/>
                <w:szCs w:val="16"/>
                <w:lang w:val="en-GB"/>
              </w:rPr>
            </w:pPr>
            <w:r w:rsidRPr="000E7C11">
              <w:rPr>
                <w:color w:val="000000"/>
                <w:sz w:val="16"/>
                <w:szCs w:val="16"/>
                <w:lang w:val="en-GB"/>
              </w:rPr>
              <w:t>327.92</w:t>
            </w:r>
          </w:p>
        </w:tc>
        <w:tc>
          <w:tcPr>
            <w:tcW w:w="247" w:type="pct"/>
            <w:shd w:val="clear" w:color="000000" w:fill="FFFFFF"/>
            <w:noWrap/>
            <w:tcMar>
              <w:top w:w="15" w:type="dxa"/>
              <w:left w:w="15" w:type="dxa"/>
              <w:bottom w:w="0" w:type="dxa"/>
              <w:right w:w="15" w:type="dxa"/>
            </w:tcMar>
            <w:vAlign w:val="center"/>
            <w:hideMark/>
          </w:tcPr>
          <w:p w14:paraId="483C4752" w14:textId="77777777" w:rsidR="000A565D" w:rsidRPr="000E7C11" w:rsidRDefault="000A565D" w:rsidP="000A565D">
            <w:pPr>
              <w:jc w:val="center"/>
              <w:rPr>
                <w:color w:val="000000"/>
                <w:sz w:val="16"/>
                <w:szCs w:val="16"/>
                <w:lang w:val="en-GB"/>
              </w:rPr>
            </w:pPr>
            <w:r w:rsidRPr="000E7C11">
              <w:rPr>
                <w:color w:val="000000"/>
                <w:sz w:val="16"/>
                <w:szCs w:val="16"/>
                <w:lang w:val="en-GB"/>
              </w:rPr>
              <w:t>-96.31</w:t>
            </w:r>
          </w:p>
        </w:tc>
        <w:tc>
          <w:tcPr>
            <w:tcW w:w="247" w:type="pct"/>
            <w:shd w:val="clear" w:color="000000" w:fill="FFFFFF"/>
            <w:noWrap/>
            <w:tcMar>
              <w:top w:w="15" w:type="dxa"/>
              <w:left w:w="15" w:type="dxa"/>
              <w:bottom w:w="0" w:type="dxa"/>
              <w:right w:w="15" w:type="dxa"/>
            </w:tcMar>
            <w:vAlign w:val="center"/>
            <w:hideMark/>
          </w:tcPr>
          <w:p w14:paraId="4B88F4C6" w14:textId="77777777" w:rsidR="000A565D" w:rsidRPr="000E7C11" w:rsidRDefault="000A565D" w:rsidP="000A565D">
            <w:pPr>
              <w:jc w:val="center"/>
              <w:rPr>
                <w:color w:val="000000"/>
                <w:sz w:val="16"/>
                <w:szCs w:val="16"/>
                <w:lang w:val="en-GB"/>
              </w:rPr>
            </w:pPr>
            <w:r w:rsidRPr="000E7C11">
              <w:rPr>
                <w:color w:val="000000"/>
                <w:sz w:val="16"/>
                <w:szCs w:val="16"/>
                <w:lang w:val="en-GB"/>
              </w:rPr>
              <w:t>417.562</w:t>
            </w:r>
          </w:p>
        </w:tc>
        <w:tc>
          <w:tcPr>
            <w:tcW w:w="251" w:type="pct"/>
            <w:shd w:val="clear" w:color="000000" w:fill="FFFFFF"/>
            <w:noWrap/>
            <w:tcMar>
              <w:top w:w="15" w:type="dxa"/>
              <w:left w:w="15" w:type="dxa"/>
              <w:bottom w:w="0" w:type="dxa"/>
              <w:right w:w="15" w:type="dxa"/>
            </w:tcMar>
            <w:vAlign w:val="center"/>
            <w:hideMark/>
          </w:tcPr>
          <w:p w14:paraId="60231D8E" w14:textId="77777777" w:rsidR="000A565D" w:rsidRPr="000E7C11" w:rsidRDefault="000A565D" w:rsidP="000A565D">
            <w:pPr>
              <w:jc w:val="center"/>
              <w:rPr>
                <w:color w:val="000000"/>
                <w:sz w:val="16"/>
                <w:szCs w:val="16"/>
                <w:lang w:val="en-GB"/>
              </w:rPr>
            </w:pPr>
            <w:r w:rsidRPr="000E7C11">
              <w:rPr>
                <w:color w:val="000000"/>
                <w:sz w:val="16"/>
                <w:szCs w:val="16"/>
                <w:lang w:val="en-GB"/>
              </w:rPr>
              <w:t>-1759.794</w:t>
            </w:r>
          </w:p>
        </w:tc>
        <w:tc>
          <w:tcPr>
            <w:tcW w:w="247" w:type="pct"/>
            <w:shd w:val="clear" w:color="000000" w:fill="FFFFFF"/>
            <w:noWrap/>
            <w:tcMar>
              <w:top w:w="15" w:type="dxa"/>
              <w:left w:w="15" w:type="dxa"/>
              <w:bottom w:w="0" w:type="dxa"/>
              <w:right w:w="15" w:type="dxa"/>
            </w:tcMar>
            <w:vAlign w:val="center"/>
            <w:hideMark/>
          </w:tcPr>
          <w:p w14:paraId="3E31B152" w14:textId="77777777" w:rsidR="000A565D" w:rsidRPr="000E7C11" w:rsidRDefault="000A565D" w:rsidP="000A565D">
            <w:pPr>
              <w:jc w:val="center"/>
              <w:rPr>
                <w:color w:val="000000"/>
                <w:sz w:val="16"/>
                <w:szCs w:val="16"/>
                <w:lang w:val="en-GB"/>
              </w:rPr>
            </w:pPr>
            <w:r w:rsidRPr="000E7C11">
              <w:rPr>
                <w:color w:val="000000"/>
                <w:sz w:val="16"/>
                <w:szCs w:val="16"/>
                <w:lang w:val="en-GB"/>
              </w:rPr>
              <w:t>515.273</w:t>
            </w:r>
          </w:p>
        </w:tc>
        <w:tc>
          <w:tcPr>
            <w:tcW w:w="250" w:type="pct"/>
            <w:shd w:val="clear" w:color="000000" w:fill="FFFFFF"/>
            <w:noWrap/>
            <w:tcMar>
              <w:top w:w="15" w:type="dxa"/>
              <w:left w:w="15" w:type="dxa"/>
              <w:bottom w:w="0" w:type="dxa"/>
              <w:right w:w="15" w:type="dxa"/>
            </w:tcMar>
            <w:vAlign w:val="center"/>
            <w:hideMark/>
          </w:tcPr>
          <w:p w14:paraId="136C5D60" w14:textId="77777777" w:rsidR="000A565D" w:rsidRPr="000E7C11" w:rsidRDefault="000A565D" w:rsidP="000A565D">
            <w:pPr>
              <w:jc w:val="center"/>
              <w:rPr>
                <w:color w:val="000000"/>
                <w:sz w:val="16"/>
                <w:szCs w:val="16"/>
                <w:lang w:val="en-GB"/>
              </w:rPr>
            </w:pPr>
            <w:r w:rsidRPr="000E7C11">
              <w:rPr>
                <w:color w:val="000000"/>
                <w:sz w:val="16"/>
                <w:szCs w:val="16"/>
                <w:lang w:val="en-GB"/>
              </w:rPr>
              <w:t>-1468.306</w:t>
            </w:r>
          </w:p>
        </w:tc>
      </w:tr>
      <w:tr w:rsidR="000A565D" w:rsidRPr="000E7C11" w14:paraId="42308F2C" w14:textId="2C40774A" w:rsidTr="000A565D">
        <w:trPr>
          <w:trHeight w:val="300"/>
        </w:trPr>
        <w:tc>
          <w:tcPr>
            <w:tcW w:w="275" w:type="pct"/>
            <w:shd w:val="clear" w:color="000000" w:fill="FFFFFF"/>
            <w:noWrap/>
            <w:tcMar>
              <w:top w:w="15" w:type="dxa"/>
              <w:left w:w="15" w:type="dxa"/>
              <w:bottom w:w="0" w:type="dxa"/>
              <w:right w:w="15" w:type="dxa"/>
            </w:tcMar>
            <w:vAlign w:val="center"/>
            <w:hideMark/>
          </w:tcPr>
          <w:p w14:paraId="1D8E8A63" w14:textId="77777777" w:rsidR="000A565D" w:rsidRPr="000E7C11" w:rsidRDefault="000A565D" w:rsidP="003627F0">
            <w:pPr>
              <w:jc w:val="right"/>
              <w:rPr>
                <w:color w:val="000000"/>
                <w:sz w:val="16"/>
                <w:szCs w:val="16"/>
                <w:lang w:val="en-GB"/>
              </w:rPr>
            </w:pPr>
            <w:r w:rsidRPr="000E7C11">
              <w:rPr>
                <w:color w:val="000000"/>
                <w:sz w:val="16"/>
                <w:szCs w:val="16"/>
                <w:lang w:val="en-GB"/>
              </w:rPr>
              <w:t>12</w:t>
            </w:r>
          </w:p>
        </w:tc>
        <w:tc>
          <w:tcPr>
            <w:tcW w:w="412" w:type="pct"/>
            <w:shd w:val="clear" w:color="000000" w:fill="FFFFFF"/>
            <w:noWrap/>
            <w:tcMar>
              <w:top w:w="15" w:type="dxa"/>
              <w:left w:w="15" w:type="dxa"/>
              <w:bottom w:w="0" w:type="dxa"/>
              <w:right w:w="15" w:type="dxa"/>
            </w:tcMar>
            <w:vAlign w:val="center"/>
            <w:hideMark/>
          </w:tcPr>
          <w:p w14:paraId="005FB2A3" w14:textId="73C7C460" w:rsidR="000A565D" w:rsidRPr="000E7C11" w:rsidRDefault="000A565D" w:rsidP="000A565D">
            <w:pPr>
              <w:jc w:val="center"/>
              <w:rPr>
                <w:color w:val="000000"/>
                <w:sz w:val="16"/>
                <w:szCs w:val="16"/>
                <w:lang w:val="en-GB"/>
              </w:rPr>
            </w:pPr>
            <w:r w:rsidRPr="000E7C11">
              <w:rPr>
                <w:color w:val="000000"/>
                <w:sz w:val="16"/>
                <w:szCs w:val="16"/>
                <w:lang w:val="en-GB"/>
              </w:rPr>
              <w:t>1967 - 1978</w:t>
            </w:r>
          </w:p>
        </w:tc>
        <w:tc>
          <w:tcPr>
            <w:tcW w:w="158" w:type="pct"/>
            <w:shd w:val="clear" w:color="000000" w:fill="FFFFFF"/>
            <w:noWrap/>
            <w:tcMar>
              <w:top w:w="15" w:type="dxa"/>
              <w:left w:w="15" w:type="dxa"/>
              <w:bottom w:w="0" w:type="dxa"/>
              <w:right w:w="15" w:type="dxa"/>
            </w:tcMar>
            <w:vAlign w:val="center"/>
            <w:hideMark/>
          </w:tcPr>
          <w:p w14:paraId="7254D34E"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8" w:type="pct"/>
            <w:shd w:val="clear" w:color="000000" w:fill="FFFFFF"/>
            <w:noWrap/>
            <w:tcMar>
              <w:top w:w="15" w:type="dxa"/>
              <w:left w:w="15" w:type="dxa"/>
              <w:bottom w:w="0" w:type="dxa"/>
              <w:right w:w="15" w:type="dxa"/>
            </w:tcMar>
            <w:vAlign w:val="center"/>
            <w:hideMark/>
          </w:tcPr>
          <w:p w14:paraId="3B3B4B1A" w14:textId="77777777" w:rsidR="000A565D" w:rsidRPr="000E7C11" w:rsidRDefault="000A565D" w:rsidP="000A565D">
            <w:pPr>
              <w:jc w:val="center"/>
              <w:rPr>
                <w:color w:val="000000"/>
                <w:sz w:val="16"/>
                <w:szCs w:val="16"/>
                <w:lang w:val="en-GB"/>
              </w:rPr>
            </w:pPr>
            <w:r w:rsidRPr="000E7C11">
              <w:rPr>
                <w:color w:val="000000"/>
                <w:sz w:val="16"/>
                <w:szCs w:val="16"/>
                <w:lang w:val="en-GB"/>
              </w:rPr>
              <w:t>0.078</w:t>
            </w:r>
          </w:p>
        </w:tc>
        <w:tc>
          <w:tcPr>
            <w:tcW w:w="158" w:type="pct"/>
            <w:shd w:val="clear" w:color="000000" w:fill="FFFFFF"/>
            <w:noWrap/>
            <w:tcMar>
              <w:top w:w="15" w:type="dxa"/>
              <w:left w:w="15" w:type="dxa"/>
              <w:bottom w:w="0" w:type="dxa"/>
              <w:right w:w="15" w:type="dxa"/>
            </w:tcMar>
            <w:vAlign w:val="center"/>
            <w:hideMark/>
          </w:tcPr>
          <w:p w14:paraId="6CBCFEBB" w14:textId="77777777" w:rsidR="000A565D" w:rsidRPr="000E7C11" w:rsidRDefault="000A565D" w:rsidP="000A565D">
            <w:pPr>
              <w:jc w:val="center"/>
              <w:rPr>
                <w:color w:val="000000"/>
                <w:sz w:val="16"/>
                <w:szCs w:val="16"/>
                <w:lang w:val="en-GB"/>
              </w:rPr>
            </w:pPr>
            <w:r w:rsidRPr="000E7C11">
              <w:rPr>
                <w:color w:val="000000"/>
                <w:sz w:val="16"/>
                <w:szCs w:val="16"/>
                <w:lang w:val="en-GB"/>
              </w:rPr>
              <w:t>0.60</w:t>
            </w:r>
          </w:p>
        </w:tc>
        <w:tc>
          <w:tcPr>
            <w:tcW w:w="252" w:type="pct"/>
            <w:shd w:val="clear" w:color="000000" w:fill="FFFFFF"/>
            <w:noWrap/>
            <w:tcMar>
              <w:top w:w="15" w:type="dxa"/>
              <w:left w:w="15" w:type="dxa"/>
              <w:bottom w:w="0" w:type="dxa"/>
              <w:right w:w="15" w:type="dxa"/>
            </w:tcMar>
            <w:vAlign w:val="center"/>
            <w:hideMark/>
          </w:tcPr>
          <w:p w14:paraId="2985476B" w14:textId="77777777" w:rsidR="000A565D" w:rsidRPr="000E7C11" w:rsidRDefault="000A565D" w:rsidP="000A565D">
            <w:pPr>
              <w:jc w:val="center"/>
              <w:rPr>
                <w:color w:val="000000"/>
                <w:sz w:val="16"/>
                <w:szCs w:val="16"/>
                <w:lang w:val="en-GB"/>
              </w:rPr>
            </w:pPr>
            <w:r w:rsidRPr="000E7C11">
              <w:rPr>
                <w:color w:val="000000"/>
                <w:sz w:val="16"/>
                <w:szCs w:val="16"/>
                <w:lang w:val="en-GB"/>
              </w:rPr>
              <w:t>386.13</w:t>
            </w:r>
          </w:p>
        </w:tc>
        <w:tc>
          <w:tcPr>
            <w:tcW w:w="401" w:type="pct"/>
            <w:shd w:val="clear" w:color="000000" w:fill="FFFFFF"/>
            <w:noWrap/>
            <w:tcMar>
              <w:top w:w="15" w:type="dxa"/>
              <w:left w:w="15" w:type="dxa"/>
              <w:bottom w:w="0" w:type="dxa"/>
              <w:right w:w="15" w:type="dxa"/>
            </w:tcMar>
            <w:vAlign w:val="center"/>
            <w:hideMark/>
          </w:tcPr>
          <w:p w14:paraId="79119488" w14:textId="36864585" w:rsidR="000A565D" w:rsidRPr="000E7C11" w:rsidRDefault="000A565D" w:rsidP="000A565D">
            <w:pPr>
              <w:jc w:val="center"/>
              <w:rPr>
                <w:color w:val="000000"/>
                <w:sz w:val="16"/>
                <w:szCs w:val="16"/>
                <w:lang w:val="en-GB"/>
              </w:rPr>
            </w:pPr>
            <w:r w:rsidRPr="000E7C11">
              <w:rPr>
                <w:color w:val="000000"/>
                <w:sz w:val="16"/>
                <w:szCs w:val="16"/>
                <w:lang w:val="en-GB"/>
              </w:rPr>
              <w:t>1979 - 1990</w:t>
            </w:r>
          </w:p>
        </w:tc>
        <w:tc>
          <w:tcPr>
            <w:tcW w:w="153" w:type="pct"/>
            <w:shd w:val="clear" w:color="000000" w:fill="FFFFFF"/>
            <w:noWrap/>
            <w:tcMar>
              <w:top w:w="15" w:type="dxa"/>
              <w:left w:w="15" w:type="dxa"/>
              <w:bottom w:w="0" w:type="dxa"/>
              <w:right w:w="15" w:type="dxa"/>
            </w:tcMar>
            <w:vAlign w:val="center"/>
            <w:hideMark/>
          </w:tcPr>
          <w:p w14:paraId="327C1C3E"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61" w:type="pct"/>
            <w:shd w:val="clear" w:color="000000" w:fill="FFFFFF"/>
            <w:noWrap/>
            <w:tcMar>
              <w:top w:w="15" w:type="dxa"/>
              <w:left w:w="15" w:type="dxa"/>
              <w:bottom w:w="0" w:type="dxa"/>
              <w:right w:w="15" w:type="dxa"/>
            </w:tcMar>
            <w:vAlign w:val="center"/>
            <w:hideMark/>
          </w:tcPr>
          <w:p w14:paraId="5E5453A8" w14:textId="77777777" w:rsidR="000A565D" w:rsidRPr="000E7C11" w:rsidRDefault="000A565D" w:rsidP="000A565D">
            <w:pPr>
              <w:jc w:val="center"/>
              <w:rPr>
                <w:color w:val="000000"/>
                <w:sz w:val="16"/>
                <w:szCs w:val="16"/>
                <w:lang w:val="en-GB"/>
              </w:rPr>
            </w:pPr>
            <w:r w:rsidRPr="000E7C11">
              <w:rPr>
                <w:color w:val="000000"/>
                <w:sz w:val="16"/>
                <w:szCs w:val="16"/>
                <w:lang w:val="en-GB"/>
              </w:rPr>
              <w:t>0.153</w:t>
            </w:r>
          </w:p>
        </w:tc>
        <w:tc>
          <w:tcPr>
            <w:tcW w:w="153" w:type="pct"/>
            <w:shd w:val="clear" w:color="000000" w:fill="FFFFFF"/>
            <w:noWrap/>
            <w:tcMar>
              <w:top w:w="15" w:type="dxa"/>
              <w:left w:w="15" w:type="dxa"/>
              <w:bottom w:w="0" w:type="dxa"/>
              <w:right w:w="15" w:type="dxa"/>
            </w:tcMar>
            <w:vAlign w:val="center"/>
            <w:hideMark/>
          </w:tcPr>
          <w:p w14:paraId="641A4BC4" w14:textId="77777777" w:rsidR="000A565D" w:rsidRPr="000E7C11" w:rsidRDefault="000A565D" w:rsidP="000A565D">
            <w:pPr>
              <w:jc w:val="center"/>
              <w:rPr>
                <w:color w:val="000000"/>
                <w:sz w:val="16"/>
                <w:szCs w:val="16"/>
                <w:lang w:val="en-GB"/>
              </w:rPr>
            </w:pPr>
            <w:r w:rsidRPr="000E7C11">
              <w:rPr>
                <w:color w:val="000000"/>
                <w:sz w:val="16"/>
                <w:szCs w:val="16"/>
                <w:lang w:val="en-GB"/>
              </w:rPr>
              <w:t>0.43</w:t>
            </w:r>
          </w:p>
        </w:tc>
        <w:tc>
          <w:tcPr>
            <w:tcW w:w="276" w:type="pct"/>
            <w:shd w:val="clear" w:color="000000" w:fill="FFFFFF"/>
            <w:noWrap/>
            <w:tcMar>
              <w:top w:w="15" w:type="dxa"/>
              <w:left w:w="15" w:type="dxa"/>
              <w:bottom w:w="0" w:type="dxa"/>
              <w:right w:w="15" w:type="dxa"/>
            </w:tcMar>
            <w:vAlign w:val="center"/>
            <w:hideMark/>
          </w:tcPr>
          <w:p w14:paraId="5FD98215" w14:textId="77777777" w:rsidR="000A565D" w:rsidRPr="000E7C11" w:rsidRDefault="000A565D" w:rsidP="000A565D">
            <w:pPr>
              <w:jc w:val="center"/>
              <w:rPr>
                <w:color w:val="000000"/>
                <w:sz w:val="16"/>
                <w:szCs w:val="16"/>
                <w:lang w:val="en-GB"/>
              </w:rPr>
            </w:pPr>
            <w:r w:rsidRPr="000E7C11">
              <w:rPr>
                <w:color w:val="000000"/>
                <w:sz w:val="16"/>
                <w:szCs w:val="16"/>
                <w:lang w:val="en-GB"/>
              </w:rPr>
              <w:t>771.62</w:t>
            </w:r>
          </w:p>
        </w:tc>
        <w:tc>
          <w:tcPr>
            <w:tcW w:w="247" w:type="pct"/>
            <w:shd w:val="clear" w:color="000000" w:fill="FFFFFF"/>
            <w:noWrap/>
            <w:tcMar>
              <w:top w:w="15" w:type="dxa"/>
              <w:left w:w="15" w:type="dxa"/>
              <w:bottom w:w="0" w:type="dxa"/>
              <w:right w:w="15" w:type="dxa"/>
            </w:tcMar>
            <w:vAlign w:val="center"/>
            <w:hideMark/>
          </w:tcPr>
          <w:p w14:paraId="36603E57" w14:textId="77777777" w:rsidR="000A565D" w:rsidRPr="000E7C11" w:rsidRDefault="000A565D" w:rsidP="000A565D">
            <w:pPr>
              <w:jc w:val="center"/>
              <w:rPr>
                <w:color w:val="000000"/>
                <w:sz w:val="16"/>
                <w:szCs w:val="16"/>
                <w:lang w:val="en-GB"/>
              </w:rPr>
            </w:pPr>
            <w:r w:rsidRPr="000E7C11">
              <w:rPr>
                <w:color w:val="000000"/>
                <w:sz w:val="16"/>
                <w:szCs w:val="16"/>
                <w:lang w:val="en-GB"/>
              </w:rPr>
              <w:t>385.49</w:t>
            </w:r>
          </w:p>
        </w:tc>
        <w:tc>
          <w:tcPr>
            <w:tcW w:w="180" w:type="pct"/>
            <w:shd w:val="clear" w:color="000000" w:fill="FFFFFF"/>
            <w:noWrap/>
            <w:tcMar>
              <w:top w:w="15" w:type="dxa"/>
              <w:left w:w="15" w:type="dxa"/>
              <w:bottom w:w="0" w:type="dxa"/>
              <w:right w:w="15" w:type="dxa"/>
            </w:tcMar>
            <w:vAlign w:val="center"/>
            <w:hideMark/>
          </w:tcPr>
          <w:p w14:paraId="254459D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4A3826F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673C781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5D930A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482C4604" w14:textId="77777777" w:rsidR="000A565D" w:rsidRPr="000E7C11" w:rsidRDefault="000A565D" w:rsidP="000A565D">
            <w:pPr>
              <w:jc w:val="center"/>
              <w:rPr>
                <w:color w:val="000000"/>
                <w:sz w:val="16"/>
                <w:szCs w:val="16"/>
                <w:lang w:val="en-GB"/>
              </w:rPr>
            </w:pPr>
            <w:r w:rsidRPr="000E7C11">
              <w:rPr>
                <w:color w:val="000000"/>
                <w:sz w:val="16"/>
                <w:szCs w:val="16"/>
                <w:lang w:val="en-GB"/>
              </w:rPr>
              <w:t>422.683</w:t>
            </w:r>
          </w:p>
        </w:tc>
        <w:tc>
          <w:tcPr>
            <w:tcW w:w="251" w:type="pct"/>
            <w:shd w:val="clear" w:color="000000" w:fill="FFFFFF"/>
            <w:noWrap/>
            <w:tcMar>
              <w:top w:w="15" w:type="dxa"/>
              <w:left w:w="15" w:type="dxa"/>
              <w:bottom w:w="0" w:type="dxa"/>
              <w:right w:w="15" w:type="dxa"/>
            </w:tcMar>
            <w:vAlign w:val="center"/>
            <w:hideMark/>
          </w:tcPr>
          <w:p w14:paraId="6586EF01" w14:textId="77777777" w:rsidR="000A565D" w:rsidRPr="000E7C11" w:rsidRDefault="000A565D" w:rsidP="000A565D">
            <w:pPr>
              <w:jc w:val="center"/>
              <w:rPr>
                <w:color w:val="000000"/>
                <w:sz w:val="16"/>
                <w:szCs w:val="16"/>
                <w:lang w:val="en-GB"/>
              </w:rPr>
            </w:pPr>
            <w:r w:rsidRPr="000E7C11">
              <w:rPr>
                <w:color w:val="000000"/>
                <w:sz w:val="16"/>
                <w:szCs w:val="16"/>
                <w:lang w:val="en-GB"/>
              </w:rPr>
              <w:t>-1172.500</w:t>
            </w:r>
          </w:p>
        </w:tc>
        <w:tc>
          <w:tcPr>
            <w:tcW w:w="247" w:type="pct"/>
            <w:shd w:val="clear" w:color="000000" w:fill="FFFFFF"/>
            <w:noWrap/>
            <w:tcMar>
              <w:top w:w="15" w:type="dxa"/>
              <w:left w:w="15" w:type="dxa"/>
              <w:bottom w:w="0" w:type="dxa"/>
              <w:right w:w="15" w:type="dxa"/>
            </w:tcMar>
            <w:vAlign w:val="center"/>
            <w:hideMark/>
          </w:tcPr>
          <w:p w14:paraId="048BD44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035A81C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7FFC67C8" w14:textId="1CE26D30" w:rsidTr="000A565D">
        <w:trPr>
          <w:trHeight w:val="300"/>
        </w:trPr>
        <w:tc>
          <w:tcPr>
            <w:tcW w:w="275" w:type="pct"/>
            <w:shd w:val="clear" w:color="000000" w:fill="FFFFFF"/>
            <w:noWrap/>
            <w:tcMar>
              <w:top w:w="15" w:type="dxa"/>
              <w:left w:w="15" w:type="dxa"/>
              <w:bottom w:w="0" w:type="dxa"/>
              <w:right w:w="15" w:type="dxa"/>
            </w:tcMar>
            <w:vAlign w:val="center"/>
            <w:hideMark/>
          </w:tcPr>
          <w:p w14:paraId="5BF15E74" w14:textId="77777777" w:rsidR="000A565D" w:rsidRPr="000E7C11" w:rsidRDefault="000A565D" w:rsidP="003627F0">
            <w:pPr>
              <w:jc w:val="right"/>
              <w:rPr>
                <w:color w:val="000000"/>
                <w:sz w:val="16"/>
                <w:szCs w:val="16"/>
                <w:lang w:val="en-GB"/>
              </w:rPr>
            </w:pPr>
            <w:r w:rsidRPr="000E7C11">
              <w:rPr>
                <w:color w:val="000000"/>
                <w:sz w:val="16"/>
                <w:szCs w:val="16"/>
                <w:lang w:val="en-GB"/>
              </w:rPr>
              <w:t>12</w:t>
            </w:r>
          </w:p>
        </w:tc>
        <w:tc>
          <w:tcPr>
            <w:tcW w:w="412" w:type="pct"/>
            <w:shd w:val="clear" w:color="000000" w:fill="FFFFFF"/>
            <w:noWrap/>
            <w:tcMar>
              <w:top w:w="15" w:type="dxa"/>
              <w:left w:w="15" w:type="dxa"/>
              <w:bottom w:w="0" w:type="dxa"/>
              <w:right w:w="15" w:type="dxa"/>
            </w:tcMar>
            <w:vAlign w:val="center"/>
            <w:hideMark/>
          </w:tcPr>
          <w:p w14:paraId="55C16F51" w14:textId="0699E2A8" w:rsidR="000A565D" w:rsidRPr="000E7C11" w:rsidRDefault="000A565D" w:rsidP="000A565D">
            <w:pPr>
              <w:jc w:val="center"/>
              <w:rPr>
                <w:color w:val="000000"/>
                <w:sz w:val="16"/>
                <w:szCs w:val="16"/>
                <w:lang w:val="en-GB"/>
              </w:rPr>
            </w:pPr>
            <w:r w:rsidRPr="000E7C11">
              <w:rPr>
                <w:color w:val="000000"/>
                <w:sz w:val="16"/>
                <w:szCs w:val="16"/>
                <w:lang w:val="en-GB"/>
              </w:rPr>
              <w:t>1979 - 1990</w:t>
            </w:r>
          </w:p>
        </w:tc>
        <w:tc>
          <w:tcPr>
            <w:tcW w:w="158" w:type="pct"/>
            <w:shd w:val="clear" w:color="000000" w:fill="FFFFFF"/>
            <w:noWrap/>
            <w:tcMar>
              <w:top w:w="15" w:type="dxa"/>
              <w:left w:w="15" w:type="dxa"/>
              <w:bottom w:w="0" w:type="dxa"/>
              <w:right w:w="15" w:type="dxa"/>
            </w:tcMar>
            <w:vAlign w:val="center"/>
            <w:hideMark/>
          </w:tcPr>
          <w:p w14:paraId="78D854D5"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68" w:type="pct"/>
            <w:shd w:val="clear" w:color="000000" w:fill="FFFFFF"/>
            <w:noWrap/>
            <w:tcMar>
              <w:top w:w="15" w:type="dxa"/>
              <w:left w:w="15" w:type="dxa"/>
              <w:bottom w:w="0" w:type="dxa"/>
              <w:right w:w="15" w:type="dxa"/>
            </w:tcMar>
            <w:vAlign w:val="center"/>
            <w:hideMark/>
          </w:tcPr>
          <w:p w14:paraId="1E3B6A7D" w14:textId="77777777" w:rsidR="000A565D" w:rsidRPr="000E7C11" w:rsidRDefault="000A565D" w:rsidP="000A565D">
            <w:pPr>
              <w:jc w:val="center"/>
              <w:rPr>
                <w:color w:val="000000"/>
                <w:sz w:val="16"/>
                <w:szCs w:val="16"/>
                <w:lang w:val="en-GB"/>
              </w:rPr>
            </w:pPr>
            <w:r w:rsidRPr="000E7C11">
              <w:rPr>
                <w:color w:val="000000"/>
                <w:sz w:val="16"/>
                <w:szCs w:val="16"/>
                <w:lang w:val="en-GB"/>
              </w:rPr>
              <w:t>0.153</w:t>
            </w:r>
          </w:p>
        </w:tc>
        <w:tc>
          <w:tcPr>
            <w:tcW w:w="158" w:type="pct"/>
            <w:shd w:val="clear" w:color="000000" w:fill="FFFFFF"/>
            <w:noWrap/>
            <w:tcMar>
              <w:top w:w="15" w:type="dxa"/>
              <w:left w:w="15" w:type="dxa"/>
              <w:bottom w:w="0" w:type="dxa"/>
              <w:right w:w="15" w:type="dxa"/>
            </w:tcMar>
            <w:vAlign w:val="center"/>
            <w:hideMark/>
          </w:tcPr>
          <w:p w14:paraId="687101AB" w14:textId="77777777" w:rsidR="000A565D" w:rsidRPr="000E7C11" w:rsidRDefault="000A565D" w:rsidP="000A565D">
            <w:pPr>
              <w:jc w:val="center"/>
              <w:rPr>
                <w:color w:val="000000"/>
                <w:sz w:val="16"/>
                <w:szCs w:val="16"/>
                <w:lang w:val="en-GB"/>
              </w:rPr>
            </w:pPr>
            <w:r w:rsidRPr="000E7C11">
              <w:rPr>
                <w:color w:val="000000"/>
                <w:sz w:val="16"/>
                <w:szCs w:val="16"/>
                <w:lang w:val="en-GB"/>
              </w:rPr>
              <w:t>0.43</w:t>
            </w:r>
          </w:p>
        </w:tc>
        <w:tc>
          <w:tcPr>
            <w:tcW w:w="252" w:type="pct"/>
            <w:shd w:val="clear" w:color="000000" w:fill="FFFFFF"/>
            <w:noWrap/>
            <w:tcMar>
              <w:top w:w="15" w:type="dxa"/>
              <w:left w:w="15" w:type="dxa"/>
              <w:bottom w:w="0" w:type="dxa"/>
              <w:right w:w="15" w:type="dxa"/>
            </w:tcMar>
            <w:vAlign w:val="center"/>
            <w:hideMark/>
          </w:tcPr>
          <w:p w14:paraId="5259E92B" w14:textId="77777777" w:rsidR="000A565D" w:rsidRPr="000E7C11" w:rsidRDefault="000A565D" w:rsidP="000A565D">
            <w:pPr>
              <w:jc w:val="center"/>
              <w:rPr>
                <w:color w:val="000000"/>
                <w:sz w:val="16"/>
                <w:szCs w:val="16"/>
                <w:lang w:val="en-GB"/>
              </w:rPr>
            </w:pPr>
            <w:r w:rsidRPr="000E7C11">
              <w:rPr>
                <w:color w:val="000000"/>
                <w:sz w:val="16"/>
                <w:szCs w:val="16"/>
                <w:lang w:val="en-GB"/>
              </w:rPr>
              <w:t>366.15</w:t>
            </w:r>
          </w:p>
        </w:tc>
        <w:tc>
          <w:tcPr>
            <w:tcW w:w="401" w:type="pct"/>
            <w:shd w:val="clear" w:color="000000" w:fill="FFFFFF"/>
            <w:noWrap/>
            <w:tcMar>
              <w:top w:w="15" w:type="dxa"/>
              <w:left w:w="15" w:type="dxa"/>
              <w:bottom w:w="0" w:type="dxa"/>
              <w:right w:w="15" w:type="dxa"/>
            </w:tcMar>
            <w:vAlign w:val="center"/>
            <w:hideMark/>
          </w:tcPr>
          <w:p w14:paraId="5E52ED9C" w14:textId="6F036C9E" w:rsidR="000A565D" w:rsidRPr="000E7C11" w:rsidRDefault="000A565D" w:rsidP="000A565D">
            <w:pPr>
              <w:jc w:val="center"/>
              <w:rPr>
                <w:color w:val="000000"/>
                <w:sz w:val="16"/>
                <w:szCs w:val="16"/>
                <w:lang w:val="en-GB"/>
              </w:rPr>
            </w:pPr>
            <w:r w:rsidRPr="000E7C11">
              <w:rPr>
                <w:color w:val="000000"/>
                <w:sz w:val="16"/>
                <w:szCs w:val="16"/>
                <w:lang w:val="en-GB"/>
              </w:rPr>
              <w:t>1967 - 1978</w:t>
            </w:r>
          </w:p>
        </w:tc>
        <w:tc>
          <w:tcPr>
            <w:tcW w:w="153" w:type="pct"/>
            <w:shd w:val="clear" w:color="000000" w:fill="FFFFFF"/>
            <w:noWrap/>
            <w:tcMar>
              <w:top w:w="15" w:type="dxa"/>
              <w:left w:w="15" w:type="dxa"/>
              <w:bottom w:w="0" w:type="dxa"/>
              <w:right w:w="15" w:type="dxa"/>
            </w:tcMar>
            <w:vAlign w:val="center"/>
            <w:hideMark/>
          </w:tcPr>
          <w:p w14:paraId="2E727574"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1" w:type="pct"/>
            <w:shd w:val="clear" w:color="000000" w:fill="FFFFFF"/>
            <w:noWrap/>
            <w:tcMar>
              <w:top w:w="15" w:type="dxa"/>
              <w:left w:w="15" w:type="dxa"/>
              <w:bottom w:w="0" w:type="dxa"/>
              <w:right w:w="15" w:type="dxa"/>
            </w:tcMar>
            <w:vAlign w:val="center"/>
            <w:hideMark/>
          </w:tcPr>
          <w:p w14:paraId="7810BFAD" w14:textId="77777777" w:rsidR="000A565D" w:rsidRPr="000E7C11" w:rsidRDefault="000A565D" w:rsidP="000A565D">
            <w:pPr>
              <w:jc w:val="center"/>
              <w:rPr>
                <w:color w:val="000000"/>
                <w:sz w:val="16"/>
                <w:szCs w:val="16"/>
                <w:lang w:val="en-GB"/>
              </w:rPr>
            </w:pPr>
            <w:r w:rsidRPr="000E7C11">
              <w:rPr>
                <w:color w:val="000000"/>
                <w:sz w:val="16"/>
                <w:szCs w:val="16"/>
                <w:lang w:val="en-GB"/>
              </w:rPr>
              <w:t>0.078</w:t>
            </w:r>
          </w:p>
        </w:tc>
        <w:tc>
          <w:tcPr>
            <w:tcW w:w="153" w:type="pct"/>
            <w:shd w:val="clear" w:color="000000" w:fill="FFFFFF"/>
            <w:noWrap/>
            <w:tcMar>
              <w:top w:w="15" w:type="dxa"/>
              <w:left w:w="15" w:type="dxa"/>
              <w:bottom w:w="0" w:type="dxa"/>
              <w:right w:w="15" w:type="dxa"/>
            </w:tcMar>
            <w:vAlign w:val="center"/>
            <w:hideMark/>
          </w:tcPr>
          <w:p w14:paraId="35963633" w14:textId="77777777" w:rsidR="000A565D" w:rsidRPr="000E7C11" w:rsidRDefault="000A565D" w:rsidP="000A565D">
            <w:pPr>
              <w:jc w:val="center"/>
              <w:rPr>
                <w:color w:val="000000"/>
                <w:sz w:val="16"/>
                <w:szCs w:val="16"/>
                <w:lang w:val="en-GB"/>
              </w:rPr>
            </w:pPr>
            <w:r w:rsidRPr="000E7C11">
              <w:rPr>
                <w:color w:val="000000"/>
                <w:sz w:val="16"/>
                <w:szCs w:val="16"/>
                <w:lang w:val="en-GB"/>
              </w:rPr>
              <w:t>0.60</w:t>
            </w:r>
          </w:p>
        </w:tc>
        <w:tc>
          <w:tcPr>
            <w:tcW w:w="276" w:type="pct"/>
            <w:shd w:val="clear" w:color="000000" w:fill="FFFFFF"/>
            <w:noWrap/>
            <w:tcMar>
              <w:top w:w="15" w:type="dxa"/>
              <w:left w:w="15" w:type="dxa"/>
              <w:bottom w:w="0" w:type="dxa"/>
              <w:right w:w="15" w:type="dxa"/>
            </w:tcMar>
            <w:vAlign w:val="center"/>
            <w:hideMark/>
          </w:tcPr>
          <w:p w14:paraId="5EAA2129" w14:textId="77777777" w:rsidR="000A565D" w:rsidRPr="000E7C11" w:rsidRDefault="000A565D" w:rsidP="000A565D">
            <w:pPr>
              <w:jc w:val="center"/>
              <w:rPr>
                <w:color w:val="000000"/>
                <w:sz w:val="16"/>
                <w:szCs w:val="16"/>
                <w:lang w:val="en-GB"/>
              </w:rPr>
            </w:pPr>
            <w:r w:rsidRPr="000E7C11">
              <w:rPr>
                <w:color w:val="000000"/>
                <w:sz w:val="16"/>
                <w:szCs w:val="16"/>
                <w:lang w:val="en-GB"/>
              </w:rPr>
              <w:t>755.45</w:t>
            </w:r>
          </w:p>
        </w:tc>
        <w:tc>
          <w:tcPr>
            <w:tcW w:w="247" w:type="pct"/>
            <w:shd w:val="clear" w:color="000000" w:fill="FFFFFF"/>
            <w:noWrap/>
            <w:tcMar>
              <w:top w:w="15" w:type="dxa"/>
              <w:left w:w="15" w:type="dxa"/>
              <w:bottom w:w="0" w:type="dxa"/>
              <w:right w:w="15" w:type="dxa"/>
            </w:tcMar>
            <w:vAlign w:val="center"/>
            <w:hideMark/>
          </w:tcPr>
          <w:p w14:paraId="3FC70B8B" w14:textId="77777777" w:rsidR="000A565D" w:rsidRPr="000E7C11" w:rsidRDefault="000A565D" w:rsidP="000A565D">
            <w:pPr>
              <w:jc w:val="center"/>
              <w:rPr>
                <w:color w:val="000000"/>
                <w:sz w:val="16"/>
                <w:szCs w:val="16"/>
                <w:lang w:val="en-GB"/>
              </w:rPr>
            </w:pPr>
            <w:r w:rsidRPr="000E7C11">
              <w:rPr>
                <w:color w:val="000000"/>
                <w:sz w:val="16"/>
                <w:szCs w:val="16"/>
                <w:lang w:val="en-GB"/>
              </w:rPr>
              <w:t>389.30</w:t>
            </w:r>
          </w:p>
        </w:tc>
        <w:tc>
          <w:tcPr>
            <w:tcW w:w="180" w:type="pct"/>
            <w:shd w:val="clear" w:color="000000" w:fill="FFFFFF"/>
            <w:noWrap/>
            <w:tcMar>
              <w:top w:w="15" w:type="dxa"/>
              <w:left w:w="15" w:type="dxa"/>
              <w:bottom w:w="0" w:type="dxa"/>
              <w:right w:w="15" w:type="dxa"/>
            </w:tcMar>
            <w:vAlign w:val="center"/>
            <w:hideMark/>
          </w:tcPr>
          <w:p w14:paraId="5212B1AE"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88" w:type="pct"/>
            <w:shd w:val="clear" w:color="000000" w:fill="FFFFFF"/>
            <w:noWrap/>
            <w:tcMar>
              <w:top w:w="15" w:type="dxa"/>
              <w:left w:w="15" w:type="dxa"/>
              <w:bottom w:w="0" w:type="dxa"/>
              <w:right w:w="15" w:type="dxa"/>
            </w:tcMar>
            <w:vAlign w:val="center"/>
            <w:hideMark/>
          </w:tcPr>
          <w:p w14:paraId="3237466A" w14:textId="77777777" w:rsidR="000A565D" w:rsidRPr="000E7C11" w:rsidRDefault="000A565D" w:rsidP="000A565D">
            <w:pPr>
              <w:jc w:val="center"/>
              <w:rPr>
                <w:color w:val="000000"/>
                <w:sz w:val="16"/>
                <w:szCs w:val="16"/>
                <w:lang w:val="en-GB"/>
              </w:rPr>
            </w:pPr>
            <w:r w:rsidRPr="000E7C11">
              <w:rPr>
                <w:color w:val="000000"/>
                <w:sz w:val="16"/>
                <w:szCs w:val="16"/>
                <w:lang w:val="en-GB"/>
              </w:rPr>
              <w:t>387.03</w:t>
            </w:r>
          </w:p>
        </w:tc>
        <w:tc>
          <w:tcPr>
            <w:tcW w:w="276" w:type="pct"/>
            <w:shd w:val="clear" w:color="000000" w:fill="FFFFFF"/>
            <w:noWrap/>
            <w:tcMar>
              <w:top w:w="15" w:type="dxa"/>
              <w:left w:w="15" w:type="dxa"/>
              <w:bottom w:w="0" w:type="dxa"/>
              <w:right w:w="15" w:type="dxa"/>
            </w:tcMar>
            <w:vAlign w:val="center"/>
            <w:hideMark/>
          </w:tcPr>
          <w:p w14:paraId="0D95210F" w14:textId="77777777" w:rsidR="000A565D" w:rsidRPr="000E7C11" w:rsidRDefault="000A565D" w:rsidP="000A565D">
            <w:pPr>
              <w:jc w:val="center"/>
              <w:rPr>
                <w:color w:val="000000"/>
                <w:sz w:val="16"/>
                <w:szCs w:val="16"/>
                <w:lang w:val="en-GB"/>
              </w:rPr>
            </w:pPr>
            <w:r w:rsidRPr="000E7C11">
              <w:rPr>
                <w:color w:val="000000"/>
                <w:sz w:val="16"/>
                <w:szCs w:val="16"/>
                <w:lang w:val="en-GB"/>
              </w:rPr>
              <w:t>325.96</w:t>
            </w:r>
          </w:p>
        </w:tc>
        <w:tc>
          <w:tcPr>
            <w:tcW w:w="247" w:type="pct"/>
            <w:shd w:val="clear" w:color="000000" w:fill="FFFFFF"/>
            <w:noWrap/>
            <w:tcMar>
              <w:top w:w="15" w:type="dxa"/>
              <w:left w:w="15" w:type="dxa"/>
              <w:bottom w:w="0" w:type="dxa"/>
              <w:right w:w="15" w:type="dxa"/>
            </w:tcMar>
            <w:vAlign w:val="center"/>
            <w:hideMark/>
          </w:tcPr>
          <w:p w14:paraId="2D21FA0B" w14:textId="77777777" w:rsidR="000A565D" w:rsidRPr="000E7C11" w:rsidRDefault="000A565D" w:rsidP="000A565D">
            <w:pPr>
              <w:jc w:val="center"/>
              <w:rPr>
                <w:color w:val="000000"/>
                <w:sz w:val="16"/>
                <w:szCs w:val="16"/>
                <w:lang w:val="en-GB"/>
              </w:rPr>
            </w:pPr>
            <w:r w:rsidRPr="000E7C11">
              <w:rPr>
                <w:color w:val="000000"/>
                <w:sz w:val="16"/>
                <w:szCs w:val="16"/>
                <w:lang w:val="en-GB"/>
              </w:rPr>
              <w:t>-3.81</w:t>
            </w:r>
          </w:p>
        </w:tc>
        <w:tc>
          <w:tcPr>
            <w:tcW w:w="247" w:type="pct"/>
            <w:shd w:val="clear" w:color="000000" w:fill="FFFFFF"/>
            <w:noWrap/>
            <w:tcMar>
              <w:top w:w="15" w:type="dxa"/>
              <w:left w:w="15" w:type="dxa"/>
              <w:bottom w:w="0" w:type="dxa"/>
              <w:right w:w="15" w:type="dxa"/>
            </w:tcMar>
            <w:vAlign w:val="center"/>
            <w:hideMark/>
          </w:tcPr>
          <w:p w14:paraId="0B823750" w14:textId="77777777" w:rsidR="000A565D" w:rsidRPr="000E7C11" w:rsidRDefault="000A565D" w:rsidP="000A565D">
            <w:pPr>
              <w:jc w:val="center"/>
              <w:rPr>
                <w:color w:val="000000"/>
                <w:sz w:val="16"/>
                <w:szCs w:val="16"/>
                <w:lang w:val="en-GB"/>
              </w:rPr>
            </w:pPr>
            <w:r w:rsidRPr="000E7C11">
              <w:rPr>
                <w:color w:val="000000"/>
                <w:sz w:val="16"/>
                <w:szCs w:val="16"/>
                <w:lang w:val="en-GB"/>
              </w:rPr>
              <w:t>367.347</w:t>
            </w:r>
          </w:p>
        </w:tc>
        <w:tc>
          <w:tcPr>
            <w:tcW w:w="251" w:type="pct"/>
            <w:shd w:val="clear" w:color="000000" w:fill="FFFFFF"/>
            <w:noWrap/>
            <w:tcMar>
              <w:top w:w="15" w:type="dxa"/>
              <w:left w:w="15" w:type="dxa"/>
              <w:bottom w:w="0" w:type="dxa"/>
              <w:right w:w="15" w:type="dxa"/>
            </w:tcMar>
            <w:vAlign w:val="center"/>
            <w:hideMark/>
          </w:tcPr>
          <w:p w14:paraId="1D90BE33" w14:textId="77777777" w:rsidR="000A565D" w:rsidRPr="000E7C11" w:rsidRDefault="000A565D" w:rsidP="000A565D">
            <w:pPr>
              <w:jc w:val="center"/>
              <w:rPr>
                <w:color w:val="000000"/>
                <w:sz w:val="16"/>
                <w:szCs w:val="16"/>
                <w:lang w:val="en-GB"/>
              </w:rPr>
            </w:pPr>
            <w:r w:rsidRPr="000E7C11">
              <w:rPr>
                <w:color w:val="000000"/>
                <w:sz w:val="16"/>
                <w:szCs w:val="16"/>
                <w:lang w:val="en-GB"/>
              </w:rPr>
              <w:t>-1834.561</w:t>
            </w:r>
          </w:p>
        </w:tc>
        <w:tc>
          <w:tcPr>
            <w:tcW w:w="247" w:type="pct"/>
            <w:shd w:val="clear" w:color="000000" w:fill="FFFFFF"/>
            <w:noWrap/>
            <w:tcMar>
              <w:top w:w="15" w:type="dxa"/>
              <w:left w:w="15" w:type="dxa"/>
              <w:bottom w:w="0" w:type="dxa"/>
              <w:right w:w="15" w:type="dxa"/>
            </w:tcMar>
            <w:vAlign w:val="center"/>
            <w:hideMark/>
          </w:tcPr>
          <w:p w14:paraId="54DD5E9A" w14:textId="77777777" w:rsidR="000A565D" w:rsidRPr="000E7C11" w:rsidRDefault="000A565D" w:rsidP="000A565D">
            <w:pPr>
              <w:jc w:val="center"/>
              <w:rPr>
                <w:color w:val="000000"/>
                <w:sz w:val="16"/>
                <w:szCs w:val="16"/>
                <w:lang w:val="en-GB"/>
              </w:rPr>
            </w:pPr>
            <w:r w:rsidRPr="000E7C11">
              <w:rPr>
                <w:color w:val="000000"/>
                <w:sz w:val="16"/>
                <w:szCs w:val="16"/>
                <w:lang w:val="en-GB"/>
              </w:rPr>
              <w:t>514.131</w:t>
            </w:r>
          </w:p>
        </w:tc>
        <w:tc>
          <w:tcPr>
            <w:tcW w:w="250" w:type="pct"/>
            <w:shd w:val="clear" w:color="000000" w:fill="FFFFFF"/>
            <w:noWrap/>
            <w:tcMar>
              <w:top w:w="15" w:type="dxa"/>
              <w:left w:w="15" w:type="dxa"/>
              <w:bottom w:w="0" w:type="dxa"/>
              <w:right w:w="15" w:type="dxa"/>
            </w:tcMar>
            <w:vAlign w:val="center"/>
            <w:hideMark/>
          </w:tcPr>
          <w:p w14:paraId="4B831D00" w14:textId="77777777" w:rsidR="000A565D" w:rsidRPr="000E7C11" w:rsidRDefault="000A565D" w:rsidP="000A565D">
            <w:pPr>
              <w:jc w:val="center"/>
              <w:rPr>
                <w:color w:val="000000"/>
                <w:sz w:val="16"/>
                <w:szCs w:val="16"/>
                <w:lang w:val="en-GB"/>
              </w:rPr>
            </w:pPr>
            <w:r w:rsidRPr="000E7C11">
              <w:rPr>
                <w:color w:val="000000"/>
                <w:sz w:val="16"/>
                <w:szCs w:val="16"/>
                <w:lang w:val="en-GB"/>
              </w:rPr>
              <w:t>-1503.531</w:t>
            </w:r>
          </w:p>
        </w:tc>
      </w:tr>
      <w:tr w:rsidR="000A565D" w:rsidRPr="000E7C11" w14:paraId="7FC37369" w14:textId="125116DC" w:rsidTr="000A565D">
        <w:trPr>
          <w:trHeight w:val="300"/>
        </w:trPr>
        <w:tc>
          <w:tcPr>
            <w:tcW w:w="275" w:type="pct"/>
            <w:shd w:val="clear" w:color="000000" w:fill="FFFFFF"/>
            <w:noWrap/>
            <w:tcMar>
              <w:top w:w="15" w:type="dxa"/>
              <w:left w:w="15" w:type="dxa"/>
              <w:bottom w:w="0" w:type="dxa"/>
              <w:right w:w="15" w:type="dxa"/>
            </w:tcMar>
            <w:vAlign w:val="center"/>
            <w:hideMark/>
          </w:tcPr>
          <w:p w14:paraId="11265B3F" w14:textId="77777777" w:rsidR="000A565D" w:rsidRPr="000E7C11" w:rsidRDefault="000A565D" w:rsidP="003627F0">
            <w:pPr>
              <w:jc w:val="right"/>
              <w:rPr>
                <w:color w:val="000000"/>
                <w:sz w:val="16"/>
                <w:szCs w:val="16"/>
                <w:lang w:val="en-GB"/>
              </w:rPr>
            </w:pPr>
            <w:r w:rsidRPr="000E7C11">
              <w:rPr>
                <w:color w:val="000000"/>
                <w:sz w:val="16"/>
                <w:szCs w:val="16"/>
                <w:lang w:val="en-GB"/>
              </w:rPr>
              <w:t>13</w:t>
            </w:r>
          </w:p>
        </w:tc>
        <w:tc>
          <w:tcPr>
            <w:tcW w:w="412" w:type="pct"/>
            <w:shd w:val="clear" w:color="000000" w:fill="FFFFFF"/>
            <w:noWrap/>
            <w:tcMar>
              <w:top w:w="15" w:type="dxa"/>
              <w:left w:w="15" w:type="dxa"/>
              <w:bottom w:w="0" w:type="dxa"/>
              <w:right w:w="15" w:type="dxa"/>
            </w:tcMar>
            <w:vAlign w:val="center"/>
            <w:hideMark/>
          </w:tcPr>
          <w:p w14:paraId="07872F78" w14:textId="1AF78FBD" w:rsidR="000A565D" w:rsidRPr="000E7C11" w:rsidRDefault="000A565D" w:rsidP="000A565D">
            <w:pPr>
              <w:jc w:val="center"/>
              <w:rPr>
                <w:color w:val="000000"/>
                <w:sz w:val="16"/>
                <w:szCs w:val="16"/>
                <w:lang w:val="en-GB"/>
              </w:rPr>
            </w:pPr>
            <w:r w:rsidRPr="000E7C11">
              <w:rPr>
                <w:color w:val="000000"/>
                <w:sz w:val="16"/>
                <w:szCs w:val="16"/>
                <w:lang w:val="en-GB"/>
              </w:rPr>
              <w:t>1967 - 1979</w:t>
            </w:r>
          </w:p>
        </w:tc>
        <w:tc>
          <w:tcPr>
            <w:tcW w:w="158" w:type="pct"/>
            <w:shd w:val="clear" w:color="000000" w:fill="FFFFFF"/>
            <w:noWrap/>
            <w:tcMar>
              <w:top w:w="15" w:type="dxa"/>
              <w:left w:w="15" w:type="dxa"/>
              <w:bottom w:w="0" w:type="dxa"/>
              <w:right w:w="15" w:type="dxa"/>
            </w:tcMar>
            <w:vAlign w:val="center"/>
            <w:hideMark/>
          </w:tcPr>
          <w:p w14:paraId="6834CF2E"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8" w:type="pct"/>
            <w:shd w:val="clear" w:color="000000" w:fill="FFFFFF"/>
            <w:noWrap/>
            <w:tcMar>
              <w:top w:w="15" w:type="dxa"/>
              <w:left w:w="15" w:type="dxa"/>
              <w:bottom w:w="0" w:type="dxa"/>
              <w:right w:w="15" w:type="dxa"/>
            </w:tcMar>
            <w:vAlign w:val="center"/>
            <w:hideMark/>
          </w:tcPr>
          <w:p w14:paraId="4CFD0794" w14:textId="77777777" w:rsidR="000A565D" w:rsidRPr="000E7C11" w:rsidRDefault="000A565D" w:rsidP="000A565D">
            <w:pPr>
              <w:jc w:val="center"/>
              <w:rPr>
                <w:color w:val="000000"/>
                <w:sz w:val="16"/>
                <w:szCs w:val="16"/>
                <w:lang w:val="en-GB"/>
              </w:rPr>
            </w:pPr>
            <w:r w:rsidRPr="000E7C11">
              <w:rPr>
                <w:color w:val="000000"/>
                <w:sz w:val="16"/>
                <w:szCs w:val="16"/>
                <w:lang w:val="en-GB"/>
              </w:rPr>
              <w:t>0.063</w:t>
            </w:r>
          </w:p>
        </w:tc>
        <w:tc>
          <w:tcPr>
            <w:tcW w:w="158" w:type="pct"/>
            <w:shd w:val="clear" w:color="000000" w:fill="FFFFFF"/>
            <w:noWrap/>
            <w:tcMar>
              <w:top w:w="15" w:type="dxa"/>
              <w:left w:w="15" w:type="dxa"/>
              <w:bottom w:w="0" w:type="dxa"/>
              <w:right w:w="15" w:type="dxa"/>
            </w:tcMar>
            <w:vAlign w:val="center"/>
            <w:hideMark/>
          </w:tcPr>
          <w:p w14:paraId="221899E0"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52" w:type="pct"/>
            <w:shd w:val="clear" w:color="000000" w:fill="FFFFFF"/>
            <w:noWrap/>
            <w:tcMar>
              <w:top w:w="15" w:type="dxa"/>
              <w:left w:w="15" w:type="dxa"/>
              <w:bottom w:w="0" w:type="dxa"/>
              <w:right w:w="15" w:type="dxa"/>
            </w:tcMar>
            <w:vAlign w:val="center"/>
            <w:hideMark/>
          </w:tcPr>
          <w:p w14:paraId="24D3E970" w14:textId="77777777" w:rsidR="000A565D" w:rsidRPr="000E7C11" w:rsidRDefault="000A565D" w:rsidP="000A565D">
            <w:pPr>
              <w:jc w:val="center"/>
              <w:rPr>
                <w:color w:val="000000"/>
                <w:sz w:val="16"/>
                <w:szCs w:val="16"/>
                <w:lang w:val="en-GB"/>
              </w:rPr>
            </w:pPr>
            <w:r w:rsidRPr="000E7C11">
              <w:rPr>
                <w:color w:val="000000"/>
                <w:sz w:val="16"/>
                <w:szCs w:val="16"/>
                <w:lang w:val="en-GB"/>
              </w:rPr>
              <w:t>370.53</w:t>
            </w:r>
          </w:p>
        </w:tc>
        <w:tc>
          <w:tcPr>
            <w:tcW w:w="401" w:type="pct"/>
            <w:shd w:val="clear" w:color="000000" w:fill="FFFFFF"/>
            <w:noWrap/>
            <w:tcMar>
              <w:top w:w="15" w:type="dxa"/>
              <w:left w:w="15" w:type="dxa"/>
              <w:bottom w:w="0" w:type="dxa"/>
              <w:right w:w="15" w:type="dxa"/>
            </w:tcMar>
            <w:vAlign w:val="center"/>
            <w:hideMark/>
          </w:tcPr>
          <w:p w14:paraId="70AF36F7" w14:textId="0D7B4F55" w:rsidR="000A565D" w:rsidRPr="000E7C11" w:rsidRDefault="000A565D" w:rsidP="000A565D">
            <w:pPr>
              <w:jc w:val="center"/>
              <w:rPr>
                <w:color w:val="000000"/>
                <w:sz w:val="16"/>
                <w:szCs w:val="16"/>
                <w:lang w:val="en-GB"/>
              </w:rPr>
            </w:pPr>
            <w:r w:rsidRPr="000E7C11">
              <w:rPr>
                <w:color w:val="000000"/>
                <w:sz w:val="16"/>
                <w:szCs w:val="16"/>
                <w:lang w:val="en-GB"/>
              </w:rPr>
              <w:t>1980 - 1992</w:t>
            </w:r>
          </w:p>
        </w:tc>
        <w:tc>
          <w:tcPr>
            <w:tcW w:w="153" w:type="pct"/>
            <w:shd w:val="clear" w:color="000000" w:fill="FFFFFF"/>
            <w:noWrap/>
            <w:tcMar>
              <w:top w:w="15" w:type="dxa"/>
              <w:left w:w="15" w:type="dxa"/>
              <w:bottom w:w="0" w:type="dxa"/>
              <w:right w:w="15" w:type="dxa"/>
            </w:tcMar>
            <w:vAlign w:val="center"/>
            <w:hideMark/>
          </w:tcPr>
          <w:p w14:paraId="0CDC944D"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61" w:type="pct"/>
            <w:shd w:val="clear" w:color="000000" w:fill="FFFFFF"/>
            <w:noWrap/>
            <w:tcMar>
              <w:top w:w="15" w:type="dxa"/>
              <w:left w:w="15" w:type="dxa"/>
              <w:bottom w:w="0" w:type="dxa"/>
              <w:right w:w="15" w:type="dxa"/>
            </w:tcMar>
            <w:vAlign w:val="center"/>
            <w:hideMark/>
          </w:tcPr>
          <w:p w14:paraId="0531F71D" w14:textId="77777777" w:rsidR="000A565D" w:rsidRPr="000E7C11" w:rsidRDefault="000A565D" w:rsidP="000A565D">
            <w:pPr>
              <w:jc w:val="center"/>
              <w:rPr>
                <w:color w:val="000000"/>
                <w:sz w:val="16"/>
                <w:szCs w:val="16"/>
                <w:lang w:val="en-GB"/>
              </w:rPr>
            </w:pPr>
            <w:r w:rsidRPr="000E7C11">
              <w:rPr>
                <w:color w:val="000000"/>
                <w:sz w:val="16"/>
                <w:szCs w:val="16"/>
                <w:lang w:val="en-GB"/>
              </w:rPr>
              <w:t>0.131</w:t>
            </w:r>
          </w:p>
        </w:tc>
        <w:tc>
          <w:tcPr>
            <w:tcW w:w="153" w:type="pct"/>
            <w:shd w:val="clear" w:color="000000" w:fill="FFFFFF"/>
            <w:noWrap/>
            <w:tcMar>
              <w:top w:w="15" w:type="dxa"/>
              <w:left w:w="15" w:type="dxa"/>
              <w:bottom w:w="0" w:type="dxa"/>
              <w:right w:w="15" w:type="dxa"/>
            </w:tcMar>
            <w:vAlign w:val="center"/>
            <w:hideMark/>
          </w:tcPr>
          <w:p w14:paraId="68E1BC4B" w14:textId="77777777" w:rsidR="000A565D" w:rsidRPr="000E7C11" w:rsidRDefault="000A565D" w:rsidP="000A565D">
            <w:pPr>
              <w:jc w:val="center"/>
              <w:rPr>
                <w:color w:val="000000"/>
                <w:sz w:val="16"/>
                <w:szCs w:val="16"/>
                <w:lang w:val="en-GB"/>
              </w:rPr>
            </w:pPr>
            <w:r w:rsidRPr="000E7C11">
              <w:rPr>
                <w:color w:val="000000"/>
                <w:sz w:val="16"/>
                <w:szCs w:val="16"/>
                <w:lang w:val="en-GB"/>
              </w:rPr>
              <w:t>0.33</w:t>
            </w:r>
          </w:p>
        </w:tc>
        <w:tc>
          <w:tcPr>
            <w:tcW w:w="276" w:type="pct"/>
            <w:shd w:val="clear" w:color="000000" w:fill="FFFFFF"/>
            <w:noWrap/>
            <w:tcMar>
              <w:top w:w="15" w:type="dxa"/>
              <w:left w:w="15" w:type="dxa"/>
              <w:bottom w:w="0" w:type="dxa"/>
              <w:right w:w="15" w:type="dxa"/>
            </w:tcMar>
            <w:vAlign w:val="center"/>
            <w:hideMark/>
          </w:tcPr>
          <w:p w14:paraId="37018242" w14:textId="77777777" w:rsidR="000A565D" w:rsidRPr="000E7C11" w:rsidRDefault="000A565D" w:rsidP="000A565D">
            <w:pPr>
              <w:jc w:val="center"/>
              <w:rPr>
                <w:color w:val="000000"/>
                <w:sz w:val="16"/>
                <w:szCs w:val="16"/>
                <w:lang w:val="en-GB"/>
              </w:rPr>
            </w:pPr>
            <w:r w:rsidRPr="000E7C11">
              <w:rPr>
                <w:color w:val="000000"/>
                <w:sz w:val="16"/>
                <w:szCs w:val="16"/>
                <w:lang w:val="en-GB"/>
              </w:rPr>
              <w:t>880.65</w:t>
            </w:r>
          </w:p>
        </w:tc>
        <w:tc>
          <w:tcPr>
            <w:tcW w:w="247" w:type="pct"/>
            <w:shd w:val="clear" w:color="000000" w:fill="FFFFFF"/>
            <w:noWrap/>
            <w:tcMar>
              <w:top w:w="15" w:type="dxa"/>
              <w:left w:w="15" w:type="dxa"/>
              <w:bottom w:w="0" w:type="dxa"/>
              <w:right w:w="15" w:type="dxa"/>
            </w:tcMar>
            <w:vAlign w:val="center"/>
            <w:hideMark/>
          </w:tcPr>
          <w:p w14:paraId="4FEEDEDD" w14:textId="77777777" w:rsidR="000A565D" w:rsidRPr="000E7C11" w:rsidRDefault="000A565D" w:rsidP="000A565D">
            <w:pPr>
              <w:jc w:val="center"/>
              <w:rPr>
                <w:color w:val="000000"/>
                <w:sz w:val="16"/>
                <w:szCs w:val="16"/>
                <w:lang w:val="en-GB"/>
              </w:rPr>
            </w:pPr>
            <w:r w:rsidRPr="000E7C11">
              <w:rPr>
                <w:color w:val="000000"/>
                <w:sz w:val="16"/>
                <w:szCs w:val="16"/>
                <w:lang w:val="en-GB"/>
              </w:rPr>
              <w:t>510.12</w:t>
            </w:r>
          </w:p>
        </w:tc>
        <w:tc>
          <w:tcPr>
            <w:tcW w:w="180" w:type="pct"/>
            <w:shd w:val="clear" w:color="000000" w:fill="FFFFFF"/>
            <w:noWrap/>
            <w:tcMar>
              <w:top w:w="15" w:type="dxa"/>
              <w:left w:w="15" w:type="dxa"/>
              <w:bottom w:w="0" w:type="dxa"/>
              <w:right w:w="15" w:type="dxa"/>
            </w:tcMar>
            <w:vAlign w:val="center"/>
            <w:hideMark/>
          </w:tcPr>
          <w:p w14:paraId="19E8A9AA"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0DC1AF6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5A72072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6389917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2F9DD5A6" w14:textId="77777777" w:rsidR="000A565D" w:rsidRPr="000E7C11" w:rsidRDefault="000A565D" w:rsidP="000A565D">
            <w:pPr>
              <w:jc w:val="center"/>
              <w:rPr>
                <w:color w:val="000000"/>
                <w:sz w:val="16"/>
                <w:szCs w:val="16"/>
                <w:lang w:val="en-GB"/>
              </w:rPr>
            </w:pPr>
            <w:r w:rsidRPr="000E7C11">
              <w:rPr>
                <w:color w:val="000000"/>
                <w:sz w:val="16"/>
                <w:szCs w:val="16"/>
                <w:lang w:val="en-GB"/>
              </w:rPr>
              <w:t>405.889</w:t>
            </w:r>
          </w:p>
        </w:tc>
        <w:tc>
          <w:tcPr>
            <w:tcW w:w="251" w:type="pct"/>
            <w:shd w:val="clear" w:color="000000" w:fill="FFFFFF"/>
            <w:noWrap/>
            <w:tcMar>
              <w:top w:w="15" w:type="dxa"/>
              <w:left w:w="15" w:type="dxa"/>
              <w:bottom w:w="0" w:type="dxa"/>
              <w:right w:w="15" w:type="dxa"/>
            </w:tcMar>
            <w:vAlign w:val="center"/>
            <w:hideMark/>
          </w:tcPr>
          <w:p w14:paraId="551A1838" w14:textId="77777777" w:rsidR="000A565D" w:rsidRPr="000E7C11" w:rsidRDefault="000A565D" w:rsidP="000A565D">
            <w:pPr>
              <w:jc w:val="center"/>
              <w:rPr>
                <w:color w:val="000000"/>
                <w:sz w:val="16"/>
                <w:szCs w:val="16"/>
                <w:lang w:val="en-GB"/>
              </w:rPr>
            </w:pPr>
            <w:r w:rsidRPr="000E7C11">
              <w:rPr>
                <w:color w:val="000000"/>
                <w:sz w:val="16"/>
                <w:szCs w:val="16"/>
                <w:lang w:val="en-GB"/>
              </w:rPr>
              <w:t>-1181.154</w:t>
            </w:r>
          </w:p>
        </w:tc>
        <w:tc>
          <w:tcPr>
            <w:tcW w:w="247" w:type="pct"/>
            <w:shd w:val="clear" w:color="000000" w:fill="FFFFFF"/>
            <w:noWrap/>
            <w:tcMar>
              <w:top w:w="15" w:type="dxa"/>
              <w:left w:w="15" w:type="dxa"/>
              <w:bottom w:w="0" w:type="dxa"/>
              <w:right w:w="15" w:type="dxa"/>
            </w:tcMar>
            <w:vAlign w:val="center"/>
            <w:hideMark/>
          </w:tcPr>
          <w:p w14:paraId="6520112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1A3F0C3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7EEF25B6" w14:textId="6EF9F1D0" w:rsidTr="000A565D">
        <w:trPr>
          <w:trHeight w:val="300"/>
        </w:trPr>
        <w:tc>
          <w:tcPr>
            <w:tcW w:w="275" w:type="pct"/>
            <w:shd w:val="clear" w:color="000000" w:fill="FFFFFF"/>
            <w:noWrap/>
            <w:tcMar>
              <w:top w:w="15" w:type="dxa"/>
              <w:left w:w="15" w:type="dxa"/>
              <w:bottom w:w="0" w:type="dxa"/>
              <w:right w:w="15" w:type="dxa"/>
            </w:tcMar>
            <w:vAlign w:val="center"/>
            <w:hideMark/>
          </w:tcPr>
          <w:p w14:paraId="082F8B85" w14:textId="77777777" w:rsidR="000A565D" w:rsidRPr="000E7C11" w:rsidRDefault="000A565D" w:rsidP="003627F0">
            <w:pPr>
              <w:jc w:val="right"/>
              <w:rPr>
                <w:color w:val="000000"/>
                <w:sz w:val="16"/>
                <w:szCs w:val="16"/>
                <w:lang w:val="en-GB"/>
              </w:rPr>
            </w:pPr>
            <w:r w:rsidRPr="000E7C11">
              <w:rPr>
                <w:color w:val="000000"/>
                <w:sz w:val="16"/>
                <w:szCs w:val="16"/>
                <w:lang w:val="en-GB"/>
              </w:rPr>
              <w:t>13</w:t>
            </w:r>
          </w:p>
        </w:tc>
        <w:tc>
          <w:tcPr>
            <w:tcW w:w="412" w:type="pct"/>
            <w:shd w:val="clear" w:color="000000" w:fill="FFFFFF"/>
            <w:noWrap/>
            <w:tcMar>
              <w:top w:w="15" w:type="dxa"/>
              <w:left w:w="15" w:type="dxa"/>
              <w:bottom w:w="0" w:type="dxa"/>
              <w:right w:w="15" w:type="dxa"/>
            </w:tcMar>
            <w:vAlign w:val="center"/>
            <w:hideMark/>
          </w:tcPr>
          <w:p w14:paraId="230810E9" w14:textId="2FC81CBF" w:rsidR="000A565D" w:rsidRPr="000E7C11" w:rsidRDefault="000A565D" w:rsidP="000A565D">
            <w:pPr>
              <w:jc w:val="center"/>
              <w:rPr>
                <w:color w:val="000000"/>
                <w:sz w:val="16"/>
                <w:szCs w:val="16"/>
                <w:lang w:val="en-GB"/>
              </w:rPr>
            </w:pPr>
            <w:r w:rsidRPr="000E7C11">
              <w:rPr>
                <w:color w:val="000000"/>
                <w:sz w:val="16"/>
                <w:szCs w:val="16"/>
                <w:lang w:val="en-GB"/>
              </w:rPr>
              <w:t>1980 - 1992</w:t>
            </w:r>
          </w:p>
        </w:tc>
        <w:tc>
          <w:tcPr>
            <w:tcW w:w="158" w:type="pct"/>
            <w:shd w:val="clear" w:color="000000" w:fill="FFFFFF"/>
            <w:noWrap/>
            <w:tcMar>
              <w:top w:w="15" w:type="dxa"/>
              <w:left w:w="15" w:type="dxa"/>
              <w:bottom w:w="0" w:type="dxa"/>
              <w:right w:w="15" w:type="dxa"/>
            </w:tcMar>
            <w:vAlign w:val="center"/>
            <w:hideMark/>
          </w:tcPr>
          <w:p w14:paraId="077D78D7"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68" w:type="pct"/>
            <w:shd w:val="clear" w:color="000000" w:fill="FFFFFF"/>
            <w:noWrap/>
            <w:tcMar>
              <w:top w:w="15" w:type="dxa"/>
              <w:left w:w="15" w:type="dxa"/>
              <w:bottom w:w="0" w:type="dxa"/>
              <w:right w:w="15" w:type="dxa"/>
            </w:tcMar>
            <w:vAlign w:val="center"/>
            <w:hideMark/>
          </w:tcPr>
          <w:p w14:paraId="73917A70" w14:textId="77777777" w:rsidR="000A565D" w:rsidRPr="000E7C11" w:rsidRDefault="000A565D" w:rsidP="000A565D">
            <w:pPr>
              <w:jc w:val="center"/>
              <w:rPr>
                <w:color w:val="000000"/>
                <w:sz w:val="16"/>
                <w:szCs w:val="16"/>
                <w:lang w:val="en-GB"/>
              </w:rPr>
            </w:pPr>
            <w:r w:rsidRPr="000E7C11">
              <w:rPr>
                <w:color w:val="000000"/>
                <w:sz w:val="16"/>
                <w:szCs w:val="16"/>
                <w:lang w:val="en-GB"/>
              </w:rPr>
              <w:t>0.131</w:t>
            </w:r>
          </w:p>
        </w:tc>
        <w:tc>
          <w:tcPr>
            <w:tcW w:w="158" w:type="pct"/>
            <w:shd w:val="clear" w:color="000000" w:fill="FFFFFF"/>
            <w:noWrap/>
            <w:tcMar>
              <w:top w:w="15" w:type="dxa"/>
              <w:left w:w="15" w:type="dxa"/>
              <w:bottom w:w="0" w:type="dxa"/>
              <w:right w:w="15" w:type="dxa"/>
            </w:tcMar>
            <w:vAlign w:val="center"/>
            <w:hideMark/>
          </w:tcPr>
          <w:p w14:paraId="2F130C94" w14:textId="77777777" w:rsidR="000A565D" w:rsidRPr="000E7C11" w:rsidRDefault="000A565D" w:rsidP="000A565D">
            <w:pPr>
              <w:jc w:val="center"/>
              <w:rPr>
                <w:color w:val="000000"/>
                <w:sz w:val="16"/>
                <w:szCs w:val="16"/>
                <w:lang w:val="en-GB"/>
              </w:rPr>
            </w:pPr>
            <w:r w:rsidRPr="000E7C11">
              <w:rPr>
                <w:color w:val="000000"/>
                <w:sz w:val="16"/>
                <w:szCs w:val="16"/>
                <w:lang w:val="en-GB"/>
              </w:rPr>
              <w:t>0.33</w:t>
            </w:r>
          </w:p>
        </w:tc>
        <w:tc>
          <w:tcPr>
            <w:tcW w:w="252" w:type="pct"/>
            <w:shd w:val="clear" w:color="000000" w:fill="FFFFFF"/>
            <w:noWrap/>
            <w:tcMar>
              <w:top w:w="15" w:type="dxa"/>
              <w:left w:w="15" w:type="dxa"/>
              <w:bottom w:w="0" w:type="dxa"/>
              <w:right w:w="15" w:type="dxa"/>
            </w:tcMar>
            <w:vAlign w:val="center"/>
            <w:hideMark/>
          </w:tcPr>
          <w:p w14:paraId="08D66734" w14:textId="77777777" w:rsidR="000A565D" w:rsidRPr="000E7C11" w:rsidRDefault="000A565D" w:rsidP="000A565D">
            <w:pPr>
              <w:jc w:val="center"/>
              <w:rPr>
                <w:color w:val="000000"/>
                <w:sz w:val="16"/>
                <w:szCs w:val="16"/>
                <w:lang w:val="en-GB"/>
              </w:rPr>
            </w:pPr>
            <w:r w:rsidRPr="000E7C11">
              <w:rPr>
                <w:color w:val="000000"/>
                <w:sz w:val="16"/>
                <w:szCs w:val="16"/>
                <w:lang w:val="en-GB"/>
              </w:rPr>
              <w:t>392.09</w:t>
            </w:r>
          </w:p>
        </w:tc>
        <w:tc>
          <w:tcPr>
            <w:tcW w:w="401" w:type="pct"/>
            <w:shd w:val="clear" w:color="000000" w:fill="FFFFFF"/>
            <w:noWrap/>
            <w:tcMar>
              <w:top w:w="15" w:type="dxa"/>
              <w:left w:w="15" w:type="dxa"/>
              <w:bottom w:w="0" w:type="dxa"/>
              <w:right w:w="15" w:type="dxa"/>
            </w:tcMar>
            <w:vAlign w:val="center"/>
            <w:hideMark/>
          </w:tcPr>
          <w:p w14:paraId="2441FCC6" w14:textId="330591E6" w:rsidR="000A565D" w:rsidRPr="000E7C11" w:rsidRDefault="000A565D" w:rsidP="000A565D">
            <w:pPr>
              <w:jc w:val="center"/>
              <w:rPr>
                <w:color w:val="000000"/>
                <w:sz w:val="16"/>
                <w:szCs w:val="16"/>
                <w:lang w:val="en-GB"/>
              </w:rPr>
            </w:pPr>
            <w:r w:rsidRPr="000E7C11">
              <w:rPr>
                <w:color w:val="000000"/>
                <w:sz w:val="16"/>
                <w:szCs w:val="16"/>
                <w:lang w:val="en-GB"/>
              </w:rPr>
              <w:t>1967 - 1979</w:t>
            </w:r>
          </w:p>
        </w:tc>
        <w:tc>
          <w:tcPr>
            <w:tcW w:w="153" w:type="pct"/>
            <w:shd w:val="clear" w:color="000000" w:fill="FFFFFF"/>
            <w:noWrap/>
            <w:tcMar>
              <w:top w:w="15" w:type="dxa"/>
              <w:left w:w="15" w:type="dxa"/>
              <w:bottom w:w="0" w:type="dxa"/>
              <w:right w:w="15" w:type="dxa"/>
            </w:tcMar>
            <w:vAlign w:val="center"/>
            <w:hideMark/>
          </w:tcPr>
          <w:p w14:paraId="128B0B54"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1" w:type="pct"/>
            <w:shd w:val="clear" w:color="000000" w:fill="FFFFFF"/>
            <w:noWrap/>
            <w:tcMar>
              <w:top w:w="15" w:type="dxa"/>
              <w:left w:w="15" w:type="dxa"/>
              <w:bottom w:w="0" w:type="dxa"/>
              <w:right w:w="15" w:type="dxa"/>
            </w:tcMar>
            <w:vAlign w:val="center"/>
            <w:hideMark/>
          </w:tcPr>
          <w:p w14:paraId="7B3E4F5B" w14:textId="77777777" w:rsidR="000A565D" w:rsidRPr="000E7C11" w:rsidRDefault="000A565D" w:rsidP="000A565D">
            <w:pPr>
              <w:jc w:val="center"/>
              <w:rPr>
                <w:color w:val="000000"/>
                <w:sz w:val="16"/>
                <w:szCs w:val="16"/>
                <w:lang w:val="en-GB"/>
              </w:rPr>
            </w:pPr>
            <w:r w:rsidRPr="000E7C11">
              <w:rPr>
                <w:color w:val="000000"/>
                <w:sz w:val="16"/>
                <w:szCs w:val="16"/>
                <w:lang w:val="en-GB"/>
              </w:rPr>
              <w:t>0.063</w:t>
            </w:r>
          </w:p>
        </w:tc>
        <w:tc>
          <w:tcPr>
            <w:tcW w:w="153" w:type="pct"/>
            <w:shd w:val="clear" w:color="000000" w:fill="FFFFFF"/>
            <w:noWrap/>
            <w:tcMar>
              <w:top w:w="15" w:type="dxa"/>
              <w:left w:w="15" w:type="dxa"/>
              <w:bottom w:w="0" w:type="dxa"/>
              <w:right w:w="15" w:type="dxa"/>
            </w:tcMar>
            <w:vAlign w:val="center"/>
            <w:hideMark/>
          </w:tcPr>
          <w:p w14:paraId="20775EF4"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76" w:type="pct"/>
            <w:shd w:val="clear" w:color="000000" w:fill="FFFFFF"/>
            <w:noWrap/>
            <w:tcMar>
              <w:top w:w="15" w:type="dxa"/>
              <w:left w:w="15" w:type="dxa"/>
              <w:bottom w:w="0" w:type="dxa"/>
              <w:right w:w="15" w:type="dxa"/>
            </w:tcMar>
            <w:vAlign w:val="center"/>
            <w:hideMark/>
          </w:tcPr>
          <w:p w14:paraId="1E828B16" w14:textId="77777777" w:rsidR="000A565D" w:rsidRPr="000E7C11" w:rsidRDefault="000A565D" w:rsidP="000A565D">
            <w:pPr>
              <w:jc w:val="center"/>
              <w:rPr>
                <w:color w:val="000000"/>
                <w:sz w:val="16"/>
                <w:szCs w:val="16"/>
                <w:lang w:val="en-GB"/>
              </w:rPr>
            </w:pPr>
            <w:r w:rsidRPr="000E7C11">
              <w:rPr>
                <w:color w:val="000000"/>
                <w:sz w:val="16"/>
                <w:szCs w:val="16"/>
                <w:lang w:val="en-GB"/>
              </w:rPr>
              <w:t>866.28</w:t>
            </w:r>
          </w:p>
        </w:tc>
        <w:tc>
          <w:tcPr>
            <w:tcW w:w="247" w:type="pct"/>
            <w:shd w:val="clear" w:color="000000" w:fill="FFFFFF"/>
            <w:noWrap/>
            <w:tcMar>
              <w:top w:w="15" w:type="dxa"/>
              <w:left w:w="15" w:type="dxa"/>
              <w:bottom w:w="0" w:type="dxa"/>
              <w:right w:w="15" w:type="dxa"/>
            </w:tcMar>
            <w:vAlign w:val="center"/>
            <w:hideMark/>
          </w:tcPr>
          <w:p w14:paraId="111E99AC" w14:textId="77777777" w:rsidR="000A565D" w:rsidRPr="000E7C11" w:rsidRDefault="000A565D" w:rsidP="000A565D">
            <w:pPr>
              <w:jc w:val="center"/>
              <w:rPr>
                <w:color w:val="000000"/>
                <w:sz w:val="16"/>
                <w:szCs w:val="16"/>
                <w:lang w:val="en-GB"/>
              </w:rPr>
            </w:pPr>
            <w:r w:rsidRPr="000E7C11">
              <w:rPr>
                <w:color w:val="000000"/>
                <w:sz w:val="16"/>
                <w:szCs w:val="16"/>
                <w:lang w:val="en-GB"/>
              </w:rPr>
              <w:t>474.19</w:t>
            </w:r>
          </w:p>
        </w:tc>
        <w:tc>
          <w:tcPr>
            <w:tcW w:w="180" w:type="pct"/>
            <w:shd w:val="clear" w:color="000000" w:fill="FFFFFF"/>
            <w:noWrap/>
            <w:tcMar>
              <w:top w:w="15" w:type="dxa"/>
              <w:left w:w="15" w:type="dxa"/>
              <w:bottom w:w="0" w:type="dxa"/>
              <w:right w:w="15" w:type="dxa"/>
            </w:tcMar>
            <w:vAlign w:val="center"/>
            <w:hideMark/>
          </w:tcPr>
          <w:p w14:paraId="5DFA0452"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88" w:type="pct"/>
            <w:shd w:val="clear" w:color="000000" w:fill="FFFFFF"/>
            <w:noWrap/>
            <w:tcMar>
              <w:top w:w="15" w:type="dxa"/>
              <w:left w:w="15" w:type="dxa"/>
              <w:bottom w:w="0" w:type="dxa"/>
              <w:right w:w="15" w:type="dxa"/>
            </w:tcMar>
            <w:vAlign w:val="center"/>
            <w:hideMark/>
          </w:tcPr>
          <w:p w14:paraId="5B849767" w14:textId="77777777" w:rsidR="000A565D" w:rsidRPr="000E7C11" w:rsidRDefault="000A565D" w:rsidP="000A565D">
            <w:pPr>
              <w:jc w:val="center"/>
              <w:rPr>
                <w:color w:val="000000"/>
                <w:sz w:val="16"/>
                <w:szCs w:val="16"/>
                <w:lang w:val="en-GB"/>
              </w:rPr>
            </w:pPr>
            <w:r w:rsidRPr="000E7C11">
              <w:rPr>
                <w:color w:val="000000"/>
                <w:sz w:val="16"/>
                <w:szCs w:val="16"/>
                <w:lang w:val="en-GB"/>
              </w:rPr>
              <w:t>395.22</w:t>
            </w:r>
          </w:p>
        </w:tc>
        <w:tc>
          <w:tcPr>
            <w:tcW w:w="276" w:type="pct"/>
            <w:shd w:val="clear" w:color="000000" w:fill="FFFFFF"/>
            <w:noWrap/>
            <w:tcMar>
              <w:top w:w="15" w:type="dxa"/>
              <w:left w:w="15" w:type="dxa"/>
              <w:bottom w:w="0" w:type="dxa"/>
              <w:right w:w="15" w:type="dxa"/>
            </w:tcMar>
            <w:vAlign w:val="center"/>
            <w:hideMark/>
          </w:tcPr>
          <w:p w14:paraId="08B12D8D" w14:textId="77777777" w:rsidR="000A565D" w:rsidRPr="000E7C11" w:rsidRDefault="000A565D" w:rsidP="000A565D">
            <w:pPr>
              <w:jc w:val="center"/>
              <w:rPr>
                <w:color w:val="000000"/>
                <w:sz w:val="16"/>
                <w:szCs w:val="16"/>
                <w:lang w:val="en-GB"/>
              </w:rPr>
            </w:pPr>
            <w:r w:rsidRPr="000E7C11">
              <w:rPr>
                <w:color w:val="000000"/>
                <w:sz w:val="16"/>
                <w:szCs w:val="16"/>
                <w:lang w:val="en-GB"/>
              </w:rPr>
              <w:t>339.21</w:t>
            </w:r>
          </w:p>
        </w:tc>
        <w:tc>
          <w:tcPr>
            <w:tcW w:w="247" w:type="pct"/>
            <w:shd w:val="clear" w:color="000000" w:fill="FFFFFF"/>
            <w:noWrap/>
            <w:tcMar>
              <w:top w:w="15" w:type="dxa"/>
              <w:left w:w="15" w:type="dxa"/>
              <w:bottom w:w="0" w:type="dxa"/>
              <w:right w:w="15" w:type="dxa"/>
            </w:tcMar>
            <w:vAlign w:val="center"/>
            <w:hideMark/>
          </w:tcPr>
          <w:p w14:paraId="102D399E" w14:textId="77777777" w:rsidR="000A565D" w:rsidRPr="000E7C11" w:rsidRDefault="000A565D" w:rsidP="000A565D">
            <w:pPr>
              <w:jc w:val="center"/>
              <w:rPr>
                <w:color w:val="000000"/>
                <w:sz w:val="16"/>
                <w:szCs w:val="16"/>
                <w:lang w:val="en-GB"/>
              </w:rPr>
            </w:pPr>
            <w:r w:rsidRPr="000E7C11">
              <w:rPr>
                <w:color w:val="000000"/>
                <w:sz w:val="16"/>
                <w:szCs w:val="16"/>
                <w:lang w:val="en-GB"/>
              </w:rPr>
              <w:t>35.93</w:t>
            </w:r>
          </w:p>
        </w:tc>
        <w:tc>
          <w:tcPr>
            <w:tcW w:w="247" w:type="pct"/>
            <w:shd w:val="clear" w:color="000000" w:fill="FFFFFF"/>
            <w:noWrap/>
            <w:tcMar>
              <w:top w:w="15" w:type="dxa"/>
              <w:left w:w="15" w:type="dxa"/>
              <w:bottom w:w="0" w:type="dxa"/>
              <w:right w:w="15" w:type="dxa"/>
            </w:tcMar>
            <w:vAlign w:val="center"/>
            <w:hideMark/>
          </w:tcPr>
          <w:p w14:paraId="32080923" w14:textId="77777777" w:rsidR="000A565D" w:rsidRPr="000E7C11" w:rsidRDefault="000A565D" w:rsidP="000A565D">
            <w:pPr>
              <w:jc w:val="center"/>
              <w:rPr>
                <w:color w:val="000000"/>
                <w:sz w:val="16"/>
                <w:szCs w:val="16"/>
                <w:lang w:val="en-GB"/>
              </w:rPr>
            </w:pPr>
            <w:r w:rsidRPr="000E7C11">
              <w:rPr>
                <w:color w:val="000000"/>
                <w:sz w:val="16"/>
                <w:szCs w:val="16"/>
                <w:lang w:val="en-GB"/>
              </w:rPr>
              <w:t>393.972</w:t>
            </w:r>
          </w:p>
        </w:tc>
        <w:tc>
          <w:tcPr>
            <w:tcW w:w="251" w:type="pct"/>
            <w:shd w:val="clear" w:color="000000" w:fill="FFFFFF"/>
            <w:noWrap/>
            <w:tcMar>
              <w:top w:w="15" w:type="dxa"/>
              <w:left w:w="15" w:type="dxa"/>
              <w:bottom w:w="0" w:type="dxa"/>
              <w:right w:w="15" w:type="dxa"/>
            </w:tcMar>
            <w:vAlign w:val="center"/>
            <w:hideMark/>
          </w:tcPr>
          <w:p w14:paraId="79535A07" w14:textId="77777777" w:rsidR="000A565D" w:rsidRPr="000E7C11" w:rsidRDefault="000A565D" w:rsidP="000A565D">
            <w:pPr>
              <w:jc w:val="center"/>
              <w:rPr>
                <w:color w:val="000000"/>
                <w:sz w:val="16"/>
                <w:szCs w:val="16"/>
                <w:lang w:val="en-GB"/>
              </w:rPr>
            </w:pPr>
            <w:r w:rsidRPr="000E7C11">
              <w:rPr>
                <w:color w:val="000000"/>
                <w:sz w:val="16"/>
                <w:szCs w:val="16"/>
                <w:lang w:val="en-GB"/>
              </w:rPr>
              <w:t>-1966.672</w:t>
            </w:r>
          </w:p>
        </w:tc>
        <w:tc>
          <w:tcPr>
            <w:tcW w:w="247" w:type="pct"/>
            <w:shd w:val="clear" w:color="000000" w:fill="FFFFFF"/>
            <w:noWrap/>
            <w:tcMar>
              <w:top w:w="15" w:type="dxa"/>
              <w:left w:w="15" w:type="dxa"/>
              <w:bottom w:w="0" w:type="dxa"/>
              <w:right w:w="15" w:type="dxa"/>
            </w:tcMar>
            <w:vAlign w:val="center"/>
            <w:hideMark/>
          </w:tcPr>
          <w:p w14:paraId="0DB1C857" w14:textId="77777777" w:rsidR="000A565D" w:rsidRPr="000E7C11" w:rsidRDefault="000A565D" w:rsidP="000A565D">
            <w:pPr>
              <w:jc w:val="center"/>
              <w:rPr>
                <w:color w:val="000000"/>
                <w:sz w:val="16"/>
                <w:szCs w:val="16"/>
                <w:lang w:val="en-GB"/>
              </w:rPr>
            </w:pPr>
            <w:r w:rsidRPr="000E7C11">
              <w:rPr>
                <w:color w:val="000000"/>
                <w:sz w:val="16"/>
                <w:szCs w:val="16"/>
                <w:lang w:val="en-GB"/>
              </w:rPr>
              <w:t>560.366</w:t>
            </w:r>
          </w:p>
        </w:tc>
        <w:tc>
          <w:tcPr>
            <w:tcW w:w="250" w:type="pct"/>
            <w:shd w:val="clear" w:color="000000" w:fill="FFFFFF"/>
            <w:noWrap/>
            <w:tcMar>
              <w:top w:w="15" w:type="dxa"/>
              <w:left w:w="15" w:type="dxa"/>
              <w:bottom w:w="0" w:type="dxa"/>
              <w:right w:w="15" w:type="dxa"/>
            </w:tcMar>
            <w:vAlign w:val="center"/>
            <w:hideMark/>
          </w:tcPr>
          <w:p w14:paraId="785F6694" w14:textId="77777777" w:rsidR="000A565D" w:rsidRPr="000E7C11" w:rsidRDefault="000A565D" w:rsidP="000A565D">
            <w:pPr>
              <w:jc w:val="center"/>
              <w:rPr>
                <w:color w:val="000000"/>
                <w:sz w:val="16"/>
                <w:szCs w:val="16"/>
                <w:lang w:val="en-GB"/>
              </w:rPr>
            </w:pPr>
            <w:r w:rsidRPr="000E7C11">
              <w:rPr>
                <w:color w:val="000000"/>
                <w:sz w:val="16"/>
                <w:szCs w:val="16"/>
                <w:lang w:val="en-GB"/>
              </w:rPr>
              <w:t>-1573.913</w:t>
            </w:r>
          </w:p>
        </w:tc>
      </w:tr>
      <w:tr w:rsidR="000A565D" w:rsidRPr="000E7C11" w14:paraId="3FC85BC7" w14:textId="7FEB7292" w:rsidTr="000A565D">
        <w:trPr>
          <w:trHeight w:val="300"/>
        </w:trPr>
        <w:tc>
          <w:tcPr>
            <w:tcW w:w="275" w:type="pct"/>
            <w:shd w:val="clear" w:color="000000" w:fill="FFFFFF"/>
            <w:noWrap/>
            <w:tcMar>
              <w:top w:w="15" w:type="dxa"/>
              <w:left w:w="15" w:type="dxa"/>
              <w:bottom w:w="0" w:type="dxa"/>
              <w:right w:w="15" w:type="dxa"/>
            </w:tcMar>
            <w:vAlign w:val="center"/>
            <w:hideMark/>
          </w:tcPr>
          <w:p w14:paraId="3786B153" w14:textId="77777777" w:rsidR="000A565D" w:rsidRPr="000E7C11" w:rsidRDefault="000A565D" w:rsidP="003627F0">
            <w:pPr>
              <w:jc w:val="right"/>
              <w:rPr>
                <w:color w:val="000000"/>
                <w:sz w:val="16"/>
                <w:szCs w:val="16"/>
                <w:lang w:val="en-GB"/>
              </w:rPr>
            </w:pPr>
            <w:r w:rsidRPr="000E7C11">
              <w:rPr>
                <w:color w:val="000000"/>
                <w:sz w:val="16"/>
                <w:szCs w:val="16"/>
                <w:lang w:val="en-GB"/>
              </w:rPr>
              <w:t>14</w:t>
            </w:r>
          </w:p>
        </w:tc>
        <w:tc>
          <w:tcPr>
            <w:tcW w:w="412" w:type="pct"/>
            <w:shd w:val="clear" w:color="000000" w:fill="FFFFFF"/>
            <w:noWrap/>
            <w:tcMar>
              <w:top w:w="15" w:type="dxa"/>
              <w:left w:w="15" w:type="dxa"/>
              <w:bottom w:w="0" w:type="dxa"/>
              <w:right w:w="15" w:type="dxa"/>
            </w:tcMar>
            <w:vAlign w:val="center"/>
            <w:hideMark/>
          </w:tcPr>
          <w:p w14:paraId="454DA0E2" w14:textId="7FEBE84A" w:rsidR="000A565D" w:rsidRPr="000E7C11" w:rsidRDefault="000A565D" w:rsidP="000A565D">
            <w:pPr>
              <w:jc w:val="center"/>
              <w:rPr>
                <w:color w:val="000000"/>
                <w:sz w:val="16"/>
                <w:szCs w:val="16"/>
                <w:lang w:val="en-GB"/>
              </w:rPr>
            </w:pPr>
            <w:r w:rsidRPr="000E7C11">
              <w:rPr>
                <w:color w:val="000000"/>
                <w:sz w:val="16"/>
                <w:szCs w:val="16"/>
                <w:lang w:val="en-GB"/>
              </w:rPr>
              <w:t>1967 - 1980</w:t>
            </w:r>
          </w:p>
        </w:tc>
        <w:tc>
          <w:tcPr>
            <w:tcW w:w="158" w:type="pct"/>
            <w:shd w:val="clear" w:color="000000" w:fill="FFFFFF"/>
            <w:noWrap/>
            <w:tcMar>
              <w:top w:w="15" w:type="dxa"/>
              <w:left w:w="15" w:type="dxa"/>
              <w:bottom w:w="0" w:type="dxa"/>
              <w:right w:w="15" w:type="dxa"/>
            </w:tcMar>
            <w:vAlign w:val="center"/>
            <w:hideMark/>
          </w:tcPr>
          <w:p w14:paraId="4E21CEE0" w14:textId="77777777" w:rsidR="000A565D" w:rsidRPr="000E7C11" w:rsidRDefault="000A565D" w:rsidP="000A565D">
            <w:pPr>
              <w:jc w:val="center"/>
              <w:rPr>
                <w:color w:val="000000"/>
                <w:sz w:val="16"/>
                <w:szCs w:val="16"/>
                <w:lang w:val="en-GB"/>
              </w:rPr>
            </w:pPr>
            <w:r w:rsidRPr="000E7C11">
              <w:rPr>
                <w:color w:val="000000"/>
                <w:sz w:val="16"/>
                <w:szCs w:val="16"/>
                <w:lang w:val="en-GB"/>
              </w:rPr>
              <w:t>0.31</w:t>
            </w:r>
          </w:p>
        </w:tc>
        <w:tc>
          <w:tcPr>
            <w:tcW w:w="268" w:type="pct"/>
            <w:shd w:val="clear" w:color="000000" w:fill="FFFFFF"/>
            <w:noWrap/>
            <w:tcMar>
              <w:top w:w="15" w:type="dxa"/>
              <w:left w:w="15" w:type="dxa"/>
              <w:bottom w:w="0" w:type="dxa"/>
              <w:right w:w="15" w:type="dxa"/>
            </w:tcMar>
            <w:vAlign w:val="center"/>
            <w:hideMark/>
          </w:tcPr>
          <w:p w14:paraId="020A39E0" w14:textId="77777777" w:rsidR="000A565D" w:rsidRPr="000E7C11" w:rsidRDefault="000A565D" w:rsidP="000A565D">
            <w:pPr>
              <w:jc w:val="center"/>
              <w:rPr>
                <w:color w:val="000000"/>
                <w:sz w:val="16"/>
                <w:szCs w:val="16"/>
                <w:lang w:val="en-GB"/>
              </w:rPr>
            </w:pPr>
            <w:r w:rsidRPr="000E7C11">
              <w:rPr>
                <w:color w:val="000000"/>
                <w:sz w:val="16"/>
                <w:szCs w:val="16"/>
                <w:lang w:val="en-GB"/>
              </w:rPr>
              <w:t>0.046</w:t>
            </w:r>
          </w:p>
        </w:tc>
        <w:tc>
          <w:tcPr>
            <w:tcW w:w="158" w:type="pct"/>
            <w:shd w:val="clear" w:color="000000" w:fill="FFFFFF"/>
            <w:noWrap/>
            <w:tcMar>
              <w:top w:w="15" w:type="dxa"/>
              <w:left w:w="15" w:type="dxa"/>
              <w:bottom w:w="0" w:type="dxa"/>
              <w:right w:w="15" w:type="dxa"/>
            </w:tcMar>
            <w:vAlign w:val="center"/>
            <w:hideMark/>
          </w:tcPr>
          <w:p w14:paraId="5D5AF953"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52" w:type="pct"/>
            <w:shd w:val="clear" w:color="000000" w:fill="FFFFFF"/>
            <w:noWrap/>
            <w:tcMar>
              <w:top w:w="15" w:type="dxa"/>
              <w:left w:w="15" w:type="dxa"/>
              <w:bottom w:w="0" w:type="dxa"/>
              <w:right w:w="15" w:type="dxa"/>
            </w:tcMar>
            <w:vAlign w:val="center"/>
            <w:hideMark/>
          </w:tcPr>
          <w:p w14:paraId="061BD2C7" w14:textId="77777777" w:rsidR="000A565D" w:rsidRPr="000E7C11" w:rsidRDefault="000A565D" w:rsidP="000A565D">
            <w:pPr>
              <w:jc w:val="center"/>
              <w:rPr>
                <w:color w:val="000000"/>
                <w:sz w:val="16"/>
                <w:szCs w:val="16"/>
                <w:lang w:val="en-GB"/>
              </w:rPr>
            </w:pPr>
            <w:r w:rsidRPr="000E7C11">
              <w:rPr>
                <w:color w:val="000000"/>
                <w:sz w:val="16"/>
                <w:szCs w:val="16"/>
                <w:lang w:val="en-GB"/>
              </w:rPr>
              <w:t>357.55</w:t>
            </w:r>
          </w:p>
        </w:tc>
        <w:tc>
          <w:tcPr>
            <w:tcW w:w="401" w:type="pct"/>
            <w:shd w:val="clear" w:color="000000" w:fill="FFFFFF"/>
            <w:noWrap/>
            <w:tcMar>
              <w:top w:w="15" w:type="dxa"/>
              <w:left w:w="15" w:type="dxa"/>
              <w:bottom w:w="0" w:type="dxa"/>
              <w:right w:w="15" w:type="dxa"/>
            </w:tcMar>
            <w:vAlign w:val="center"/>
            <w:hideMark/>
          </w:tcPr>
          <w:p w14:paraId="7471DCCE" w14:textId="0346617A" w:rsidR="000A565D" w:rsidRPr="000E7C11" w:rsidRDefault="000A565D" w:rsidP="000A565D">
            <w:pPr>
              <w:jc w:val="center"/>
              <w:rPr>
                <w:color w:val="000000"/>
                <w:sz w:val="16"/>
                <w:szCs w:val="16"/>
                <w:lang w:val="en-GB"/>
              </w:rPr>
            </w:pPr>
            <w:r w:rsidRPr="000E7C11">
              <w:rPr>
                <w:color w:val="000000"/>
                <w:sz w:val="16"/>
                <w:szCs w:val="16"/>
                <w:lang w:val="en-GB"/>
              </w:rPr>
              <w:t>1981 - 1994</w:t>
            </w:r>
          </w:p>
        </w:tc>
        <w:tc>
          <w:tcPr>
            <w:tcW w:w="153" w:type="pct"/>
            <w:shd w:val="clear" w:color="000000" w:fill="FFFFFF"/>
            <w:noWrap/>
            <w:tcMar>
              <w:top w:w="15" w:type="dxa"/>
              <w:left w:w="15" w:type="dxa"/>
              <w:bottom w:w="0" w:type="dxa"/>
              <w:right w:w="15" w:type="dxa"/>
            </w:tcMar>
            <w:vAlign w:val="center"/>
            <w:hideMark/>
          </w:tcPr>
          <w:p w14:paraId="4F30B3BC"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61" w:type="pct"/>
            <w:shd w:val="clear" w:color="000000" w:fill="FFFFFF"/>
            <w:noWrap/>
            <w:tcMar>
              <w:top w:w="15" w:type="dxa"/>
              <w:left w:w="15" w:type="dxa"/>
              <w:bottom w:w="0" w:type="dxa"/>
              <w:right w:w="15" w:type="dxa"/>
            </w:tcMar>
            <w:vAlign w:val="center"/>
            <w:hideMark/>
          </w:tcPr>
          <w:p w14:paraId="1A6C1887" w14:textId="77777777" w:rsidR="000A565D" w:rsidRPr="000E7C11" w:rsidRDefault="000A565D" w:rsidP="000A565D">
            <w:pPr>
              <w:jc w:val="center"/>
              <w:rPr>
                <w:color w:val="000000"/>
                <w:sz w:val="16"/>
                <w:szCs w:val="16"/>
                <w:lang w:val="en-GB"/>
              </w:rPr>
            </w:pPr>
            <w:r w:rsidRPr="000E7C11">
              <w:rPr>
                <w:color w:val="000000"/>
                <w:sz w:val="16"/>
                <w:szCs w:val="16"/>
                <w:lang w:val="en-GB"/>
              </w:rPr>
              <w:t>0.266</w:t>
            </w:r>
          </w:p>
        </w:tc>
        <w:tc>
          <w:tcPr>
            <w:tcW w:w="153" w:type="pct"/>
            <w:shd w:val="clear" w:color="000000" w:fill="FFFFFF"/>
            <w:noWrap/>
            <w:tcMar>
              <w:top w:w="15" w:type="dxa"/>
              <w:left w:w="15" w:type="dxa"/>
              <w:bottom w:w="0" w:type="dxa"/>
              <w:right w:w="15" w:type="dxa"/>
            </w:tcMar>
            <w:vAlign w:val="center"/>
            <w:hideMark/>
          </w:tcPr>
          <w:p w14:paraId="3FF5B5BB"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76" w:type="pct"/>
            <w:shd w:val="clear" w:color="000000" w:fill="FFFFFF"/>
            <w:noWrap/>
            <w:tcMar>
              <w:top w:w="15" w:type="dxa"/>
              <w:left w:w="15" w:type="dxa"/>
              <w:bottom w:w="0" w:type="dxa"/>
              <w:right w:w="15" w:type="dxa"/>
            </w:tcMar>
            <w:vAlign w:val="center"/>
            <w:hideMark/>
          </w:tcPr>
          <w:p w14:paraId="504993BC" w14:textId="77777777" w:rsidR="000A565D" w:rsidRPr="000E7C11" w:rsidRDefault="000A565D" w:rsidP="000A565D">
            <w:pPr>
              <w:jc w:val="center"/>
              <w:rPr>
                <w:color w:val="000000"/>
                <w:sz w:val="16"/>
                <w:szCs w:val="16"/>
                <w:lang w:val="en-GB"/>
              </w:rPr>
            </w:pPr>
            <w:r w:rsidRPr="000E7C11">
              <w:rPr>
                <w:color w:val="000000"/>
                <w:sz w:val="16"/>
                <w:szCs w:val="16"/>
                <w:lang w:val="en-GB"/>
              </w:rPr>
              <w:t>950.11</w:t>
            </w:r>
          </w:p>
        </w:tc>
        <w:tc>
          <w:tcPr>
            <w:tcW w:w="247" w:type="pct"/>
            <w:shd w:val="clear" w:color="000000" w:fill="FFFFFF"/>
            <w:noWrap/>
            <w:tcMar>
              <w:top w:w="15" w:type="dxa"/>
              <w:left w:w="15" w:type="dxa"/>
              <w:bottom w:w="0" w:type="dxa"/>
              <w:right w:w="15" w:type="dxa"/>
            </w:tcMar>
            <w:vAlign w:val="center"/>
            <w:hideMark/>
          </w:tcPr>
          <w:p w14:paraId="31B5741B" w14:textId="77777777" w:rsidR="000A565D" w:rsidRPr="000E7C11" w:rsidRDefault="000A565D" w:rsidP="000A565D">
            <w:pPr>
              <w:jc w:val="center"/>
              <w:rPr>
                <w:color w:val="000000"/>
                <w:sz w:val="16"/>
                <w:szCs w:val="16"/>
                <w:lang w:val="en-GB"/>
              </w:rPr>
            </w:pPr>
            <w:r w:rsidRPr="000E7C11">
              <w:rPr>
                <w:color w:val="000000"/>
                <w:sz w:val="16"/>
                <w:szCs w:val="16"/>
                <w:lang w:val="en-GB"/>
              </w:rPr>
              <w:t>592.56</w:t>
            </w:r>
          </w:p>
        </w:tc>
        <w:tc>
          <w:tcPr>
            <w:tcW w:w="180" w:type="pct"/>
            <w:shd w:val="clear" w:color="000000" w:fill="FFFFFF"/>
            <w:noWrap/>
            <w:tcMar>
              <w:top w:w="15" w:type="dxa"/>
              <w:left w:w="15" w:type="dxa"/>
              <w:bottom w:w="0" w:type="dxa"/>
              <w:right w:w="15" w:type="dxa"/>
            </w:tcMar>
            <w:vAlign w:val="center"/>
            <w:hideMark/>
          </w:tcPr>
          <w:p w14:paraId="1933FD5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7A8B8C2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568DD82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AA9BAA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7C6AE093" w14:textId="77777777" w:rsidR="000A565D" w:rsidRPr="000E7C11" w:rsidRDefault="000A565D" w:rsidP="000A565D">
            <w:pPr>
              <w:jc w:val="center"/>
              <w:rPr>
                <w:color w:val="000000"/>
                <w:sz w:val="16"/>
                <w:szCs w:val="16"/>
                <w:lang w:val="en-GB"/>
              </w:rPr>
            </w:pPr>
            <w:r w:rsidRPr="000E7C11">
              <w:rPr>
                <w:color w:val="000000"/>
                <w:sz w:val="16"/>
                <w:szCs w:val="16"/>
                <w:lang w:val="en-GB"/>
              </w:rPr>
              <w:t>393.211</w:t>
            </w:r>
          </w:p>
        </w:tc>
        <w:tc>
          <w:tcPr>
            <w:tcW w:w="251" w:type="pct"/>
            <w:shd w:val="clear" w:color="000000" w:fill="FFFFFF"/>
            <w:noWrap/>
            <w:tcMar>
              <w:top w:w="15" w:type="dxa"/>
              <w:left w:w="15" w:type="dxa"/>
              <w:bottom w:w="0" w:type="dxa"/>
              <w:right w:w="15" w:type="dxa"/>
            </w:tcMar>
            <w:vAlign w:val="center"/>
            <w:hideMark/>
          </w:tcPr>
          <w:p w14:paraId="2B3658EC" w14:textId="77777777" w:rsidR="000A565D" w:rsidRPr="000E7C11" w:rsidRDefault="000A565D" w:rsidP="000A565D">
            <w:pPr>
              <w:jc w:val="center"/>
              <w:rPr>
                <w:color w:val="000000"/>
                <w:sz w:val="16"/>
                <w:szCs w:val="16"/>
                <w:lang w:val="en-GB"/>
              </w:rPr>
            </w:pPr>
            <w:r w:rsidRPr="000E7C11">
              <w:rPr>
                <w:color w:val="000000"/>
                <w:sz w:val="16"/>
                <w:szCs w:val="16"/>
                <w:lang w:val="en-GB"/>
              </w:rPr>
              <w:t>-1194.628</w:t>
            </w:r>
          </w:p>
        </w:tc>
        <w:tc>
          <w:tcPr>
            <w:tcW w:w="247" w:type="pct"/>
            <w:shd w:val="clear" w:color="000000" w:fill="FFFFFF"/>
            <w:noWrap/>
            <w:tcMar>
              <w:top w:w="15" w:type="dxa"/>
              <w:left w:w="15" w:type="dxa"/>
              <w:bottom w:w="0" w:type="dxa"/>
              <w:right w:w="15" w:type="dxa"/>
            </w:tcMar>
            <w:vAlign w:val="center"/>
            <w:hideMark/>
          </w:tcPr>
          <w:p w14:paraId="5EFE106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53C821D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7FD6D5EF" w14:textId="7570785E" w:rsidTr="000A565D">
        <w:trPr>
          <w:trHeight w:val="300"/>
        </w:trPr>
        <w:tc>
          <w:tcPr>
            <w:tcW w:w="275" w:type="pct"/>
            <w:shd w:val="clear" w:color="000000" w:fill="FFFFFF"/>
            <w:noWrap/>
            <w:tcMar>
              <w:top w:w="15" w:type="dxa"/>
              <w:left w:w="15" w:type="dxa"/>
              <w:bottom w:w="0" w:type="dxa"/>
              <w:right w:w="15" w:type="dxa"/>
            </w:tcMar>
            <w:vAlign w:val="center"/>
            <w:hideMark/>
          </w:tcPr>
          <w:p w14:paraId="0475AD20" w14:textId="77777777" w:rsidR="000A565D" w:rsidRPr="000E7C11" w:rsidRDefault="000A565D" w:rsidP="003627F0">
            <w:pPr>
              <w:jc w:val="right"/>
              <w:rPr>
                <w:color w:val="000000"/>
                <w:sz w:val="16"/>
                <w:szCs w:val="16"/>
                <w:lang w:val="en-GB"/>
              </w:rPr>
            </w:pPr>
            <w:r w:rsidRPr="000E7C11">
              <w:rPr>
                <w:color w:val="000000"/>
                <w:sz w:val="16"/>
                <w:szCs w:val="16"/>
                <w:lang w:val="en-GB"/>
              </w:rPr>
              <w:t>14</w:t>
            </w:r>
          </w:p>
        </w:tc>
        <w:tc>
          <w:tcPr>
            <w:tcW w:w="412" w:type="pct"/>
            <w:shd w:val="clear" w:color="000000" w:fill="FFFFFF"/>
            <w:noWrap/>
            <w:tcMar>
              <w:top w:w="15" w:type="dxa"/>
              <w:left w:w="15" w:type="dxa"/>
              <w:bottom w:w="0" w:type="dxa"/>
              <w:right w:w="15" w:type="dxa"/>
            </w:tcMar>
            <w:vAlign w:val="center"/>
            <w:hideMark/>
          </w:tcPr>
          <w:p w14:paraId="317F5135" w14:textId="1C59ECBC" w:rsidR="000A565D" w:rsidRPr="000E7C11" w:rsidRDefault="000A565D" w:rsidP="000A565D">
            <w:pPr>
              <w:jc w:val="center"/>
              <w:rPr>
                <w:color w:val="000000"/>
                <w:sz w:val="16"/>
                <w:szCs w:val="16"/>
                <w:lang w:val="en-GB"/>
              </w:rPr>
            </w:pPr>
            <w:r w:rsidRPr="000E7C11">
              <w:rPr>
                <w:color w:val="000000"/>
                <w:sz w:val="16"/>
                <w:szCs w:val="16"/>
                <w:lang w:val="en-GB"/>
              </w:rPr>
              <w:t>1981 - 1994</w:t>
            </w:r>
          </w:p>
        </w:tc>
        <w:tc>
          <w:tcPr>
            <w:tcW w:w="158" w:type="pct"/>
            <w:shd w:val="clear" w:color="000000" w:fill="FFFFFF"/>
            <w:noWrap/>
            <w:tcMar>
              <w:top w:w="15" w:type="dxa"/>
              <w:left w:w="15" w:type="dxa"/>
              <w:bottom w:w="0" w:type="dxa"/>
              <w:right w:w="15" w:type="dxa"/>
            </w:tcMar>
            <w:vAlign w:val="center"/>
            <w:hideMark/>
          </w:tcPr>
          <w:p w14:paraId="7C5B3B03"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68" w:type="pct"/>
            <w:shd w:val="clear" w:color="000000" w:fill="FFFFFF"/>
            <w:noWrap/>
            <w:tcMar>
              <w:top w:w="15" w:type="dxa"/>
              <w:left w:w="15" w:type="dxa"/>
              <w:bottom w:w="0" w:type="dxa"/>
              <w:right w:w="15" w:type="dxa"/>
            </w:tcMar>
            <w:vAlign w:val="center"/>
            <w:hideMark/>
          </w:tcPr>
          <w:p w14:paraId="52F3DD59" w14:textId="77777777" w:rsidR="000A565D" w:rsidRPr="000E7C11" w:rsidRDefault="000A565D" w:rsidP="000A565D">
            <w:pPr>
              <w:jc w:val="center"/>
              <w:rPr>
                <w:color w:val="000000"/>
                <w:sz w:val="16"/>
                <w:szCs w:val="16"/>
                <w:lang w:val="en-GB"/>
              </w:rPr>
            </w:pPr>
            <w:r w:rsidRPr="000E7C11">
              <w:rPr>
                <w:color w:val="000000"/>
                <w:sz w:val="16"/>
                <w:szCs w:val="16"/>
                <w:lang w:val="en-GB"/>
              </w:rPr>
              <w:t>0.266</w:t>
            </w:r>
          </w:p>
        </w:tc>
        <w:tc>
          <w:tcPr>
            <w:tcW w:w="158" w:type="pct"/>
            <w:shd w:val="clear" w:color="000000" w:fill="FFFFFF"/>
            <w:noWrap/>
            <w:tcMar>
              <w:top w:w="15" w:type="dxa"/>
              <w:left w:w="15" w:type="dxa"/>
              <w:bottom w:w="0" w:type="dxa"/>
              <w:right w:w="15" w:type="dxa"/>
            </w:tcMar>
            <w:vAlign w:val="center"/>
            <w:hideMark/>
          </w:tcPr>
          <w:p w14:paraId="707F7187"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52" w:type="pct"/>
            <w:shd w:val="clear" w:color="000000" w:fill="FFFFFF"/>
            <w:noWrap/>
            <w:tcMar>
              <w:top w:w="15" w:type="dxa"/>
              <w:left w:w="15" w:type="dxa"/>
              <w:bottom w:w="0" w:type="dxa"/>
              <w:right w:w="15" w:type="dxa"/>
            </w:tcMar>
            <w:vAlign w:val="center"/>
            <w:hideMark/>
          </w:tcPr>
          <w:p w14:paraId="64332BD8" w14:textId="77777777" w:rsidR="000A565D" w:rsidRPr="000E7C11" w:rsidRDefault="000A565D" w:rsidP="000A565D">
            <w:pPr>
              <w:jc w:val="center"/>
              <w:rPr>
                <w:color w:val="000000"/>
                <w:sz w:val="16"/>
                <w:szCs w:val="16"/>
                <w:lang w:val="en-GB"/>
              </w:rPr>
            </w:pPr>
            <w:r w:rsidRPr="000E7C11">
              <w:rPr>
                <w:color w:val="000000"/>
                <w:sz w:val="16"/>
                <w:szCs w:val="16"/>
                <w:lang w:val="en-GB"/>
              </w:rPr>
              <w:t>506.66</w:t>
            </w:r>
          </w:p>
        </w:tc>
        <w:tc>
          <w:tcPr>
            <w:tcW w:w="401" w:type="pct"/>
            <w:shd w:val="clear" w:color="000000" w:fill="FFFFFF"/>
            <w:noWrap/>
            <w:tcMar>
              <w:top w:w="15" w:type="dxa"/>
              <w:left w:w="15" w:type="dxa"/>
              <w:bottom w:w="0" w:type="dxa"/>
              <w:right w:w="15" w:type="dxa"/>
            </w:tcMar>
            <w:vAlign w:val="center"/>
            <w:hideMark/>
          </w:tcPr>
          <w:p w14:paraId="1A25FB93" w14:textId="34B4BC25" w:rsidR="000A565D" w:rsidRPr="000E7C11" w:rsidRDefault="000A565D" w:rsidP="000A565D">
            <w:pPr>
              <w:jc w:val="center"/>
              <w:rPr>
                <w:color w:val="000000"/>
                <w:sz w:val="16"/>
                <w:szCs w:val="16"/>
                <w:lang w:val="en-GB"/>
              </w:rPr>
            </w:pPr>
            <w:r w:rsidRPr="000E7C11">
              <w:rPr>
                <w:color w:val="000000"/>
                <w:sz w:val="16"/>
                <w:szCs w:val="16"/>
                <w:lang w:val="en-GB"/>
              </w:rPr>
              <w:t>1967 - 1980</w:t>
            </w:r>
          </w:p>
        </w:tc>
        <w:tc>
          <w:tcPr>
            <w:tcW w:w="153" w:type="pct"/>
            <w:shd w:val="clear" w:color="000000" w:fill="FFFFFF"/>
            <w:noWrap/>
            <w:tcMar>
              <w:top w:w="15" w:type="dxa"/>
              <w:left w:w="15" w:type="dxa"/>
              <w:bottom w:w="0" w:type="dxa"/>
              <w:right w:w="15" w:type="dxa"/>
            </w:tcMar>
            <w:vAlign w:val="center"/>
            <w:hideMark/>
          </w:tcPr>
          <w:p w14:paraId="3E3104C7" w14:textId="77777777" w:rsidR="000A565D" w:rsidRPr="000E7C11" w:rsidRDefault="000A565D" w:rsidP="000A565D">
            <w:pPr>
              <w:jc w:val="center"/>
              <w:rPr>
                <w:color w:val="000000"/>
                <w:sz w:val="16"/>
                <w:szCs w:val="16"/>
                <w:lang w:val="en-GB"/>
              </w:rPr>
            </w:pPr>
            <w:r w:rsidRPr="000E7C11">
              <w:rPr>
                <w:color w:val="000000"/>
                <w:sz w:val="16"/>
                <w:szCs w:val="16"/>
                <w:lang w:val="en-GB"/>
              </w:rPr>
              <w:t>0.31</w:t>
            </w:r>
          </w:p>
        </w:tc>
        <w:tc>
          <w:tcPr>
            <w:tcW w:w="261" w:type="pct"/>
            <w:shd w:val="clear" w:color="000000" w:fill="FFFFFF"/>
            <w:noWrap/>
            <w:tcMar>
              <w:top w:w="15" w:type="dxa"/>
              <w:left w:w="15" w:type="dxa"/>
              <w:bottom w:w="0" w:type="dxa"/>
              <w:right w:w="15" w:type="dxa"/>
            </w:tcMar>
            <w:vAlign w:val="center"/>
            <w:hideMark/>
          </w:tcPr>
          <w:p w14:paraId="79911FFB" w14:textId="77777777" w:rsidR="000A565D" w:rsidRPr="000E7C11" w:rsidRDefault="000A565D" w:rsidP="000A565D">
            <w:pPr>
              <w:jc w:val="center"/>
              <w:rPr>
                <w:color w:val="000000"/>
                <w:sz w:val="16"/>
                <w:szCs w:val="16"/>
                <w:lang w:val="en-GB"/>
              </w:rPr>
            </w:pPr>
            <w:r w:rsidRPr="000E7C11">
              <w:rPr>
                <w:color w:val="000000"/>
                <w:sz w:val="16"/>
                <w:szCs w:val="16"/>
                <w:lang w:val="en-GB"/>
              </w:rPr>
              <w:t>0.046</w:t>
            </w:r>
          </w:p>
        </w:tc>
        <w:tc>
          <w:tcPr>
            <w:tcW w:w="153" w:type="pct"/>
            <w:shd w:val="clear" w:color="000000" w:fill="FFFFFF"/>
            <w:noWrap/>
            <w:tcMar>
              <w:top w:w="15" w:type="dxa"/>
              <w:left w:w="15" w:type="dxa"/>
              <w:bottom w:w="0" w:type="dxa"/>
              <w:right w:w="15" w:type="dxa"/>
            </w:tcMar>
            <w:vAlign w:val="center"/>
            <w:hideMark/>
          </w:tcPr>
          <w:p w14:paraId="4F84CA48" w14:textId="77777777" w:rsidR="000A565D" w:rsidRPr="000E7C11" w:rsidRDefault="000A565D" w:rsidP="000A565D">
            <w:pPr>
              <w:jc w:val="center"/>
              <w:rPr>
                <w:color w:val="000000"/>
                <w:sz w:val="16"/>
                <w:szCs w:val="16"/>
                <w:lang w:val="en-GB"/>
              </w:rPr>
            </w:pPr>
            <w:r w:rsidRPr="000E7C11">
              <w:rPr>
                <w:color w:val="000000"/>
                <w:sz w:val="16"/>
                <w:szCs w:val="16"/>
                <w:lang w:val="en-GB"/>
              </w:rPr>
              <w:t>0.59</w:t>
            </w:r>
          </w:p>
        </w:tc>
        <w:tc>
          <w:tcPr>
            <w:tcW w:w="276" w:type="pct"/>
            <w:shd w:val="clear" w:color="000000" w:fill="FFFFFF"/>
            <w:noWrap/>
            <w:tcMar>
              <w:top w:w="15" w:type="dxa"/>
              <w:left w:w="15" w:type="dxa"/>
              <w:bottom w:w="0" w:type="dxa"/>
              <w:right w:w="15" w:type="dxa"/>
            </w:tcMar>
            <w:vAlign w:val="center"/>
            <w:hideMark/>
          </w:tcPr>
          <w:p w14:paraId="34510DCA" w14:textId="77777777" w:rsidR="000A565D" w:rsidRPr="000E7C11" w:rsidRDefault="000A565D" w:rsidP="000A565D">
            <w:pPr>
              <w:jc w:val="center"/>
              <w:rPr>
                <w:color w:val="000000"/>
                <w:sz w:val="16"/>
                <w:szCs w:val="16"/>
                <w:lang w:val="en-GB"/>
              </w:rPr>
            </w:pPr>
            <w:r w:rsidRPr="000E7C11">
              <w:rPr>
                <w:color w:val="000000"/>
                <w:sz w:val="16"/>
                <w:szCs w:val="16"/>
                <w:lang w:val="en-GB"/>
              </w:rPr>
              <w:t>910.70</w:t>
            </w:r>
          </w:p>
        </w:tc>
        <w:tc>
          <w:tcPr>
            <w:tcW w:w="247" w:type="pct"/>
            <w:shd w:val="clear" w:color="000000" w:fill="FFFFFF"/>
            <w:noWrap/>
            <w:tcMar>
              <w:top w:w="15" w:type="dxa"/>
              <w:left w:w="15" w:type="dxa"/>
              <w:bottom w:w="0" w:type="dxa"/>
              <w:right w:w="15" w:type="dxa"/>
            </w:tcMar>
            <w:vAlign w:val="center"/>
            <w:hideMark/>
          </w:tcPr>
          <w:p w14:paraId="248ACBDC" w14:textId="77777777" w:rsidR="000A565D" w:rsidRPr="000E7C11" w:rsidRDefault="000A565D" w:rsidP="000A565D">
            <w:pPr>
              <w:jc w:val="center"/>
              <w:rPr>
                <w:color w:val="000000"/>
                <w:sz w:val="16"/>
                <w:szCs w:val="16"/>
                <w:lang w:val="en-GB"/>
              </w:rPr>
            </w:pPr>
            <w:r w:rsidRPr="000E7C11">
              <w:rPr>
                <w:color w:val="000000"/>
                <w:sz w:val="16"/>
                <w:szCs w:val="16"/>
                <w:lang w:val="en-GB"/>
              </w:rPr>
              <w:t>404.04</w:t>
            </w:r>
          </w:p>
        </w:tc>
        <w:tc>
          <w:tcPr>
            <w:tcW w:w="180" w:type="pct"/>
            <w:shd w:val="clear" w:color="000000" w:fill="FFFFFF"/>
            <w:noWrap/>
            <w:tcMar>
              <w:top w:w="15" w:type="dxa"/>
              <w:left w:w="15" w:type="dxa"/>
              <w:bottom w:w="0" w:type="dxa"/>
              <w:right w:w="15" w:type="dxa"/>
            </w:tcMar>
            <w:vAlign w:val="center"/>
            <w:hideMark/>
          </w:tcPr>
          <w:p w14:paraId="7BBB89B7"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88" w:type="pct"/>
            <w:shd w:val="clear" w:color="000000" w:fill="FFFFFF"/>
            <w:noWrap/>
            <w:tcMar>
              <w:top w:w="15" w:type="dxa"/>
              <w:left w:w="15" w:type="dxa"/>
              <w:bottom w:w="0" w:type="dxa"/>
              <w:right w:w="15" w:type="dxa"/>
            </w:tcMar>
            <w:vAlign w:val="center"/>
            <w:hideMark/>
          </w:tcPr>
          <w:p w14:paraId="649F26AB" w14:textId="77777777" w:rsidR="000A565D" w:rsidRPr="000E7C11" w:rsidRDefault="000A565D" w:rsidP="000A565D">
            <w:pPr>
              <w:jc w:val="center"/>
              <w:rPr>
                <w:color w:val="000000"/>
                <w:sz w:val="16"/>
                <w:szCs w:val="16"/>
                <w:lang w:val="en-GB"/>
              </w:rPr>
            </w:pPr>
            <w:r w:rsidRPr="000E7C11">
              <w:rPr>
                <w:color w:val="000000"/>
                <w:sz w:val="16"/>
                <w:szCs w:val="16"/>
                <w:lang w:val="en-GB"/>
              </w:rPr>
              <w:t>446.15</w:t>
            </w:r>
          </w:p>
        </w:tc>
        <w:tc>
          <w:tcPr>
            <w:tcW w:w="276" w:type="pct"/>
            <w:shd w:val="clear" w:color="000000" w:fill="FFFFFF"/>
            <w:noWrap/>
            <w:tcMar>
              <w:top w:w="15" w:type="dxa"/>
              <w:left w:w="15" w:type="dxa"/>
              <w:bottom w:w="0" w:type="dxa"/>
              <w:right w:w="15" w:type="dxa"/>
            </w:tcMar>
            <w:vAlign w:val="center"/>
            <w:hideMark/>
          </w:tcPr>
          <w:p w14:paraId="489B4B42" w14:textId="77777777" w:rsidR="000A565D" w:rsidRPr="000E7C11" w:rsidRDefault="000A565D" w:rsidP="000A565D">
            <w:pPr>
              <w:jc w:val="center"/>
              <w:rPr>
                <w:color w:val="000000"/>
                <w:sz w:val="16"/>
                <w:szCs w:val="16"/>
                <w:lang w:val="en-GB"/>
              </w:rPr>
            </w:pPr>
            <w:r w:rsidRPr="000E7C11">
              <w:rPr>
                <w:color w:val="000000"/>
                <w:sz w:val="16"/>
                <w:szCs w:val="16"/>
                <w:lang w:val="en-GB"/>
              </w:rPr>
              <w:t>370.49</w:t>
            </w:r>
          </w:p>
        </w:tc>
        <w:tc>
          <w:tcPr>
            <w:tcW w:w="247" w:type="pct"/>
            <w:shd w:val="clear" w:color="000000" w:fill="FFFFFF"/>
            <w:noWrap/>
            <w:tcMar>
              <w:top w:w="15" w:type="dxa"/>
              <w:left w:w="15" w:type="dxa"/>
              <w:bottom w:w="0" w:type="dxa"/>
              <w:right w:w="15" w:type="dxa"/>
            </w:tcMar>
            <w:vAlign w:val="center"/>
            <w:hideMark/>
          </w:tcPr>
          <w:p w14:paraId="08A2F45A" w14:textId="77777777" w:rsidR="000A565D" w:rsidRPr="000E7C11" w:rsidRDefault="000A565D" w:rsidP="000A565D">
            <w:pPr>
              <w:jc w:val="center"/>
              <w:rPr>
                <w:color w:val="000000"/>
                <w:sz w:val="16"/>
                <w:szCs w:val="16"/>
                <w:lang w:val="en-GB"/>
              </w:rPr>
            </w:pPr>
            <w:r w:rsidRPr="000E7C11">
              <w:rPr>
                <w:color w:val="000000"/>
                <w:sz w:val="16"/>
                <w:szCs w:val="16"/>
                <w:lang w:val="en-GB"/>
              </w:rPr>
              <w:t>188.52</w:t>
            </w:r>
          </w:p>
        </w:tc>
        <w:tc>
          <w:tcPr>
            <w:tcW w:w="247" w:type="pct"/>
            <w:shd w:val="clear" w:color="000000" w:fill="FFFFFF"/>
            <w:noWrap/>
            <w:tcMar>
              <w:top w:w="15" w:type="dxa"/>
              <w:left w:w="15" w:type="dxa"/>
              <w:bottom w:w="0" w:type="dxa"/>
              <w:right w:w="15" w:type="dxa"/>
            </w:tcMar>
            <w:vAlign w:val="center"/>
            <w:hideMark/>
          </w:tcPr>
          <w:p w14:paraId="6E84DE35" w14:textId="77777777" w:rsidR="000A565D" w:rsidRPr="000E7C11" w:rsidRDefault="000A565D" w:rsidP="000A565D">
            <w:pPr>
              <w:jc w:val="center"/>
              <w:rPr>
                <w:color w:val="000000"/>
                <w:sz w:val="16"/>
                <w:szCs w:val="16"/>
                <w:lang w:val="en-GB"/>
              </w:rPr>
            </w:pPr>
            <w:r w:rsidRPr="000E7C11">
              <w:rPr>
                <w:color w:val="000000"/>
                <w:sz w:val="16"/>
                <w:szCs w:val="16"/>
                <w:lang w:val="en-GB"/>
              </w:rPr>
              <w:t>455.718</w:t>
            </w:r>
          </w:p>
        </w:tc>
        <w:tc>
          <w:tcPr>
            <w:tcW w:w="251" w:type="pct"/>
            <w:shd w:val="clear" w:color="000000" w:fill="FFFFFF"/>
            <w:noWrap/>
            <w:tcMar>
              <w:top w:w="15" w:type="dxa"/>
              <w:left w:w="15" w:type="dxa"/>
              <w:bottom w:w="0" w:type="dxa"/>
              <w:right w:w="15" w:type="dxa"/>
            </w:tcMar>
            <w:vAlign w:val="center"/>
            <w:hideMark/>
          </w:tcPr>
          <w:p w14:paraId="7A4D9C53" w14:textId="77777777" w:rsidR="000A565D" w:rsidRPr="000E7C11" w:rsidRDefault="000A565D" w:rsidP="000A565D">
            <w:pPr>
              <w:jc w:val="center"/>
              <w:rPr>
                <w:color w:val="000000"/>
                <w:sz w:val="16"/>
                <w:szCs w:val="16"/>
                <w:lang w:val="en-GB"/>
              </w:rPr>
            </w:pPr>
            <w:r w:rsidRPr="000E7C11">
              <w:rPr>
                <w:color w:val="000000"/>
                <w:sz w:val="16"/>
                <w:szCs w:val="16"/>
                <w:lang w:val="en-GB"/>
              </w:rPr>
              <w:t>-2017.781</w:t>
            </w:r>
          </w:p>
        </w:tc>
        <w:tc>
          <w:tcPr>
            <w:tcW w:w="247" w:type="pct"/>
            <w:shd w:val="clear" w:color="000000" w:fill="FFFFFF"/>
            <w:noWrap/>
            <w:tcMar>
              <w:top w:w="15" w:type="dxa"/>
              <w:left w:w="15" w:type="dxa"/>
              <w:bottom w:w="0" w:type="dxa"/>
              <w:right w:w="15" w:type="dxa"/>
            </w:tcMar>
            <w:vAlign w:val="center"/>
            <w:hideMark/>
          </w:tcPr>
          <w:p w14:paraId="0E730CC6" w14:textId="77777777" w:rsidR="000A565D" w:rsidRPr="000E7C11" w:rsidRDefault="000A565D" w:rsidP="000A565D">
            <w:pPr>
              <w:jc w:val="center"/>
              <w:rPr>
                <w:color w:val="000000"/>
                <w:sz w:val="16"/>
                <w:szCs w:val="16"/>
                <w:lang w:val="en-GB"/>
              </w:rPr>
            </w:pPr>
            <w:r w:rsidRPr="000E7C11">
              <w:rPr>
                <w:color w:val="000000"/>
                <w:sz w:val="16"/>
                <w:szCs w:val="16"/>
                <w:lang w:val="en-GB"/>
              </w:rPr>
              <w:t>591.698</w:t>
            </w:r>
          </w:p>
        </w:tc>
        <w:tc>
          <w:tcPr>
            <w:tcW w:w="250" w:type="pct"/>
            <w:shd w:val="clear" w:color="000000" w:fill="FFFFFF"/>
            <w:noWrap/>
            <w:tcMar>
              <w:top w:w="15" w:type="dxa"/>
              <w:left w:w="15" w:type="dxa"/>
              <w:bottom w:w="0" w:type="dxa"/>
              <w:right w:w="15" w:type="dxa"/>
            </w:tcMar>
            <w:vAlign w:val="center"/>
            <w:hideMark/>
          </w:tcPr>
          <w:p w14:paraId="6EBDBBB4" w14:textId="77777777" w:rsidR="000A565D" w:rsidRPr="000E7C11" w:rsidRDefault="000A565D" w:rsidP="000A565D">
            <w:pPr>
              <w:jc w:val="center"/>
              <w:rPr>
                <w:color w:val="000000"/>
                <w:sz w:val="16"/>
                <w:szCs w:val="16"/>
                <w:lang w:val="en-GB"/>
              </w:rPr>
            </w:pPr>
            <w:r w:rsidRPr="000E7C11">
              <w:rPr>
                <w:color w:val="000000"/>
                <w:sz w:val="16"/>
                <w:szCs w:val="16"/>
                <w:lang w:val="en-GB"/>
              </w:rPr>
              <w:t>-1606.205</w:t>
            </w:r>
          </w:p>
        </w:tc>
      </w:tr>
      <w:tr w:rsidR="000A565D" w:rsidRPr="000E7C11" w14:paraId="050CB638" w14:textId="3E6C2C68" w:rsidTr="000A565D">
        <w:trPr>
          <w:trHeight w:val="300"/>
        </w:trPr>
        <w:tc>
          <w:tcPr>
            <w:tcW w:w="275" w:type="pct"/>
            <w:shd w:val="clear" w:color="000000" w:fill="FFFFFF"/>
            <w:noWrap/>
            <w:tcMar>
              <w:top w:w="15" w:type="dxa"/>
              <w:left w:w="15" w:type="dxa"/>
              <w:bottom w:w="0" w:type="dxa"/>
              <w:right w:w="15" w:type="dxa"/>
            </w:tcMar>
            <w:vAlign w:val="center"/>
            <w:hideMark/>
          </w:tcPr>
          <w:p w14:paraId="6FDA213D" w14:textId="77777777" w:rsidR="000A565D" w:rsidRPr="000E7C11" w:rsidRDefault="000A565D" w:rsidP="003627F0">
            <w:pPr>
              <w:jc w:val="right"/>
              <w:rPr>
                <w:color w:val="000000"/>
                <w:sz w:val="16"/>
                <w:szCs w:val="16"/>
                <w:lang w:val="en-GB"/>
              </w:rPr>
            </w:pPr>
            <w:r w:rsidRPr="000E7C11">
              <w:rPr>
                <w:color w:val="000000"/>
                <w:sz w:val="16"/>
                <w:szCs w:val="16"/>
                <w:lang w:val="en-GB"/>
              </w:rPr>
              <w:t>15</w:t>
            </w:r>
          </w:p>
        </w:tc>
        <w:tc>
          <w:tcPr>
            <w:tcW w:w="412" w:type="pct"/>
            <w:shd w:val="clear" w:color="000000" w:fill="FFFFFF"/>
            <w:noWrap/>
            <w:tcMar>
              <w:top w:w="15" w:type="dxa"/>
              <w:left w:w="15" w:type="dxa"/>
              <w:bottom w:w="0" w:type="dxa"/>
              <w:right w:w="15" w:type="dxa"/>
            </w:tcMar>
            <w:vAlign w:val="center"/>
            <w:hideMark/>
          </w:tcPr>
          <w:p w14:paraId="1E3A2543" w14:textId="3FBCF87F" w:rsidR="000A565D" w:rsidRPr="000E7C11" w:rsidRDefault="000A565D" w:rsidP="000A565D">
            <w:pPr>
              <w:jc w:val="center"/>
              <w:rPr>
                <w:color w:val="000000"/>
                <w:sz w:val="16"/>
                <w:szCs w:val="16"/>
                <w:lang w:val="en-GB"/>
              </w:rPr>
            </w:pPr>
            <w:r w:rsidRPr="000E7C11">
              <w:rPr>
                <w:color w:val="000000"/>
                <w:sz w:val="16"/>
                <w:szCs w:val="16"/>
                <w:lang w:val="en-GB"/>
              </w:rPr>
              <w:t>1967 - 1981</w:t>
            </w:r>
          </w:p>
        </w:tc>
        <w:tc>
          <w:tcPr>
            <w:tcW w:w="158" w:type="pct"/>
            <w:shd w:val="clear" w:color="000000" w:fill="FFFFFF"/>
            <w:noWrap/>
            <w:tcMar>
              <w:top w:w="15" w:type="dxa"/>
              <w:left w:w="15" w:type="dxa"/>
              <w:bottom w:w="0" w:type="dxa"/>
              <w:right w:w="15" w:type="dxa"/>
            </w:tcMar>
            <w:vAlign w:val="center"/>
            <w:hideMark/>
          </w:tcPr>
          <w:p w14:paraId="37B437CF"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8" w:type="pct"/>
            <w:shd w:val="clear" w:color="000000" w:fill="FFFFFF"/>
            <w:noWrap/>
            <w:tcMar>
              <w:top w:w="15" w:type="dxa"/>
              <w:left w:w="15" w:type="dxa"/>
              <w:bottom w:w="0" w:type="dxa"/>
              <w:right w:w="15" w:type="dxa"/>
            </w:tcMar>
            <w:vAlign w:val="center"/>
            <w:hideMark/>
          </w:tcPr>
          <w:p w14:paraId="17CDCA15" w14:textId="77777777" w:rsidR="000A565D" w:rsidRPr="000E7C11" w:rsidRDefault="000A565D" w:rsidP="000A565D">
            <w:pPr>
              <w:jc w:val="center"/>
              <w:rPr>
                <w:color w:val="000000"/>
                <w:sz w:val="16"/>
                <w:szCs w:val="16"/>
                <w:lang w:val="en-GB"/>
              </w:rPr>
            </w:pPr>
            <w:r w:rsidRPr="000E7C11">
              <w:rPr>
                <w:color w:val="000000"/>
                <w:sz w:val="16"/>
                <w:szCs w:val="16"/>
                <w:lang w:val="en-GB"/>
              </w:rPr>
              <w:t>0.041</w:t>
            </w:r>
          </w:p>
        </w:tc>
        <w:tc>
          <w:tcPr>
            <w:tcW w:w="158" w:type="pct"/>
            <w:shd w:val="clear" w:color="000000" w:fill="FFFFFF"/>
            <w:noWrap/>
            <w:tcMar>
              <w:top w:w="15" w:type="dxa"/>
              <w:left w:w="15" w:type="dxa"/>
              <w:bottom w:w="0" w:type="dxa"/>
              <w:right w:w="15" w:type="dxa"/>
            </w:tcMar>
            <w:vAlign w:val="center"/>
            <w:hideMark/>
          </w:tcPr>
          <w:p w14:paraId="4CCE3EDA"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52" w:type="pct"/>
            <w:shd w:val="clear" w:color="000000" w:fill="FFFFFF"/>
            <w:noWrap/>
            <w:tcMar>
              <w:top w:w="15" w:type="dxa"/>
              <w:left w:w="15" w:type="dxa"/>
              <w:bottom w:w="0" w:type="dxa"/>
              <w:right w:w="15" w:type="dxa"/>
            </w:tcMar>
            <w:vAlign w:val="center"/>
            <w:hideMark/>
          </w:tcPr>
          <w:p w14:paraId="1F4E0604" w14:textId="77777777" w:rsidR="000A565D" w:rsidRPr="000E7C11" w:rsidRDefault="000A565D" w:rsidP="000A565D">
            <w:pPr>
              <w:jc w:val="center"/>
              <w:rPr>
                <w:color w:val="000000"/>
                <w:sz w:val="16"/>
                <w:szCs w:val="16"/>
                <w:lang w:val="en-GB"/>
              </w:rPr>
            </w:pPr>
            <w:r w:rsidRPr="000E7C11">
              <w:rPr>
                <w:color w:val="000000"/>
                <w:sz w:val="16"/>
                <w:szCs w:val="16"/>
                <w:lang w:val="en-GB"/>
              </w:rPr>
              <w:t>354.50</w:t>
            </w:r>
          </w:p>
        </w:tc>
        <w:tc>
          <w:tcPr>
            <w:tcW w:w="401" w:type="pct"/>
            <w:shd w:val="clear" w:color="000000" w:fill="FFFFFF"/>
            <w:noWrap/>
            <w:tcMar>
              <w:top w:w="15" w:type="dxa"/>
              <w:left w:w="15" w:type="dxa"/>
              <w:bottom w:w="0" w:type="dxa"/>
              <w:right w:w="15" w:type="dxa"/>
            </w:tcMar>
            <w:vAlign w:val="center"/>
            <w:hideMark/>
          </w:tcPr>
          <w:p w14:paraId="0F49929C" w14:textId="4DF38DDA" w:rsidR="000A565D" w:rsidRPr="000E7C11" w:rsidRDefault="000A565D" w:rsidP="000A565D">
            <w:pPr>
              <w:jc w:val="center"/>
              <w:rPr>
                <w:color w:val="000000"/>
                <w:sz w:val="16"/>
                <w:szCs w:val="16"/>
                <w:lang w:val="en-GB"/>
              </w:rPr>
            </w:pPr>
            <w:r w:rsidRPr="000E7C11">
              <w:rPr>
                <w:color w:val="000000"/>
                <w:sz w:val="16"/>
                <w:szCs w:val="16"/>
                <w:lang w:val="en-GB"/>
              </w:rPr>
              <w:t>1982 - 1996</w:t>
            </w:r>
          </w:p>
        </w:tc>
        <w:tc>
          <w:tcPr>
            <w:tcW w:w="153" w:type="pct"/>
            <w:shd w:val="clear" w:color="000000" w:fill="FFFFFF"/>
            <w:noWrap/>
            <w:tcMar>
              <w:top w:w="15" w:type="dxa"/>
              <w:left w:w="15" w:type="dxa"/>
              <w:bottom w:w="0" w:type="dxa"/>
              <w:right w:w="15" w:type="dxa"/>
            </w:tcMar>
            <w:vAlign w:val="center"/>
            <w:hideMark/>
          </w:tcPr>
          <w:p w14:paraId="148A2545" w14:textId="77777777" w:rsidR="000A565D" w:rsidRPr="000E7C11" w:rsidRDefault="000A565D" w:rsidP="000A565D">
            <w:pPr>
              <w:jc w:val="center"/>
              <w:rPr>
                <w:color w:val="000000"/>
                <w:sz w:val="16"/>
                <w:szCs w:val="16"/>
                <w:lang w:val="en-GB"/>
              </w:rPr>
            </w:pPr>
            <w:r w:rsidRPr="000E7C11">
              <w:rPr>
                <w:color w:val="000000"/>
                <w:sz w:val="16"/>
                <w:szCs w:val="16"/>
                <w:lang w:val="en-GB"/>
              </w:rPr>
              <w:t>0.10</w:t>
            </w:r>
          </w:p>
        </w:tc>
        <w:tc>
          <w:tcPr>
            <w:tcW w:w="261" w:type="pct"/>
            <w:shd w:val="clear" w:color="000000" w:fill="FFFFFF"/>
            <w:noWrap/>
            <w:tcMar>
              <w:top w:w="15" w:type="dxa"/>
              <w:left w:w="15" w:type="dxa"/>
              <w:bottom w:w="0" w:type="dxa"/>
              <w:right w:w="15" w:type="dxa"/>
            </w:tcMar>
            <w:vAlign w:val="center"/>
            <w:hideMark/>
          </w:tcPr>
          <w:p w14:paraId="12C47D32" w14:textId="77777777" w:rsidR="000A565D" w:rsidRPr="000E7C11" w:rsidRDefault="000A565D" w:rsidP="000A565D">
            <w:pPr>
              <w:jc w:val="center"/>
              <w:rPr>
                <w:color w:val="000000"/>
                <w:sz w:val="16"/>
                <w:szCs w:val="16"/>
                <w:lang w:val="en-GB"/>
              </w:rPr>
            </w:pPr>
            <w:r w:rsidRPr="000E7C11">
              <w:rPr>
                <w:color w:val="000000"/>
                <w:sz w:val="16"/>
                <w:szCs w:val="16"/>
                <w:lang w:val="en-GB"/>
              </w:rPr>
              <w:t>0.269</w:t>
            </w:r>
          </w:p>
        </w:tc>
        <w:tc>
          <w:tcPr>
            <w:tcW w:w="153" w:type="pct"/>
            <w:shd w:val="clear" w:color="000000" w:fill="FFFFFF"/>
            <w:noWrap/>
            <w:tcMar>
              <w:top w:w="15" w:type="dxa"/>
              <w:left w:w="15" w:type="dxa"/>
              <w:bottom w:w="0" w:type="dxa"/>
              <w:right w:w="15" w:type="dxa"/>
            </w:tcMar>
            <w:vAlign w:val="center"/>
            <w:hideMark/>
          </w:tcPr>
          <w:p w14:paraId="17039253" w14:textId="77777777" w:rsidR="000A565D" w:rsidRPr="000E7C11" w:rsidRDefault="000A565D" w:rsidP="000A565D">
            <w:pPr>
              <w:jc w:val="center"/>
              <w:rPr>
                <w:color w:val="000000"/>
                <w:sz w:val="16"/>
                <w:szCs w:val="16"/>
                <w:lang w:val="en-GB"/>
              </w:rPr>
            </w:pPr>
            <w:r w:rsidRPr="000E7C11">
              <w:rPr>
                <w:color w:val="000000"/>
                <w:sz w:val="16"/>
                <w:szCs w:val="16"/>
                <w:lang w:val="en-GB"/>
              </w:rPr>
              <w:t>0.20</w:t>
            </w:r>
          </w:p>
        </w:tc>
        <w:tc>
          <w:tcPr>
            <w:tcW w:w="276" w:type="pct"/>
            <w:shd w:val="clear" w:color="000000" w:fill="FFFFFF"/>
            <w:noWrap/>
            <w:tcMar>
              <w:top w:w="15" w:type="dxa"/>
              <w:left w:w="15" w:type="dxa"/>
              <w:bottom w:w="0" w:type="dxa"/>
              <w:right w:w="15" w:type="dxa"/>
            </w:tcMar>
            <w:vAlign w:val="center"/>
            <w:hideMark/>
          </w:tcPr>
          <w:p w14:paraId="7F11459A" w14:textId="77777777" w:rsidR="000A565D" w:rsidRPr="000E7C11" w:rsidRDefault="000A565D" w:rsidP="000A565D">
            <w:pPr>
              <w:jc w:val="center"/>
              <w:rPr>
                <w:color w:val="000000"/>
                <w:sz w:val="16"/>
                <w:szCs w:val="16"/>
                <w:lang w:val="en-GB"/>
              </w:rPr>
            </w:pPr>
            <w:r w:rsidRPr="000E7C11">
              <w:rPr>
                <w:color w:val="000000"/>
                <w:sz w:val="16"/>
                <w:szCs w:val="16"/>
                <w:lang w:val="en-GB"/>
              </w:rPr>
              <w:t>930.78</w:t>
            </w:r>
          </w:p>
        </w:tc>
        <w:tc>
          <w:tcPr>
            <w:tcW w:w="247" w:type="pct"/>
            <w:shd w:val="clear" w:color="000000" w:fill="FFFFFF"/>
            <w:noWrap/>
            <w:tcMar>
              <w:top w:w="15" w:type="dxa"/>
              <w:left w:w="15" w:type="dxa"/>
              <w:bottom w:w="0" w:type="dxa"/>
              <w:right w:w="15" w:type="dxa"/>
            </w:tcMar>
            <w:vAlign w:val="center"/>
            <w:hideMark/>
          </w:tcPr>
          <w:p w14:paraId="54A821C6" w14:textId="77777777" w:rsidR="000A565D" w:rsidRPr="000E7C11" w:rsidRDefault="000A565D" w:rsidP="000A565D">
            <w:pPr>
              <w:jc w:val="center"/>
              <w:rPr>
                <w:color w:val="000000"/>
                <w:sz w:val="16"/>
                <w:szCs w:val="16"/>
                <w:lang w:val="en-GB"/>
              </w:rPr>
            </w:pPr>
            <w:r w:rsidRPr="000E7C11">
              <w:rPr>
                <w:color w:val="000000"/>
                <w:sz w:val="16"/>
                <w:szCs w:val="16"/>
                <w:lang w:val="en-GB"/>
              </w:rPr>
              <w:t>576.28</w:t>
            </w:r>
          </w:p>
        </w:tc>
        <w:tc>
          <w:tcPr>
            <w:tcW w:w="180" w:type="pct"/>
            <w:shd w:val="clear" w:color="000000" w:fill="FFFFFF"/>
            <w:noWrap/>
            <w:tcMar>
              <w:top w:w="15" w:type="dxa"/>
              <w:left w:w="15" w:type="dxa"/>
              <w:bottom w:w="0" w:type="dxa"/>
              <w:right w:w="15" w:type="dxa"/>
            </w:tcMar>
            <w:vAlign w:val="center"/>
            <w:hideMark/>
          </w:tcPr>
          <w:p w14:paraId="51249A7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0445E860"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08F0600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089FB18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716A2D21" w14:textId="77777777" w:rsidR="000A565D" w:rsidRPr="000E7C11" w:rsidRDefault="000A565D" w:rsidP="000A565D">
            <w:pPr>
              <w:jc w:val="center"/>
              <w:rPr>
                <w:color w:val="000000"/>
                <w:sz w:val="16"/>
                <w:szCs w:val="16"/>
                <w:lang w:val="en-GB"/>
              </w:rPr>
            </w:pPr>
            <w:r w:rsidRPr="000E7C11">
              <w:rPr>
                <w:color w:val="000000"/>
                <w:sz w:val="16"/>
                <w:szCs w:val="16"/>
                <w:lang w:val="en-GB"/>
              </w:rPr>
              <w:t>386.437</w:t>
            </w:r>
          </w:p>
        </w:tc>
        <w:tc>
          <w:tcPr>
            <w:tcW w:w="251" w:type="pct"/>
            <w:shd w:val="clear" w:color="000000" w:fill="FFFFFF"/>
            <w:noWrap/>
            <w:tcMar>
              <w:top w:w="15" w:type="dxa"/>
              <w:left w:w="15" w:type="dxa"/>
              <w:bottom w:w="0" w:type="dxa"/>
              <w:right w:w="15" w:type="dxa"/>
            </w:tcMar>
            <w:vAlign w:val="center"/>
            <w:hideMark/>
          </w:tcPr>
          <w:p w14:paraId="115247D2" w14:textId="77777777" w:rsidR="000A565D" w:rsidRPr="000E7C11" w:rsidRDefault="000A565D" w:rsidP="000A565D">
            <w:pPr>
              <w:jc w:val="center"/>
              <w:rPr>
                <w:color w:val="000000"/>
                <w:sz w:val="16"/>
                <w:szCs w:val="16"/>
                <w:lang w:val="en-GB"/>
              </w:rPr>
            </w:pPr>
            <w:r w:rsidRPr="000E7C11">
              <w:rPr>
                <w:color w:val="000000"/>
                <w:sz w:val="16"/>
                <w:szCs w:val="16"/>
                <w:lang w:val="en-GB"/>
              </w:rPr>
              <w:t>-1214.228</w:t>
            </w:r>
          </w:p>
        </w:tc>
        <w:tc>
          <w:tcPr>
            <w:tcW w:w="247" w:type="pct"/>
            <w:shd w:val="clear" w:color="000000" w:fill="FFFFFF"/>
            <w:noWrap/>
            <w:tcMar>
              <w:top w:w="15" w:type="dxa"/>
              <w:left w:w="15" w:type="dxa"/>
              <w:bottom w:w="0" w:type="dxa"/>
              <w:right w:w="15" w:type="dxa"/>
            </w:tcMar>
            <w:vAlign w:val="center"/>
            <w:hideMark/>
          </w:tcPr>
          <w:p w14:paraId="1C9A0E7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5D28E60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5307F0F" w14:textId="5FD38AA4" w:rsidTr="000A565D">
        <w:trPr>
          <w:trHeight w:val="300"/>
        </w:trPr>
        <w:tc>
          <w:tcPr>
            <w:tcW w:w="275" w:type="pct"/>
            <w:shd w:val="clear" w:color="000000" w:fill="FFFFFF"/>
            <w:noWrap/>
            <w:tcMar>
              <w:top w:w="15" w:type="dxa"/>
              <w:left w:w="15" w:type="dxa"/>
              <w:bottom w:w="0" w:type="dxa"/>
              <w:right w:w="15" w:type="dxa"/>
            </w:tcMar>
            <w:vAlign w:val="center"/>
            <w:hideMark/>
          </w:tcPr>
          <w:p w14:paraId="53B72D80" w14:textId="77777777" w:rsidR="000A565D" w:rsidRPr="000E7C11" w:rsidRDefault="000A565D" w:rsidP="003627F0">
            <w:pPr>
              <w:jc w:val="right"/>
              <w:rPr>
                <w:color w:val="000000"/>
                <w:sz w:val="16"/>
                <w:szCs w:val="16"/>
                <w:lang w:val="en-GB"/>
              </w:rPr>
            </w:pPr>
            <w:r w:rsidRPr="000E7C11">
              <w:rPr>
                <w:color w:val="000000"/>
                <w:sz w:val="16"/>
                <w:szCs w:val="16"/>
                <w:lang w:val="en-GB"/>
              </w:rPr>
              <w:t>15</w:t>
            </w:r>
          </w:p>
        </w:tc>
        <w:tc>
          <w:tcPr>
            <w:tcW w:w="412" w:type="pct"/>
            <w:shd w:val="clear" w:color="000000" w:fill="FFFFFF"/>
            <w:noWrap/>
            <w:tcMar>
              <w:top w:w="15" w:type="dxa"/>
              <w:left w:w="15" w:type="dxa"/>
              <w:bottom w:w="0" w:type="dxa"/>
              <w:right w:w="15" w:type="dxa"/>
            </w:tcMar>
            <w:vAlign w:val="center"/>
            <w:hideMark/>
          </w:tcPr>
          <w:p w14:paraId="35597951" w14:textId="72D474FB" w:rsidR="000A565D" w:rsidRPr="000E7C11" w:rsidRDefault="000A565D" w:rsidP="000A565D">
            <w:pPr>
              <w:jc w:val="center"/>
              <w:rPr>
                <w:color w:val="000000"/>
                <w:sz w:val="16"/>
                <w:szCs w:val="16"/>
                <w:lang w:val="en-GB"/>
              </w:rPr>
            </w:pPr>
            <w:r w:rsidRPr="000E7C11">
              <w:rPr>
                <w:color w:val="000000"/>
                <w:sz w:val="16"/>
                <w:szCs w:val="16"/>
                <w:lang w:val="en-GB"/>
              </w:rPr>
              <w:t>1982 - 1996</w:t>
            </w:r>
          </w:p>
        </w:tc>
        <w:tc>
          <w:tcPr>
            <w:tcW w:w="158" w:type="pct"/>
            <w:shd w:val="clear" w:color="000000" w:fill="FFFFFF"/>
            <w:noWrap/>
            <w:tcMar>
              <w:top w:w="15" w:type="dxa"/>
              <w:left w:w="15" w:type="dxa"/>
              <w:bottom w:w="0" w:type="dxa"/>
              <w:right w:w="15" w:type="dxa"/>
            </w:tcMar>
            <w:vAlign w:val="center"/>
            <w:hideMark/>
          </w:tcPr>
          <w:p w14:paraId="448FEEE5" w14:textId="77777777" w:rsidR="000A565D" w:rsidRPr="000E7C11" w:rsidRDefault="000A565D" w:rsidP="000A565D">
            <w:pPr>
              <w:jc w:val="center"/>
              <w:rPr>
                <w:color w:val="000000"/>
                <w:sz w:val="16"/>
                <w:szCs w:val="16"/>
                <w:lang w:val="en-GB"/>
              </w:rPr>
            </w:pPr>
            <w:r w:rsidRPr="000E7C11">
              <w:rPr>
                <w:color w:val="000000"/>
                <w:sz w:val="16"/>
                <w:szCs w:val="16"/>
                <w:lang w:val="en-GB"/>
              </w:rPr>
              <w:t>0.10</w:t>
            </w:r>
          </w:p>
        </w:tc>
        <w:tc>
          <w:tcPr>
            <w:tcW w:w="268" w:type="pct"/>
            <w:shd w:val="clear" w:color="000000" w:fill="FFFFFF"/>
            <w:noWrap/>
            <w:tcMar>
              <w:top w:w="15" w:type="dxa"/>
              <w:left w:w="15" w:type="dxa"/>
              <w:bottom w:w="0" w:type="dxa"/>
              <w:right w:w="15" w:type="dxa"/>
            </w:tcMar>
            <w:vAlign w:val="center"/>
            <w:hideMark/>
          </w:tcPr>
          <w:p w14:paraId="60CC9231" w14:textId="77777777" w:rsidR="000A565D" w:rsidRPr="000E7C11" w:rsidRDefault="000A565D" w:rsidP="000A565D">
            <w:pPr>
              <w:jc w:val="center"/>
              <w:rPr>
                <w:color w:val="000000"/>
                <w:sz w:val="16"/>
                <w:szCs w:val="16"/>
                <w:lang w:val="en-GB"/>
              </w:rPr>
            </w:pPr>
            <w:r w:rsidRPr="000E7C11">
              <w:rPr>
                <w:color w:val="000000"/>
                <w:sz w:val="16"/>
                <w:szCs w:val="16"/>
                <w:lang w:val="en-GB"/>
              </w:rPr>
              <w:t>0.269</w:t>
            </w:r>
          </w:p>
        </w:tc>
        <w:tc>
          <w:tcPr>
            <w:tcW w:w="158" w:type="pct"/>
            <w:shd w:val="clear" w:color="000000" w:fill="FFFFFF"/>
            <w:noWrap/>
            <w:tcMar>
              <w:top w:w="15" w:type="dxa"/>
              <w:left w:w="15" w:type="dxa"/>
              <w:bottom w:w="0" w:type="dxa"/>
              <w:right w:w="15" w:type="dxa"/>
            </w:tcMar>
            <w:vAlign w:val="center"/>
            <w:hideMark/>
          </w:tcPr>
          <w:p w14:paraId="23115B30" w14:textId="77777777" w:rsidR="000A565D" w:rsidRPr="000E7C11" w:rsidRDefault="000A565D" w:rsidP="000A565D">
            <w:pPr>
              <w:jc w:val="center"/>
              <w:rPr>
                <w:color w:val="000000"/>
                <w:sz w:val="16"/>
                <w:szCs w:val="16"/>
                <w:lang w:val="en-GB"/>
              </w:rPr>
            </w:pPr>
            <w:r w:rsidRPr="000E7C11">
              <w:rPr>
                <w:color w:val="000000"/>
                <w:sz w:val="16"/>
                <w:szCs w:val="16"/>
                <w:lang w:val="en-GB"/>
              </w:rPr>
              <w:t>0.20</w:t>
            </w:r>
          </w:p>
        </w:tc>
        <w:tc>
          <w:tcPr>
            <w:tcW w:w="252" w:type="pct"/>
            <w:shd w:val="clear" w:color="000000" w:fill="FFFFFF"/>
            <w:noWrap/>
            <w:tcMar>
              <w:top w:w="15" w:type="dxa"/>
              <w:left w:w="15" w:type="dxa"/>
              <w:bottom w:w="0" w:type="dxa"/>
              <w:right w:w="15" w:type="dxa"/>
            </w:tcMar>
            <w:vAlign w:val="center"/>
            <w:hideMark/>
          </w:tcPr>
          <w:p w14:paraId="6BE3FDCD" w14:textId="77777777" w:rsidR="000A565D" w:rsidRPr="000E7C11" w:rsidRDefault="000A565D" w:rsidP="000A565D">
            <w:pPr>
              <w:jc w:val="center"/>
              <w:rPr>
                <w:color w:val="000000"/>
                <w:sz w:val="16"/>
                <w:szCs w:val="16"/>
                <w:lang w:val="en-GB"/>
              </w:rPr>
            </w:pPr>
            <w:r w:rsidRPr="000E7C11">
              <w:rPr>
                <w:color w:val="000000"/>
                <w:sz w:val="16"/>
                <w:szCs w:val="16"/>
                <w:lang w:val="en-GB"/>
              </w:rPr>
              <w:t>484.74</w:t>
            </w:r>
          </w:p>
        </w:tc>
        <w:tc>
          <w:tcPr>
            <w:tcW w:w="401" w:type="pct"/>
            <w:shd w:val="clear" w:color="000000" w:fill="FFFFFF"/>
            <w:noWrap/>
            <w:tcMar>
              <w:top w:w="15" w:type="dxa"/>
              <w:left w:w="15" w:type="dxa"/>
              <w:bottom w:w="0" w:type="dxa"/>
              <w:right w:w="15" w:type="dxa"/>
            </w:tcMar>
            <w:vAlign w:val="center"/>
            <w:hideMark/>
          </w:tcPr>
          <w:p w14:paraId="248C989C" w14:textId="1D862C5C" w:rsidR="000A565D" w:rsidRPr="000E7C11" w:rsidRDefault="000A565D" w:rsidP="000A565D">
            <w:pPr>
              <w:jc w:val="center"/>
              <w:rPr>
                <w:color w:val="000000"/>
                <w:sz w:val="16"/>
                <w:szCs w:val="16"/>
                <w:lang w:val="en-GB"/>
              </w:rPr>
            </w:pPr>
            <w:r w:rsidRPr="000E7C11">
              <w:rPr>
                <w:color w:val="000000"/>
                <w:sz w:val="16"/>
                <w:szCs w:val="16"/>
                <w:lang w:val="en-GB"/>
              </w:rPr>
              <w:t>1967 - 1981</w:t>
            </w:r>
          </w:p>
        </w:tc>
        <w:tc>
          <w:tcPr>
            <w:tcW w:w="153" w:type="pct"/>
            <w:shd w:val="clear" w:color="000000" w:fill="FFFFFF"/>
            <w:noWrap/>
            <w:tcMar>
              <w:top w:w="15" w:type="dxa"/>
              <w:left w:w="15" w:type="dxa"/>
              <w:bottom w:w="0" w:type="dxa"/>
              <w:right w:w="15" w:type="dxa"/>
            </w:tcMar>
            <w:vAlign w:val="center"/>
            <w:hideMark/>
          </w:tcPr>
          <w:p w14:paraId="40C76B51" w14:textId="77777777" w:rsidR="000A565D" w:rsidRPr="000E7C11" w:rsidRDefault="000A565D" w:rsidP="000A565D">
            <w:pPr>
              <w:jc w:val="center"/>
              <w:rPr>
                <w:color w:val="000000"/>
                <w:sz w:val="16"/>
                <w:szCs w:val="16"/>
                <w:lang w:val="en-GB"/>
              </w:rPr>
            </w:pPr>
            <w:r w:rsidRPr="000E7C11">
              <w:rPr>
                <w:color w:val="000000"/>
                <w:sz w:val="16"/>
                <w:szCs w:val="16"/>
                <w:lang w:val="en-GB"/>
              </w:rPr>
              <w:t>0.30</w:t>
            </w:r>
          </w:p>
        </w:tc>
        <w:tc>
          <w:tcPr>
            <w:tcW w:w="261" w:type="pct"/>
            <w:shd w:val="clear" w:color="000000" w:fill="FFFFFF"/>
            <w:noWrap/>
            <w:tcMar>
              <w:top w:w="15" w:type="dxa"/>
              <w:left w:w="15" w:type="dxa"/>
              <w:bottom w:w="0" w:type="dxa"/>
              <w:right w:w="15" w:type="dxa"/>
            </w:tcMar>
            <w:vAlign w:val="center"/>
            <w:hideMark/>
          </w:tcPr>
          <w:p w14:paraId="3D6CE9AD" w14:textId="77777777" w:rsidR="000A565D" w:rsidRPr="000E7C11" w:rsidRDefault="000A565D" w:rsidP="000A565D">
            <w:pPr>
              <w:jc w:val="center"/>
              <w:rPr>
                <w:color w:val="000000"/>
                <w:sz w:val="16"/>
                <w:szCs w:val="16"/>
                <w:lang w:val="en-GB"/>
              </w:rPr>
            </w:pPr>
            <w:r w:rsidRPr="000E7C11">
              <w:rPr>
                <w:color w:val="000000"/>
                <w:sz w:val="16"/>
                <w:szCs w:val="16"/>
                <w:lang w:val="en-GB"/>
              </w:rPr>
              <w:t>0.041</w:t>
            </w:r>
          </w:p>
        </w:tc>
        <w:tc>
          <w:tcPr>
            <w:tcW w:w="153" w:type="pct"/>
            <w:shd w:val="clear" w:color="000000" w:fill="FFFFFF"/>
            <w:noWrap/>
            <w:tcMar>
              <w:top w:w="15" w:type="dxa"/>
              <w:left w:w="15" w:type="dxa"/>
              <w:bottom w:w="0" w:type="dxa"/>
              <w:right w:w="15" w:type="dxa"/>
            </w:tcMar>
            <w:vAlign w:val="center"/>
            <w:hideMark/>
          </w:tcPr>
          <w:p w14:paraId="164D773A" w14:textId="77777777" w:rsidR="000A565D" w:rsidRPr="000E7C11" w:rsidRDefault="000A565D" w:rsidP="000A565D">
            <w:pPr>
              <w:jc w:val="center"/>
              <w:rPr>
                <w:color w:val="000000"/>
                <w:sz w:val="16"/>
                <w:szCs w:val="16"/>
                <w:lang w:val="en-GB"/>
              </w:rPr>
            </w:pPr>
            <w:r w:rsidRPr="000E7C11">
              <w:rPr>
                <w:color w:val="000000"/>
                <w:sz w:val="16"/>
                <w:szCs w:val="16"/>
                <w:lang w:val="en-GB"/>
              </w:rPr>
              <w:t>0.55</w:t>
            </w:r>
          </w:p>
        </w:tc>
        <w:tc>
          <w:tcPr>
            <w:tcW w:w="276" w:type="pct"/>
            <w:shd w:val="clear" w:color="000000" w:fill="FFFFFF"/>
            <w:noWrap/>
            <w:tcMar>
              <w:top w:w="15" w:type="dxa"/>
              <w:left w:w="15" w:type="dxa"/>
              <w:bottom w:w="0" w:type="dxa"/>
              <w:right w:w="15" w:type="dxa"/>
            </w:tcMar>
            <w:vAlign w:val="center"/>
            <w:hideMark/>
          </w:tcPr>
          <w:p w14:paraId="34E3BCB2" w14:textId="77777777" w:rsidR="000A565D" w:rsidRPr="000E7C11" w:rsidRDefault="000A565D" w:rsidP="000A565D">
            <w:pPr>
              <w:jc w:val="center"/>
              <w:rPr>
                <w:color w:val="000000"/>
                <w:sz w:val="16"/>
                <w:szCs w:val="16"/>
                <w:lang w:val="en-GB"/>
              </w:rPr>
            </w:pPr>
            <w:r w:rsidRPr="000E7C11">
              <w:rPr>
                <w:color w:val="000000"/>
                <w:sz w:val="16"/>
                <w:szCs w:val="16"/>
                <w:lang w:val="en-GB"/>
              </w:rPr>
              <w:t>890.67</w:t>
            </w:r>
          </w:p>
        </w:tc>
        <w:tc>
          <w:tcPr>
            <w:tcW w:w="247" w:type="pct"/>
            <w:shd w:val="clear" w:color="000000" w:fill="FFFFFF"/>
            <w:noWrap/>
            <w:tcMar>
              <w:top w:w="15" w:type="dxa"/>
              <w:left w:w="15" w:type="dxa"/>
              <w:bottom w:w="0" w:type="dxa"/>
              <w:right w:w="15" w:type="dxa"/>
            </w:tcMar>
            <w:vAlign w:val="center"/>
            <w:hideMark/>
          </w:tcPr>
          <w:p w14:paraId="1FCABD3A" w14:textId="77777777" w:rsidR="000A565D" w:rsidRPr="000E7C11" w:rsidRDefault="000A565D" w:rsidP="000A565D">
            <w:pPr>
              <w:jc w:val="center"/>
              <w:rPr>
                <w:color w:val="000000"/>
                <w:sz w:val="16"/>
                <w:szCs w:val="16"/>
                <w:lang w:val="en-GB"/>
              </w:rPr>
            </w:pPr>
            <w:r w:rsidRPr="000E7C11">
              <w:rPr>
                <w:color w:val="000000"/>
                <w:sz w:val="16"/>
                <w:szCs w:val="16"/>
                <w:lang w:val="en-GB"/>
              </w:rPr>
              <w:t>405.93</w:t>
            </w:r>
          </w:p>
        </w:tc>
        <w:tc>
          <w:tcPr>
            <w:tcW w:w="180" w:type="pct"/>
            <w:shd w:val="clear" w:color="000000" w:fill="FFFFFF"/>
            <w:noWrap/>
            <w:tcMar>
              <w:top w:w="15" w:type="dxa"/>
              <w:left w:w="15" w:type="dxa"/>
              <w:bottom w:w="0" w:type="dxa"/>
              <w:right w:w="15" w:type="dxa"/>
            </w:tcMar>
            <w:vAlign w:val="center"/>
            <w:hideMark/>
          </w:tcPr>
          <w:p w14:paraId="3FCA1544"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88" w:type="pct"/>
            <w:shd w:val="clear" w:color="000000" w:fill="FFFFFF"/>
            <w:noWrap/>
            <w:tcMar>
              <w:top w:w="15" w:type="dxa"/>
              <w:left w:w="15" w:type="dxa"/>
              <w:bottom w:w="0" w:type="dxa"/>
              <w:right w:w="15" w:type="dxa"/>
            </w:tcMar>
            <w:vAlign w:val="center"/>
            <w:hideMark/>
          </w:tcPr>
          <w:p w14:paraId="469E9836" w14:textId="77777777" w:rsidR="000A565D" w:rsidRPr="000E7C11" w:rsidRDefault="000A565D" w:rsidP="000A565D">
            <w:pPr>
              <w:jc w:val="center"/>
              <w:rPr>
                <w:color w:val="000000"/>
                <w:sz w:val="16"/>
                <w:szCs w:val="16"/>
                <w:lang w:val="en-GB"/>
              </w:rPr>
            </w:pPr>
            <w:r w:rsidRPr="000E7C11">
              <w:rPr>
                <w:color w:val="000000"/>
                <w:sz w:val="16"/>
                <w:szCs w:val="16"/>
                <w:lang w:val="en-GB"/>
              </w:rPr>
              <w:t>442.22</w:t>
            </w:r>
          </w:p>
        </w:tc>
        <w:tc>
          <w:tcPr>
            <w:tcW w:w="276" w:type="pct"/>
            <w:shd w:val="clear" w:color="000000" w:fill="FFFFFF"/>
            <w:noWrap/>
            <w:tcMar>
              <w:top w:w="15" w:type="dxa"/>
              <w:left w:w="15" w:type="dxa"/>
              <w:bottom w:w="0" w:type="dxa"/>
              <w:right w:w="15" w:type="dxa"/>
            </w:tcMar>
            <w:vAlign w:val="center"/>
            <w:hideMark/>
          </w:tcPr>
          <w:p w14:paraId="4D422689" w14:textId="77777777" w:rsidR="000A565D" w:rsidRPr="000E7C11" w:rsidRDefault="000A565D" w:rsidP="000A565D">
            <w:pPr>
              <w:jc w:val="center"/>
              <w:rPr>
                <w:color w:val="000000"/>
                <w:sz w:val="16"/>
                <w:szCs w:val="16"/>
                <w:lang w:val="en-GB"/>
              </w:rPr>
            </w:pPr>
            <w:r w:rsidRPr="000E7C11">
              <w:rPr>
                <w:color w:val="000000"/>
                <w:sz w:val="16"/>
                <w:szCs w:val="16"/>
                <w:lang w:val="en-GB"/>
              </w:rPr>
              <w:t>365.14</w:t>
            </w:r>
          </w:p>
        </w:tc>
        <w:tc>
          <w:tcPr>
            <w:tcW w:w="247" w:type="pct"/>
            <w:shd w:val="clear" w:color="000000" w:fill="FFFFFF"/>
            <w:noWrap/>
            <w:tcMar>
              <w:top w:w="15" w:type="dxa"/>
              <w:left w:w="15" w:type="dxa"/>
              <w:bottom w:w="0" w:type="dxa"/>
              <w:right w:w="15" w:type="dxa"/>
            </w:tcMar>
            <w:vAlign w:val="center"/>
            <w:hideMark/>
          </w:tcPr>
          <w:p w14:paraId="7DCD2437" w14:textId="77777777" w:rsidR="000A565D" w:rsidRPr="000E7C11" w:rsidRDefault="000A565D" w:rsidP="000A565D">
            <w:pPr>
              <w:jc w:val="center"/>
              <w:rPr>
                <w:color w:val="000000"/>
                <w:sz w:val="16"/>
                <w:szCs w:val="16"/>
                <w:lang w:val="en-GB"/>
              </w:rPr>
            </w:pPr>
            <w:r w:rsidRPr="000E7C11">
              <w:rPr>
                <w:color w:val="000000"/>
                <w:sz w:val="16"/>
                <w:szCs w:val="16"/>
                <w:lang w:val="en-GB"/>
              </w:rPr>
              <w:t>170.35</w:t>
            </w:r>
          </w:p>
        </w:tc>
        <w:tc>
          <w:tcPr>
            <w:tcW w:w="247" w:type="pct"/>
            <w:shd w:val="clear" w:color="000000" w:fill="FFFFFF"/>
            <w:noWrap/>
            <w:tcMar>
              <w:top w:w="15" w:type="dxa"/>
              <w:left w:w="15" w:type="dxa"/>
              <w:bottom w:w="0" w:type="dxa"/>
              <w:right w:w="15" w:type="dxa"/>
            </w:tcMar>
            <w:vAlign w:val="center"/>
            <w:hideMark/>
          </w:tcPr>
          <w:p w14:paraId="41F35900" w14:textId="77777777" w:rsidR="000A565D" w:rsidRPr="000E7C11" w:rsidRDefault="000A565D" w:rsidP="000A565D">
            <w:pPr>
              <w:jc w:val="center"/>
              <w:rPr>
                <w:color w:val="000000"/>
                <w:sz w:val="16"/>
                <w:szCs w:val="16"/>
                <w:lang w:val="en-GB"/>
              </w:rPr>
            </w:pPr>
            <w:r w:rsidRPr="000E7C11">
              <w:rPr>
                <w:color w:val="000000"/>
                <w:sz w:val="16"/>
                <w:szCs w:val="16"/>
                <w:lang w:val="en-GB"/>
              </w:rPr>
              <w:t>427.893</w:t>
            </w:r>
          </w:p>
        </w:tc>
        <w:tc>
          <w:tcPr>
            <w:tcW w:w="251" w:type="pct"/>
            <w:shd w:val="clear" w:color="000000" w:fill="FFFFFF"/>
            <w:noWrap/>
            <w:tcMar>
              <w:top w:w="15" w:type="dxa"/>
              <w:left w:w="15" w:type="dxa"/>
              <w:bottom w:w="0" w:type="dxa"/>
              <w:right w:w="15" w:type="dxa"/>
            </w:tcMar>
            <w:vAlign w:val="center"/>
            <w:hideMark/>
          </w:tcPr>
          <w:p w14:paraId="2FAA3B21" w14:textId="77777777" w:rsidR="000A565D" w:rsidRPr="000E7C11" w:rsidRDefault="000A565D" w:rsidP="000A565D">
            <w:pPr>
              <w:jc w:val="center"/>
              <w:rPr>
                <w:color w:val="000000"/>
                <w:sz w:val="16"/>
                <w:szCs w:val="16"/>
                <w:lang w:val="en-GB"/>
              </w:rPr>
            </w:pPr>
            <w:r w:rsidRPr="000E7C11">
              <w:rPr>
                <w:color w:val="000000"/>
                <w:sz w:val="16"/>
                <w:szCs w:val="16"/>
                <w:lang w:val="en-GB"/>
              </w:rPr>
              <w:t>-2022.021</w:t>
            </w:r>
          </w:p>
        </w:tc>
        <w:tc>
          <w:tcPr>
            <w:tcW w:w="247" w:type="pct"/>
            <w:shd w:val="clear" w:color="000000" w:fill="FFFFFF"/>
            <w:noWrap/>
            <w:tcMar>
              <w:top w:w="15" w:type="dxa"/>
              <w:left w:w="15" w:type="dxa"/>
              <w:bottom w:w="0" w:type="dxa"/>
              <w:right w:w="15" w:type="dxa"/>
            </w:tcMar>
            <w:vAlign w:val="center"/>
            <w:hideMark/>
          </w:tcPr>
          <w:p w14:paraId="30AB2A92" w14:textId="77777777" w:rsidR="000A565D" w:rsidRPr="000E7C11" w:rsidRDefault="000A565D" w:rsidP="000A565D">
            <w:pPr>
              <w:jc w:val="center"/>
              <w:rPr>
                <w:color w:val="000000"/>
                <w:sz w:val="16"/>
                <w:szCs w:val="16"/>
                <w:lang w:val="en-GB"/>
              </w:rPr>
            </w:pPr>
            <w:r w:rsidRPr="000E7C11">
              <w:rPr>
                <w:color w:val="000000"/>
                <w:sz w:val="16"/>
                <w:szCs w:val="16"/>
                <w:lang w:val="en-GB"/>
              </w:rPr>
              <w:t>573.794</w:t>
            </w:r>
          </w:p>
        </w:tc>
        <w:tc>
          <w:tcPr>
            <w:tcW w:w="250" w:type="pct"/>
            <w:shd w:val="clear" w:color="000000" w:fill="FFFFFF"/>
            <w:noWrap/>
            <w:tcMar>
              <w:top w:w="15" w:type="dxa"/>
              <w:left w:w="15" w:type="dxa"/>
              <w:bottom w:w="0" w:type="dxa"/>
              <w:right w:w="15" w:type="dxa"/>
            </w:tcMar>
            <w:vAlign w:val="center"/>
            <w:hideMark/>
          </w:tcPr>
          <w:p w14:paraId="318CE4C1" w14:textId="77777777" w:rsidR="000A565D" w:rsidRPr="000E7C11" w:rsidRDefault="000A565D" w:rsidP="000A565D">
            <w:pPr>
              <w:jc w:val="center"/>
              <w:rPr>
                <w:color w:val="000000"/>
                <w:sz w:val="16"/>
                <w:szCs w:val="16"/>
                <w:lang w:val="en-GB"/>
              </w:rPr>
            </w:pPr>
            <w:r w:rsidRPr="000E7C11">
              <w:rPr>
                <w:color w:val="000000"/>
                <w:sz w:val="16"/>
                <w:szCs w:val="16"/>
                <w:lang w:val="en-GB"/>
              </w:rPr>
              <w:t>-1618.124</w:t>
            </w:r>
          </w:p>
        </w:tc>
      </w:tr>
      <w:tr w:rsidR="000A565D" w:rsidRPr="000E7C11" w14:paraId="1DE81D04" w14:textId="66B183F9" w:rsidTr="000A565D">
        <w:trPr>
          <w:trHeight w:val="300"/>
        </w:trPr>
        <w:tc>
          <w:tcPr>
            <w:tcW w:w="275" w:type="pct"/>
            <w:shd w:val="clear" w:color="000000" w:fill="FFFFFF"/>
            <w:noWrap/>
            <w:tcMar>
              <w:top w:w="15" w:type="dxa"/>
              <w:left w:w="15" w:type="dxa"/>
              <w:bottom w:w="0" w:type="dxa"/>
              <w:right w:w="15" w:type="dxa"/>
            </w:tcMar>
            <w:vAlign w:val="center"/>
            <w:hideMark/>
          </w:tcPr>
          <w:p w14:paraId="308705BE" w14:textId="77777777" w:rsidR="000A565D" w:rsidRPr="000E7C11" w:rsidRDefault="000A565D" w:rsidP="003627F0">
            <w:pPr>
              <w:jc w:val="right"/>
              <w:rPr>
                <w:color w:val="000000"/>
                <w:sz w:val="16"/>
                <w:szCs w:val="16"/>
                <w:lang w:val="en-GB"/>
              </w:rPr>
            </w:pPr>
            <w:r w:rsidRPr="000E7C11">
              <w:rPr>
                <w:color w:val="000000"/>
                <w:sz w:val="16"/>
                <w:szCs w:val="16"/>
                <w:lang w:val="en-GB"/>
              </w:rPr>
              <w:t>16</w:t>
            </w:r>
          </w:p>
        </w:tc>
        <w:tc>
          <w:tcPr>
            <w:tcW w:w="412" w:type="pct"/>
            <w:shd w:val="clear" w:color="000000" w:fill="FFFFFF"/>
            <w:noWrap/>
            <w:tcMar>
              <w:top w:w="15" w:type="dxa"/>
              <w:left w:w="15" w:type="dxa"/>
              <w:bottom w:w="0" w:type="dxa"/>
              <w:right w:w="15" w:type="dxa"/>
            </w:tcMar>
            <w:vAlign w:val="center"/>
            <w:hideMark/>
          </w:tcPr>
          <w:p w14:paraId="46F412B4" w14:textId="3132ABFC" w:rsidR="000A565D" w:rsidRPr="000E7C11" w:rsidRDefault="000A565D" w:rsidP="000A565D">
            <w:pPr>
              <w:jc w:val="center"/>
              <w:rPr>
                <w:color w:val="000000"/>
                <w:sz w:val="16"/>
                <w:szCs w:val="16"/>
                <w:lang w:val="en-GB"/>
              </w:rPr>
            </w:pPr>
            <w:r w:rsidRPr="000E7C11">
              <w:rPr>
                <w:color w:val="000000"/>
                <w:sz w:val="16"/>
                <w:szCs w:val="16"/>
                <w:lang w:val="en-GB"/>
              </w:rPr>
              <w:t>1967 - 1982</w:t>
            </w:r>
          </w:p>
        </w:tc>
        <w:tc>
          <w:tcPr>
            <w:tcW w:w="158" w:type="pct"/>
            <w:shd w:val="clear" w:color="000000" w:fill="FFFFFF"/>
            <w:noWrap/>
            <w:tcMar>
              <w:top w:w="15" w:type="dxa"/>
              <w:left w:w="15" w:type="dxa"/>
              <w:bottom w:w="0" w:type="dxa"/>
              <w:right w:w="15" w:type="dxa"/>
            </w:tcMar>
            <w:vAlign w:val="center"/>
            <w:hideMark/>
          </w:tcPr>
          <w:p w14:paraId="1C7E6493" w14:textId="77777777" w:rsidR="000A565D" w:rsidRPr="000E7C11" w:rsidRDefault="000A565D" w:rsidP="000A565D">
            <w:pPr>
              <w:jc w:val="center"/>
              <w:rPr>
                <w:color w:val="000000"/>
                <w:sz w:val="16"/>
                <w:szCs w:val="16"/>
                <w:lang w:val="en-GB"/>
              </w:rPr>
            </w:pPr>
            <w:r w:rsidRPr="000E7C11">
              <w:rPr>
                <w:color w:val="000000"/>
                <w:sz w:val="16"/>
                <w:szCs w:val="16"/>
                <w:lang w:val="en-GB"/>
              </w:rPr>
              <w:t>0.33</w:t>
            </w:r>
          </w:p>
        </w:tc>
        <w:tc>
          <w:tcPr>
            <w:tcW w:w="268" w:type="pct"/>
            <w:shd w:val="clear" w:color="000000" w:fill="FFFFFF"/>
            <w:noWrap/>
            <w:tcMar>
              <w:top w:w="15" w:type="dxa"/>
              <w:left w:w="15" w:type="dxa"/>
              <w:bottom w:w="0" w:type="dxa"/>
              <w:right w:w="15" w:type="dxa"/>
            </w:tcMar>
            <w:vAlign w:val="center"/>
            <w:hideMark/>
          </w:tcPr>
          <w:p w14:paraId="37E5256F" w14:textId="77777777" w:rsidR="000A565D" w:rsidRPr="000E7C11" w:rsidRDefault="000A565D" w:rsidP="000A565D">
            <w:pPr>
              <w:jc w:val="center"/>
              <w:rPr>
                <w:color w:val="000000"/>
                <w:sz w:val="16"/>
                <w:szCs w:val="16"/>
                <w:lang w:val="en-GB"/>
              </w:rPr>
            </w:pPr>
            <w:r w:rsidRPr="000E7C11">
              <w:rPr>
                <w:color w:val="000000"/>
                <w:sz w:val="16"/>
                <w:szCs w:val="16"/>
                <w:lang w:val="en-GB"/>
              </w:rPr>
              <w:t>0.024</w:t>
            </w:r>
          </w:p>
        </w:tc>
        <w:tc>
          <w:tcPr>
            <w:tcW w:w="158" w:type="pct"/>
            <w:shd w:val="clear" w:color="000000" w:fill="FFFFFF"/>
            <w:noWrap/>
            <w:tcMar>
              <w:top w:w="15" w:type="dxa"/>
              <w:left w:w="15" w:type="dxa"/>
              <w:bottom w:w="0" w:type="dxa"/>
              <w:right w:w="15" w:type="dxa"/>
            </w:tcMar>
            <w:vAlign w:val="center"/>
            <w:hideMark/>
          </w:tcPr>
          <w:p w14:paraId="6CD9D87B"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52" w:type="pct"/>
            <w:shd w:val="clear" w:color="000000" w:fill="FFFFFF"/>
            <w:noWrap/>
            <w:tcMar>
              <w:top w:w="15" w:type="dxa"/>
              <w:left w:w="15" w:type="dxa"/>
              <w:bottom w:w="0" w:type="dxa"/>
              <w:right w:w="15" w:type="dxa"/>
            </w:tcMar>
            <w:vAlign w:val="center"/>
            <w:hideMark/>
          </w:tcPr>
          <w:p w14:paraId="7C52D99F" w14:textId="77777777" w:rsidR="000A565D" w:rsidRPr="000E7C11" w:rsidRDefault="000A565D" w:rsidP="000A565D">
            <w:pPr>
              <w:jc w:val="center"/>
              <w:rPr>
                <w:color w:val="000000"/>
                <w:sz w:val="16"/>
                <w:szCs w:val="16"/>
                <w:lang w:val="en-GB"/>
              </w:rPr>
            </w:pPr>
            <w:r w:rsidRPr="000E7C11">
              <w:rPr>
                <w:color w:val="000000"/>
                <w:sz w:val="16"/>
                <w:szCs w:val="16"/>
                <w:lang w:val="en-GB"/>
              </w:rPr>
              <w:t>421.10</w:t>
            </w:r>
          </w:p>
        </w:tc>
        <w:tc>
          <w:tcPr>
            <w:tcW w:w="401" w:type="pct"/>
            <w:shd w:val="clear" w:color="000000" w:fill="FFFFFF"/>
            <w:noWrap/>
            <w:tcMar>
              <w:top w:w="15" w:type="dxa"/>
              <w:left w:w="15" w:type="dxa"/>
              <w:bottom w:w="0" w:type="dxa"/>
              <w:right w:w="15" w:type="dxa"/>
            </w:tcMar>
            <w:vAlign w:val="center"/>
            <w:hideMark/>
          </w:tcPr>
          <w:p w14:paraId="11739B2E" w14:textId="4406CA32" w:rsidR="000A565D" w:rsidRPr="000E7C11" w:rsidRDefault="000A565D" w:rsidP="000A565D">
            <w:pPr>
              <w:jc w:val="center"/>
              <w:rPr>
                <w:color w:val="000000"/>
                <w:sz w:val="16"/>
                <w:szCs w:val="16"/>
                <w:lang w:val="en-GB"/>
              </w:rPr>
            </w:pPr>
            <w:r w:rsidRPr="000E7C11">
              <w:rPr>
                <w:color w:val="000000"/>
                <w:sz w:val="16"/>
                <w:szCs w:val="16"/>
                <w:lang w:val="en-GB"/>
              </w:rPr>
              <w:t>1983 - 1998</w:t>
            </w:r>
          </w:p>
        </w:tc>
        <w:tc>
          <w:tcPr>
            <w:tcW w:w="153" w:type="pct"/>
            <w:shd w:val="clear" w:color="000000" w:fill="FFFFFF"/>
            <w:noWrap/>
            <w:tcMar>
              <w:top w:w="15" w:type="dxa"/>
              <w:left w:w="15" w:type="dxa"/>
              <w:bottom w:w="0" w:type="dxa"/>
              <w:right w:w="15" w:type="dxa"/>
            </w:tcMar>
            <w:vAlign w:val="center"/>
            <w:hideMark/>
          </w:tcPr>
          <w:p w14:paraId="1B14F547" w14:textId="77777777" w:rsidR="000A565D" w:rsidRPr="000E7C11" w:rsidRDefault="000A565D" w:rsidP="000A565D">
            <w:pPr>
              <w:jc w:val="center"/>
              <w:rPr>
                <w:color w:val="000000"/>
                <w:sz w:val="16"/>
                <w:szCs w:val="16"/>
                <w:lang w:val="en-GB"/>
              </w:rPr>
            </w:pPr>
            <w:r w:rsidRPr="000E7C11">
              <w:rPr>
                <w:color w:val="000000"/>
                <w:sz w:val="16"/>
                <w:szCs w:val="16"/>
                <w:lang w:val="en-GB"/>
              </w:rPr>
              <w:t>0.06</w:t>
            </w:r>
          </w:p>
        </w:tc>
        <w:tc>
          <w:tcPr>
            <w:tcW w:w="261" w:type="pct"/>
            <w:shd w:val="clear" w:color="000000" w:fill="FFFFFF"/>
            <w:noWrap/>
            <w:tcMar>
              <w:top w:w="15" w:type="dxa"/>
              <w:left w:w="15" w:type="dxa"/>
              <w:bottom w:w="0" w:type="dxa"/>
              <w:right w:w="15" w:type="dxa"/>
            </w:tcMar>
            <w:vAlign w:val="center"/>
            <w:hideMark/>
          </w:tcPr>
          <w:p w14:paraId="0E1255CD" w14:textId="77777777" w:rsidR="000A565D" w:rsidRPr="000E7C11" w:rsidRDefault="000A565D" w:rsidP="000A565D">
            <w:pPr>
              <w:jc w:val="center"/>
              <w:rPr>
                <w:color w:val="000000"/>
                <w:sz w:val="16"/>
                <w:szCs w:val="16"/>
                <w:lang w:val="en-GB"/>
              </w:rPr>
            </w:pPr>
            <w:r w:rsidRPr="000E7C11">
              <w:rPr>
                <w:color w:val="000000"/>
                <w:sz w:val="16"/>
                <w:szCs w:val="16"/>
                <w:lang w:val="en-GB"/>
              </w:rPr>
              <w:t>0.378</w:t>
            </w:r>
          </w:p>
        </w:tc>
        <w:tc>
          <w:tcPr>
            <w:tcW w:w="153" w:type="pct"/>
            <w:shd w:val="clear" w:color="000000" w:fill="FFFFFF"/>
            <w:noWrap/>
            <w:tcMar>
              <w:top w:w="15" w:type="dxa"/>
              <w:left w:w="15" w:type="dxa"/>
              <w:bottom w:w="0" w:type="dxa"/>
              <w:right w:w="15" w:type="dxa"/>
            </w:tcMar>
            <w:vAlign w:val="center"/>
            <w:hideMark/>
          </w:tcPr>
          <w:p w14:paraId="70724501"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76" w:type="pct"/>
            <w:shd w:val="clear" w:color="000000" w:fill="FFFFFF"/>
            <w:noWrap/>
            <w:tcMar>
              <w:top w:w="15" w:type="dxa"/>
              <w:left w:w="15" w:type="dxa"/>
              <w:bottom w:w="0" w:type="dxa"/>
              <w:right w:w="15" w:type="dxa"/>
            </w:tcMar>
            <w:vAlign w:val="center"/>
            <w:hideMark/>
          </w:tcPr>
          <w:p w14:paraId="6ACE25A8" w14:textId="77777777" w:rsidR="000A565D" w:rsidRPr="000E7C11" w:rsidRDefault="000A565D" w:rsidP="000A565D">
            <w:pPr>
              <w:jc w:val="center"/>
              <w:rPr>
                <w:color w:val="000000"/>
                <w:sz w:val="16"/>
                <w:szCs w:val="16"/>
                <w:lang w:val="en-GB"/>
              </w:rPr>
            </w:pPr>
            <w:r w:rsidRPr="000E7C11">
              <w:rPr>
                <w:color w:val="000000"/>
                <w:sz w:val="16"/>
                <w:szCs w:val="16"/>
                <w:lang w:val="en-GB"/>
              </w:rPr>
              <w:t>937.15</w:t>
            </w:r>
          </w:p>
        </w:tc>
        <w:tc>
          <w:tcPr>
            <w:tcW w:w="247" w:type="pct"/>
            <w:shd w:val="clear" w:color="000000" w:fill="FFFFFF"/>
            <w:noWrap/>
            <w:tcMar>
              <w:top w:w="15" w:type="dxa"/>
              <w:left w:w="15" w:type="dxa"/>
              <w:bottom w:w="0" w:type="dxa"/>
              <w:right w:w="15" w:type="dxa"/>
            </w:tcMar>
            <w:vAlign w:val="center"/>
            <w:hideMark/>
          </w:tcPr>
          <w:p w14:paraId="01878643" w14:textId="77777777" w:rsidR="000A565D" w:rsidRPr="000E7C11" w:rsidRDefault="000A565D" w:rsidP="000A565D">
            <w:pPr>
              <w:jc w:val="center"/>
              <w:rPr>
                <w:color w:val="000000"/>
                <w:sz w:val="16"/>
                <w:szCs w:val="16"/>
                <w:lang w:val="en-GB"/>
              </w:rPr>
            </w:pPr>
            <w:r w:rsidRPr="000E7C11">
              <w:rPr>
                <w:color w:val="000000"/>
                <w:sz w:val="16"/>
                <w:szCs w:val="16"/>
                <w:lang w:val="en-GB"/>
              </w:rPr>
              <w:t>516.05</w:t>
            </w:r>
          </w:p>
        </w:tc>
        <w:tc>
          <w:tcPr>
            <w:tcW w:w="180" w:type="pct"/>
            <w:shd w:val="clear" w:color="000000" w:fill="FFFFFF"/>
            <w:noWrap/>
            <w:tcMar>
              <w:top w:w="15" w:type="dxa"/>
              <w:left w:w="15" w:type="dxa"/>
              <w:bottom w:w="0" w:type="dxa"/>
              <w:right w:w="15" w:type="dxa"/>
            </w:tcMar>
            <w:vAlign w:val="center"/>
            <w:hideMark/>
          </w:tcPr>
          <w:p w14:paraId="47365EE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0BE498D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5BC8673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322D880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7C80122" w14:textId="77777777" w:rsidR="000A565D" w:rsidRPr="000E7C11" w:rsidRDefault="000A565D" w:rsidP="000A565D">
            <w:pPr>
              <w:jc w:val="center"/>
              <w:rPr>
                <w:color w:val="000000"/>
                <w:sz w:val="16"/>
                <w:szCs w:val="16"/>
                <w:lang w:val="en-GB"/>
              </w:rPr>
            </w:pPr>
            <w:r w:rsidRPr="000E7C11">
              <w:rPr>
                <w:color w:val="000000"/>
                <w:sz w:val="16"/>
                <w:szCs w:val="16"/>
                <w:lang w:val="en-GB"/>
              </w:rPr>
              <w:t>470.865</w:t>
            </w:r>
          </w:p>
        </w:tc>
        <w:tc>
          <w:tcPr>
            <w:tcW w:w="251" w:type="pct"/>
            <w:shd w:val="clear" w:color="000000" w:fill="FFFFFF"/>
            <w:noWrap/>
            <w:tcMar>
              <w:top w:w="15" w:type="dxa"/>
              <w:left w:w="15" w:type="dxa"/>
              <w:bottom w:w="0" w:type="dxa"/>
              <w:right w:w="15" w:type="dxa"/>
            </w:tcMar>
            <w:vAlign w:val="center"/>
            <w:hideMark/>
          </w:tcPr>
          <w:p w14:paraId="6EE03C9B" w14:textId="77777777" w:rsidR="000A565D" w:rsidRPr="000E7C11" w:rsidRDefault="000A565D" w:rsidP="000A565D">
            <w:pPr>
              <w:jc w:val="center"/>
              <w:rPr>
                <w:color w:val="000000"/>
                <w:sz w:val="16"/>
                <w:szCs w:val="16"/>
                <w:lang w:val="en-GB"/>
              </w:rPr>
            </w:pPr>
            <w:r w:rsidRPr="000E7C11">
              <w:rPr>
                <w:color w:val="000000"/>
                <w:sz w:val="16"/>
                <w:szCs w:val="16"/>
                <w:lang w:val="en-GB"/>
              </w:rPr>
              <w:t>-1285.964</w:t>
            </w:r>
          </w:p>
        </w:tc>
        <w:tc>
          <w:tcPr>
            <w:tcW w:w="247" w:type="pct"/>
            <w:shd w:val="clear" w:color="000000" w:fill="FFFFFF"/>
            <w:noWrap/>
            <w:tcMar>
              <w:top w:w="15" w:type="dxa"/>
              <w:left w:w="15" w:type="dxa"/>
              <w:bottom w:w="0" w:type="dxa"/>
              <w:right w:w="15" w:type="dxa"/>
            </w:tcMar>
            <w:vAlign w:val="center"/>
            <w:hideMark/>
          </w:tcPr>
          <w:p w14:paraId="2B81FC8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34C2529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4011869" w14:textId="5ADDCFB2" w:rsidTr="000A565D">
        <w:trPr>
          <w:trHeight w:val="300"/>
        </w:trPr>
        <w:tc>
          <w:tcPr>
            <w:tcW w:w="275" w:type="pct"/>
            <w:shd w:val="clear" w:color="000000" w:fill="FFFFFF"/>
            <w:noWrap/>
            <w:tcMar>
              <w:top w:w="15" w:type="dxa"/>
              <w:left w:w="15" w:type="dxa"/>
              <w:bottom w:w="0" w:type="dxa"/>
              <w:right w:w="15" w:type="dxa"/>
            </w:tcMar>
            <w:vAlign w:val="center"/>
            <w:hideMark/>
          </w:tcPr>
          <w:p w14:paraId="6CADDCF8" w14:textId="77777777" w:rsidR="000A565D" w:rsidRPr="000E7C11" w:rsidRDefault="000A565D" w:rsidP="003627F0">
            <w:pPr>
              <w:jc w:val="right"/>
              <w:rPr>
                <w:color w:val="000000"/>
                <w:sz w:val="16"/>
                <w:szCs w:val="16"/>
                <w:lang w:val="en-GB"/>
              </w:rPr>
            </w:pPr>
            <w:r w:rsidRPr="000E7C11">
              <w:rPr>
                <w:color w:val="000000"/>
                <w:sz w:val="16"/>
                <w:szCs w:val="16"/>
                <w:lang w:val="en-GB"/>
              </w:rPr>
              <w:t>16</w:t>
            </w:r>
          </w:p>
        </w:tc>
        <w:tc>
          <w:tcPr>
            <w:tcW w:w="412" w:type="pct"/>
            <w:shd w:val="clear" w:color="000000" w:fill="FFFFFF"/>
            <w:noWrap/>
            <w:tcMar>
              <w:top w:w="15" w:type="dxa"/>
              <w:left w:w="15" w:type="dxa"/>
              <w:bottom w:w="0" w:type="dxa"/>
              <w:right w:w="15" w:type="dxa"/>
            </w:tcMar>
            <w:vAlign w:val="center"/>
            <w:hideMark/>
          </w:tcPr>
          <w:p w14:paraId="650310F9" w14:textId="5BCC6CF4" w:rsidR="000A565D" w:rsidRPr="000E7C11" w:rsidRDefault="000A565D" w:rsidP="000A565D">
            <w:pPr>
              <w:jc w:val="center"/>
              <w:rPr>
                <w:color w:val="000000"/>
                <w:sz w:val="16"/>
                <w:szCs w:val="16"/>
                <w:lang w:val="en-GB"/>
              </w:rPr>
            </w:pPr>
            <w:r w:rsidRPr="000E7C11">
              <w:rPr>
                <w:color w:val="000000"/>
                <w:sz w:val="16"/>
                <w:szCs w:val="16"/>
                <w:lang w:val="en-GB"/>
              </w:rPr>
              <w:t>1983 - 1998</w:t>
            </w:r>
          </w:p>
        </w:tc>
        <w:tc>
          <w:tcPr>
            <w:tcW w:w="158" w:type="pct"/>
            <w:shd w:val="clear" w:color="000000" w:fill="FFFFFF"/>
            <w:noWrap/>
            <w:tcMar>
              <w:top w:w="15" w:type="dxa"/>
              <w:left w:w="15" w:type="dxa"/>
              <w:bottom w:w="0" w:type="dxa"/>
              <w:right w:w="15" w:type="dxa"/>
            </w:tcMar>
            <w:vAlign w:val="center"/>
            <w:hideMark/>
          </w:tcPr>
          <w:p w14:paraId="41AF1C77" w14:textId="77777777" w:rsidR="000A565D" w:rsidRPr="000E7C11" w:rsidRDefault="000A565D" w:rsidP="000A565D">
            <w:pPr>
              <w:jc w:val="center"/>
              <w:rPr>
                <w:color w:val="000000"/>
                <w:sz w:val="16"/>
                <w:szCs w:val="16"/>
                <w:lang w:val="en-GB"/>
              </w:rPr>
            </w:pPr>
            <w:r w:rsidRPr="000E7C11">
              <w:rPr>
                <w:color w:val="000000"/>
                <w:sz w:val="16"/>
                <w:szCs w:val="16"/>
                <w:lang w:val="en-GB"/>
              </w:rPr>
              <w:t>0.06</w:t>
            </w:r>
          </w:p>
        </w:tc>
        <w:tc>
          <w:tcPr>
            <w:tcW w:w="268" w:type="pct"/>
            <w:shd w:val="clear" w:color="000000" w:fill="FFFFFF"/>
            <w:noWrap/>
            <w:tcMar>
              <w:top w:w="15" w:type="dxa"/>
              <w:left w:w="15" w:type="dxa"/>
              <w:bottom w:w="0" w:type="dxa"/>
              <w:right w:w="15" w:type="dxa"/>
            </w:tcMar>
            <w:vAlign w:val="center"/>
            <w:hideMark/>
          </w:tcPr>
          <w:p w14:paraId="75E3CC4E" w14:textId="77777777" w:rsidR="000A565D" w:rsidRPr="000E7C11" w:rsidRDefault="000A565D" w:rsidP="000A565D">
            <w:pPr>
              <w:jc w:val="center"/>
              <w:rPr>
                <w:color w:val="000000"/>
                <w:sz w:val="16"/>
                <w:szCs w:val="16"/>
                <w:lang w:val="en-GB"/>
              </w:rPr>
            </w:pPr>
            <w:r w:rsidRPr="000E7C11">
              <w:rPr>
                <w:color w:val="000000"/>
                <w:sz w:val="16"/>
                <w:szCs w:val="16"/>
                <w:lang w:val="en-GB"/>
              </w:rPr>
              <w:t>0.378</w:t>
            </w:r>
          </w:p>
        </w:tc>
        <w:tc>
          <w:tcPr>
            <w:tcW w:w="158" w:type="pct"/>
            <w:shd w:val="clear" w:color="000000" w:fill="FFFFFF"/>
            <w:noWrap/>
            <w:tcMar>
              <w:top w:w="15" w:type="dxa"/>
              <w:left w:w="15" w:type="dxa"/>
              <w:bottom w:w="0" w:type="dxa"/>
              <w:right w:w="15" w:type="dxa"/>
            </w:tcMar>
            <w:vAlign w:val="center"/>
            <w:hideMark/>
          </w:tcPr>
          <w:p w14:paraId="3F21CCB0"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52" w:type="pct"/>
            <w:shd w:val="clear" w:color="000000" w:fill="FFFFFF"/>
            <w:noWrap/>
            <w:tcMar>
              <w:top w:w="15" w:type="dxa"/>
              <w:left w:w="15" w:type="dxa"/>
              <w:bottom w:w="0" w:type="dxa"/>
              <w:right w:w="15" w:type="dxa"/>
            </w:tcMar>
            <w:vAlign w:val="center"/>
            <w:hideMark/>
          </w:tcPr>
          <w:p w14:paraId="0EB65BA0" w14:textId="77777777" w:rsidR="000A565D" w:rsidRPr="000E7C11" w:rsidRDefault="000A565D" w:rsidP="000A565D">
            <w:pPr>
              <w:jc w:val="center"/>
              <w:rPr>
                <w:color w:val="000000"/>
                <w:sz w:val="16"/>
                <w:szCs w:val="16"/>
                <w:lang w:val="en-GB"/>
              </w:rPr>
            </w:pPr>
            <w:r w:rsidRPr="000E7C11">
              <w:rPr>
                <w:color w:val="000000"/>
                <w:sz w:val="16"/>
                <w:szCs w:val="16"/>
                <w:lang w:val="en-GB"/>
              </w:rPr>
              <w:t>546.92</w:t>
            </w:r>
          </w:p>
        </w:tc>
        <w:tc>
          <w:tcPr>
            <w:tcW w:w="401" w:type="pct"/>
            <w:shd w:val="clear" w:color="000000" w:fill="FFFFFF"/>
            <w:noWrap/>
            <w:tcMar>
              <w:top w:w="15" w:type="dxa"/>
              <w:left w:w="15" w:type="dxa"/>
              <w:bottom w:w="0" w:type="dxa"/>
              <w:right w:w="15" w:type="dxa"/>
            </w:tcMar>
            <w:vAlign w:val="center"/>
            <w:hideMark/>
          </w:tcPr>
          <w:p w14:paraId="04E5BAE2" w14:textId="287269FA" w:rsidR="000A565D" w:rsidRPr="000E7C11" w:rsidRDefault="000A565D" w:rsidP="000A565D">
            <w:pPr>
              <w:jc w:val="center"/>
              <w:rPr>
                <w:color w:val="000000"/>
                <w:sz w:val="16"/>
                <w:szCs w:val="16"/>
                <w:lang w:val="en-GB"/>
              </w:rPr>
            </w:pPr>
            <w:r w:rsidRPr="000E7C11">
              <w:rPr>
                <w:color w:val="000000"/>
                <w:sz w:val="16"/>
                <w:szCs w:val="16"/>
                <w:lang w:val="en-GB"/>
              </w:rPr>
              <w:t>1967 - 1982</w:t>
            </w:r>
          </w:p>
        </w:tc>
        <w:tc>
          <w:tcPr>
            <w:tcW w:w="153" w:type="pct"/>
            <w:shd w:val="clear" w:color="000000" w:fill="FFFFFF"/>
            <w:noWrap/>
            <w:tcMar>
              <w:top w:w="15" w:type="dxa"/>
              <w:left w:w="15" w:type="dxa"/>
              <w:bottom w:w="0" w:type="dxa"/>
              <w:right w:w="15" w:type="dxa"/>
            </w:tcMar>
            <w:vAlign w:val="center"/>
            <w:hideMark/>
          </w:tcPr>
          <w:p w14:paraId="7C3F1497" w14:textId="77777777" w:rsidR="000A565D" w:rsidRPr="000E7C11" w:rsidRDefault="000A565D" w:rsidP="000A565D">
            <w:pPr>
              <w:jc w:val="center"/>
              <w:rPr>
                <w:color w:val="000000"/>
                <w:sz w:val="16"/>
                <w:szCs w:val="16"/>
                <w:lang w:val="en-GB"/>
              </w:rPr>
            </w:pPr>
            <w:r w:rsidRPr="000E7C11">
              <w:rPr>
                <w:color w:val="000000"/>
                <w:sz w:val="16"/>
                <w:szCs w:val="16"/>
                <w:lang w:val="en-GB"/>
              </w:rPr>
              <w:t>0.33</w:t>
            </w:r>
          </w:p>
        </w:tc>
        <w:tc>
          <w:tcPr>
            <w:tcW w:w="261" w:type="pct"/>
            <w:shd w:val="clear" w:color="000000" w:fill="FFFFFF"/>
            <w:noWrap/>
            <w:tcMar>
              <w:top w:w="15" w:type="dxa"/>
              <w:left w:w="15" w:type="dxa"/>
              <w:bottom w:w="0" w:type="dxa"/>
              <w:right w:w="15" w:type="dxa"/>
            </w:tcMar>
            <w:vAlign w:val="center"/>
            <w:hideMark/>
          </w:tcPr>
          <w:p w14:paraId="1B05D04E" w14:textId="77777777" w:rsidR="000A565D" w:rsidRPr="000E7C11" w:rsidRDefault="000A565D" w:rsidP="000A565D">
            <w:pPr>
              <w:jc w:val="center"/>
              <w:rPr>
                <w:color w:val="000000"/>
                <w:sz w:val="16"/>
                <w:szCs w:val="16"/>
                <w:lang w:val="en-GB"/>
              </w:rPr>
            </w:pPr>
            <w:r w:rsidRPr="000E7C11">
              <w:rPr>
                <w:color w:val="000000"/>
                <w:sz w:val="16"/>
                <w:szCs w:val="16"/>
                <w:lang w:val="en-GB"/>
              </w:rPr>
              <w:t>0.024</w:t>
            </w:r>
          </w:p>
        </w:tc>
        <w:tc>
          <w:tcPr>
            <w:tcW w:w="153" w:type="pct"/>
            <w:shd w:val="clear" w:color="000000" w:fill="FFFFFF"/>
            <w:noWrap/>
            <w:tcMar>
              <w:top w:w="15" w:type="dxa"/>
              <w:left w:w="15" w:type="dxa"/>
              <w:bottom w:w="0" w:type="dxa"/>
              <w:right w:w="15" w:type="dxa"/>
            </w:tcMar>
            <w:vAlign w:val="center"/>
            <w:hideMark/>
          </w:tcPr>
          <w:p w14:paraId="49150618"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76" w:type="pct"/>
            <w:shd w:val="clear" w:color="000000" w:fill="FFFFFF"/>
            <w:noWrap/>
            <w:tcMar>
              <w:top w:w="15" w:type="dxa"/>
              <w:left w:w="15" w:type="dxa"/>
              <w:bottom w:w="0" w:type="dxa"/>
              <w:right w:w="15" w:type="dxa"/>
            </w:tcMar>
            <w:vAlign w:val="center"/>
            <w:hideMark/>
          </w:tcPr>
          <w:p w14:paraId="4697A4AE" w14:textId="77777777" w:rsidR="000A565D" w:rsidRPr="000E7C11" w:rsidRDefault="000A565D" w:rsidP="000A565D">
            <w:pPr>
              <w:jc w:val="center"/>
              <w:rPr>
                <w:color w:val="000000"/>
                <w:sz w:val="16"/>
                <w:szCs w:val="16"/>
                <w:lang w:val="en-GB"/>
              </w:rPr>
            </w:pPr>
            <w:r w:rsidRPr="000E7C11">
              <w:rPr>
                <w:color w:val="000000"/>
                <w:sz w:val="16"/>
                <w:szCs w:val="16"/>
                <w:lang w:val="en-GB"/>
              </w:rPr>
              <w:t>863.59</w:t>
            </w:r>
          </w:p>
        </w:tc>
        <w:tc>
          <w:tcPr>
            <w:tcW w:w="247" w:type="pct"/>
            <w:shd w:val="clear" w:color="000000" w:fill="FFFFFF"/>
            <w:noWrap/>
            <w:tcMar>
              <w:top w:w="15" w:type="dxa"/>
              <w:left w:w="15" w:type="dxa"/>
              <w:bottom w:w="0" w:type="dxa"/>
              <w:right w:w="15" w:type="dxa"/>
            </w:tcMar>
            <w:vAlign w:val="center"/>
            <w:hideMark/>
          </w:tcPr>
          <w:p w14:paraId="42957882" w14:textId="77777777" w:rsidR="000A565D" w:rsidRPr="000E7C11" w:rsidRDefault="000A565D" w:rsidP="000A565D">
            <w:pPr>
              <w:jc w:val="center"/>
              <w:rPr>
                <w:color w:val="000000"/>
                <w:sz w:val="16"/>
                <w:szCs w:val="16"/>
                <w:lang w:val="en-GB"/>
              </w:rPr>
            </w:pPr>
            <w:r w:rsidRPr="000E7C11">
              <w:rPr>
                <w:color w:val="000000"/>
                <w:sz w:val="16"/>
                <w:szCs w:val="16"/>
                <w:lang w:val="en-GB"/>
              </w:rPr>
              <w:t>316.67</w:t>
            </w:r>
          </w:p>
        </w:tc>
        <w:tc>
          <w:tcPr>
            <w:tcW w:w="180" w:type="pct"/>
            <w:shd w:val="clear" w:color="000000" w:fill="FFFFFF"/>
            <w:noWrap/>
            <w:tcMar>
              <w:top w:w="15" w:type="dxa"/>
              <w:left w:w="15" w:type="dxa"/>
              <w:bottom w:w="0" w:type="dxa"/>
              <w:right w:w="15" w:type="dxa"/>
            </w:tcMar>
            <w:vAlign w:val="center"/>
            <w:hideMark/>
          </w:tcPr>
          <w:p w14:paraId="7B3CF022" w14:textId="77777777" w:rsidR="000A565D" w:rsidRPr="000E7C11" w:rsidRDefault="000A565D" w:rsidP="000A565D">
            <w:pPr>
              <w:jc w:val="center"/>
              <w:rPr>
                <w:color w:val="000000"/>
                <w:sz w:val="16"/>
                <w:szCs w:val="16"/>
                <w:lang w:val="en-GB"/>
              </w:rPr>
            </w:pPr>
            <w:r w:rsidRPr="000E7C11">
              <w:rPr>
                <w:color w:val="000000"/>
                <w:sz w:val="16"/>
                <w:szCs w:val="16"/>
                <w:lang w:val="en-GB"/>
              </w:rPr>
              <w:t>0.44</w:t>
            </w:r>
          </w:p>
        </w:tc>
        <w:tc>
          <w:tcPr>
            <w:tcW w:w="288" w:type="pct"/>
            <w:shd w:val="clear" w:color="000000" w:fill="FFFFFF"/>
            <w:noWrap/>
            <w:tcMar>
              <w:top w:w="15" w:type="dxa"/>
              <w:left w:w="15" w:type="dxa"/>
              <w:bottom w:w="0" w:type="dxa"/>
              <w:right w:w="15" w:type="dxa"/>
            </w:tcMar>
            <w:vAlign w:val="center"/>
            <w:hideMark/>
          </w:tcPr>
          <w:p w14:paraId="6BD5518B" w14:textId="77777777" w:rsidR="000A565D" w:rsidRPr="000E7C11" w:rsidRDefault="000A565D" w:rsidP="000A565D">
            <w:pPr>
              <w:jc w:val="center"/>
              <w:rPr>
                <w:color w:val="000000"/>
                <w:sz w:val="16"/>
                <w:szCs w:val="16"/>
                <w:lang w:val="en-GB"/>
              </w:rPr>
            </w:pPr>
            <w:r w:rsidRPr="000E7C11">
              <w:rPr>
                <w:color w:val="000000"/>
                <w:sz w:val="16"/>
                <w:szCs w:val="16"/>
                <w:lang w:val="en-GB"/>
              </w:rPr>
              <w:t>484.74</w:t>
            </w:r>
          </w:p>
        </w:tc>
        <w:tc>
          <w:tcPr>
            <w:tcW w:w="276" w:type="pct"/>
            <w:shd w:val="clear" w:color="000000" w:fill="FFFFFF"/>
            <w:noWrap/>
            <w:tcMar>
              <w:top w:w="15" w:type="dxa"/>
              <w:left w:w="15" w:type="dxa"/>
              <w:bottom w:w="0" w:type="dxa"/>
              <w:right w:w="15" w:type="dxa"/>
            </w:tcMar>
            <w:vAlign w:val="center"/>
            <w:hideMark/>
          </w:tcPr>
          <w:p w14:paraId="71A631D0" w14:textId="77777777" w:rsidR="000A565D" w:rsidRPr="000E7C11" w:rsidRDefault="000A565D" w:rsidP="000A565D">
            <w:pPr>
              <w:jc w:val="center"/>
              <w:rPr>
                <w:color w:val="000000"/>
                <w:sz w:val="16"/>
                <w:szCs w:val="16"/>
                <w:lang w:val="en-GB"/>
              </w:rPr>
            </w:pPr>
            <w:r w:rsidRPr="000E7C11">
              <w:rPr>
                <w:color w:val="000000"/>
                <w:sz w:val="16"/>
                <w:szCs w:val="16"/>
                <w:lang w:val="en-GB"/>
              </w:rPr>
              <w:t>397.33</w:t>
            </w:r>
          </w:p>
        </w:tc>
        <w:tc>
          <w:tcPr>
            <w:tcW w:w="247" w:type="pct"/>
            <w:shd w:val="clear" w:color="000000" w:fill="FFFFFF"/>
            <w:noWrap/>
            <w:tcMar>
              <w:top w:w="15" w:type="dxa"/>
              <w:left w:w="15" w:type="dxa"/>
              <w:bottom w:w="0" w:type="dxa"/>
              <w:right w:w="15" w:type="dxa"/>
            </w:tcMar>
            <w:vAlign w:val="center"/>
            <w:hideMark/>
          </w:tcPr>
          <w:p w14:paraId="0FD1DD32" w14:textId="77777777" w:rsidR="000A565D" w:rsidRPr="000E7C11" w:rsidRDefault="000A565D" w:rsidP="000A565D">
            <w:pPr>
              <w:jc w:val="center"/>
              <w:rPr>
                <w:color w:val="000000"/>
                <w:sz w:val="16"/>
                <w:szCs w:val="16"/>
                <w:lang w:val="en-GB"/>
              </w:rPr>
            </w:pPr>
            <w:r w:rsidRPr="000E7C11">
              <w:rPr>
                <w:color w:val="000000"/>
                <w:sz w:val="16"/>
                <w:szCs w:val="16"/>
                <w:lang w:val="en-GB"/>
              </w:rPr>
              <w:t>199.38</w:t>
            </w:r>
          </w:p>
        </w:tc>
        <w:tc>
          <w:tcPr>
            <w:tcW w:w="247" w:type="pct"/>
            <w:shd w:val="clear" w:color="000000" w:fill="FFFFFF"/>
            <w:noWrap/>
            <w:tcMar>
              <w:top w:w="15" w:type="dxa"/>
              <w:left w:w="15" w:type="dxa"/>
              <w:bottom w:w="0" w:type="dxa"/>
              <w:right w:w="15" w:type="dxa"/>
            </w:tcMar>
            <w:vAlign w:val="center"/>
            <w:hideMark/>
          </w:tcPr>
          <w:p w14:paraId="011F788C" w14:textId="77777777" w:rsidR="000A565D" w:rsidRPr="000E7C11" w:rsidRDefault="000A565D" w:rsidP="000A565D">
            <w:pPr>
              <w:jc w:val="center"/>
              <w:rPr>
                <w:color w:val="000000"/>
                <w:sz w:val="16"/>
                <w:szCs w:val="16"/>
                <w:lang w:val="en-GB"/>
              </w:rPr>
            </w:pPr>
            <w:r w:rsidRPr="000E7C11">
              <w:rPr>
                <w:color w:val="000000"/>
                <w:sz w:val="16"/>
                <w:szCs w:val="16"/>
                <w:lang w:val="en-GB"/>
              </w:rPr>
              <w:t>460.477</w:t>
            </w:r>
          </w:p>
        </w:tc>
        <w:tc>
          <w:tcPr>
            <w:tcW w:w="251" w:type="pct"/>
            <w:shd w:val="clear" w:color="000000" w:fill="FFFFFF"/>
            <w:noWrap/>
            <w:tcMar>
              <w:top w:w="15" w:type="dxa"/>
              <w:left w:w="15" w:type="dxa"/>
              <w:bottom w:w="0" w:type="dxa"/>
              <w:right w:w="15" w:type="dxa"/>
            </w:tcMar>
            <w:vAlign w:val="center"/>
            <w:hideMark/>
          </w:tcPr>
          <w:p w14:paraId="2F603ADF" w14:textId="77777777" w:rsidR="000A565D" w:rsidRPr="000E7C11" w:rsidRDefault="000A565D" w:rsidP="000A565D">
            <w:pPr>
              <w:jc w:val="center"/>
              <w:rPr>
                <w:color w:val="000000"/>
                <w:sz w:val="16"/>
                <w:szCs w:val="16"/>
                <w:lang w:val="en-GB"/>
              </w:rPr>
            </w:pPr>
            <w:r w:rsidRPr="000E7C11">
              <w:rPr>
                <w:color w:val="000000"/>
                <w:sz w:val="16"/>
                <w:szCs w:val="16"/>
                <w:lang w:val="en-GB"/>
              </w:rPr>
              <w:t>-2042.457</w:t>
            </w:r>
          </w:p>
        </w:tc>
        <w:tc>
          <w:tcPr>
            <w:tcW w:w="247" w:type="pct"/>
            <w:shd w:val="clear" w:color="000000" w:fill="FFFFFF"/>
            <w:noWrap/>
            <w:tcMar>
              <w:top w:w="15" w:type="dxa"/>
              <w:left w:w="15" w:type="dxa"/>
              <w:bottom w:w="0" w:type="dxa"/>
              <w:right w:w="15" w:type="dxa"/>
            </w:tcMar>
            <w:vAlign w:val="center"/>
            <w:hideMark/>
          </w:tcPr>
          <w:p w14:paraId="19BF56B4" w14:textId="77777777" w:rsidR="000A565D" w:rsidRPr="000E7C11" w:rsidRDefault="000A565D" w:rsidP="000A565D">
            <w:pPr>
              <w:jc w:val="center"/>
              <w:rPr>
                <w:color w:val="000000"/>
                <w:sz w:val="16"/>
                <w:szCs w:val="16"/>
                <w:lang w:val="en-GB"/>
              </w:rPr>
            </w:pPr>
            <w:r w:rsidRPr="000E7C11">
              <w:rPr>
                <w:color w:val="000000"/>
                <w:sz w:val="16"/>
                <w:szCs w:val="16"/>
                <w:lang w:val="en-GB"/>
              </w:rPr>
              <w:t>597.968</w:t>
            </w:r>
          </w:p>
        </w:tc>
        <w:tc>
          <w:tcPr>
            <w:tcW w:w="250" w:type="pct"/>
            <w:shd w:val="clear" w:color="000000" w:fill="FFFFFF"/>
            <w:noWrap/>
            <w:tcMar>
              <w:top w:w="15" w:type="dxa"/>
              <w:left w:w="15" w:type="dxa"/>
              <w:bottom w:w="0" w:type="dxa"/>
              <w:right w:w="15" w:type="dxa"/>
            </w:tcMar>
            <w:vAlign w:val="center"/>
            <w:hideMark/>
          </w:tcPr>
          <w:p w14:paraId="5C6E06A0" w14:textId="77777777" w:rsidR="000A565D" w:rsidRPr="000E7C11" w:rsidRDefault="000A565D" w:rsidP="000A565D">
            <w:pPr>
              <w:jc w:val="center"/>
              <w:rPr>
                <w:color w:val="000000"/>
                <w:sz w:val="16"/>
                <w:szCs w:val="16"/>
                <w:lang w:val="en-GB"/>
              </w:rPr>
            </w:pPr>
            <w:r w:rsidRPr="000E7C11">
              <w:rPr>
                <w:color w:val="000000"/>
                <w:sz w:val="16"/>
                <w:szCs w:val="16"/>
                <w:lang w:val="en-GB"/>
              </w:rPr>
              <w:t>-1664.210</w:t>
            </w:r>
          </w:p>
        </w:tc>
      </w:tr>
      <w:tr w:rsidR="000A565D" w:rsidRPr="000E7C11" w14:paraId="73DFC8AE" w14:textId="606EA623" w:rsidTr="000A565D">
        <w:trPr>
          <w:trHeight w:val="300"/>
        </w:trPr>
        <w:tc>
          <w:tcPr>
            <w:tcW w:w="275" w:type="pct"/>
            <w:shd w:val="clear" w:color="000000" w:fill="FFFFFF"/>
            <w:noWrap/>
            <w:tcMar>
              <w:top w:w="15" w:type="dxa"/>
              <w:left w:w="15" w:type="dxa"/>
              <w:bottom w:w="0" w:type="dxa"/>
              <w:right w:w="15" w:type="dxa"/>
            </w:tcMar>
            <w:vAlign w:val="center"/>
            <w:hideMark/>
          </w:tcPr>
          <w:p w14:paraId="39121BB5" w14:textId="77777777" w:rsidR="000A565D" w:rsidRPr="000E7C11" w:rsidRDefault="000A565D" w:rsidP="003627F0">
            <w:pPr>
              <w:jc w:val="right"/>
              <w:rPr>
                <w:color w:val="000000"/>
                <w:sz w:val="16"/>
                <w:szCs w:val="16"/>
                <w:lang w:val="en-GB"/>
              </w:rPr>
            </w:pPr>
            <w:r w:rsidRPr="000E7C11">
              <w:rPr>
                <w:color w:val="000000"/>
                <w:sz w:val="16"/>
                <w:szCs w:val="16"/>
                <w:lang w:val="en-GB"/>
              </w:rPr>
              <w:t>17</w:t>
            </w:r>
          </w:p>
        </w:tc>
        <w:tc>
          <w:tcPr>
            <w:tcW w:w="412" w:type="pct"/>
            <w:shd w:val="clear" w:color="000000" w:fill="FFFFFF"/>
            <w:noWrap/>
            <w:tcMar>
              <w:top w:w="15" w:type="dxa"/>
              <w:left w:w="15" w:type="dxa"/>
              <w:bottom w:w="0" w:type="dxa"/>
              <w:right w:w="15" w:type="dxa"/>
            </w:tcMar>
            <w:vAlign w:val="center"/>
            <w:hideMark/>
          </w:tcPr>
          <w:p w14:paraId="06BDC500" w14:textId="5A0031E4" w:rsidR="000A565D" w:rsidRPr="000E7C11" w:rsidRDefault="000A565D" w:rsidP="000A565D">
            <w:pPr>
              <w:jc w:val="center"/>
              <w:rPr>
                <w:color w:val="000000"/>
                <w:sz w:val="16"/>
                <w:szCs w:val="16"/>
                <w:lang w:val="en-GB"/>
              </w:rPr>
            </w:pPr>
            <w:r w:rsidRPr="000E7C11">
              <w:rPr>
                <w:color w:val="000000"/>
                <w:sz w:val="16"/>
                <w:szCs w:val="16"/>
                <w:lang w:val="en-GB"/>
              </w:rPr>
              <w:t>1967 - 1983</w:t>
            </w:r>
          </w:p>
        </w:tc>
        <w:tc>
          <w:tcPr>
            <w:tcW w:w="158" w:type="pct"/>
            <w:shd w:val="clear" w:color="000000" w:fill="FFFFFF"/>
            <w:noWrap/>
            <w:tcMar>
              <w:top w:w="15" w:type="dxa"/>
              <w:left w:w="15" w:type="dxa"/>
              <w:bottom w:w="0" w:type="dxa"/>
              <w:right w:w="15" w:type="dxa"/>
            </w:tcMar>
            <w:vAlign w:val="center"/>
            <w:hideMark/>
          </w:tcPr>
          <w:p w14:paraId="393B4719"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68" w:type="pct"/>
            <w:shd w:val="clear" w:color="000000" w:fill="FFFFFF"/>
            <w:noWrap/>
            <w:tcMar>
              <w:top w:w="15" w:type="dxa"/>
              <w:left w:w="15" w:type="dxa"/>
              <w:bottom w:w="0" w:type="dxa"/>
              <w:right w:w="15" w:type="dxa"/>
            </w:tcMar>
            <w:vAlign w:val="center"/>
            <w:hideMark/>
          </w:tcPr>
          <w:p w14:paraId="32236978" w14:textId="77777777" w:rsidR="000A565D" w:rsidRPr="000E7C11" w:rsidRDefault="000A565D" w:rsidP="000A565D">
            <w:pPr>
              <w:jc w:val="center"/>
              <w:rPr>
                <w:color w:val="000000"/>
                <w:sz w:val="16"/>
                <w:szCs w:val="16"/>
                <w:lang w:val="en-GB"/>
              </w:rPr>
            </w:pPr>
            <w:r w:rsidRPr="000E7C11">
              <w:rPr>
                <w:color w:val="000000"/>
                <w:sz w:val="16"/>
                <w:szCs w:val="16"/>
                <w:lang w:val="en-GB"/>
              </w:rPr>
              <w:t>0.006</w:t>
            </w:r>
          </w:p>
        </w:tc>
        <w:tc>
          <w:tcPr>
            <w:tcW w:w="158" w:type="pct"/>
            <w:shd w:val="clear" w:color="000000" w:fill="FFFFFF"/>
            <w:noWrap/>
            <w:tcMar>
              <w:top w:w="15" w:type="dxa"/>
              <w:left w:w="15" w:type="dxa"/>
              <w:bottom w:w="0" w:type="dxa"/>
              <w:right w:w="15" w:type="dxa"/>
            </w:tcMar>
            <w:vAlign w:val="center"/>
            <w:hideMark/>
          </w:tcPr>
          <w:p w14:paraId="1391DCD7" w14:textId="77777777" w:rsidR="000A565D" w:rsidRPr="000E7C11" w:rsidRDefault="000A565D" w:rsidP="000A565D">
            <w:pPr>
              <w:jc w:val="center"/>
              <w:rPr>
                <w:color w:val="000000"/>
                <w:sz w:val="16"/>
                <w:szCs w:val="16"/>
                <w:lang w:val="en-GB"/>
              </w:rPr>
            </w:pPr>
            <w:r w:rsidRPr="000E7C11">
              <w:rPr>
                <w:color w:val="000000"/>
                <w:sz w:val="16"/>
                <w:szCs w:val="16"/>
                <w:lang w:val="en-GB"/>
              </w:rPr>
              <w:t>0.67</w:t>
            </w:r>
          </w:p>
        </w:tc>
        <w:tc>
          <w:tcPr>
            <w:tcW w:w="252" w:type="pct"/>
            <w:shd w:val="clear" w:color="000000" w:fill="FFFFFF"/>
            <w:noWrap/>
            <w:tcMar>
              <w:top w:w="15" w:type="dxa"/>
              <w:left w:w="15" w:type="dxa"/>
              <w:bottom w:w="0" w:type="dxa"/>
              <w:right w:w="15" w:type="dxa"/>
            </w:tcMar>
            <w:vAlign w:val="center"/>
            <w:hideMark/>
          </w:tcPr>
          <w:p w14:paraId="5DD1D914" w14:textId="77777777" w:rsidR="000A565D" w:rsidRPr="000E7C11" w:rsidRDefault="000A565D" w:rsidP="000A565D">
            <w:pPr>
              <w:jc w:val="center"/>
              <w:rPr>
                <w:color w:val="000000"/>
                <w:sz w:val="16"/>
                <w:szCs w:val="16"/>
                <w:lang w:val="en-GB"/>
              </w:rPr>
            </w:pPr>
            <w:r w:rsidRPr="000E7C11">
              <w:rPr>
                <w:color w:val="000000"/>
                <w:sz w:val="16"/>
                <w:szCs w:val="16"/>
                <w:lang w:val="en-GB"/>
              </w:rPr>
              <w:t>410.79</w:t>
            </w:r>
          </w:p>
        </w:tc>
        <w:tc>
          <w:tcPr>
            <w:tcW w:w="401" w:type="pct"/>
            <w:shd w:val="clear" w:color="000000" w:fill="FFFFFF"/>
            <w:noWrap/>
            <w:tcMar>
              <w:top w:w="15" w:type="dxa"/>
              <w:left w:w="15" w:type="dxa"/>
              <w:bottom w:w="0" w:type="dxa"/>
              <w:right w:w="15" w:type="dxa"/>
            </w:tcMar>
            <w:vAlign w:val="center"/>
            <w:hideMark/>
          </w:tcPr>
          <w:p w14:paraId="5681BE37" w14:textId="0A7530E7" w:rsidR="000A565D" w:rsidRPr="000E7C11" w:rsidRDefault="000A565D" w:rsidP="000A565D">
            <w:pPr>
              <w:jc w:val="center"/>
              <w:rPr>
                <w:color w:val="000000"/>
                <w:sz w:val="16"/>
                <w:szCs w:val="16"/>
                <w:lang w:val="en-GB"/>
              </w:rPr>
            </w:pPr>
            <w:r w:rsidRPr="000E7C11">
              <w:rPr>
                <w:color w:val="000000"/>
                <w:sz w:val="16"/>
                <w:szCs w:val="16"/>
                <w:lang w:val="en-GB"/>
              </w:rPr>
              <w:t>1984 - 2000</w:t>
            </w:r>
          </w:p>
        </w:tc>
        <w:tc>
          <w:tcPr>
            <w:tcW w:w="153" w:type="pct"/>
            <w:shd w:val="clear" w:color="000000" w:fill="FFFFFF"/>
            <w:noWrap/>
            <w:tcMar>
              <w:top w:w="15" w:type="dxa"/>
              <w:left w:w="15" w:type="dxa"/>
              <w:bottom w:w="0" w:type="dxa"/>
              <w:right w:w="15" w:type="dxa"/>
            </w:tcMar>
            <w:vAlign w:val="center"/>
            <w:hideMark/>
          </w:tcPr>
          <w:p w14:paraId="4A6B17AD" w14:textId="77777777" w:rsidR="000A565D" w:rsidRPr="000E7C11" w:rsidRDefault="000A565D" w:rsidP="000A565D">
            <w:pPr>
              <w:jc w:val="center"/>
              <w:rPr>
                <w:color w:val="000000"/>
                <w:sz w:val="16"/>
                <w:szCs w:val="16"/>
                <w:lang w:val="en-GB"/>
              </w:rPr>
            </w:pPr>
            <w:r w:rsidRPr="000E7C11">
              <w:rPr>
                <w:color w:val="000000"/>
                <w:sz w:val="16"/>
                <w:szCs w:val="16"/>
                <w:lang w:val="en-GB"/>
              </w:rPr>
              <w:t>0.09</w:t>
            </w:r>
          </w:p>
        </w:tc>
        <w:tc>
          <w:tcPr>
            <w:tcW w:w="261" w:type="pct"/>
            <w:shd w:val="clear" w:color="000000" w:fill="FFFFFF"/>
            <w:noWrap/>
            <w:tcMar>
              <w:top w:w="15" w:type="dxa"/>
              <w:left w:w="15" w:type="dxa"/>
              <w:bottom w:w="0" w:type="dxa"/>
              <w:right w:w="15" w:type="dxa"/>
            </w:tcMar>
            <w:vAlign w:val="center"/>
            <w:hideMark/>
          </w:tcPr>
          <w:p w14:paraId="09781D92" w14:textId="77777777" w:rsidR="000A565D" w:rsidRPr="000E7C11" w:rsidRDefault="000A565D" w:rsidP="000A565D">
            <w:pPr>
              <w:jc w:val="center"/>
              <w:rPr>
                <w:color w:val="000000"/>
                <w:sz w:val="16"/>
                <w:szCs w:val="16"/>
                <w:lang w:val="en-GB"/>
              </w:rPr>
            </w:pPr>
            <w:r w:rsidRPr="000E7C11">
              <w:rPr>
                <w:color w:val="000000"/>
                <w:sz w:val="16"/>
                <w:szCs w:val="16"/>
                <w:lang w:val="en-GB"/>
              </w:rPr>
              <w:t>0.258</w:t>
            </w:r>
          </w:p>
        </w:tc>
        <w:tc>
          <w:tcPr>
            <w:tcW w:w="153" w:type="pct"/>
            <w:shd w:val="clear" w:color="000000" w:fill="FFFFFF"/>
            <w:noWrap/>
            <w:tcMar>
              <w:top w:w="15" w:type="dxa"/>
              <w:left w:w="15" w:type="dxa"/>
              <w:bottom w:w="0" w:type="dxa"/>
              <w:right w:w="15" w:type="dxa"/>
            </w:tcMar>
            <w:vAlign w:val="center"/>
            <w:hideMark/>
          </w:tcPr>
          <w:p w14:paraId="601315B8" w14:textId="77777777" w:rsidR="000A565D" w:rsidRPr="000E7C11" w:rsidRDefault="000A565D" w:rsidP="000A565D">
            <w:pPr>
              <w:jc w:val="center"/>
              <w:rPr>
                <w:color w:val="000000"/>
                <w:sz w:val="16"/>
                <w:szCs w:val="16"/>
                <w:lang w:val="en-GB"/>
              </w:rPr>
            </w:pPr>
            <w:r w:rsidRPr="000E7C11">
              <w:rPr>
                <w:color w:val="000000"/>
                <w:sz w:val="16"/>
                <w:szCs w:val="16"/>
                <w:lang w:val="en-GB"/>
              </w:rPr>
              <w:t>0.23</w:t>
            </w:r>
          </w:p>
        </w:tc>
        <w:tc>
          <w:tcPr>
            <w:tcW w:w="276" w:type="pct"/>
            <w:shd w:val="clear" w:color="000000" w:fill="FFFFFF"/>
            <w:noWrap/>
            <w:tcMar>
              <w:top w:w="15" w:type="dxa"/>
              <w:left w:w="15" w:type="dxa"/>
              <w:bottom w:w="0" w:type="dxa"/>
              <w:right w:w="15" w:type="dxa"/>
            </w:tcMar>
            <w:vAlign w:val="center"/>
            <w:hideMark/>
          </w:tcPr>
          <w:p w14:paraId="57353013" w14:textId="77777777" w:rsidR="000A565D" w:rsidRPr="000E7C11" w:rsidRDefault="000A565D" w:rsidP="000A565D">
            <w:pPr>
              <w:jc w:val="center"/>
              <w:rPr>
                <w:color w:val="000000"/>
                <w:sz w:val="16"/>
                <w:szCs w:val="16"/>
                <w:lang w:val="en-GB"/>
              </w:rPr>
            </w:pPr>
            <w:r w:rsidRPr="000E7C11">
              <w:rPr>
                <w:color w:val="000000"/>
                <w:sz w:val="16"/>
                <w:szCs w:val="16"/>
                <w:lang w:val="en-GB"/>
              </w:rPr>
              <w:t>860.37</w:t>
            </w:r>
          </w:p>
        </w:tc>
        <w:tc>
          <w:tcPr>
            <w:tcW w:w="247" w:type="pct"/>
            <w:shd w:val="clear" w:color="000000" w:fill="FFFFFF"/>
            <w:noWrap/>
            <w:tcMar>
              <w:top w:w="15" w:type="dxa"/>
              <w:left w:w="15" w:type="dxa"/>
              <w:bottom w:w="0" w:type="dxa"/>
              <w:right w:w="15" w:type="dxa"/>
            </w:tcMar>
            <w:vAlign w:val="center"/>
            <w:hideMark/>
          </w:tcPr>
          <w:p w14:paraId="2E8228E3" w14:textId="77777777" w:rsidR="000A565D" w:rsidRPr="000E7C11" w:rsidRDefault="000A565D" w:rsidP="000A565D">
            <w:pPr>
              <w:jc w:val="center"/>
              <w:rPr>
                <w:color w:val="000000"/>
                <w:sz w:val="16"/>
                <w:szCs w:val="16"/>
                <w:lang w:val="en-GB"/>
              </w:rPr>
            </w:pPr>
            <w:r w:rsidRPr="000E7C11">
              <w:rPr>
                <w:color w:val="000000"/>
                <w:sz w:val="16"/>
                <w:szCs w:val="16"/>
                <w:lang w:val="en-GB"/>
              </w:rPr>
              <w:t>449.58</w:t>
            </w:r>
          </w:p>
        </w:tc>
        <w:tc>
          <w:tcPr>
            <w:tcW w:w="180" w:type="pct"/>
            <w:shd w:val="clear" w:color="000000" w:fill="FFFFFF"/>
            <w:noWrap/>
            <w:tcMar>
              <w:top w:w="15" w:type="dxa"/>
              <w:left w:w="15" w:type="dxa"/>
              <w:bottom w:w="0" w:type="dxa"/>
              <w:right w:w="15" w:type="dxa"/>
            </w:tcMar>
            <w:vAlign w:val="center"/>
            <w:hideMark/>
          </w:tcPr>
          <w:p w14:paraId="52675A1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61F8051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02E809F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AD21A1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093F153D" w14:textId="77777777" w:rsidR="000A565D" w:rsidRPr="000E7C11" w:rsidRDefault="000A565D" w:rsidP="000A565D">
            <w:pPr>
              <w:jc w:val="center"/>
              <w:rPr>
                <w:color w:val="000000"/>
                <w:sz w:val="16"/>
                <w:szCs w:val="16"/>
                <w:lang w:val="en-GB"/>
              </w:rPr>
            </w:pPr>
            <w:r w:rsidRPr="000E7C11">
              <w:rPr>
                <w:color w:val="000000"/>
                <w:sz w:val="16"/>
                <w:szCs w:val="16"/>
                <w:lang w:val="en-GB"/>
              </w:rPr>
              <w:t>505.582</w:t>
            </w:r>
          </w:p>
        </w:tc>
        <w:tc>
          <w:tcPr>
            <w:tcW w:w="251" w:type="pct"/>
            <w:shd w:val="clear" w:color="000000" w:fill="FFFFFF"/>
            <w:noWrap/>
            <w:tcMar>
              <w:top w:w="15" w:type="dxa"/>
              <w:left w:w="15" w:type="dxa"/>
              <w:bottom w:w="0" w:type="dxa"/>
              <w:right w:w="15" w:type="dxa"/>
            </w:tcMar>
            <w:vAlign w:val="center"/>
            <w:hideMark/>
          </w:tcPr>
          <w:p w14:paraId="541E7078" w14:textId="77777777" w:rsidR="000A565D" w:rsidRPr="000E7C11" w:rsidRDefault="000A565D" w:rsidP="000A565D">
            <w:pPr>
              <w:jc w:val="center"/>
              <w:rPr>
                <w:color w:val="000000"/>
                <w:sz w:val="16"/>
                <w:szCs w:val="16"/>
                <w:lang w:val="en-GB"/>
              </w:rPr>
            </w:pPr>
            <w:r w:rsidRPr="000E7C11">
              <w:rPr>
                <w:color w:val="000000"/>
                <w:sz w:val="16"/>
                <w:szCs w:val="16"/>
                <w:lang w:val="en-GB"/>
              </w:rPr>
              <w:t>-1338.966</w:t>
            </w:r>
          </w:p>
        </w:tc>
        <w:tc>
          <w:tcPr>
            <w:tcW w:w="247" w:type="pct"/>
            <w:shd w:val="clear" w:color="000000" w:fill="FFFFFF"/>
            <w:noWrap/>
            <w:tcMar>
              <w:top w:w="15" w:type="dxa"/>
              <w:left w:w="15" w:type="dxa"/>
              <w:bottom w:w="0" w:type="dxa"/>
              <w:right w:w="15" w:type="dxa"/>
            </w:tcMar>
            <w:vAlign w:val="center"/>
            <w:hideMark/>
          </w:tcPr>
          <w:p w14:paraId="2ECD84F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1D7385C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5B5E6CFF" w14:textId="6647F27E" w:rsidTr="000A565D">
        <w:trPr>
          <w:trHeight w:val="300"/>
        </w:trPr>
        <w:tc>
          <w:tcPr>
            <w:tcW w:w="275" w:type="pct"/>
            <w:shd w:val="clear" w:color="000000" w:fill="FFFFFF"/>
            <w:noWrap/>
            <w:tcMar>
              <w:top w:w="15" w:type="dxa"/>
              <w:left w:w="15" w:type="dxa"/>
              <w:bottom w:w="0" w:type="dxa"/>
              <w:right w:w="15" w:type="dxa"/>
            </w:tcMar>
            <w:vAlign w:val="center"/>
            <w:hideMark/>
          </w:tcPr>
          <w:p w14:paraId="6B22AD8D" w14:textId="77777777" w:rsidR="000A565D" w:rsidRPr="000E7C11" w:rsidRDefault="000A565D" w:rsidP="003627F0">
            <w:pPr>
              <w:jc w:val="right"/>
              <w:rPr>
                <w:color w:val="000000"/>
                <w:sz w:val="16"/>
                <w:szCs w:val="16"/>
                <w:lang w:val="en-GB"/>
              </w:rPr>
            </w:pPr>
            <w:r w:rsidRPr="000E7C11">
              <w:rPr>
                <w:color w:val="000000"/>
                <w:sz w:val="16"/>
                <w:szCs w:val="16"/>
                <w:lang w:val="en-GB"/>
              </w:rPr>
              <w:t>17</w:t>
            </w:r>
          </w:p>
        </w:tc>
        <w:tc>
          <w:tcPr>
            <w:tcW w:w="412" w:type="pct"/>
            <w:shd w:val="clear" w:color="000000" w:fill="FFFFFF"/>
            <w:noWrap/>
            <w:tcMar>
              <w:top w:w="15" w:type="dxa"/>
              <w:left w:w="15" w:type="dxa"/>
              <w:bottom w:w="0" w:type="dxa"/>
              <w:right w:w="15" w:type="dxa"/>
            </w:tcMar>
            <w:vAlign w:val="center"/>
            <w:hideMark/>
          </w:tcPr>
          <w:p w14:paraId="2C68DB42" w14:textId="7A277C6A" w:rsidR="000A565D" w:rsidRPr="000E7C11" w:rsidRDefault="000A565D" w:rsidP="000A565D">
            <w:pPr>
              <w:jc w:val="center"/>
              <w:rPr>
                <w:color w:val="000000"/>
                <w:sz w:val="16"/>
                <w:szCs w:val="16"/>
                <w:lang w:val="en-GB"/>
              </w:rPr>
            </w:pPr>
            <w:r w:rsidRPr="000E7C11">
              <w:rPr>
                <w:color w:val="000000"/>
                <w:sz w:val="16"/>
                <w:szCs w:val="16"/>
                <w:lang w:val="en-GB"/>
              </w:rPr>
              <w:t>1984 - 2000</w:t>
            </w:r>
          </w:p>
        </w:tc>
        <w:tc>
          <w:tcPr>
            <w:tcW w:w="158" w:type="pct"/>
            <w:shd w:val="clear" w:color="000000" w:fill="FFFFFF"/>
            <w:noWrap/>
            <w:tcMar>
              <w:top w:w="15" w:type="dxa"/>
              <w:left w:w="15" w:type="dxa"/>
              <w:bottom w:w="0" w:type="dxa"/>
              <w:right w:w="15" w:type="dxa"/>
            </w:tcMar>
            <w:vAlign w:val="center"/>
            <w:hideMark/>
          </w:tcPr>
          <w:p w14:paraId="4DB02F25" w14:textId="77777777" w:rsidR="000A565D" w:rsidRPr="000E7C11" w:rsidRDefault="000A565D" w:rsidP="000A565D">
            <w:pPr>
              <w:jc w:val="center"/>
              <w:rPr>
                <w:color w:val="000000"/>
                <w:sz w:val="16"/>
                <w:szCs w:val="16"/>
                <w:lang w:val="en-GB"/>
              </w:rPr>
            </w:pPr>
            <w:r w:rsidRPr="000E7C11">
              <w:rPr>
                <w:color w:val="000000"/>
                <w:sz w:val="16"/>
                <w:szCs w:val="16"/>
                <w:lang w:val="en-GB"/>
              </w:rPr>
              <w:t>0.09</w:t>
            </w:r>
          </w:p>
        </w:tc>
        <w:tc>
          <w:tcPr>
            <w:tcW w:w="268" w:type="pct"/>
            <w:shd w:val="clear" w:color="000000" w:fill="FFFFFF"/>
            <w:noWrap/>
            <w:tcMar>
              <w:top w:w="15" w:type="dxa"/>
              <w:left w:w="15" w:type="dxa"/>
              <w:bottom w:w="0" w:type="dxa"/>
              <w:right w:w="15" w:type="dxa"/>
            </w:tcMar>
            <w:vAlign w:val="center"/>
            <w:hideMark/>
          </w:tcPr>
          <w:p w14:paraId="7B0D72CF" w14:textId="77777777" w:rsidR="000A565D" w:rsidRPr="000E7C11" w:rsidRDefault="000A565D" w:rsidP="000A565D">
            <w:pPr>
              <w:jc w:val="center"/>
              <w:rPr>
                <w:color w:val="000000"/>
                <w:sz w:val="16"/>
                <w:szCs w:val="16"/>
                <w:lang w:val="en-GB"/>
              </w:rPr>
            </w:pPr>
            <w:r w:rsidRPr="000E7C11">
              <w:rPr>
                <w:color w:val="000000"/>
                <w:sz w:val="16"/>
                <w:szCs w:val="16"/>
                <w:lang w:val="en-GB"/>
              </w:rPr>
              <w:t>0.258</w:t>
            </w:r>
          </w:p>
        </w:tc>
        <w:tc>
          <w:tcPr>
            <w:tcW w:w="158" w:type="pct"/>
            <w:shd w:val="clear" w:color="000000" w:fill="FFFFFF"/>
            <w:noWrap/>
            <w:tcMar>
              <w:top w:w="15" w:type="dxa"/>
              <w:left w:w="15" w:type="dxa"/>
              <w:bottom w:w="0" w:type="dxa"/>
              <w:right w:w="15" w:type="dxa"/>
            </w:tcMar>
            <w:vAlign w:val="center"/>
            <w:hideMark/>
          </w:tcPr>
          <w:p w14:paraId="4DFA5D45" w14:textId="77777777" w:rsidR="000A565D" w:rsidRPr="000E7C11" w:rsidRDefault="000A565D" w:rsidP="000A565D">
            <w:pPr>
              <w:jc w:val="center"/>
              <w:rPr>
                <w:color w:val="000000"/>
                <w:sz w:val="16"/>
                <w:szCs w:val="16"/>
                <w:lang w:val="en-GB"/>
              </w:rPr>
            </w:pPr>
            <w:r w:rsidRPr="000E7C11">
              <w:rPr>
                <w:color w:val="000000"/>
                <w:sz w:val="16"/>
                <w:szCs w:val="16"/>
                <w:lang w:val="en-GB"/>
              </w:rPr>
              <w:t>0.23</w:t>
            </w:r>
          </w:p>
        </w:tc>
        <w:tc>
          <w:tcPr>
            <w:tcW w:w="252" w:type="pct"/>
            <w:shd w:val="clear" w:color="000000" w:fill="FFFFFF"/>
            <w:noWrap/>
            <w:tcMar>
              <w:top w:w="15" w:type="dxa"/>
              <w:left w:w="15" w:type="dxa"/>
              <w:bottom w:w="0" w:type="dxa"/>
              <w:right w:w="15" w:type="dxa"/>
            </w:tcMar>
            <w:vAlign w:val="center"/>
            <w:hideMark/>
          </w:tcPr>
          <w:p w14:paraId="18D8F377" w14:textId="77777777" w:rsidR="000A565D" w:rsidRPr="000E7C11" w:rsidRDefault="000A565D" w:rsidP="000A565D">
            <w:pPr>
              <w:jc w:val="center"/>
              <w:rPr>
                <w:color w:val="000000"/>
                <w:sz w:val="16"/>
                <w:szCs w:val="16"/>
                <w:lang w:val="en-GB"/>
              </w:rPr>
            </w:pPr>
            <w:r w:rsidRPr="000E7C11">
              <w:rPr>
                <w:color w:val="000000"/>
                <w:sz w:val="16"/>
                <w:szCs w:val="16"/>
                <w:lang w:val="en-GB"/>
              </w:rPr>
              <w:t>526.33</w:t>
            </w:r>
          </w:p>
        </w:tc>
        <w:tc>
          <w:tcPr>
            <w:tcW w:w="401" w:type="pct"/>
            <w:shd w:val="clear" w:color="000000" w:fill="FFFFFF"/>
            <w:noWrap/>
            <w:tcMar>
              <w:top w:w="15" w:type="dxa"/>
              <w:left w:w="15" w:type="dxa"/>
              <w:bottom w:w="0" w:type="dxa"/>
              <w:right w:w="15" w:type="dxa"/>
            </w:tcMar>
            <w:vAlign w:val="center"/>
            <w:hideMark/>
          </w:tcPr>
          <w:p w14:paraId="5600D613" w14:textId="6E4D10D0" w:rsidR="000A565D" w:rsidRPr="000E7C11" w:rsidRDefault="000A565D" w:rsidP="000A565D">
            <w:pPr>
              <w:jc w:val="center"/>
              <w:rPr>
                <w:color w:val="000000"/>
                <w:sz w:val="16"/>
                <w:szCs w:val="16"/>
                <w:lang w:val="en-GB"/>
              </w:rPr>
            </w:pPr>
            <w:r w:rsidRPr="000E7C11">
              <w:rPr>
                <w:color w:val="000000"/>
                <w:sz w:val="16"/>
                <w:szCs w:val="16"/>
                <w:lang w:val="en-GB"/>
              </w:rPr>
              <w:t>1967 - 1983</w:t>
            </w:r>
          </w:p>
        </w:tc>
        <w:tc>
          <w:tcPr>
            <w:tcW w:w="153" w:type="pct"/>
            <w:shd w:val="clear" w:color="000000" w:fill="FFFFFF"/>
            <w:noWrap/>
            <w:tcMar>
              <w:top w:w="15" w:type="dxa"/>
              <w:left w:w="15" w:type="dxa"/>
              <w:bottom w:w="0" w:type="dxa"/>
              <w:right w:w="15" w:type="dxa"/>
            </w:tcMar>
            <w:vAlign w:val="center"/>
            <w:hideMark/>
          </w:tcPr>
          <w:p w14:paraId="7921796E" w14:textId="77777777" w:rsidR="000A565D" w:rsidRPr="000E7C11" w:rsidRDefault="000A565D" w:rsidP="000A565D">
            <w:pPr>
              <w:jc w:val="center"/>
              <w:rPr>
                <w:color w:val="000000"/>
                <w:sz w:val="16"/>
                <w:szCs w:val="16"/>
                <w:lang w:val="en-GB"/>
              </w:rPr>
            </w:pPr>
            <w:r w:rsidRPr="000E7C11">
              <w:rPr>
                <w:color w:val="000000"/>
                <w:sz w:val="16"/>
                <w:szCs w:val="16"/>
                <w:lang w:val="en-GB"/>
              </w:rPr>
              <w:t>0.42</w:t>
            </w:r>
          </w:p>
        </w:tc>
        <w:tc>
          <w:tcPr>
            <w:tcW w:w="261" w:type="pct"/>
            <w:shd w:val="clear" w:color="000000" w:fill="FFFFFF"/>
            <w:noWrap/>
            <w:tcMar>
              <w:top w:w="15" w:type="dxa"/>
              <w:left w:w="15" w:type="dxa"/>
              <w:bottom w:w="0" w:type="dxa"/>
              <w:right w:w="15" w:type="dxa"/>
            </w:tcMar>
            <w:vAlign w:val="center"/>
            <w:hideMark/>
          </w:tcPr>
          <w:p w14:paraId="143C6BB2" w14:textId="77777777" w:rsidR="000A565D" w:rsidRPr="000E7C11" w:rsidRDefault="000A565D" w:rsidP="000A565D">
            <w:pPr>
              <w:jc w:val="center"/>
              <w:rPr>
                <w:color w:val="000000"/>
                <w:sz w:val="16"/>
                <w:szCs w:val="16"/>
                <w:lang w:val="en-GB"/>
              </w:rPr>
            </w:pPr>
            <w:r w:rsidRPr="000E7C11">
              <w:rPr>
                <w:color w:val="000000"/>
                <w:sz w:val="16"/>
                <w:szCs w:val="16"/>
                <w:lang w:val="en-GB"/>
              </w:rPr>
              <w:t>0.006</w:t>
            </w:r>
          </w:p>
        </w:tc>
        <w:tc>
          <w:tcPr>
            <w:tcW w:w="153" w:type="pct"/>
            <w:shd w:val="clear" w:color="000000" w:fill="FFFFFF"/>
            <w:noWrap/>
            <w:tcMar>
              <w:top w:w="15" w:type="dxa"/>
              <w:left w:w="15" w:type="dxa"/>
              <w:bottom w:w="0" w:type="dxa"/>
              <w:right w:w="15" w:type="dxa"/>
            </w:tcMar>
            <w:vAlign w:val="center"/>
            <w:hideMark/>
          </w:tcPr>
          <w:p w14:paraId="6CFC5385" w14:textId="77777777" w:rsidR="000A565D" w:rsidRPr="000E7C11" w:rsidRDefault="000A565D" w:rsidP="000A565D">
            <w:pPr>
              <w:jc w:val="center"/>
              <w:rPr>
                <w:color w:val="000000"/>
                <w:sz w:val="16"/>
                <w:szCs w:val="16"/>
                <w:lang w:val="en-GB"/>
              </w:rPr>
            </w:pPr>
            <w:r w:rsidRPr="000E7C11">
              <w:rPr>
                <w:color w:val="000000"/>
                <w:sz w:val="16"/>
                <w:szCs w:val="16"/>
                <w:lang w:val="en-GB"/>
              </w:rPr>
              <w:t>0.67</w:t>
            </w:r>
          </w:p>
        </w:tc>
        <w:tc>
          <w:tcPr>
            <w:tcW w:w="276" w:type="pct"/>
            <w:shd w:val="clear" w:color="000000" w:fill="FFFFFF"/>
            <w:noWrap/>
            <w:tcMar>
              <w:top w:w="15" w:type="dxa"/>
              <w:left w:w="15" w:type="dxa"/>
              <w:bottom w:w="0" w:type="dxa"/>
              <w:right w:w="15" w:type="dxa"/>
            </w:tcMar>
            <w:vAlign w:val="center"/>
            <w:hideMark/>
          </w:tcPr>
          <w:p w14:paraId="271CF693" w14:textId="77777777" w:rsidR="000A565D" w:rsidRPr="000E7C11" w:rsidRDefault="000A565D" w:rsidP="000A565D">
            <w:pPr>
              <w:jc w:val="center"/>
              <w:rPr>
                <w:color w:val="000000"/>
                <w:sz w:val="16"/>
                <w:szCs w:val="16"/>
                <w:lang w:val="en-GB"/>
              </w:rPr>
            </w:pPr>
            <w:r w:rsidRPr="000E7C11">
              <w:rPr>
                <w:color w:val="000000"/>
                <w:sz w:val="16"/>
                <w:szCs w:val="16"/>
                <w:lang w:val="en-GB"/>
              </w:rPr>
              <w:t>767.09</w:t>
            </w:r>
          </w:p>
        </w:tc>
        <w:tc>
          <w:tcPr>
            <w:tcW w:w="247" w:type="pct"/>
            <w:shd w:val="clear" w:color="000000" w:fill="FFFFFF"/>
            <w:noWrap/>
            <w:tcMar>
              <w:top w:w="15" w:type="dxa"/>
              <w:left w:w="15" w:type="dxa"/>
              <w:bottom w:w="0" w:type="dxa"/>
              <w:right w:w="15" w:type="dxa"/>
            </w:tcMar>
            <w:vAlign w:val="center"/>
            <w:hideMark/>
          </w:tcPr>
          <w:p w14:paraId="1D2C368D" w14:textId="77777777" w:rsidR="000A565D" w:rsidRPr="000E7C11" w:rsidRDefault="000A565D" w:rsidP="000A565D">
            <w:pPr>
              <w:jc w:val="center"/>
              <w:rPr>
                <w:color w:val="000000"/>
                <w:sz w:val="16"/>
                <w:szCs w:val="16"/>
                <w:lang w:val="en-GB"/>
              </w:rPr>
            </w:pPr>
            <w:r w:rsidRPr="000E7C11">
              <w:rPr>
                <w:color w:val="000000"/>
                <w:sz w:val="16"/>
                <w:szCs w:val="16"/>
                <w:lang w:val="en-GB"/>
              </w:rPr>
              <w:t>240.76</w:t>
            </w:r>
          </w:p>
        </w:tc>
        <w:tc>
          <w:tcPr>
            <w:tcW w:w="180" w:type="pct"/>
            <w:shd w:val="clear" w:color="000000" w:fill="FFFFFF"/>
            <w:noWrap/>
            <w:tcMar>
              <w:top w:w="15" w:type="dxa"/>
              <w:left w:w="15" w:type="dxa"/>
              <w:bottom w:w="0" w:type="dxa"/>
              <w:right w:w="15" w:type="dxa"/>
            </w:tcMar>
            <w:vAlign w:val="center"/>
            <w:hideMark/>
          </w:tcPr>
          <w:p w14:paraId="44358E32" w14:textId="77777777" w:rsidR="000A565D" w:rsidRPr="000E7C11" w:rsidRDefault="000A565D" w:rsidP="000A565D">
            <w:pPr>
              <w:jc w:val="center"/>
              <w:rPr>
                <w:color w:val="000000"/>
                <w:sz w:val="16"/>
                <w:szCs w:val="16"/>
                <w:lang w:val="en-GB"/>
              </w:rPr>
            </w:pPr>
            <w:r w:rsidRPr="000E7C11">
              <w:rPr>
                <w:color w:val="000000"/>
                <w:sz w:val="16"/>
                <w:szCs w:val="16"/>
                <w:lang w:val="en-GB"/>
              </w:rPr>
              <w:t>0.44</w:t>
            </w:r>
          </w:p>
        </w:tc>
        <w:tc>
          <w:tcPr>
            <w:tcW w:w="288" w:type="pct"/>
            <w:shd w:val="clear" w:color="000000" w:fill="FFFFFF"/>
            <w:noWrap/>
            <w:tcMar>
              <w:top w:w="15" w:type="dxa"/>
              <w:left w:w="15" w:type="dxa"/>
              <w:bottom w:w="0" w:type="dxa"/>
              <w:right w:w="15" w:type="dxa"/>
            </w:tcMar>
            <w:vAlign w:val="center"/>
            <w:hideMark/>
          </w:tcPr>
          <w:p w14:paraId="559CFF3C" w14:textId="77777777" w:rsidR="000A565D" w:rsidRPr="000E7C11" w:rsidRDefault="000A565D" w:rsidP="000A565D">
            <w:pPr>
              <w:jc w:val="center"/>
              <w:rPr>
                <w:color w:val="000000"/>
                <w:sz w:val="16"/>
                <w:szCs w:val="16"/>
                <w:lang w:val="en-GB"/>
              </w:rPr>
            </w:pPr>
            <w:r w:rsidRPr="000E7C11">
              <w:rPr>
                <w:color w:val="000000"/>
                <w:sz w:val="16"/>
                <w:szCs w:val="16"/>
                <w:lang w:val="en-GB"/>
              </w:rPr>
              <w:t>470.33</w:t>
            </w:r>
          </w:p>
        </w:tc>
        <w:tc>
          <w:tcPr>
            <w:tcW w:w="276" w:type="pct"/>
            <w:shd w:val="clear" w:color="000000" w:fill="FFFFFF"/>
            <w:noWrap/>
            <w:tcMar>
              <w:top w:w="15" w:type="dxa"/>
              <w:left w:w="15" w:type="dxa"/>
              <w:bottom w:w="0" w:type="dxa"/>
              <w:right w:w="15" w:type="dxa"/>
            </w:tcMar>
            <w:vAlign w:val="center"/>
            <w:hideMark/>
          </w:tcPr>
          <w:p w14:paraId="02F8904B" w14:textId="77777777" w:rsidR="000A565D" w:rsidRPr="000E7C11" w:rsidRDefault="000A565D" w:rsidP="000A565D">
            <w:pPr>
              <w:jc w:val="center"/>
              <w:rPr>
                <w:color w:val="000000"/>
                <w:sz w:val="16"/>
                <w:szCs w:val="16"/>
                <w:lang w:val="en-GB"/>
              </w:rPr>
            </w:pPr>
            <w:r w:rsidRPr="000E7C11">
              <w:rPr>
                <w:color w:val="000000"/>
                <w:sz w:val="16"/>
                <w:szCs w:val="16"/>
                <w:lang w:val="en-GB"/>
              </w:rPr>
              <w:t>382.78</w:t>
            </w:r>
          </w:p>
        </w:tc>
        <w:tc>
          <w:tcPr>
            <w:tcW w:w="247" w:type="pct"/>
            <w:shd w:val="clear" w:color="000000" w:fill="FFFFFF"/>
            <w:noWrap/>
            <w:tcMar>
              <w:top w:w="15" w:type="dxa"/>
              <w:left w:w="15" w:type="dxa"/>
              <w:bottom w:w="0" w:type="dxa"/>
              <w:right w:w="15" w:type="dxa"/>
            </w:tcMar>
            <w:vAlign w:val="center"/>
            <w:hideMark/>
          </w:tcPr>
          <w:p w14:paraId="14C44B84" w14:textId="77777777" w:rsidR="000A565D" w:rsidRPr="000E7C11" w:rsidRDefault="000A565D" w:rsidP="000A565D">
            <w:pPr>
              <w:jc w:val="center"/>
              <w:rPr>
                <w:color w:val="000000"/>
                <w:sz w:val="16"/>
                <w:szCs w:val="16"/>
                <w:lang w:val="en-GB"/>
              </w:rPr>
            </w:pPr>
            <w:r w:rsidRPr="000E7C11">
              <w:rPr>
                <w:color w:val="000000"/>
                <w:sz w:val="16"/>
                <w:szCs w:val="16"/>
                <w:lang w:val="en-GB"/>
              </w:rPr>
              <w:t>208.82</w:t>
            </w:r>
          </w:p>
        </w:tc>
        <w:tc>
          <w:tcPr>
            <w:tcW w:w="247" w:type="pct"/>
            <w:shd w:val="clear" w:color="000000" w:fill="FFFFFF"/>
            <w:noWrap/>
            <w:tcMar>
              <w:top w:w="15" w:type="dxa"/>
              <w:left w:w="15" w:type="dxa"/>
              <w:bottom w:w="0" w:type="dxa"/>
              <w:right w:w="15" w:type="dxa"/>
            </w:tcMar>
            <w:vAlign w:val="center"/>
            <w:hideMark/>
          </w:tcPr>
          <w:p w14:paraId="4991B842" w14:textId="77777777" w:rsidR="000A565D" w:rsidRPr="000E7C11" w:rsidRDefault="000A565D" w:rsidP="000A565D">
            <w:pPr>
              <w:jc w:val="center"/>
              <w:rPr>
                <w:color w:val="000000"/>
                <w:sz w:val="16"/>
                <w:szCs w:val="16"/>
                <w:lang w:val="en-GB"/>
              </w:rPr>
            </w:pPr>
            <w:r w:rsidRPr="000E7C11">
              <w:rPr>
                <w:color w:val="000000"/>
                <w:sz w:val="16"/>
                <w:szCs w:val="16"/>
                <w:lang w:val="en-GB"/>
              </w:rPr>
              <w:t>459.123</w:t>
            </w:r>
          </w:p>
        </w:tc>
        <w:tc>
          <w:tcPr>
            <w:tcW w:w="251" w:type="pct"/>
            <w:shd w:val="clear" w:color="000000" w:fill="FFFFFF"/>
            <w:noWrap/>
            <w:tcMar>
              <w:top w:w="15" w:type="dxa"/>
              <w:left w:w="15" w:type="dxa"/>
              <w:bottom w:w="0" w:type="dxa"/>
              <w:right w:w="15" w:type="dxa"/>
            </w:tcMar>
            <w:vAlign w:val="center"/>
            <w:hideMark/>
          </w:tcPr>
          <w:p w14:paraId="76569A62" w14:textId="77777777" w:rsidR="000A565D" w:rsidRPr="000E7C11" w:rsidRDefault="000A565D" w:rsidP="000A565D">
            <w:pPr>
              <w:jc w:val="center"/>
              <w:rPr>
                <w:color w:val="000000"/>
                <w:sz w:val="16"/>
                <w:szCs w:val="16"/>
                <w:lang w:val="en-GB"/>
              </w:rPr>
            </w:pPr>
            <w:r w:rsidRPr="000E7C11">
              <w:rPr>
                <w:color w:val="000000"/>
                <w:sz w:val="16"/>
                <w:szCs w:val="16"/>
                <w:lang w:val="en-GB"/>
              </w:rPr>
              <w:t>-1997.110</w:t>
            </w:r>
          </w:p>
        </w:tc>
        <w:tc>
          <w:tcPr>
            <w:tcW w:w="247" w:type="pct"/>
            <w:shd w:val="clear" w:color="000000" w:fill="FFFFFF"/>
            <w:noWrap/>
            <w:tcMar>
              <w:top w:w="15" w:type="dxa"/>
              <w:left w:w="15" w:type="dxa"/>
              <w:bottom w:w="0" w:type="dxa"/>
              <w:right w:w="15" w:type="dxa"/>
            </w:tcMar>
            <w:vAlign w:val="center"/>
            <w:hideMark/>
          </w:tcPr>
          <w:p w14:paraId="736D9CB5" w14:textId="77777777" w:rsidR="000A565D" w:rsidRPr="000E7C11" w:rsidRDefault="000A565D" w:rsidP="000A565D">
            <w:pPr>
              <w:jc w:val="center"/>
              <w:rPr>
                <w:color w:val="000000"/>
                <w:sz w:val="16"/>
                <w:szCs w:val="16"/>
                <w:lang w:val="en-GB"/>
              </w:rPr>
            </w:pPr>
            <w:r w:rsidRPr="000E7C11">
              <w:rPr>
                <w:color w:val="000000"/>
                <w:sz w:val="16"/>
                <w:szCs w:val="16"/>
                <w:lang w:val="en-GB"/>
              </w:rPr>
              <w:t>581.126</w:t>
            </w:r>
          </w:p>
        </w:tc>
        <w:tc>
          <w:tcPr>
            <w:tcW w:w="250" w:type="pct"/>
            <w:shd w:val="clear" w:color="000000" w:fill="FFFFFF"/>
            <w:noWrap/>
            <w:tcMar>
              <w:top w:w="15" w:type="dxa"/>
              <w:left w:w="15" w:type="dxa"/>
              <w:bottom w:w="0" w:type="dxa"/>
              <w:right w:w="15" w:type="dxa"/>
            </w:tcMar>
            <w:vAlign w:val="center"/>
            <w:hideMark/>
          </w:tcPr>
          <w:p w14:paraId="4F21B660" w14:textId="77777777" w:rsidR="000A565D" w:rsidRPr="000E7C11" w:rsidRDefault="000A565D" w:rsidP="000A565D">
            <w:pPr>
              <w:jc w:val="center"/>
              <w:rPr>
                <w:color w:val="000000"/>
                <w:sz w:val="16"/>
                <w:szCs w:val="16"/>
                <w:lang w:val="en-GB"/>
              </w:rPr>
            </w:pPr>
            <w:r w:rsidRPr="000E7C11">
              <w:rPr>
                <w:color w:val="000000"/>
                <w:sz w:val="16"/>
                <w:szCs w:val="16"/>
                <w:lang w:val="en-GB"/>
              </w:rPr>
              <w:t>-1668.038</w:t>
            </w:r>
          </w:p>
        </w:tc>
      </w:tr>
      <w:tr w:rsidR="000A565D" w:rsidRPr="000E7C11" w14:paraId="22788C86" w14:textId="267FFF1B" w:rsidTr="000A565D">
        <w:trPr>
          <w:trHeight w:val="300"/>
        </w:trPr>
        <w:tc>
          <w:tcPr>
            <w:tcW w:w="275" w:type="pct"/>
            <w:shd w:val="clear" w:color="000000" w:fill="FFFFFF"/>
            <w:noWrap/>
            <w:tcMar>
              <w:top w:w="15" w:type="dxa"/>
              <w:left w:w="15" w:type="dxa"/>
              <w:bottom w:w="0" w:type="dxa"/>
              <w:right w:w="15" w:type="dxa"/>
            </w:tcMar>
            <w:vAlign w:val="center"/>
            <w:hideMark/>
          </w:tcPr>
          <w:p w14:paraId="50885099" w14:textId="77777777" w:rsidR="000A565D" w:rsidRPr="000E7C11" w:rsidRDefault="000A565D" w:rsidP="003627F0">
            <w:pPr>
              <w:jc w:val="right"/>
              <w:rPr>
                <w:color w:val="000000"/>
                <w:sz w:val="16"/>
                <w:szCs w:val="16"/>
                <w:lang w:val="en-GB"/>
              </w:rPr>
            </w:pPr>
            <w:r w:rsidRPr="000E7C11">
              <w:rPr>
                <w:color w:val="000000"/>
                <w:sz w:val="16"/>
                <w:szCs w:val="16"/>
                <w:lang w:val="en-GB"/>
              </w:rPr>
              <w:t>18</w:t>
            </w:r>
          </w:p>
        </w:tc>
        <w:tc>
          <w:tcPr>
            <w:tcW w:w="412" w:type="pct"/>
            <w:shd w:val="clear" w:color="000000" w:fill="FFFFFF"/>
            <w:noWrap/>
            <w:tcMar>
              <w:top w:w="15" w:type="dxa"/>
              <w:left w:w="15" w:type="dxa"/>
              <w:bottom w:w="0" w:type="dxa"/>
              <w:right w:w="15" w:type="dxa"/>
            </w:tcMar>
            <w:vAlign w:val="center"/>
            <w:hideMark/>
          </w:tcPr>
          <w:p w14:paraId="1888CEE2" w14:textId="5ED8AA2C" w:rsidR="000A565D" w:rsidRPr="000E7C11" w:rsidRDefault="000A565D" w:rsidP="000A565D">
            <w:pPr>
              <w:jc w:val="center"/>
              <w:rPr>
                <w:color w:val="000000"/>
                <w:sz w:val="16"/>
                <w:szCs w:val="16"/>
                <w:lang w:val="en-GB"/>
              </w:rPr>
            </w:pPr>
            <w:r w:rsidRPr="000E7C11">
              <w:rPr>
                <w:color w:val="000000"/>
                <w:sz w:val="16"/>
                <w:szCs w:val="16"/>
                <w:lang w:val="en-GB"/>
              </w:rPr>
              <w:t>1967 - 1984</w:t>
            </w:r>
          </w:p>
        </w:tc>
        <w:tc>
          <w:tcPr>
            <w:tcW w:w="158" w:type="pct"/>
            <w:shd w:val="clear" w:color="000000" w:fill="FFFFFF"/>
            <w:noWrap/>
            <w:tcMar>
              <w:top w:w="15" w:type="dxa"/>
              <w:left w:w="15" w:type="dxa"/>
              <w:bottom w:w="0" w:type="dxa"/>
              <w:right w:w="15" w:type="dxa"/>
            </w:tcMar>
            <w:vAlign w:val="center"/>
            <w:hideMark/>
          </w:tcPr>
          <w:p w14:paraId="53756AA6" w14:textId="77777777" w:rsidR="000A565D" w:rsidRPr="000E7C11" w:rsidRDefault="000A565D" w:rsidP="000A565D">
            <w:pPr>
              <w:jc w:val="center"/>
              <w:rPr>
                <w:color w:val="000000"/>
                <w:sz w:val="16"/>
                <w:szCs w:val="16"/>
                <w:lang w:val="en-GB"/>
              </w:rPr>
            </w:pPr>
            <w:r w:rsidRPr="000E7C11">
              <w:rPr>
                <w:color w:val="000000"/>
                <w:sz w:val="16"/>
                <w:szCs w:val="16"/>
                <w:lang w:val="en-GB"/>
              </w:rPr>
              <w:t>0.38</w:t>
            </w:r>
          </w:p>
        </w:tc>
        <w:tc>
          <w:tcPr>
            <w:tcW w:w="268" w:type="pct"/>
            <w:shd w:val="clear" w:color="000000" w:fill="FFFFFF"/>
            <w:noWrap/>
            <w:tcMar>
              <w:top w:w="15" w:type="dxa"/>
              <w:left w:w="15" w:type="dxa"/>
              <w:bottom w:w="0" w:type="dxa"/>
              <w:right w:w="15" w:type="dxa"/>
            </w:tcMar>
            <w:vAlign w:val="center"/>
            <w:hideMark/>
          </w:tcPr>
          <w:p w14:paraId="5A894522" w14:textId="77777777" w:rsidR="000A565D" w:rsidRPr="000E7C11" w:rsidRDefault="000A565D" w:rsidP="000A565D">
            <w:pPr>
              <w:jc w:val="center"/>
              <w:rPr>
                <w:color w:val="000000"/>
                <w:sz w:val="16"/>
                <w:szCs w:val="16"/>
                <w:lang w:val="en-GB"/>
              </w:rPr>
            </w:pPr>
            <w:r w:rsidRPr="000E7C11">
              <w:rPr>
                <w:color w:val="000000"/>
                <w:sz w:val="16"/>
                <w:szCs w:val="16"/>
                <w:lang w:val="en-GB"/>
              </w:rPr>
              <w:t>0.008</w:t>
            </w:r>
          </w:p>
        </w:tc>
        <w:tc>
          <w:tcPr>
            <w:tcW w:w="158" w:type="pct"/>
            <w:shd w:val="clear" w:color="000000" w:fill="FFFFFF"/>
            <w:noWrap/>
            <w:tcMar>
              <w:top w:w="15" w:type="dxa"/>
              <w:left w:w="15" w:type="dxa"/>
              <w:bottom w:w="0" w:type="dxa"/>
              <w:right w:w="15" w:type="dxa"/>
            </w:tcMar>
            <w:vAlign w:val="center"/>
            <w:hideMark/>
          </w:tcPr>
          <w:p w14:paraId="5F2E1998"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52" w:type="pct"/>
            <w:shd w:val="clear" w:color="000000" w:fill="FFFFFF"/>
            <w:noWrap/>
            <w:tcMar>
              <w:top w:w="15" w:type="dxa"/>
              <w:left w:w="15" w:type="dxa"/>
              <w:bottom w:w="0" w:type="dxa"/>
              <w:right w:w="15" w:type="dxa"/>
            </w:tcMar>
            <w:vAlign w:val="center"/>
            <w:hideMark/>
          </w:tcPr>
          <w:p w14:paraId="0698B9CF" w14:textId="77777777" w:rsidR="000A565D" w:rsidRPr="000E7C11" w:rsidRDefault="000A565D" w:rsidP="000A565D">
            <w:pPr>
              <w:jc w:val="center"/>
              <w:rPr>
                <w:color w:val="000000"/>
                <w:sz w:val="16"/>
                <w:szCs w:val="16"/>
                <w:lang w:val="en-GB"/>
              </w:rPr>
            </w:pPr>
            <w:r w:rsidRPr="000E7C11">
              <w:rPr>
                <w:color w:val="000000"/>
                <w:sz w:val="16"/>
                <w:szCs w:val="16"/>
                <w:lang w:val="en-GB"/>
              </w:rPr>
              <w:t>418.91</w:t>
            </w:r>
          </w:p>
        </w:tc>
        <w:tc>
          <w:tcPr>
            <w:tcW w:w="401" w:type="pct"/>
            <w:shd w:val="clear" w:color="000000" w:fill="FFFFFF"/>
            <w:noWrap/>
            <w:tcMar>
              <w:top w:w="15" w:type="dxa"/>
              <w:left w:w="15" w:type="dxa"/>
              <w:bottom w:w="0" w:type="dxa"/>
              <w:right w:w="15" w:type="dxa"/>
            </w:tcMar>
            <w:vAlign w:val="center"/>
            <w:hideMark/>
          </w:tcPr>
          <w:p w14:paraId="2C1CE8A8" w14:textId="4A2D6144" w:rsidR="000A565D" w:rsidRPr="000E7C11" w:rsidRDefault="000A565D" w:rsidP="000A565D">
            <w:pPr>
              <w:jc w:val="center"/>
              <w:rPr>
                <w:color w:val="000000"/>
                <w:sz w:val="16"/>
                <w:szCs w:val="16"/>
                <w:lang w:val="en-GB"/>
              </w:rPr>
            </w:pPr>
            <w:r w:rsidRPr="000E7C11">
              <w:rPr>
                <w:color w:val="000000"/>
                <w:sz w:val="16"/>
                <w:szCs w:val="16"/>
                <w:lang w:val="en-GB"/>
              </w:rPr>
              <w:t>1985 - 2002</w:t>
            </w:r>
          </w:p>
        </w:tc>
        <w:tc>
          <w:tcPr>
            <w:tcW w:w="153" w:type="pct"/>
            <w:shd w:val="clear" w:color="000000" w:fill="FFFFFF"/>
            <w:noWrap/>
            <w:tcMar>
              <w:top w:w="15" w:type="dxa"/>
              <w:left w:w="15" w:type="dxa"/>
              <w:bottom w:w="0" w:type="dxa"/>
              <w:right w:w="15" w:type="dxa"/>
            </w:tcMar>
            <w:vAlign w:val="center"/>
            <w:hideMark/>
          </w:tcPr>
          <w:p w14:paraId="6C16402F" w14:textId="77777777" w:rsidR="000A565D" w:rsidRPr="000E7C11" w:rsidRDefault="000A565D" w:rsidP="000A565D">
            <w:pPr>
              <w:jc w:val="center"/>
              <w:rPr>
                <w:color w:val="000000"/>
                <w:sz w:val="16"/>
                <w:szCs w:val="16"/>
                <w:lang w:val="en-GB"/>
              </w:rPr>
            </w:pPr>
            <w:r w:rsidRPr="000E7C11">
              <w:rPr>
                <w:color w:val="000000"/>
                <w:sz w:val="16"/>
                <w:szCs w:val="16"/>
                <w:lang w:val="en-GB"/>
              </w:rPr>
              <w:t>0.03</w:t>
            </w:r>
          </w:p>
        </w:tc>
        <w:tc>
          <w:tcPr>
            <w:tcW w:w="261" w:type="pct"/>
            <w:shd w:val="clear" w:color="000000" w:fill="FFFFFF"/>
            <w:noWrap/>
            <w:tcMar>
              <w:top w:w="15" w:type="dxa"/>
              <w:left w:w="15" w:type="dxa"/>
              <w:bottom w:w="0" w:type="dxa"/>
              <w:right w:w="15" w:type="dxa"/>
            </w:tcMar>
            <w:vAlign w:val="center"/>
            <w:hideMark/>
          </w:tcPr>
          <w:p w14:paraId="2CA92C08" w14:textId="77777777" w:rsidR="000A565D" w:rsidRPr="000E7C11" w:rsidRDefault="000A565D" w:rsidP="000A565D">
            <w:pPr>
              <w:jc w:val="center"/>
              <w:rPr>
                <w:color w:val="000000"/>
                <w:sz w:val="16"/>
                <w:szCs w:val="16"/>
                <w:lang w:val="en-GB"/>
              </w:rPr>
            </w:pPr>
            <w:r w:rsidRPr="000E7C11">
              <w:rPr>
                <w:color w:val="000000"/>
                <w:sz w:val="16"/>
                <w:szCs w:val="16"/>
                <w:lang w:val="en-GB"/>
              </w:rPr>
              <w:t>0.506</w:t>
            </w:r>
          </w:p>
        </w:tc>
        <w:tc>
          <w:tcPr>
            <w:tcW w:w="153" w:type="pct"/>
            <w:shd w:val="clear" w:color="000000" w:fill="FFFFFF"/>
            <w:noWrap/>
            <w:tcMar>
              <w:top w:w="15" w:type="dxa"/>
              <w:left w:w="15" w:type="dxa"/>
              <w:bottom w:w="0" w:type="dxa"/>
              <w:right w:w="15" w:type="dxa"/>
            </w:tcMar>
            <w:vAlign w:val="center"/>
            <w:hideMark/>
          </w:tcPr>
          <w:p w14:paraId="710B0A8A" w14:textId="77777777" w:rsidR="000A565D" w:rsidRPr="000E7C11" w:rsidRDefault="000A565D" w:rsidP="000A565D">
            <w:pPr>
              <w:jc w:val="center"/>
              <w:rPr>
                <w:color w:val="000000"/>
                <w:sz w:val="16"/>
                <w:szCs w:val="16"/>
                <w:lang w:val="en-GB"/>
              </w:rPr>
            </w:pPr>
            <w:r w:rsidRPr="000E7C11">
              <w:rPr>
                <w:color w:val="000000"/>
                <w:sz w:val="16"/>
                <w:szCs w:val="16"/>
                <w:lang w:val="en-GB"/>
              </w:rPr>
              <w:t>0.05</w:t>
            </w:r>
          </w:p>
        </w:tc>
        <w:tc>
          <w:tcPr>
            <w:tcW w:w="276" w:type="pct"/>
            <w:shd w:val="clear" w:color="000000" w:fill="FFFFFF"/>
            <w:noWrap/>
            <w:tcMar>
              <w:top w:w="15" w:type="dxa"/>
              <w:left w:w="15" w:type="dxa"/>
              <w:bottom w:w="0" w:type="dxa"/>
              <w:right w:w="15" w:type="dxa"/>
            </w:tcMar>
            <w:vAlign w:val="center"/>
            <w:hideMark/>
          </w:tcPr>
          <w:p w14:paraId="4FA055F4" w14:textId="77777777" w:rsidR="000A565D" w:rsidRPr="000E7C11" w:rsidRDefault="000A565D" w:rsidP="000A565D">
            <w:pPr>
              <w:jc w:val="center"/>
              <w:rPr>
                <w:color w:val="000000"/>
                <w:sz w:val="16"/>
                <w:szCs w:val="16"/>
                <w:lang w:val="en-GB"/>
              </w:rPr>
            </w:pPr>
            <w:r w:rsidRPr="000E7C11">
              <w:rPr>
                <w:color w:val="000000"/>
                <w:sz w:val="16"/>
                <w:szCs w:val="16"/>
                <w:lang w:val="en-GB"/>
              </w:rPr>
              <w:t>901.64</w:t>
            </w:r>
          </w:p>
        </w:tc>
        <w:tc>
          <w:tcPr>
            <w:tcW w:w="247" w:type="pct"/>
            <w:shd w:val="clear" w:color="000000" w:fill="FFFFFF"/>
            <w:noWrap/>
            <w:tcMar>
              <w:top w:w="15" w:type="dxa"/>
              <w:left w:w="15" w:type="dxa"/>
              <w:bottom w:w="0" w:type="dxa"/>
              <w:right w:w="15" w:type="dxa"/>
            </w:tcMar>
            <w:vAlign w:val="center"/>
            <w:hideMark/>
          </w:tcPr>
          <w:p w14:paraId="550E5B5D" w14:textId="77777777" w:rsidR="000A565D" w:rsidRPr="000E7C11" w:rsidRDefault="000A565D" w:rsidP="000A565D">
            <w:pPr>
              <w:jc w:val="center"/>
              <w:rPr>
                <w:color w:val="000000"/>
                <w:sz w:val="16"/>
                <w:szCs w:val="16"/>
                <w:lang w:val="en-GB"/>
              </w:rPr>
            </w:pPr>
            <w:r w:rsidRPr="000E7C11">
              <w:rPr>
                <w:color w:val="000000"/>
                <w:sz w:val="16"/>
                <w:szCs w:val="16"/>
                <w:lang w:val="en-GB"/>
              </w:rPr>
              <w:t>482.73</w:t>
            </w:r>
          </w:p>
        </w:tc>
        <w:tc>
          <w:tcPr>
            <w:tcW w:w="180" w:type="pct"/>
            <w:shd w:val="clear" w:color="000000" w:fill="FFFFFF"/>
            <w:noWrap/>
            <w:tcMar>
              <w:top w:w="15" w:type="dxa"/>
              <w:left w:w="15" w:type="dxa"/>
              <w:bottom w:w="0" w:type="dxa"/>
              <w:right w:w="15" w:type="dxa"/>
            </w:tcMar>
            <w:vAlign w:val="center"/>
            <w:hideMark/>
          </w:tcPr>
          <w:p w14:paraId="22D3E3F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35DC504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600037FD"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0370C55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84F920B" w14:textId="77777777" w:rsidR="000A565D" w:rsidRPr="000E7C11" w:rsidRDefault="000A565D" w:rsidP="000A565D">
            <w:pPr>
              <w:jc w:val="center"/>
              <w:rPr>
                <w:color w:val="000000"/>
                <w:sz w:val="16"/>
                <w:szCs w:val="16"/>
                <w:lang w:val="en-GB"/>
              </w:rPr>
            </w:pPr>
            <w:r w:rsidRPr="000E7C11">
              <w:rPr>
                <w:color w:val="000000"/>
                <w:sz w:val="16"/>
                <w:szCs w:val="16"/>
                <w:lang w:val="en-GB"/>
              </w:rPr>
              <w:t>493.793</w:t>
            </w:r>
          </w:p>
        </w:tc>
        <w:tc>
          <w:tcPr>
            <w:tcW w:w="251" w:type="pct"/>
            <w:shd w:val="clear" w:color="000000" w:fill="FFFFFF"/>
            <w:noWrap/>
            <w:tcMar>
              <w:top w:w="15" w:type="dxa"/>
              <w:left w:w="15" w:type="dxa"/>
              <w:bottom w:w="0" w:type="dxa"/>
              <w:right w:w="15" w:type="dxa"/>
            </w:tcMar>
            <w:vAlign w:val="center"/>
            <w:hideMark/>
          </w:tcPr>
          <w:p w14:paraId="3FA27801" w14:textId="77777777" w:rsidR="000A565D" w:rsidRPr="000E7C11" w:rsidRDefault="000A565D" w:rsidP="000A565D">
            <w:pPr>
              <w:jc w:val="center"/>
              <w:rPr>
                <w:color w:val="000000"/>
                <w:sz w:val="16"/>
                <w:szCs w:val="16"/>
                <w:lang w:val="en-GB"/>
              </w:rPr>
            </w:pPr>
            <w:r w:rsidRPr="000E7C11">
              <w:rPr>
                <w:color w:val="000000"/>
                <w:sz w:val="16"/>
                <w:szCs w:val="16"/>
                <w:lang w:val="en-GB"/>
              </w:rPr>
              <w:t>-1352.412</w:t>
            </w:r>
          </w:p>
        </w:tc>
        <w:tc>
          <w:tcPr>
            <w:tcW w:w="247" w:type="pct"/>
            <w:shd w:val="clear" w:color="000000" w:fill="FFFFFF"/>
            <w:noWrap/>
            <w:tcMar>
              <w:top w:w="15" w:type="dxa"/>
              <w:left w:w="15" w:type="dxa"/>
              <w:bottom w:w="0" w:type="dxa"/>
              <w:right w:w="15" w:type="dxa"/>
            </w:tcMar>
            <w:vAlign w:val="center"/>
            <w:hideMark/>
          </w:tcPr>
          <w:p w14:paraId="56E2873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4B6951E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3E3768D3" w14:textId="6851D04B" w:rsidTr="000A565D">
        <w:trPr>
          <w:trHeight w:val="300"/>
        </w:trPr>
        <w:tc>
          <w:tcPr>
            <w:tcW w:w="275" w:type="pct"/>
            <w:shd w:val="clear" w:color="000000" w:fill="FFFFFF"/>
            <w:noWrap/>
            <w:tcMar>
              <w:top w:w="15" w:type="dxa"/>
              <w:left w:w="15" w:type="dxa"/>
              <w:bottom w:w="0" w:type="dxa"/>
              <w:right w:w="15" w:type="dxa"/>
            </w:tcMar>
            <w:vAlign w:val="center"/>
            <w:hideMark/>
          </w:tcPr>
          <w:p w14:paraId="05B3B697" w14:textId="77777777" w:rsidR="000A565D" w:rsidRPr="000E7C11" w:rsidRDefault="000A565D" w:rsidP="003627F0">
            <w:pPr>
              <w:jc w:val="right"/>
              <w:rPr>
                <w:color w:val="000000"/>
                <w:sz w:val="16"/>
                <w:szCs w:val="16"/>
                <w:lang w:val="en-GB"/>
              </w:rPr>
            </w:pPr>
            <w:r w:rsidRPr="000E7C11">
              <w:rPr>
                <w:color w:val="000000"/>
                <w:sz w:val="16"/>
                <w:szCs w:val="16"/>
                <w:lang w:val="en-GB"/>
              </w:rPr>
              <w:t>18</w:t>
            </w:r>
          </w:p>
        </w:tc>
        <w:tc>
          <w:tcPr>
            <w:tcW w:w="412" w:type="pct"/>
            <w:shd w:val="clear" w:color="000000" w:fill="FFFFFF"/>
            <w:noWrap/>
            <w:tcMar>
              <w:top w:w="15" w:type="dxa"/>
              <w:left w:w="15" w:type="dxa"/>
              <w:bottom w:w="0" w:type="dxa"/>
              <w:right w:w="15" w:type="dxa"/>
            </w:tcMar>
            <w:vAlign w:val="center"/>
            <w:hideMark/>
          </w:tcPr>
          <w:p w14:paraId="5A708463" w14:textId="160AAACB" w:rsidR="000A565D" w:rsidRPr="000E7C11" w:rsidRDefault="000A565D" w:rsidP="000A565D">
            <w:pPr>
              <w:jc w:val="center"/>
              <w:rPr>
                <w:color w:val="000000"/>
                <w:sz w:val="16"/>
                <w:szCs w:val="16"/>
                <w:lang w:val="en-GB"/>
              </w:rPr>
            </w:pPr>
            <w:r w:rsidRPr="000E7C11">
              <w:rPr>
                <w:color w:val="000000"/>
                <w:sz w:val="16"/>
                <w:szCs w:val="16"/>
                <w:lang w:val="en-GB"/>
              </w:rPr>
              <w:t>1985 - 2002</w:t>
            </w:r>
          </w:p>
        </w:tc>
        <w:tc>
          <w:tcPr>
            <w:tcW w:w="158" w:type="pct"/>
            <w:shd w:val="clear" w:color="000000" w:fill="FFFFFF"/>
            <w:noWrap/>
            <w:tcMar>
              <w:top w:w="15" w:type="dxa"/>
              <w:left w:w="15" w:type="dxa"/>
              <w:bottom w:w="0" w:type="dxa"/>
              <w:right w:w="15" w:type="dxa"/>
            </w:tcMar>
            <w:vAlign w:val="center"/>
            <w:hideMark/>
          </w:tcPr>
          <w:p w14:paraId="2993B963" w14:textId="77777777" w:rsidR="000A565D" w:rsidRPr="000E7C11" w:rsidRDefault="000A565D" w:rsidP="000A565D">
            <w:pPr>
              <w:jc w:val="center"/>
              <w:rPr>
                <w:color w:val="000000"/>
                <w:sz w:val="16"/>
                <w:szCs w:val="16"/>
                <w:lang w:val="en-GB"/>
              </w:rPr>
            </w:pPr>
            <w:r w:rsidRPr="000E7C11">
              <w:rPr>
                <w:color w:val="000000"/>
                <w:sz w:val="16"/>
                <w:szCs w:val="16"/>
                <w:lang w:val="en-GB"/>
              </w:rPr>
              <w:t>0.03</w:t>
            </w:r>
          </w:p>
        </w:tc>
        <w:tc>
          <w:tcPr>
            <w:tcW w:w="268" w:type="pct"/>
            <w:shd w:val="clear" w:color="000000" w:fill="FFFFFF"/>
            <w:noWrap/>
            <w:tcMar>
              <w:top w:w="15" w:type="dxa"/>
              <w:left w:w="15" w:type="dxa"/>
              <w:bottom w:w="0" w:type="dxa"/>
              <w:right w:w="15" w:type="dxa"/>
            </w:tcMar>
            <w:vAlign w:val="center"/>
            <w:hideMark/>
          </w:tcPr>
          <w:p w14:paraId="233BC244" w14:textId="77777777" w:rsidR="000A565D" w:rsidRPr="000E7C11" w:rsidRDefault="000A565D" w:rsidP="000A565D">
            <w:pPr>
              <w:jc w:val="center"/>
              <w:rPr>
                <w:color w:val="000000"/>
                <w:sz w:val="16"/>
                <w:szCs w:val="16"/>
                <w:lang w:val="en-GB"/>
              </w:rPr>
            </w:pPr>
            <w:r w:rsidRPr="000E7C11">
              <w:rPr>
                <w:color w:val="000000"/>
                <w:sz w:val="16"/>
                <w:szCs w:val="16"/>
                <w:lang w:val="en-GB"/>
              </w:rPr>
              <w:t>0.506</w:t>
            </w:r>
          </w:p>
        </w:tc>
        <w:tc>
          <w:tcPr>
            <w:tcW w:w="158" w:type="pct"/>
            <w:shd w:val="clear" w:color="000000" w:fill="FFFFFF"/>
            <w:noWrap/>
            <w:tcMar>
              <w:top w:w="15" w:type="dxa"/>
              <w:left w:w="15" w:type="dxa"/>
              <w:bottom w:w="0" w:type="dxa"/>
              <w:right w:w="15" w:type="dxa"/>
            </w:tcMar>
            <w:vAlign w:val="center"/>
            <w:hideMark/>
          </w:tcPr>
          <w:p w14:paraId="46986020" w14:textId="77777777" w:rsidR="000A565D" w:rsidRPr="000E7C11" w:rsidRDefault="000A565D" w:rsidP="000A565D">
            <w:pPr>
              <w:jc w:val="center"/>
              <w:rPr>
                <w:color w:val="000000"/>
                <w:sz w:val="16"/>
                <w:szCs w:val="16"/>
                <w:lang w:val="en-GB"/>
              </w:rPr>
            </w:pPr>
            <w:r w:rsidRPr="000E7C11">
              <w:rPr>
                <w:color w:val="000000"/>
                <w:sz w:val="16"/>
                <w:szCs w:val="16"/>
                <w:lang w:val="en-GB"/>
              </w:rPr>
              <w:t>0.05</w:t>
            </w:r>
          </w:p>
        </w:tc>
        <w:tc>
          <w:tcPr>
            <w:tcW w:w="252" w:type="pct"/>
            <w:shd w:val="clear" w:color="000000" w:fill="FFFFFF"/>
            <w:noWrap/>
            <w:tcMar>
              <w:top w:w="15" w:type="dxa"/>
              <w:left w:w="15" w:type="dxa"/>
              <w:bottom w:w="0" w:type="dxa"/>
              <w:right w:w="15" w:type="dxa"/>
            </w:tcMar>
            <w:vAlign w:val="center"/>
            <w:hideMark/>
          </w:tcPr>
          <w:p w14:paraId="5EAC9905" w14:textId="77777777" w:rsidR="000A565D" w:rsidRPr="000E7C11" w:rsidRDefault="000A565D" w:rsidP="000A565D">
            <w:pPr>
              <w:jc w:val="center"/>
              <w:rPr>
                <w:color w:val="000000"/>
                <w:sz w:val="16"/>
                <w:szCs w:val="16"/>
                <w:lang w:val="en-GB"/>
              </w:rPr>
            </w:pPr>
            <w:r w:rsidRPr="000E7C11">
              <w:rPr>
                <w:color w:val="000000"/>
                <w:sz w:val="16"/>
                <w:szCs w:val="16"/>
                <w:lang w:val="en-GB"/>
              </w:rPr>
              <w:t>545.14</w:t>
            </w:r>
          </w:p>
        </w:tc>
        <w:tc>
          <w:tcPr>
            <w:tcW w:w="401" w:type="pct"/>
            <w:shd w:val="clear" w:color="000000" w:fill="FFFFFF"/>
            <w:noWrap/>
            <w:tcMar>
              <w:top w:w="15" w:type="dxa"/>
              <w:left w:w="15" w:type="dxa"/>
              <w:bottom w:w="0" w:type="dxa"/>
              <w:right w:w="15" w:type="dxa"/>
            </w:tcMar>
            <w:vAlign w:val="center"/>
            <w:hideMark/>
          </w:tcPr>
          <w:p w14:paraId="1E773627" w14:textId="4B2F25B7" w:rsidR="000A565D" w:rsidRPr="000E7C11" w:rsidRDefault="000A565D" w:rsidP="000A565D">
            <w:pPr>
              <w:jc w:val="center"/>
              <w:rPr>
                <w:color w:val="000000"/>
                <w:sz w:val="16"/>
                <w:szCs w:val="16"/>
                <w:lang w:val="en-GB"/>
              </w:rPr>
            </w:pPr>
            <w:r w:rsidRPr="000E7C11">
              <w:rPr>
                <w:color w:val="000000"/>
                <w:sz w:val="16"/>
                <w:szCs w:val="16"/>
                <w:lang w:val="en-GB"/>
              </w:rPr>
              <w:t>1967 - 1984</w:t>
            </w:r>
          </w:p>
        </w:tc>
        <w:tc>
          <w:tcPr>
            <w:tcW w:w="153" w:type="pct"/>
            <w:shd w:val="clear" w:color="000000" w:fill="FFFFFF"/>
            <w:noWrap/>
            <w:tcMar>
              <w:top w:w="15" w:type="dxa"/>
              <w:left w:w="15" w:type="dxa"/>
              <w:bottom w:w="0" w:type="dxa"/>
              <w:right w:w="15" w:type="dxa"/>
            </w:tcMar>
            <w:vAlign w:val="center"/>
            <w:hideMark/>
          </w:tcPr>
          <w:p w14:paraId="5E6527C5" w14:textId="77777777" w:rsidR="000A565D" w:rsidRPr="000E7C11" w:rsidRDefault="000A565D" w:rsidP="000A565D">
            <w:pPr>
              <w:jc w:val="center"/>
              <w:rPr>
                <w:color w:val="000000"/>
                <w:sz w:val="16"/>
                <w:szCs w:val="16"/>
                <w:lang w:val="en-GB"/>
              </w:rPr>
            </w:pPr>
            <w:r w:rsidRPr="000E7C11">
              <w:rPr>
                <w:color w:val="000000"/>
                <w:sz w:val="16"/>
                <w:szCs w:val="16"/>
                <w:lang w:val="en-GB"/>
              </w:rPr>
              <w:t>0.38</w:t>
            </w:r>
          </w:p>
        </w:tc>
        <w:tc>
          <w:tcPr>
            <w:tcW w:w="261" w:type="pct"/>
            <w:shd w:val="clear" w:color="000000" w:fill="FFFFFF"/>
            <w:noWrap/>
            <w:tcMar>
              <w:top w:w="15" w:type="dxa"/>
              <w:left w:w="15" w:type="dxa"/>
              <w:bottom w:w="0" w:type="dxa"/>
              <w:right w:w="15" w:type="dxa"/>
            </w:tcMar>
            <w:vAlign w:val="center"/>
            <w:hideMark/>
          </w:tcPr>
          <w:p w14:paraId="69B393D8" w14:textId="77777777" w:rsidR="000A565D" w:rsidRPr="000E7C11" w:rsidRDefault="000A565D" w:rsidP="000A565D">
            <w:pPr>
              <w:jc w:val="center"/>
              <w:rPr>
                <w:color w:val="000000"/>
                <w:sz w:val="16"/>
                <w:szCs w:val="16"/>
                <w:lang w:val="en-GB"/>
              </w:rPr>
            </w:pPr>
            <w:r w:rsidRPr="000E7C11">
              <w:rPr>
                <w:color w:val="000000"/>
                <w:sz w:val="16"/>
                <w:szCs w:val="16"/>
                <w:lang w:val="en-GB"/>
              </w:rPr>
              <w:t>0.008</w:t>
            </w:r>
          </w:p>
        </w:tc>
        <w:tc>
          <w:tcPr>
            <w:tcW w:w="153" w:type="pct"/>
            <w:shd w:val="clear" w:color="000000" w:fill="FFFFFF"/>
            <w:noWrap/>
            <w:tcMar>
              <w:top w:w="15" w:type="dxa"/>
              <w:left w:w="15" w:type="dxa"/>
              <w:bottom w:w="0" w:type="dxa"/>
              <w:right w:w="15" w:type="dxa"/>
            </w:tcMar>
            <w:vAlign w:val="center"/>
            <w:hideMark/>
          </w:tcPr>
          <w:p w14:paraId="293BB929" w14:textId="77777777" w:rsidR="000A565D" w:rsidRPr="000E7C11" w:rsidRDefault="000A565D" w:rsidP="000A565D">
            <w:pPr>
              <w:jc w:val="center"/>
              <w:rPr>
                <w:color w:val="000000"/>
                <w:sz w:val="16"/>
                <w:szCs w:val="16"/>
                <w:lang w:val="en-GB"/>
              </w:rPr>
            </w:pPr>
            <w:r w:rsidRPr="000E7C11">
              <w:rPr>
                <w:color w:val="000000"/>
                <w:sz w:val="16"/>
                <w:szCs w:val="16"/>
                <w:lang w:val="en-GB"/>
              </w:rPr>
              <w:t>0.61</w:t>
            </w:r>
          </w:p>
        </w:tc>
        <w:tc>
          <w:tcPr>
            <w:tcW w:w="276" w:type="pct"/>
            <w:shd w:val="clear" w:color="000000" w:fill="FFFFFF"/>
            <w:noWrap/>
            <w:tcMar>
              <w:top w:w="15" w:type="dxa"/>
              <w:left w:w="15" w:type="dxa"/>
              <w:bottom w:w="0" w:type="dxa"/>
              <w:right w:w="15" w:type="dxa"/>
            </w:tcMar>
            <w:vAlign w:val="center"/>
            <w:hideMark/>
          </w:tcPr>
          <w:p w14:paraId="733B1EC0" w14:textId="77777777" w:rsidR="000A565D" w:rsidRPr="000E7C11" w:rsidRDefault="000A565D" w:rsidP="000A565D">
            <w:pPr>
              <w:jc w:val="center"/>
              <w:rPr>
                <w:color w:val="000000"/>
                <w:sz w:val="16"/>
                <w:szCs w:val="16"/>
                <w:lang w:val="en-GB"/>
              </w:rPr>
            </w:pPr>
            <w:r w:rsidRPr="000E7C11">
              <w:rPr>
                <w:color w:val="000000"/>
                <w:sz w:val="16"/>
                <w:szCs w:val="16"/>
                <w:lang w:val="en-GB"/>
              </w:rPr>
              <w:t>797.31</w:t>
            </w:r>
          </w:p>
        </w:tc>
        <w:tc>
          <w:tcPr>
            <w:tcW w:w="247" w:type="pct"/>
            <w:shd w:val="clear" w:color="000000" w:fill="FFFFFF"/>
            <w:noWrap/>
            <w:tcMar>
              <w:top w:w="15" w:type="dxa"/>
              <w:left w:w="15" w:type="dxa"/>
              <w:bottom w:w="0" w:type="dxa"/>
              <w:right w:w="15" w:type="dxa"/>
            </w:tcMar>
            <w:vAlign w:val="center"/>
            <w:hideMark/>
          </w:tcPr>
          <w:p w14:paraId="3E17A92E" w14:textId="77777777" w:rsidR="000A565D" w:rsidRPr="000E7C11" w:rsidRDefault="000A565D" w:rsidP="000A565D">
            <w:pPr>
              <w:jc w:val="center"/>
              <w:rPr>
                <w:color w:val="000000"/>
                <w:sz w:val="16"/>
                <w:szCs w:val="16"/>
                <w:lang w:val="en-GB"/>
              </w:rPr>
            </w:pPr>
            <w:r w:rsidRPr="000E7C11">
              <w:rPr>
                <w:color w:val="000000"/>
                <w:sz w:val="16"/>
                <w:szCs w:val="16"/>
                <w:lang w:val="en-GB"/>
              </w:rPr>
              <w:t>252.17</w:t>
            </w:r>
          </w:p>
        </w:tc>
        <w:tc>
          <w:tcPr>
            <w:tcW w:w="180" w:type="pct"/>
            <w:shd w:val="clear" w:color="000000" w:fill="FFFFFF"/>
            <w:noWrap/>
            <w:tcMar>
              <w:top w:w="15" w:type="dxa"/>
              <w:left w:w="15" w:type="dxa"/>
              <w:bottom w:w="0" w:type="dxa"/>
              <w:right w:w="15" w:type="dxa"/>
            </w:tcMar>
            <w:vAlign w:val="center"/>
            <w:hideMark/>
          </w:tcPr>
          <w:p w14:paraId="2CC22640" w14:textId="77777777" w:rsidR="000A565D" w:rsidRPr="000E7C11" w:rsidRDefault="000A565D" w:rsidP="000A565D">
            <w:pPr>
              <w:jc w:val="center"/>
              <w:rPr>
                <w:color w:val="000000"/>
                <w:sz w:val="16"/>
                <w:szCs w:val="16"/>
                <w:lang w:val="en-GB"/>
              </w:rPr>
            </w:pPr>
            <w:r w:rsidRPr="000E7C11">
              <w:rPr>
                <w:color w:val="000000"/>
                <w:sz w:val="16"/>
                <w:szCs w:val="16"/>
                <w:lang w:val="en-GB"/>
              </w:rPr>
              <w:t>0.44</w:t>
            </w:r>
          </w:p>
        </w:tc>
        <w:tc>
          <w:tcPr>
            <w:tcW w:w="288" w:type="pct"/>
            <w:shd w:val="clear" w:color="000000" w:fill="FFFFFF"/>
            <w:noWrap/>
            <w:tcMar>
              <w:top w:w="15" w:type="dxa"/>
              <w:left w:w="15" w:type="dxa"/>
              <w:bottom w:w="0" w:type="dxa"/>
              <w:right w:w="15" w:type="dxa"/>
            </w:tcMar>
            <w:vAlign w:val="center"/>
            <w:hideMark/>
          </w:tcPr>
          <w:p w14:paraId="2F42253D" w14:textId="77777777" w:rsidR="000A565D" w:rsidRPr="000E7C11" w:rsidRDefault="000A565D" w:rsidP="000A565D">
            <w:pPr>
              <w:jc w:val="center"/>
              <w:rPr>
                <w:color w:val="000000"/>
                <w:sz w:val="16"/>
                <w:szCs w:val="16"/>
                <w:lang w:val="en-GB"/>
              </w:rPr>
            </w:pPr>
            <w:r w:rsidRPr="000E7C11">
              <w:rPr>
                <w:color w:val="000000"/>
                <w:sz w:val="16"/>
                <w:szCs w:val="16"/>
                <w:lang w:val="en-GB"/>
              </w:rPr>
              <w:t>468.47</w:t>
            </w:r>
          </w:p>
        </w:tc>
        <w:tc>
          <w:tcPr>
            <w:tcW w:w="276" w:type="pct"/>
            <w:shd w:val="clear" w:color="000000" w:fill="FFFFFF"/>
            <w:noWrap/>
            <w:tcMar>
              <w:top w:w="15" w:type="dxa"/>
              <w:left w:w="15" w:type="dxa"/>
              <w:bottom w:w="0" w:type="dxa"/>
              <w:right w:w="15" w:type="dxa"/>
            </w:tcMar>
            <w:vAlign w:val="center"/>
            <w:hideMark/>
          </w:tcPr>
          <w:p w14:paraId="179B73A6" w14:textId="77777777" w:rsidR="000A565D" w:rsidRPr="000E7C11" w:rsidRDefault="000A565D" w:rsidP="000A565D">
            <w:pPr>
              <w:jc w:val="center"/>
              <w:rPr>
                <w:color w:val="000000"/>
                <w:sz w:val="16"/>
                <w:szCs w:val="16"/>
                <w:lang w:val="en-GB"/>
              </w:rPr>
            </w:pPr>
            <w:r w:rsidRPr="000E7C11">
              <w:rPr>
                <w:color w:val="000000"/>
                <w:sz w:val="16"/>
                <w:szCs w:val="16"/>
                <w:lang w:val="en-GB"/>
              </w:rPr>
              <w:t>379.80</w:t>
            </w:r>
          </w:p>
        </w:tc>
        <w:tc>
          <w:tcPr>
            <w:tcW w:w="247" w:type="pct"/>
            <w:shd w:val="clear" w:color="000000" w:fill="FFFFFF"/>
            <w:noWrap/>
            <w:tcMar>
              <w:top w:w="15" w:type="dxa"/>
              <w:left w:w="15" w:type="dxa"/>
              <w:bottom w:w="0" w:type="dxa"/>
              <w:right w:w="15" w:type="dxa"/>
            </w:tcMar>
            <w:vAlign w:val="center"/>
            <w:hideMark/>
          </w:tcPr>
          <w:p w14:paraId="41B05CA7" w14:textId="77777777" w:rsidR="000A565D" w:rsidRPr="000E7C11" w:rsidRDefault="000A565D" w:rsidP="000A565D">
            <w:pPr>
              <w:jc w:val="center"/>
              <w:rPr>
                <w:color w:val="000000"/>
                <w:sz w:val="16"/>
                <w:szCs w:val="16"/>
                <w:lang w:val="en-GB"/>
              </w:rPr>
            </w:pPr>
            <w:r w:rsidRPr="000E7C11">
              <w:rPr>
                <w:color w:val="000000"/>
                <w:sz w:val="16"/>
                <w:szCs w:val="16"/>
                <w:lang w:val="en-GB"/>
              </w:rPr>
              <w:t>230.56</w:t>
            </w:r>
          </w:p>
        </w:tc>
        <w:tc>
          <w:tcPr>
            <w:tcW w:w="247" w:type="pct"/>
            <w:shd w:val="clear" w:color="000000" w:fill="FFFFFF"/>
            <w:noWrap/>
            <w:tcMar>
              <w:top w:w="15" w:type="dxa"/>
              <w:left w:w="15" w:type="dxa"/>
              <w:bottom w:w="0" w:type="dxa"/>
              <w:right w:w="15" w:type="dxa"/>
            </w:tcMar>
            <w:vAlign w:val="center"/>
            <w:hideMark/>
          </w:tcPr>
          <w:p w14:paraId="25DF5919" w14:textId="77777777" w:rsidR="000A565D" w:rsidRPr="000E7C11" w:rsidRDefault="000A565D" w:rsidP="000A565D">
            <w:pPr>
              <w:jc w:val="center"/>
              <w:rPr>
                <w:color w:val="000000"/>
                <w:sz w:val="16"/>
                <w:szCs w:val="16"/>
                <w:lang w:val="en-GB"/>
              </w:rPr>
            </w:pPr>
            <w:r w:rsidRPr="000E7C11">
              <w:rPr>
                <w:color w:val="000000"/>
                <w:sz w:val="16"/>
                <w:szCs w:val="16"/>
                <w:lang w:val="en-GB"/>
              </w:rPr>
              <w:t>439.896</w:t>
            </w:r>
          </w:p>
        </w:tc>
        <w:tc>
          <w:tcPr>
            <w:tcW w:w="251" w:type="pct"/>
            <w:shd w:val="clear" w:color="000000" w:fill="FFFFFF"/>
            <w:noWrap/>
            <w:tcMar>
              <w:top w:w="15" w:type="dxa"/>
              <w:left w:w="15" w:type="dxa"/>
              <w:bottom w:w="0" w:type="dxa"/>
              <w:right w:w="15" w:type="dxa"/>
            </w:tcMar>
            <w:vAlign w:val="center"/>
            <w:hideMark/>
          </w:tcPr>
          <w:p w14:paraId="0469D32D" w14:textId="77777777" w:rsidR="000A565D" w:rsidRPr="000E7C11" w:rsidRDefault="000A565D" w:rsidP="000A565D">
            <w:pPr>
              <w:jc w:val="center"/>
              <w:rPr>
                <w:color w:val="000000"/>
                <w:sz w:val="16"/>
                <w:szCs w:val="16"/>
                <w:lang w:val="en-GB"/>
              </w:rPr>
            </w:pPr>
            <w:r w:rsidRPr="000E7C11">
              <w:rPr>
                <w:color w:val="000000"/>
                <w:sz w:val="16"/>
                <w:szCs w:val="16"/>
                <w:lang w:val="en-GB"/>
              </w:rPr>
              <w:t>-2042.797</w:t>
            </w:r>
          </w:p>
        </w:tc>
        <w:tc>
          <w:tcPr>
            <w:tcW w:w="247" w:type="pct"/>
            <w:shd w:val="clear" w:color="000000" w:fill="FFFFFF"/>
            <w:noWrap/>
            <w:tcMar>
              <w:top w:w="15" w:type="dxa"/>
              <w:left w:w="15" w:type="dxa"/>
              <w:bottom w:w="0" w:type="dxa"/>
              <w:right w:w="15" w:type="dxa"/>
            </w:tcMar>
            <w:vAlign w:val="center"/>
            <w:hideMark/>
          </w:tcPr>
          <w:p w14:paraId="6AD71693" w14:textId="77777777" w:rsidR="000A565D" w:rsidRPr="000E7C11" w:rsidRDefault="000A565D" w:rsidP="000A565D">
            <w:pPr>
              <w:jc w:val="center"/>
              <w:rPr>
                <w:color w:val="000000"/>
                <w:sz w:val="16"/>
                <w:szCs w:val="16"/>
                <w:lang w:val="en-GB"/>
              </w:rPr>
            </w:pPr>
            <w:r w:rsidRPr="000E7C11">
              <w:rPr>
                <w:color w:val="000000"/>
                <w:sz w:val="16"/>
                <w:szCs w:val="16"/>
                <w:lang w:val="en-GB"/>
              </w:rPr>
              <w:t>578.779</w:t>
            </w:r>
          </w:p>
        </w:tc>
        <w:tc>
          <w:tcPr>
            <w:tcW w:w="250" w:type="pct"/>
            <w:shd w:val="clear" w:color="000000" w:fill="FFFFFF"/>
            <w:noWrap/>
            <w:tcMar>
              <w:top w:w="15" w:type="dxa"/>
              <w:left w:w="15" w:type="dxa"/>
              <w:bottom w:w="0" w:type="dxa"/>
              <w:right w:w="15" w:type="dxa"/>
            </w:tcMar>
            <w:vAlign w:val="center"/>
            <w:hideMark/>
          </w:tcPr>
          <w:p w14:paraId="5889EC34" w14:textId="77777777" w:rsidR="000A565D" w:rsidRPr="000E7C11" w:rsidRDefault="000A565D" w:rsidP="000A565D">
            <w:pPr>
              <w:jc w:val="center"/>
              <w:rPr>
                <w:color w:val="000000"/>
                <w:sz w:val="16"/>
                <w:szCs w:val="16"/>
                <w:lang w:val="en-GB"/>
              </w:rPr>
            </w:pPr>
            <w:r w:rsidRPr="000E7C11">
              <w:rPr>
                <w:color w:val="000000"/>
                <w:sz w:val="16"/>
                <w:szCs w:val="16"/>
                <w:lang w:val="en-GB"/>
              </w:rPr>
              <w:t>-1697.604</w:t>
            </w:r>
          </w:p>
        </w:tc>
      </w:tr>
      <w:tr w:rsidR="000A565D" w:rsidRPr="000E7C11" w14:paraId="625B97EF" w14:textId="05A201AF" w:rsidTr="000A565D">
        <w:trPr>
          <w:trHeight w:val="300"/>
        </w:trPr>
        <w:tc>
          <w:tcPr>
            <w:tcW w:w="275" w:type="pct"/>
            <w:shd w:val="clear" w:color="000000" w:fill="FFFFFF"/>
            <w:noWrap/>
            <w:tcMar>
              <w:top w:w="15" w:type="dxa"/>
              <w:left w:w="15" w:type="dxa"/>
              <w:bottom w:w="0" w:type="dxa"/>
              <w:right w:w="15" w:type="dxa"/>
            </w:tcMar>
            <w:vAlign w:val="center"/>
            <w:hideMark/>
          </w:tcPr>
          <w:p w14:paraId="6EBD29A3" w14:textId="77777777" w:rsidR="000A565D" w:rsidRPr="000E7C11" w:rsidRDefault="000A565D" w:rsidP="003627F0">
            <w:pPr>
              <w:jc w:val="right"/>
              <w:rPr>
                <w:color w:val="000000"/>
                <w:sz w:val="16"/>
                <w:szCs w:val="16"/>
                <w:lang w:val="en-GB"/>
              </w:rPr>
            </w:pPr>
            <w:r w:rsidRPr="000E7C11">
              <w:rPr>
                <w:color w:val="000000"/>
                <w:sz w:val="16"/>
                <w:szCs w:val="16"/>
                <w:lang w:val="en-GB"/>
              </w:rPr>
              <w:t>19</w:t>
            </w:r>
          </w:p>
        </w:tc>
        <w:tc>
          <w:tcPr>
            <w:tcW w:w="412" w:type="pct"/>
            <w:shd w:val="clear" w:color="000000" w:fill="FFFFFF"/>
            <w:noWrap/>
            <w:tcMar>
              <w:top w:w="15" w:type="dxa"/>
              <w:left w:w="15" w:type="dxa"/>
              <w:bottom w:w="0" w:type="dxa"/>
              <w:right w:w="15" w:type="dxa"/>
            </w:tcMar>
            <w:vAlign w:val="center"/>
            <w:hideMark/>
          </w:tcPr>
          <w:p w14:paraId="69F33AE3" w14:textId="370DB244" w:rsidR="000A565D" w:rsidRPr="000E7C11" w:rsidRDefault="000A565D" w:rsidP="000A565D">
            <w:pPr>
              <w:jc w:val="center"/>
              <w:rPr>
                <w:color w:val="000000"/>
                <w:sz w:val="16"/>
                <w:szCs w:val="16"/>
                <w:lang w:val="en-GB"/>
              </w:rPr>
            </w:pPr>
            <w:r w:rsidRPr="000E7C11">
              <w:rPr>
                <w:color w:val="000000"/>
                <w:sz w:val="16"/>
                <w:szCs w:val="16"/>
                <w:lang w:val="en-GB"/>
              </w:rPr>
              <w:t>1967 - 1985</w:t>
            </w:r>
          </w:p>
        </w:tc>
        <w:tc>
          <w:tcPr>
            <w:tcW w:w="158" w:type="pct"/>
            <w:shd w:val="clear" w:color="000000" w:fill="FFFFFF"/>
            <w:noWrap/>
            <w:tcMar>
              <w:top w:w="15" w:type="dxa"/>
              <w:left w:w="15" w:type="dxa"/>
              <w:bottom w:w="0" w:type="dxa"/>
              <w:right w:w="15" w:type="dxa"/>
            </w:tcMar>
            <w:vAlign w:val="center"/>
            <w:hideMark/>
          </w:tcPr>
          <w:p w14:paraId="33270D3A" w14:textId="77777777" w:rsidR="000A565D" w:rsidRPr="000E7C11" w:rsidRDefault="000A565D" w:rsidP="000A565D">
            <w:pPr>
              <w:jc w:val="center"/>
              <w:rPr>
                <w:color w:val="000000"/>
                <w:sz w:val="16"/>
                <w:szCs w:val="16"/>
                <w:lang w:val="en-GB"/>
              </w:rPr>
            </w:pPr>
            <w:r w:rsidRPr="000E7C11">
              <w:rPr>
                <w:color w:val="000000"/>
                <w:sz w:val="16"/>
                <w:szCs w:val="16"/>
                <w:lang w:val="en-GB"/>
              </w:rPr>
              <w:t>0.41</w:t>
            </w:r>
          </w:p>
        </w:tc>
        <w:tc>
          <w:tcPr>
            <w:tcW w:w="268" w:type="pct"/>
            <w:shd w:val="clear" w:color="000000" w:fill="FFFFFF"/>
            <w:noWrap/>
            <w:tcMar>
              <w:top w:w="15" w:type="dxa"/>
              <w:left w:w="15" w:type="dxa"/>
              <w:bottom w:w="0" w:type="dxa"/>
              <w:right w:w="15" w:type="dxa"/>
            </w:tcMar>
            <w:vAlign w:val="center"/>
            <w:hideMark/>
          </w:tcPr>
          <w:p w14:paraId="7C334016" w14:textId="77777777" w:rsidR="000A565D" w:rsidRPr="000E7C11" w:rsidRDefault="000A565D" w:rsidP="000A565D">
            <w:pPr>
              <w:jc w:val="center"/>
              <w:rPr>
                <w:color w:val="000000"/>
                <w:sz w:val="16"/>
                <w:szCs w:val="16"/>
                <w:lang w:val="en-GB"/>
              </w:rPr>
            </w:pPr>
            <w:r w:rsidRPr="000E7C11">
              <w:rPr>
                <w:color w:val="000000"/>
                <w:sz w:val="16"/>
                <w:szCs w:val="16"/>
                <w:lang w:val="en-GB"/>
              </w:rPr>
              <w:t>0.004</w:t>
            </w:r>
          </w:p>
        </w:tc>
        <w:tc>
          <w:tcPr>
            <w:tcW w:w="158" w:type="pct"/>
            <w:shd w:val="clear" w:color="000000" w:fill="FFFFFF"/>
            <w:noWrap/>
            <w:tcMar>
              <w:top w:w="15" w:type="dxa"/>
              <w:left w:w="15" w:type="dxa"/>
              <w:bottom w:w="0" w:type="dxa"/>
              <w:right w:w="15" w:type="dxa"/>
            </w:tcMar>
            <w:vAlign w:val="center"/>
            <w:hideMark/>
          </w:tcPr>
          <w:p w14:paraId="552E79E9" w14:textId="77777777" w:rsidR="000A565D" w:rsidRPr="000E7C11" w:rsidRDefault="000A565D" w:rsidP="000A565D">
            <w:pPr>
              <w:jc w:val="center"/>
              <w:rPr>
                <w:color w:val="000000"/>
                <w:sz w:val="16"/>
                <w:szCs w:val="16"/>
                <w:lang w:val="en-GB"/>
              </w:rPr>
            </w:pPr>
            <w:r w:rsidRPr="000E7C11">
              <w:rPr>
                <w:color w:val="000000"/>
                <w:sz w:val="16"/>
                <w:szCs w:val="16"/>
                <w:lang w:val="en-GB"/>
              </w:rPr>
              <w:t>0.64</w:t>
            </w:r>
          </w:p>
        </w:tc>
        <w:tc>
          <w:tcPr>
            <w:tcW w:w="252" w:type="pct"/>
            <w:shd w:val="clear" w:color="000000" w:fill="FFFFFF"/>
            <w:noWrap/>
            <w:tcMar>
              <w:top w:w="15" w:type="dxa"/>
              <w:left w:w="15" w:type="dxa"/>
              <w:bottom w:w="0" w:type="dxa"/>
              <w:right w:w="15" w:type="dxa"/>
            </w:tcMar>
            <w:vAlign w:val="center"/>
            <w:hideMark/>
          </w:tcPr>
          <w:p w14:paraId="7307CB77" w14:textId="77777777" w:rsidR="000A565D" w:rsidRPr="000E7C11" w:rsidRDefault="000A565D" w:rsidP="000A565D">
            <w:pPr>
              <w:jc w:val="center"/>
              <w:rPr>
                <w:color w:val="000000"/>
                <w:sz w:val="16"/>
                <w:szCs w:val="16"/>
                <w:lang w:val="en-GB"/>
              </w:rPr>
            </w:pPr>
            <w:r w:rsidRPr="000E7C11">
              <w:rPr>
                <w:color w:val="000000"/>
                <w:sz w:val="16"/>
                <w:szCs w:val="16"/>
                <w:lang w:val="en-GB"/>
              </w:rPr>
              <w:t>405.56</w:t>
            </w:r>
          </w:p>
        </w:tc>
        <w:tc>
          <w:tcPr>
            <w:tcW w:w="401" w:type="pct"/>
            <w:shd w:val="clear" w:color="000000" w:fill="FFFFFF"/>
            <w:noWrap/>
            <w:tcMar>
              <w:top w:w="15" w:type="dxa"/>
              <w:left w:w="15" w:type="dxa"/>
              <w:bottom w:w="0" w:type="dxa"/>
              <w:right w:w="15" w:type="dxa"/>
            </w:tcMar>
            <w:vAlign w:val="center"/>
            <w:hideMark/>
          </w:tcPr>
          <w:p w14:paraId="0D157CAF" w14:textId="6ECE1CBF" w:rsidR="000A565D" w:rsidRPr="000E7C11" w:rsidRDefault="000A565D" w:rsidP="000A565D">
            <w:pPr>
              <w:jc w:val="center"/>
              <w:rPr>
                <w:color w:val="000000"/>
                <w:sz w:val="16"/>
                <w:szCs w:val="16"/>
                <w:lang w:val="en-GB"/>
              </w:rPr>
            </w:pPr>
            <w:r w:rsidRPr="000E7C11">
              <w:rPr>
                <w:color w:val="000000"/>
                <w:sz w:val="16"/>
                <w:szCs w:val="16"/>
                <w:lang w:val="en-GB"/>
              </w:rPr>
              <w:t>1986 - 2004</w:t>
            </w:r>
          </w:p>
        </w:tc>
        <w:tc>
          <w:tcPr>
            <w:tcW w:w="153" w:type="pct"/>
            <w:shd w:val="clear" w:color="000000" w:fill="FFFFFF"/>
            <w:noWrap/>
            <w:tcMar>
              <w:top w:w="15" w:type="dxa"/>
              <w:left w:w="15" w:type="dxa"/>
              <w:bottom w:w="0" w:type="dxa"/>
              <w:right w:w="15" w:type="dxa"/>
            </w:tcMar>
            <w:vAlign w:val="center"/>
            <w:hideMark/>
          </w:tcPr>
          <w:p w14:paraId="0C5D0125" w14:textId="77777777" w:rsidR="000A565D" w:rsidRPr="000E7C11" w:rsidRDefault="000A565D" w:rsidP="000A565D">
            <w:pPr>
              <w:jc w:val="center"/>
              <w:rPr>
                <w:color w:val="000000"/>
                <w:sz w:val="16"/>
                <w:szCs w:val="16"/>
                <w:lang w:val="en-GB"/>
              </w:rPr>
            </w:pPr>
            <w:r w:rsidRPr="000E7C11">
              <w:rPr>
                <w:color w:val="000000"/>
                <w:sz w:val="16"/>
                <w:szCs w:val="16"/>
                <w:lang w:val="en-GB"/>
              </w:rPr>
              <w:t>0.13</w:t>
            </w:r>
          </w:p>
        </w:tc>
        <w:tc>
          <w:tcPr>
            <w:tcW w:w="261" w:type="pct"/>
            <w:shd w:val="clear" w:color="000000" w:fill="FFFFFF"/>
            <w:noWrap/>
            <w:tcMar>
              <w:top w:w="15" w:type="dxa"/>
              <w:left w:w="15" w:type="dxa"/>
              <w:bottom w:w="0" w:type="dxa"/>
              <w:right w:w="15" w:type="dxa"/>
            </w:tcMar>
            <w:vAlign w:val="center"/>
            <w:hideMark/>
          </w:tcPr>
          <w:p w14:paraId="6701AB6D" w14:textId="77777777" w:rsidR="000A565D" w:rsidRPr="000E7C11" w:rsidRDefault="000A565D" w:rsidP="000A565D">
            <w:pPr>
              <w:jc w:val="center"/>
              <w:rPr>
                <w:color w:val="000000"/>
                <w:sz w:val="16"/>
                <w:szCs w:val="16"/>
                <w:lang w:val="en-GB"/>
              </w:rPr>
            </w:pPr>
            <w:r w:rsidRPr="000E7C11">
              <w:rPr>
                <w:color w:val="000000"/>
                <w:sz w:val="16"/>
                <w:szCs w:val="16"/>
                <w:lang w:val="en-GB"/>
              </w:rPr>
              <w:t>0.140</w:t>
            </w:r>
          </w:p>
        </w:tc>
        <w:tc>
          <w:tcPr>
            <w:tcW w:w="153" w:type="pct"/>
            <w:shd w:val="clear" w:color="000000" w:fill="FFFFFF"/>
            <w:noWrap/>
            <w:tcMar>
              <w:top w:w="15" w:type="dxa"/>
              <w:left w:w="15" w:type="dxa"/>
              <w:bottom w:w="0" w:type="dxa"/>
              <w:right w:w="15" w:type="dxa"/>
            </w:tcMar>
            <w:vAlign w:val="center"/>
            <w:hideMark/>
          </w:tcPr>
          <w:p w14:paraId="461A5D46" w14:textId="77777777" w:rsidR="000A565D" w:rsidRPr="000E7C11" w:rsidRDefault="000A565D" w:rsidP="000A565D">
            <w:pPr>
              <w:jc w:val="center"/>
              <w:rPr>
                <w:color w:val="000000"/>
                <w:sz w:val="16"/>
                <w:szCs w:val="16"/>
                <w:lang w:val="en-GB"/>
              </w:rPr>
            </w:pPr>
            <w:r w:rsidRPr="000E7C11">
              <w:rPr>
                <w:color w:val="000000"/>
                <w:sz w:val="16"/>
                <w:szCs w:val="16"/>
                <w:lang w:val="en-GB"/>
              </w:rPr>
              <w:t>0.24</w:t>
            </w:r>
          </w:p>
        </w:tc>
        <w:tc>
          <w:tcPr>
            <w:tcW w:w="276" w:type="pct"/>
            <w:shd w:val="clear" w:color="000000" w:fill="FFFFFF"/>
            <w:noWrap/>
            <w:tcMar>
              <w:top w:w="15" w:type="dxa"/>
              <w:left w:w="15" w:type="dxa"/>
              <w:bottom w:w="0" w:type="dxa"/>
              <w:right w:w="15" w:type="dxa"/>
            </w:tcMar>
            <w:vAlign w:val="center"/>
            <w:hideMark/>
          </w:tcPr>
          <w:p w14:paraId="7C7916C0" w14:textId="77777777" w:rsidR="000A565D" w:rsidRPr="000E7C11" w:rsidRDefault="000A565D" w:rsidP="000A565D">
            <w:pPr>
              <w:jc w:val="center"/>
              <w:rPr>
                <w:color w:val="000000"/>
                <w:sz w:val="16"/>
                <w:szCs w:val="16"/>
                <w:lang w:val="en-GB"/>
              </w:rPr>
            </w:pPr>
            <w:r w:rsidRPr="000E7C11">
              <w:rPr>
                <w:color w:val="000000"/>
                <w:sz w:val="16"/>
                <w:szCs w:val="16"/>
                <w:lang w:val="en-GB"/>
              </w:rPr>
              <w:t>1061.33</w:t>
            </w:r>
          </w:p>
        </w:tc>
        <w:tc>
          <w:tcPr>
            <w:tcW w:w="247" w:type="pct"/>
            <w:shd w:val="clear" w:color="000000" w:fill="FFFFFF"/>
            <w:noWrap/>
            <w:tcMar>
              <w:top w:w="15" w:type="dxa"/>
              <w:left w:w="15" w:type="dxa"/>
              <w:bottom w:w="0" w:type="dxa"/>
              <w:right w:w="15" w:type="dxa"/>
            </w:tcMar>
            <w:vAlign w:val="center"/>
            <w:hideMark/>
          </w:tcPr>
          <w:p w14:paraId="4C6AB92A" w14:textId="77777777" w:rsidR="000A565D" w:rsidRPr="000E7C11" w:rsidRDefault="000A565D" w:rsidP="000A565D">
            <w:pPr>
              <w:jc w:val="center"/>
              <w:rPr>
                <w:color w:val="000000"/>
                <w:sz w:val="16"/>
                <w:szCs w:val="16"/>
                <w:lang w:val="en-GB"/>
              </w:rPr>
            </w:pPr>
            <w:r w:rsidRPr="000E7C11">
              <w:rPr>
                <w:color w:val="000000"/>
                <w:sz w:val="16"/>
                <w:szCs w:val="16"/>
                <w:lang w:val="en-GB"/>
              </w:rPr>
              <w:t>655.77</w:t>
            </w:r>
          </w:p>
        </w:tc>
        <w:tc>
          <w:tcPr>
            <w:tcW w:w="180" w:type="pct"/>
            <w:shd w:val="clear" w:color="000000" w:fill="FFFFFF"/>
            <w:noWrap/>
            <w:tcMar>
              <w:top w:w="15" w:type="dxa"/>
              <w:left w:w="15" w:type="dxa"/>
              <w:bottom w:w="0" w:type="dxa"/>
              <w:right w:w="15" w:type="dxa"/>
            </w:tcMar>
            <w:vAlign w:val="center"/>
            <w:hideMark/>
          </w:tcPr>
          <w:p w14:paraId="354E4C0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17C6DB1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42CEFC0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19A89FF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750DC2BC" w14:textId="77777777" w:rsidR="000A565D" w:rsidRPr="000E7C11" w:rsidRDefault="000A565D" w:rsidP="000A565D">
            <w:pPr>
              <w:jc w:val="center"/>
              <w:rPr>
                <w:color w:val="000000"/>
                <w:sz w:val="16"/>
                <w:szCs w:val="16"/>
                <w:lang w:val="en-GB"/>
              </w:rPr>
            </w:pPr>
            <w:r w:rsidRPr="000E7C11">
              <w:rPr>
                <w:color w:val="000000"/>
                <w:sz w:val="16"/>
                <w:szCs w:val="16"/>
                <w:lang w:val="en-GB"/>
              </w:rPr>
              <w:t>490.889</w:t>
            </w:r>
          </w:p>
        </w:tc>
        <w:tc>
          <w:tcPr>
            <w:tcW w:w="251" w:type="pct"/>
            <w:shd w:val="clear" w:color="000000" w:fill="FFFFFF"/>
            <w:noWrap/>
            <w:tcMar>
              <w:top w:w="15" w:type="dxa"/>
              <w:left w:w="15" w:type="dxa"/>
              <w:bottom w:w="0" w:type="dxa"/>
              <w:right w:w="15" w:type="dxa"/>
            </w:tcMar>
            <w:vAlign w:val="center"/>
            <w:hideMark/>
          </w:tcPr>
          <w:p w14:paraId="2BF497BD" w14:textId="77777777" w:rsidR="000A565D" w:rsidRPr="000E7C11" w:rsidRDefault="000A565D" w:rsidP="000A565D">
            <w:pPr>
              <w:jc w:val="center"/>
              <w:rPr>
                <w:color w:val="000000"/>
                <w:sz w:val="16"/>
                <w:szCs w:val="16"/>
                <w:lang w:val="en-GB"/>
              </w:rPr>
            </w:pPr>
            <w:r w:rsidRPr="000E7C11">
              <w:rPr>
                <w:color w:val="000000"/>
                <w:sz w:val="16"/>
                <w:szCs w:val="16"/>
                <w:lang w:val="en-GB"/>
              </w:rPr>
              <w:t>-1376.127</w:t>
            </w:r>
          </w:p>
        </w:tc>
        <w:tc>
          <w:tcPr>
            <w:tcW w:w="247" w:type="pct"/>
            <w:shd w:val="clear" w:color="000000" w:fill="FFFFFF"/>
            <w:noWrap/>
            <w:tcMar>
              <w:top w:w="15" w:type="dxa"/>
              <w:left w:w="15" w:type="dxa"/>
              <w:bottom w:w="0" w:type="dxa"/>
              <w:right w:w="15" w:type="dxa"/>
            </w:tcMar>
            <w:vAlign w:val="center"/>
            <w:hideMark/>
          </w:tcPr>
          <w:p w14:paraId="616E07C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552E0AA7"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0C64225F" w14:textId="066499FC" w:rsidTr="000A565D">
        <w:trPr>
          <w:trHeight w:val="300"/>
        </w:trPr>
        <w:tc>
          <w:tcPr>
            <w:tcW w:w="275" w:type="pct"/>
            <w:shd w:val="clear" w:color="000000" w:fill="FFFFFF"/>
            <w:noWrap/>
            <w:tcMar>
              <w:top w:w="15" w:type="dxa"/>
              <w:left w:w="15" w:type="dxa"/>
              <w:bottom w:w="0" w:type="dxa"/>
              <w:right w:w="15" w:type="dxa"/>
            </w:tcMar>
            <w:vAlign w:val="center"/>
            <w:hideMark/>
          </w:tcPr>
          <w:p w14:paraId="6EE0A1E9" w14:textId="77777777" w:rsidR="000A565D" w:rsidRPr="000E7C11" w:rsidRDefault="000A565D" w:rsidP="003627F0">
            <w:pPr>
              <w:jc w:val="right"/>
              <w:rPr>
                <w:color w:val="000000"/>
                <w:sz w:val="16"/>
                <w:szCs w:val="16"/>
                <w:lang w:val="en-GB"/>
              </w:rPr>
            </w:pPr>
            <w:r w:rsidRPr="000E7C11">
              <w:rPr>
                <w:color w:val="000000"/>
                <w:sz w:val="16"/>
                <w:szCs w:val="16"/>
                <w:lang w:val="en-GB"/>
              </w:rPr>
              <w:t>19</w:t>
            </w:r>
          </w:p>
        </w:tc>
        <w:tc>
          <w:tcPr>
            <w:tcW w:w="412" w:type="pct"/>
            <w:shd w:val="clear" w:color="000000" w:fill="FFFFFF"/>
            <w:noWrap/>
            <w:tcMar>
              <w:top w:w="15" w:type="dxa"/>
              <w:left w:w="15" w:type="dxa"/>
              <w:bottom w:w="0" w:type="dxa"/>
              <w:right w:w="15" w:type="dxa"/>
            </w:tcMar>
            <w:vAlign w:val="center"/>
            <w:hideMark/>
          </w:tcPr>
          <w:p w14:paraId="3AB04BAD" w14:textId="1D31DECA" w:rsidR="000A565D" w:rsidRPr="000E7C11" w:rsidRDefault="000A565D" w:rsidP="000A565D">
            <w:pPr>
              <w:jc w:val="center"/>
              <w:rPr>
                <w:color w:val="000000"/>
                <w:sz w:val="16"/>
                <w:szCs w:val="16"/>
                <w:lang w:val="en-GB"/>
              </w:rPr>
            </w:pPr>
            <w:r w:rsidRPr="000E7C11">
              <w:rPr>
                <w:color w:val="000000"/>
                <w:sz w:val="16"/>
                <w:szCs w:val="16"/>
                <w:lang w:val="en-GB"/>
              </w:rPr>
              <w:t>1986 - 2004</w:t>
            </w:r>
          </w:p>
        </w:tc>
        <w:tc>
          <w:tcPr>
            <w:tcW w:w="158" w:type="pct"/>
            <w:shd w:val="clear" w:color="000000" w:fill="FFFFFF"/>
            <w:noWrap/>
            <w:tcMar>
              <w:top w:w="15" w:type="dxa"/>
              <w:left w:w="15" w:type="dxa"/>
              <w:bottom w:w="0" w:type="dxa"/>
              <w:right w:w="15" w:type="dxa"/>
            </w:tcMar>
            <w:vAlign w:val="center"/>
            <w:hideMark/>
          </w:tcPr>
          <w:p w14:paraId="1853F235" w14:textId="77777777" w:rsidR="000A565D" w:rsidRPr="000E7C11" w:rsidRDefault="000A565D" w:rsidP="000A565D">
            <w:pPr>
              <w:jc w:val="center"/>
              <w:rPr>
                <w:color w:val="000000"/>
                <w:sz w:val="16"/>
                <w:szCs w:val="16"/>
                <w:lang w:val="en-GB"/>
              </w:rPr>
            </w:pPr>
            <w:r w:rsidRPr="000E7C11">
              <w:rPr>
                <w:color w:val="000000"/>
                <w:sz w:val="16"/>
                <w:szCs w:val="16"/>
                <w:lang w:val="en-GB"/>
              </w:rPr>
              <w:t>0.13</w:t>
            </w:r>
          </w:p>
        </w:tc>
        <w:tc>
          <w:tcPr>
            <w:tcW w:w="268" w:type="pct"/>
            <w:shd w:val="clear" w:color="000000" w:fill="FFFFFF"/>
            <w:noWrap/>
            <w:tcMar>
              <w:top w:w="15" w:type="dxa"/>
              <w:left w:w="15" w:type="dxa"/>
              <w:bottom w:w="0" w:type="dxa"/>
              <w:right w:w="15" w:type="dxa"/>
            </w:tcMar>
            <w:vAlign w:val="center"/>
            <w:hideMark/>
          </w:tcPr>
          <w:p w14:paraId="677FA43B" w14:textId="77777777" w:rsidR="000A565D" w:rsidRPr="000E7C11" w:rsidRDefault="000A565D" w:rsidP="000A565D">
            <w:pPr>
              <w:jc w:val="center"/>
              <w:rPr>
                <w:color w:val="000000"/>
                <w:sz w:val="16"/>
                <w:szCs w:val="16"/>
                <w:lang w:val="en-GB"/>
              </w:rPr>
            </w:pPr>
            <w:r w:rsidRPr="000E7C11">
              <w:rPr>
                <w:color w:val="000000"/>
                <w:sz w:val="16"/>
                <w:szCs w:val="16"/>
                <w:lang w:val="en-GB"/>
              </w:rPr>
              <w:t>0.140</w:t>
            </w:r>
          </w:p>
        </w:tc>
        <w:tc>
          <w:tcPr>
            <w:tcW w:w="158" w:type="pct"/>
            <w:shd w:val="clear" w:color="000000" w:fill="FFFFFF"/>
            <w:noWrap/>
            <w:tcMar>
              <w:top w:w="15" w:type="dxa"/>
              <w:left w:w="15" w:type="dxa"/>
              <w:bottom w:w="0" w:type="dxa"/>
              <w:right w:w="15" w:type="dxa"/>
            </w:tcMar>
            <w:vAlign w:val="center"/>
            <w:hideMark/>
          </w:tcPr>
          <w:p w14:paraId="26CC687E" w14:textId="77777777" w:rsidR="000A565D" w:rsidRPr="000E7C11" w:rsidRDefault="000A565D" w:rsidP="000A565D">
            <w:pPr>
              <w:jc w:val="center"/>
              <w:rPr>
                <w:color w:val="000000"/>
                <w:sz w:val="16"/>
                <w:szCs w:val="16"/>
                <w:lang w:val="en-GB"/>
              </w:rPr>
            </w:pPr>
            <w:r w:rsidRPr="000E7C11">
              <w:rPr>
                <w:color w:val="000000"/>
                <w:sz w:val="16"/>
                <w:szCs w:val="16"/>
                <w:lang w:val="en-GB"/>
              </w:rPr>
              <w:t>0.24</w:t>
            </w:r>
          </w:p>
        </w:tc>
        <w:tc>
          <w:tcPr>
            <w:tcW w:w="252" w:type="pct"/>
            <w:shd w:val="clear" w:color="000000" w:fill="FFFFFF"/>
            <w:noWrap/>
            <w:tcMar>
              <w:top w:w="15" w:type="dxa"/>
              <w:left w:w="15" w:type="dxa"/>
              <w:bottom w:w="0" w:type="dxa"/>
              <w:right w:w="15" w:type="dxa"/>
            </w:tcMar>
            <w:vAlign w:val="center"/>
            <w:hideMark/>
          </w:tcPr>
          <w:p w14:paraId="0AD16352" w14:textId="77777777" w:rsidR="000A565D" w:rsidRPr="000E7C11" w:rsidRDefault="000A565D" w:rsidP="000A565D">
            <w:pPr>
              <w:jc w:val="center"/>
              <w:rPr>
                <w:color w:val="000000"/>
                <w:sz w:val="16"/>
                <w:szCs w:val="16"/>
                <w:lang w:val="en-GB"/>
              </w:rPr>
            </w:pPr>
            <w:r w:rsidRPr="000E7C11">
              <w:rPr>
                <w:color w:val="000000"/>
                <w:sz w:val="16"/>
                <w:szCs w:val="16"/>
                <w:lang w:val="en-GB"/>
              </w:rPr>
              <w:t>746.22</w:t>
            </w:r>
          </w:p>
        </w:tc>
        <w:tc>
          <w:tcPr>
            <w:tcW w:w="401" w:type="pct"/>
            <w:shd w:val="clear" w:color="000000" w:fill="FFFFFF"/>
            <w:noWrap/>
            <w:tcMar>
              <w:top w:w="15" w:type="dxa"/>
              <w:left w:w="15" w:type="dxa"/>
              <w:bottom w:w="0" w:type="dxa"/>
              <w:right w:w="15" w:type="dxa"/>
            </w:tcMar>
            <w:vAlign w:val="center"/>
            <w:hideMark/>
          </w:tcPr>
          <w:p w14:paraId="1DDC0773" w14:textId="1E037EDC" w:rsidR="000A565D" w:rsidRPr="000E7C11" w:rsidRDefault="000A565D" w:rsidP="000A565D">
            <w:pPr>
              <w:jc w:val="center"/>
              <w:rPr>
                <w:color w:val="000000"/>
                <w:sz w:val="16"/>
                <w:szCs w:val="16"/>
                <w:lang w:val="en-GB"/>
              </w:rPr>
            </w:pPr>
            <w:r w:rsidRPr="000E7C11">
              <w:rPr>
                <w:color w:val="000000"/>
                <w:sz w:val="16"/>
                <w:szCs w:val="16"/>
                <w:lang w:val="en-GB"/>
              </w:rPr>
              <w:t>1967 - 1985</w:t>
            </w:r>
          </w:p>
        </w:tc>
        <w:tc>
          <w:tcPr>
            <w:tcW w:w="153" w:type="pct"/>
            <w:shd w:val="clear" w:color="000000" w:fill="FFFFFF"/>
            <w:noWrap/>
            <w:tcMar>
              <w:top w:w="15" w:type="dxa"/>
              <w:left w:w="15" w:type="dxa"/>
              <w:bottom w:w="0" w:type="dxa"/>
              <w:right w:w="15" w:type="dxa"/>
            </w:tcMar>
            <w:vAlign w:val="center"/>
            <w:hideMark/>
          </w:tcPr>
          <w:p w14:paraId="1D168545" w14:textId="77777777" w:rsidR="000A565D" w:rsidRPr="000E7C11" w:rsidRDefault="000A565D" w:rsidP="000A565D">
            <w:pPr>
              <w:jc w:val="center"/>
              <w:rPr>
                <w:color w:val="000000"/>
                <w:sz w:val="16"/>
                <w:szCs w:val="16"/>
                <w:lang w:val="en-GB"/>
              </w:rPr>
            </w:pPr>
            <w:r w:rsidRPr="000E7C11">
              <w:rPr>
                <w:color w:val="000000"/>
                <w:sz w:val="16"/>
                <w:szCs w:val="16"/>
                <w:lang w:val="en-GB"/>
              </w:rPr>
              <w:t>0.41</w:t>
            </w:r>
          </w:p>
        </w:tc>
        <w:tc>
          <w:tcPr>
            <w:tcW w:w="261" w:type="pct"/>
            <w:shd w:val="clear" w:color="000000" w:fill="FFFFFF"/>
            <w:noWrap/>
            <w:tcMar>
              <w:top w:w="15" w:type="dxa"/>
              <w:left w:w="15" w:type="dxa"/>
              <w:bottom w:w="0" w:type="dxa"/>
              <w:right w:w="15" w:type="dxa"/>
            </w:tcMar>
            <w:vAlign w:val="center"/>
            <w:hideMark/>
          </w:tcPr>
          <w:p w14:paraId="04036E47" w14:textId="77777777" w:rsidR="000A565D" w:rsidRPr="000E7C11" w:rsidRDefault="000A565D" w:rsidP="000A565D">
            <w:pPr>
              <w:jc w:val="center"/>
              <w:rPr>
                <w:color w:val="000000"/>
                <w:sz w:val="16"/>
                <w:szCs w:val="16"/>
                <w:lang w:val="en-GB"/>
              </w:rPr>
            </w:pPr>
            <w:r w:rsidRPr="000E7C11">
              <w:rPr>
                <w:color w:val="000000"/>
                <w:sz w:val="16"/>
                <w:szCs w:val="16"/>
                <w:lang w:val="en-GB"/>
              </w:rPr>
              <w:t>0.004</w:t>
            </w:r>
          </w:p>
        </w:tc>
        <w:tc>
          <w:tcPr>
            <w:tcW w:w="153" w:type="pct"/>
            <w:shd w:val="clear" w:color="000000" w:fill="FFFFFF"/>
            <w:noWrap/>
            <w:tcMar>
              <w:top w:w="15" w:type="dxa"/>
              <w:left w:w="15" w:type="dxa"/>
              <w:bottom w:w="0" w:type="dxa"/>
              <w:right w:w="15" w:type="dxa"/>
            </w:tcMar>
            <w:vAlign w:val="center"/>
            <w:hideMark/>
          </w:tcPr>
          <w:p w14:paraId="12AA54D7" w14:textId="77777777" w:rsidR="000A565D" w:rsidRPr="000E7C11" w:rsidRDefault="000A565D" w:rsidP="000A565D">
            <w:pPr>
              <w:jc w:val="center"/>
              <w:rPr>
                <w:color w:val="000000"/>
                <w:sz w:val="16"/>
                <w:szCs w:val="16"/>
                <w:lang w:val="en-GB"/>
              </w:rPr>
            </w:pPr>
            <w:r w:rsidRPr="000E7C11">
              <w:rPr>
                <w:color w:val="000000"/>
                <w:sz w:val="16"/>
                <w:szCs w:val="16"/>
                <w:lang w:val="en-GB"/>
              </w:rPr>
              <w:t>0.64</w:t>
            </w:r>
          </w:p>
        </w:tc>
        <w:tc>
          <w:tcPr>
            <w:tcW w:w="276" w:type="pct"/>
            <w:shd w:val="clear" w:color="000000" w:fill="FFFFFF"/>
            <w:noWrap/>
            <w:tcMar>
              <w:top w:w="15" w:type="dxa"/>
              <w:left w:w="15" w:type="dxa"/>
              <w:bottom w:w="0" w:type="dxa"/>
              <w:right w:w="15" w:type="dxa"/>
            </w:tcMar>
            <w:vAlign w:val="center"/>
            <w:hideMark/>
          </w:tcPr>
          <w:p w14:paraId="2B8574AE" w14:textId="77777777" w:rsidR="000A565D" w:rsidRPr="000E7C11" w:rsidRDefault="000A565D" w:rsidP="000A565D">
            <w:pPr>
              <w:jc w:val="center"/>
              <w:rPr>
                <w:color w:val="000000"/>
                <w:sz w:val="16"/>
                <w:szCs w:val="16"/>
                <w:lang w:val="en-GB"/>
              </w:rPr>
            </w:pPr>
            <w:r w:rsidRPr="000E7C11">
              <w:rPr>
                <w:color w:val="000000"/>
                <w:sz w:val="16"/>
                <w:szCs w:val="16"/>
                <w:lang w:val="en-GB"/>
              </w:rPr>
              <w:t>976.03</w:t>
            </w:r>
          </w:p>
        </w:tc>
        <w:tc>
          <w:tcPr>
            <w:tcW w:w="247" w:type="pct"/>
            <w:shd w:val="clear" w:color="000000" w:fill="FFFFFF"/>
            <w:noWrap/>
            <w:tcMar>
              <w:top w:w="15" w:type="dxa"/>
              <w:left w:w="15" w:type="dxa"/>
              <w:bottom w:w="0" w:type="dxa"/>
              <w:right w:w="15" w:type="dxa"/>
            </w:tcMar>
            <w:vAlign w:val="center"/>
            <w:hideMark/>
          </w:tcPr>
          <w:p w14:paraId="39D9F002" w14:textId="77777777" w:rsidR="000A565D" w:rsidRPr="000E7C11" w:rsidRDefault="000A565D" w:rsidP="000A565D">
            <w:pPr>
              <w:jc w:val="center"/>
              <w:rPr>
                <w:color w:val="000000"/>
                <w:sz w:val="16"/>
                <w:szCs w:val="16"/>
                <w:lang w:val="en-GB"/>
              </w:rPr>
            </w:pPr>
            <w:r w:rsidRPr="000E7C11">
              <w:rPr>
                <w:color w:val="000000"/>
                <w:sz w:val="16"/>
                <w:szCs w:val="16"/>
                <w:lang w:val="en-GB"/>
              </w:rPr>
              <w:t>229.81</w:t>
            </w:r>
          </w:p>
        </w:tc>
        <w:tc>
          <w:tcPr>
            <w:tcW w:w="180" w:type="pct"/>
            <w:shd w:val="clear" w:color="000000" w:fill="FFFFFF"/>
            <w:noWrap/>
            <w:tcMar>
              <w:top w:w="15" w:type="dxa"/>
              <w:left w:w="15" w:type="dxa"/>
              <w:bottom w:w="0" w:type="dxa"/>
              <w:right w:w="15" w:type="dxa"/>
            </w:tcMar>
            <w:vAlign w:val="center"/>
            <w:hideMark/>
          </w:tcPr>
          <w:p w14:paraId="78D94A6D" w14:textId="77777777" w:rsidR="000A565D" w:rsidRPr="000E7C11" w:rsidRDefault="000A565D" w:rsidP="000A565D">
            <w:pPr>
              <w:jc w:val="center"/>
              <w:rPr>
                <w:color w:val="000000"/>
                <w:sz w:val="16"/>
                <w:szCs w:val="16"/>
                <w:lang w:val="en-GB"/>
              </w:rPr>
            </w:pPr>
            <w:r w:rsidRPr="000E7C11">
              <w:rPr>
                <w:color w:val="000000"/>
                <w:sz w:val="16"/>
                <w:szCs w:val="16"/>
                <w:lang w:val="en-GB"/>
              </w:rPr>
              <w:t>0.46</w:t>
            </w:r>
          </w:p>
        </w:tc>
        <w:tc>
          <w:tcPr>
            <w:tcW w:w="288" w:type="pct"/>
            <w:shd w:val="clear" w:color="000000" w:fill="FFFFFF"/>
            <w:noWrap/>
            <w:tcMar>
              <w:top w:w="15" w:type="dxa"/>
              <w:left w:w="15" w:type="dxa"/>
              <w:bottom w:w="0" w:type="dxa"/>
              <w:right w:w="15" w:type="dxa"/>
            </w:tcMar>
            <w:vAlign w:val="center"/>
            <w:hideMark/>
          </w:tcPr>
          <w:p w14:paraId="43091F4C" w14:textId="77777777" w:rsidR="000A565D" w:rsidRPr="000E7C11" w:rsidRDefault="000A565D" w:rsidP="000A565D">
            <w:pPr>
              <w:jc w:val="center"/>
              <w:rPr>
                <w:color w:val="000000"/>
                <w:sz w:val="16"/>
                <w:szCs w:val="16"/>
                <w:lang w:val="en-GB"/>
              </w:rPr>
            </w:pPr>
            <w:r w:rsidRPr="000E7C11">
              <w:rPr>
                <w:color w:val="000000"/>
                <w:sz w:val="16"/>
                <w:szCs w:val="16"/>
                <w:lang w:val="en-GB"/>
              </w:rPr>
              <w:t>572.08</w:t>
            </w:r>
          </w:p>
        </w:tc>
        <w:tc>
          <w:tcPr>
            <w:tcW w:w="276" w:type="pct"/>
            <w:shd w:val="clear" w:color="000000" w:fill="FFFFFF"/>
            <w:noWrap/>
            <w:tcMar>
              <w:top w:w="15" w:type="dxa"/>
              <w:left w:w="15" w:type="dxa"/>
              <w:bottom w:w="0" w:type="dxa"/>
              <w:right w:w="15" w:type="dxa"/>
            </w:tcMar>
            <w:vAlign w:val="center"/>
            <w:hideMark/>
          </w:tcPr>
          <w:p w14:paraId="50028F6F" w14:textId="77777777" w:rsidR="000A565D" w:rsidRPr="000E7C11" w:rsidRDefault="000A565D" w:rsidP="000A565D">
            <w:pPr>
              <w:jc w:val="center"/>
              <w:rPr>
                <w:color w:val="000000"/>
                <w:sz w:val="16"/>
                <w:szCs w:val="16"/>
                <w:lang w:val="en-GB"/>
              </w:rPr>
            </w:pPr>
            <w:r w:rsidRPr="000E7C11">
              <w:rPr>
                <w:color w:val="000000"/>
                <w:sz w:val="16"/>
                <w:szCs w:val="16"/>
                <w:lang w:val="en-GB"/>
              </w:rPr>
              <w:t>442.03</w:t>
            </w:r>
          </w:p>
        </w:tc>
        <w:tc>
          <w:tcPr>
            <w:tcW w:w="247" w:type="pct"/>
            <w:shd w:val="clear" w:color="000000" w:fill="FFFFFF"/>
            <w:noWrap/>
            <w:tcMar>
              <w:top w:w="15" w:type="dxa"/>
              <w:left w:w="15" w:type="dxa"/>
              <w:bottom w:w="0" w:type="dxa"/>
              <w:right w:w="15" w:type="dxa"/>
            </w:tcMar>
            <w:vAlign w:val="center"/>
            <w:hideMark/>
          </w:tcPr>
          <w:p w14:paraId="0D457396" w14:textId="77777777" w:rsidR="000A565D" w:rsidRPr="000E7C11" w:rsidRDefault="000A565D" w:rsidP="000A565D">
            <w:pPr>
              <w:jc w:val="center"/>
              <w:rPr>
                <w:color w:val="000000"/>
                <w:sz w:val="16"/>
                <w:szCs w:val="16"/>
                <w:lang w:val="en-GB"/>
              </w:rPr>
            </w:pPr>
            <w:r w:rsidRPr="000E7C11">
              <w:rPr>
                <w:color w:val="000000"/>
                <w:sz w:val="16"/>
                <w:szCs w:val="16"/>
                <w:lang w:val="en-GB"/>
              </w:rPr>
              <w:t>425.96</w:t>
            </w:r>
          </w:p>
        </w:tc>
        <w:tc>
          <w:tcPr>
            <w:tcW w:w="247" w:type="pct"/>
            <w:shd w:val="clear" w:color="000000" w:fill="FFFFFF"/>
            <w:noWrap/>
            <w:tcMar>
              <w:top w:w="15" w:type="dxa"/>
              <w:left w:w="15" w:type="dxa"/>
              <w:bottom w:w="0" w:type="dxa"/>
              <w:right w:w="15" w:type="dxa"/>
            </w:tcMar>
            <w:vAlign w:val="center"/>
            <w:hideMark/>
          </w:tcPr>
          <w:p w14:paraId="3C70084D" w14:textId="77777777" w:rsidR="000A565D" w:rsidRPr="000E7C11" w:rsidRDefault="000A565D" w:rsidP="000A565D">
            <w:pPr>
              <w:jc w:val="center"/>
              <w:rPr>
                <w:color w:val="000000"/>
                <w:sz w:val="16"/>
                <w:szCs w:val="16"/>
                <w:lang w:val="en-GB"/>
              </w:rPr>
            </w:pPr>
            <w:r w:rsidRPr="000E7C11">
              <w:rPr>
                <w:color w:val="000000"/>
                <w:sz w:val="16"/>
                <w:szCs w:val="16"/>
                <w:lang w:val="en-GB"/>
              </w:rPr>
              <w:t>680.388</w:t>
            </w:r>
          </w:p>
        </w:tc>
        <w:tc>
          <w:tcPr>
            <w:tcW w:w="251" w:type="pct"/>
            <w:shd w:val="clear" w:color="000000" w:fill="FFFFFF"/>
            <w:noWrap/>
            <w:tcMar>
              <w:top w:w="15" w:type="dxa"/>
              <w:left w:w="15" w:type="dxa"/>
              <w:bottom w:w="0" w:type="dxa"/>
              <w:right w:w="15" w:type="dxa"/>
            </w:tcMar>
            <w:vAlign w:val="center"/>
            <w:hideMark/>
          </w:tcPr>
          <w:p w14:paraId="30FB3E67" w14:textId="77777777" w:rsidR="000A565D" w:rsidRPr="000E7C11" w:rsidRDefault="000A565D" w:rsidP="000A565D">
            <w:pPr>
              <w:jc w:val="center"/>
              <w:rPr>
                <w:color w:val="000000"/>
                <w:sz w:val="16"/>
                <w:szCs w:val="16"/>
                <w:lang w:val="en-GB"/>
              </w:rPr>
            </w:pPr>
            <w:r w:rsidRPr="000E7C11">
              <w:rPr>
                <w:color w:val="000000"/>
                <w:sz w:val="16"/>
                <w:szCs w:val="16"/>
                <w:lang w:val="en-GB"/>
              </w:rPr>
              <w:t>-2207.176</w:t>
            </w:r>
          </w:p>
        </w:tc>
        <w:tc>
          <w:tcPr>
            <w:tcW w:w="247" w:type="pct"/>
            <w:shd w:val="clear" w:color="000000" w:fill="FFFFFF"/>
            <w:noWrap/>
            <w:tcMar>
              <w:top w:w="15" w:type="dxa"/>
              <w:left w:w="15" w:type="dxa"/>
              <w:bottom w:w="0" w:type="dxa"/>
              <w:right w:w="15" w:type="dxa"/>
            </w:tcMar>
            <w:vAlign w:val="center"/>
            <w:hideMark/>
          </w:tcPr>
          <w:p w14:paraId="3195B363" w14:textId="77777777" w:rsidR="000A565D" w:rsidRPr="000E7C11" w:rsidRDefault="000A565D" w:rsidP="000A565D">
            <w:pPr>
              <w:jc w:val="center"/>
              <w:rPr>
                <w:color w:val="000000"/>
                <w:sz w:val="16"/>
                <w:szCs w:val="16"/>
                <w:lang w:val="en-GB"/>
              </w:rPr>
            </w:pPr>
            <w:r w:rsidRPr="000E7C11">
              <w:rPr>
                <w:color w:val="000000"/>
                <w:sz w:val="16"/>
                <w:szCs w:val="16"/>
                <w:lang w:val="en-GB"/>
              </w:rPr>
              <w:t>720.947</w:t>
            </w:r>
          </w:p>
        </w:tc>
        <w:tc>
          <w:tcPr>
            <w:tcW w:w="250" w:type="pct"/>
            <w:shd w:val="clear" w:color="000000" w:fill="FFFFFF"/>
            <w:noWrap/>
            <w:tcMar>
              <w:top w:w="15" w:type="dxa"/>
              <w:left w:w="15" w:type="dxa"/>
              <w:bottom w:w="0" w:type="dxa"/>
              <w:right w:w="15" w:type="dxa"/>
            </w:tcMar>
            <w:vAlign w:val="center"/>
            <w:hideMark/>
          </w:tcPr>
          <w:p w14:paraId="570F98C2" w14:textId="77777777" w:rsidR="000A565D" w:rsidRPr="000E7C11" w:rsidRDefault="000A565D" w:rsidP="000A565D">
            <w:pPr>
              <w:jc w:val="center"/>
              <w:rPr>
                <w:color w:val="000000"/>
                <w:sz w:val="16"/>
                <w:szCs w:val="16"/>
                <w:lang w:val="en-GB"/>
              </w:rPr>
            </w:pPr>
            <w:r w:rsidRPr="000E7C11">
              <w:rPr>
                <w:color w:val="000000"/>
                <w:sz w:val="16"/>
                <w:szCs w:val="16"/>
                <w:lang w:val="en-GB"/>
              </w:rPr>
              <w:t>-1791.652</w:t>
            </w:r>
          </w:p>
        </w:tc>
      </w:tr>
      <w:tr w:rsidR="000A565D" w:rsidRPr="000E7C11" w14:paraId="4C90A630" w14:textId="6920E951" w:rsidTr="000A565D">
        <w:trPr>
          <w:trHeight w:val="300"/>
        </w:trPr>
        <w:tc>
          <w:tcPr>
            <w:tcW w:w="275" w:type="pct"/>
            <w:shd w:val="clear" w:color="000000" w:fill="FFFFFF"/>
            <w:noWrap/>
            <w:tcMar>
              <w:top w:w="15" w:type="dxa"/>
              <w:left w:w="15" w:type="dxa"/>
              <w:bottom w:w="0" w:type="dxa"/>
              <w:right w:w="15" w:type="dxa"/>
            </w:tcMar>
            <w:vAlign w:val="center"/>
            <w:hideMark/>
          </w:tcPr>
          <w:p w14:paraId="78874C75" w14:textId="77777777" w:rsidR="000A565D" w:rsidRPr="000E7C11" w:rsidRDefault="000A565D" w:rsidP="003627F0">
            <w:pPr>
              <w:jc w:val="right"/>
              <w:rPr>
                <w:color w:val="000000"/>
                <w:sz w:val="16"/>
                <w:szCs w:val="16"/>
                <w:lang w:val="en-GB"/>
              </w:rPr>
            </w:pPr>
            <w:r w:rsidRPr="000E7C11">
              <w:rPr>
                <w:color w:val="000000"/>
                <w:sz w:val="16"/>
                <w:szCs w:val="16"/>
                <w:lang w:val="en-GB"/>
              </w:rPr>
              <w:t>20</w:t>
            </w:r>
          </w:p>
        </w:tc>
        <w:tc>
          <w:tcPr>
            <w:tcW w:w="412" w:type="pct"/>
            <w:shd w:val="clear" w:color="000000" w:fill="FFFFFF"/>
            <w:noWrap/>
            <w:tcMar>
              <w:top w:w="15" w:type="dxa"/>
              <w:left w:w="15" w:type="dxa"/>
              <w:bottom w:w="0" w:type="dxa"/>
              <w:right w:w="15" w:type="dxa"/>
            </w:tcMar>
            <w:vAlign w:val="center"/>
            <w:hideMark/>
          </w:tcPr>
          <w:p w14:paraId="798D1C50" w14:textId="594D8BEB" w:rsidR="000A565D" w:rsidRPr="000E7C11" w:rsidRDefault="000A565D" w:rsidP="000A565D">
            <w:pPr>
              <w:jc w:val="center"/>
              <w:rPr>
                <w:color w:val="000000"/>
                <w:sz w:val="16"/>
                <w:szCs w:val="16"/>
                <w:lang w:val="en-GB"/>
              </w:rPr>
            </w:pPr>
            <w:r w:rsidRPr="000E7C11">
              <w:rPr>
                <w:color w:val="000000"/>
                <w:sz w:val="16"/>
                <w:szCs w:val="16"/>
                <w:lang w:val="en-GB"/>
              </w:rPr>
              <w:t>1967 - 1986</w:t>
            </w:r>
          </w:p>
        </w:tc>
        <w:tc>
          <w:tcPr>
            <w:tcW w:w="158" w:type="pct"/>
            <w:shd w:val="clear" w:color="000000" w:fill="FFFFFF"/>
            <w:noWrap/>
            <w:tcMar>
              <w:top w:w="15" w:type="dxa"/>
              <w:left w:w="15" w:type="dxa"/>
              <w:bottom w:w="0" w:type="dxa"/>
              <w:right w:w="15" w:type="dxa"/>
            </w:tcMar>
            <w:vAlign w:val="center"/>
            <w:hideMark/>
          </w:tcPr>
          <w:p w14:paraId="358413FC"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68" w:type="pct"/>
            <w:shd w:val="clear" w:color="000000" w:fill="FFFFFF"/>
            <w:noWrap/>
            <w:tcMar>
              <w:top w:w="15" w:type="dxa"/>
              <w:left w:w="15" w:type="dxa"/>
              <w:bottom w:w="0" w:type="dxa"/>
              <w:right w:w="15" w:type="dxa"/>
            </w:tcMar>
            <w:vAlign w:val="center"/>
            <w:hideMark/>
          </w:tcPr>
          <w:p w14:paraId="26FF8C2E" w14:textId="77777777" w:rsidR="000A565D" w:rsidRPr="000E7C11" w:rsidRDefault="000A565D" w:rsidP="000A565D">
            <w:pPr>
              <w:jc w:val="center"/>
              <w:rPr>
                <w:color w:val="000000"/>
                <w:sz w:val="16"/>
                <w:szCs w:val="16"/>
                <w:lang w:val="en-GB"/>
              </w:rPr>
            </w:pPr>
            <w:r w:rsidRPr="000E7C11">
              <w:rPr>
                <w:color w:val="000000"/>
                <w:sz w:val="16"/>
                <w:szCs w:val="16"/>
                <w:lang w:val="en-GB"/>
              </w:rPr>
              <w:t>0.002</w:t>
            </w:r>
          </w:p>
        </w:tc>
        <w:tc>
          <w:tcPr>
            <w:tcW w:w="158" w:type="pct"/>
            <w:shd w:val="clear" w:color="000000" w:fill="FFFFFF"/>
            <w:noWrap/>
            <w:tcMar>
              <w:top w:w="15" w:type="dxa"/>
              <w:left w:w="15" w:type="dxa"/>
              <w:bottom w:w="0" w:type="dxa"/>
              <w:right w:w="15" w:type="dxa"/>
            </w:tcMar>
            <w:vAlign w:val="center"/>
            <w:hideMark/>
          </w:tcPr>
          <w:p w14:paraId="34B18E30"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52" w:type="pct"/>
            <w:shd w:val="clear" w:color="000000" w:fill="FFFFFF"/>
            <w:noWrap/>
            <w:tcMar>
              <w:top w:w="15" w:type="dxa"/>
              <w:left w:w="15" w:type="dxa"/>
              <w:bottom w:w="0" w:type="dxa"/>
              <w:right w:w="15" w:type="dxa"/>
            </w:tcMar>
            <w:vAlign w:val="center"/>
            <w:hideMark/>
          </w:tcPr>
          <w:p w14:paraId="1AA89A3C" w14:textId="77777777" w:rsidR="000A565D" w:rsidRPr="000E7C11" w:rsidRDefault="000A565D" w:rsidP="000A565D">
            <w:pPr>
              <w:jc w:val="center"/>
              <w:rPr>
                <w:color w:val="000000"/>
                <w:sz w:val="16"/>
                <w:szCs w:val="16"/>
                <w:lang w:val="en-GB"/>
              </w:rPr>
            </w:pPr>
            <w:r w:rsidRPr="000E7C11">
              <w:rPr>
                <w:color w:val="000000"/>
                <w:sz w:val="16"/>
                <w:szCs w:val="16"/>
                <w:lang w:val="en-GB"/>
              </w:rPr>
              <w:t>399.30</w:t>
            </w:r>
          </w:p>
        </w:tc>
        <w:tc>
          <w:tcPr>
            <w:tcW w:w="401" w:type="pct"/>
            <w:shd w:val="clear" w:color="000000" w:fill="FFFFFF"/>
            <w:noWrap/>
            <w:tcMar>
              <w:top w:w="15" w:type="dxa"/>
              <w:left w:w="15" w:type="dxa"/>
              <w:bottom w:w="0" w:type="dxa"/>
              <w:right w:w="15" w:type="dxa"/>
            </w:tcMar>
            <w:vAlign w:val="center"/>
            <w:hideMark/>
          </w:tcPr>
          <w:p w14:paraId="5131BE9F" w14:textId="52E7073C" w:rsidR="000A565D" w:rsidRPr="000E7C11" w:rsidRDefault="000A565D" w:rsidP="000A565D">
            <w:pPr>
              <w:jc w:val="center"/>
              <w:rPr>
                <w:color w:val="000000"/>
                <w:sz w:val="16"/>
                <w:szCs w:val="16"/>
                <w:lang w:val="en-GB"/>
              </w:rPr>
            </w:pPr>
            <w:r w:rsidRPr="000E7C11">
              <w:rPr>
                <w:color w:val="000000"/>
                <w:sz w:val="16"/>
                <w:szCs w:val="16"/>
                <w:lang w:val="en-GB"/>
              </w:rPr>
              <w:t>1987 - 2006</w:t>
            </w:r>
          </w:p>
        </w:tc>
        <w:tc>
          <w:tcPr>
            <w:tcW w:w="153" w:type="pct"/>
            <w:shd w:val="clear" w:color="000000" w:fill="FFFFFF"/>
            <w:noWrap/>
            <w:tcMar>
              <w:top w:w="15" w:type="dxa"/>
              <w:left w:w="15" w:type="dxa"/>
              <w:bottom w:w="0" w:type="dxa"/>
              <w:right w:w="15" w:type="dxa"/>
            </w:tcMar>
            <w:vAlign w:val="center"/>
            <w:hideMark/>
          </w:tcPr>
          <w:p w14:paraId="7C6AB6E5" w14:textId="77777777" w:rsidR="000A565D" w:rsidRPr="000E7C11" w:rsidRDefault="000A565D" w:rsidP="000A565D">
            <w:pPr>
              <w:jc w:val="center"/>
              <w:rPr>
                <w:color w:val="000000"/>
                <w:sz w:val="16"/>
                <w:szCs w:val="16"/>
                <w:lang w:val="en-GB"/>
              </w:rPr>
            </w:pPr>
            <w:r w:rsidRPr="000E7C11">
              <w:rPr>
                <w:color w:val="000000"/>
                <w:sz w:val="16"/>
                <w:szCs w:val="16"/>
                <w:lang w:val="en-GB"/>
              </w:rPr>
              <w:t>0.09</w:t>
            </w:r>
          </w:p>
        </w:tc>
        <w:tc>
          <w:tcPr>
            <w:tcW w:w="261" w:type="pct"/>
            <w:shd w:val="clear" w:color="000000" w:fill="FFFFFF"/>
            <w:noWrap/>
            <w:tcMar>
              <w:top w:w="15" w:type="dxa"/>
              <w:left w:w="15" w:type="dxa"/>
              <w:bottom w:w="0" w:type="dxa"/>
              <w:right w:w="15" w:type="dxa"/>
            </w:tcMar>
            <w:vAlign w:val="center"/>
            <w:hideMark/>
          </w:tcPr>
          <w:p w14:paraId="24F766EE" w14:textId="77777777" w:rsidR="000A565D" w:rsidRPr="000E7C11" w:rsidRDefault="000A565D" w:rsidP="000A565D">
            <w:pPr>
              <w:jc w:val="center"/>
              <w:rPr>
                <w:color w:val="000000"/>
                <w:sz w:val="16"/>
                <w:szCs w:val="16"/>
                <w:lang w:val="en-GB"/>
              </w:rPr>
            </w:pPr>
            <w:r w:rsidRPr="000E7C11">
              <w:rPr>
                <w:color w:val="000000"/>
                <w:sz w:val="16"/>
                <w:szCs w:val="16"/>
                <w:lang w:val="en-GB"/>
              </w:rPr>
              <w:t>0.211</w:t>
            </w:r>
          </w:p>
        </w:tc>
        <w:tc>
          <w:tcPr>
            <w:tcW w:w="153" w:type="pct"/>
            <w:shd w:val="clear" w:color="000000" w:fill="FFFFFF"/>
            <w:noWrap/>
            <w:tcMar>
              <w:top w:w="15" w:type="dxa"/>
              <w:left w:w="15" w:type="dxa"/>
              <w:bottom w:w="0" w:type="dxa"/>
              <w:right w:w="15" w:type="dxa"/>
            </w:tcMar>
            <w:vAlign w:val="center"/>
            <w:hideMark/>
          </w:tcPr>
          <w:p w14:paraId="42347621" w14:textId="77777777" w:rsidR="000A565D" w:rsidRPr="000E7C11" w:rsidRDefault="000A565D" w:rsidP="000A565D">
            <w:pPr>
              <w:jc w:val="center"/>
              <w:rPr>
                <w:color w:val="000000"/>
                <w:sz w:val="16"/>
                <w:szCs w:val="16"/>
                <w:lang w:val="en-GB"/>
              </w:rPr>
            </w:pPr>
            <w:r w:rsidRPr="000E7C11">
              <w:rPr>
                <w:color w:val="000000"/>
                <w:sz w:val="16"/>
                <w:szCs w:val="16"/>
                <w:lang w:val="en-GB"/>
              </w:rPr>
              <w:t>0.14</w:t>
            </w:r>
          </w:p>
        </w:tc>
        <w:tc>
          <w:tcPr>
            <w:tcW w:w="276" w:type="pct"/>
            <w:shd w:val="clear" w:color="000000" w:fill="FFFFFF"/>
            <w:noWrap/>
            <w:tcMar>
              <w:top w:w="15" w:type="dxa"/>
              <w:left w:w="15" w:type="dxa"/>
              <w:bottom w:w="0" w:type="dxa"/>
              <w:right w:w="15" w:type="dxa"/>
            </w:tcMar>
            <w:vAlign w:val="center"/>
            <w:hideMark/>
          </w:tcPr>
          <w:p w14:paraId="71A49645" w14:textId="77777777" w:rsidR="000A565D" w:rsidRPr="000E7C11" w:rsidRDefault="000A565D" w:rsidP="000A565D">
            <w:pPr>
              <w:jc w:val="center"/>
              <w:rPr>
                <w:color w:val="000000"/>
                <w:sz w:val="16"/>
                <w:szCs w:val="16"/>
                <w:lang w:val="en-GB"/>
              </w:rPr>
            </w:pPr>
            <w:r w:rsidRPr="000E7C11">
              <w:rPr>
                <w:color w:val="000000"/>
                <w:sz w:val="16"/>
                <w:szCs w:val="16"/>
                <w:lang w:val="en-GB"/>
              </w:rPr>
              <w:t>1118.75</w:t>
            </w:r>
          </w:p>
        </w:tc>
        <w:tc>
          <w:tcPr>
            <w:tcW w:w="247" w:type="pct"/>
            <w:shd w:val="clear" w:color="000000" w:fill="FFFFFF"/>
            <w:noWrap/>
            <w:tcMar>
              <w:top w:w="15" w:type="dxa"/>
              <w:left w:w="15" w:type="dxa"/>
              <w:bottom w:w="0" w:type="dxa"/>
              <w:right w:w="15" w:type="dxa"/>
            </w:tcMar>
            <w:vAlign w:val="center"/>
            <w:hideMark/>
          </w:tcPr>
          <w:p w14:paraId="5225BD71" w14:textId="77777777" w:rsidR="000A565D" w:rsidRPr="000E7C11" w:rsidRDefault="000A565D" w:rsidP="000A565D">
            <w:pPr>
              <w:jc w:val="center"/>
              <w:rPr>
                <w:color w:val="000000"/>
                <w:sz w:val="16"/>
                <w:szCs w:val="16"/>
                <w:lang w:val="en-GB"/>
              </w:rPr>
            </w:pPr>
            <w:r w:rsidRPr="000E7C11">
              <w:rPr>
                <w:color w:val="000000"/>
                <w:sz w:val="16"/>
                <w:szCs w:val="16"/>
                <w:lang w:val="en-GB"/>
              </w:rPr>
              <w:t>719.45</w:t>
            </w:r>
          </w:p>
        </w:tc>
        <w:tc>
          <w:tcPr>
            <w:tcW w:w="180" w:type="pct"/>
            <w:shd w:val="clear" w:color="000000" w:fill="FFFFFF"/>
            <w:noWrap/>
            <w:tcMar>
              <w:top w:w="15" w:type="dxa"/>
              <w:left w:w="15" w:type="dxa"/>
              <w:bottom w:w="0" w:type="dxa"/>
              <w:right w:w="15" w:type="dxa"/>
            </w:tcMar>
            <w:vAlign w:val="center"/>
            <w:hideMark/>
          </w:tcPr>
          <w:p w14:paraId="0CE172F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400347B1"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58E2175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74A6F7E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4480CD01" w14:textId="77777777" w:rsidR="000A565D" w:rsidRPr="000E7C11" w:rsidRDefault="000A565D" w:rsidP="000A565D">
            <w:pPr>
              <w:jc w:val="center"/>
              <w:rPr>
                <w:color w:val="000000"/>
                <w:sz w:val="16"/>
                <w:szCs w:val="16"/>
                <w:lang w:val="en-GB"/>
              </w:rPr>
            </w:pPr>
            <w:r w:rsidRPr="000E7C11">
              <w:rPr>
                <w:color w:val="000000"/>
                <w:sz w:val="16"/>
                <w:szCs w:val="16"/>
                <w:lang w:val="en-GB"/>
              </w:rPr>
              <w:t>504.417</w:t>
            </w:r>
          </w:p>
        </w:tc>
        <w:tc>
          <w:tcPr>
            <w:tcW w:w="251" w:type="pct"/>
            <w:shd w:val="clear" w:color="000000" w:fill="FFFFFF"/>
            <w:noWrap/>
            <w:tcMar>
              <w:top w:w="15" w:type="dxa"/>
              <w:left w:w="15" w:type="dxa"/>
              <w:bottom w:w="0" w:type="dxa"/>
              <w:right w:w="15" w:type="dxa"/>
            </w:tcMar>
            <w:vAlign w:val="center"/>
            <w:hideMark/>
          </w:tcPr>
          <w:p w14:paraId="1C457DDA" w14:textId="77777777" w:rsidR="000A565D" w:rsidRPr="000E7C11" w:rsidRDefault="000A565D" w:rsidP="000A565D">
            <w:pPr>
              <w:jc w:val="center"/>
              <w:rPr>
                <w:color w:val="000000"/>
                <w:sz w:val="16"/>
                <w:szCs w:val="16"/>
                <w:lang w:val="en-GB"/>
              </w:rPr>
            </w:pPr>
            <w:r w:rsidRPr="000E7C11">
              <w:rPr>
                <w:color w:val="000000"/>
                <w:sz w:val="16"/>
                <w:szCs w:val="16"/>
                <w:lang w:val="en-GB"/>
              </w:rPr>
              <w:t>-1412.285</w:t>
            </w:r>
          </w:p>
        </w:tc>
        <w:tc>
          <w:tcPr>
            <w:tcW w:w="247" w:type="pct"/>
            <w:shd w:val="clear" w:color="000000" w:fill="FFFFFF"/>
            <w:noWrap/>
            <w:tcMar>
              <w:top w:w="15" w:type="dxa"/>
              <w:left w:w="15" w:type="dxa"/>
              <w:bottom w:w="0" w:type="dxa"/>
              <w:right w:w="15" w:type="dxa"/>
            </w:tcMar>
            <w:vAlign w:val="center"/>
            <w:hideMark/>
          </w:tcPr>
          <w:p w14:paraId="30F9C98C"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79B5BFE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1954B964" w14:textId="5B4C260F" w:rsidTr="000A565D">
        <w:trPr>
          <w:trHeight w:val="300"/>
        </w:trPr>
        <w:tc>
          <w:tcPr>
            <w:tcW w:w="275" w:type="pct"/>
            <w:shd w:val="clear" w:color="000000" w:fill="FFFFFF"/>
            <w:noWrap/>
            <w:tcMar>
              <w:top w:w="15" w:type="dxa"/>
              <w:left w:w="15" w:type="dxa"/>
              <w:bottom w:w="0" w:type="dxa"/>
              <w:right w:w="15" w:type="dxa"/>
            </w:tcMar>
            <w:vAlign w:val="center"/>
            <w:hideMark/>
          </w:tcPr>
          <w:p w14:paraId="6444572D" w14:textId="77777777" w:rsidR="000A565D" w:rsidRPr="000E7C11" w:rsidRDefault="000A565D" w:rsidP="003627F0">
            <w:pPr>
              <w:jc w:val="right"/>
              <w:rPr>
                <w:color w:val="000000"/>
                <w:sz w:val="16"/>
                <w:szCs w:val="16"/>
                <w:lang w:val="en-GB"/>
              </w:rPr>
            </w:pPr>
            <w:r w:rsidRPr="000E7C11">
              <w:rPr>
                <w:color w:val="000000"/>
                <w:sz w:val="16"/>
                <w:szCs w:val="16"/>
                <w:lang w:val="en-GB"/>
              </w:rPr>
              <w:t>20</w:t>
            </w:r>
          </w:p>
        </w:tc>
        <w:tc>
          <w:tcPr>
            <w:tcW w:w="412" w:type="pct"/>
            <w:shd w:val="clear" w:color="000000" w:fill="FFFFFF"/>
            <w:noWrap/>
            <w:tcMar>
              <w:top w:w="15" w:type="dxa"/>
              <w:left w:w="15" w:type="dxa"/>
              <w:bottom w:w="0" w:type="dxa"/>
              <w:right w:w="15" w:type="dxa"/>
            </w:tcMar>
            <w:vAlign w:val="center"/>
            <w:hideMark/>
          </w:tcPr>
          <w:p w14:paraId="2CD14E16" w14:textId="281985B0" w:rsidR="000A565D" w:rsidRPr="000E7C11" w:rsidRDefault="000A565D" w:rsidP="000A565D">
            <w:pPr>
              <w:jc w:val="center"/>
              <w:rPr>
                <w:color w:val="000000"/>
                <w:sz w:val="16"/>
                <w:szCs w:val="16"/>
                <w:lang w:val="en-GB"/>
              </w:rPr>
            </w:pPr>
            <w:r w:rsidRPr="000E7C11">
              <w:rPr>
                <w:color w:val="000000"/>
                <w:sz w:val="16"/>
                <w:szCs w:val="16"/>
                <w:lang w:val="en-GB"/>
              </w:rPr>
              <w:t>1987 - 2006</w:t>
            </w:r>
          </w:p>
        </w:tc>
        <w:tc>
          <w:tcPr>
            <w:tcW w:w="158" w:type="pct"/>
            <w:shd w:val="clear" w:color="000000" w:fill="FFFFFF"/>
            <w:noWrap/>
            <w:tcMar>
              <w:top w:w="15" w:type="dxa"/>
              <w:left w:w="15" w:type="dxa"/>
              <w:bottom w:w="0" w:type="dxa"/>
              <w:right w:w="15" w:type="dxa"/>
            </w:tcMar>
            <w:vAlign w:val="center"/>
            <w:hideMark/>
          </w:tcPr>
          <w:p w14:paraId="74AD7BAE" w14:textId="77777777" w:rsidR="000A565D" w:rsidRPr="000E7C11" w:rsidRDefault="000A565D" w:rsidP="000A565D">
            <w:pPr>
              <w:jc w:val="center"/>
              <w:rPr>
                <w:color w:val="000000"/>
                <w:sz w:val="16"/>
                <w:szCs w:val="16"/>
                <w:lang w:val="en-GB"/>
              </w:rPr>
            </w:pPr>
            <w:r w:rsidRPr="000E7C11">
              <w:rPr>
                <w:color w:val="000000"/>
                <w:sz w:val="16"/>
                <w:szCs w:val="16"/>
                <w:lang w:val="en-GB"/>
              </w:rPr>
              <w:t>0.09</w:t>
            </w:r>
          </w:p>
        </w:tc>
        <w:tc>
          <w:tcPr>
            <w:tcW w:w="268" w:type="pct"/>
            <w:shd w:val="clear" w:color="000000" w:fill="FFFFFF"/>
            <w:noWrap/>
            <w:tcMar>
              <w:top w:w="15" w:type="dxa"/>
              <w:left w:w="15" w:type="dxa"/>
              <w:bottom w:w="0" w:type="dxa"/>
              <w:right w:w="15" w:type="dxa"/>
            </w:tcMar>
            <w:vAlign w:val="center"/>
            <w:hideMark/>
          </w:tcPr>
          <w:p w14:paraId="3E6EAC4F" w14:textId="77777777" w:rsidR="000A565D" w:rsidRPr="000E7C11" w:rsidRDefault="000A565D" w:rsidP="000A565D">
            <w:pPr>
              <w:jc w:val="center"/>
              <w:rPr>
                <w:color w:val="000000"/>
                <w:sz w:val="16"/>
                <w:szCs w:val="16"/>
                <w:lang w:val="en-GB"/>
              </w:rPr>
            </w:pPr>
            <w:r w:rsidRPr="000E7C11">
              <w:rPr>
                <w:color w:val="000000"/>
                <w:sz w:val="16"/>
                <w:szCs w:val="16"/>
                <w:lang w:val="en-GB"/>
              </w:rPr>
              <w:t>0.211</w:t>
            </w:r>
          </w:p>
        </w:tc>
        <w:tc>
          <w:tcPr>
            <w:tcW w:w="158" w:type="pct"/>
            <w:shd w:val="clear" w:color="000000" w:fill="FFFFFF"/>
            <w:noWrap/>
            <w:tcMar>
              <w:top w:w="15" w:type="dxa"/>
              <w:left w:w="15" w:type="dxa"/>
              <w:bottom w:w="0" w:type="dxa"/>
              <w:right w:w="15" w:type="dxa"/>
            </w:tcMar>
            <w:vAlign w:val="center"/>
            <w:hideMark/>
          </w:tcPr>
          <w:p w14:paraId="36D53455" w14:textId="77777777" w:rsidR="000A565D" w:rsidRPr="000E7C11" w:rsidRDefault="000A565D" w:rsidP="000A565D">
            <w:pPr>
              <w:jc w:val="center"/>
              <w:rPr>
                <w:color w:val="000000"/>
                <w:sz w:val="16"/>
                <w:szCs w:val="16"/>
                <w:lang w:val="en-GB"/>
              </w:rPr>
            </w:pPr>
            <w:r w:rsidRPr="000E7C11">
              <w:rPr>
                <w:color w:val="000000"/>
                <w:sz w:val="16"/>
                <w:szCs w:val="16"/>
                <w:lang w:val="en-GB"/>
              </w:rPr>
              <w:t>0.14</w:t>
            </w:r>
          </w:p>
        </w:tc>
        <w:tc>
          <w:tcPr>
            <w:tcW w:w="252" w:type="pct"/>
            <w:shd w:val="clear" w:color="000000" w:fill="FFFFFF"/>
            <w:noWrap/>
            <w:tcMar>
              <w:top w:w="15" w:type="dxa"/>
              <w:left w:w="15" w:type="dxa"/>
              <w:bottom w:w="0" w:type="dxa"/>
              <w:right w:w="15" w:type="dxa"/>
            </w:tcMar>
            <w:vAlign w:val="center"/>
            <w:hideMark/>
          </w:tcPr>
          <w:p w14:paraId="2C456E5B" w14:textId="77777777" w:rsidR="000A565D" w:rsidRPr="000E7C11" w:rsidRDefault="000A565D" w:rsidP="000A565D">
            <w:pPr>
              <w:jc w:val="center"/>
              <w:rPr>
                <w:color w:val="000000"/>
                <w:sz w:val="16"/>
                <w:szCs w:val="16"/>
                <w:lang w:val="en-GB"/>
              </w:rPr>
            </w:pPr>
            <w:r w:rsidRPr="000E7C11">
              <w:rPr>
                <w:color w:val="000000"/>
                <w:sz w:val="16"/>
                <w:szCs w:val="16"/>
                <w:lang w:val="en-GB"/>
              </w:rPr>
              <w:t>799.11</w:t>
            </w:r>
          </w:p>
        </w:tc>
        <w:tc>
          <w:tcPr>
            <w:tcW w:w="401" w:type="pct"/>
            <w:shd w:val="clear" w:color="000000" w:fill="FFFFFF"/>
            <w:noWrap/>
            <w:tcMar>
              <w:top w:w="15" w:type="dxa"/>
              <w:left w:w="15" w:type="dxa"/>
              <w:bottom w:w="0" w:type="dxa"/>
              <w:right w:w="15" w:type="dxa"/>
            </w:tcMar>
            <w:vAlign w:val="center"/>
            <w:hideMark/>
          </w:tcPr>
          <w:p w14:paraId="7EA76BDA" w14:textId="1A1E81C9" w:rsidR="000A565D" w:rsidRPr="000E7C11" w:rsidRDefault="000A565D" w:rsidP="000A565D">
            <w:pPr>
              <w:jc w:val="center"/>
              <w:rPr>
                <w:color w:val="000000"/>
                <w:sz w:val="16"/>
                <w:szCs w:val="16"/>
                <w:lang w:val="en-GB"/>
              </w:rPr>
            </w:pPr>
            <w:r w:rsidRPr="000E7C11">
              <w:rPr>
                <w:color w:val="000000"/>
                <w:sz w:val="16"/>
                <w:szCs w:val="16"/>
                <w:lang w:val="en-GB"/>
              </w:rPr>
              <w:t>1967 - 1986</w:t>
            </w:r>
          </w:p>
        </w:tc>
        <w:tc>
          <w:tcPr>
            <w:tcW w:w="153" w:type="pct"/>
            <w:shd w:val="clear" w:color="000000" w:fill="FFFFFF"/>
            <w:noWrap/>
            <w:tcMar>
              <w:top w:w="15" w:type="dxa"/>
              <w:left w:w="15" w:type="dxa"/>
              <w:bottom w:w="0" w:type="dxa"/>
              <w:right w:w="15" w:type="dxa"/>
            </w:tcMar>
            <w:vAlign w:val="center"/>
            <w:hideMark/>
          </w:tcPr>
          <w:p w14:paraId="77E17F61"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61" w:type="pct"/>
            <w:shd w:val="clear" w:color="000000" w:fill="FFFFFF"/>
            <w:noWrap/>
            <w:tcMar>
              <w:top w:w="15" w:type="dxa"/>
              <w:left w:w="15" w:type="dxa"/>
              <w:bottom w:w="0" w:type="dxa"/>
              <w:right w:w="15" w:type="dxa"/>
            </w:tcMar>
            <w:vAlign w:val="center"/>
            <w:hideMark/>
          </w:tcPr>
          <w:p w14:paraId="20E0AFBD" w14:textId="77777777" w:rsidR="000A565D" w:rsidRPr="000E7C11" w:rsidRDefault="000A565D" w:rsidP="000A565D">
            <w:pPr>
              <w:jc w:val="center"/>
              <w:rPr>
                <w:color w:val="000000"/>
                <w:sz w:val="16"/>
                <w:szCs w:val="16"/>
                <w:lang w:val="en-GB"/>
              </w:rPr>
            </w:pPr>
            <w:r w:rsidRPr="000E7C11">
              <w:rPr>
                <w:color w:val="000000"/>
                <w:sz w:val="16"/>
                <w:szCs w:val="16"/>
                <w:lang w:val="en-GB"/>
              </w:rPr>
              <w:t>0.002</w:t>
            </w:r>
          </w:p>
        </w:tc>
        <w:tc>
          <w:tcPr>
            <w:tcW w:w="153" w:type="pct"/>
            <w:shd w:val="clear" w:color="000000" w:fill="FFFFFF"/>
            <w:noWrap/>
            <w:tcMar>
              <w:top w:w="15" w:type="dxa"/>
              <w:left w:w="15" w:type="dxa"/>
              <w:bottom w:w="0" w:type="dxa"/>
              <w:right w:w="15" w:type="dxa"/>
            </w:tcMar>
            <w:vAlign w:val="center"/>
            <w:hideMark/>
          </w:tcPr>
          <w:p w14:paraId="66C2B71B" w14:textId="77777777" w:rsidR="000A565D" w:rsidRPr="000E7C11" w:rsidRDefault="000A565D" w:rsidP="000A565D">
            <w:pPr>
              <w:jc w:val="center"/>
              <w:rPr>
                <w:color w:val="000000"/>
                <w:sz w:val="16"/>
                <w:szCs w:val="16"/>
                <w:lang w:val="en-GB"/>
              </w:rPr>
            </w:pPr>
            <w:r w:rsidRPr="000E7C11">
              <w:rPr>
                <w:color w:val="000000"/>
                <w:sz w:val="16"/>
                <w:szCs w:val="16"/>
                <w:lang w:val="en-GB"/>
              </w:rPr>
              <w:t>0.68</w:t>
            </w:r>
          </w:p>
        </w:tc>
        <w:tc>
          <w:tcPr>
            <w:tcW w:w="276" w:type="pct"/>
            <w:shd w:val="clear" w:color="000000" w:fill="FFFFFF"/>
            <w:noWrap/>
            <w:tcMar>
              <w:top w:w="15" w:type="dxa"/>
              <w:left w:w="15" w:type="dxa"/>
              <w:bottom w:w="0" w:type="dxa"/>
              <w:right w:w="15" w:type="dxa"/>
            </w:tcMar>
            <w:vAlign w:val="center"/>
            <w:hideMark/>
          </w:tcPr>
          <w:p w14:paraId="56F771A8" w14:textId="77777777" w:rsidR="000A565D" w:rsidRPr="000E7C11" w:rsidRDefault="000A565D" w:rsidP="000A565D">
            <w:pPr>
              <w:jc w:val="center"/>
              <w:rPr>
                <w:color w:val="000000"/>
                <w:sz w:val="16"/>
                <w:szCs w:val="16"/>
                <w:lang w:val="en-GB"/>
              </w:rPr>
            </w:pPr>
            <w:r w:rsidRPr="000E7C11">
              <w:rPr>
                <w:color w:val="000000"/>
                <w:sz w:val="16"/>
                <w:szCs w:val="16"/>
                <w:lang w:val="en-GB"/>
              </w:rPr>
              <w:t>1003.06</w:t>
            </w:r>
          </w:p>
        </w:tc>
        <w:tc>
          <w:tcPr>
            <w:tcW w:w="247" w:type="pct"/>
            <w:shd w:val="clear" w:color="000000" w:fill="FFFFFF"/>
            <w:noWrap/>
            <w:tcMar>
              <w:top w:w="15" w:type="dxa"/>
              <w:left w:w="15" w:type="dxa"/>
              <w:bottom w:w="0" w:type="dxa"/>
              <w:right w:w="15" w:type="dxa"/>
            </w:tcMar>
            <w:vAlign w:val="center"/>
            <w:hideMark/>
          </w:tcPr>
          <w:p w14:paraId="6DD0149E" w14:textId="77777777" w:rsidR="000A565D" w:rsidRPr="000E7C11" w:rsidRDefault="000A565D" w:rsidP="000A565D">
            <w:pPr>
              <w:jc w:val="center"/>
              <w:rPr>
                <w:color w:val="000000"/>
                <w:sz w:val="16"/>
                <w:szCs w:val="16"/>
                <w:lang w:val="en-GB"/>
              </w:rPr>
            </w:pPr>
            <w:r w:rsidRPr="000E7C11">
              <w:rPr>
                <w:color w:val="000000"/>
                <w:sz w:val="16"/>
                <w:szCs w:val="16"/>
                <w:lang w:val="en-GB"/>
              </w:rPr>
              <w:t>203.95</w:t>
            </w:r>
          </w:p>
        </w:tc>
        <w:tc>
          <w:tcPr>
            <w:tcW w:w="180" w:type="pct"/>
            <w:shd w:val="clear" w:color="000000" w:fill="FFFFFF"/>
            <w:noWrap/>
            <w:tcMar>
              <w:top w:w="15" w:type="dxa"/>
              <w:left w:w="15" w:type="dxa"/>
              <w:bottom w:w="0" w:type="dxa"/>
              <w:right w:w="15" w:type="dxa"/>
            </w:tcMar>
            <w:vAlign w:val="center"/>
            <w:hideMark/>
          </w:tcPr>
          <w:p w14:paraId="62B3E263" w14:textId="77777777" w:rsidR="000A565D" w:rsidRPr="000E7C11" w:rsidRDefault="000A565D" w:rsidP="000A565D">
            <w:pPr>
              <w:jc w:val="center"/>
              <w:rPr>
                <w:color w:val="000000"/>
                <w:sz w:val="16"/>
                <w:szCs w:val="16"/>
                <w:lang w:val="en-GB"/>
              </w:rPr>
            </w:pPr>
            <w:r w:rsidRPr="000E7C11">
              <w:rPr>
                <w:color w:val="000000"/>
                <w:sz w:val="16"/>
                <w:szCs w:val="16"/>
                <w:lang w:val="en-GB"/>
              </w:rPr>
              <w:t>0.44</w:t>
            </w:r>
          </w:p>
        </w:tc>
        <w:tc>
          <w:tcPr>
            <w:tcW w:w="288" w:type="pct"/>
            <w:shd w:val="clear" w:color="000000" w:fill="FFFFFF"/>
            <w:noWrap/>
            <w:tcMar>
              <w:top w:w="15" w:type="dxa"/>
              <w:left w:w="15" w:type="dxa"/>
              <w:bottom w:w="0" w:type="dxa"/>
              <w:right w:w="15" w:type="dxa"/>
            </w:tcMar>
            <w:vAlign w:val="center"/>
            <w:hideMark/>
          </w:tcPr>
          <w:p w14:paraId="2A00ECDF" w14:textId="77777777" w:rsidR="000A565D" w:rsidRPr="000E7C11" w:rsidRDefault="000A565D" w:rsidP="000A565D">
            <w:pPr>
              <w:jc w:val="center"/>
              <w:rPr>
                <w:color w:val="000000"/>
                <w:sz w:val="16"/>
                <w:szCs w:val="16"/>
                <w:lang w:val="en-GB"/>
              </w:rPr>
            </w:pPr>
            <w:r w:rsidRPr="000E7C11">
              <w:rPr>
                <w:color w:val="000000"/>
                <w:sz w:val="16"/>
                <w:szCs w:val="16"/>
                <w:lang w:val="en-GB"/>
              </w:rPr>
              <w:t>601.45</w:t>
            </w:r>
          </w:p>
        </w:tc>
        <w:tc>
          <w:tcPr>
            <w:tcW w:w="276" w:type="pct"/>
            <w:shd w:val="clear" w:color="000000" w:fill="FFFFFF"/>
            <w:noWrap/>
            <w:tcMar>
              <w:top w:w="15" w:type="dxa"/>
              <w:left w:w="15" w:type="dxa"/>
              <w:bottom w:w="0" w:type="dxa"/>
              <w:right w:w="15" w:type="dxa"/>
            </w:tcMar>
            <w:vAlign w:val="center"/>
            <w:hideMark/>
          </w:tcPr>
          <w:p w14:paraId="008BF8FD" w14:textId="77777777" w:rsidR="000A565D" w:rsidRPr="000E7C11" w:rsidRDefault="000A565D" w:rsidP="000A565D">
            <w:pPr>
              <w:jc w:val="center"/>
              <w:rPr>
                <w:color w:val="000000"/>
                <w:sz w:val="16"/>
                <w:szCs w:val="16"/>
                <w:lang w:val="en-GB"/>
              </w:rPr>
            </w:pPr>
            <w:r w:rsidRPr="000E7C11">
              <w:rPr>
                <w:color w:val="000000"/>
                <w:sz w:val="16"/>
                <w:szCs w:val="16"/>
                <w:lang w:val="en-GB"/>
              </w:rPr>
              <w:t>472.87</w:t>
            </w:r>
          </w:p>
        </w:tc>
        <w:tc>
          <w:tcPr>
            <w:tcW w:w="247" w:type="pct"/>
            <w:shd w:val="clear" w:color="000000" w:fill="FFFFFF"/>
            <w:noWrap/>
            <w:tcMar>
              <w:top w:w="15" w:type="dxa"/>
              <w:left w:w="15" w:type="dxa"/>
              <w:bottom w:w="0" w:type="dxa"/>
              <w:right w:w="15" w:type="dxa"/>
            </w:tcMar>
            <w:vAlign w:val="center"/>
            <w:hideMark/>
          </w:tcPr>
          <w:p w14:paraId="14DBAA73" w14:textId="77777777" w:rsidR="000A565D" w:rsidRPr="000E7C11" w:rsidRDefault="000A565D" w:rsidP="000A565D">
            <w:pPr>
              <w:jc w:val="center"/>
              <w:rPr>
                <w:color w:val="000000"/>
                <w:sz w:val="16"/>
                <w:szCs w:val="16"/>
                <w:lang w:val="en-GB"/>
              </w:rPr>
            </w:pPr>
            <w:r w:rsidRPr="000E7C11">
              <w:rPr>
                <w:color w:val="000000"/>
                <w:sz w:val="16"/>
                <w:szCs w:val="16"/>
                <w:lang w:val="en-GB"/>
              </w:rPr>
              <w:t>515.50</w:t>
            </w:r>
          </w:p>
        </w:tc>
        <w:tc>
          <w:tcPr>
            <w:tcW w:w="247" w:type="pct"/>
            <w:shd w:val="clear" w:color="000000" w:fill="FFFFFF"/>
            <w:noWrap/>
            <w:tcMar>
              <w:top w:w="15" w:type="dxa"/>
              <w:left w:w="15" w:type="dxa"/>
              <w:bottom w:w="0" w:type="dxa"/>
              <w:right w:w="15" w:type="dxa"/>
            </w:tcMar>
            <w:vAlign w:val="center"/>
            <w:hideMark/>
          </w:tcPr>
          <w:p w14:paraId="4A26BB85" w14:textId="77777777" w:rsidR="000A565D" w:rsidRPr="000E7C11" w:rsidRDefault="000A565D" w:rsidP="000A565D">
            <w:pPr>
              <w:jc w:val="center"/>
              <w:rPr>
                <w:color w:val="000000"/>
                <w:sz w:val="16"/>
                <w:szCs w:val="16"/>
                <w:lang w:val="en-GB"/>
              </w:rPr>
            </w:pPr>
            <w:r w:rsidRPr="000E7C11">
              <w:rPr>
                <w:color w:val="000000"/>
                <w:sz w:val="16"/>
                <w:szCs w:val="16"/>
                <w:lang w:val="en-GB"/>
              </w:rPr>
              <w:t>693.280</w:t>
            </w:r>
          </w:p>
        </w:tc>
        <w:tc>
          <w:tcPr>
            <w:tcW w:w="251" w:type="pct"/>
            <w:shd w:val="clear" w:color="000000" w:fill="FFFFFF"/>
            <w:noWrap/>
            <w:tcMar>
              <w:top w:w="15" w:type="dxa"/>
              <w:left w:w="15" w:type="dxa"/>
              <w:bottom w:w="0" w:type="dxa"/>
              <w:right w:w="15" w:type="dxa"/>
            </w:tcMar>
            <w:vAlign w:val="center"/>
            <w:hideMark/>
          </w:tcPr>
          <w:p w14:paraId="4AF4B612" w14:textId="77777777" w:rsidR="000A565D" w:rsidRPr="000E7C11" w:rsidRDefault="000A565D" w:rsidP="000A565D">
            <w:pPr>
              <w:jc w:val="center"/>
              <w:rPr>
                <w:color w:val="000000"/>
                <w:sz w:val="16"/>
                <w:szCs w:val="16"/>
                <w:lang w:val="en-GB"/>
              </w:rPr>
            </w:pPr>
            <w:r w:rsidRPr="000E7C11">
              <w:rPr>
                <w:color w:val="000000"/>
                <w:sz w:val="16"/>
                <w:szCs w:val="16"/>
                <w:lang w:val="en-GB"/>
              </w:rPr>
              <w:t>-2280.103</w:t>
            </w:r>
          </w:p>
        </w:tc>
        <w:tc>
          <w:tcPr>
            <w:tcW w:w="247" w:type="pct"/>
            <w:shd w:val="clear" w:color="000000" w:fill="FFFFFF"/>
            <w:noWrap/>
            <w:tcMar>
              <w:top w:w="15" w:type="dxa"/>
              <w:left w:w="15" w:type="dxa"/>
              <w:bottom w:w="0" w:type="dxa"/>
              <w:right w:w="15" w:type="dxa"/>
            </w:tcMar>
            <w:vAlign w:val="center"/>
            <w:hideMark/>
          </w:tcPr>
          <w:p w14:paraId="28F99D1E" w14:textId="77777777" w:rsidR="000A565D" w:rsidRPr="000E7C11" w:rsidRDefault="000A565D" w:rsidP="000A565D">
            <w:pPr>
              <w:jc w:val="center"/>
              <w:rPr>
                <w:color w:val="000000"/>
                <w:sz w:val="16"/>
                <w:szCs w:val="16"/>
                <w:lang w:val="en-GB"/>
              </w:rPr>
            </w:pPr>
            <w:r w:rsidRPr="000E7C11">
              <w:rPr>
                <w:color w:val="000000"/>
                <w:sz w:val="16"/>
                <w:szCs w:val="16"/>
                <w:lang w:val="en-GB"/>
              </w:rPr>
              <w:t>742.440</w:t>
            </w:r>
          </w:p>
        </w:tc>
        <w:tc>
          <w:tcPr>
            <w:tcW w:w="250" w:type="pct"/>
            <w:shd w:val="clear" w:color="000000" w:fill="FFFFFF"/>
            <w:noWrap/>
            <w:tcMar>
              <w:top w:w="15" w:type="dxa"/>
              <w:left w:w="15" w:type="dxa"/>
              <w:bottom w:w="0" w:type="dxa"/>
              <w:right w:w="15" w:type="dxa"/>
            </w:tcMar>
            <w:vAlign w:val="center"/>
            <w:hideMark/>
          </w:tcPr>
          <w:p w14:paraId="0B0D53CE" w14:textId="77777777" w:rsidR="000A565D" w:rsidRPr="000E7C11" w:rsidRDefault="000A565D" w:rsidP="000A565D">
            <w:pPr>
              <w:jc w:val="center"/>
              <w:rPr>
                <w:color w:val="000000"/>
                <w:sz w:val="16"/>
                <w:szCs w:val="16"/>
                <w:lang w:val="en-GB"/>
              </w:rPr>
            </w:pPr>
            <w:r w:rsidRPr="000E7C11">
              <w:rPr>
                <w:color w:val="000000"/>
                <w:sz w:val="16"/>
                <w:szCs w:val="16"/>
                <w:lang w:val="en-GB"/>
              </w:rPr>
              <w:t>-1846.194</w:t>
            </w:r>
          </w:p>
        </w:tc>
      </w:tr>
      <w:tr w:rsidR="000A565D" w:rsidRPr="000E7C11" w14:paraId="46467BD1" w14:textId="6D641C16" w:rsidTr="000A565D">
        <w:trPr>
          <w:trHeight w:val="300"/>
        </w:trPr>
        <w:tc>
          <w:tcPr>
            <w:tcW w:w="275" w:type="pct"/>
            <w:shd w:val="clear" w:color="000000" w:fill="FFFFFF"/>
            <w:noWrap/>
            <w:tcMar>
              <w:top w:w="15" w:type="dxa"/>
              <w:left w:w="15" w:type="dxa"/>
              <w:bottom w:w="0" w:type="dxa"/>
              <w:right w:w="15" w:type="dxa"/>
            </w:tcMar>
            <w:vAlign w:val="center"/>
            <w:hideMark/>
          </w:tcPr>
          <w:p w14:paraId="6258E39A" w14:textId="77777777" w:rsidR="000A565D" w:rsidRPr="000E7C11" w:rsidRDefault="000A565D" w:rsidP="003627F0">
            <w:pPr>
              <w:jc w:val="right"/>
              <w:rPr>
                <w:color w:val="000000"/>
                <w:sz w:val="16"/>
                <w:szCs w:val="16"/>
                <w:lang w:val="en-GB"/>
              </w:rPr>
            </w:pPr>
            <w:r w:rsidRPr="000E7C11">
              <w:rPr>
                <w:color w:val="000000"/>
                <w:sz w:val="16"/>
                <w:szCs w:val="16"/>
                <w:lang w:val="en-GB"/>
              </w:rPr>
              <w:t>21</w:t>
            </w:r>
          </w:p>
        </w:tc>
        <w:tc>
          <w:tcPr>
            <w:tcW w:w="412" w:type="pct"/>
            <w:shd w:val="clear" w:color="000000" w:fill="FFFFFF"/>
            <w:noWrap/>
            <w:tcMar>
              <w:top w:w="15" w:type="dxa"/>
              <w:left w:w="15" w:type="dxa"/>
              <w:bottom w:w="0" w:type="dxa"/>
              <w:right w:w="15" w:type="dxa"/>
            </w:tcMar>
            <w:vAlign w:val="center"/>
            <w:hideMark/>
          </w:tcPr>
          <w:p w14:paraId="07208695" w14:textId="4A6D4DA7" w:rsidR="000A565D" w:rsidRPr="000E7C11" w:rsidRDefault="000A565D" w:rsidP="000A565D">
            <w:pPr>
              <w:jc w:val="center"/>
              <w:rPr>
                <w:color w:val="000000"/>
                <w:sz w:val="16"/>
                <w:szCs w:val="16"/>
                <w:lang w:val="en-GB"/>
              </w:rPr>
            </w:pPr>
            <w:r w:rsidRPr="000E7C11">
              <w:rPr>
                <w:color w:val="000000"/>
                <w:sz w:val="16"/>
                <w:szCs w:val="16"/>
                <w:lang w:val="en-GB"/>
              </w:rPr>
              <w:t>1967 - 1987</w:t>
            </w:r>
          </w:p>
        </w:tc>
        <w:tc>
          <w:tcPr>
            <w:tcW w:w="158" w:type="pct"/>
            <w:shd w:val="clear" w:color="000000" w:fill="FFFFFF"/>
            <w:noWrap/>
            <w:tcMar>
              <w:top w:w="15" w:type="dxa"/>
              <w:left w:w="15" w:type="dxa"/>
              <w:bottom w:w="0" w:type="dxa"/>
              <w:right w:w="15" w:type="dxa"/>
            </w:tcMar>
            <w:vAlign w:val="center"/>
            <w:hideMark/>
          </w:tcPr>
          <w:p w14:paraId="05D7AA5F"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68" w:type="pct"/>
            <w:shd w:val="clear" w:color="000000" w:fill="FFFFFF"/>
            <w:noWrap/>
            <w:tcMar>
              <w:top w:w="15" w:type="dxa"/>
              <w:left w:w="15" w:type="dxa"/>
              <w:bottom w:w="0" w:type="dxa"/>
              <w:right w:w="15" w:type="dxa"/>
            </w:tcMar>
            <w:vAlign w:val="center"/>
            <w:hideMark/>
          </w:tcPr>
          <w:p w14:paraId="3DAFA061"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58" w:type="pct"/>
            <w:shd w:val="clear" w:color="000000" w:fill="FFFFFF"/>
            <w:noWrap/>
            <w:tcMar>
              <w:top w:w="15" w:type="dxa"/>
              <w:left w:w="15" w:type="dxa"/>
              <w:bottom w:w="0" w:type="dxa"/>
              <w:right w:w="15" w:type="dxa"/>
            </w:tcMar>
            <w:vAlign w:val="center"/>
            <w:hideMark/>
          </w:tcPr>
          <w:p w14:paraId="15A886FA" w14:textId="77777777" w:rsidR="000A565D" w:rsidRPr="000E7C11" w:rsidRDefault="000A565D" w:rsidP="000A565D">
            <w:pPr>
              <w:jc w:val="center"/>
              <w:rPr>
                <w:color w:val="000000"/>
                <w:sz w:val="16"/>
                <w:szCs w:val="16"/>
                <w:lang w:val="en-GB"/>
              </w:rPr>
            </w:pPr>
            <w:r w:rsidRPr="000E7C11">
              <w:rPr>
                <w:color w:val="000000"/>
                <w:sz w:val="16"/>
                <w:szCs w:val="16"/>
                <w:lang w:val="en-GB"/>
              </w:rPr>
              <w:t>0.71</w:t>
            </w:r>
          </w:p>
        </w:tc>
        <w:tc>
          <w:tcPr>
            <w:tcW w:w="252" w:type="pct"/>
            <w:shd w:val="clear" w:color="000000" w:fill="FFFFFF"/>
            <w:noWrap/>
            <w:tcMar>
              <w:top w:w="15" w:type="dxa"/>
              <w:left w:w="15" w:type="dxa"/>
              <w:bottom w:w="0" w:type="dxa"/>
              <w:right w:w="15" w:type="dxa"/>
            </w:tcMar>
            <w:vAlign w:val="center"/>
            <w:hideMark/>
          </w:tcPr>
          <w:p w14:paraId="7D4EE136" w14:textId="77777777" w:rsidR="000A565D" w:rsidRPr="000E7C11" w:rsidRDefault="000A565D" w:rsidP="000A565D">
            <w:pPr>
              <w:jc w:val="center"/>
              <w:rPr>
                <w:color w:val="000000"/>
                <w:sz w:val="16"/>
                <w:szCs w:val="16"/>
                <w:lang w:val="en-GB"/>
              </w:rPr>
            </w:pPr>
            <w:r w:rsidRPr="000E7C11">
              <w:rPr>
                <w:color w:val="000000"/>
                <w:sz w:val="16"/>
                <w:szCs w:val="16"/>
                <w:lang w:val="en-GB"/>
              </w:rPr>
              <w:t>394.56</w:t>
            </w:r>
          </w:p>
        </w:tc>
        <w:tc>
          <w:tcPr>
            <w:tcW w:w="401" w:type="pct"/>
            <w:shd w:val="clear" w:color="000000" w:fill="FFFFFF"/>
            <w:noWrap/>
            <w:tcMar>
              <w:top w:w="15" w:type="dxa"/>
              <w:left w:w="15" w:type="dxa"/>
              <w:bottom w:w="0" w:type="dxa"/>
              <w:right w:w="15" w:type="dxa"/>
            </w:tcMar>
            <w:vAlign w:val="center"/>
            <w:hideMark/>
          </w:tcPr>
          <w:p w14:paraId="5622BDE4" w14:textId="12BBA50F" w:rsidR="000A565D" w:rsidRPr="000E7C11" w:rsidRDefault="000A565D" w:rsidP="000A565D">
            <w:pPr>
              <w:jc w:val="center"/>
              <w:rPr>
                <w:color w:val="000000"/>
                <w:sz w:val="16"/>
                <w:szCs w:val="16"/>
                <w:lang w:val="en-GB"/>
              </w:rPr>
            </w:pPr>
            <w:r w:rsidRPr="000E7C11">
              <w:rPr>
                <w:color w:val="000000"/>
                <w:sz w:val="16"/>
                <w:szCs w:val="16"/>
                <w:lang w:val="en-GB"/>
              </w:rPr>
              <w:t>1988 - 2008</w:t>
            </w:r>
          </w:p>
        </w:tc>
        <w:tc>
          <w:tcPr>
            <w:tcW w:w="153" w:type="pct"/>
            <w:shd w:val="clear" w:color="000000" w:fill="FFFFFF"/>
            <w:noWrap/>
            <w:tcMar>
              <w:top w:w="15" w:type="dxa"/>
              <w:left w:w="15" w:type="dxa"/>
              <w:bottom w:w="0" w:type="dxa"/>
              <w:right w:w="15" w:type="dxa"/>
            </w:tcMar>
            <w:vAlign w:val="center"/>
            <w:hideMark/>
          </w:tcPr>
          <w:p w14:paraId="0DDBB59D"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61" w:type="pct"/>
            <w:shd w:val="clear" w:color="000000" w:fill="FFFFFF"/>
            <w:noWrap/>
            <w:tcMar>
              <w:top w:w="15" w:type="dxa"/>
              <w:left w:w="15" w:type="dxa"/>
              <w:bottom w:w="0" w:type="dxa"/>
              <w:right w:w="15" w:type="dxa"/>
            </w:tcMar>
            <w:vAlign w:val="center"/>
            <w:hideMark/>
          </w:tcPr>
          <w:p w14:paraId="40D2FD16" w14:textId="77777777" w:rsidR="000A565D" w:rsidRPr="000E7C11" w:rsidRDefault="000A565D" w:rsidP="000A565D">
            <w:pPr>
              <w:jc w:val="center"/>
              <w:rPr>
                <w:color w:val="000000"/>
                <w:sz w:val="16"/>
                <w:szCs w:val="16"/>
                <w:lang w:val="en-GB"/>
              </w:rPr>
            </w:pPr>
            <w:r w:rsidRPr="000E7C11">
              <w:rPr>
                <w:color w:val="000000"/>
                <w:sz w:val="16"/>
                <w:szCs w:val="16"/>
                <w:lang w:val="en-GB"/>
              </w:rPr>
              <w:t>0.152</w:t>
            </w:r>
          </w:p>
        </w:tc>
        <w:tc>
          <w:tcPr>
            <w:tcW w:w="153" w:type="pct"/>
            <w:shd w:val="clear" w:color="000000" w:fill="FFFFFF"/>
            <w:noWrap/>
            <w:tcMar>
              <w:top w:w="15" w:type="dxa"/>
              <w:left w:w="15" w:type="dxa"/>
              <w:bottom w:w="0" w:type="dxa"/>
              <w:right w:w="15" w:type="dxa"/>
            </w:tcMar>
            <w:vAlign w:val="center"/>
            <w:hideMark/>
          </w:tcPr>
          <w:p w14:paraId="7943FF8B"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76" w:type="pct"/>
            <w:shd w:val="clear" w:color="000000" w:fill="FFFFFF"/>
            <w:noWrap/>
            <w:tcMar>
              <w:top w:w="15" w:type="dxa"/>
              <w:left w:w="15" w:type="dxa"/>
              <w:bottom w:w="0" w:type="dxa"/>
              <w:right w:w="15" w:type="dxa"/>
            </w:tcMar>
            <w:vAlign w:val="center"/>
            <w:hideMark/>
          </w:tcPr>
          <w:p w14:paraId="40AF6D6F" w14:textId="77777777" w:rsidR="000A565D" w:rsidRPr="000E7C11" w:rsidRDefault="000A565D" w:rsidP="000A565D">
            <w:pPr>
              <w:jc w:val="center"/>
              <w:rPr>
                <w:color w:val="000000"/>
                <w:sz w:val="16"/>
                <w:szCs w:val="16"/>
                <w:lang w:val="en-GB"/>
              </w:rPr>
            </w:pPr>
            <w:r w:rsidRPr="000E7C11">
              <w:rPr>
                <w:color w:val="000000"/>
                <w:sz w:val="16"/>
                <w:szCs w:val="16"/>
                <w:lang w:val="en-GB"/>
              </w:rPr>
              <w:t>1135.17</w:t>
            </w:r>
          </w:p>
        </w:tc>
        <w:tc>
          <w:tcPr>
            <w:tcW w:w="247" w:type="pct"/>
            <w:shd w:val="clear" w:color="000000" w:fill="FFFFFF"/>
            <w:noWrap/>
            <w:tcMar>
              <w:top w:w="15" w:type="dxa"/>
              <w:left w:w="15" w:type="dxa"/>
              <w:bottom w:w="0" w:type="dxa"/>
              <w:right w:w="15" w:type="dxa"/>
            </w:tcMar>
            <w:vAlign w:val="center"/>
            <w:hideMark/>
          </w:tcPr>
          <w:p w14:paraId="25061192" w14:textId="77777777" w:rsidR="000A565D" w:rsidRPr="000E7C11" w:rsidRDefault="000A565D" w:rsidP="000A565D">
            <w:pPr>
              <w:jc w:val="center"/>
              <w:rPr>
                <w:color w:val="000000"/>
                <w:sz w:val="16"/>
                <w:szCs w:val="16"/>
                <w:lang w:val="en-GB"/>
              </w:rPr>
            </w:pPr>
            <w:r w:rsidRPr="000E7C11">
              <w:rPr>
                <w:color w:val="000000"/>
                <w:sz w:val="16"/>
                <w:szCs w:val="16"/>
                <w:lang w:val="en-GB"/>
              </w:rPr>
              <w:t>740.61</w:t>
            </w:r>
          </w:p>
        </w:tc>
        <w:tc>
          <w:tcPr>
            <w:tcW w:w="180" w:type="pct"/>
            <w:shd w:val="clear" w:color="000000" w:fill="FFFFFF"/>
            <w:noWrap/>
            <w:tcMar>
              <w:top w:w="15" w:type="dxa"/>
              <w:left w:w="15" w:type="dxa"/>
              <w:bottom w:w="0" w:type="dxa"/>
              <w:right w:w="15" w:type="dxa"/>
            </w:tcMar>
            <w:vAlign w:val="center"/>
            <w:hideMark/>
          </w:tcPr>
          <w:p w14:paraId="74DCC42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545D521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1B236BC4"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38E9FA2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032E4346" w14:textId="77777777" w:rsidR="000A565D" w:rsidRPr="000E7C11" w:rsidRDefault="000A565D" w:rsidP="000A565D">
            <w:pPr>
              <w:jc w:val="center"/>
              <w:rPr>
                <w:color w:val="000000"/>
                <w:sz w:val="16"/>
                <w:szCs w:val="16"/>
                <w:lang w:val="en-GB"/>
              </w:rPr>
            </w:pPr>
            <w:r w:rsidRPr="000E7C11">
              <w:rPr>
                <w:color w:val="000000"/>
                <w:sz w:val="16"/>
                <w:szCs w:val="16"/>
                <w:lang w:val="en-GB"/>
              </w:rPr>
              <w:t>519.972</w:t>
            </w:r>
          </w:p>
        </w:tc>
        <w:tc>
          <w:tcPr>
            <w:tcW w:w="251" w:type="pct"/>
            <w:shd w:val="clear" w:color="000000" w:fill="FFFFFF"/>
            <w:noWrap/>
            <w:tcMar>
              <w:top w:w="15" w:type="dxa"/>
              <w:left w:w="15" w:type="dxa"/>
              <w:bottom w:w="0" w:type="dxa"/>
              <w:right w:w="15" w:type="dxa"/>
            </w:tcMar>
            <w:vAlign w:val="center"/>
            <w:hideMark/>
          </w:tcPr>
          <w:p w14:paraId="20D78223" w14:textId="77777777" w:rsidR="000A565D" w:rsidRPr="000E7C11" w:rsidRDefault="000A565D" w:rsidP="000A565D">
            <w:pPr>
              <w:jc w:val="center"/>
              <w:rPr>
                <w:color w:val="000000"/>
                <w:sz w:val="16"/>
                <w:szCs w:val="16"/>
                <w:lang w:val="en-GB"/>
              </w:rPr>
            </w:pPr>
            <w:r w:rsidRPr="000E7C11">
              <w:rPr>
                <w:color w:val="000000"/>
                <w:sz w:val="16"/>
                <w:szCs w:val="16"/>
                <w:lang w:val="en-GB"/>
              </w:rPr>
              <w:t>-1449.225</w:t>
            </w:r>
          </w:p>
        </w:tc>
        <w:tc>
          <w:tcPr>
            <w:tcW w:w="247" w:type="pct"/>
            <w:shd w:val="clear" w:color="000000" w:fill="FFFFFF"/>
            <w:noWrap/>
            <w:tcMar>
              <w:top w:w="15" w:type="dxa"/>
              <w:left w:w="15" w:type="dxa"/>
              <w:bottom w:w="0" w:type="dxa"/>
              <w:right w:w="15" w:type="dxa"/>
            </w:tcMar>
            <w:vAlign w:val="center"/>
            <w:hideMark/>
          </w:tcPr>
          <w:p w14:paraId="06A84AE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014EC77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409383BC" w14:textId="0C00E2BE" w:rsidTr="000A565D">
        <w:trPr>
          <w:trHeight w:val="300"/>
        </w:trPr>
        <w:tc>
          <w:tcPr>
            <w:tcW w:w="275" w:type="pct"/>
            <w:shd w:val="clear" w:color="000000" w:fill="FFFFFF"/>
            <w:noWrap/>
            <w:tcMar>
              <w:top w:w="15" w:type="dxa"/>
              <w:left w:w="15" w:type="dxa"/>
              <w:bottom w:w="0" w:type="dxa"/>
              <w:right w:w="15" w:type="dxa"/>
            </w:tcMar>
            <w:vAlign w:val="center"/>
            <w:hideMark/>
          </w:tcPr>
          <w:p w14:paraId="1908D021" w14:textId="77777777" w:rsidR="000A565D" w:rsidRPr="000E7C11" w:rsidRDefault="000A565D" w:rsidP="003627F0">
            <w:pPr>
              <w:jc w:val="right"/>
              <w:rPr>
                <w:color w:val="000000"/>
                <w:sz w:val="16"/>
                <w:szCs w:val="16"/>
                <w:lang w:val="en-GB"/>
              </w:rPr>
            </w:pPr>
            <w:r w:rsidRPr="000E7C11">
              <w:rPr>
                <w:color w:val="000000"/>
                <w:sz w:val="16"/>
                <w:szCs w:val="16"/>
                <w:lang w:val="en-GB"/>
              </w:rPr>
              <w:t>21</w:t>
            </w:r>
          </w:p>
        </w:tc>
        <w:tc>
          <w:tcPr>
            <w:tcW w:w="412" w:type="pct"/>
            <w:shd w:val="clear" w:color="000000" w:fill="FFFFFF"/>
            <w:noWrap/>
            <w:tcMar>
              <w:top w:w="15" w:type="dxa"/>
              <w:left w:w="15" w:type="dxa"/>
              <w:bottom w:w="0" w:type="dxa"/>
              <w:right w:w="15" w:type="dxa"/>
            </w:tcMar>
            <w:vAlign w:val="center"/>
            <w:hideMark/>
          </w:tcPr>
          <w:p w14:paraId="022540B5" w14:textId="5832DF61" w:rsidR="000A565D" w:rsidRPr="000E7C11" w:rsidRDefault="000A565D" w:rsidP="000A565D">
            <w:pPr>
              <w:jc w:val="center"/>
              <w:rPr>
                <w:color w:val="000000"/>
                <w:sz w:val="16"/>
                <w:szCs w:val="16"/>
                <w:lang w:val="en-GB"/>
              </w:rPr>
            </w:pPr>
            <w:r w:rsidRPr="000E7C11">
              <w:rPr>
                <w:color w:val="000000"/>
                <w:sz w:val="16"/>
                <w:szCs w:val="16"/>
                <w:lang w:val="en-GB"/>
              </w:rPr>
              <w:t>1988 - 2008</w:t>
            </w:r>
          </w:p>
        </w:tc>
        <w:tc>
          <w:tcPr>
            <w:tcW w:w="158" w:type="pct"/>
            <w:shd w:val="clear" w:color="000000" w:fill="FFFFFF"/>
            <w:noWrap/>
            <w:tcMar>
              <w:top w:w="15" w:type="dxa"/>
              <w:left w:w="15" w:type="dxa"/>
              <w:bottom w:w="0" w:type="dxa"/>
              <w:right w:w="15" w:type="dxa"/>
            </w:tcMar>
            <w:vAlign w:val="center"/>
            <w:hideMark/>
          </w:tcPr>
          <w:p w14:paraId="6A301480" w14:textId="77777777" w:rsidR="000A565D" w:rsidRPr="000E7C11" w:rsidRDefault="000A565D" w:rsidP="000A565D">
            <w:pPr>
              <w:jc w:val="center"/>
              <w:rPr>
                <w:color w:val="000000"/>
                <w:sz w:val="16"/>
                <w:szCs w:val="16"/>
                <w:lang w:val="en-GB"/>
              </w:rPr>
            </w:pPr>
            <w:r w:rsidRPr="000E7C11">
              <w:rPr>
                <w:color w:val="000000"/>
                <w:sz w:val="16"/>
                <w:szCs w:val="16"/>
                <w:lang w:val="en-GB"/>
              </w:rPr>
              <w:t>0.11</w:t>
            </w:r>
          </w:p>
        </w:tc>
        <w:tc>
          <w:tcPr>
            <w:tcW w:w="268" w:type="pct"/>
            <w:shd w:val="clear" w:color="000000" w:fill="FFFFFF"/>
            <w:noWrap/>
            <w:tcMar>
              <w:top w:w="15" w:type="dxa"/>
              <w:left w:w="15" w:type="dxa"/>
              <w:bottom w:w="0" w:type="dxa"/>
              <w:right w:w="15" w:type="dxa"/>
            </w:tcMar>
            <w:vAlign w:val="center"/>
            <w:hideMark/>
          </w:tcPr>
          <w:p w14:paraId="518F6DE9" w14:textId="77777777" w:rsidR="000A565D" w:rsidRPr="000E7C11" w:rsidRDefault="000A565D" w:rsidP="000A565D">
            <w:pPr>
              <w:jc w:val="center"/>
              <w:rPr>
                <w:color w:val="000000"/>
                <w:sz w:val="16"/>
                <w:szCs w:val="16"/>
                <w:lang w:val="en-GB"/>
              </w:rPr>
            </w:pPr>
            <w:r w:rsidRPr="000E7C11">
              <w:rPr>
                <w:color w:val="000000"/>
                <w:sz w:val="16"/>
                <w:szCs w:val="16"/>
                <w:lang w:val="en-GB"/>
              </w:rPr>
              <w:t>0.152</w:t>
            </w:r>
          </w:p>
        </w:tc>
        <w:tc>
          <w:tcPr>
            <w:tcW w:w="158" w:type="pct"/>
            <w:shd w:val="clear" w:color="000000" w:fill="FFFFFF"/>
            <w:noWrap/>
            <w:tcMar>
              <w:top w:w="15" w:type="dxa"/>
              <w:left w:w="15" w:type="dxa"/>
              <w:bottom w:w="0" w:type="dxa"/>
              <w:right w:w="15" w:type="dxa"/>
            </w:tcMar>
            <w:vAlign w:val="center"/>
            <w:hideMark/>
          </w:tcPr>
          <w:p w14:paraId="06785459" w14:textId="77777777" w:rsidR="000A565D" w:rsidRPr="000E7C11" w:rsidRDefault="000A565D" w:rsidP="000A565D">
            <w:pPr>
              <w:jc w:val="center"/>
              <w:rPr>
                <w:color w:val="000000"/>
                <w:sz w:val="16"/>
                <w:szCs w:val="16"/>
                <w:lang w:val="en-GB"/>
              </w:rPr>
            </w:pPr>
            <w:r w:rsidRPr="000E7C11">
              <w:rPr>
                <w:color w:val="000000"/>
                <w:sz w:val="16"/>
                <w:szCs w:val="16"/>
                <w:lang w:val="en-GB"/>
              </w:rPr>
              <w:t>0.21</w:t>
            </w:r>
          </w:p>
        </w:tc>
        <w:tc>
          <w:tcPr>
            <w:tcW w:w="252" w:type="pct"/>
            <w:shd w:val="clear" w:color="000000" w:fill="FFFFFF"/>
            <w:noWrap/>
            <w:tcMar>
              <w:top w:w="15" w:type="dxa"/>
              <w:left w:w="15" w:type="dxa"/>
              <w:bottom w:w="0" w:type="dxa"/>
              <w:right w:w="15" w:type="dxa"/>
            </w:tcMar>
            <w:vAlign w:val="center"/>
            <w:hideMark/>
          </w:tcPr>
          <w:p w14:paraId="51487F7F" w14:textId="77777777" w:rsidR="000A565D" w:rsidRPr="000E7C11" w:rsidRDefault="000A565D" w:rsidP="000A565D">
            <w:pPr>
              <w:jc w:val="center"/>
              <w:rPr>
                <w:color w:val="000000"/>
                <w:sz w:val="16"/>
                <w:szCs w:val="16"/>
                <w:lang w:val="en-GB"/>
              </w:rPr>
            </w:pPr>
            <w:r w:rsidRPr="000E7C11">
              <w:rPr>
                <w:color w:val="000000"/>
                <w:sz w:val="16"/>
                <w:szCs w:val="16"/>
                <w:lang w:val="en-GB"/>
              </w:rPr>
              <w:t>791.43</w:t>
            </w:r>
          </w:p>
        </w:tc>
        <w:tc>
          <w:tcPr>
            <w:tcW w:w="401" w:type="pct"/>
            <w:shd w:val="clear" w:color="000000" w:fill="FFFFFF"/>
            <w:noWrap/>
            <w:tcMar>
              <w:top w:w="15" w:type="dxa"/>
              <w:left w:w="15" w:type="dxa"/>
              <w:bottom w:w="0" w:type="dxa"/>
              <w:right w:w="15" w:type="dxa"/>
            </w:tcMar>
            <w:vAlign w:val="center"/>
            <w:hideMark/>
          </w:tcPr>
          <w:p w14:paraId="65500892" w14:textId="157FEFE0" w:rsidR="000A565D" w:rsidRPr="000E7C11" w:rsidRDefault="000A565D" w:rsidP="000A565D">
            <w:pPr>
              <w:jc w:val="center"/>
              <w:rPr>
                <w:color w:val="000000"/>
                <w:sz w:val="16"/>
                <w:szCs w:val="16"/>
                <w:lang w:val="en-GB"/>
              </w:rPr>
            </w:pPr>
            <w:r w:rsidRPr="000E7C11">
              <w:rPr>
                <w:color w:val="000000"/>
                <w:sz w:val="16"/>
                <w:szCs w:val="16"/>
                <w:lang w:val="en-GB"/>
              </w:rPr>
              <w:t>1967 - 1987</w:t>
            </w:r>
          </w:p>
        </w:tc>
        <w:tc>
          <w:tcPr>
            <w:tcW w:w="153" w:type="pct"/>
            <w:shd w:val="clear" w:color="000000" w:fill="FFFFFF"/>
            <w:noWrap/>
            <w:tcMar>
              <w:top w:w="15" w:type="dxa"/>
              <w:left w:w="15" w:type="dxa"/>
              <w:bottom w:w="0" w:type="dxa"/>
              <w:right w:w="15" w:type="dxa"/>
            </w:tcMar>
            <w:vAlign w:val="center"/>
            <w:hideMark/>
          </w:tcPr>
          <w:p w14:paraId="4A65B649" w14:textId="77777777" w:rsidR="000A565D" w:rsidRPr="000E7C11" w:rsidRDefault="000A565D" w:rsidP="000A565D">
            <w:pPr>
              <w:jc w:val="center"/>
              <w:rPr>
                <w:color w:val="000000"/>
                <w:sz w:val="16"/>
                <w:szCs w:val="16"/>
                <w:lang w:val="en-GB"/>
              </w:rPr>
            </w:pPr>
            <w:r w:rsidRPr="000E7C11">
              <w:rPr>
                <w:color w:val="000000"/>
                <w:sz w:val="16"/>
                <w:szCs w:val="16"/>
                <w:lang w:val="en-GB"/>
              </w:rPr>
              <w:t>0.49</w:t>
            </w:r>
          </w:p>
        </w:tc>
        <w:tc>
          <w:tcPr>
            <w:tcW w:w="261" w:type="pct"/>
            <w:shd w:val="clear" w:color="000000" w:fill="FFFFFF"/>
            <w:noWrap/>
            <w:tcMar>
              <w:top w:w="15" w:type="dxa"/>
              <w:left w:w="15" w:type="dxa"/>
              <w:bottom w:w="0" w:type="dxa"/>
              <w:right w:w="15" w:type="dxa"/>
            </w:tcMar>
            <w:vAlign w:val="center"/>
            <w:hideMark/>
          </w:tcPr>
          <w:p w14:paraId="3B0EE1EA"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53" w:type="pct"/>
            <w:shd w:val="clear" w:color="000000" w:fill="FFFFFF"/>
            <w:noWrap/>
            <w:tcMar>
              <w:top w:w="15" w:type="dxa"/>
              <w:left w:w="15" w:type="dxa"/>
              <w:bottom w:w="0" w:type="dxa"/>
              <w:right w:w="15" w:type="dxa"/>
            </w:tcMar>
            <w:vAlign w:val="center"/>
            <w:hideMark/>
          </w:tcPr>
          <w:p w14:paraId="44FDAE37" w14:textId="77777777" w:rsidR="000A565D" w:rsidRPr="000E7C11" w:rsidRDefault="000A565D" w:rsidP="000A565D">
            <w:pPr>
              <w:jc w:val="center"/>
              <w:rPr>
                <w:color w:val="000000"/>
                <w:sz w:val="16"/>
                <w:szCs w:val="16"/>
                <w:lang w:val="en-GB"/>
              </w:rPr>
            </w:pPr>
            <w:r w:rsidRPr="000E7C11">
              <w:rPr>
                <w:color w:val="000000"/>
                <w:sz w:val="16"/>
                <w:szCs w:val="16"/>
                <w:lang w:val="en-GB"/>
              </w:rPr>
              <w:t>0.71</w:t>
            </w:r>
          </w:p>
        </w:tc>
        <w:tc>
          <w:tcPr>
            <w:tcW w:w="276" w:type="pct"/>
            <w:shd w:val="clear" w:color="000000" w:fill="FFFFFF"/>
            <w:noWrap/>
            <w:tcMar>
              <w:top w:w="15" w:type="dxa"/>
              <w:left w:w="15" w:type="dxa"/>
              <w:bottom w:w="0" w:type="dxa"/>
              <w:right w:w="15" w:type="dxa"/>
            </w:tcMar>
            <w:vAlign w:val="center"/>
            <w:hideMark/>
          </w:tcPr>
          <w:p w14:paraId="53115683" w14:textId="77777777" w:rsidR="000A565D" w:rsidRPr="000E7C11" w:rsidRDefault="000A565D" w:rsidP="000A565D">
            <w:pPr>
              <w:jc w:val="center"/>
              <w:rPr>
                <w:color w:val="000000"/>
                <w:sz w:val="16"/>
                <w:szCs w:val="16"/>
                <w:lang w:val="en-GB"/>
              </w:rPr>
            </w:pPr>
            <w:r w:rsidRPr="000E7C11">
              <w:rPr>
                <w:color w:val="000000"/>
                <w:sz w:val="16"/>
                <w:szCs w:val="16"/>
                <w:lang w:val="en-GB"/>
              </w:rPr>
              <w:t>1017.44</w:t>
            </w:r>
          </w:p>
        </w:tc>
        <w:tc>
          <w:tcPr>
            <w:tcW w:w="247" w:type="pct"/>
            <w:shd w:val="clear" w:color="000000" w:fill="FFFFFF"/>
            <w:noWrap/>
            <w:tcMar>
              <w:top w:w="15" w:type="dxa"/>
              <w:left w:w="15" w:type="dxa"/>
              <w:bottom w:w="0" w:type="dxa"/>
              <w:right w:w="15" w:type="dxa"/>
            </w:tcMar>
            <w:vAlign w:val="center"/>
            <w:hideMark/>
          </w:tcPr>
          <w:p w14:paraId="5B30B3F5" w14:textId="77777777" w:rsidR="000A565D" w:rsidRPr="000E7C11" w:rsidRDefault="000A565D" w:rsidP="000A565D">
            <w:pPr>
              <w:jc w:val="center"/>
              <w:rPr>
                <w:color w:val="000000"/>
                <w:sz w:val="16"/>
                <w:szCs w:val="16"/>
                <w:lang w:val="en-GB"/>
              </w:rPr>
            </w:pPr>
            <w:r w:rsidRPr="000E7C11">
              <w:rPr>
                <w:color w:val="000000"/>
                <w:sz w:val="16"/>
                <w:szCs w:val="16"/>
                <w:lang w:val="en-GB"/>
              </w:rPr>
              <w:t>226.01</w:t>
            </w:r>
          </w:p>
        </w:tc>
        <w:tc>
          <w:tcPr>
            <w:tcW w:w="180" w:type="pct"/>
            <w:shd w:val="clear" w:color="000000" w:fill="FFFFFF"/>
            <w:noWrap/>
            <w:tcMar>
              <w:top w:w="15" w:type="dxa"/>
              <w:left w:w="15" w:type="dxa"/>
              <w:bottom w:w="0" w:type="dxa"/>
              <w:right w:w="15" w:type="dxa"/>
            </w:tcMar>
            <w:vAlign w:val="center"/>
            <w:hideMark/>
          </w:tcPr>
          <w:p w14:paraId="7674AC12" w14:textId="77777777" w:rsidR="000A565D" w:rsidRPr="000E7C11" w:rsidRDefault="000A565D" w:rsidP="000A565D">
            <w:pPr>
              <w:jc w:val="center"/>
              <w:rPr>
                <w:color w:val="000000"/>
                <w:sz w:val="16"/>
                <w:szCs w:val="16"/>
                <w:lang w:val="en-GB"/>
              </w:rPr>
            </w:pPr>
            <w:r w:rsidRPr="000E7C11">
              <w:rPr>
                <w:color w:val="000000"/>
                <w:sz w:val="16"/>
                <w:szCs w:val="16"/>
                <w:lang w:val="en-GB"/>
              </w:rPr>
              <w:t>0.47</w:t>
            </w:r>
          </w:p>
        </w:tc>
        <w:tc>
          <w:tcPr>
            <w:tcW w:w="288" w:type="pct"/>
            <w:shd w:val="clear" w:color="000000" w:fill="FFFFFF"/>
            <w:noWrap/>
            <w:tcMar>
              <w:top w:w="15" w:type="dxa"/>
              <w:left w:w="15" w:type="dxa"/>
              <w:bottom w:w="0" w:type="dxa"/>
              <w:right w:w="15" w:type="dxa"/>
            </w:tcMar>
            <w:vAlign w:val="center"/>
            <w:hideMark/>
          </w:tcPr>
          <w:p w14:paraId="74FA2838" w14:textId="77777777" w:rsidR="000A565D" w:rsidRPr="000E7C11" w:rsidRDefault="000A565D" w:rsidP="000A565D">
            <w:pPr>
              <w:jc w:val="center"/>
              <w:rPr>
                <w:color w:val="000000"/>
                <w:sz w:val="16"/>
                <w:szCs w:val="16"/>
                <w:lang w:val="en-GB"/>
              </w:rPr>
            </w:pPr>
            <w:r w:rsidRPr="000E7C11">
              <w:rPr>
                <w:color w:val="000000"/>
                <w:sz w:val="16"/>
                <w:szCs w:val="16"/>
                <w:lang w:val="en-GB"/>
              </w:rPr>
              <w:t>595.66</w:t>
            </w:r>
          </w:p>
        </w:tc>
        <w:tc>
          <w:tcPr>
            <w:tcW w:w="276" w:type="pct"/>
            <w:shd w:val="clear" w:color="000000" w:fill="FFFFFF"/>
            <w:noWrap/>
            <w:tcMar>
              <w:top w:w="15" w:type="dxa"/>
              <w:left w:w="15" w:type="dxa"/>
              <w:bottom w:w="0" w:type="dxa"/>
              <w:right w:w="15" w:type="dxa"/>
            </w:tcMar>
            <w:vAlign w:val="center"/>
            <w:hideMark/>
          </w:tcPr>
          <w:p w14:paraId="3BE5EBF2" w14:textId="77777777" w:rsidR="000A565D" w:rsidRPr="000E7C11" w:rsidRDefault="000A565D" w:rsidP="000A565D">
            <w:pPr>
              <w:jc w:val="center"/>
              <w:rPr>
                <w:color w:val="000000"/>
                <w:sz w:val="16"/>
                <w:szCs w:val="16"/>
                <w:lang w:val="en-GB"/>
              </w:rPr>
            </w:pPr>
            <w:r w:rsidRPr="000E7C11">
              <w:rPr>
                <w:color w:val="000000"/>
                <w:sz w:val="16"/>
                <w:szCs w:val="16"/>
                <w:lang w:val="en-GB"/>
              </w:rPr>
              <w:t>471.31</w:t>
            </w:r>
          </w:p>
        </w:tc>
        <w:tc>
          <w:tcPr>
            <w:tcW w:w="247" w:type="pct"/>
            <w:shd w:val="clear" w:color="000000" w:fill="FFFFFF"/>
            <w:noWrap/>
            <w:tcMar>
              <w:top w:w="15" w:type="dxa"/>
              <w:left w:w="15" w:type="dxa"/>
              <w:bottom w:w="0" w:type="dxa"/>
              <w:right w:w="15" w:type="dxa"/>
            </w:tcMar>
            <w:vAlign w:val="center"/>
            <w:hideMark/>
          </w:tcPr>
          <w:p w14:paraId="7E9989A3" w14:textId="77777777" w:rsidR="000A565D" w:rsidRPr="000E7C11" w:rsidRDefault="000A565D" w:rsidP="000A565D">
            <w:pPr>
              <w:jc w:val="center"/>
              <w:rPr>
                <w:color w:val="000000"/>
                <w:sz w:val="16"/>
                <w:szCs w:val="16"/>
                <w:lang w:val="en-GB"/>
              </w:rPr>
            </w:pPr>
            <w:r w:rsidRPr="000E7C11">
              <w:rPr>
                <w:color w:val="000000"/>
                <w:sz w:val="16"/>
                <w:szCs w:val="16"/>
                <w:lang w:val="en-GB"/>
              </w:rPr>
              <w:t>514.60</w:t>
            </w:r>
          </w:p>
        </w:tc>
        <w:tc>
          <w:tcPr>
            <w:tcW w:w="247" w:type="pct"/>
            <w:shd w:val="clear" w:color="000000" w:fill="FFFFFF"/>
            <w:noWrap/>
            <w:tcMar>
              <w:top w:w="15" w:type="dxa"/>
              <w:left w:w="15" w:type="dxa"/>
              <w:bottom w:w="0" w:type="dxa"/>
              <w:right w:w="15" w:type="dxa"/>
            </w:tcMar>
            <w:vAlign w:val="center"/>
            <w:hideMark/>
          </w:tcPr>
          <w:p w14:paraId="6342338A" w14:textId="77777777" w:rsidR="000A565D" w:rsidRPr="000E7C11" w:rsidRDefault="000A565D" w:rsidP="000A565D">
            <w:pPr>
              <w:jc w:val="center"/>
              <w:rPr>
                <w:color w:val="000000"/>
                <w:sz w:val="16"/>
                <w:szCs w:val="16"/>
                <w:lang w:val="en-GB"/>
              </w:rPr>
            </w:pPr>
            <w:r w:rsidRPr="000E7C11">
              <w:rPr>
                <w:color w:val="000000"/>
                <w:sz w:val="16"/>
                <w:szCs w:val="16"/>
                <w:lang w:val="en-GB"/>
              </w:rPr>
              <w:t>702.342</w:t>
            </w:r>
          </w:p>
        </w:tc>
        <w:tc>
          <w:tcPr>
            <w:tcW w:w="251" w:type="pct"/>
            <w:shd w:val="clear" w:color="000000" w:fill="FFFFFF"/>
            <w:noWrap/>
            <w:tcMar>
              <w:top w:w="15" w:type="dxa"/>
              <w:left w:w="15" w:type="dxa"/>
              <w:bottom w:w="0" w:type="dxa"/>
              <w:right w:w="15" w:type="dxa"/>
            </w:tcMar>
            <w:vAlign w:val="center"/>
            <w:hideMark/>
          </w:tcPr>
          <w:p w14:paraId="7DC022C0" w14:textId="77777777" w:rsidR="000A565D" w:rsidRPr="000E7C11" w:rsidRDefault="000A565D" w:rsidP="000A565D">
            <w:pPr>
              <w:jc w:val="center"/>
              <w:rPr>
                <w:color w:val="000000"/>
                <w:sz w:val="16"/>
                <w:szCs w:val="16"/>
                <w:lang w:val="en-GB"/>
              </w:rPr>
            </w:pPr>
            <w:r w:rsidRPr="000E7C11">
              <w:rPr>
                <w:color w:val="000000"/>
                <w:sz w:val="16"/>
                <w:szCs w:val="16"/>
                <w:lang w:val="en-GB"/>
              </w:rPr>
              <w:t>-2339.858</w:t>
            </w:r>
          </w:p>
        </w:tc>
        <w:tc>
          <w:tcPr>
            <w:tcW w:w="247" w:type="pct"/>
            <w:shd w:val="clear" w:color="000000" w:fill="FFFFFF"/>
            <w:noWrap/>
            <w:tcMar>
              <w:top w:w="15" w:type="dxa"/>
              <w:left w:w="15" w:type="dxa"/>
              <w:bottom w:w="0" w:type="dxa"/>
              <w:right w:w="15" w:type="dxa"/>
            </w:tcMar>
            <w:vAlign w:val="center"/>
            <w:hideMark/>
          </w:tcPr>
          <w:p w14:paraId="4F0215FC" w14:textId="77777777" w:rsidR="000A565D" w:rsidRPr="000E7C11" w:rsidRDefault="000A565D" w:rsidP="000A565D">
            <w:pPr>
              <w:jc w:val="center"/>
              <w:rPr>
                <w:color w:val="000000"/>
                <w:sz w:val="16"/>
                <w:szCs w:val="16"/>
                <w:lang w:val="en-GB"/>
              </w:rPr>
            </w:pPr>
            <w:r w:rsidRPr="000E7C11">
              <w:rPr>
                <w:color w:val="000000"/>
                <w:sz w:val="16"/>
                <w:szCs w:val="16"/>
                <w:lang w:val="en-GB"/>
              </w:rPr>
              <w:t>758.721</w:t>
            </w:r>
          </w:p>
        </w:tc>
        <w:tc>
          <w:tcPr>
            <w:tcW w:w="250" w:type="pct"/>
            <w:shd w:val="clear" w:color="000000" w:fill="FFFFFF"/>
            <w:noWrap/>
            <w:tcMar>
              <w:top w:w="15" w:type="dxa"/>
              <w:left w:w="15" w:type="dxa"/>
              <w:bottom w:w="0" w:type="dxa"/>
              <w:right w:w="15" w:type="dxa"/>
            </w:tcMar>
            <w:vAlign w:val="center"/>
            <w:hideMark/>
          </w:tcPr>
          <w:p w14:paraId="1E1256AA" w14:textId="77777777" w:rsidR="000A565D" w:rsidRPr="000E7C11" w:rsidRDefault="000A565D" w:rsidP="000A565D">
            <w:pPr>
              <w:jc w:val="center"/>
              <w:rPr>
                <w:color w:val="000000"/>
                <w:sz w:val="16"/>
                <w:szCs w:val="16"/>
                <w:lang w:val="en-GB"/>
              </w:rPr>
            </w:pPr>
            <w:r w:rsidRPr="000E7C11">
              <w:rPr>
                <w:color w:val="000000"/>
                <w:sz w:val="16"/>
                <w:szCs w:val="16"/>
                <w:lang w:val="en-GB"/>
              </w:rPr>
              <w:t>-1894.542</w:t>
            </w:r>
          </w:p>
        </w:tc>
      </w:tr>
      <w:tr w:rsidR="000A565D" w:rsidRPr="000E7C11" w14:paraId="3A0710FD" w14:textId="466D9694" w:rsidTr="000A565D">
        <w:trPr>
          <w:trHeight w:val="300"/>
        </w:trPr>
        <w:tc>
          <w:tcPr>
            <w:tcW w:w="275" w:type="pct"/>
            <w:shd w:val="clear" w:color="000000" w:fill="FFFFFF"/>
            <w:noWrap/>
            <w:tcMar>
              <w:top w:w="15" w:type="dxa"/>
              <w:left w:w="15" w:type="dxa"/>
              <w:bottom w:w="0" w:type="dxa"/>
              <w:right w:w="15" w:type="dxa"/>
            </w:tcMar>
            <w:vAlign w:val="center"/>
            <w:hideMark/>
          </w:tcPr>
          <w:p w14:paraId="7631A42D" w14:textId="77777777" w:rsidR="000A565D" w:rsidRPr="000E7C11" w:rsidRDefault="000A565D" w:rsidP="003627F0">
            <w:pPr>
              <w:jc w:val="right"/>
              <w:rPr>
                <w:color w:val="000000"/>
                <w:sz w:val="16"/>
                <w:szCs w:val="16"/>
                <w:lang w:val="en-GB"/>
              </w:rPr>
            </w:pPr>
            <w:r w:rsidRPr="000E7C11">
              <w:rPr>
                <w:color w:val="000000"/>
                <w:sz w:val="16"/>
                <w:szCs w:val="16"/>
                <w:lang w:val="en-GB"/>
              </w:rPr>
              <w:t>22</w:t>
            </w:r>
          </w:p>
        </w:tc>
        <w:tc>
          <w:tcPr>
            <w:tcW w:w="412" w:type="pct"/>
            <w:shd w:val="clear" w:color="000000" w:fill="FFFFFF"/>
            <w:noWrap/>
            <w:tcMar>
              <w:top w:w="15" w:type="dxa"/>
              <w:left w:w="15" w:type="dxa"/>
              <w:bottom w:w="0" w:type="dxa"/>
              <w:right w:w="15" w:type="dxa"/>
            </w:tcMar>
            <w:vAlign w:val="center"/>
            <w:hideMark/>
          </w:tcPr>
          <w:p w14:paraId="69744D3A" w14:textId="30AF4FF8" w:rsidR="000A565D" w:rsidRPr="000E7C11" w:rsidRDefault="000A565D" w:rsidP="000A565D">
            <w:pPr>
              <w:jc w:val="center"/>
              <w:rPr>
                <w:color w:val="000000"/>
                <w:sz w:val="16"/>
                <w:szCs w:val="16"/>
                <w:lang w:val="en-GB"/>
              </w:rPr>
            </w:pPr>
            <w:r w:rsidRPr="000E7C11">
              <w:rPr>
                <w:color w:val="000000"/>
                <w:sz w:val="16"/>
                <w:szCs w:val="16"/>
                <w:lang w:val="en-GB"/>
              </w:rPr>
              <w:t>1967 - 1988</w:t>
            </w:r>
          </w:p>
        </w:tc>
        <w:tc>
          <w:tcPr>
            <w:tcW w:w="158" w:type="pct"/>
            <w:shd w:val="clear" w:color="000000" w:fill="FFFFFF"/>
            <w:noWrap/>
            <w:tcMar>
              <w:top w:w="15" w:type="dxa"/>
              <w:left w:w="15" w:type="dxa"/>
              <w:bottom w:w="0" w:type="dxa"/>
              <w:right w:w="15" w:type="dxa"/>
            </w:tcMar>
            <w:vAlign w:val="center"/>
            <w:hideMark/>
          </w:tcPr>
          <w:p w14:paraId="2DC3A614"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68" w:type="pct"/>
            <w:shd w:val="clear" w:color="000000" w:fill="FFFFFF"/>
            <w:noWrap/>
            <w:tcMar>
              <w:top w:w="15" w:type="dxa"/>
              <w:left w:w="15" w:type="dxa"/>
              <w:bottom w:w="0" w:type="dxa"/>
              <w:right w:w="15" w:type="dxa"/>
            </w:tcMar>
            <w:vAlign w:val="center"/>
            <w:hideMark/>
          </w:tcPr>
          <w:p w14:paraId="45C71858"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58" w:type="pct"/>
            <w:shd w:val="clear" w:color="000000" w:fill="FFFFFF"/>
            <w:noWrap/>
            <w:tcMar>
              <w:top w:w="15" w:type="dxa"/>
              <w:left w:w="15" w:type="dxa"/>
              <w:bottom w:w="0" w:type="dxa"/>
              <w:right w:w="15" w:type="dxa"/>
            </w:tcMar>
            <w:vAlign w:val="center"/>
            <w:hideMark/>
          </w:tcPr>
          <w:p w14:paraId="01FDC1F6" w14:textId="77777777" w:rsidR="000A565D" w:rsidRPr="000E7C11" w:rsidRDefault="000A565D" w:rsidP="000A565D">
            <w:pPr>
              <w:jc w:val="center"/>
              <w:rPr>
                <w:color w:val="000000"/>
                <w:sz w:val="16"/>
                <w:szCs w:val="16"/>
                <w:lang w:val="en-GB"/>
              </w:rPr>
            </w:pPr>
            <w:r w:rsidRPr="000E7C11">
              <w:rPr>
                <w:color w:val="000000"/>
                <w:sz w:val="16"/>
                <w:szCs w:val="16"/>
                <w:lang w:val="en-GB"/>
              </w:rPr>
              <w:t>0.71</w:t>
            </w:r>
          </w:p>
        </w:tc>
        <w:tc>
          <w:tcPr>
            <w:tcW w:w="252" w:type="pct"/>
            <w:shd w:val="clear" w:color="000000" w:fill="FFFFFF"/>
            <w:noWrap/>
            <w:tcMar>
              <w:top w:w="15" w:type="dxa"/>
              <w:left w:w="15" w:type="dxa"/>
              <w:bottom w:w="0" w:type="dxa"/>
              <w:right w:w="15" w:type="dxa"/>
            </w:tcMar>
            <w:vAlign w:val="center"/>
            <w:hideMark/>
          </w:tcPr>
          <w:p w14:paraId="7F06B39C" w14:textId="77777777" w:rsidR="000A565D" w:rsidRPr="000E7C11" w:rsidRDefault="000A565D" w:rsidP="000A565D">
            <w:pPr>
              <w:jc w:val="center"/>
              <w:rPr>
                <w:color w:val="000000"/>
                <w:sz w:val="16"/>
                <w:szCs w:val="16"/>
                <w:lang w:val="en-GB"/>
              </w:rPr>
            </w:pPr>
            <w:r w:rsidRPr="000E7C11">
              <w:rPr>
                <w:color w:val="000000"/>
                <w:sz w:val="16"/>
                <w:szCs w:val="16"/>
                <w:lang w:val="en-GB"/>
              </w:rPr>
              <w:t>384.39</w:t>
            </w:r>
          </w:p>
        </w:tc>
        <w:tc>
          <w:tcPr>
            <w:tcW w:w="401" w:type="pct"/>
            <w:shd w:val="clear" w:color="000000" w:fill="FFFFFF"/>
            <w:noWrap/>
            <w:tcMar>
              <w:top w:w="15" w:type="dxa"/>
              <w:left w:w="15" w:type="dxa"/>
              <w:bottom w:w="0" w:type="dxa"/>
              <w:right w:w="15" w:type="dxa"/>
            </w:tcMar>
            <w:vAlign w:val="center"/>
            <w:hideMark/>
          </w:tcPr>
          <w:p w14:paraId="3F255F2F" w14:textId="686EF52E" w:rsidR="000A565D" w:rsidRPr="000E7C11" w:rsidRDefault="000A565D" w:rsidP="000A565D">
            <w:pPr>
              <w:jc w:val="center"/>
              <w:rPr>
                <w:color w:val="000000"/>
                <w:sz w:val="16"/>
                <w:szCs w:val="16"/>
                <w:lang w:val="en-GB"/>
              </w:rPr>
            </w:pPr>
            <w:r w:rsidRPr="000E7C11">
              <w:rPr>
                <w:color w:val="000000"/>
                <w:sz w:val="16"/>
                <w:szCs w:val="16"/>
                <w:lang w:val="en-GB"/>
              </w:rPr>
              <w:t>1989 - 2010</w:t>
            </w:r>
          </w:p>
        </w:tc>
        <w:tc>
          <w:tcPr>
            <w:tcW w:w="153" w:type="pct"/>
            <w:shd w:val="clear" w:color="000000" w:fill="FFFFFF"/>
            <w:noWrap/>
            <w:tcMar>
              <w:top w:w="15" w:type="dxa"/>
              <w:left w:w="15" w:type="dxa"/>
              <w:bottom w:w="0" w:type="dxa"/>
              <w:right w:w="15" w:type="dxa"/>
            </w:tcMar>
            <w:vAlign w:val="center"/>
            <w:hideMark/>
          </w:tcPr>
          <w:p w14:paraId="17C1740E" w14:textId="77777777" w:rsidR="000A565D" w:rsidRPr="000E7C11" w:rsidRDefault="000A565D" w:rsidP="000A565D">
            <w:pPr>
              <w:jc w:val="center"/>
              <w:rPr>
                <w:color w:val="000000"/>
                <w:sz w:val="16"/>
                <w:szCs w:val="16"/>
                <w:lang w:val="en-GB"/>
              </w:rPr>
            </w:pPr>
            <w:r w:rsidRPr="000E7C11">
              <w:rPr>
                <w:color w:val="000000"/>
                <w:sz w:val="16"/>
                <w:szCs w:val="16"/>
                <w:lang w:val="en-GB"/>
              </w:rPr>
              <w:t>0.12</w:t>
            </w:r>
          </w:p>
        </w:tc>
        <w:tc>
          <w:tcPr>
            <w:tcW w:w="261" w:type="pct"/>
            <w:shd w:val="clear" w:color="000000" w:fill="FFFFFF"/>
            <w:noWrap/>
            <w:tcMar>
              <w:top w:w="15" w:type="dxa"/>
              <w:left w:w="15" w:type="dxa"/>
              <w:bottom w:w="0" w:type="dxa"/>
              <w:right w:w="15" w:type="dxa"/>
            </w:tcMar>
            <w:vAlign w:val="center"/>
            <w:hideMark/>
          </w:tcPr>
          <w:p w14:paraId="738DF8BA" w14:textId="77777777" w:rsidR="000A565D" w:rsidRPr="000E7C11" w:rsidRDefault="000A565D" w:rsidP="000A565D">
            <w:pPr>
              <w:jc w:val="center"/>
              <w:rPr>
                <w:color w:val="000000"/>
                <w:sz w:val="16"/>
                <w:szCs w:val="16"/>
                <w:lang w:val="en-GB"/>
              </w:rPr>
            </w:pPr>
            <w:r w:rsidRPr="000E7C11">
              <w:rPr>
                <w:color w:val="000000"/>
                <w:sz w:val="16"/>
                <w:szCs w:val="16"/>
                <w:lang w:val="en-GB"/>
              </w:rPr>
              <w:t>0.123</w:t>
            </w:r>
          </w:p>
        </w:tc>
        <w:tc>
          <w:tcPr>
            <w:tcW w:w="153" w:type="pct"/>
            <w:shd w:val="clear" w:color="000000" w:fill="FFFFFF"/>
            <w:noWrap/>
            <w:tcMar>
              <w:top w:w="15" w:type="dxa"/>
              <w:left w:w="15" w:type="dxa"/>
              <w:bottom w:w="0" w:type="dxa"/>
              <w:right w:w="15" w:type="dxa"/>
            </w:tcMar>
            <w:vAlign w:val="center"/>
            <w:hideMark/>
          </w:tcPr>
          <w:p w14:paraId="288BE7E4" w14:textId="77777777" w:rsidR="000A565D" w:rsidRPr="000E7C11" w:rsidRDefault="000A565D" w:rsidP="000A565D">
            <w:pPr>
              <w:jc w:val="center"/>
              <w:rPr>
                <w:color w:val="000000"/>
                <w:sz w:val="16"/>
                <w:szCs w:val="16"/>
                <w:lang w:val="en-GB"/>
              </w:rPr>
            </w:pPr>
            <w:r w:rsidRPr="000E7C11">
              <w:rPr>
                <w:color w:val="000000"/>
                <w:sz w:val="16"/>
                <w:szCs w:val="16"/>
                <w:lang w:val="en-GB"/>
              </w:rPr>
              <w:t>0.23</w:t>
            </w:r>
          </w:p>
        </w:tc>
        <w:tc>
          <w:tcPr>
            <w:tcW w:w="276" w:type="pct"/>
            <w:shd w:val="clear" w:color="000000" w:fill="FFFFFF"/>
            <w:noWrap/>
            <w:tcMar>
              <w:top w:w="15" w:type="dxa"/>
              <w:left w:w="15" w:type="dxa"/>
              <w:bottom w:w="0" w:type="dxa"/>
              <w:right w:w="15" w:type="dxa"/>
            </w:tcMar>
            <w:vAlign w:val="center"/>
            <w:hideMark/>
          </w:tcPr>
          <w:p w14:paraId="1A4BD419" w14:textId="77777777" w:rsidR="000A565D" w:rsidRPr="000E7C11" w:rsidRDefault="000A565D" w:rsidP="000A565D">
            <w:pPr>
              <w:jc w:val="center"/>
              <w:rPr>
                <w:color w:val="000000"/>
                <w:sz w:val="16"/>
                <w:szCs w:val="16"/>
                <w:lang w:val="en-GB"/>
              </w:rPr>
            </w:pPr>
            <w:r w:rsidRPr="000E7C11">
              <w:rPr>
                <w:color w:val="000000"/>
                <w:sz w:val="16"/>
                <w:szCs w:val="16"/>
                <w:lang w:val="en-GB"/>
              </w:rPr>
              <w:t>1121.60</w:t>
            </w:r>
          </w:p>
        </w:tc>
        <w:tc>
          <w:tcPr>
            <w:tcW w:w="247" w:type="pct"/>
            <w:shd w:val="clear" w:color="000000" w:fill="FFFFFF"/>
            <w:noWrap/>
            <w:tcMar>
              <w:top w:w="15" w:type="dxa"/>
              <w:left w:w="15" w:type="dxa"/>
              <w:bottom w:w="0" w:type="dxa"/>
              <w:right w:w="15" w:type="dxa"/>
            </w:tcMar>
            <w:vAlign w:val="center"/>
            <w:hideMark/>
          </w:tcPr>
          <w:p w14:paraId="6A147462" w14:textId="77777777" w:rsidR="000A565D" w:rsidRPr="000E7C11" w:rsidRDefault="000A565D" w:rsidP="000A565D">
            <w:pPr>
              <w:jc w:val="center"/>
              <w:rPr>
                <w:color w:val="000000"/>
                <w:sz w:val="16"/>
                <w:szCs w:val="16"/>
                <w:lang w:val="en-GB"/>
              </w:rPr>
            </w:pPr>
            <w:r w:rsidRPr="000E7C11">
              <w:rPr>
                <w:color w:val="000000"/>
                <w:sz w:val="16"/>
                <w:szCs w:val="16"/>
                <w:lang w:val="en-GB"/>
              </w:rPr>
              <w:t>737.21</w:t>
            </w:r>
          </w:p>
        </w:tc>
        <w:tc>
          <w:tcPr>
            <w:tcW w:w="180" w:type="pct"/>
            <w:shd w:val="clear" w:color="000000" w:fill="FFFFFF"/>
            <w:noWrap/>
            <w:tcMar>
              <w:top w:w="15" w:type="dxa"/>
              <w:left w:w="15" w:type="dxa"/>
              <w:bottom w:w="0" w:type="dxa"/>
              <w:right w:w="15" w:type="dxa"/>
            </w:tcMar>
            <w:vAlign w:val="center"/>
            <w:hideMark/>
          </w:tcPr>
          <w:p w14:paraId="2DC1C15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7D24375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716B2E83"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37E43CD2"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49FE070D" w14:textId="77777777" w:rsidR="000A565D" w:rsidRPr="000E7C11" w:rsidRDefault="000A565D" w:rsidP="000A565D">
            <w:pPr>
              <w:jc w:val="center"/>
              <w:rPr>
                <w:color w:val="000000"/>
                <w:sz w:val="16"/>
                <w:szCs w:val="16"/>
                <w:lang w:val="en-GB"/>
              </w:rPr>
            </w:pPr>
            <w:r w:rsidRPr="000E7C11">
              <w:rPr>
                <w:color w:val="000000"/>
                <w:sz w:val="16"/>
                <w:szCs w:val="16"/>
                <w:lang w:val="en-GB"/>
              </w:rPr>
              <w:t>515.273</w:t>
            </w:r>
          </w:p>
        </w:tc>
        <w:tc>
          <w:tcPr>
            <w:tcW w:w="251" w:type="pct"/>
            <w:shd w:val="clear" w:color="000000" w:fill="FFFFFF"/>
            <w:noWrap/>
            <w:tcMar>
              <w:top w:w="15" w:type="dxa"/>
              <w:left w:w="15" w:type="dxa"/>
              <w:bottom w:w="0" w:type="dxa"/>
              <w:right w:w="15" w:type="dxa"/>
            </w:tcMar>
            <w:vAlign w:val="center"/>
            <w:hideMark/>
          </w:tcPr>
          <w:p w14:paraId="3161517E" w14:textId="77777777" w:rsidR="000A565D" w:rsidRPr="000E7C11" w:rsidRDefault="000A565D" w:rsidP="000A565D">
            <w:pPr>
              <w:jc w:val="center"/>
              <w:rPr>
                <w:color w:val="000000"/>
                <w:sz w:val="16"/>
                <w:szCs w:val="16"/>
                <w:lang w:val="en-GB"/>
              </w:rPr>
            </w:pPr>
            <w:r w:rsidRPr="000E7C11">
              <w:rPr>
                <w:color w:val="000000"/>
                <w:sz w:val="16"/>
                <w:szCs w:val="16"/>
                <w:lang w:val="en-GB"/>
              </w:rPr>
              <w:t>-1468.306</w:t>
            </w:r>
          </w:p>
        </w:tc>
        <w:tc>
          <w:tcPr>
            <w:tcW w:w="247" w:type="pct"/>
            <w:shd w:val="clear" w:color="000000" w:fill="FFFFFF"/>
            <w:noWrap/>
            <w:tcMar>
              <w:top w:w="15" w:type="dxa"/>
              <w:left w:w="15" w:type="dxa"/>
              <w:bottom w:w="0" w:type="dxa"/>
              <w:right w:w="15" w:type="dxa"/>
            </w:tcMar>
            <w:vAlign w:val="center"/>
            <w:hideMark/>
          </w:tcPr>
          <w:p w14:paraId="7D802B7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39101BCB"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33612B8A" w14:textId="47853EEC" w:rsidTr="000A565D">
        <w:trPr>
          <w:trHeight w:val="300"/>
        </w:trPr>
        <w:tc>
          <w:tcPr>
            <w:tcW w:w="275" w:type="pct"/>
            <w:shd w:val="clear" w:color="000000" w:fill="FFFFFF"/>
            <w:noWrap/>
            <w:tcMar>
              <w:top w:w="15" w:type="dxa"/>
              <w:left w:w="15" w:type="dxa"/>
              <w:bottom w:w="0" w:type="dxa"/>
              <w:right w:w="15" w:type="dxa"/>
            </w:tcMar>
            <w:vAlign w:val="center"/>
            <w:hideMark/>
          </w:tcPr>
          <w:p w14:paraId="3C23965F" w14:textId="77777777" w:rsidR="000A565D" w:rsidRPr="000E7C11" w:rsidRDefault="000A565D" w:rsidP="003627F0">
            <w:pPr>
              <w:jc w:val="right"/>
              <w:rPr>
                <w:color w:val="000000"/>
                <w:sz w:val="16"/>
                <w:szCs w:val="16"/>
                <w:lang w:val="en-GB"/>
              </w:rPr>
            </w:pPr>
            <w:r w:rsidRPr="000E7C11">
              <w:rPr>
                <w:color w:val="000000"/>
                <w:sz w:val="16"/>
                <w:szCs w:val="16"/>
                <w:lang w:val="en-GB"/>
              </w:rPr>
              <w:t>22</w:t>
            </w:r>
          </w:p>
        </w:tc>
        <w:tc>
          <w:tcPr>
            <w:tcW w:w="412" w:type="pct"/>
            <w:shd w:val="clear" w:color="000000" w:fill="FFFFFF"/>
            <w:noWrap/>
            <w:tcMar>
              <w:top w:w="15" w:type="dxa"/>
              <w:left w:w="15" w:type="dxa"/>
              <w:bottom w:w="0" w:type="dxa"/>
              <w:right w:w="15" w:type="dxa"/>
            </w:tcMar>
            <w:vAlign w:val="center"/>
            <w:hideMark/>
          </w:tcPr>
          <w:p w14:paraId="3C4C99E5" w14:textId="274E6BE6" w:rsidR="000A565D" w:rsidRPr="000E7C11" w:rsidRDefault="000A565D" w:rsidP="000A565D">
            <w:pPr>
              <w:jc w:val="center"/>
              <w:rPr>
                <w:color w:val="000000"/>
                <w:sz w:val="16"/>
                <w:szCs w:val="16"/>
                <w:lang w:val="en-GB"/>
              </w:rPr>
            </w:pPr>
            <w:r w:rsidRPr="000E7C11">
              <w:rPr>
                <w:color w:val="000000"/>
                <w:sz w:val="16"/>
                <w:szCs w:val="16"/>
                <w:lang w:val="en-GB"/>
              </w:rPr>
              <w:t>1989 - 2010</w:t>
            </w:r>
          </w:p>
        </w:tc>
        <w:tc>
          <w:tcPr>
            <w:tcW w:w="158" w:type="pct"/>
            <w:shd w:val="clear" w:color="000000" w:fill="FFFFFF"/>
            <w:noWrap/>
            <w:tcMar>
              <w:top w:w="15" w:type="dxa"/>
              <w:left w:w="15" w:type="dxa"/>
              <w:bottom w:w="0" w:type="dxa"/>
              <w:right w:w="15" w:type="dxa"/>
            </w:tcMar>
            <w:vAlign w:val="center"/>
            <w:hideMark/>
          </w:tcPr>
          <w:p w14:paraId="61B8C8CC" w14:textId="77777777" w:rsidR="000A565D" w:rsidRPr="000E7C11" w:rsidRDefault="000A565D" w:rsidP="000A565D">
            <w:pPr>
              <w:jc w:val="center"/>
              <w:rPr>
                <w:color w:val="000000"/>
                <w:sz w:val="16"/>
                <w:szCs w:val="16"/>
                <w:lang w:val="en-GB"/>
              </w:rPr>
            </w:pPr>
            <w:r w:rsidRPr="000E7C11">
              <w:rPr>
                <w:color w:val="000000"/>
                <w:sz w:val="16"/>
                <w:szCs w:val="16"/>
                <w:lang w:val="en-GB"/>
              </w:rPr>
              <w:t>0.12</w:t>
            </w:r>
          </w:p>
        </w:tc>
        <w:tc>
          <w:tcPr>
            <w:tcW w:w="268" w:type="pct"/>
            <w:shd w:val="clear" w:color="000000" w:fill="FFFFFF"/>
            <w:noWrap/>
            <w:tcMar>
              <w:top w:w="15" w:type="dxa"/>
              <w:left w:w="15" w:type="dxa"/>
              <w:bottom w:w="0" w:type="dxa"/>
              <w:right w:w="15" w:type="dxa"/>
            </w:tcMar>
            <w:vAlign w:val="center"/>
            <w:hideMark/>
          </w:tcPr>
          <w:p w14:paraId="08FC1573" w14:textId="77777777" w:rsidR="000A565D" w:rsidRPr="000E7C11" w:rsidRDefault="000A565D" w:rsidP="000A565D">
            <w:pPr>
              <w:jc w:val="center"/>
              <w:rPr>
                <w:color w:val="000000"/>
                <w:sz w:val="16"/>
                <w:szCs w:val="16"/>
                <w:lang w:val="en-GB"/>
              </w:rPr>
            </w:pPr>
            <w:r w:rsidRPr="000E7C11">
              <w:rPr>
                <w:color w:val="000000"/>
                <w:sz w:val="16"/>
                <w:szCs w:val="16"/>
                <w:lang w:val="en-GB"/>
              </w:rPr>
              <w:t>0.123</w:t>
            </w:r>
          </w:p>
        </w:tc>
        <w:tc>
          <w:tcPr>
            <w:tcW w:w="158" w:type="pct"/>
            <w:shd w:val="clear" w:color="000000" w:fill="FFFFFF"/>
            <w:noWrap/>
            <w:tcMar>
              <w:top w:w="15" w:type="dxa"/>
              <w:left w:w="15" w:type="dxa"/>
              <w:bottom w:w="0" w:type="dxa"/>
              <w:right w:w="15" w:type="dxa"/>
            </w:tcMar>
            <w:vAlign w:val="center"/>
            <w:hideMark/>
          </w:tcPr>
          <w:p w14:paraId="49CFA05D" w14:textId="77777777" w:rsidR="000A565D" w:rsidRPr="000E7C11" w:rsidRDefault="000A565D" w:rsidP="000A565D">
            <w:pPr>
              <w:jc w:val="center"/>
              <w:rPr>
                <w:color w:val="000000"/>
                <w:sz w:val="16"/>
                <w:szCs w:val="16"/>
                <w:lang w:val="en-GB"/>
              </w:rPr>
            </w:pPr>
            <w:r w:rsidRPr="000E7C11">
              <w:rPr>
                <w:color w:val="000000"/>
                <w:sz w:val="16"/>
                <w:szCs w:val="16"/>
                <w:lang w:val="en-GB"/>
              </w:rPr>
              <w:t>0.23</w:t>
            </w:r>
          </w:p>
        </w:tc>
        <w:tc>
          <w:tcPr>
            <w:tcW w:w="252" w:type="pct"/>
            <w:shd w:val="clear" w:color="000000" w:fill="FFFFFF"/>
            <w:noWrap/>
            <w:tcMar>
              <w:top w:w="15" w:type="dxa"/>
              <w:left w:w="15" w:type="dxa"/>
              <w:bottom w:w="0" w:type="dxa"/>
              <w:right w:w="15" w:type="dxa"/>
            </w:tcMar>
            <w:vAlign w:val="center"/>
            <w:hideMark/>
          </w:tcPr>
          <w:p w14:paraId="3D47E37B" w14:textId="77777777" w:rsidR="000A565D" w:rsidRPr="000E7C11" w:rsidRDefault="000A565D" w:rsidP="000A565D">
            <w:pPr>
              <w:jc w:val="center"/>
              <w:rPr>
                <w:color w:val="000000"/>
                <w:sz w:val="16"/>
                <w:szCs w:val="16"/>
                <w:lang w:val="en-GB"/>
              </w:rPr>
            </w:pPr>
            <w:r w:rsidRPr="000E7C11">
              <w:rPr>
                <w:color w:val="000000"/>
                <w:sz w:val="16"/>
                <w:szCs w:val="16"/>
                <w:lang w:val="en-GB"/>
              </w:rPr>
              <w:t>764.00</w:t>
            </w:r>
          </w:p>
        </w:tc>
        <w:tc>
          <w:tcPr>
            <w:tcW w:w="401" w:type="pct"/>
            <w:shd w:val="clear" w:color="000000" w:fill="FFFFFF"/>
            <w:noWrap/>
            <w:tcMar>
              <w:top w:w="15" w:type="dxa"/>
              <w:left w:w="15" w:type="dxa"/>
              <w:bottom w:w="0" w:type="dxa"/>
              <w:right w:w="15" w:type="dxa"/>
            </w:tcMar>
            <w:vAlign w:val="center"/>
            <w:hideMark/>
          </w:tcPr>
          <w:p w14:paraId="09EEBB68" w14:textId="3E8B86F9" w:rsidR="000A565D" w:rsidRPr="000E7C11" w:rsidRDefault="000A565D" w:rsidP="000A565D">
            <w:pPr>
              <w:jc w:val="center"/>
              <w:rPr>
                <w:color w:val="000000"/>
                <w:sz w:val="16"/>
                <w:szCs w:val="16"/>
                <w:lang w:val="en-GB"/>
              </w:rPr>
            </w:pPr>
            <w:r w:rsidRPr="000E7C11">
              <w:rPr>
                <w:color w:val="000000"/>
                <w:sz w:val="16"/>
                <w:szCs w:val="16"/>
                <w:lang w:val="en-GB"/>
              </w:rPr>
              <w:t>1967 - 1988</w:t>
            </w:r>
          </w:p>
        </w:tc>
        <w:tc>
          <w:tcPr>
            <w:tcW w:w="153" w:type="pct"/>
            <w:shd w:val="clear" w:color="000000" w:fill="FFFFFF"/>
            <w:noWrap/>
            <w:tcMar>
              <w:top w:w="15" w:type="dxa"/>
              <w:left w:w="15" w:type="dxa"/>
              <w:bottom w:w="0" w:type="dxa"/>
              <w:right w:w="15" w:type="dxa"/>
            </w:tcMar>
            <w:vAlign w:val="center"/>
            <w:hideMark/>
          </w:tcPr>
          <w:p w14:paraId="26983077" w14:textId="77777777" w:rsidR="000A565D" w:rsidRPr="000E7C11" w:rsidRDefault="000A565D" w:rsidP="000A565D">
            <w:pPr>
              <w:jc w:val="center"/>
              <w:rPr>
                <w:color w:val="000000"/>
                <w:sz w:val="16"/>
                <w:szCs w:val="16"/>
                <w:lang w:val="en-GB"/>
              </w:rPr>
            </w:pPr>
            <w:r w:rsidRPr="000E7C11">
              <w:rPr>
                <w:color w:val="000000"/>
                <w:sz w:val="16"/>
                <w:szCs w:val="16"/>
                <w:lang w:val="en-GB"/>
              </w:rPr>
              <w:t>0.50</w:t>
            </w:r>
          </w:p>
        </w:tc>
        <w:tc>
          <w:tcPr>
            <w:tcW w:w="261" w:type="pct"/>
            <w:shd w:val="clear" w:color="000000" w:fill="FFFFFF"/>
            <w:noWrap/>
            <w:tcMar>
              <w:top w:w="15" w:type="dxa"/>
              <w:left w:w="15" w:type="dxa"/>
              <w:bottom w:w="0" w:type="dxa"/>
              <w:right w:w="15" w:type="dxa"/>
            </w:tcMar>
            <w:vAlign w:val="center"/>
            <w:hideMark/>
          </w:tcPr>
          <w:p w14:paraId="37881B19" w14:textId="77777777" w:rsidR="000A565D" w:rsidRPr="000E7C11" w:rsidRDefault="000A565D" w:rsidP="000A565D">
            <w:pPr>
              <w:jc w:val="center"/>
              <w:rPr>
                <w:color w:val="000000"/>
                <w:sz w:val="16"/>
                <w:szCs w:val="16"/>
                <w:lang w:val="en-GB"/>
              </w:rPr>
            </w:pPr>
            <w:r w:rsidRPr="000E7C11">
              <w:rPr>
                <w:color w:val="000000"/>
                <w:sz w:val="16"/>
                <w:szCs w:val="16"/>
                <w:lang w:val="en-GB"/>
              </w:rPr>
              <w:t>0.000</w:t>
            </w:r>
          </w:p>
        </w:tc>
        <w:tc>
          <w:tcPr>
            <w:tcW w:w="153" w:type="pct"/>
            <w:shd w:val="clear" w:color="000000" w:fill="FFFFFF"/>
            <w:noWrap/>
            <w:tcMar>
              <w:top w:w="15" w:type="dxa"/>
              <w:left w:w="15" w:type="dxa"/>
              <w:bottom w:w="0" w:type="dxa"/>
              <w:right w:w="15" w:type="dxa"/>
            </w:tcMar>
            <w:vAlign w:val="center"/>
            <w:hideMark/>
          </w:tcPr>
          <w:p w14:paraId="7B846E10" w14:textId="77777777" w:rsidR="000A565D" w:rsidRPr="000E7C11" w:rsidRDefault="000A565D" w:rsidP="000A565D">
            <w:pPr>
              <w:jc w:val="center"/>
              <w:rPr>
                <w:color w:val="000000"/>
                <w:sz w:val="16"/>
                <w:szCs w:val="16"/>
                <w:lang w:val="en-GB"/>
              </w:rPr>
            </w:pPr>
            <w:r w:rsidRPr="000E7C11">
              <w:rPr>
                <w:color w:val="000000"/>
                <w:sz w:val="16"/>
                <w:szCs w:val="16"/>
                <w:lang w:val="en-GB"/>
              </w:rPr>
              <w:t>0.71</w:t>
            </w:r>
          </w:p>
        </w:tc>
        <w:tc>
          <w:tcPr>
            <w:tcW w:w="276" w:type="pct"/>
            <w:shd w:val="clear" w:color="000000" w:fill="FFFFFF"/>
            <w:noWrap/>
            <w:tcMar>
              <w:top w:w="15" w:type="dxa"/>
              <w:left w:w="15" w:type="dxa"/>
              <w:bottom w:w="0" w:type="dxa"/>
              <w:right w:w="15" w:type="dxa"/>
            </w:tcMar>
            <w:vAlign w:val="center"/>
            <w:hideMark/>
          </w:tcPr>
          <w:p w14:paraId="227F4FCE" w14:textId="77777777" w:rsidR="000A565D" w:rsidRPr="000E7C11" w:rsidRDefault="000A565D" w:rsidP="000A565D">
            <w:pPr>
              <w:jc w:val="center"/>
              <w:rPr>
                <w:color w:val="000000"/>
                <w:sz w:val="16"/>
                <w:szCs w:val="16"/>
                <w:lang w:val="en-GB"/>
              </w:rPr>
            </w:pPr>
            <w:r w:rsidRPr="000E7C11">
              <w:rPr>
                <w:color w:val="000000"/>
                <w:sz w:val="16"/>
                <w:szCs w:val="16"/>
                <w:lang w:val="en-GB"/>
              </w:rPr>
              <w:t>1006.79</w:t>
            </w:r>
          </w:p>
        </w:tc>
        <w:tc>
          <w:tcPr>
            <w:tcW w:w="247" w:type="pct"/>
            <w:shd w:val="clear" w:color="000000" w:fill="FFFFFF"/>
            <w:noWrap/>
            <w:tcMar>
              <w:top w:w="15" w:type="dxa"/>
              <w:left w:w="15" w:type="dxa"/>
              <w:bottom w:w="0" w:type="dxa"/>
              <w:right w:w="15" w:type="dxa"/>
            </w:tcMar>
            <w:vAlign w:val="center"/>
            <w:hideMark/>
          </w:tcPr>
          <w:p w14:paraId="09254C35" w14:textId="77777777" w:rsidR="000A565D" w:rsidRPr="000E7C11" w:rsidRDefault="000A565D" w:rsidP="000A565D">
            <w:pPr>
              <w:jc w:val="center"/>
              <w:rPr>
                <w:color w:val="000000"/>
                <w:sz w:val="16"/>
                <w:szCs w:val="16"/>
                <w:lang w:val="en-GB"/>
              </w:rPr>
            </w:pPr>
            <w:r w:rsidRPr="000E7C11">
              <w:rPr>
                <w:color w:val="000000"/>
                <w:sz w:val="16"/>
                <w:szCs w:val="16"/>
                <w:lang w:val="en-GB"/>
              </w:rPr>
              <w:t>242.79</w:t>
            </w:r>
          </w:p>
        </w:tc>
        <w:tc>
          <w:tcPr>
            <w:tcW w:w="180" w:type="pct"/>
            <w:shd w:val="clear" w:color="000000" w:fill="FFFFFF"/>
            <w:noWrap/>
            <w:tcMar>
              <w:top w:w="15" w:type="dxa"/>
              <w:left w:w="15" w:type="dxa"/>
              <w:bottom w:w="0" w:type="dxa"/>
              <w:right w:w="15" w:type="dxa"/>
            </w:tcMar>
            <w:vAlign w:val="center"/>
            <w:hideMark/>
          </w:tcPr>
          <w:p w14:paraId="76E953D5"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88" w:type="pct"/>
            <w:shd w:val="clear" w:color="000000" w:fill="FFFFFF"/>
            <w:noWrap/>
            <w:tcMar>
              <w:top w:w="15" w:type="dxa"/>
              <w:left w:w="15" w:type="dxa"/>
              <w:bottom w:w="0" w:type="dxa"/>
              <w:right w:w="15" w:type="dxa"/>
            </w:tcMar>
            <w:vAlign w:val="center"/>
            <w:hideMark/>
          </w:tcPr>
          <w:p w14:paraId="704216A0" w14:textId="77777777" w:rsidR="000A565D" w:rsidRPr="000E7C11" w:rsidRDefault="000A565D" w:rsidP="000A565D">
            <w:pPr>
              <w:jc w:val="center"/>
              <w:rPr>
                <w:color w:val="000000"/>
                <w:sz w:val="16"/>
                <w:szCs w:val="16"/>
                <w:lang w:val="en-GB"/>
              </w:rPr>
            </w:pPr>
            <w:r w:rsidRPr="000E7C11">
              <w:rPr>
                <w:color w:val="000000"/>
                <w:sz w:val="16"/>
                <w:szCs w:val="16"/>
                <w:lang w:val="en-GB"/>
              </w:rPr>
              <w:t>582.13</w:t>
            </w:r>
          </w:p>
        </w:tc>
        <w:tc>
          <w:tcPr>
            <w:tcW w:w="276" w:type="pct"/>
            <w:shd w:val="clear" w:color="000000" w:fill="FFFFFF"/>
            <w:noWrap/>
            <w:tcMar>
              <w:top w:w="15" w:type="dxa"/>
              <w:left w:w="15" w:type="dxa"/>
              <w:bottom w:w="0" w:type="dxa"/>
              <w:right w:w="15" w:type="dxa"/>
            </w:tcMar>
            <w:vAlign w:val="center"/>
            <w:hideMark/>
          </w:tcPr>
          <w:p w14:paraId="326AE8E5" w14:textId="77777777" w:rsidR="000A565D" w:rsidRPr="000E7C11" w:rsidRDefault="000A565D" w:rsidP="000A565D">
            <w:pPr>
              <w:jc w:val="center"/>
              <w:rPr>
                <w:color w:val="000000"/>
                <w:sz w:val="16"/>
                <w:szCs w:val="16"/>
                <w:lang w:val="en-GB"/>
              </w:rPr>
            </w:pPr>
            <w:r w:rsidRPr="000E7C11">
              <w:rPr>
                <w:color w:val="000000"/>
                <w:sz w:val="16"/>
                <w:szCs w:val="16"/>
                <w:lang w:val="en-GB"/>
              </w:rPr>
              <w:t>451.54</w:t>
            </w:r>
          </w:p>
        </w:tc>
        <w:tc>
          <w:tcPr>
            <w:tcW w:w="247" w:type="pct"/>
            <w:shd w:val="clear" w:color="000000" w:fill="FFFFFF"/>
            <w:noWrap/>
            <w:tcMar>
              <w:top w:w="15" w:type="dxa"/>
              <w:left w:w="15" w:type="dxa"/>
              <w:bottom w:w="0" w:type="dxa"/>
              <w:right w:w="15" w:type="dxa"/>
            </w:tcMar>
            <w:vAlign w:val="center"/>
            <w:hideMark/>
          </w:tcPr>
          <w:p w14:paraId="4A755AE7" w14:textId="77777777" w:rsidR="000A565D" w:rsidRPr="000E7C11" w:rsidRDefault="000A565D" w:rsidP="000A565D">
            <w:pPr>
              <w:jc w:val="center"/>
              <w:rPr>
                <w:color w:val="000000"/>
                <w:sz w:val="16"/>
                <w:szCs w:val="16"/>
                <w:lang w:val="en-GB"/>
              </w:rPr>
            </w:pPr>
            <w:r w:rsidRPr="000E7C11">
              <w:rPr>
                <w:color w:val="000000"/>
                <w:sz w:val="16"/>
                <w:szCs w:val="16"/>
                <w:lang w:val="en-GB"/>
              </w:rPr>
              <w:t>494.42</w:t>
            </w:r>
          </w:p>
        </w:tc>
        <w:tc>
          <w:tcPr>
            <w:tcW w:w="247" w:type="pct"/>
            <w:shd w:val="clear" w:color="000000" w:fill="FFFFFF"/>
            <w:noWrap/>
            <w:tcMar>
              <w:top w:w="15" w:type="dxa"/>
              <w:left w:w="15" w:type="dxa"/>
              <w:bottom w:w="0" w:type="dxa"/>
              <w:right w:w="15" w:type="dxa"/>
            </w:tcMar>
            <w:vAlign w:val="center"/>
            <w:hideMark/>
          </w:tcPr>
          <w:p w14:paraId="132D3539" w14:textId="77777777" w:rsidR="000A565D" w:rsidRPr="000E7C11" w:rsidRDefault="000A565D" w:rsidP="000A565D">
            <w:pPr>
              <w:jc w:val="center"/>
              <w:rPr>
                <w:color w:val="000000"/>
                <w:sz w:val="16"/>
                <w:szCs w:val="16"/>
                <w:lang w:val="en-GB"/>
              </w:rPr>
            </w:pPr>
            <w:r w:rsidRPr="000E7C11">
              <w:rPr>
                <w:color w:val="000000"/>
                <w:sz w:val="16"/>
                <w:szCs w:val="16"/>
                <w:lang w:val="en-GB"/>
              </w:rPr>
              <w:t>683.167</w:t>
            </w:r>
          </w:p>
        </w:tc>
        <w:tc>
          <w:tcPr>
            <w:tcW w:w="251" w:type="pct"/>
            <w:shd w:val="clear" w:color="000000" w:fill="FFFFFF"/>
            <w:noWrap/>
            <w:tcMar>
              <w:top w:w="15" w:type="dxa"/>
              <w:left w:w="15" w:type="dxa"/>
              <w:bottom w:w="0" w:type="dxa"/>
              <w:right w:w="15" w:type="dxa"/>
            </w:tcMar>
            <w:vAlign w:val="center"/>
            <w:hideMark/>
          </w:tcPr>
          <w:p w14:paraId="485F955D" w14:textId="77777777" w:rsidR="000A565D" w:rsidRPr="000E7C11" w:rsidRDefault="000A565D" w:rsidP="000A565D">
            <w:pPr>
              <w:jc w:val="center"/>
              <w:rPr>
                <w:color w:val="000000"/>
                <w:sz w:val="16"/>
                <w:szCs w:val="16"/>
                <w:lang w:val="en-GB"/>
              </w:rPr>
            </w:pPr>
            <w:r w:rsidRPr="000E7C11">
              <w:rPr>
                <w:color w:val="000000"/>
                <w:sz w:val="16"/>
                <w:szCs w:val="16"/>
                <w:lang w:val="en-GB"/>
              </w:rPr>
              <w:t>-2357.592</w:t>
            </w:r>
          </w:p>
        </w:tc>
        <w:tc>
          <w:tcPr>
            <w:tcW w:w="247" w:type="pct"/>
            <w:shd w:val="clear" w:color="000000" w:fill="FFFFFF"/>
            <w:noWrap/>
            <w:tcMar>
              <w:top w:w="15" w:type="dxa"/>
              <w:left w:w="15" w:type="dxa"/>
              <w:bottom w:w="0" w:type="dxa"/>
              <w:right w:w="15" w:type="dxa"/>
            </w:tcMar>
            <w:vAlign w:val="center"/>
            <w:hideMark/>
          </w:tcPr>
          <w:p w14:paraId="15F1D978" w14:textId="77777777" w:rsidR="000A565D" w:rsidRPr="000E7C11" w:rsidRDefault="000A565D" w:rsidP="000A565D">
            <w:pPr>
              <w:jc w:val="center"/>
              <w:rPr>
                <w:color w:val="000000"/>
                <w:sz w:val="16"/>
                <w:szCs w:val="16"/>
                <w:lang w:val="en-GB"/>
              </w:rPr>
            </w:pPr>
            <w:r w:rsidRPr="000E7C11">
              <w:rPr>
                <w:color w:val="000000"/>
                <w:sz w:val="16"/>
                <w:szCs w:val="16"/>
                <w:lang w:val="en-GB"/>
              </w:rPr>
              <w:t>748.266</w:t>
            </w:r>
          </w:p>
        </w:tc>
        <w:tc>
          <w:tcPr>
            <w:tcW w:w="250" w:type="pct"/>
            <w:shd w:val="clear" w:color="000000" w:fill="FFFFFF"/>
            <w:noWrap/>
            <w:tcMar>
              <w:top w:w="15" w:type="dxa"/>
              <w:left w:w="15" w:type="dxa"/>
              <w:bottom w:w="0" w:type="dxa"/>
              <w:right w:w="15" w:type="dxa"/>
            </w:tcMar>
            <w:vAlign w:val="center"/>
            <w:hideMark/>
          </w:tcPr>
          <w:p w14:paraId="7A308B69" w14:textId="77777777" w:rsidR="000A565D" w:rsidRPr="000E7C11" w:rsidRDefault="000A565D" w:rsidP="000A565D">
            <w:pPr>
              <w:jc w:val="center"/>
              <w:rPr>
                <w:color w:val="000000"/>
                <w:sz w:val="16"/>
                <w:szCs w:val="16"/>
                <w:lang w:val="en-GB"/>
              </w:rPr>
            </w:pPr>
            <w:r w:rsidRPr="000E7C11">
              <w:rPr>
                <w:color w:val="000000"/>
                <w:sz w:val="16"/>
                <w:szCs w:val="16"/>
                <w:lang w:val="en-GB"/>
              </w:rPr>
              <w:t>-1912.949</w:t>
            </w:r>
          </w:p>
        </w:tc>
      </w:tr>
      <w:tr w:rsidR="000A565D" w:rsidRPr="000E7C11" w14:paraId="475D16DC" w14:textId="69EA1C74" w:rsidTr="000A565D">
        <w:trPr>
          <w:trHeight w:val="300"/>
        </w:trPr>
        <w:tc>
          <w:tcPr>
            <w:tcW w:w="275" w:type="pct"/>
            <w:shd w:val="clear" w:color="000000" w:fill="FFFFFF"/>
            <w:noWrap/>
            <w:tcMar>
              <w:top w:w="15" w:type="dxa"/>
              <w:left w:w="15" w:type="dxa"/>
              <w:bottom w:w="0" w:type="dxa"/>
              <w:right w:w="15" w:type="dxa"/>
            </w:tcMar>
            <w:vAlign w:val="center"/>
            <w:hideMark/>
          </w:tcPr>
          <w:p w14:paraId="31D0124B" w14:textId="77777777" w:rsidR="000A565D" w:rsidRPr="000E7C11" w:rsidRDefault="000A565D" w:rsidP="003627F0">
            <w:pPr>
              <w:jc w:val="right"/>
              <w:rPr>
                <w:color w:val="000000"/>
                <w:sz w:val="16"/>
                <w:szCs w:val="16"/>
                <w:lang w:val="en-GB"/>
              </w:rPr>
            </w:pPr>
            <w:r w:rsidRPr="000E7C11">
              <w:rPr>
                <w:color w:val="000000"/>
                <w:sz w:val="16"/>
                <w:szCs w:val="16"/>
                <w:lang w:val="en-GB"/>
              </w:rPr>
              <w:t>23</w:t>
            </w:r>
          </w:p>
        </w:tc>
        <w:tc>
          <w:tcPr>
            <w:tcW w:w="412" w:type="pct"/>
            <w:shd w:val="clear" w:color="000000" w:fill="FFFFFF"/>
            <w:noWrap/>
            <w:tcMar>
              <w:top w:w="15" w:type="dxa"/>
              <w:left w:w="15" w:type="dxa"/>
              <w:bottom w:w="0" w:type="dxa"/>
              <w:right w:w="15" w:type="dxa"/>
            </w:tcMar>
            <w:vAlign w:val="center"/>
            <w:hideMark/>
          </w:tcPr>
          <w:p w14:paraId="165A93D3" w14:textId="07A0AE3B" w:rsidR="000A565D" w:rsidRPr="000E7C11" w:rsidRDefault="000A565D" w:rsidP="000A565D">
            <w:pPr>
              <w:jc w:val="center"/>
              <w:rPr>
                <w:color w:val="000000"/>
                <w:sz w:val="16"/>
                <w:szCs w:val="16"/>
                <w:lang w:val="en-GB"/>
              </w:rPr>
            </w:pPr>
            <w:r w:rsidRPr="000E7C11">
              <w:rPr>
                <w:color w:val="000000"/>
                <w:sz w:val="16"/>
                <w:szCs w:val="16"/>
                <w:lang w:val="en-GB"/>
              </w:rPr>
              <w:t>1967 - 1989</w:t>
            </w:r>
          </w:p>
        </w:tc>
        <w:tc>
          <w:tcPr>
            <w:tcW w:w="158" w:type="pct"/>
            <w:shd w:val="clear" w:color="000000" w:fill="FFFFFF"/>
            <w:noWrap/>
            <w:tcMar>
              <w:top w:w="15" w:type="dxa"/>
              <w:left w:w="15" w:type="dxa"/>
              <w:bottom w:w="0" w:type="dxa"/>
              <w:right w:w="15" w:type="dxa"/>
            </w:tcMar>
            <w:vAlign w:val="center"/>
            <w:hideMark/>
          </w:tcPr>
          <w:p w14:paraId="2BE5D18E"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68" w:type="pct"/>
            <w:shd w:val="clear" w:color="000000" w:fill="FFFFFF"/>
            <w:noWrap/>
            <w:tcMar>
              <w:top w:w="15" w:type="dxa"/>
              <w:left w:w="15" w:type="dxa"/>
              <w:bottom w:w="0" w:type="dxa"/>
              <w:right w:w="15" w:type="dxa"/>
            </w:tcMar>
            <w:vAlign w:val="center"/>
            <w:hideMark/>
          </w:tcPr>
          <w:p w14:paraId="2AA50E80"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58" w:type="pct"/>
            <w:shd w:val="clear" w:color="000000" w:fill="FFFFFF"/>
            <w:noWrap/>
            <w:tcMar>
              <w:top w:w="15" w:type="dxa"/>
              <w:left w:w="15" w:type="dxa"/>
              <w:bottom w:w="0" w:type="dxa"/>
              <w:right w:w="15" w:type="dxa"/>
            </w:tcMar>
            <w:vAlign w:val="center"/>
            <w:hideMark/>
          </w:tcPr>
          <w:p w14:paraId="192A1D25"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52" w:type="pct"/>
            <w:shd w:val="clear" w:color="000000" w:fill="FFFFFF"/>
            <w:noWrap/>
            <w:tcMar>
              <w:top w:w="15" w:type="dxa"/>
              <w:left w:w="15" w:type="dxa"/>
              <w:bottom w:w="0" w:type="dxa"/>
              <w:right w:w="15" w:type="dxa"/>
            </w:tcMar>
            <w:vAlign w:val="center"/>
            <w:hideMark/>
          </w:tcPr>
          <w:p w14:paraId="7FACC358" w14:textId="77777777" w:rsidR="000A565D" w:rsidRPr="000E7C11" w:rsidRDefault="000A565D" w:rsidP="000A565D">
            <w:pPr>
              <w:jc w:val="center"/>
              <w:rPr>
                <w:color w:val="000000"/>
                <w:sz w:val="16"/>
                <w:szCs w:val="16"/>
                <w:lang w:val="en-GB"/>
              </w:rPr>
            </w:pPr>
            <w:r w:rsidRPr="000E7C11">
              <w:rPr>
                <w:color w:val="000000"/>
                <w:sz w:val="16"/>
                <w:szCs w:val="16"/>
                <w:lang w:val="en-GB"/>
              </w:rPr>
              <w:t>398.60</w:t>
            </w:r>
          </w:p>
        </w:tc>
        <w:tc>
          <w:tcPr>
            <w:tcW w:w="401" w:type="pct"/>
            <w:shd w:val="clear" w:color="000000" w:fill="FFFFFF"/>
            <w:noWrap/>
            <w:tcMar>
              <w:top w:w="15" w:type="dxa"/>
              <w:left w:w="15" w:type="dxa"/>
              <w:bottom w:w="0" w:type="dxa"/>
              <w:right w:w="15" w:type="dxa"/>
            </w:tcMar>
            <w:vAlign w:val="center"/>
            <w:hideMark/>
          </w:tcPr>
          <w:p w14:paraId="21CEFBEF" w14:textId="6282221A" w:rsidR="000A565D" w:rsidRPr="000E7C11" w:rsidRDefault="000A565D" w:rsidP="000A565D">
            <w:pPr>
              <w:jc w:val="center"/>
              <w:rPr>
                <w:color w:val="000000"/>
                <w:sz w:val="16"/>
                <w:szCs w:val="16"/>
                <w:lang w:val="en-GB"/>
              </w:rPr>
            </w:pPr>
            <w:r w:rsidRPr="000E7C11">
              <w:rPr>
                <w:color w:val="000000"/>
                <w:sz w:val="16"/>
                <w:szCs w:val="16"/>
                <w:lang w:val="en-GB"/>
              </w:rPr>
              <w:t>1990 - 2012</w:t>
            </w:r>
          </w:p>
        </w:tc>
        <w:tc>
          <w:tcPr>
            <w:tcW w:w="153" w:type="pct"/>
            <w:shd w:val="clear" w:color="000000" w:fill="FFFFFF"/>
            <w:noWrap/>
            <w:tcMar>
              <w:top w:w="15" w:type="dxa"/>
              <w:left w:w="15" w:type="dxa"/>
              <w:bottom w:w="0" w:type="dxa"/>
              <w:right w:w="15" w:type="dxa"/>
            </w:tcMar>
            <w:vAlign w:val="center"/>
            <w:hideMark/>
          </w:tcPr>
          <w:p w14:paraId="1CA3C822" w14:textId="77777777" w:rsidR="000A565D" w:rsidRPr="000E7C11" w:rsidRDefault="000A565D" w:rsidP="000A565D">
            <w:pPr>
              <w:jc w:val="center"/>
              <w:rPr>
                <w:color w:val="000000"/>
                <w:sz w:val="16"/>
                <w:szCs w:val="16"/>
                <w:lang w:val="en-GB"/>
              </w:rPr>
            </w:pPr>
            <w:r w:rsidRPr="000E7C11">
              <w:rPr>
                <w:color w:val="000000"/>
                <w:sz w:val="16"/>
                <w:szCs w:val="16"/>
                <w:lang w:val="en-GB"/>
              </w:rPr>
              <w:t>0.16</w:t>
            </w:r>
          </w:p>
        </w:tc>
        <w:tc>
          <w:tcPr>
            <w:tcW w:w="261" w:type="pct"/>
            <w:shd w:val="clear" w:color="000000" w:fill="FFFFFF"/>
            <w:noWrap/>
            <w:tcMar>
              <w:top w:w="15" w:type="dxa"/>
              <w:left w:w="15" w:type="dxa"/>
              <w:bottom w:w="0" w:type="dxa"/>
              <w:right w:w="15" w:type="dxa"/>
            </w:tcMar>
            <w:vAlign w:val="center"/>
            <w:hideMark/>
          </w:tcPr>
          <w:p w14:paraId="52417EB1" w14:textId="77777777" w:rsidR="000A565D" w:rsidRPr="000E7C11" w:rsidRDefault="000A565D" w:rsidP="000A565D">
            <w:pPr>
              <w:jc w:val="center"/>
              <w:rPr>
                <w:color w:val="000000"/>
                <w:sz w:val="16"/>
                <w:szCs w:val="16"/>
                <w:lang w:val="en-GB"/>
              </w:rPr>
            </w:pPr>
            <w:r w:rsidRPr="000E7C11">
              <w:rPr>
                <w:color w:val="000000"/>
                <w:sz w:val="16"/>
                <w:szCs w:val="16"/>
                <w:lang w:val="en-GB"/>
              </w:rPr>
              <w:t>0.064</w:t>
            </w:r>
          </w:p>
        </w:tc>
        <w:tc>
          <w:tcPr>
            <w:tcW w:w="153" w:type="pct"/>
            <w:shd w:val="clear" w:color="000000" w:fill="FFFFFF"/>
            <w:noWrap/>
            <w:tcMar>
              <w:top w:w="15" w:type="dxa"/>
              <w:left w:w="15" w:type="dxa"/>
              <w:bottom w:w="0" w:type="dxa"/>
              <w:right w:w="15" w:type="dxa"/>
            </w:tcMar>
            <w:vAlign w:val="center"/>
            <w:hideMark/>
          </w:tcPr>
          <w:p w14:paraId="35A62AF0" w14:textId="77777777" w:rsidR="000A565D" w:rsidRPr="000E7C11" w:rsidRDefault="000A565D" w:rsidP="000A565D">
            <w:pPr>
              <w:jc w:val="center"/>
              <w:rPr>
                <w:color w:val="000000"/>
                <w:sz w:val="16"/>
                <w:szCs w:val="16"/>
                <w:lang w:val="en-GB"/>
              </w:rPr>
            </w:pPr>
            <w:r w:rsidRPr="000E7C11">
              <w:rPr>
                <w:color w:val="000000"/>
                <w:sz w:val="16"/>
                <w:szCs w:val="16"/>
                <w:lang w:val="en-GB"/>
              </w:rPr>
              <w:t>0.29</w:t>
            </w:r>
          </w:p>
        </w:tc>
        <w:tc>
          <w:tcPr>
            <w:tcW w:w="276" w:type="pct"/>
            <w:shd w:val="clear" w:color="000000" w:fill="FFFFFF"/>
            <w:noWrap/>
            <w:tcMar>
              <w:top w:w="15" w:type="dxa"/>
              <w:left w:w="15" w:type="dxa"/>
              <w:bottom w:w="0" w:type="dxa"/>
              <w:right w:w="15" w:type="dxa"/>
            </w:tcMar>
            <w:vAlign w:val="center"/>
            <w:hideMark/>
          </w:tcPr>
          <w:p w14:paraId="42C9FC79" w14:textId="77777777" w:rsidR="000A565D" w:rsidRPr="000E7C11" w:rsidRDefault="000A565D" w:rsidP="000A565D">
            <w:pPr>
              <w:jc w:val="center"/>
              <w:rPr>
                <w:color w:val="000000"/>
                <w:sz w:val="16"/>
                <w:szCs w:val="16"/>
                <w:lang w:val="en-GB"/>
              </w:rPr>
            </w:pPr>
            <w:r w:rsidRPr="000E7C11">
              <w:rPr>
                <w:color w:val="000000"/>
                <w:sz w:val="16"/>
                <w:szCs w:val="16"/>
                <w:lang w:val="en-GB"/>
              </w:rPr>
              <w:t>1171.65</w:t>
            </w:r>
          </w:p>
        </w:tc>
        <w:tc>
          <w:tcPr>
            <w:tcW w:w="247" w:type="pct"/>
            <w:shd w:val="clear" w:color="000000" w:fill="FFFFFF"/>
            <w:noWrap/>
            <w:tcMar>
              <w:top w:w="15" w:type="dxa"/>
              <w:left w:w="15" w:type="dxa"/>
              <w:bottom w:w="0" w:type="dxa"/>
              <w:right w:w="15" w:type="dxa"/>
            </w:tcMar>
            <w:vAlign w:val="center"/>
            <w:hideMark/>
          </w:tcPr>
          <w:p w14:paraId="59E78C24" w14:textId="77777777" w:rsidR="000A565D" w:rsidRPr="000E7C11" w:rsidRDefault="000A565D" w:rsidP="000A565D">
            <w:pPr>
              <w:jc w:val="center"/>
              <w:rPr>
                <w:color w:val="000000"/>
                <w:sz w:val="16"/>
                <w:szCs w:val="16"/>
                <w:lang w:val="en-GB"/>
              </w:rPr>
            </w:pPr>
            <w:r w:rsidRPr="000E7C11">
              <w:rPr>
                <w:color w:val="000000"/>
                <w:sz w:val="16"/>
                <w:szCs w:val="16"/>
                <w:lang w:val="en-GB"/>
              </w:rPr>
              <w:t>773.05</w:t>
            </w:r>
          </w:p>
        </w:tc>
        <w:tc>
          <w:tcPr>
            <w:tcW w:w="180" w:type="pct"/>
            <w:shd w:val="clear" w:color="000000" w:fill="FFFFFF"/>
            <w:noWrap/>
            <w:tcMar>
              <w:top w:w="15" w:type="dxa"/>
              <w:left w:w="15" w:type="dxa"/>
              <w:bottom w:w="0" w:type="dxa"/>
              <w:right w:w="15" w:type="dxa"/>
            </w:tcMar>
            <w:vAlign w:val="center"/>
            <w:hideMark/>
          </w:tcPr>
          <w:p w14:paraId="22F82748"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88" w:type="pct"/>
            <w:shd w:val="clear" w:color="000000" w:fill="FFFFFF"/>
            <w:noWrap/>
            <w:tcMar>
              <w:top w:w="15" w:type="dxa"/>
              <w:left w:w="15" w:type="dxa"/>
              <w:bottom w:w="0" w:type="dxa"/>
              <w:right w:w="15" w:type="dxa"/>
            </w:tcMar>
            <w:vAlign w:val="center"/>
            <w:hideMark/>
          </w:tcPr>
          <w:p w14:paraId="2507C5B5"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76" w:type="pct"/>
            <w:shd w:val="clear" w:color="000000" w:fill="FFFFFF"/>
            <w:noWrap/>
            <w:tcMar>
              <w:top w:w="15" w:type="dxa"/>
              <w:left w:w="15" w:type="dxa"/>
              <w:bottom w:w="0" w:type="dxa"/>
              <w:right w:w="15" w:type="dxa"/>
            </w:tcMar>
            <w:vAlign w:val="center"/>
            <w:hideMark/>
          </w:tcPr>
          <w:p w14:paraId="36386E59"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2DEE0BA6"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47" w:type="pct"/>
            <w:shd w:val="clear" w:color="000000" w:fill="FFFFFF"/>
            <w:noWrap/>
            <w:tcMar>
              <w:top w:w="15" w:type="dxa"/>
              <w:left w:w="15" w:type="dxa"/>
              <w:bottom w:w="0" w:type="dxa"/>
              <w:right w:w="15" w:type="dxa"/>
            </w:tcMar>
            <w:vAlign w:val="center"/>
            <w:hideMark/>
          </w:tcPr>
          <w:p w14:paraId="2041A571" w14:textId="77777777" w:rsidR="000A565D" w:rsidRPr="000E7C11" w:rsidRDefault="000A565D" w:rsidP="000A565D">
            <w:pPr>
              <w:jc w:val="center"/>
              <w:rPr>
                <w:color w:val="000000"/>
                <w:sz w:val="16"/>
                <w:szCs w:val="16"/>
                <w:lang w:val="en-GB"/>
              </w:rPr>
            </w:pPr>
            <w:r w:rsidRPr="000E7C11">
              <w:rPr>
                <w:color w:val="000000"/>
                <w:sz w:val="16"/>
                <w:szCs w:val="16"/>
                <w:lang w:val="en-GB"/>
              </w:rPr>
              <w:t>504.107</w:t>
            </w:r>
          </w:p>
        </w:tc>
        <w:tc>
          <w:tcPr>
            <w:tcW w:w="251" w:type="pct"/>
            <w:shd w:val="clear" w:color="000000" w:fill="FFFFFF"/>
            <w:noWrap/>
            <w:tcMar>
              <w:top w:w="15" w:type="dxa"/>
              <w:left w:w="15" w:type="dxa"/>
              <w:bottom w:w="0" w:type="dxa"/>
              <w:right w:w="15" w:type="dxa"/>
            </w:tcMar>
            <w:vAlign w:val="center"/>
            <w:hideMark/>
          </w:tcPr>
          <w:p w14:paraId="11749421" w14:textId="77777777" w:rsidR="000A565D" w:rsidRPr="000E7C11" w:rsidRDefault="000A565D" w:rsidP="000A565D">
            <w:pPr>
              <w:jc w:val="center"/>
              <w:rPr>
                <w:color w:val="000000"/>
                <w:sz w:val="16"/>
                <w:szCs w:val="16"/>
                <w:lang w:val="en-GB"/>
              </w:rPr>
            </w:pPr>
            <w:r w:rsidRPr="000E7C11">
              <w:rPr>
                <w:color w:val="000000"/>
                <w:sz w:val="16"/>
                <w:szCs w:val="16"/>
                <w:lang w:val="en-GB"/>
              </w:rPr>
              <w:t>-1473.771</w:t>
            </w:r>
          </w:p>
        </w:tc>
        <w:tc>
          <w:tcPr>
            <w:tcW w:w="247" w:type="pct"/>
            <w:shd w:val="clear" w:color="000000" w:fill="FFFFFF"/>
            <w:noWrap/>
            <w:tcMar>
              <w:top w:w="15" w:type="dxa"/>
              <w:left w:w="15" w:type="dxa"/>
              <w:bottom w:w="0" w:type="dxa"/>
              <w:right w:w="15" w:type="dxa"/>
            </w:tcMar>
            <w:vAlign w:val="center"/>
            <w:hideMark/>
          </w:tcPr>
          <w:p w14:paraId="406372AE"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c>
          <w:tcPr>
            <w:tcW w:w="250" w:type="pct"/>
            <w:shd w:val="clear" w:color="000000" w:fill="FFFFFF"/>
            <w:noWrap/>
            <w:tcMar>
              <w:top w:w="15" w:type="dxa"/>
              <w:left w:w="15" w:type="dxa"/>
              <w:bottom w:w="0" w:type="dxa"/>
              <w:right w:w="15" w:type="dxa"/>
            </w:tcMar>
            <w:vAlign w:val="center"/>
            <w:hideMark/>
          </w:tcPr>
          <w:p w14:paraId="42335BFF" w14:textId="77777777" w:rsidR="000A565D" w:rsidRPr="000E7C11" w:rsidRDefault="000A565D" w:rsidP="000A565D">
            <w:pPr>
              <w:jc w:val="center"/>
              <w:rPr>
                <w:i/>
                <w:iCs/>
                <w:color w:val="B0B0B0"/>
                <w:sz w:val="16"/>
                <w:szCs w:val="16"/>
                <w:lang w:val="en-GB"/>
              </w:rPr>
            </w:pPr>
            <w:r w:rsidRPr="000E7C11">
              <w:rPr>
                <w:i/>
                <w:iCs/>
                <w:color w:val="B0B0B0"/>
                <w:sz w:val="16"/>
                <w:szCs w:val="16"/>
                <w:lang w:val="en-GB"/>
              </w:rPr>
              <w:t>NA</w:t>
            </w:r>
          </w:p>
        </w:tc>
      </w:tr>
      <w:tr w:rsidR="000A565D" w:rsidRPr="000E7C11" w14:paraId="30F14F6C" w14:textId="5A9BDE1B" w:rsidTr="000A565D">
        <w:trPr>
          <w:trHeight w:val="300"/>
        </w:trPr>
        <w:tc>
          <w:tcPr>
            <w:tcW w:w="275" w:type="pct"/>
            <w:shd w:val="clear" w:color="000000" w:fill="FFFFFF"/>
            <w:noWrap/>
            <w:tcMar>
              <w:top w:w="15" w:type="dxa"/>
              <w:left w:w="15" w:type="dxa"/>
              <w:bottom w:w="0" w:type="dxa"/>
              <w:right w:w="15" w:type="dxa"/>
            </w:tcMar>
            <w:vAlign w:val="center"/>
            <w:hideMark/>
          </w:tcPr>
          <w:p w14:paraId="5942CBDD" w14:textId="77777777" w:rsidR="000A565D" w:rsidRPr="000E7C11" w:rsidRDefault="000A565D" w:rsidP="003627F0">
            <w:pPr>
              <w:jc w:val="right"/>
              <w:rPr>
                <w:color w:val="000000"/>
                <w:sz w:val="16"/>
                <w:szCs w:val="16"/>
                <w:lang w:val="en-GB"/>
              </w:rPr>
            </w:pPr>
            <w:r w:rsidRPr="000E7C11">
              <w:rPr>
                <w:color w:val="000000"/>
                <w:sz w:val="16"/>
                <w:szCs w:val="16"/>
                <w:lang w:val="en-GB"/>
              </w:rPr>
              <w:t>23</w:t>
            </w:r>
          </w:p>
        </w:tc>
        <w:tc>
          <w:tcPr>
            <w:tcW w:w="412" w:type="pct"/>
            <w:shd w:val="clear" w:color="000000" w:fill="FFFFFF"/>
            <w:noWrap/>
            <w:tcMar>
              <w:top w:w="15" w:type="dxa"/>
              <w:left w:w="15" w:type="dxa"/>
              <w:bottom w:w="0" w:type="dxa"/>
              <w:right w:w="15" w:type="dxa"/>
            </w:tcMar>
            <w:vAlign w:val="center"/>
            <w:hideMark/>
          </w:tcPr>
          <w:p w14:paraId="7293C43C" w14:textId="62C65DAD" w:rsidR="000A565D" w:rsidRPr="000E7C11" w:rsidRDefault="000A565D" w:rsidP="000A565D">
            <w:pPr>
              <w:jc w:val="center"/>
              <w:rPr>
                <w:color w:val="000000"/>
                <w:sz w:val="16"/>
                <w:szCs w:val="16"/>
                <w:lang w:val="en-GB"/>
              </w:rPr>
            </w:pPr>
            <w:r w:rsidRPr="000E7C11">
              <w:rPr>
                <w:color w:val="000000"/>
                <w:sz w:val="16"/>
                <w:szCs w:val="16"/>
                <w:lang w:val="en-GB"/>
              </w:rPr>
              <w:t>1990 - 2012</w:t>
            </w:r>
          </w:p>
        </w:tc>
        <w:tc>
          <w:tcPr>
            <w:tcW w:w="158" w:type="pct"/>
            <w:shd w:val="clear" w:color="000000" w:fill="FFFFFF"/>
            <w:noWrap/>
            <w:tcMar>
              <w:top w:w="15" w:type="dxa"/>
              <w:left w:w="15" w:type="dxa"/>
              <w:bottom w:w="0" w:type="dxa"/>
              <w:right w:w="15" w:type="dxa"/>
            </w:tcMar>
            <w:vAlign w:val="center"/>
            <w:hideMark/>
          </w:tcPr>
          <w:p w14:paraId="29DC21AB" w14:textId="77777777" w:rsidR="000A565D" w:rsidRPr="000E7C11" w:rsidRDefault="000A565D" w:rsidP="000A565D">
            <w:pPr>
              <w:jc w:val="center"/>
              <w:rPr>
                <w:color w:val="000000"/>
                <w:sz w:val="16"/>
                <w:szCs w:val="16"/>
                <w:lang w:val="en-GB"/>
              </w:rPr>
            </w:pPr>
            <w:r w:rsidRPr="000E7C11">
              <w:rPr>
                <w:color w:val="000000"/>
                <w:sz w:val="16"/>
                <w:szCs w:val="16"/>
                <w:lang w:val="en-GB"/>
              </w:rPr>
              <w:t>0.16</w:t>
            </w:r>
          </w:p>
        </w:tc>
        <w:tc>
          <w:tcPr>
            <w:tcW w:w="268" w:type="pct"/>
            <w:shd w:val="clear" w:color="000000" w:fill="FFFFFF"/>
            <w:noWrap/>
            <w:tcMar>
              <w:top w:w="15" w:type="dxa"/>
              <w:left w:w="15" w:type="dxa"/>
              <w:bottom w:w="0" w:type="dxa"/>
              <w:right w:w="15" w:type="dxa"/>
            </w:tcMar>
            <w:vAlign w:val="center"/>
            <w:hideMark/>
          </w:tcPr>
          <w:p w14:paraId="7D0457F0" w14:textId="77777777" w:rsidR="000A565D" w:rsidRPr="000E7C11" w:rsidRDefault="000A565D" w:rsidP="000A565D">
            <w:pPr>
              <w:jc w:val="center"/>
              <w:rPr>
                <w:color w:val="000000"/>
                <w:sz w:val="16"/>
                <w:szCs w:val="16"/>
                <w:lang w:val="en-GB"/>
              </w:rPr>
            </w:pPr>
            <w:r w:rsidRPr="000E7C11">
              <w:rPr>
                <w:color w:val="000000"/>
                <w:sz w:val="16"/>
                <w:szCs w:val="16"/>
                <w:lang w:val="en-GB"/>
              </w:rPr>
              <w:t>0.064</w:t>
            </w:r>
          </w:p>
        </w:tc>
        <w:tc>
          <w:tcPr>
            <w:tcW w:w="158" w:type="pct"/>
            <w:shd w:val="clear" w:color="000000" w:fill="FFFFFF"/>
            <w:noWrap/>
            <w:tcMar>
              <w:top w:w="15" w:type="dxa"/>
              <w:left w:w="15" w:type="dxa"/>
              <w:bottom w:w="0" w:type="dxa"/>
              <w:right w:w="15" w:type="dxa"/>
            </w:tcMar>
            <w:vAlign w:val="center"/>
            <w:hideMark/>
          </w:tcPr>
          <w:p w14:paraId="2AAE8295" w14:textId="77777777" w:rsidR="000A565D" w:rsidRPr="000E7C11" w:rsidRDefault="000A565D" w:rsidP="000A565D">
            <w:pPr>
              <w:jc w:val="center"/>
              <w:rPr>
                <w:color w:val="000000"/>
                <w:sz w:val="16"/>
                <w:szCs w:val="16"/>
                <w:lang w:val="en-GB"/>
              </w:rPr>
            </w:pPr>
            <w:r w:rsidRPr="000E7C11">
              <w:rPr>
                <w:color w:val="000000"/>
                <w:sz w:val="16"/>
                <w:szCs w:val="16"/>
                <w:lang w:val="en-GB"/>
              </w:rPr>
              <w:t>0.29</w:t>
            </w:r>
          </w:p>
        </w:tc>
        <w:tc>
          <w:tcPr>
            <w:tcW w:w="252" w:type="pct"/>
            <w:shd w:val="clear" w:color="000000" w:fill="FFFFFF"/>
            <w:noWrap/>
            <w:tcMar>
              <w:top w:w="15" w:type="dxa"/>
              <w:left w:w="15" w:type="dxa"/>
              <w:bottom w:w="0" w:type="dxa"/>
              <w:right w:w="15" w:type="dxa"/>
            </w:tcMar>
            <w:vAlign w:val="center"/>
            <w:hideMark/>
          </w:tcPr>
          <w:p w14:paraId="03D4534B" w14:textId="77777777" w:rsidR="000A565D" w:rsidRPr="000E7C11" w:rsidRDefault="000A565D" w:rsidP="000A565D">
            <w:pPr>
              <w:jc w:val="center"/>
              <w:rPr>
                <w:color w:val="000000"/>
                <w:sz w:val="16"/>
                <w:szCs w:val="16"/>
                <w:lang w:val="en-GB"/>
              </w:rPr>
            </w:pPr>
            <w:r w:rsidRPr="000E7C11">
              <w:rPr>
                <w:color w:val="000000"/>
                <w:sz w:val="16"/>
                <w:szCs w:val="16"/>
                <w:lang w:val="en-GB"/>
              </w:rPr>
              <w:t>726.52</w:t>
            </w:r>
          </w:p>
        </w:tc>
        <w:tc>
          <w:tcPr>
            <w:tcW w:w="401" w:type="pct"/>
            <w:shd w:val="clear" w:color="000000" w:fill="FFFFFF"/>
            <w:noWrap/>
            <w:tcMar>
              <w:top w:w="15" w:type="dxa"/>
              <w:left w:w="15" w:type="dxa"/>
              <w:bottom w:w="0" w:type="dxa"/>
              <w:right w:w="15" w:type="dxa"/>
            </w:tcMar>
            <w:vAlign w:val="center"/>
            <w:hideMark/>
          </w:tcPr>
          <w:p w14:paraId="038C0A77" w14:textId="2D11D861" w:rsidR="000A565D" w:rsidRPr="000E7C11" w:rsidRDefault="000A565D" w:rsidP="000A565D">
            <w:pPr>
              <w:jc w:val="center"/>
              <w:rPr>
                <w:color w:val="000000"/>
                <w:sz w:val="16"/>
                <w:szCs w:val="16"/>
                <w:lang w:val="en-GB"/>
              </w:rPr>
            </w:pPr>
            <w:r w:rsidRPr="000E7C11">
              <w:rPr>
                <w:color w:val="000000"/>
                <w:sz w:val="16"/>
                <w:szCs w:val="16"/>
                <w:lang w:val="en-GB"/>
              </w:rPr>
              <w:t>1967 - 1989</w:t>
            </w:r>
          </w:p>
        </w:tc>
        <w:tc>
          <w:tcPr>
            <w:tcW w:w="153" w:type="pct"/>
            <w:shd w:val="clear" w:color="000000" w:fill="FFFFFF"/>
            <w:noWrap/>
            <w:tcMar>
              <w:top w:w="15" w:type="dxa"/>
              <w:left w:w="15" w:type="dxa"/>
              <w:bottom w:w="0" w:type="dxa"/>
              <w:right w:w="15" w:type="dxa"/>
            </w:tcMar>
            <w:vAlign w:val="center"/>
            <w:hideMark/>
          </w:tcPr>
          <w:p w14:paraId="2E7A1CC5" w14:textId="77777777" w:rsidR="000A565D" w:rsidRPr="000E7C11" w:rsidRDefault="000A565D" w:rsidP="000A565D">
            <w:pPr>
              <w:jc w:val="center"/>
              <w:rPr>
                <w:color w:val="000000"/>
                <w:sz w:val="16"/>
                <w:szCs w:val="16"/>
                <w:lang w:val="en-GB"/>
              </w:rPr>
            </w:pPr>
            <w:r w:rsidRPr="000E7C11">
              <w:rPr>
                <w:color w:val="000000"/>
                <w:sz w:val="16"/>
                <w:szCs w:val="16"/>
                <w:lang w:val="en-GB"/>
              </w:rPr>
              <w:t>0.45</w:t>
            </w:r>
          </w:p>
        </w:tc>
        <w:tc>
          <w:tcPr>
            <w:tcW w:w="261" w:type="pct"/>
            <w:shd w:val="clear" w:color="000000" w:fill="FFFFFF"/>
            <w:noWrap/>
            <w:tcMar>
              <w:top w:w="15" w:type="dxa"/>
              <w:left w:w="15" w:type="dxa"/>
              <w:bottom w:w="0" w:type="dxa"/>
              <w:right w:w="15" w:type="dxa"/>
            </w:tcMar>
            <w:vAlign w:val="center"/>
            <w:hideMark/>
          </w:tcPr>
          <w:p w14:paraId="1DAE8B7C" w14:textId="77777777" w:rsidR="000A565D" w:rsidRPr="000E7C11" w:rsidRDefault="000A565D" w:rsidP="000A565D">
            <w:pPr>
              <w:jc w:val="center"/>
              <w:rPr>
                <w:color w:val="000000"/>
                <w:sz w:val="16"/>
                <w:szCs w:val="16"/>
                <w:lang w:val="en-GB"/>
              </w:rPr>
            </w:pPr>
            <w:r w:rsidRPr="000E7C11">
              <w:rPr>
                <w:color w:val="000000"/>
                <w:sz w:val="16"/>
                <w:szCs w:val="16"/>
                <w:lang w:val="en-GB"/>
              </w:rPr>
              <w:t>0.001</w:t>
            </w:r>
          </w:p>
        </w:tc>
        <w:tc>
          <w:tcPr>
            <w:tcW w:w="153" w:type="pct"/>
            <w:shd w:val="clear" w:color="000000" w:fill="FFFFFF"/>
            <w:noWrap/>
            <w:tcMar>
              <w:top w:w="15" w:type="dxa"/>
              <w:left w:w="15" w:type="dxa"/>
              <w:bottom w:w="0" w:type="dxa"/>
              <w:right w:w="15" w:type="dxa"/>
            </w:tcMar>
            <w:vAlign w:val="center"/>
            <w:hideMark/>
          </w:tcPr>
          <w:p w14:paraId="4C29C653" w14:textId="77777777" w:rsidR="000A565D" w:rsidRPr="000E7C11" w:rsidRDefault="000A565D" w:rsidP="000A565D">
            <w:pPr>
              <w:jc w:val="center"/>
              <w:rPr>
                <w:color w:val="000000"/>
                <w:sz w:val="16"/>
                <w:szCs w:val="16"/>
                <w:lang w:val="en-GB"/>
              </w:rPr>
            </w:pPr>
            <w:r w:rsidRPr="000E7C11">
              <w:rPr>
                <w:color w:val="000000"/>
                <w:sz w:val="16"/>
                <w:szCs w:val="16"/>
                <w:lang w:val="en-GB"/>
              </w:rPr>
              <w:t>0.70</w:t>
            </w:r>
          </w:p>
        </w:tc>
        <w:tc>
          <w:tcPr>
            <w:tcW w:w="276" w:type="pct"/>
            <w:shd w:val="clear" w:color="000000" w:fill="FFFFFF"/>
            <w:noWrap/>
            <w:tcMar>
              <w:top w:w="15" w:type="dxa"/>
              <w:left w:w="15" w:type="dxa"/>
              <w:bottom w:w="0" w:type="dxa"/>
              <w:right w:w="15" w:type="dxa"/>
            </w:tcMar>
            <w:vAlign w:val="center"/>
            <w:hideMark/>
          </w:tcPr>
          <w:p w14:paraId="79AA336B" w14:textId="77777777" w:rsidR="000A565D" w:rsidRPr="000E7C11" w:rsidRDefault="000A565D" w:rsidP="000A565D">
            <w:pPr>
              <w:jc w:val="center"/>
              <w:rPr>
                <w:color w:val="000000"/>
                <w:sz w:val="16"/>
                <w:szCs w:val="16"/>
                <w:lang w:val="en-GB"/>
              </w:rPr>
            </w:pPr>
            <w:r w:rsidRPr="000E7C11">
              <w:rPr>
                <w:color w:val="000000"/>
                <w:sz w:val="16"/>
                <w:szCs w:val="16"/>
                <w:lang w:val="en-GB"/>
              </w:rPr>
              <w:t>1091.50</w:t>
            </w:r>
          </w:p>
        </w:tc>
        <w:tc>
          <w:tcPr>
            <w:tcW w:w="247" w:type="pct"/>
            <w:shd w:val="clear" w:color="000000" w:fill="FFFFFF"/>
            <w:noWrap/>
            <w:tcMar>
              <w:top w:w="15" w:type="dxa"/>
              <w:left w:w="15" w:type="dxa"/>
              <w:bottom w:w="0" w:type="dxa"/>
              <w:right w:w="15" w:type="dxa"/>
            </w:tcMar>
            <w:vAlign w:val="center"/>
            <w:hideMark/>
          </w:tcPr>
          <w:p w14:paraId="118384D6" w14:textId="77777777" w:rsidR="000A565D" w:rsidRPr="000E7C11" w:rsidRDefault="000A565D" w:rsidP="000A565D">
            <w:pPr>
              <w:jc w:val="center"/>
              <w:rPr>
                <w:color w:val="000000"/>
                <w:sz w:val="16"/>
                <w:szCs w:val="16"/>
                <w:lang w:val="en-GB"/>
              </w:rPr>
            </w:pPr>
            <w:r w:rsidRPr="000E7C11">
              <w:rPr>
                <w:color w:val="000000"/>
                <w:sz w:val="16"/>
                <w:szCs w:val="16"/>
                <w:lang w:val="en-GB"/>
              </w:rPr>
              <w:t>364.98</w:t>
            </w:r>
          </w:p>
        </w:tc>
        <w:tc>
          <w:tcPr>
            <w:tcW w:w="180" w:type="pct"/>
            <w:shd w:val="clear" w:color="000000" w:fill="FFFFFF"/>
            <w:noWrap/>
            <w:tcMar>
              <w:top w:w="15" w:type="dxa"/>
              <w:left w:w="15" w:type="dxa"/>
              <w:bottom w:w="0" w:type="dxa"/>
              <w:right w:w="15" w:type="dxa"/>
            </w:tcMar>
            <w:vAlign w:val="center"/>
            <w:hideMark/>
          </w:tcPr>
          <w:p w14:paraId="7D8BCE0B" w14:textId="77777777" w:rsidR="000A565D" w:rsidRPr="000E7C11" w:rsidRDefault="000A565D" w:rsidP="000A565D">
            <w:pPr>
              <w:jc w:val="center"/>
              <w:rPr>
                <w:color w:val="000000"/>
                <w:sz w:val="16"/>
                <w:szCs w:val="16"/>
                <w:lang w:val="en-GB"/>
              </w:rPr>
            </w:pPr>
            <w:r w:rsidRPr="000E7C11">
              <w:rPr>
                <w:color w:val="000000"/>
                <w:sz w:val="16"/>
                <w:szCs w:val="16"/>
                <w:lang w:val="en-GB"/>
              </w:rPr>
              <w:t>0.48</w:t>
            </w:r>
          </w:p>
        </w:tc>
        <w:tc>
          <w:tcPr>
            <w:tcW w:w="288" w:type="pct"/>
            <w:shd w:val="clear" w:color="000000" w:fill="FFFFFF"/>
            <w:noWrap/>
            <w:tcMar>
              <w:top w:w="15" w:type="dxa"/>
              <w:left w:w="15" w:type="dxa"/>
              <w:bottom w:w="0" w:type="dxa"/>
              <w:right w:w="15" w:type="dxa"/>
            </w:tcMar>
            <w:vAlign w:val="center"/>
            <w:hideMark/>
          </w:tcPr>
          <w:p w14:paraId="776C870F" w14:textId="77777777" w:rsidR="000A565D" w:rsidRPr="000E7C11" w:rsidRDefault="000A565D" w:rsidP="000A565D">
            <w:pPr>
              <w:jc w:val="center"/>
              <w:rPr>
                <w:color w:val="000000"/>
                <w:sz w:val="16"/>
                <w:szCs w:val="16"/>
                <w:lang w:val="en-GB"/>
              </w:rPr>
            </w:pPr>
            <w:r w:rsidRPr="000E7C11">
              <w:rPr>
                <w:color w:val="000000"/>
                <w:sz w:val="16"/>
                <w:szCs w:val="16"/>
                <w:lang w:val="en-GB"/>
              </w:rPr>
              <w:t>595.32</w:t>
            </w:r>
          </w:p>
        </w:tc>
        <w:tc>
          <w:tcPr>
            <w:tcW w:w="276" w:type="pct"/>
            <w:shd w:val="clear" w:color="000000" w:fill="FFFFFF"/>
            <w:noWrap/>
            <w:tcMar>
              <w:top w:w="15" w:type="dxa"/>
              <w:left w:w="15" w:type="dxa"/>
              <w:bottom w:w="0" w:type="dxa"/>
              <w:right w:w="15" w:type="dxa"/>
            </w:tcMar>
            <w:vAlign w:val="center"/>
            <w:hideMark/>
          </w:tcPr>
          <w:p w14:paraId="19864F73" w14:textId="77777777" w:rsidR="000A565D" w:rsidRPr="000E7C11" w:rsidRDefault="000A565D" w:rsidP="000A565D">
            <w:pPr>
              <w:jc w:val="center"/>
              <w:rPr>
                <w:color w:val="000000"/>
                <w:sz w:val="16"/>
                <w:szCs w:val="16"/>
                <w:lang w:val="en-GB"/>
              </w:rPr>
            </w:pPr>
            <w:r w:rsidRPr="000E7C11">
              <w:rPr>
                <w:color w:val="000000"/>
                <w:sz w:val="16"/>
                <w:szCs w:val="16"/>
                <w:lang w:val="en-GB"/>
              </w:rPr>
              <w:t>473.04</w:t>
            </w:r>
          </w:p>
        </w:tc>
        <w:tc>
          <w:tcPr>
            <w:tcW w:w="247" w:type="pct"/>
            <w:shd w:val="clear" w:color="000000" w:fill="FFFFFF"/>
            <w:noWrap/>
            <w:tcMar>
              <w:top w:w="15" w:type="dxa"/>
              <w:left w:w="15" w:type="dxa"/>
              <w:bottom w:w="0" w:type="dxa"/>
              <w:right w:w="15" w:type="dxa"/>
            </w:tcMar>
            <w:vAlign w:val="center"/>
            <w:hideMark/>
          </w:tcPr>
          <w:p w14:paraId="50A2B223" w14:textId="77777777" w:rsidR="000A565D" w:rsidRPr="000E7C11" w:rsidRDefault="000A565D" w:rsidP="000A565D">
            <w:pPr>
              <w:jc w:val="center"/>
              <w:rPr>
                <w:color w:val="000000"/>
                <w:sz w:val="16"/>
                <w:szCs w:val="16"/>
                <w:lang w:val="en-GB"/>
              </w:rPr>
            </w:pPr>
            <w:r w:rsidRPr="000E7C11">
              <w:rPr>
                <w:color w:val="000000"/>
                <w:sz w:val="16"/>
                <w:szCs w:val="16"/>
                <w:lang w:val="en-GB"/>
              </w:rPr>
              <w:t>408.07</w:t>
            </w:r>
          </w:p>
        </w:tc>
        <w:tc>
          <w:tcPr>
            <w:tcW w:w="247" w:type="pct"/>
            <w:shd w:val="clear" w:color="000000" w:fill="FFFFFF"/>
            <w:noWrap/>
            <w:tcMar>
              <w:top w:w="15" w:type="dxa"/>
              <w:left w:w="15" w:type="dxa"/>
              <w:bottom w:w="0" w:type="dxa"/>
              <w:right w:w="15" w:type="dxa"/>
            </w:tcMar>
            <w:vAlign w:val="center"/>
            <w:hideMark/>
          </w:tcPr>
          <w:p w14:paraId="0C98CDDF" w14:textId="77777777" w:rsidR="000A565D" w:rsidRPr="000E7C11" w:rsidRDefault="000A565D" w:rsidP="000A565D">
            <w:pPr>
              <w:jc w:val="center"/>
              <w:rPr>
                <w:color w:val="000000"/>
                <w:sz w:val="16"/>
                <w:szCs w:val="16"/>
                <w:lang w:val="en-GB"/>
              </w:rPr>
            </w:pPr>
            <w:r w:rsidRPr="000E7C11">
              <w:rPr>
                <w:color w:val="000000"/>
                <w:sz w:val="16"/>
                <w:szCs w:val="16"/>
                <w:lang w:val="en-GB"/>
              </w:rPr>
              <w:t>675.084</w:t>
            </w:r>
          </w:p>
        </w:tc>
        <w:tc>
          <w:tcPr>
            <w:tcW w:w="251" w:type="pct"/>
            <w:shd w:val="clear" w:color="000000" w:fill="FFFFFF"/>
            <w:noWrap/>
            <w:tcMar>
              <w:top w:w="15" w:type="dxa"/>
              <w:left w:w="15" w:type="dxa"/>
              <w:bottom w:w="0" w:type="dxa"/>
              <w:right w:w="15" w:type="dxa"/>
            </w:tcMar>
            <w:vAlign w:val="center"/>
            <w:hideMark/>
          </w:tcPr>
          <w:p w14:paraId="5D1E9FBA" w14:textId="77777777" w:rsidR="000A565D" w:rsidRPr="000E7C11" w:rsidRDefault="000A565D" w:rsidP="000A565D">
            <w:pPr>
              <w:jc w:val="center"/>
              <w:rPr>
                <w:color w:val="000000"/>
                <w:sz w:val="16"/>
                <w:szCs w:val="16"/>
                <w:lang w:val="en-GB"/>
              </w:rPr>
            </w:pPr>
            <w:r w:rsidRPr="000E7C11">
              <w:rPr>
                <w:color w:val="000000"/>
                <w:sz w:val="16"/>
                <w:szCs w:val="16"/>
                <w:lang w:val="en-GB"/>
              </w:rPr>
              <w:t>-2448.784</w:t>
            </w:r>
          </w:p>
        </w:tc>
        <w:tc>
          <w:tcPr>
            <w:tcW w:w="247" w:type="pct"/>
            <w:shd w:val="clear" w:color="000000" w:fill="FFFFFF"/>
            <w:noWrap/>
            <w:tcMar>
              <w:top w:w="15" w:type="dxa"/>
              <w:left w:w="15" w:type="dxa"/>
              <w:bottom w:w="0" w:type="dxa"/>
              <w:right w:w="15" w:type="dxa"/>
            </w:tcMar>
            <w:vAlign w:val="center"/>
            <w:hideMark/>
          </w:tcPr>
          <w:p w14:paraId="7AE299DA" w14:textId="77777777" w:rsidR="000A565D" w:rsidRPr="000E7C11" w:rsidRDefault="000A565D" w:rsidP="000A565D">
            <w:pPr>
              <w:jc w:val="center"/>
              <w:rPr>
                <w:color w:val="000000"/>
                <w:sz w:val="16"/>
                <w:szCs w:val="16"/>
                <w:lang w:val="en-GB"/>
              </w:rPr>
            </w:pPr>
            <w:r w:rsidRPr="000E7C11">
              <w:rPr>
                <w:color w:val="000000"/>
                <w:sz w:val="16"/>
                <w:szCs w:val="16"/>
                <w:lang w:val="en-GB"/>
              </w:rPr>
              <w:t>768.106</w:t>
            </w:r>
          </w:p>
        </w:tc>
        <w:tc>
          <w:tcPr>
            <w:tcW w:w="250" w:type="pct"/>
            <w:shd w:val="clear" w:color="000000" w:fill="FFFFFF"/>
            <w:noWrap/>
            <w:tcMar>
              <w:top w:w="15" w:type="dxa"/>
              <w:left w:w="15" w:type="dxa"/>
              <w:bottom w:w="0" w:type="dxa"/>
              <w:right w:w="15" w:type="dxa"/>
            </w:tcMar>
            <w:vAlign w:val="center"/>
            <w:hideMark/>
          </w:tcPr>
          <w:p w14:paraId="623546FD" w14:textId="77777777" w:rsidR="000A565D" w:rsidRPr="000E7C11" w:rsidRDefault="000A565D" w:rsidP="000A565D">
            <w:pPr>
              <w:jc w:val="center"/>
              <w:rPr>
                <w:color w:val="000000"/>
                <w:sz w:val="16"/>
                <w:szCs w:val="16"/>
                <w:lang w:val="en-GB"/>
              </w:rPr>
            </w:pPr>
            <w:r w:rsidRPr="000E7C11">
              <w:rPr>
                <w:color w:val="000000"/>
                <w:sz w:val="16"/>
                <w:szCs w:val="16"/>
                <w:lang w:val="en-GB"/>
              </w:rPr>
              <w:t>-1961.277</w:t>
            </w:r>
          </w:p>
        </w:tc>
      </w:tr>
    </w:tbl>
    <w:p w14:paraId="21F16B0A" w14:textId="3B15AC9D" w:rsidR="000A565D" w:rsidRPr="000E7C11" w:rsidRDefault="003627F0" w:rsidP="000A565D">
      <w:pPr>
        <w:spacing w:line="259" w:lineRule="auto"/>
        <w:jc w:val="center"/>
        <w:rPr>
          <w:bCs/>
          <w:lang w:val="en-GB"/>
        </w:rPr>
      </w:pPr>
      <w:r w:rsidRPr="000E7C11">
        <w:rPr>
          <w:b/>
          <w:sz w:val="24"/>
          <w:szCs w:val="24"/>
          <w:lang w:val="en-GB"/>
        </w:rPr>
        <w:br w:type="page"/>
      </w:r>
      <w:r w:rsidR="000A565D" w:rsidRPr="000E7C11">
        <w:rPr>
          <w:bCs/>
          <w:lang w:val="en-GB"/>
        </w:rPr>
        <w:lastRenderedPageBreak/>
        <w:t>Table S5</w:t>
      </w:r>
    </w:p>
    <w:tbl>
      <w:tblPr>
        <w:tblW w:w="5000" w:type="pct"/>
        <w:tblCellMar>
          <w:left w:w="70" w:type="dxa"/>
          <w:right w:w="70" w:type="dxa"/>
        </w:tblCellMar>
        <w:tblLook w:val="04A0" w:firstRow="1" w:lastRow="0" w:firstColumn="1" w:lastColumn="0" w:noHBand="0" w:noVBand="1"/>
      </w:tblPr>
      <w:tblGrid>
        <w:gridCol w:w="866"/>
        <w:gridCol w:w="1171"/>
        <w:gridCol w:w="439"/>
        <w:gridCol w:w="756"/>
        <w:gridCol w:w="441"/>
        <w:gridCol w:w="713"/>
        <w:gridCol w:w="1146"/>
        <w:gridCol w:w="430"/>
        <w:gridCol w:w="742"/>
        <w:gridCol w:w="430"/>
        <w:gridCol w:w="782"/>
        <w:gridCol w:w="701"/>
        <w:gridCol w:w="508"/>
        <w:gridCol w:w="819"/>
        <w:gridCol w:w="779"/>
        <w:gridCol w:w="710"/>
        <w:gridCol w:w="692"/>
        <w:gridCol w:w="802"/>
        <w:gridCol w:w="704"/>
        <w:gridCol w:w="796"/>
      </w:tblGrid>
      <w:tr w:rsidR="00D57211" w:rsidRPr="000E7C11" w14:paraId="1CEF1C90" w14:textId="77777777" w:rsidTr="00D57211">
        <w:trPr>
          <w:trHeight w:val="300"/>
        </w:trPr>
        <w:tc>
          <w:tcPr>
            <w:tcW w:w="300" w:type="pct"/>
            <w:tcBorders>
              <w:top w:val="single" w:sz="4" w:space="0" w:color="auto"/>
              <w:left w:val="nil"/>
              <w:right w:val="nil"/>
            </w:tcBorders>
            <w:shd w:val="clear" w:color="auto" w:fill="auto"/>
            <w:noWrap/>
            <w:vAlign w:val="center"/>
            <w:hideMark/>
          </w:tcPr>
          <w:p w14:paraId="0E2F2771" w14:textId="12DC6F1F" w:rsidR="00D57211" w:rsidRPr="000E7C11" w:rsidRDefault="00D57211" w:rsidP="00D57211">
            <w:pPr>
              <w:rPr>
                <w:color w:val="000000"/>
                <w:sz w:val="16"/>
                <w:szCs w:val="16"/>
                <w:lang w:val="en-GB"/>
              </w:rPr>
            </w:pPr>
            <w:r w:rsidRPr="000E7C11">
              <w:rPr>
                <w:color w:val="000000"/>
                <w:sz w:val="16"/>
                <w:szCs w:val="16"/>
                <w:lang w:val="en-GB"/>
              </w:rPr>
              <w:t xml:space="preserve"> </w:t>
            </w:r>
          </w:p>
        </w:tc>
        <w:tc>
          <w:tcPr>
            <w:tcW w:w="1219" w:type="pct"/>
            <w:gridSpan w:val="5"/>
            <w:tcBorders>
              <w:top w:val="single" w:sz="4" w:space="0" w:color="auto"/>
              <w:left w:val="nil"/>
              <w:right w:val="nil"/>
            </w:tcBorders>
            <w:shd w:val="clear" w:color="auto" w:fill="auto"/>
            <w:noWrap/>
            <w:vAlign w:val="center"/>
            <w:hideMark/>
          </w:tcPr>
          <w:p w14:paraId="4208D53F" w14:textId="77777777" w:rsidR="00D57211" w:rsidRPr="000E7C11" w:rsidRDefault="00D57211" w:rsidP="00D57211">
            <w:pPr>
              <w:jc w:val="center"/>
              <w:rPr>
                <w:b/>
                <w:bCs/>
                <w:color w:val="000000"/>
                <w:sz w:val="16"/>
                <w:szCs w:val="16"/>
                <w:lang w:val="en-GB"/>
              </w:rPr>
            </w:pPr>
            <w:r w:rsidRPr="000E7C11">
              <w:rPr>
                <w:b/>
                <w:bCs/>
                <w:color w:val="000000"/>
                <w:sz w:val="16"/>
                <w:szCs w:val="16"/>
                <w:lang w:val="en-GB"/>
              </w:rPr>
              <w:t>Calibration</w:t>
            </w:r>
          </w:p>
        </w:tc>
        <w:tc>
          <w:tcPr>
            <w:tcW w:w="1223" w:type="pct"/>
            <w:gridSpan w:val="5"/>
            <w:tcBorders>
              <w:top w:val="single" w:sz="4" w:space="0" w:color="auto"/>
              <w:left w:val="nil"/>
              <w:right w:val="nil"/>
            </w:tcBorders>
            <w:shd w:val="clear" w:color="auto" w:fill="auto"/>
            <w:noWrap/>
            <w:vAlign w:val="center"/>
            <w:hideMark/>
          </w:tcPr>
          <w:p w14:paraId="67E99864" w14:textId="77777777" w:rsidR="00D57211" w:rsidRPr="000E7C11" w:rsidRDefault="00D57211" w:rsidP="00D57211">
            <w:pPr>
              <w:jc w:val="center"/>
              <w:rPr>
                <w:b/>
                <w:bCs/>
                <w:color w:val="000000"/>
                <w:sz w:val="16"/>
                <w:szCs w:val="16"/>
                <w:lang w:val="en-GB"/>
              </w:rPr>
            </w:pPr>
            <w:r w:rsidRPr="000E7C11">
              <w:rPr>
                <w:b/>
                <w:bCs/>
                <w:color w:val="000000"/>
                <w:sz w:val="16"/>
                <w:szCs w:val="16"/>
                <w:lang w:val="en-GB"/>
              </w:rPr>
              <w:t>Validation</w:t>
            </w:r>
          </w:p>
        </w:tc>
        <w:tc>
          <w:tcPr>
            <w:tcW w:w="243" w:type="pct"/>
            <w:tcBorders>
              <w:top w:val="single" w:sz="4" w:space="0" w:color="auto"/>
              <w:left w:val="nil"/>
              <w:right w:val="nil"/>
            </w:tcBorders>
            <w:shd w:val="clear" w:color="auto" w:fill="auto"/>
            <w:noWrap/>
            <w:vAlign w:val="center"/>
            <w:hideMark/>
          </w:tcPr>
          <w:p w14:paraId="0788319D" w14:textId="6529D9B0" w:rsidR="00D57211" w:rsidRPr="000E7C11" w:rsidRDefault="00D57211" w:rsidP="00D57211">
            <w:pPr>
              <w:jc w:val="center"/>
              <w:rPr>
                <w:b/>
                <w:bCs/>
                <w:color w:val="000000"/>
                <w:sz w:val="16"/>
                <w:szCs w:val="16"/>
                <w:lang w:val="en-GB"/>
              </w:rPr>
            </w:pPr>
            <w:r w:rsidRPr="000E7C11">
              <w:rPr>
                <w:b/>
                <w:bCs/>
                <w:color w:val="000000"/>
                <w:sz w:val="16"/>
                <w:szCs w:val="16"/>
                <w:lang w:val="en-GB"/>
              </w:rPr>
              <w:t xml:space="preserve"> </w:t>
            </w:r>
          </w:p>
        </w:tc>
        <w:tc>
          <w:tcPr>
            <w:tcW w:w="730" w:type="pct"/>
            <w:gridSpan w:val="3"/>
            <w:tcBorders>
              <w:top w:val="single" w:sz="4" w:space="0" w:color="auto"/>
              <w:left w:val="nil"/>
              <w:right w:val="nil"/>
            </w:tcBorders>
            <w:shd w:val="clear" w:color="auto" w:fill="auto"/>
            <w:noWrap/>
            <w:vAlign w:val="center"/>
            <w:hideMark/>
          </w:tcPr>
          <w:p w14:paraId="0EE3FC20" w14:textId="073B1F96" w:rsidR="00D57211" w:rsidRPr="000E7C11" w:rsidRDefault="00D57211" w:rsidP="00D57211">
            <w:pPr>
              <w:jc w:val="center"/>
              <w:rPr>
                <w:b/>
                <w:bCs/>
                <w:color w:val="000000"/>
                <w:sz w:val="16"/>
                <w:szCs w:val="16"/>
                <w:lang w:val="en-GB"/>
              </w:rPr>
            </w:pPr>
            <w:r w:rsidRPr="000E7C11">
              <w:rPr>
                <w:b/>
                <w:bCs/>
                <w:color w:val="000000"/>
                <w:sz w:val="16"/>
                <w:szCs w:val="16"/>
                <w:lang w:val="en-GB"/>
              </w:rPr>
              <w:t>Whole period</w:t>
            </w:r>
          </w:p>
        </w:tc>
        <w:tc>
          <w:tcPr>
            <w:tcW w:w="246" w:type="pct"/>
            <w:tcBorders>
              <w:top w:val="single" w:sz="4" w:space="0" w:color="auto"/>
              <w:left w:val="nil"/>
              <w:right w:val="nil"/>
            </w:tcBorders>
            <w:shd w:val="clear" w:color="auto" w:fill="auto"/>
            <w:noWrap/>
            <w:vAlign w:val="center"/>
            <w:hideMark/>
          </w:tcPr>
          <w:p w14:paraId="5B4C11EB" w14:textId="2462E6DA" w:rsidR="00D57211" w:rsidRPr="000E7C11" w:rsidRDefault="00D57211" w:rsidP="00D57211">
            <w:pPr>
              <w:jc w:val="center"/>
              <w:rPr>
                <w:b/>
                <w:bCs/>
                <w:color w:val="000000"/>
                <w:sz w:val="16"/>
                <w:szCs w:val="16"/>
                <w:lang w:val="en-GB"/>
              </w:rPr>
            </w:pPr>
            <w:r w:rsidRPr="000E7C11">
              <w:rPr>
                <w:b/>
                <w:bCs/>
                <w:color w:val="000000"/>
                <w:sz w:val="16"/>
                <w:szCs w:val="16"/>
                <w:lang w:val="en-GB"/>
              </w:rPr>
              <w:t xml:space="preserve"> </w:t>
            </w:r>
          </w:p>
        </w:tc>
        <w:tc>
          <w:tcPr>
            <w:tcW w:w="518" w:type="pct"/>
            <w:gridSpan w:val="2"/>
            <w:tcBorders>
              <w:top w:val="single" w:sz="4" w:space="0" w:color="auto"/>
              <w:left w:val="nil"/>
              <w:right w:val="nil"/>
            </w:tcBorders>
            <w:shd w:val="clear" w:color="auto" w:fill="auto"/>
            <w:noWrap/>
            <w:vAlign w:val="center"/>
            <w:hideMark/>
          </w:tcPr>
          <w:p w14:paraId="26291A57" w14:textId="6508239F" w:rsidR="00D57211" w:rsidRPr="000E7C11" w:rsidRDefault="00D57211" w:rsidP="00D57211">
            <w:pPr>
              <w:jc w:val="center"/>
              <w:rPr>
                <w:color w:val="000000"/>
                <w:sz w:val="16"/>
                <w:szCs w:val="16"/>
                <w:lang w:val="en-GB"/>
              </w:rPr>
            </w:pPr>
            <w:r w:rsidRPr="000E7C11">
              <w:rPr>
                <w:b/>
                <w:bCs/>
                <w:color w:val="000000"/>
                <w:sz w:val="16"/>
                <w:szCs w:val="16"/>
                <w:lang w:val="en-GB"/>
              </w:rPr>
              <w:t>Glacier</w:t>
            </w:r>
          </w:p>
        </w:tc>
        <w:tc>
          <w:tcPr>
            <w:tcW w:w="522" w:type="pct"/>
            <w:gridSpan w:val="2"/>
            <w:tcBorders>
              <w:top w:val="single" w:sz="4" w:space="0" w:color="auto"/>
              <w:left w:val="nil"/>
              <w:right w:val="nil"/>
            </w:tcBorders>
            <w:shd w:val="clear" w:color="auto" w:fill="auto"/>
            <w:noWrap/>
            <w:vAlign w:val="center"/>
            <w:hideMark/>
          </w:tcPr>
          <w:p w14:paraId="7D4D6380" w14:textId="4ACA7628" w:rsidR="00D57211" w:rsidRPr="000E7C11" w:rsidRDefault="00D57211" w:rsidP="00D57211">
            <w:pPr>
              <w:jc w:val="center"/>
              <w:rPr>
                <w:color w:val="000000"/>
                <w:sz w:val="16"/>
                <w:szCs w:val="16"/>
                <w:lang w:val="en-GB"/>
              </w:rPr>
            </w:pPr>
            <w:r w:rsidRPr="000E7C11">
              <w:rPr>
                <w:b/>
                <w:bCs/>
                <w:color w:val="000000"/>
                <w:sz w:val="16"/>
                <w:szCs w:val="16"/>
                <w:lang w:val="en-GB"/>
              </w:rPr>
              <w:t>Glacier</w:t>
            </w:r>
          </w:p>
        </w:tc>
      </w:tr>
      <w:tr w:rsidR="000A565D" w:rsidRPr="000E7C11" w14:paraId="77FE2C52" w14:textId="77777777" w:rsidTr="00D57211">
        <w:trPr>
          <w:trHeight w:val="300"/>
        </w:trPr>
        <w:tc>
          <w:tcPr>
            <w:tcW w:w="300" w:type="pct"/>
            <w:tcBorders>
              <w:top w:val="nil"/>
              <w:left w:val="nil"/>
              <w:bottom w:val="single" w:sz="4" w:space="0" w:color="auto"/>
              <w:right w:val="nil"/>
            </w:tcBorders>
            <w:shd w:val="clear" w:color="auto" w:fill="auto"/>
            <w:vAlign w:val="center"/>
            <w:hideMark/>
          </w:tcPr>
          <w:p w14:paraId="1C278BEB" w14:textId="77777777" w:rsidR="000A565D" w:rsidRPr="000E7C11" w:rsidRDefault="000A565D" w:rsidP="000A565D">
            <w:pPr>
              <w:rPr>
                <w:b/>
                <w:bCs/>
                <w:color w:val="000000"/>
                <w:sz w:val="16"/>
                <w:szCs w:val="16"/>
                <w:lang w:val="en-GB"/>
              </w:rPr>
            </w:pPr>
            <w:r w:rsidRPr="000E7C11">
              <w:rPr>
                <w:b/>
                <w:bCs/>
                <w:color w:val="000000"/>
                <w:sz w:val="16"/>
                <w:szCs w:val="16"/>
                <w:lang w:val="en-GB"/>
              </w:rPr>
              <w:t>win.length</w:t>
            </w:r>
          </w:p>
        </w:tc>
        <w:tc>
          <w:tcPr>
            <w:tcW w:w="406" w:type="pct"/>
            <w:tcBorders>
              <w:top w:val="nil"/>
              <w:left w:val="nil"/>
              <w:bottom w:val="single" w:sz="4" w:space="0" w:color="auto"/>
              <w:right w:val="nil"/>
            </w:tcBorders>
            <w:shd w:val="clear" w:color="auto" w:fill="auto"/>
            <w:noWrap/>
            <w:vAlign w:val="center"/>
            <w:hideMark/>
          </w:tcPr>
          <w:p w14:paraId="342F746A"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year</w:t>
            </w:r>
          </w:p>
        </w:tc>
        <w:tc>
          <w:tcPr>
            <w:tcW w:w="152" w:type="pct"/>
            <w:tcBorders>
              <w:top w:val="nil"/>
              <w:left w:val="nil"/>
              <w:bottom w:val="single" w:sz="4" w:space="0" w:color="auto"/>
              <w:right w:val="nil"/>
            </w:tcBorders>
            <w:shd w:val="clear" w:color="auto" w:fill="auto"/>
            <w:noWrap/>
            <w:vAlign w:val="center"/>
            <w:hideMark/>
          </w:tcPr>
          <w:p w14:paraId="1B91C945"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62" w:type="pct"/>
            <w:tcBorders>
              <w:top w:val="nil"/>
              <w:left w:val="nil"/>
              <w:bottom w:val="single" w:sz="4" w:space="0" w:color="auto"/>
              <w:right w:val="nil"/>
            </w:tcBorders>
            <w:shd w:val="clear" w:color="auto" w:fill="auto"/>
            <w:noWrap/>
            <w:vAlign w:val="center"/>
            <w:hideMark/>
          </w:tcPr>
          <w:p w14:paraId="42E32FD6"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p.value</w:t>
            </w:r>
          </w:p>
        </w:tc>
        <w:tc>
          <w:tcPr>
            <w:tcW w:w="153" w:type="pct"/>
            <w:tcBorders>
              <w:top w:val="nil"/>
              <w:left w:val="nil"/>
              <w:bottom w:val="single" w:sz="4" w:space="0" w:color="auto"/>
              <w:right w:val="nil"/>
            </w:tcBorders>
            <w:shd w:val="clear" w:color="auto" w:fill="auto"/>
            <w:noWrap/>
            <w:vAlign w:val="center"/>
            <w:hideMark/>
          </w:tcPr>
          <w:p w14:paraId="20AF016E"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ρ</w:t>
            </w:r>
          </w:p>
        </w:tc>
        <w:tc>
          <w:tcPr>
            <w:tcW w:w="247" w:type="pct"/>
            <w:tcBorders>
              <w:top w:val="nil"/>
              <w:left w:val="nil"/>
              <w:bottom w:val="single" w:sz="4" w:space="0" w:color="auto"/>
              <w:right w:val="nil"/>
            </w:tcBorders>
            <w:shd w:val="clear" w:color="auto" w:fill="auto"/>
            <w:noWrap/>
            <w:vAlign w:val="center"/>
            <w:hideMark/>
          </w:tcPr>
          <w:p w14:paraId="74D6A6E2"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397" w:type="pct"/>
            <w:tcBorders>
              <w:top w:val="nil"/>
              <w:left w:val="nil"/>
              <w:bottom w:val="single" w:sz="4" w:space="0" w:color="auto"/>
              <w:right w:val="nil"/>
            </w:tcBorders>
            <w:shd w:val="clear" w:color="auto" w:fill="auto"/>
            <w:noWrap/>
            <w:vAlign w:val="center"/>
            <w:hideMark/>
          </w:tcPr>
          <w:p w14:paraId="69CD28B5"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year</w:t>
            </w:r>
          </w:p>
        </w:tc>
        <w:tc>
          <w:tcPr>
            <w:tcW w:w="149" w:type="pct"/>
            <w:tcBorders>
              <w:top w:val="nil"/>
              <w:left w:val="nil"/>
              <w:bottom w:val="single" w:sz="4" w:space="0" w:color="auto"/>
              <w:right w:val="nil"/>
            </w:tcBorders>
            <w:shd w:val="clear" w:color="auto" w:fill="auto"/>
            <w:noWrap/>
            <w:vAlign w:val="center"/>
            <w:hideMark/>
          </w:tcPr>
          <w:p w14:paraId="7E9F8449"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57" w:type="pct"/>
            <w:tcBorders>
              <w:top w:val="nil"/>
              <w:left w:val="nil"/>
              <w:bottom w:val="single" w:sz="4" w:space="0" w:color="auto"/>
              <w:right w:val="nil"/>
            </w:tcBorders>
            <w:shd w:val="clear" w:color="auto" w:fill="auto"/>
            <w:noWrap/>
            <w:vAlign w:val="center"/>
            <w:hideMark/>
          </w:tcPr>
          <w:p w14:paraId="48A2F13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p.value</w:t>
            </w:r>
          </w:p>
        </w:tc>
        <w:tc>
          <w:tcPr>
            <w:tcW w:w="149" w:type="pct"/>
            <w:tcBorders>
              <w:top w:val="nil"/>
              <w:left w:val="nil"/>
              <w:bottom w:val="single" w:sz="4" w:space="0" w:color="auto"/>
              <w:right w:val="nil"/>
            </w:tcBorders>
            <w:shd w:val="clear" w:color="auto" w:fill="auto"/>
            <w:noWrap/>
            <w:vAlign w:val="center"/>
            <w:hideMark/>
          </w:tcPr>
          <w:p w14:paraId="2E0D696F"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ρ</w:t>
            </w:r>
          </w:p>
        </w:tc>
        <w:tc>
          <w:tcPr>
            <w:tcW w:w="271" w:type="pct"/>
            <w:tcBorders>
              <w:top w:val="nil"/>
              <w:left w:val="nil"/>
              <w:bottom w:val="single" w:sz="4" w:space="0" w:color="auto"/>
              <w:right w:val="nil"/>
            </w:tcBorders>
            <w:shd w:val="clear" w:color="auto" w:fill="auto"/>
            <w:noWrap/>
            <w:vAlign w:val="center"/>
            <w:hideMark/>
          </w:tcPr>
          <w:p w14:paraId="53928A9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243" w:type="pct"/>
            <w:tcBorders>
              <w:top w:val="nil"/>
              <w:left w:val="nil"/>
              <w:bottom w:val="single" w:sz="4" w:space="0" w:color="auto"/>
              <w:right w:val="nil"/>
            </w:tcBorders>
            <w:shd w:val="clear" w:color="auto" w:fill="auto"/>
            <w:noWrap/>
            <w:vAlign w:val="center"/>
            <w:hideMark/>
          </w:tcPr>
          <w:p w14:paraId="37DC60D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δRMSE</w:t>
            </w:r>
          </w:p>
        </w:tc>
        <w:tc>
          <w:tcPr>
            <w:tcW w:w="176" w:type="pct"/>
            <w:tcBorders>
              <w:top w:val="nil"/>
              <w:left w:val="nil"/>
              <w:bottom w:val="single" w:sz="4" w:space="0" w:color="auto"/>
              <w:right w:val="nil"/>
            </w:tcBorders>
            <w:shd w:val="clear" w:color="auto" w:fill="auto"/>
            <w:noWrap/>
            <w:vAlign w:val="center"/>
            <w:hideMark/>
          </w:tcPr>
          <w:p w14:paraId="1C7C97C3"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84" w:type="pct"/>
            <w:tcBorders>
              <w:top w:val="nil"/>
              <w:left w:val="nil"/>
              <w:bottom w:val="single" w:sz="4" w:space="0" w:color="auto"/>
              <w:right w:val="nil"/>
            </w:tcBorders>
            <w:shd w:val="clear" w:color="auto" w:fill="auto"/>
            <w:noWrap/>
            <w:vAlign w:val="center"/>
            <w:hideMark/>
          </w:tcPr>
          <w:p w14:paraId="72D6E463"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270" w:type="pct"/>
            <w:tcBorders>
              <w:top w:val="nil"/>
              <w:left w:val="nil"/>
              <w:bottom w:val="single" w:sz="4" w:space="0" w:color="auto"/>
              <w:right w:val="nil"/>
            </w:tcBorders>
            <w:shd w:val="clear" w:color="auto" w:fill="auto"/>
            <w:noWrap/>
            <w:vAlign w:val="center"/>
            <w:hideMark/>
          </w:tcPr>
          <w:p w14:paraId="39048DE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MAE</w:t>
            </w:r>
          </w:p>
        </w:tc>
        <w:tc>
          <w:tcPr>
            <w:tcW w:w="246" w:type="pct"/>
            <w:tcBorders>
              <w:top w:val="nil"/>
              <w:left w:val="nil"/>
              <w:bottom w:val="single" w:sz="4" w:space="0" w:color="auto"/>
              <w:right w:val="nil"/>
            </w:tcBorders>
            <w:shd w:val="clear" w:color="auto" w:fill="auto"/>
            <w:noWrap/>
            <w:vAlign w:val="center"/>
            <w:hideMark/>
          </w:tcPr>
          <w:p w14:paraId="7EC55632"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ΔRMSE</w:t>
            </w:r>
          </w:p>
        </w:tc>
        <w:tc>
          <w:tcPr>
            <w:tcW w:w="240" w:type="pct"/>
            <w:tcBorders>
              <w:top w:val="nil"/>
              <w:left w:val="nil"/>
              <w:bottom w:val="single" w:sz="4" w:space="0" w:color="auto"/>
              <w:right w:val="nil"/>
            </w:tcBorders>
            <w:shd w:val="clear" w:color="auto" w:fill="auto"/>
            <w:noWrap/>
            <w:vAlign w:val="center"/>
            <w:hideMark/>
          </w:tcPr>
          <w:p w14:paraId="7388B698"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scale</w:t>
            </w:r>
          </w:p>
        </w:tc>
        <w:tc>
          <w:tcPr>
            <w:tcW w:w="278" w:type="pct"/>
            <w:tcBorders>
              <w:top w:val="nil"/>
              <w:left w:val="nil"/>
              <w:bottom w:val="single" w:sz="4" w:space="0" w:color="auto"/>
              <w:right w:val="nil"/>
            </w:tcBorders>
            <w:shd w:val="clear" w:color="auto" w:fill="auto"/>
            <w:noWrap/>
            <w:vAlign w:val="center"/>
            <w:hideMark/>
          </w:tcPr>
          <w:p w14:paraId="5ED1DDED"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centre</w:t>
            </w:r>
          </w:p>
        </w:tc>
        <w:tc>
          <w:tcPr>
            <w:tcW w:w="244" w:type="pct"/>
            <w:tcBorders>
              <w:top w:val="nil"/>
              <w:left w:val="nil"/>
              <w:bottom w:val="single" w:sz="4" w:space="0" w:color="auto"/>
              <w:right w:val="nil"/>
            </w:tcBorders>
            <w:shd w:val="clear" w:color="auto" w:fill="auto"/>
            <w:noWrap/>
            <w:vAlign w:val="center"/>
            <w:hideMark/>
          </w:tcPr>
          <w:p w14:paraId="343BBEEA"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scale.tot</w:t>
            </w:r>
          </w:p>
        </w:tc>
        <w:tc>
          <w:tcPr>
            <w:tcW w:w="278" w:type="pct"/>
            <w:tcBorders>
              <w:top w:val="nil"/>
              <w:left w:val="nil"/>
              <w:bottom w:val="single" w:sz="4" w:space="0" w:color="auto"/>
              <w:right w:val="nil"/>
            </w:tcBorders>
            <w:shd w:val="clear" w:color="auto" w:fill="auto"/>
            <w:noWrap/>
            <w:vAlign w:val="center"/>
            <w:hideMark/>
          </w:tcPr>
          <w:p w14:paraId="7317ED79"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centre.tot</w:t>
            </w:r>
          </w:p>
        </w:tc>
      </w:tr>
      <w:tr w:rsidR="00D57211" w:rsidRPr="000E7C11" w14:paraId="72C7F1B3" w14:textId="77777777" w:rsidTr="00D57211">
        <w:trPr>
          <w:trHeight w:val="300"/>
        </w:trPr>
        <w:tc>
          <w:tcPr>
            <w:tcW w:w="300" w:type="pct"/>
            <w:tcBorders>
              <w:top w:val="single" w:sz="4" w:space="0" w:color="auto"/>
            </w:tcBorders>
            <w:shd w:val="clear" w:color="000000" w:fill="FFFFFF"/>
            <w:noWrap/>
            <w:vAlign w:val="center"/>
            <w:hideMark/>
          </w:tcPr>
          <w:p w14:paraId="6CF73F3F" w14:textId="77777777" w:rsidR="000A565D" w:rsidRPr="000E7C11" w:rsidRDefault="000A565D" w:rsidP="000A565D">
            <w:pPr>
              <w:jc w:val="right"/>
              <w:rPr>
                <w:color w:val="000000"/>
                <w:sz w:val="16"/>
                <w:szCs w:val="16"/>
                <w:lang w:val="en-GB"/>
              </w:rPr>
            </w:pPr>
            <w:r w:rsidRPr="000E7C11">
              <w:rPr>
                <w:color w:val="000000"/>
                <w:sz w:val="16"/>
                <w:szCs w:val="16"/>
                <w:lang w:val="en-GB"/>
              </w:rPr>
              <w:t>10</w:t>
            </w:r>
          </w:p>
        </w:tc>
        <w:tc>
          <w:tcPr>
            <w:tcW w:w="406" w:type="pct"/>
            <w:tcBorders>
              <w:top w:val="single" w:sz="4" w:space="0" w:color="auto"/>
            </w:tcBorders>
            <w:shd w:val="clear" w:color="000000" w:fill="FFFFFF"/>
            <w:noWrap/>
            <w:vAlign w:val="center"/>
            <w:hideMark/>
          </w:tcPr>
          <w:p w14:paraId="64423EA8" w14:textId="4664AC14" w:rsidR="000A565D" w:rsidRPr="000E7C11" w:rsidRDefault="000A565D" w:rsidP="00D57211">
            <w:pPr>
              <w:jc w:val="center"/>
              <w:rPr>
                <w:color w:val="000000"/>
                <w:sz w:val="16"/>
                <w:szCs w:val="16"/>
                <w:lang w:val="en-GB"/>
              </w:rPr>
            </w:pPr>
            <w:r w:rsidRPr="000E7C11">
              <w:rPr>
                <w:color w:val="000000"/>
                <w:sz w:val="16"/>
                <w:szCs w:val="16"/>
                <w:lang w:val="en-GB"/>
              </w:rPr>
              <w:t>1967 - 1976</w:t>
            </w:r>
          </w:p>
        </w:tc>
        <w:tc>
          <w:tcPr>
            <w:tcW w:w="152" w:type="pct"/>
            <w:tcBorders>
              <w:top w:val="single" w:sz="4" w:space="0" w:color="auto"/>
            </w:tcBorders>
            <w:shd w:val="clear" w:color="000000" w:fill="FFFFFF"/>
            <w:noWrap/>
            <w:vAlign w:val="center"/>
            <w:hideMark/>
          </w:tcPr>
          <w:p w14:paraId="5C6AAD17"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62" w:type="pct"/>
            <w:tcBorders>
              <w:top w:val="single" w:sz="4" w:space="0" w:color="auto"/>
            </w:tcBorders>
            <w:shd w:val="clear" w:color="000000" w:fill="FFFFFF"/>
            <w:noWrap/>
            <w:vAlign w:val="center"/>
            <w:hideMark/>
          </w:tcPr>
          <w:p w14:paraId="037F2114" w14:textId="77777777" w:rsidR="000A565D" w:rsidRPr="000E7C11" w:rsidRDefault="000A565D" w:rsidP="00D57211">
            <w:pPr>
              <w:jc w:val="center"/>
              <w:rPr>
                <w:color w:val="000000"/>
                <w:sz w:val="16"/>
                <w:szCs w:val="16"/>
                <w:lang w:val="en-GB"/>
              </w:rPr>
            </w:pPr>
            <w:r w:rsidRPr="000E7C11">
              <w:rPr>
                <w:color w:val="000000"/>
                <w:sz w:val="16"/>
                <w:szCs w:val="16"/>
                <w:lang w:val="en-GB"/>
              </w:rPr>
              <w:t>0.013</w:t>
            </w:r>
          </w:p>
        </w:tc>
        <w:tc>
          <w:tcPr>
            <w:tcW w:w="153" w:type="pct"/>
            <w:tcBorders>
              <w:top w:val="single" w:sz="4" w:space="0" w:color="auto"/>
            </w:tcBorders>
            <w:shd w:val="clear" w:color="000000" w:fill="FFFFFF"/>
            <w:noWrap/>
            <w:vAlign w:val="center"/>
            <w:hideMark/>
          </w:tcPr>
          <w:p w14:paraId="3F24A7F3"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single" w:sz="4" w:space="0" w:color="auto"/>
            </w:tcBorders>
            <w:shd w:val="clear" w:color="000000" w:fill="FFFFFF"/>
            <w:noWrap/>
            <w:vAlign w:val="center"/>
            <w:hideMark/>
          </w:tcPr>
          <w:p w14:paraId="7C4BEB24" w14:textId="77777777" w:rsidR="000A565D" w:rsidRPr="000E7C11" w:rsidRDefault="000A565D" w:rsidP="00D57211">
            <w:pPr>
              <w:jc w:val="center"/>
              <w:rPr>
                <w:color w:val="000000"/>
                <w:sz w:val="16"/>
                <w:szCs w:val="16"/>
                <w:lang w:val="en-GB"/>
              </w:rPr>
            </w:pPr>
            <w:r w:rsidRPr="000E7C11">
              <w:rPr>
                <w:color w:val="000000"/>
                <w:sz w:val="16"/>
                <w:szCs w:val="16"/>
                <w:lang w:val="en-GB"/>
              </w:rPr>
              <w:t>295.11</w:t>
            </w:r>
          </w:p>
        </w:tc>
        <w:tc>
          <w:tcPr>
            <w:tcW w:w="397" w:type="pct"/>
            <w:tcBorders>
              <w:top w:val="single" w:sz="4" w:space="0" w:color="auto"/>
            </w:tcBorders>
            <w:shd w:val="clear" w:color="000000" w:fill="FFFFFF"/>
            <w:noWrap/>
            <w:vAlign w:val="center"/>
            <w:hideMark/>
          </w:tcPr>
          <w:p w14:paraId="0788CA6E" w14:textId="4DD91240" w:rsidR="000A565D" w:rsidRPr="000E7C11" w:rsidRDefault="000A565D" w:rsidP="00D57211">
            <w:pPr>
              <w:jc w:val="center"/>
              <w:rPr>
                <w:color w:val="000000"/>
                <w:sz w:val="16"/>
                <w:szCs w:val="16"/>
                <w:lang w:val="en-GB"/>
              </w:rPr>
            </w:pPr>
            <w:r w:rsidRPr="000E7C11">
              <w:rPr>
                <w:color w:val="000000"/>
                <w:sz w:val="16"/>
                <w:szCs w:val="16"/>
                <w:lang w:val="en-GB"/>
              </w:rPr>
              <w:t>1977 - 1986</w:t>
            </w:r>
          </w:p>
        </w:tc>
        <w:tc>
          <w:tcPr>
            <w:tcW w:w="149" w:type="pct"/>
            <w:tcBorders>
              <w:top w:val="single" w:sz="4" w:space="0" w:color="auto"/>
            </w:tcBorders>
            <w:shd w:val="clear" w:color="000000" w:fill="FFFFFF"/>
            <w:noWrap/>
            <w:vAlign w:val="center"/>
            <w:hideMark/>
          </w:tcPr>
          <w:p w14:paraId="25CA854D" w14:textId="77777777" w:rsidR="000A565D" w:rsidRPr="000E7C11" w:rsidRDefault="000A565D" w:rsidP="00D57211">
            <w:pPr>
              <w:jc w:val="center"/>
              <w:rPr>
                <w:color w:val="000000"/>
                <w:sz w:val="16"/>
                <w:szCs w:val="16"/>
                <w:lang w:val="en-GB"/>
              </w:rPr>
            </w:pPr>
            <w:r w:rsidRPr="000E7C11">
              <w:rPr>
                <w:color w:val="000000"/>
                <w:sz w:val="16"/>
                <w:szCs w:val="16"/>
                <w:lang w:val="en-GB"/>
              </w:rPr>
              <w:t>0.74</w:t>
            </w:r>
          </w:p>
        </w:tc>
        <w:tc>
          <w:tcPr>
            <w:tcW w:w="257" w:type="pct"/>
            <w:tcBorders>
              <w:top w:val="single" w:sz="4" w:space="0" w:color="auto"/>
            </w:tcBorders>
            <w:shd w:val="clear" w:color="000000" w:fill="FFFFFF"/>
            <w:noWrap/>
            <w:vAlign w:val="center"/>
            <w:hideMark/>
          </w:tcPr>
          <w:p w14:paraId="65689C4F" w14:textId="77777777" w:rsidR="000A565D" w:rsidRPr="000E7C11" w:rsidRDefault="000A565D" w:rsidP="00D57211">
            <w:pPr>
              <w:jc w:val="center"/>
              <w:rPr>
                <w:color w:val="000000"/>
                <w:sz w:val="16"/>
                <w:szCs w:val="16"/>
                <w:lang w:val="en-GB"/>
              </w:rPr>
            </w:pPr>
            <w:r w:rsidRPr="000E7C11">
              <w:rPr>
                <w:color w:val="000000"/>
                <w:sz w:val="16"/>
                <w:szCs w:val="16"/>
                <w:lang w:val="en-GB"/>
              </w:rPr>
              <w:t>0.002</w:t>
            </w:r>
          </w:p>
        </w:tc>
        <w:tc>
          <w:tcPr>
            <w:tcW w:w="149" w:type="pct"/>
            <w:tcBorders>
              <w:top w:val="single" w:sz="4" w:space="0" w:color="auto"/>
            </w:tcBorders>
            <w:shd w:val="clear" w:color="000000" w:fill="FFFFFF"/>
            <w:noWrap/>
            <w:vAlign w:val="center"/>
            <w:hideMark/>
          </w:tcPr>
          <w:p w14:paraId="79416B85" w14:textId="77777777" w:rsidR="000A565D" w:rsidRPr="000E7C11" w:rsidRDefault="000A565D" w:rsidP="00D57211">
            <w:pPr>
              <w:jc w:val="center"/>
              <w:rPr>
                <w:color w:val="000000"/>
                <w:sz w:val="16"/>
                <w:szCs w:val="16"/>
                <w:lang w:val="en-GB"/>
              </w:rPr>
            </w:pPr>
            <w:r w:rsidRPr="000E7C11">
              <w:rPr>
                <w:color w:val="000000"/>
                <w:sz w:val="16"/>
                <w:szCs w:val="16"/>
                <w:lang w:val="en-GB"/>
              </w:rPr>
              <w:t>0.79</w:t>
            </w:r>
          </w:p>
        </w:tc>
        <w:tc>
          <w:tcPr>
            <w:tcW w:w="271" w:type="pct"/>
            <w:tcBorders>
              <w:top w:val="single" w:sz="4" w:space="0" w:color="auto"/>
            </w:tcBorders>
            <w:shd w:val="clear" w:color="000000" w:fill="FFFFFF"/>
            <w:noWrap/>
            <w:vAlign w:val="center"/>
            <w:hideMark/>
          </w:tcPr>
          <w:p w14:paraId="5DC6D1F0" w14:textId="77777777" w:rsidR="000A565D" w:rsidRPr="000E7C11" w:rsidRDefault="000A565D" w:rsidP="00D57211">
            <w:pPr>
              <w:jc w:val="center"/>
              <w:rPr>
                <w:color w:val="000000"/>
                <w:sz w:val="16"/>
                <w:szCs w:val="16"/>
                <w:lang w:val="en-GB"/>
              </w:rPr>
            </w:pPr>
            <w:r w:rsidRPr="000E7C11">
              <w:rPr>
                <w:color w:val="000000"/>
                <w:sz w:val="16"/>
                <w:szCs w:val="16"/>
                <w:lang w:val="en-GB"/>
              </w:rPr>
              <w:t>478.96</w:t>
            </w:r>
          </w:p>
        </w:tc>
        <w:tc>
          <w:tcPr>
            <w:tcW w:w="243" w:type="pct"/>
            <w:tcBorders>
              <w:top w:val="single" w:sz="4" w:space="0" w:color="auto"/>
            </w:tcBorders>
            <w:shd w:val="clear" w:color="000000" w:fill="FFFFFF"/>
            <w:noWrap/>
            <w:vAlign w:val="center"/>
            <w:hideMark/>
          </w:tcPr>
          <w:p w14:paraId="2F70D182" w14:textId="77777777" w:rsidR="000A565D" w:rsidRPr="000E7C11" w:rsidRDefault="000A565D" w:rsidP="00D57211">
            <w:pPr>
              <w:jc w:val="center"/>
              <w:rPr>
                <w:color w:val="000000"/>
                <w:sz w:val="16"/>
                <w:szCs w:val="16"/>
                <w:lang w:val="en-GB"/>
              </w:rPr>
            </w:pPr>
            <w:r w:rsidRPr="000E7C11">
              <w:rPr>
                <w:color w:val="000000"/>
                <w:sz w:val="16"/>
                <w:szCs w:val="16"/>
                <w:lang w:val="en-GB"/>
              </w:rPr>
              <w:t>183.85</w:t>
            </w:r>
          </w:p>
        </w:tc>
        <w:tc>
          <w:tcPr>
            <w:tcW w:w="176" w:type="pct"/>
            <w:tcBorders>
              <w:top w:val="single" w:sz="4" w:space="0" w:color="auto"/>
            </w:tcBorders>
            <w:shd w:val="clear" w:color="000000" w:fill="FFFFFF"/>
            <w:noWrap/>
            <w:vAlign w:val="center"/>
            <w:hideMark/>
          </w:tcPr>
          <w:p w14:paraId="1622429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single" w:sz="4" w:space="0" w:color="auto"/>
            </w:tcBorders>
            <w:shd w:val="clear" w:color="000000" w:fill="FFFFFF"/>
            <w:noWrap/>
            <w:vAlign w:val="center"/>
            <w:hideMark/>
          </w:tcPr>
          <w:p w14:paraId="3B6176F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single" w:sz="4" w:space="0" w:color="auto"/>
            </w:tcBorders>
            <w:shd w:val="clear" w:color="000000" w:fill="FFFFFF"/>
            <w:noWrap/>
            <w:vAlign w:val="center"/>
            <w:hideMark/>
          </w:tcPr>
          <w:p w14:paraId="251CDE7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single" w:sz="4" w:space="0" w:color="auto"/>
            </w:tcBorders>
            <w:shd w:val="clear" w:color="000000" w:fill="FFFFFF"/>
            <w:noWrap/>
            <w:vAlign w:val="center"/>
            <w:hideMark/>
          </w:tcPr>
          <w:p w14:paraId="5F8EFF5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single" w:sz="4" w:space="0" w:color="auto"/>
            </w:tcBorders>
            <w:shd w:val="clear" w:color="000000" w:fill="FFFFFF"/>
            <w:noWrap/>
            <w:vAlign w:val="center"/>
            <w:hideMark/>
          </w:tcPr>
          <w:p w14:paraId="0BE6F92A" w14:textId="77777777" w:rsidR="000A565D" w:rsidRPr="000E7C11" w:rsidRDefault="000A565D" w:rsidP="00D57211">
            <w:pPr>
              <w:jc w:val="center"/>
              <w:rPr>
                <w:color w:val="000000"/>
                <w:sz w:val="16"/>
                <w:szCs w:val="16"/>
                <w:lang w:val="en-GB"/>
              </w:rPr>
            </w:pPr>
            <w:r w:rsidRPr="000E7C11">
              <w:rPr>
                <w:color w:val="000000"/>
                <w:sz w:val="16"/>
                <w:szCs w:val="16"/>
                <w:lang w:val="en-GB"/>
              </w:rPr>
              <w:t>457.302</w:t>
            </w:r>
          </w:p>
        </w:tc>
        <w:tc>
          <w:tcPr>
            <w:tcW w:w="278" w:type="pct"/>
            <w:tcBorders>
              <w:top w:val="single" w:sz="4" w:space="0" w:color="auto"/>
            </w:tcBorders>
            <w:shd w:val="clear" w:color="000000" w:fill="FFFFFF"/>
            <w:noWrap/>
            <w:vAlign w:val="center"/>
            <w:hideMark/>
          </w:tcPr>
          <w:p w14:paraId="36F16F17" w14:textId="77777777" w:rsidR="000A565D" w:rsidRPr="000E7C11" w:rsidRDefault="000A565D" w:rsidP="00D57211">
            <w:pPr>
              <w:jc w:val="center"/>
              <w:rPr>
                <w:color w:val="000000"/>
                <w:sz w:val="16"/>
                <w:szCs w:val="16"/>
                <w:lang w:val="en-GB"/>
              </w:rPr>
            </w:pPr>
            <w:r w:rsidRPr="000E7C11">
              <w:rPr>
                <w:color w:val="000000"/>
                <w:sz w:val="16"/>
                <w:szCs w:val="16"/>
                <w:lang w:val="en-GB"/>
              </w:rPr>
              <w:t>-1203.900</w:t>
            </w:r>
          </w:p>
        </w:tc>
        <w:tc>
          <w:tcPr>
            <w:tcW w:w="244" w:type="pct"/>
            <w:tcBorders>
              <w:top w:val="single" w:sz="4" w:space="0" w:color="auto"/>
            </w:tcBorders>
            <w:shd w:val="clear" w:color="000000" w:fill="FFFFFF"/>
            <w:noWrap/>
            <w:vAlign w:val="center"/>
            <w:hideMark/>
          </w:tcPr>
          <w:p w14:paraId="673F8CFC"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single" w:sz="4" w:space="0" w:color="auto"/>
            </w:tcBorders>
            <w:shd w:val="clear" w:color="000000" w:fill="FFFFFF"/>
            <w:noWrap/>
            <w:vAlign w:val="center"/>
            <w:hideMark/>
          </w:tcPr>
          <w:p w14:paraId="0C10924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211CBDB8" w14:textId="77777777" w:rsidTr="00D57211">
        <w:trPr>
          <w:trHeight w:val="300"/>
        </w:trPr>
        <w:tc>
          <w:tcPr>
            <w:tcW w:w="300" w:type="pct"/>
            <w:tcBorders>
              <w:top w:val="nil"/>
            </w:tcBorders>
            <w:shd w:val="clear" w:color="000000" w:fill="FFFFFF"/>
            <w:noWrap/>
            <w:vAlign w:val="center"/>
            <w:hideMark/>
          </w:tcPr>
          <w:p w14:paraId="7B90464D" w14:textId="77777777" w:rsidR="000A565D" w:rsidRPr="000E7C11" w:rsidRDefault="000A565D" w:rsidP="000A565D">
            <w:pPr>
              <w:jc w:val="right"/>
              <w:rPr>
                <w:color w:val="000000"/>
                <w:sz w:val="16"/>
                <w:szCs w:val="16"/>
                <w:lang w:val="en-GB"/>
              </w:rPr>
            </w:pPr>
            <w:r w:rsidRPr="000E7C11">
              <w:rPr>
                <w:color w:val="000000"/>
                <w:sz w:val="16"/>
                <w:szCs w:val="16"/>
                <w:lang w:val="en-GB"/>
              </w:rPr>
              <w:t>10</w:t>
            </w:r>
          </w:p>
        </w:tc>
        <w:tc>
          <w:tcPr>
            <w:tcW w:w="406" w:type="pct"/>
            <w:tcBorders>
              <w:top w:val="nil"/>
            </w:tcBorders>
            <w:shd w:val="clear" w:color="000000" w:fill="FFFFFF"/>
            <w:noWrap/>
            <w:vAlign w:val="center"/>
            <w:hideMark/>
          </w:tcPr>
          <w:p w14:paraId="68E5F5ED" w14:textId="31D017E1" w:rsidR="000A565D" w:rsidRPr="000E7C11" w:rsidRDefault="000A565D" w:rsidP="00D57211">
            <w:pPr>
              <w:jc w:val="center"/>
              <w:rPr>
                <w:color w:val="000000"/>
                <w:sz w:val="16"/>
                <w:szCs w:val="16"/>
                <w:lang w:val="en-GB"/>
              </w:rPr>
            </w:pPr>
            <w:r w:rsidRPr="000E7C11">
              <w:rPr>
                <w:color w:val="000000"/>
                <w:sz w:val="16"/>
                <w:szCs w:val="16"/>
                <w:lang w:val="en-GB"/>
              </w:rPr>
              <w:t>1977 - 1986</w:t>
            </w:r>
          </w:p>
        </w:tc>
        <w:tc>
          <w:tcPr>
            <w:tcW w:w="152" w:type="pct"/>
            <w:tcBorders>
              <w:top w:val="nil"/>
            </w:tcBorders>
            <w:shd w:val="clear" w:color="000000" w:fill="FFFFFF"/>
            <w:noWrap/>
            <w:vAlign w:val="center"/>
            <w:hideMark/>
          </w:tcPr>
          <w:p w14:paraId="59186BF9" w14:textId="77777777" w:rsidR="000A565D" w:rsidRPr="000E7C11" w:rsidRDefault="000A565D" w:rsidP="00D57211">
            <w:pPr>
              <w:jc w:val="center"/>
              <w:rPr>
                <w:color w:val="000000"/>
                <w:sz w:val="16"/>
                <w:szCs w:val="16"/>
                <w:lang w:val="en-GB"/>
              </w:rPr>
            </w:pPr>
            <w:r w:rsidRPr="000E7C11">
              <w:rPr>
                <w:color w:val="000000"/>
                <w:sz w:val="16"/>
                <w:szCs w:val="16"/>
                <w:lang w:val="en-GB"/>
              </w:rPr>
              <w:t>0.74</w:t>
            </w:r>
          </w:p>
        </w:tc>
        <w:tc>
          <w:tcPr>
            <w:tcW w:w="262" w:type="pct"/>
            <w:tcBorders>
              <w:top w:val="nil"/>
            </w:tcBorders>
            <w:shd w:val="clear" w:color="000000" w:fill="FFFFFF"/>
            <w:noWrap/>
            <w:vAlign w:val="center"/>
            <w:hideMark/>
          </w:tcPr>
          <w:p w14:paraId="18F3185C" w14:textId="77777777" w:rsidR="000A565D" w:rsidRPr="000E7C11" w:rsidRDefault="000A565D" w:rsidP="00D57211">
            <w:pPr>
              <w:jc w:val="center"/>
              <w:rPr>
                <w:color w:val="000000"/>
                <w:sz w:val="16"/>
                <w:szCs w:val="16"/>
                <w:lang w:val="en-GB"/>
              </w:rPr>
            </w:pPr>
            <w:r w:rsidRPr="000E7C11">
              <w:rPr>
                <w:color w:val="000000"/>
                <w:sz w:val="16"/>
                <w:szCs w:val="16"/>
                <w:lang w:val="en-GB"/>
              </w:rPr>
              <w:t>0.002</w:t>
            </w:r>
          </w:p>
        </w:tc>
        <w:tc>
          <w:tcPr>
            <w:tcW w:w="153" w:type="pct"/>
            <w:tcBorders>
              <w:top w:val="nil"/>
            </w:tcBorders>
            <w:shd w:val="clear" w:color="000000" w:fill="FFFFFF"/>
            <w:noWrap/>
            <w:vAlign w:val="center"/>
            <w:hideMark/>
          </w:tcPr>
          <w:p w14:paraId="40FA4049" w14:textId="77777777" w:rsidR="000A565D" w:rsidRPr="000E7C11" w:rsidRDefault="000A565D" w:rsidP="00D57211">
            <w:pPr>
              <w:jc w:val="center"/>
              <w:rPr>
                <w:color w:val="000000"/>
                <w:sz w:val="16"/>
                <w:szCs w:val="16"/>
                <w:lang w:val="en-GB"/>
              </w:rPr>
            </w:pPr>
            <w:r w:rsidRPr="000E7C11">
              <w:rPr>
                <w:color w:val="000000"/>
                <w:sz w:val="16"/>
                <w:szCs w:val="16"/>
                <w:lang w:val="en-GB"/>
              </w:rPr>
              <w:t>0.79</w:t>
            </w:r>
          </w:p>
        </w:tc>
        <w:tc>
          <w:tcPr>
            <w:tcW w:w="247" w:type="pct"/>
            <w:tcBorders>
              <w:top w:val="nil"/>
            </w:tcBorders>
            <w:shd w:val="clear" w:color="000000" w:fill="FFFFFF"/>
            <w:noWrap/>
            <w:vAlign w:val="center"/>
            <w:hideMark/>
          </w:tcPr>
          <w:p w14:paraId="5B811991" w14:textId="77777777" w:rsidR="000A565D" w:rsidRPr="000E7C11" w:rsidRDefault="000A565D" w:rsidP="00D57211">
            <w:pPr>
              <w:jc w:val="center"/>
              <w:rPr>
                <w:color w:val="000000"/>
                <w:sz w:val="16"/>
                <w:szCs w:val="16"/>
                <w:lang w:val="en-GB"/>
              </w:rPr>
            </w:pPr>
            <w:r w:rsidRPr="000E7C11">
              <w:rPr>
                <w:color w:val="000000"/>
                <w:sz w:val="16"/>
                <w:szCs w:val="16"/>
                <w:lang w:val="en-GB"/>
              </w:rPr>
              <w:t>240.98</w:t>
            </w:r>
          </w:p>
        </w:tc>
        <w:tc>
          <w:tcPr>
            <w:tcW w:w="397" w:type="pct"/>
            <w:tcBorders>
              <w:top w:val="nil"/>
            </w:tcBorders>
            <w:shd w:val="clear" w:color="000000" w:fill="FFFFFF"/>
            <w:noWrap/>
            <w:vAlign w:val="center"/>
            <w:hideMark/>
          </w:tcPr>
          <w:p w14:paraId="02BEC2D8" w14:textId="0F40843A" w:rsidR="000A565D" w:rsidRPr="000E7C11" w:rsidRDefault="000A565D" w:rsidP="00D57211">
            <w:pPr>
              <w:jc w:val="center"/>
              <w:rPr>
                <w:color w:val="000000"/>
                <w:sz w:val="16"/>
                <w:szCs w:val="16"/>
                <w:lang w:val="en-GB"/>
              </w:rPr>
            </w:pPr>
            <w:r w:rsidRPr="000E7C11">
              <w:rPr>
                <w:color w:val="000000"/>
                <w:sz w:val="16"/>
                <w:szCs w:val="16"/>
                <w:lang w:val="en-GB"/>
              </w:rPr>
              <w:t>1967 - 1976</w:t>
            </w:r>
          </w:p>
        </w:tc>
        <w:tc>
          <w:tcPr>
            <w:tcW w:w="149" w:type="pct"/>
            <w:tcBorders>
              <w:top w:val="nil"/>
            </w:tcBorders>
            <w:shd w:val="clear" w:color="000000" w:fill="FFFFFF"/>
            <w:noWrap/>
            <w:vAlign w:val="center"/>
            <w:hideMark/>
          </w:tcPr>
          <w:p w14:paraId="6B4592E9"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57" w:type="pct"/>
            <w:tcBorders>
              <w:top w:val="nil"/>
            </w:tcBorders>
            <w:shd w:val="clear" w:color="000000" w:fill="FFFFFF"/>
            <w:noWrap/>
            <w:vAlign w:val="center"/>
            <w:hideMark/>
          </w:tcPr>
          <w:p w14:paraId="6721E88F" w14:textId="77777777" w:rsidR="000A565D" w:rsidRPr="000E7C11" w:rsidRDefault="000A565D" w:rsidP="00D57211">
            <w:pPr>
              <w:jc w:val="center"/>
              <w:rPr>
                <w:color w:val="000000"/>
                <w:sz w:val="16"/>
                <w:szCs w:val="16"/>
                <w:lang w:val="en-GB"/>
              </w:rPr>
            </w:pPr>
            <w:r w:rsidRPr="000E7C11">
              <w:rPr>
                <w:color w:val="000000"/>
                <w:sz w:val="16"/>
                <w:szCs w:val="16"/>
                <w:lang w:val="en-GB"/>
              </w:rPr>
              <w:t>0.013</w:t>
            </w:r>
          </w:p>
        </w:tc>
        <w:tc>
          <w:tcPr>
            <w:tcW w:w="149" w:type="pct"/>
            <w:tcBorders>
              <w:top w:val="nil"/>
            </w:tcBorders>
            <w:shd w:val="clear" w:color="000000" w:fill="FFFFFF"/>
            <w:noWrap/>
            <w:vAlign w:val="center"/>
            <w:hideMark/>
          </w:tcPr>
          <w:p w14:paraId="1AE3A6B8"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71" w:type="pct"/>
            <w:tcBorders>
              <w:top w:val="nil"/>
            </w:tcBorders>
            <w:shd w:val="clear" w:color="000000" w:fill="FFFFFF"/>
            <w:noWrap/>
            <w:vAlign w:val="center"/>
            <w:hideMark/>
          </w:tcPr>
          <w:p w14:paraId="2A7FA27C" w14:textId="77777777" w:rsidR="000A565D" w:rsidRPr="000E7C11" w:rsidRDefault="000A565D" w:rsidP="00D57211">
            <w:pPr>
              <w:jc w:val="center"/>
              <w:rPr>
                <w:color w:val="000000"/>
                <w:sz w:val="16"/>
                <w:szCs w:val="16"/>
                <w:lang w:val="en-GB"/>
              </w:rPr>
            </w:pPr>
            <w:r w:rsidRPr="000E7C11">
              <w:rPr>
                <w:color w:val="000000"/>
                <w:sz w:val="16"/>
                <w:szCs w:val="16"/>
                <w:lang w:val="en-GB"/>
              </w:rPr>
              <w:t>515.60</w:t>
            </w:r>
          </w:p>
        </w:tc>
        <w:tc>
          <w:tcPr>
            <w:tcW w:w="243" w:type="pct"/>
            <w:tcBorders>
              <w:top w:val="nil"/>
            </w:tcBorders>
            <w:shd w:val="clear" w:color="000000" w:fill="FFFFFF"/>
            <w:noWrap/>
            <w:vAlign w:val="center"/>
            <w:hideMark/>
          </w:tcPr>
          <w:p w14:paraId="7D892704" w14:textId="77777777" w:rsidR="000A565D" w:rsidRPr="000E7C11" w:rsidRDefault="000A565D" w:rsidP="00D57211">
            <w:pPr>
              <w:jc w:val="center"/>
              <w:rPr>
                <w:color w:val="000000"/>
                <w:sz w:val="16"/>
                <w:szCs w:val="16"/>
                <w:lang w:val="en-GB"/>
              </w:rPr>
            </w:pPr>
            <w:r w:rsidRPr="000E7C11">
              <w:rPr>
                <w:color w:val="000000"/>
                <w:sz w:val="16"/>
                <w:szCs w:val="16"/>
                <w:lang w:val="en-GB"/>
              </w:rPr>
              <w:t>274.62</w:t>
            </w:r>
          </w:p>
        </w:tc>
        <w:tc>
          <w:tcPr>
            <w:tcW w:w="176" w:type="pct"/>
            <w:tcBorders>
              <w:top w:val="nil"/>
            </w:tcBorders>
            <w:shd w:val="clear" w:color="000000" w:fill="FFFFFF"/>
            <w:noWrap/>
            <w:vAlign w:val="center"/>
            <w:hideMark/>
          </w:tcPr>
          <w:p w14:paraId="11AAB898"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84" w:type="pct"/>
            <w:tcBorders>
              <w:top w:val="nil"/>
            </w:tcBorders>
            <w:shd w:val="clear" w:color="000000" w:fill="FFFFFF"/>
            <w:noWrap/>
            <w:vAlign w:val="center"/>
            <w:hideMark/>
          </w:tcPr>
          <w:p w14:paraId="5D7867AC" w14:textId="77777777" w:rsidR="000A565D" w:rsidRPr="000E7C11" w:rsidRDefault="000A565D" w:rsidP="00D57211">
            <w:pPr>
              <w:jc w:val="center"/>
              <w:rPr>
                <w:color w:val="000000"/>
                <w:sz w:val="16"/>
                <w:szCs w:val="16"/>
                <w:lang w:val="en-GB"/>
              </w:rPr>
            </w:pPr>
            <w:r w:rsidRPr="000E7C11">
              <w:rPr>
                <w:color w:val="000000"/>
                <w:sz w:val="16"/>
                <w:szCs w:val="16"/>
                <w:lang w:val="en-GB"/>
              </w:rPr>
              <w:t>347.73</w:t>
            </w:r>
          </w:p>
        </w:tc>
        <w:tc>
          <w:tcPr>
            <w:tcW w:w="270" w:type="pct"/>
            <w:tcBorders>
              <w:top w:val="nil"/>
            </w:tcBorders>
            <w:shd w:val="clear" w:color="000000" w:fill="FFFFFF"/>
            <w:noWrap/>
            <w:vAlign w:val="center"/>
            <w:hideMark/>
          </w:tcPr>
          <w:p w14:paraId="6F2E241F" w14:textId="77777777" w:rsidR="000A565D" w:rsidRPr="000E7C11" w:rsidRDefault="000A565D" w:rsidP="00D57211">
            <w:pPr>
              <w:jc w:val="center"/>
              <w:rPr>
                <w:color w:val="000000"/>
                <w:sz w:val="16"/>
                <w:szCs w:val="16"/>
                <w:lang w:val="en-GB"/>
              </w:rPr>
            </w:pPr>
            <w:r w:rsidRPr="000E7C11">
              <w:rPr>
                <w:color w:val="000000"/>
                <w:sz w:val="16"/>
                <w:szCs w:val="16"/>
                <w:lang w:val="en-GB"/>
              </w:rPr>
              <w:t>248.89</w:t>
            </w:r>
          </w:p>
        </w:tc>
        <w:tc>
          <w:tcPr>
            <w:tcW w:w="246" w:type="pct"/>
            <w:tcBorders>
              <w:top w:val="nil"/>
            </w:tcBorders>
            <w:shd w:val="clear" w:color="000000" w:fill="FFFFFF"/>
            <w:noWrap/>
            <w:vAlign w:val="center"/>
            <w:hideMark/>
          </w:tcPr>
          <w:p w14:paraId="582CB604" w14:textId="77777777" w:rsidR="000A565D" w:rsidRPr="000E7C11" w:rsidRDefault="000A565D" w:rsidP="00D57211">
            <w:pPr>
              <w:jc w:val="center"/>
              <w:rPr>
                <w:color w:val="000000"/>
                <w:sz w:val="16"/>
                <w:szCs w:val="16"/>
                <w:lang w:val="en-GB"/>
              </w:rPr>
            </w:pPr>
            <w:r w:rsidRPr="000E7C11">
              <w:rPr>
                <w:color w:val="000000"/>
                <w:sz w:val="16"/>
                <w:szCs w:val="16"/>
                <w:lang w:val="en-GB"/>
              </w:rPr>
              <w:t>-90.77</w:t>
            </w:r>
          </w:p>
        </w:tc>
        <w:tc>
          <w:tcPr>
            <w:tcW w:w="240" w:type="pct"/>
            <w:tcBorders>
              <w:top w:val="nil"/>
            </w:tcBorders>
            <w:shd w:val="clear" w:color="000000" w:fill="FFFFFF"/>
            <w:noWrap/>
            <w:vAlign w:val="center"/>
            <w:hideMark/>
          </w:tcPr>
          <w:p w14:paraId="464FA1ED" w14:textId="77777777" w:rsidR="000A565D" w:rsidRPr="000E7C11" w:rsidRDefault="000A565D" w:rsidP="00D57211">
            <w:pPr>
              <w:jc w:val="center"/>
              <w:rPr>
                <w:color w:val="000000"/>
                <w:sz w:val="16"/>
                <w:szCs w:val="16"/>
                <w:lang w:val="en-GB"/>
              </w:rPr>
            </w:pPr>
            <w:r w:rsidRPr="000E7C11">
              <w:rPr>
                <w:color w:val="000000"/>
                <w:sz w:val="16"/>
                <w:szCs w:val="16"/>
                <w:lang w:val="en-GB"/>
              </w:rPr>
              <w:t>481.165</w:t>
            </w:r>
          </w:p>
        </w:tc>
        <w:tc>
          <w:tcPr>
            <w:tcW w:w="278" w:type="pct"/>
            <w:tcBorders>
              <w:top w:val="nil"/>
            </w:tcBorders>
            <w:shd w:val="clear" w:color="000000" w:fill="FFFFFF"/>
            <w:noWrap/>
            <w:vAlign w:val="center"/>
            <w:hideMark/>
          </w:tcPr>
          <w:p w14:paraId="7803DF34" w14:textId="77777777" w:rsidR="000A565D" w:rsidRPr="000E7C11" w:rsidRDefault="000A565D" w:rsidP="00D57211">
            <w:pPr>
              <w:jc w:val="center"/>
              <w:rPr>
                <w:color w:val="000000"/>
                <w:sz w:val="16"/>
                <w:szCs w:val="16"/>
                <w:lang w:val="en-GB"/>
              </w:rPr>
            </w:pPr>
            <w:r w:rsidRPr="000E7C11">
              <w:rPr>
                <w:color w:val="000000"/>
                <w:sz w:val="16"/>
                <w:szCs w:val="16"/>
                <w:lang w:val="en-GB"/>
              </w:rPr>
              <w:t>-1620.671</w:t>
            </w:r>
          </w:p>
        </w:tc>
        <w:tc>
          <w:tcPr>
            <w:tcW w:w="244" w:type="pct"/>
            <w:tcBorders>
              <w:top w:val="nil"/>
            </w:tcBorders>
            <w:shd w:val="clear" w:color="000000" w:fill="FFFFFF"/>
            <w:noWrap/>
            <w:vAlign w:val="center"/>
            <w:hideMark/>
          </w:tcPr>
          <w:p w14:paraId="4796D37D" w14:textId="77777777" w:rsidR="000A565D" w:rsidRPr="000E7C11" w:rsidRDefault="000A565D" w:rsidP="00D57211">
            <w:pPr>
              <w:jc w:val="center"/>
              <w:rPr>
                <w:color w:val="000000"/>
                <w:sz w:val="16"/>
                <w:szCs w:val="16"/>
                <w:lang w:val="en-GB"/>
              </w:rPr>
            </w:pPr>
            <w:r w:rsidRPr="000E7C11">
              <w:rPr>
                <w:color w:val="000000"/>
                <w:sz w:val="16"/>
                <w:szCs w:val="16"/>
                <w:lang w:val="en-GB"/>
              </w:rPr>
              <w:t>504.417</w:t>
            </w:r>
          </w:p>
        </w:tc>
        <w:tc>
          <w:tcPr>
            <w:tcW w:w="278" w:type="pct"/>
            <w:tcBorders>
              <w:top w:val="nil"/>
            </w:tcBorders>
            <w:shd w:val="clear" w:color="000000" w:fill="FFFFFF"/>
            <w:noWrap/>
            <w:vAlign w:val="center"/>
            <w:hideMark/>
          </w:tcPr>
          <w:p w14:paraId="003C3729" w14:textId="77777777" w:rsidR="000A565D" w:rsidRPr="000E7C11" w:rsidRDefault="000A565D" w:rsidP="00D57211">
            <w:pPr>
              <w:jc w:val="center"/>
              <w:rPr>
                <w:color w:val="000000"/>
                <w:sz w:val="16"/>
                <w:szCs w:val="16"/>
                <w:lang w:val="en-GB"/>
              </w:rPr>
            </w:pPr>
            <w:r w:rsidRPr="000E7C11">
              <w:rPr>
                <w:color w:val="000000"/>
                <w:sz w:val="16"/>
                <w:szCs w:val="16"/>
                <w:lang w:val="en-GB"/>
              </w:rPr>
              <w:t>-1412.285</w:t>
            </w:r>
          </w:p>
        </w:tc>
      </w:tr>
      <w:tr w:rsidR="00D57211" w:rsidRPr="000E7C11" w14:paraId="4E565C1B" w14:textId="77777777" w:rsidTr="00D57211">
        <w:trPr>
          <w:trHeight w:val="300"/>
        </w:trPr>
        <w:tc>
          <w:tcPr>
            <w:tcW w:w="300" w:type="pct"/>
            <w:tcBorders>
              <w:top w:val="nil"/>
            </w:tcBorders>
            <w:shd w:val="clear" w:color="000000" w:fill="FFFFFF"/>
            <w:noWrap/>
            <w:vAlign w:val="center"/>
            <w:hideMark/>
          </w:tcPr>
          <w:p w14:paraId="66A6FA8F" w14:textId="77777777" w:rsidR="000A565D" w:rsidRPr="000E7C11" w:rsidRDefault="000A565D" w:rsidP="000A565D">
            <w:pPr>
              <w:jc w:val="right"/>
              <w:rPr>
                <w:color w:val="000000"/>
                <w:sz w:val="16"/>
                <w:szCs w:val="16"/>
                <w:lang w:val="en-GB"/>
              </w:rPr>
            </w:pPr>
            <w:r w:rsidRPr="000E7C11">
              <w:rPr>
                <w:color w:val="000000"/>
                <w:sz w:val="16"/>
                <w:szCs w:val="16"/>
                <w:lang w:val="en-GB"/>
              </w:rPr>
              <w:t>11</w:t>
            </w:r>
          </w:p>
        </w:tc>
        <w:tc>
          <w:tcPr>
            <w:tcW w:w="406" w:type="pct"/>
            <w:tcBorders>
              <w:top w:val="nil"/>
            </w:tcBorders>
            <w:shd w:val="clear" w:color="000000" w:fill="FFFFFF"/>
            <w:noWrap/>
            <w:vAlign w:val="center"/>
            <w:hideMark/>
          </w:tcPr>
          <w:p w14:paraId="2EE72973" w14:textId="6AE5ADDA" w:rsidR="000A565D" w:rsidRPr="000E7C11" w:rsidRDefault="000A565D" w:rsidP="00D57211">
            <w:pPr>
              <w:jc w:val="center"/>
              <w:rPr>
                <w:color w:val="000000"/>
                <w:sz w:val="16"/>
                <w:szCs w:val="16"/>
                <w:lang w:val="en-GB"/>
              </w:rPr>
            </w:pPr>
            <w:r w:rsidRPr="000E7C11">
              <w:rPr>
                <w:color w:val="000000"/>
                <w:sz w:val="16"/>
                <w:szCs w:val="16"/>
                <w:lang w:val="en-GB"/>
              </w:rPr>
              <w:t>1967 - 1977</w:t>
            </w:r>
          </w:p>
        </w:tc>
        <w:tc>
          <w:tcPr>
            <w:tcW w:w="152" w:type="pct"/>
            <w:tcBorders>
              <w:top w:val="nil"/>
            </w:tcBorders>
            <w:shd w:val="clear" w:color="000000" w:fill="FFFFFF"/>
            <w:noWrap/>
            <w:vAlign w:val="center"/>
            <w:hideMark/>
          </w:tcPr>
          <w:p w14:paraId="752DF106"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62" w:type="pct"/>
            <w:tcBorders>
              <w:top w:val="nil"/>
            </w:tcBorders>
            <w:shd w:val="clear" w:color="000000" w:fill="FFFFFF"/>
            <w:noWrap/>
            <w:vAlign w:val="center"/>
            <w:hideMark/>
          </w:tcPr>
          <w:p w14:paraId="7E84619F" w14:textId="77777777" w:rsidR="000A565D" w:rsidRPr="000E7C11" w:rsidRDefault="000A565D" w:rsidP="00D57211">
            <w:pPr>
              <w:jc w:val="center"/>
              <w:rPr>
                <w:color w:val="000000"/>
                <w:sz w:val="16"/>
                <w:szCs w:val="16"/>
                <w:lang w:val="en-GB"/>
              </w:rPr>
            </w:pPr>
            <w:r w:rsidRPr="000E7C11">
              <w:rPr>
                <w:color w:val="000000"/>
                <w:sz w:val="16"/>
                <w:szCs w:val="16"/>
                <w:lang w:val="en-GB"/>
              </w:rPr>
              <w:t>0.008</w:t>
            </w:r>
          </w:p>
        </w:tc>
        <w:tc>
          <w:tcPr>
            <w:tcW w:w="153" w:type="pct"/>
            <w:tcBorders>
              <w:top w:val="nil"/>
            </w:tcBorders>
            <w:shd w:val="clear" w:color="000000" w:fill="FFFFFF"/>
            <w:noWrap/>
            <w:vAlign w:val="center"/>
            <w:hideMark/>
          </w:tcPr>
          <w:p w14:paraId="37A20713" w14:textId="77777777" w:rsidR="000A565D" w:rsidRPr="000E7C11" w:rsidRDefault="000A565D" w:rsidP="00D57211">
            <w:pPr>
              <w:jc w:val="center"/>
              <w:rPr>
                <w:color w:val="000000"/>
                <w:sz w:val="16"/>
                <w:szCs w:val="16"/>
                <w:lang w:val="en-GB"/>
              </w:rPr>
            </w:pPr>
            <w:r w:rsidRPr="000E7C11">
              <w:rPr>
                <w:color w:val="000000"/>
                <w:sz w:val="16"/>
                <w:szCs w:val="16"/>
                <w:lang w:val="en-GB"/>
              </w:rPr>
              <w:t>0.76</w:t>
            </w:r>
          </w:p>
        </w:tc>
        <w:tc>
          <w:tcPr>
            <w:tcW w:w="247" w:type="pct"/>
            <w:tcBorders>
              <w:top w:val="nil"/>
            </w:tcBorders>
            <w:shd w:val="clear" w:color="000000" w:fill="FFFFFF"/>
            <w:noWrap/>
            <w:vAlign w:val="center"/>
            <w:hideMark/>
          </w:tcPr>
          <w:p w14:paraId="5DF6368C" w14:textId="77777777" w:rsidR="000A565D" w:rsidRPr="000E7C11" w:rsidRDefault="000A565D" w:rsidP="00D57211">
            <w:pPr>
              <w:jc w:val="center"/>
              <w:rPr>
                <w:color w:val="000000"/>
                <w:sz w:val="16"/>
                <w:szCs w:val="16"/>
                <w:lang w:val="en-GB"/>
              </w:rPr>
            </w:pPr>
            <w:r w:rsidRPr="000E7C11">
              <w:rPr>
                <w:color w:val="000000"/>
                <w:sz w:val="16"/>
                <w:szCs w:val="16"/>
                <w:lang w:val="en-GB"/>
              </w:rPr>
              <w:t>285.97</w:t>
            </w:r>
          </w:p>
        </w:tc>
        <w:tc>
          <w:tcPr>
            <w:tcW w:w="397" w:type="pct"/>
            <w:tcBorders>
              <w:top w:val="nil"/>
            </w:tcBorders>
            <w:shd w:val="clear" w:color="000000" w:fill="FFFFFF"/>
            <w:noWrap/>
            <w:vAlign w:val="center"/>
            <w:hideMark/>
          </w:tcPr>
          <w:p w14:paraId="4997801C" w14:textId="3B0C69DD" w:rsidR="000A565D" w:rsidRPr="000E7C11" w:rsidRDefault="000A565D" w:rsidP="00D57211">
            <w:pPr>
              <w:jc w:val="center"/>
              <w:rPr>
                <w:color w:val="000000"/>
                <w:sz w:val="16"/>
                <w:szCs w:val="16"/>
                <w:lang w:val="en-GB"/>
              </w:rPr>
            </w:pPr>
            <w:r w:rsidRPr="000E7C11">
              <w:rPr>
                <w:color w:val="000000"/>
                <w:sz w:val="16"/>
                <w:szCs w:val="16"/>
                <w:lang w:val="en-GB"/>
              </w:rPr>
              <w:t>1978 - 1988</w:t>
            </w:r>
          </w:p>
        </w:tc>
        <w:tc>
          <w:tcPr>
            <w:tcW w:w="149" w:type="pct"/>
            <w:tcBorders>
              <w:top w:val="nil"/>
            </w:tcBorders>
            <w:shd w:val="clear" w:color="000000" w:fill="FFFFFF"/>
            <w:noWrap/>
            <w:vAlign w:val="center"/>
            <w:hideMark/>
          </w:tcPr>
          <w:p w14:paraId="541A978D"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57" w:type="pct"/>
            <w:tcBorders>
              <w:top w:val="nil"/>
            </w:tcBorders>
            <w:shd w:val="clear" w:color="000000" w:fill="FFFFFF"/>
            <w:noWrap/>
            <w:vAlign w:val="center"/>
            <w:hideMark/>
          </w:tcPr>
          <w:p w14:paraId="1B34CCD9" w14:textId="77777777" w:rsidR="000A565D" w:rsidRPr="000E7C11" w:rsidRDefault="000A565D" w:rsidP="00D57211">
            <w:pPr>
              <w:jc w:val="center"/>
              <w:rPr>
                <w:color w:val="000000"/>
                <w:sz w:val="16"/>
                <w:szCs w:val="16"/>
                <w:lang w:val="en-GB"/>
              </w:rPr>
            </w:pPr>
            <w:r w:rsidRPr="000E7C11">
              <w:rPr>
                <w:color w:val="000000"/>
                <w:sz w:val="16"/>
                <w:szCs w:val="16"/>
                <w:lang w:val="en-GB"/>
              </w:rPr>
              <w:t>0.004</w:t>
            </w:r>
          </w:p>
        </w:tc>
        <w:tc>
          <w:tcPr>
            <w:tcW w:w="149" w:type="pct"/>
            <w:tcBorders>
              <w:top w:val="nil"/>
            </w:tcBorders>
            <w:shd w:val="clear" w:color="000000" w:fill="FFFFFF"/>
            <w:noWrap/>
            <w:vAlign w:val="center"/>
            <w:hideMark/>
          </w:tcPr>
          <w:p w14:paraId="53A36564" w14:textId="77777777" w:rsidR="000A565D" w:rsidRPr="000E7C11" w:rsidRDefault="000A565D" w:rsidP="00D57211">
            <w:pPr>
              <w:jc w:val="center"/>
              <w:rPr>
                <w:color w:val="000000"/>
                <w:sz w:val="16"/>
                <w:szCs w:val="16"/>
                <w:lang w:val="en-GB"/>
              </w:rPr>
            </w:pPr>
            <w:r w:rsidRPr="000E7C11">
              <w:rPr>
                <w:color w:val="000000"/>
                <w:sz w:val="16"/>
                <w:szCs w:val="16"/>
                <w:lang w:val="en-GB"/>
              </w:rPr>
              <w:t>0.80</w:t>
            </w:r>
          </w:p>
        </w:tc>
        <w:tc>
          <w:tcPr>
            <w:tcW w:w="271" w:type="pct"/>
            <w:tcBorders>
              <w:top w:val="nil"/>
            </w:tcBorders>
            <w:shd w:val="clear" w:color="000000" w:fill="FFFFFF"/>
            <w:noWrap/>
            <w:vAlign w:val="center"/>
            <w:hideMark/>
          </w:tcPr>
          <w:p w14:paraId="3E758EE3" w14:textId="77777777" w:rsidR="000A565D" w:rsidRPr="000E7C11" w:rsidRDefault="000A565D" w:rsidP="00D57211">
            <w:pPr>
              <w:jc w:val="center"/>
              <w:rPr>
                <w:color w:val="000000"/>
                <w:sz w:val="16"/>
                <w:szCs w:val="16"/>
                <w:lang w:val="en-GB"/>
              </w:rPr>
            </w:pPr>
            <w:r w:rsidRPr="000E7C11">
              <w:rPr>
                <w:color w:val="000000"/>
                <w:sz w:val="16"/>
                <w:szCs w:val="16"/>
                <w:lang w:val="en-GB"/>
              </w:rPr>
              <w:t>636.59</w:t>
            </w:r>
          </w:p>
        </w:tc>
        <w:tc>
          <w:tcPr>
            <w:tcW w:w="243" w:type="pct"/>
            <w:tcBorders>
              <w:top w:val="nil"/>
            </w:tcBorders>
            <w:shd w:val="clear" w:color="000000" w:fill="FFFFFF"/>
            <w:noWrap/>
            <w:vAlign w:val="center"/>
            <w:hideMark/>
          </w:tcPr>
          <w:p w14:paraId="3EF760F9" w14:textId="77777777" w:rsidR="000A565D" w:rsidRPr="000E7C11" w:rsidRDefault="000A565D" w:rsidP="00D57211">
            <w:pPr>
              <w:jc w:val="center"/>
              <w:rPr>
                <w:color w:val="000000"/>
                <w:sz w:val="16"/>
                <w:szCs w:val="16"/>
                <w:lang w:val="en-GB"/>
              </w:rPr>
            </w:pPr>
            <w:r w:rsidRPr="000E7C11">
              <w:rPr>
                <w:color w:val="000000"/>
                <w:sz w:val="16"/>
                <w:szCs w:val="16"/>
                <w:lang w:val="en-GB"/>
              </w:rPr>
              <w:t>350.62</w:t>
            </w:r>
          </w:p>
        </w:tc>
        <w:tc>
          <w:tcPr>
            <w:tcW w:w="176" w:type="pct"/>
            <w:tcBorders>
              <w:top w:val="nil"/>
            </w:tcBorders>
            <w:shd w:val="clear" w:color="000000" w:fill="FFFFFF"/>
            <w:noWrap/>
            <w:vAlign w:val="center"/>
            <w:hideMark/>
          </w:tcPr>
          <w:p w14:paraId="3350076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2037BC5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15409CD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6ACC972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45D07B5B" w14:textId="77777777" w:rsidR="000A565D" w:rsidRPr="000E7C11" w:rsidRDefault="000A565D" w:rsidP="00D57211">
            <w:pPr>
              <w:jc w:val="center"/>
              <w:rPr>
                <w:color w:val="000000"/>
                <w:sz w:val="16"/>
                <w:szCs w:val="16"/>
                <w:lang w:val="en-GB"/>
              </w:rPr>
            </w:pPr>
            <w:r w:rsidRPr="000E7C11">
              <w:rPr>
                <w:color w:val="000000"/>
                <w:sz w:val="16"/>
                <w:szCs w:val="16"/>
                <w:lang w:val="en-GB"/>
              </w:rPr>
              <w:t>443.036</w:t>
            </w:r>
          </w:p>
        </w:tc>
        <w:tc>
          <w:tcPr>
            <w:tcW w:w="278" w:type="pct"/>
            <w:tcBorders>
              <w:top w:val="nil"/>
            </w:tcBorders>
            <w:shd w:val="clear" w:color="000000" w:fill="FFFFFF"/>
            <w:noWrap/>
            <w:vAlign w:val="center"/>
            <w:hideMark/>
          </w:tcPr>
          <w:p w14:paraId="6A191C03" w14:textId="77777777" w:rsidR="000A565D" w:rsidRPr="000E7C11" w:rsidRDefault="000A565D" w:rsidP="00D57211">
            <w:pPr>
              <w:jc w:val="center"/>
              <w:rPr>
                <w:color w:val="000000"/>
                <w:sz w:val="16"/>
                <w:szCs w:val="16"/>
                <w:lang w:val="en-GB"/>
              </w:rPr>
            </w:pPr>
            <w:r w:rsidRPr="000E7C11">
              <w:rPr>
                <w:color w:val="000000"/>
                <w:sz w:val="16"/>
                <w:szCs w:val="16"/>
                <w:lang w:val="en-GB"/>
              </w:rPr>
              <w:t>-1176.818</w:t>
            </w:r>
          </w:p>
        </w:tc>
        <w:tc>
          <w:tcPr>
            <w:tcW w:w="244" w:type="pct"/>
            <w:tcBorders>
              <w:top w:val="nil"/>
            </w:tcBorders>
            <w:shd w:val="clear" w:color="000000" w:fill="FFFFFF"/>
            <w:noWrap/>
            <w:vAlign w:val="center"/>
            <w:hideMark/>
          </w:tcPr>
          <w:p w14:paraId="605483A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54B21A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3C0DE67E" w14:textId="77777777" w:rsidTr="00D57211">
        <w:trPr>
          <w:trHeight w:val="300"/>
        </w:trPr>
        <w:tc>
          <w:tcPr>
            <w:tcW w:w="300" w:type="pct"/>
            <w:tcBorders>
              <w:top w:val="nil"/>
            </w:tcBorders>
            <w:shd w:val="clear" w:color="000000" w:fill="FFFFFF"/>
            <w:noWrap/>
            <w:vAlign w:val="center"/>
            <w:hideMark/>
          </w:tcPr>
          <w:p w14:paraId="6218553E" w14:textId="77777777" w:rsidR="000A565D" w:rsidRPr="000E7C11" w:rsidRDefault="000A565D" w:rsidP="000A565D">
            <w:pPr>
              <w:jc w:val="right"/>
              <w:rPr>
                <w:color w:val="000000"/>
                <w:sz w:val="16"/>
                <w:szCs w:val="16"/>
                <w:lang w:val="en-GB"/>
              </w:rPr>
            </w:pPr>
            <w:r w:rsidRPr="000E7C11">
              <w:rPr>
                <w:color w:val="000000"/>
                <w:sz w:val="16"/>
                <w:szCs w:val="16"/>
                <w:lang w:val="en-GB"/>
              </w:rPr>
              <w:t>11</w:t>
            </w:r>
          </w:p>
        </w:tc>
        <w:tc>
          <w:tcPr>
            <w:tcW w:w="406" w:type="pct"/>
            <w:tcBorders>
              <w:top w:val="nil"/>
            </w:tcBorders>
            <w:shd w:val="clear" w:color="000000" w:fill="FFFFFF"/>
            <w:noWrap/>
            <w:vAlign w:val="center"/>
            <w:hideMark/>
          </w:tcPr>
          <w:p w14:paraId="5A8B18C5" w14:textId="04E12CC0" w:rsidR="000A565D" w:rsidRPr="000E7C11" w:rsidRDefault="000A565D" w:rsidP="00D57211">
            <w:pPr>
              <w:jc w:val="center"/>
              <w:rPr>
                <w:color w:val="000000"/>
                <w:sz w:val="16"/>
                <w:szCs w:val="16"/>
                <w:lang w:val="en-GB"/>
              </w:rPr>
            </w:pPr>
            <w:r w:rsidRPr="000E7C11">
              <w:rPr>
                <w:color w:val="000000"/>
                <w:sz w:val="16"/>
                <w:szCs w:val="16"/>
                <w:lang w:val="en-GB"/>
              </w:rPr>
              <w:t>1978 - 1988</w:t>
            </w:r>
          </w:p>
        </w:tc>
        <w:tc>
          <w:tcPr>
            <w:tcW w:w="152" w:type="pct"/>
            <w:tcBorders>
              <w:top w:val="nil"/>
            </w:tcBorders>
            <w:shd w:val="clear" w:color="000000" w:fill="FFFFFF"/>
            <w:noWrap/>
            <w:vAlign w:val="center"/>
            <w:hideMark/>
          </w:tcPr>
          <w:p w14:paraId="254210F7"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2" w:type="pct"/>
            <w:tcBorders>
              <w:top w:val="nil"/>
            </w:tcBorders>
            <w:shd w:val="clear" w:color="000000" w:fill="FFFFFF"/>
            <w:noWrap/>
            <w:vAlign w:val="center"/>
            <w:hideMark/>
          </w:tcPr>
          <w:p w14:paraId="72918D93" w14:textId="77777777" w:rsidR="000A565D" w:rsidRPr="000E7C11" w:rsidRDefault="000A565D" w:rsidP="00D57211">
            <w:pPr>
              <w:jc w:val="center"/>
              <w:rPr>
                <w:color w:val="000000"/>
                <w:sz w:val="16"/>
                <w:szCs w:val="16"/>
                <w:lang w:val="en-GB"/>
              </w:rPr>
            </w:pPr>
            <w:r w:rsidRPr="000E7C11">
              <w:rPr>
                <w:color w:val="000000"/>
                <w:sz w:val="16"/>
                <w:szCs w:val="16"/>
                <w:lang w:val="en-GB"/>
              </w:rPr>
              <w:t>0.004</w:t>
            </w:r>
          </w:p>
        </w:tc>
        <w:tc>
          <w:tcPr>
            <w:tcW w:w="153" w:type="pct"/>
            <w:tcBorders>
              <w:top w:val="nil"/>
            </w:tcBorders>
            <w:shd w:val="clear" w:color="000000" w:fill="FFFFFF"/>
            <w:noWrap/>
            <w:vAlign w:val="center"/>
            <w:hideMark/>
          </w:tcPr>
          <w:p w14:paraId="54F122EF" w14:textId="77777777" w:rsidR="000A565D" w:rsidRPr="000E7C11" w:rsidRDefault="000A565D" w:rsidP="00D57211">
            <w:pPr>
              <w:jc w:val="center"/>
              <w:rPr>
                <w:color w:val="000000"/>
                <w:sz w:val="16"/>
                <w:szCs w:val="16"/>
                <w:lang w:val="en-GB"/>
              </w:rPr>
            </w:pPr>
            <w:r w:rsidRPr="000E7C11">
              <w:rPr>
                <w:color w:val="000000"/>
                <w:sz w:val="16"/>
                <w:szCs w:val="16"/>
                <w:lang w:val="en-GB"/>
              </w:rPr>
              <w:t>0.80</w:t>
            </w:r>
          </w:p>
        </w:tc>
        <w:tc>
          <w:tcPr>
            <w:tcW w:w="247" w:type="pct"/>
            <w:tcBorders>
              <w:top w:val="nil"/>
            </w:tcBorders>
            <w:shd w:val="clear" w:color="000000" w:fill="FFFFFF"/>
            <w:noWrap/>
            <w:vAlign w:val="center"/>
            <w:hideMark/>
          </w:tcPr>
          <w:p w14:paraId="41D5FF45" w14:textId="77777777" w:rsidR="000A565D" w:rsidRPr="000E7C11" w:rsidRDefault="000A565D" w:rsidP="00D57211">
            <w:pPr>
              <w:jc w:val="center"/>
              <w:rPr>
                <w:color w:val="000000"/>
                <w:sz w:val="16"/>
                <w:szCs w:val="16"/>
                <w:lang w:val="en-GB"/>
              </w:rPr>
            </w:pPr>
            <w:r w:rsidRPr="000E7C11">
              <w:rPr>
                <w:color w:val="000000"/>
                <w:sz w:val="16"/>
                <w:szCs w:val="16"/>
                <w:lang w:val="en-GB"/>
              </w:rPr>
              <w:t>247.13</w:t>
            </w:r>
          </w:p>
        </w:tc>
        <w:tc>
          <w:tcPr>
            <w:tcW w:w="397" w:type="pct"/>
            <w:tcBorders>
              <w:top w:val="nil"/>
            </w:tcBorders>
            <w:shd w:val="clear" w:color="000000" w:fill="FFFFFF"/>
            <w:noWrap/>
            <w:vAlign w:val="center"/>
            <w:hideMark/>
          </w:tcPr>
          <w:p w14:paraId="49AEC8BE" w14:textId="5334A37C" w:rsidR="000A565D" w:rsidRPr="000E7C11" w:rsidRDefault="000A565D" w:rsidP="00D57211">
            <w:pPr>
              <w:jc w:val="center"/>
              <w:rPr>
                <w:color w:val="000000"/>
                <w:sz w:val="16"/>
                <w:szCs w:val="16"/>
                <w:lang w:val="en-GB"/>
              </w:rPr>
            </w:pPr>
            <w:r w:rsidRPr="000E7C11">
              <w:rPr>
                <w:color w:val="000000"/>
                <w:sz w:val="16"/>
                <w:szCs w:val="16"/>
                <w:lang w:val="en-GB"/>
              </w:rPr>
              <w:t>1967 - 1977</w:t>
            </w:r>
          </w:p>
        </w:tc>
        <w:tc>
          <w:tcPr>
            <w:tcW w:w="149" w:type="pct"/>
            <w:tcBorders>
              <w:top w:val="nil"/>
            </w:tcBorders>
            <w:shd w:val="clear" w:color="000000" w:fill="FFFFFF"/>
            <w:noWrap/>
            <w:vAlign w:val="center"/>
            <w:hideMark/>
          </w:tcPr>
          <w:p w14:paraId="5157F039"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57" w:type="pct"/>
            <w:tcBorders>
              <w:top w:val="nil"/>
            </w:tcBorders>
            <w:shd w:val="clear" w:color="000000" w:fill="FFFFFF"/>
            <w:noWrap/>
            <w:vAlign w:val="center"/>
            <w:hideMark/>
          </w:tcPr>
          <w:p w14:paraId="35A79452" w14:textId="77777777" w:rsidR="000A565D" w:rsidRPr="000E7C11" w:rsidRDefault="000A565D" w:rsidP="00D57211">
            <w:pPr>
              <w:jc w:val="center"/>
              <w:rPr>
                <w:color w:val="000000"/>
                <w:sz w:val="16"/>
                <w:szCs w:val="16"/>
                <w:lang w:val="en-GB"/>
              </w:rPr>
            </w:pPr>
            <w:r w:rsidRPr="000E7C11">
              <w:rPr>
                <w:color w:val="000000"/>
                <w:sz w:val="16"/>
                <w:szCs w:val="16"/>
                <w:lang w:val="en-GB"/>
              </w:rPr>
              <w:t>0.008</w:t>
            </w:r>
          </w:p>
        </w:tc>
        <w:tc>
          <w:tcPr>
            <w:tcW w:w="149" w:type="pct"/>
            <w:tcBorders>
              <w:top w:val="nil"/>
            </w:tcBorders>
            <w:shd w:val="clear" w:color="000000" w:fill="FFFFFF"/>
            <w:noWrap/>
            <w:vAlign w:val="center"/>
            <w:hideMark/>
          </w:tcPr>
          <w:p w14:paraId="78F1F0EB" w14:textId="77777777" w:rsidR="000A565D" w:rsidRPr="000E7C11" w:rsidRDefault="000A565D" w:rsidP="00D57211">
            <w:pPr>
              <w:jc w:val="center"/>
              <w:rPr>
                <w:color w:val="000000"/>
                <w:sz w:val="16"/>
                <w:szCs w:val="16"/>
                <w:lang w:val="en-GB"/>
              </w:rPr>
            </w:pPr>
            <w:r w:rsidRPr="000E7C11">
              <w:rPr>
                <w:color w:val="000000"/>
                <w:sz w:val="16"/>
                <w:szCs w:val="16"/>
                <w:lang w:val="en-GB"/>
              </w:rPr>
              <w:t>0.76</w:t>
            </w:r>
          </w:p>
        </w:tc>
        <w:tc>
          <w:tcPr>
            <w:tcW w:w="271" w:type="pct"/>
            <w:tcBorders>
              <w:top w:val="nil"/>
            </w:tcBorders>
            <w:shd w:val="clear" w:color="000000" w:fill="FFFFFF"/>
            <w:noWrap/>
            <w:vAlign w:val="center"/>
            <w:hideMark/>
          </w:tcPr>
          <w:p w14:paraId="74B44D1F" w14:textId="77777777" w:rsidR="000A565D" w:rsidRPr="000E7C11" w:rsidRDefault="000A565D" w:rsidP="00D57211">
            <w:pPr>
              <w:jc w:val="center"/>
              <w:rPr>
                <w:color w:val="000000"/>
                <w:sz w:val="16"/>
                <w:szCs w:val="16"/>
                <w:lang w:val="en-GB"/>
              </w:rPr>
            </w:pPr>
            <w:r w:rsidRPr="000E7C11">
              <w:rPr>
                <w:color w:val="000000"/>
                <w:sz w:val="16"/>
                <w:szCs w:val="16"/>
                <w:lang w:val="en-GB"/>
              </w:rPr>
              <w:t>646.16</w:t>
            </w:r>
          </w:p>
        </w:tc>
        <w:tc>
          <w:tcPr>
            <w:tcW w:w="243" w:type="pct"/>
            <w:tcBorders>
              <w:top w:val="nil"/>
            </w:tcBorders>
            <w:shd w:val="clear" w:color="000000" w:fill="FFFFFF"/>
            <w:noWrap/>
            <w:vAlign w:val="center"/>
            <w:hideMark/>
          </w:tcPr>
          <w:p w14:paraId="43FF91E0" w14:textId="77777777" w:rsidR="000A565D" w:rsidRPr="000E7C11" w:rsidRDefault="000A565D" w:rsidP="00D57211">
            <w:pPr>
              <w:jc w:val="center"/>
              <w:rPr>
                <w:color w:val="000000"/>
                <w:sz w:val="16"/>
                <w:szCs w:val="16"/>
                <w:lang w:val="en-GB"/>
              </w:rPr>
            </w:pPr>
            <w:r w:rsidRPr="000E7C11">
              <w:rPr>
                <w:color w:val="000000"/>
                <w:sz w:val="16"/>
                <w:szCs w:val="16"/>
                <w:lang w:val="en-GB"/>
              </w:rPr>
              <w:t>399.03</w:t>
            </w:r>
          </w:p>
        </w:tc>
        <w:tc>
          <w:tcPr>
            <w:tcW w:w="176" w:type="pct"/>
            <w:tcBorders>
              <w:top w:val="nil"/>
            </w:tcBorders>
            <w:shd w:val="clear" w:color="000000" w:fill="FFFFFF"/>
            <w:noWrap/>
            <w:vAlign w:val="center"/>
            <w:hideMark/>
          </w:tcPr>
          <w:p w14:paraId="3E8C22B4"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84" w:type="pct"/>
            <w:tcBorders>
              <w:top w:val="nil"/>
            </w:tcBorders>
            <w:shd w:val="clear" w:color="000000" w:fill="FFFFFF"/>
            <w:noWrap/>
            <w:vAlign w:val="center"/>
            <w:hideMark/>
          </w:tcPr>
          <w:p w14:paraId="211C358D" w14:textId="77777777" w:rsidR="000A565D" w:rsidRPr="000E7C11" w:rsidRDefault="000A565D" w:rsidP="00D57211">
            <w:pPr>
              <w:jc w:val="center"/>
              <w:rPr>
                <w:color w:val="000000"/>
                <w:sz w:val="16"/>
                <w:szCs w:val="16"/>
                <w:lang w:val="en-GB"/>
              </w:rPr>
            </w:pPr>
            <w:r w:rsidRPr="000E7C11">
              <w:rPr>
                <w:color w:val="000000"/>
                <w:sz w:val="16"/>
                <w:szCs w:val="16"/>
                <w:lang w:val="en-GB"/>
              </w:rPr>
              <w:t>358.30</w:t>
            </w:r>
          </w:p>
        </w:tc>
        <w:tc>
          <w:tcPr>
            <w:tcW w:w="270" w:type="pct"/>
            <w:tcBorders>
              <w:top w:val="nil"/>
            </w:tcBorders>
            <w:shd w:val="clear" w:color="000000" w:fill="FFFFFF"/>
            <w:noWrap/>
            <w:vAlign w:val="center"/>
            <w:hideMark/>
          </w:tcPr>
          <w:p w14:paraId="523F13C0" w14:textId="77777777" w:rsidR="000A565D" w:rsidRPr="000E7C11" w:rsidRDefault="000A565D" w:rsidP="00D57211">
            <w:pPr>
              <w:jc w:val="center"/>
              <w:rPr>
                <w:color w:val="000000"/>
                <w:sz w:val="16"/>
                <w:szCs w:val="16"/>
                <w:lang w:val="en-GB"/>
              </w:rPr>
            </w:pPr>
            <w:r w:rsidRPr="000E7C11">
              <w:rPr>
                <w:color w:val="000000"/>
                <w:sz w:val="16"/>
                <w:szCs w:val="16"/>
                <w:lang w:val="en-GB"/>
              </w:rPr>
              <w:t>257.38</w:t>
            </w:r>
          </w:p>
        </w:tc>
        <w:tc>
          <w:tcPr>
            <w:tcW w:w="246" w:type="pct"/>
            <w:tcBorders>
              <w:top w:val="nil"/>
            </w:tcBorders>
            <w:shd w:val="clear" w:color="000000" w:fill="FFFFFF"/>
            <w:noWrap/>
            <w:vAlign w:val="center"/>
            <w:hideMark/>
          </w:tcPr>
          <w:p w14:paraId="58E5890F" w14:textId="77777777" w:rsidR="000A565D" w:rsidRPr="000E7C11" w:rsidRDefault="000A565D" w:rsidP="00D57211">
            <w:pPr>
              <w:jc w:val="center"/>
              <w:rPr>
                <w:color w:val="000000"/>
                <w:sz w:val="16"/>
                <w:szCs w:val="16"/>
                <w:lang w:val="en-GB"/>
              </w:rPr>
            </w:pPr>
            <w:r w:rsidRPr="000E7C11">
              <w:rPr>
                <w:color w:val="000000"/>
                <w:sz w:val="16"/>
                <w:szCs w:val="16"/>
                <w:lang w:val="en-GB"/>
              </w:rPr>
              <w:t>-48.41</w:t>
            </w:r>
          </w:p>
        </w:tc>
        <w:tc>
          <w:tcPr>
            <w:tcW w:w="240" w:type="pct"/>
            <w:tcBorders>
              <w:top w:val="nil"/>
            </w:tcBorders>
            <w:shd w:val="clear" w:color="000000" w:fill="FFFFFF"/>
            <w:noWrap/>
            <w:vAlign w:val="center"/>
            <w:hideMark/>
          </w:tcPr>
          <w:p w14:paraId="78C7FC42" w14:textId="77777777" w:rsidR="000A565D" w:rsidRPr="000E7C11" w:rsidRDefault="000A565D" w:rsidP="00D57211">
            <w:pPr>
              <w:jc w:val="center"/>
              <w:rPr>
                <w:color w:val="000000"/>
                <w:sz w:val="16"/>
                <w:szCs w:val="16"/>
                <w:lang w:val="en-GB"/>
              </w:rPr>
            </w:pPr>
            <w:r w:rsidRPr="000E7C11">
              <w:rPr>
                <w:color w:val="000000"/>
                <w:sz w:val="16"/>
                <w:szCs w:val="16"/>
                <w:lang w:val="en-GB"/>
              </w:rPr>
              <w:t>417.562</w:t>
            </w:r>
          </w:p>
        </w:tc>
        <w:tc>
          <w:tcPr>
            <w:tcW w:w="278" w:type="pct"/>
            <w:tcBorders>
              <w:top w:val="nil"/>
            </w:tcBorders>
            <w:shd w:val="clear" w:color="000000" w:fill="FFFFFF"/>
            <w:noWrap/>
            <w:vAlign w:val="center"/>
            <w:hideMark/>
          </w:tcPr>
          <w:p w14:paraId="2B255AD3" w14:textId="77777777" w:rsidR="000A565D" w:rsidRPr="000E7C11" w:rsidRDefault="000A565D" w:rsidP="00D57211">
            <w:pPr>
              <w:jc w:val="center"/>
              <w:rPr>
                <w:color w:val="000000"/>
                <w:sz w:val="16"/>
                <w:szCs w:val="16"/>
                <w:lang w:val="en-GB"/>
              </w:rPr>
            </w:pPr>
            <w:r w:rsidRPr="000E7C11">
              <w:rPr>
                <w:color w:val="000000"/>
                <w:sz w:val="16"/>
                <w:szCs w:val="16"/>
                <w:lang w:val="en-GB"/>
              </w:rPr>
              <w:t>-1759.794</w:t>
            </w:r>
          </w:p>
        </w:tc>
        <w:tc>
          <w:tcPr>
            <w:tcW w:w="244" w:type="pct"/>
            <w:tcBorders>
              <w:top w:val="nil"/>
            </w:tcBorders>
            <w:shd w:val="clear" w:color="000000" w:fill="FFFFFF"/>
            <w:noWrap/>
            <w:vAlign w:val="center"/>
            <w:hideMark/>
          </w:tcPr>
          <w:p w14:paraId="531A2B64" w14:textId="77777777" w:rsidR="000A565D" w:rsidRPr="000E7C11" w:rsidRDefault="000A565D" w:rsidP="00D57211">
            <w:pPr>
              <w:jc w:val="center"/>
              <w:rPr>
                <w:color w:val="000000"/>
                <w:sz w:val="16"/>
                <w:szCs w:val="16"/>
                <w:lang w:val="en-GB"/>
              </w:rPr>
            </w:pPr>
            <w:r w:rsidRPr="000E7C11">
              <w:rPr>
                <w:color w:val="000000"/>
                <w:sz w:val="16"/>
                <w:szCs w:val="16"/>
                <w:lang w:val="en-GB"/>
              </w:rPr>
              <w:t>515.273</w:t>
            </w:r>
          </w:p>
        </w:tc>
        <w:tc>
          <w:tcPr>
            <w:tcW w:w="278" w:type="pct"/>
            <w:tcBorders>
              <w:top w:val="nil"/>
            </w:tcBorders>
            <w:shd w:val="clear" w:color="000000" w:fill="FFFFFF"/>
            <w:noWrap/>
            <w:vAlign w:val="center"/>
            <w:hideMark/>
          </w:tcPr>
          <w:p w14:paraId="2DFF73E5" w14:textId="77777777" w:rsidR="000A565D" w:rsidRPr="000E7C11" w:rsidRDefault="000A565D" w:rsidP="00D57211">
            <w:pPr>
              <w:jc w:val="center"/>
              <w:rPr>
                <w:color w:val="000000"/>
                <w:sz w:val="16"/>
                <w:szCs w:val="16"/>
                <w:lang w:val="en-GB"/>
              </w:rPr>
            </w:pPr>
            <w:r w:rsidRPr="000E7C11">
              <w:rPr>
                <w:color w:val="000000"/>
                <w:sz w:val="16"/>
                <w:szCs w:val="16"/>
                <w:lang w:val="en-GB"/>
              </w:rPr>
              <w:t>-1468.306</w:t>
            </w:r>
          </w:p>
        </w:tc>
      </w:tr>
      <w:tr w:rsidR="00D57211" w:rsidRPr="000E7C11" w14:paraId="421D3A9B" w14:textId="77777777" w:rsidTr="00D57211">
        <w:trPr>
          <w:trHeight w:val="300"/>
        </w:trPr>
        <w:tc>
          <w:tcPr>
            <w:tcW w:w="300" w:type="pct"/>
            <w:tcBorders>
              <w:top w:val="nil"/>
            </w:tcBorders>
            <w:shd w:val="clear" w:color="000000" w:fill="FFFFFF"/>
            <w:noWrap/>
            <w:vAlign w:val="center"/>
            <w:hideMark/>
          </w:tcPr>
          <w:p w14:paraId="7C50427E" w14:textId="77777777" w:rsidR="000A565D" w:rsidRPr="000E7C11" w:rsidRDefault="000A565D" w:rsidP="000A565D">
            <w:pPr>
              <w:jc w:val="right"/>
              <w:rPr>
                <w:color w:val="000000"/>
                <w:sz w:val="16"/>
                <w:szCs w:val="16"/>
                <w:lang w:val="en-GB"/>
              </w:rPr>
            </w:pPr>
            <w:r w:rsidRPr="000E7C11">
              <w:rPr>
                <w:color w:val="000000"/>
                <w:sz w:val="16"/>
                <w:szCs w:val="16"/>
                <w:lang w:val="en-GB"/>
              </w:rPr>
              <w:t>12</w:t>
            </w:r>
          </w:p>
        </w:tc>
        <w:tc>
          <w:tcPr>
            <w:tcW w:w="406" w:type="pct"/>
            <w:tcBorders>
              <w:top w:val="nil"/>
            </w:tcBorders>
            <w:shd w:val="clear" w:color="000000" w:fill="FFFFFF"/>
            <w:noWrap/>
            <w:vAlign w:val="center"/>
            <w:hideMark/>
          </w:tcPr>
          <w:p w14:paraId="2E13C9FF" w14:textId="3EF9E629" w:rsidR="000A565D" w:rsidRPr="000E7C11" w:rsidRDefault="000A565D" w:rsidP="00D57211">
            <w:pPr>
              <w:jc w:val="center"/>
              <w:rPr>
                <w:color w:val="000000"/>
                <w:sz w:val="16"/>
                <w:szCs w:val="16"/>
                <w:lang w:val="en-GB"/>
              </w:rPr>
            </w:pPr>
            <w:r w:rsidRPr="000E7C11">
              <w:rPr>
                <w:color w:val="000000"/>
                <w:sz w:val="16"/>
                <w:szCs w:val="16"/>
                <w:lang w:val="en-GB"/>
              </w:rPr>
              <w:t>1967 - 1978</w:t>
            </w:r>
          </w:p>
        </w:tc>
        <w:tc>
          <w:tcPr>
            <w:tcW w:w="152" w:type="pct"/>
            <w:tcBorders>
              <w:top w:val="nil"/>
            </w:tcBorders>
            <w:shd w:val="clear" w:color="000000" w:fill="FFFFFF"/>
            <w:noWrap/>
            <w:vAlign w:val="center"/>
            <w:hideMark/>
          </w:tcPr>
          <w:p w14:paraId="4838F69B"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62" w:type="pct"/>
            <w:tcBorders>
              <w:top w:val="nil"/>
            </w:tcBorders>
            <w:shd w:val="clear" w:color="000000" w:fill="FFFFFF"/>
            <w:noWrap/>
            <w:vAlign w:val="center"/>
            <w:hideMark/>
          </w:tcPr>
          <w:p w14:paraId="4C597046" w14:textId="77777777" w:rsidR="000A565D" w:rsidRPr="000E7C11" w:rsidRDefault="000A565D" w:rsidP="00D57211">
            <w:pPr>
              <w:jc w:val="center"/>
              <w:rPr>
                <w:color w:val="000000"/>
                <w:sz w:val="16"/>
                <w:szCs w:val="16"/>
                <w:lang w:val="en-GB"/>
              </w:rPr>
            </w:pPr>
            <w:r w:rsidRPr="000E7C11">
              <w:rPr>
                <w:color w:val="000000"/>
                <w:sz w:val="16"/>
                <w:szCs w:val="16"/>
                <w:lang w:val="en-GB"/>
              </w:rPr>
              <w:t>0.010</w:t>
            </w:r>
          </w:p>
        </w:tc>
        <w:tc>
          <w:tcPr>
            <w:tcW w:w="153" w:type="pct"/>
            <w:tcBorders>
              <w:top w:val="nil"/>
            </w:tcBorders>
            <w:shd w:val="clear" w:color="000000" w:fill="FFFFFF"/>
            <w:noWrap/>
            <w:vAlign w:val="center"/>
            <w:hideMark/>
          </w:tcPr>
          <w:p w14:paraId="1E3510B6"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47" w:type="pct"/>
            <w:tcBorders>
              <w:top w:val="nil"/>
            </w:tcBorders>
            <w:shd w:val="clear" w:color="000000" w:fill="FFFFFF"/>
            <w:noWrap/>
            <w:vAlign w:val="center"/>
            <w:hideMark/>
          </w:tcPr>
          <w:p w14:paraId="74CEE371" w14:textId="77777777" w:rsidR="000A565D" w:rsidRPr="000E7C11" w:rsidRDefault="000A565D" w:rsidP="00D57211">
            <w:pPr>
              <w:jc w:val="center"/>
              <w:rPr>
                <w:color w:val="000000"/>
                <w:sz w:val="16"/>
                <w:szCs w:val="16"/>
                <w:lang w:val="en-GB"/>
              </w:rPr>
            </w:pPr>
            <w:r w:rsidRPr="000E7C11">
              <w:rPr>
                <w:color w:val="000000"/>
                <w:sz w:val="16"/>
                <w:szCs w:val="16"/>
                <w:lang w:val="en-GB"/>
              </w:rPr>
              <w:t>297.64</w:t>
            </w:r>
          </w:p>
        </w:tc>
        <w:tc>
          <w:tcPr>
            <w:tcW w:w="397" w:type="pct"/>
            <w:tcBorders>
              <w:top w:val="nil"/>
            </w:tcBorders>
            <w:shd w:val="clear" w:color="000000" w:fill="FFFFFF"/>
            <w:noWrap/>
            <w:vAlign w:val="center"/>
            <w:hideMark/>
          </w:tcPr>
          <w:p w14:paraId="3FF85146" w14:textId="2D31338D" w:rsidR="000A565D" w:rsidRPr="000E7C11" w:rsidRDefault="000A565D" w:rsidP="00D57211">
            <w:pPr>
              <w:jc w:val="center"/>
              <w:rPr>
                <w:color w:val="000000"/>
                <w:sz w:val="16"/>
                <w:szCs w:val="16"/>
                <w:lang w:val="en-GB"/>
              </w:rPr>
            </w:pPr>
            <w:r w:rsidRPr="000E7C11">
              <w:rPr>
                <w:color w:val="000000"/>
                <w:sz w:val="16"/>
                <w:szCs w:val="16"/>
                <w:lang w:val="en-GB"/>
              </w:rPr>
              <w:t>1979 - 1990</w:t>
            </w:r>
          </w:p>
        </w:tc>
        <w:tc>
          <w:tcPr>
            <w:tcW w:w="149" w:type="pct"/>
            <w:tcBorders>
              <w:top w:val="nil"/>
            </w:tcBorders>
            <w:shd w:val="clear" w:color="000000" w:fill="FFFFFF"/>
            <w:noWrap/>
            <w:vAlign w:val="center"/>
            <w:hideMark/>
          </w:tcPr>
          <w:p w14:paraId="3452C193" w14:textId="77777777" w:rsidR="000A565D" w:rsidRPr="000E7C11" w:rsidRDefault="000A565D" w:rsidP="00D57211">
            <w:pPr>
              <w:jc w:val="center"/>
              <w:rPr>
                <w:color w:val="000000"/>
                <w:sz w:val="16"/>
                <w:szCs w:val="16"/>
                <w:lang w:val="en-GB"/>
              </w:rPr>
            </w:pPr>
            <w:r w:rsidRPr="000E7C11">
              <w:rPr>
                <w:color w:val="000000"/>
                <w:sz w:val="16"/>
                <w:szCs w:val="16"/>
                <w:lang w:val="en-GB"/>
              </w:rPr>
              <w:t>0.58</w:t>
            </w:r>
          </w:p>
        </w:tc>
        <w:tc>
          <w:tcPr>
            <w:tcW w:w="257" w:type="pct"/>
            <w:tcBorders>
              <w:top w:val="nil"/>
            </w:tcBorders>
            <w:shd w:val="clear" w:color="000000" w:fill="FFFFFF"/>
            <w:noWrap/>
            <w:vAlign w:val="center"/>
            <w:hideMark/>
          </w:tcPr>
          <w:p w14:paraId="65D8E164" w14:textId="77777777" w:rsidR="000A565D" w:rsidRPr="000E7C11" w:rsidRDefault="000A565D" w:rsidP="00D57211">
            <w:pPr>
              <w:jc w:val="center"/>
              <w:rPr>
                <w:color w:val="000000"/>
                <w:sz w:val="16"/>
                <w:szCs w:val="16"/>
                <w:lang w:val="en-GB"/>
              </w:rPr>
            </w:pPr>
            <w:r w:rsidRPr="000E7C11">
              <w:rPr>
                <w:color w:val="000000"/>
                <w:sz w:val="16"/>
                <w:szCs w:val="16"/>
                <w:lang w:val="en-GB"/>
              </w:rPr>
              <w:t>0.005</w:t>
            </w:r>
          </w:p>
        </w:tc>
        <w:tc>
          <w:tcPr>
            <w:tcW w:w="149" w:type="pct"/>
            <w:tcBorders>
              <w:top w:val="nil"/>
            </w:tcBorders>
            <w:shd w:val="clear" w:color="000000" w:fill="FFFFFF"/>
            <w:noWrap/>
            <w:vAlign w:val="center"/>
            <w:hideMark/>
          </w:tcPr>
          <w:p w14:paraId="4C4BB3FC" w14:textId="77777777" w:rsidR="000A565D" w:rsidRPr="000E7C11" w:rsidRDefault="000A565D" w:rsidP="00D57211">
            <w:pPr>
              <w:jc w:val="center"/>
              <w:rPr>
                <w:color w:val="000000"/>
                <w:sz w:val="16"/>
                <w:szCs w:val="16"/>
                <w:lang w:val="en-GB"/>
              </w:rPr>
            </w:pPr>
            <w:r w:rsidRPr="000E7C11">
              <w:rPr>
                <w:color w:val="000000"/>
                <w:sz w:val="16"/>
                <w:szCs w:val="16"/>
                <w:lang w:val="en-GB"/>
              </w:rPr>
              <w:t>0.78</w:t>
            </w:r>
          </w:p>
        </w:tc>
        <w:tc>
          <w:tcPr>
            <w:tcW w:w="271" w:type="pct"/>
            <w:tcBorders>
              <w:top w:val="nil"/>
            </w:tcBorders>
            <w:shd w:val="clear" w:color="000000" w:fill="FFFFFF"/>
            <w:noWrap/>
            <w:vAlign w:val="center"/>
            <w:hideMark/>
          </w:tcPr>
          <w:p w14:paraId="0F44B1A7" w14:textId="77777777" w:rsidR="000A565D" w:rsidRPr="000E7C11" w:rsidRDefault="000A565D" w:rsidP="00D57211">
            <w:pPr>
              <w:jc w:val="center"/>
              <w:rPr>
                <w:color w:val="000000"/>
                <w:sz w:val="16"/>
                <w:szCs w:val="16"/>
                <w:lang w:val="en-GB"/>
              </w:rPr>
            </w:pPr>
            <w:r w:rsidRPr="000E7C11">
              <w:rPr>
                <w:color w:val="000000"/>
                <w:sz w:val="16"/>
                <w:szCs w:val="16"/>
                <w:lang w:val="en-GB"/>
              </w:rPr>
              <w:t>713.37</w:t>
            </w:r>
          </w:p>
        </w:tc>
        <w:tc>
          <w:tcPr>
            <w:tcW w:w="243" w:type="pct"/>
            <w:tcBorders>
              <w:top w:val="nil"/>
            </w:tcBorders>
            <w:shd w:val="clear" w:color="000000" w:fill="FFFFFF"/>
            <w:noWrap/>
            <w:vAlign w:val="center"/>
            <w:hideMark/>
          </w:tcPr>
          <w:p w14:paraId="596004BF" w14:textId="77777777" w:rsidR="000A565D" w:rsidRPr="000E7C11" w:rsidRDefault="000A565D" w:rsidP="00D57211">
            <w:pPr>
              <w:jc w:val="center"/>
              <w:rPr>
                <w:color w:val="000000"/>
                <w:sz w:val="16"/>
                <w:szCs w:val="16"/>
                <w:lang w:val="en-GB"/>
              </w:rPr>
            </w:pPr>
            <w:r w:rsidRPr="000E7C11">
              <w:rPr>
                <w:color w:val="000000"/>
                <w:sz w:val="16"/>
                <w:szCs w:val="16"/>
                <w:lang w:val="en-GB"/>
              </w:rPr>
              <w:t>415.73</w:t>
            </w:r>
          </w:p>
        </w:tc>
        <w:tc>
          <w:tcPr>
            <w:tcW w:w="176" w:type="pct"/>
            <w:tcBorders>
              <w:top w:val="nil"/>
            </w:tcBorders>
            <w:shd w:val="clear" w:color="000000" w:fill="FFFFFF"/>
            <w:noWrap/>
            <w:vAlign w:val="center"/>
            <w:hideMark/>
          </w:tcPr>
          <w:p w14:paraId="53A2EC4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2C4E3D6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509740D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559F1B1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53DF6140" w14:textId="77777777" w:rsidR="000A565D" w:rsidRPr="000E7C11" w:rsidRDefault="000A565D" w:rsidP="00D57211">
            <w:pPr>
              <w:jc w:val="center"/>
              <w:rPr>
                <w:color w:val="000000"/>
                <w:sz w:val="16"/>
                <w:szCs w:val="16"/>
                <w:lang w:val="en-GB"/>
              </w:rPr>
            </w:pPr>
            <w:r w:rsidRPr="000E7C11">
              <w:rPr>
                <w:color w:val="000000"/>
                <w:sz w:val="16"/>
                <w:szCs w:val="16"/>
                <w:lang w:val="en-GB"/>
              </w:rPr>
              <w:t>422.683</w:t>
            </w:r>
          </w:p>
        </w:tc>
        <w:tc>
          <w:tcPr>
            <w:tcW w:w="278" w:type="pct"/>
            <w:tcBorders>
              <w:top w:val="nil"/>
            </w:tcBorders>
            <w:shd w:val="clear" w:color="000000" w:fill="FFFFFF"/>
            <w:noWrap/>
            <w:vAlign w:val="center"/>
            <w:hideMark/>
          </w:tcPr>
          <w:p w14:paraId="3BA2C5EB" w14:textId="77777777" w:rsidR="000A565D" w:rsidRPr="000E7C11" w:rsidRDefault="000A565D" w:rsidP="00D57211">
            <w:pPr>
              <w:jc w:val="center"/>
              <w:rPr>
                <w:color w:val="000000"/>
                <w:sz w:val="16"/>
                <w:szCs w:val="16"/>
                <w:lang w:val="en-GB"/>
              </w:rPr>
            </w:pPr>
            <w:r w:rsidRPr="000E7C11">
              <w:rPr>
                <w:color w:val="000000"/>
                <w:sz w:val="16"/>
                <w:szCs w:val="16"/>
                <w:lang w:val="en-GB"/>
              </w:rPr>
              <w:t>-1172.500</w:t>
            </w:r>
          </w:p>
        </w:tc>
        <w:tc>
          <w:tcPr>
            <w:tcW w:w="244" w:type="pct"/>
            <w:tcBorders>
              <w:top w:val="nil"/>
            </w:tcBorders>
            <w:shd w:val="clear" w:color="000000" w:fill="FFFFFF"/>
            <w:noWrap/>
            <w:vAlign w:val="center"/>
            <w:hideMark/>
          </w:tcPr>
          <w:p w14:paraId="6E8F90E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14B6C12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00561F61" w14:textId="77777777" w:rsidTr="00D57211">
        <w:trPr>
          <w:trHeight w:val="300"/>
        </w:trPr>
        <w:tc>
          <w:tcPr>
            <w:tcW w:w="300" w:type="pct"/>
            <w:tcBorders>
              <w:top w:val="nil"/>
            </w:tcBorders>
            <w:shd w:val="clear" w:color="000000" w:fill="FFFFFF"/>
            <w:noWrap/>
            <w:vAlign w:val="center"/>
            <w:hideMark/>
          </w:tcPr>
          <w:p w14:paraId="765E17AF" w14:textId="77777777" w:rsidR="000A565D" w:rsidRPr="000E7C11" w:rsidRDefault="000A565D" w:rsidP="000A565D">
            <w:pPr>
              <w:jc w:val="right"/>
              <w:rPr>
                <w:color w:val="000000"/>
                <w:sz w:val="16"/>
                <w:szCs w:val="16"/>
                <w:lang w:val="en-GB"/>
              </w:rPr>
            </w:pPr>
            <w:r w:rsidRPr="000E7C11">
              <w:rPr>
                <w:color w:val="000000"/>
                <w:sz w:val="16"/>
                <w:szCs w:val="16"/>
                <w:lang w:val="en-GB"/>
              </w:rPr>
              <w:t>12</w:t>
            </w:r>
          </w:p>
        </w:tc>
        <w:tc>
          <w:tcPr>
            <w:tcW w:w="406" w:type="pct"/>
            <w:tcBorders>
              <w:top w:val="nil"/>
            </w:tcBorders>
            <w:shd w:val="clear" w:color="000000" w:fill="FFFFFF"/>
            <w:noWrap/>
            <w:vAlign w:val="center"/>
            <w:hideMark/>
          </w:tcPr>
          <w:p w14:paraId="12BF8A71" w14:textId="09770508" w:rsidR="000A565D" w:rsidRPr="000E7C11" w:rsidRDefault="000A565D" w:rsidP="00D57211">
            <w:pPr>
              <w:jc w:val="center"/>
              <w:rPr>
                <w:color w:val="000000"/>
                <w:sz w:val="16"/>
                <w:szCs w:val="16"/>
                <w:lang w:val="en-GB"/>
              </w:rPr>
            </w:pPr>
            <w:r w:rsidRPr="000E7C11">
              <w:rPr>
                <w:color w:val="000000"/>
                <w:sz w:val="16"/>
                <w:szCs w:val="16"/>
                <w:lang w:val="en-GB"/>
              </w:rPr>
              <w:t>1979 - 1990</w:t>
            </w:r>
          </w:p>
        </w:tc>
        <w:tc>
          <w:tcPr>
            <w:tcW w:w="152" w:type="pct"/>
            <w:tcBorders>
              <w:top w:val="nil"/>
            </w:tcBorders>
            <w:shd w:val="clear" w:color="000000" w:fill="FFFFFF"/>
            <w:noWrap/>
            <w:vAlign w:val="center"/>
            <w:hideMark/>
          </w:tcPr>
          <w:p w14:paraId="592EB9E3" w14:textId="77777777" w:rsidR="000A565D" w:rsidRPr="000E7C11" w:rsidRDefault="000A565D" w:rsidP="00D57211">
            <w:pPr>
              <w:jc w:val="center"/>
              <w:rPr>
                <w:color w:val="000000"/>
                <w:sz w:val="16"/>
                <w:szCs w:val="16"/>
                <w:lang w:val="en-GB"/>
              </w:rPr>
            </w:pPr>
            <w:r w:rsidRPr="000E7C11">
              <w:rPr>
                <w:color w:val="000000"/>
                <w:sz w:val="16"/>
                <w:szCs w:val="16"/>
                <w:lang w:val="en-GB"/>
              </w:rPr>
              <w:t>0.58</w:t>
            </w:r>
          </w:p>
        </w:tc>
        <w:tc>
          <w:tcPr>
            <w:tcW w:w="262" w:type="pct"/>
            <w:tcBorders>
              <w:top w:val="nil"/>
            </w:tcBorders>
            <w:shd w:val="clear" w:color="000000" w:fill="FFFFFF"/>
            <w:noWrap/>
            <w:vAlign w:val="center"/>
            <w:hideMark/>
          </w:tcPr>
          <w:p w14:paraId="709E1314" w14:textId="77777777" w:rsidR="000A565D" w:rsidRPr="000E7C11" w:rsidRDefault="000A565D" w:rsidP="00D57211">
            <w:pPr>
              <w:jc w:val="center"/>
              <w:rPr>
                <w:color w:val="000000"/>
                <w:sz w:val="16"/>
                <w:szCs w:val="16"/>
                <w:lang w:val="en-GB"/>
              </w:rPr>
            </w:pPr>
            <w:r w:rsidRPr="000E7C11">
              <w:rPr>
                <w:color w:val="000000"/>
                <w:sz w:val="16"/>
                <w:szCs w:val="16"/>
                <w:lang w:val="en-GB"/>
              </w:rPr>
              <w:t>0.005</w:t>
            </w:r>
          </w:p>
        </w:tc>
        <w:tc>
          <w:tcPr>
            <w:tcW w:w="153" w:type="pct"/>
            <w:tcBorders>
              <w:top w:val="nil"/>
            </w:tcBorders>
            <w:shd w:val="clear" w:color="000000" w:fill="FFFFFF"/>
            <w:noWrap/>
            <w:vAlign w:val="center"/>
            <w:hideMark/>
          </w:tcPr>
          <w:p w14:paraId="7B4EC964" w14:textId="77777777" w:rsidR="000A565D" w:rsidRPr="000E7C11" w:rsidRDefault="000A565D" w:rsidP="00D57211">
            <w:pPr>
              <w:jc w:val="center"/>
              <w:rPr>
                <w:color w:val="000000"/>
                <w:sz w:val="16"/>
                <w:szCs w:val="16"/>
                <w:lang w:val="en-GB"/>
              </w:rPr>
            </w:pPr>
            <w:r w:rsidRPr="000E7C11">
              <w:rPr>
                <w:color w:val="000000"/>
                <w:sz w:val="16"/>
                <w:szCs w:val="16"/>
                <w:lang w:val="en-GB"/>
              </w:rPr>
              <w:t>0.78</w:t>
            </w:r>
          </w:p>
        </w:tc>
        <w:tc>
          <w:tcPr>
            <w:tcW w:w="247" w:type="pct"/>
            <w:tcBorders>
              <w:top w:val="nil"/>
            </w:tcBorders>
            <w:shd w:val="clear" w:color="000000" w:fill="FFFFFF"/>
            <w:noWrap/>
            <w:vAlign w:val="center"/>
            <w:hideMark/>
          </w:tcPr>
          <w:p w14:paraId="18910D86" w14:textId="77777777" w:rsidR="000A565D" w:rsidRPr="000E7C11" w:rsidRDefault="000A565D" w:rsidP="00D57211">
            <w:pPr>
              <w:jc w:val="center"/>
              <w:rPr>
                <w:color w:val="000000"/>
                <w:sz w:val="16"/>
                <w:szCs w:val="16"/>
                <w:lang w:val="en-GB"/>
              </w:rPr>
            </w:pPr>
            <w:r w:rsidRPr="000E7C11">
              <w:rPr>
                <w:color w:val="000000"/>
                <w:sz w:val="16"/>
                <w:szCs w:val="16"/>
                <w:lang w:val="en-GB"/>
              </w:rPr>
              <w:t>242.68</w:t>
            </w:r>
          </w:p>
        </w:tc>
        <w:tc>
          <w:tcPr>
            <w:tcW w:w="397" w:type="pct"/>
            <w:tcBorders>
              <w:top w:val="nil"/>
            </w:tcBorders>
            <w:shd w:val="clear" w:color="000000" w:fill="FFFFFF"/>
            <w:noWrap/>
            <w:vAlign w:val="center"/>
            <w:hideMark/>
          </w:tcPr>
          <w:p w14:paraId="0FC07B77" w14:textId="7E94A152" w:rsidR="000A565D" w:rsidRPr="000E7C11" w:rsidRDefault="000A565D" w:rsidP="00D57211">
            <w:pPr>
              <w:jc w:val="center"/>
              <w:rPr>
                <w:color w:val="000000"/>
                <w:sz w:val="16"/>
                <w:szCs w:val="16"/>
                <w:lang w:val="en-GB"/>
              </w:rPr>
            </w:pPr>
            <w:r w:rsidRPr="000E7C11">
              <w:rPr>
                <w:color w:val="000000"/>
                <w:sz w:val="16"/>
                <w:szCs w:val="16"/>
                <w:lang w:val="en-GB"/>
              </w:rPr>
              <w:t>1967 - 1978</w:t>
            </w:r>
          </w:p>
        </w:tc>
        <w:tc>
          <w:tcPr>
            <w:tcW w:w="149" w:type="pct"/>
            <w:tcBorders>
              <w:top w:val="nil"/>
            </w:tcBorders>
            <w:shd w:val="clear" w:color="000000" w:fill="FFFFFF"/>
            <w:noWrap/>
            <w:vAlign w:val="center"/>
            <w:hideMark/>
          </w:tcPr>
          <w:p w14:paraId="664D3708"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57" w:type="pct"/>
            <w:tcBorders>
              <w:top w:val="nil"/>
            </w:tcBorders>
            <w:shd w:val="clear" w:color="000000" w:fill="FFFFFF"/>
            <w:noWrap/>
            <w:vAlign w:val="center"/>
            <w:hideMark/>
          </w:tcPr>
          <w:p w14:paraId="3B450D97" w14:textId="77777777" w:rsidR="000A565D" w:rsidRPr="000E7C11" w:rsidRDefault="000A565D" w:rsidP="00D57211">
            <w:pPr>
              <w:jc w:val="center"/>
              <w:rPr>
                <w:color w:val="000000"/>
                <w:sz w:val="16"/>
                <w:szCs w:val="16"/>
                <w:lang w:val="en-GB"/>
              </w:rPr>
            </w:pPr>
            <w:r w:rsidRPr="000E7C11">
              <w:rPr>
                <w:color w:val="000000"/>
                <w:sz w:val="16"/>
                <w:szCs w:val="16"/>
                <w:lang w:val="en-GB"/>
              </w:rPr>
              <w:t>0.010</w:t>
            </w:r>
          </w:p>
        </w:tc>
        <w:tc>
          <w:tcPr>
            <w:tcW w:w="149" w:type="pct"/>
            <w:tcBorders>
              <w:top w:val="nil"/>
            </w:tcBorders>
            <w:shd w:val="clear" w:color="000000" w:fill="FFFFFF"/>
            <w:noWrap/>
            <w:vAlign w:val="center"/>
            <w:hideMark/>
          </w:tcPr>
          <w:p w14:paraId="632731F8"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71" w:type="pct"/>
            <w:tcBorders>
              <w:top w:val="nil"/>
            </w:tcBorders>
            <w:shd w:val="clear" w:color="000000" w:fill="FFFFFF"/>
            <w:noWrap/>
            <w:vAlign w:val="center"/>
            <w:hideMark/>
          </w:tcPr>
          <w:p w14:paraId="71B4E84F" w14:textId="77777777" w:rsidR="000A565D" w:rsidRPr="000E7C11" w:rsidRDefault="000A565D" w:rsidP="00D57211">
            <w:pPr>
              <w:jc w:val="center"/>
              <w:rPr>
                <w:color w:val="000000"/>
                <w:sz w:val="16"/>
                <w:szCs w:val="16"/>
                <w:lang w:val="en-GB"/>
              </w:rPr>
            </w:pPr>
            <w:r w:rsidRPr="000E7C11">
              <w:rPr>
                <w:color w:val="000000"/>
                <w:sz w:val="16"/>
                <w:szCs w:val="16"/>
                <w:lang w:val="en-GB"/>
              </w:rPr>
              <w:t>719.81</w:t>
            </w:r>
          </w:p>
        </w:tc>
        <w:tc>
          <w:tcPr>
            <w:tcW w:w="243" w:type="pct"/>
            <w:tcBorders>
              <w:top w:val="nil"/>
            </w:tcBorders>
            <w:shd w:val="clear" w:color="000000" w:fill="FFFFFF"/>
            <w:noWrap/>
            <w:vAlign w:val="center"/>
            <w:hideMark/>
          </w:tcPr>
          <w:p w14:paraId="44410A25" w14:textId="77777777" w:rsidR="000A565D" w:rsidRPr="000E7C11" w:rsidRDefault="000A565D" w:rsidP="00D57211">
            <w:pPr>
              <w:jc w:val="center"/>
              <w:rPr>
                <w:color w:val="000000"/>
                <w:sz w:val="16"/>
                <w:szCs w:val="16"/>
                <w:lang w:val="en-GB"/>
              </w:rPr>
            </w:pPr>
            <w:r w:rsidRPr="000E7C11">
              <w:rPr>
                <w:color w:val="000000"/>
                <w:sz w:val="16"/>
                <w:szCs w:val="16"/>
                <w:lang w:val="en-GB"/>
              </w:rPr>
              <w:t>477.13</w:t>
            </w:r>
          </w:p>
        </w:tc>
        <w:tc>
          <w:tcPr>
            <w:tcW w:w="176" w:type="pct"/>
            <w:tcBorders>
              <w:top w:val="nil"/>
            </w:tcBorders>
            <w:shd w:val="clear" w:color="000000" w:fill="FFFFFF"/>
            <w:noWrap/>
            <w:vAlign w:val="center"/>
            <w:hideMark/>
          </w:tcPr>
          <w:p w14:paraId="0E2F1991" w14:textId="77777777" w:rsidR="000A565D" w:rsidRPr="000E7C11" w:rsidRDefault="000A565D" w:rsidP="00D57211">
            <w:pPr>
              <w:jc w:val="center"/>
              <w:rPr>
                <w:color w:val="000000"/>
                <w:sz w:val="16"/>
                <w:szCs w:val="16"/>
                <w:lang w:val="en-GB"/>
              </w:rPr>
            </w:pPr>
            <w:r w:rsidRPr="000E7C11">
              <w:rPr>
                <w:color w:val="000000"/>
                <w:sz w:val="16"/>
                <w:szCs w:val="16"/>
                <w:lang w:val="en-GB"/>
              </w:rPr>
              <w:t>0.57</w:t>
            </w:r>
          </w:p>
        </w:tc>
        <w:tc>
          <w:tcPr>
            <w:tcW w:w="284" w:type="pct"/>
            <w:tcBorders>
              <w:top w:val="nil"/>
            </w:tcBorders>
            <w:shd w:val="clear" w:color="000000" w:fill="FFFFFF"/>
            <w:noWrap/>
            <w:vAlign w:val="center"/>
            <w:hideMark/>
          </w:tcPr>
          <w:p w14:paraId="3FF48746" w14:textId="77777777" w:rsidR="000A565D" w:rsidRPr="000E7C11" w:rsidRDefault="000A565D" w:rsidP="00D57211">
            <w:pPr>
              <w:jc w:val="center"/>
              <w:rPr>
                <w:color w:val="000000"/>
                <w:sz w:val="16"/>
                <w:szCs w:val="16"/>
                <w:lang w:val="en-GB"/>
              </w:rPr>
            </w:pPr>
            <w:r w:rsidRPr="000E7C11">
              <w:rPr>
                <w:color w:val="000000"/>
                <w:sz w:val="16"/>
                <w:szCs w:val="16"/>
                <w:lang w:val="en-GB"/>
              </w:rPr>
              <w:t>351.50</w:t>
            </w:r>
          </w:p>
        </w:tc>
        <w:tc>
          <w:tcPr>
            <w:tcW w:w="270" w:type="pct"/>
            <w:tcBorders>
              <w:top w:val="nil"/>
            </w:tcBorders>
            <w:shd w:val="clear" w:color="000000" w:fill="FFFFFF"/>
            <w:noWrap/>
            <w:vAlign w:val="center"/>
            <w:hideMark/>
          </w:tcPr>
          <w:p w14:paraId="22F659BB" w14:textId="77777777" w:rsidR="000A565D" w:rsidRPr="000E7C11" w:rsidRDefault="000A565D" w:rsidP="00D57211">
            <w:pPr>
              <w:jc w:val="center"/>
              <w:rPr>
                <w:color w:val="000000"/>
                <w:sz w:val="16"/>
                <w:szCs w:val="16"/>
                <w:lang w:val="en-GB"/>
              </w:rPr>
            </w:pPr>
            <w:r w:rsidRPr="000E7C11">
              <w:rPr>
                <w:color w:val="000000"/>
                <w:sz w:val="16"/>
                <w:szCs w:val="16"/>
                <w:lang w:val="en-GB"/>
              </w:rPr>
              <w:t>250.66</w:t>
            </w:r>
          </w:p>
        </w:tc>
        <w:tc>
          <w:tcPr>
            <w:tcW w:w="246" w:type="pct"/>
            <w:tcBorders>
              <w:top w:val="nil"/>
            </w:tcBorders>
            <w:shd w:val="clear" w:color="000000" w:fill="FFFFFF"/>
            <w:noWrap/>
            <w:vAlign w:val="center"/>
            <w:hideMark/>
          </w:tcPr>
          <w:p w14:paraId="5FDD117B" w14:textId="77777777" w:rsidR="000A565D" w:rsidRPr="000E7C11" w:rsidRDefault="000A565D" w:rsidP="00D57211">
            <w:pPr>
              <w:jc w:val="center"/>
              <w:rPr>
                <w:color w:val="000000"/>
                <w:sz w:val="16"/>
                <w:szCs w:val="16"/>
                <w:lang w:val="en-GB"/>
              </w:rPr>
            </w:pPr>
            <w:r w:rsidRPr="000E7C11">
              <w:rPr>
                <w:color w:val="000000"/>
                <w:sz w:val="16"/>
                <w:szCs w:val="16"/>
                <w:lang w:val="en-GB"/>
              </w:rPr>
              <w:t>-61.40</w:t>
            </w:r>
          </w:p>
        </w:tc>
        <w:tc>
          <w:tcPr>
            <w:tcW w:w="240" w:type="pct"/>
            <w:tcBorders>
              <w:top w:val="nil"/>
            </w:tcBorders>
            <w:shd w:val="clear" w:color="000000" w:fill="FFFFFF"/>
            <w:noWrap/>
            <w:vAlign w:val="center"/>
            <w:hideMark/>
          </w:tcPr>
          <w:p w14:paraId="3EF47E84" w14:textId="77777777" w:rsidR="000A565D" w:rsidRPr="000E7C11" w:rsidRDefault="000A565D" w:rsidP="00D57211">
            <w:pPr>
              <w:jc w:val="center"/>
              <w:rPr>
                <w:color w:val="000000"/>
                <w:sz w:val="16"/>
                <w:szCs w:val="16"/>
                <w:lang w:val="en-GB"/>
              </w:rPr>
            </w:pPr>
            <w:r w:rsidRPr="000E7C11">
              <w:rPr>
                <w:color w:val="000000"/>
                <w:sz w:val="16"/>
                <w:szCs w:val="16"/>
                <w:lang w:val="en-GB"/>
              </w:rPr>
              <w:t>367.347</w:t>
            </w:r>
          </w:p>
        </w:tc>
        <w:tc>
          <w:tcPr>
            <w:tcW w:w="278" w:type="pct"/>
            <w:tcBorders>
              <w:top w:val="nil"/>
            </w:tcBorders>
            <w:shd w:val="clear" w:color="000000" w:fill="FFFFFF"/>
            <w:noWrap/>
            <w:vAlign w:val="center"/>
            <w:hideMark/>
          </w:tcPr>
          <w:p w14:paraId="44A657D5" w14:textId="77777777" w:rsidR="000A565D" w:rsidRPr="000E7C11" w:rsidRDefault="000A565D" w:rsidP="00D57211">
            <w:pPr>
              <w:jc w:val="center"/>
              <w:rPr>
                <w:color w:val="000000"/>
                <w:sz w:val="16"/>
                <w:szCs w:val="16"/>
                <w:lang w:val="en-GB"/>
              </w:rPr>
            </w:pPr>
            <w:r w:rsidRPr="000E7C11">
              <w:rPr>
                <w:color w:val="000000"/>
                <w:sz w:val="16"/>
                <w:szCs w:val="16"/>
                <w:lang w:val="en-GB"/>
              </w:rPr>
              <w:t>-1834.561</w:t>
            </w:r>
          </w:p>
        </w:tc>
        <w:tc>
          <w:tcPr>
            <w:tcW w:w="244" w:type="pct"/>
            <w:tcBorders>
              <w:top w:val="nil"/>
            </w:tcBorders>
            <w:shd w:val="clear" w:color="000000" w:fill="FFFFFF"/>
            <w:noWrap/>
            <w:vAlign w:val="center"/>
            <w:hideMark/>
          </w:tcPr>
          <w:p w14:paraId="3C8463F7" w14:textId="77777777" w:rsidR="000A565D" w:rsidRPr="000E7C11" w:rsidRDefault="000A565D" w:rsidP="00D57211">
            <w:pPr>
              <w:jc w:val="center"/>
              <w:rPr>
                <w:color w:val="000000"/>
                <w:sz w:val="16"/>
                <w:szCs w:val="16"/>
                <w:lang w:val="en-GB"/>
              </w:rPr>
            </w:pPr>
            <w:r w:rsidRPr="000E7C11">
              <w:rPr>
                <w:color w:val="000000"/>
                <w:sz w:val="16"/>
                <w:szCs w:val="16"/>
                <w:lang w:val="en-GB"/>
              </w:rPr>
              <w:t>514.131</w:t>
            </w:r>
          </w:p>
        </w:tc>
        <w:tc>
          <w:tcPr>
            <w:tcW w:w="278" w:type="pct"/>
            <w:tcBorders>
              <w:top w:val="nil"/>
            </w:tcBorders>
            <w:shd w:val="clear" w:color="000000" w:fill="FFFFFF"/>
            <w:noWrap/>
            <w:vAlign w:val="center"/>
            <w:hideMark/>
          </w:tcPr>
          <w:p w14:paraId="3DFBCF8D" w14:textId="77777777" w:rsidR="000A565D" w:rsidRPr="000E7C11" w:rsidRDefault="000A565D" w:rsidP="00D57211">
            <w:pPr>
              <w:jc w:val="center"/>
              <w:rPr>
                <w:color w:val="000000"/>
                <w:sz w:val="16"/>
                <w:szCs w:val="16"/>
                <w:lang w:val="en-GB"/>
              </w:rPr>
            </w:pPr>
            <w:r w:rsidRPr="000E7C11">
              <w:rPr>
                <w:color w:val="000000"/>
                <w:sz w:val="16"/>
                <w:szCs w:val="16"/>
                <w:lang w:val="en-GB"/>
              </w:rPr>
              <w:t>-1503.531</w:t>
            </w:r>
          </w:p>
        </w:tc>
      </w:tr>
      <w:tr w:rsidR="00D57211" w:rsidRPr="000E7C11" w14:paraId="717A275D" w14:textId="77777777" w:rsidTr="00D57211">
        <w:trPr>
          <w:trHeight w:val="300"/>
        </w:trPr>
        <w:tc>
          <w:tcPr>
            <w:tcW w:w="300" w:type="pct"/>
            <w:tcBorders>
              <w:top w:val="nil"/>
            </w:tcBorders>
            <w:shd w:val="clear" w:color="000000" w:fill="FFFFFF"/>
            <w:noWrap/>
            <w:vAlign w:val="center"/>
            <w:hideMark/>
          </w:tcPr>
          <w:p w14:paraId="02FE86D6" w14:textId="77777777" w:rsidR="000A565D" w:rsidRPr="000E7C11" w:rsidRDefault="000A565D" w:rsidP="000A565D">
            <w:pPr>
              <w:jc w:val="right"/>
              <w:rPr>
                <w:color w:val="000000"/>
                <w:sz w:val="16"/>
                <w:szCs w:val="16"/>
                <w:lang w:val="en-GB"/>
              </w:rPr>
            </w:pPr>
            <w:r w:rsidRPr="000E7C11">
              <w:rPr>
                <w:color w:val="000000"/>
                <w:sz w:val="16"/>
                <w:szCs w:val="16"/>
                <w:lang w:val="en-GB"/>
              </w:rPr>
              <w:t>13</w:t>
            </w:r>
          </w:p>
        </w:tc>
        <w:tc>
          <w:tcPr>
            <w:tcW w:w="406" w:type="pct"/>
            <w:tcBorders>
              <w:top w:val="nil"/>
            </w:tcBorders>
            <w:shd w:val="clear" w:color="000000" w:fill="FFFFFF"/>
            <w:noWrap/>
            <w:vAlign w:val="center"/>
            <w:hideMark/>
          </w:tcPr>
          <w:p w14:paraId="798774DD" w14:textId="76C3942D" w:rsidR="000A565D" w:rsidRPr="000E7C11" w:rsidRDefault="000A565D" w:rsidP="00D57211">
            <w:pPr>
              <w:jc w:val="center"/>
              <w:rPr>
                <w:color w:val="000000"/>
                <w:sz w:val="16"/>
                <w:szCs w:val="16"/>
                <w:lang w:val="en-GB"/>
              </w:rPr>
            </w:pPr>
            <w:r w:rsidRPr="000E7C11">
              <w:rPr>
                <w:color w:val="000000"/>
                <w:sz w:val="16"/>
                <w:szCs w:val="16"/>
                <w:lang w:val="en-GB"/>
              </w:rPr>
              <w:t>1967 - 1979</w:t>
            </w:r>
          </w:p>
        </w:tc>
        <w:tc>
          <w:tcPr>
            <w:tcW w:w="152" w:type="pct"/>
            <w:tcBorders>
              <w:top w:val="nil"/>
            </w:tcBorders>
            <w:shd w:val="clear" w:color="000000" w:fill="FFFFFF"/>
            <w:noWrap/>
            <w:vAlign w:val="center"/>
            <w:hideMark/>
          </w:tcPr>
          <w:p w14:paraId="5C9B488B"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62" w:type="pct"/>
            <w:tcBorders>
              <w:top w:val="nil"/>
            </w:tcBorders>
            <w:shd w:val="clear" w:color="000000" w:fill="FFFFFF"/>
            <w:noWrap/>
            <w:vAlign w:val="center"/>
            <w:hideMark/>
          </w:tcPr>
          <w:p w14:paraId="4C3AE9AB" w14:textId="77777777" w:rsidR="000A565D" w:rsidRPr="000E7C11" w:rsidRDefault="000A565D" w:rsidP="00D57211">
            <w:pPr>
              <w:jc w:val="center"/>
              <w:rPr>
                <w:color w:val="000000"/>
                <w:sz w:val="16"/>
                <w:szCs w:val="16"/>
                <w:lang w:val="en-GB"/>
              </w:rPr>
            </w:pPr>
            <w:r w:rsidRPr="000E7C11">
              <w:rPr>
                <w:color w:val="000000"/>
                <w:sz w:val="16"/>
                <w:szCs w:val="16"/>
                <w:lang w:val="en-GB"/>
              </w:rPr>
              <w:t>0.006</w:t>
            </w:r>
          </w:p>
        </w:tc>
        <w:tc>
          <w:tcPr>
            <w:tcW w:w="153" w:type="pct"/>
            <w:tcBorders>
              <w:top w:val="nil"/>
            </w:tcBorders>
            <w:shd w:val="clear" w:color="000000" w:fill="FFFFFF"/>
            <w:noWrap/>
            <w:vAlign w:val="center"/>
            <w:hideMark/>
          </w:tcPr>
          <w:p w14:paraId="0B23118D" w14:textId="77777777" w:rsidR="000A565D" w:rsidRPr="000E7C11" w:rsidRDefault="000A565D" w:rsidP="00D57211">
            <w:pPr>
              <w:jc w:val="center"/>
              <w:rPr>
                <w:color w:val="000000"/>
                <w:sz w:val="16"/>
                <w:szCs w:val="16"/>
                <w:lang w:val="en-GB"/>
              </w:rPr>
            </w:pPr>
            <w:r w:rsidRPr="000E7C11">
              <w:rPr>
                <w:color w:val="000000"/>
                <w:sz w:val="16"/>
                <w:szCs w:val="16"/>
                <w:lang w:val="en-GB"/>
              </w:rPr>
              <w:t>0.66</w:t>
            </w:r>
          </w:p>
        </w:tc>
        <w:tc>
          <w:tcPr>
            <w:tcW w:w="247" w:type="pct"/>
            <w:tcBorders>
              <w:top w:val="nil"/>
            </w:tcBorders>
            <w:shd w:val="clear" w:color="000000" w:fill="FFFFFF"/>
            <w:noWrap/>
            <w:vAlign w:val="center"/>
            <w:hideMark/>
          </w:tcPr>
          <w:p w14:paraId="5B650C30" w14:textId="77777777" w:rsidR="000A565D" w:rsidRPr="000E7C11" w:rsidRDefault="000A565D" w:rsidP="00D57211">
            <w:pPr>
              <w:jc w:val="center"/>
              <w:rPr>
                <w:color w:val="000000"/>
                <w:sz w:val="16"/>
                <w:szCs w:val="16"/>
                <w:lang w:val="en-GB"/>
              </w:rPr>
            </w:pPr>
            <w:r w:rsidRPr="000E7C11">
              <w:rPr>
                <w:color w:val="000000"/>
                <w:sz w:val="16"/>
                <w:szCs w:val="16"/>
                <w:lang w:val="en-GB"/>
              </w:rPr>
              <w:t>287.36</w:t>
            </w:r>
          </w:p>
        </w:tc>
        <w:tc>
          <w:tcPr>
            <w:tcW w:w="397" w:type="pct"/>
            <w:tcBorders>
              <w:top w:val="nil"/>
            </w:tcBorders>
            <w:shd w:val="clear" w:color="000000" w:fill="FFFFFF"/>
            <w:noWrap/>
            <w:vAlign w:val="center"/>
            <w:hideMark/>
          </w:tcPr>
          <w:p w14:paraId="4E916F98" w14:textId="4F61029B" w:rsidR="000A565D" w:rsidRPr="000E7C11" w:rsidRDefault="000A565D" w:rsidP="00D57211">
            <w:pPr>
              <w:jc w:val="center"/>
              <w:rPr>
                <w:color w:val="000000"/>
                <w:sz w:val="16"/>
                <w:szCs w:val="16"/>
                <w:lang w:val="en-GB"/>
              </w:rPr>
            </w:pPr>
            <w:r w:rsidRPr="000E7C11">
              <w:rPr>
                <w:color w:val="000000"/>
                <w:sz w:val="16"/>
                <w:szCs w:val="16"/>
                <w:lang w:val="en-GB"/>
              </w:rPr>
              <w:t>1980 - 1992</w:t>
            </w:r>
          </w:p>
        </w:tc>
        <w:tc>
          <w:tcPr>
            <w:tcW w:w="149" w:type="pct"/>
            <w:tcBorders>
              <w:top w:val="nil"/>
            </w:tcBorders>
            <w:shd w:val="clear" w:color="000000" w:fill="FFFFFF"/>
            <w:noWrap/>
            <w:vAlign w:val="center"/>
            <w:hideMark/>
          </w:tcPr>
          <w:p w14:paraId="3C72F21C" w14:textId="77777777" w:rsidR="000A565D" w:rsidRPr="000E7C11" w:rsidRDefault="000A565D" w:rsidP="00D57211">
            <w:pPr>
              <w:jc w:val="center"/>
              <w:rPr>
                <w:color w:val="000000"/>
                <w:sz w:val="16"/>
                <w:szCs w:val="16"/>
                <w:lang w:val="en-GB"/>
              </w:rPr>
            </w:pPr>
            <w:r w:rsidRPr="000E7C11">
              <w:rPr>
                <w:color w:val="000000"/>
                <w:sz w:val="16"/>
                <w:szCs w:val="16"/>
                <w:lang w:val="en-GB"/>
              </w:rPr>
              <w:t>0.39</w:t>
            </w:r>
          </w:p>
        </w:tc>
        <w:tc>
          <w:tcPr>
            <w:tcW w:w="257" w:type="pct"/>
            <w:tcBorders>
              <w:top w:val="nil"/>
            </w:tcBorders>
            <w:shd w:val="clear" w:color="000000" w:fill="FFFFFF"/>
            <w:noWrap/>
            <w:vAlign w:val="center"/>
            <w:hideMark/>
          </w:tcPr>
          <w:p w14:paraId="20BEF87C" w14:textId="77777777" w:rsidR="000A565D" w:rsidRPr="000E7C11" w:rsidRDefault="000A565D" w:rsidP="00D57211">
            <w:pPr>
              <w:jc w:val="center"/>
              <w:rPr>
                <w:color w:val="000000"/>
                <w:sz w:val="16"/>
                <w:szCs w:val="16"/>
                <w:lang w:val="en-GB"/>
              </w:rPr>
            </w:pPr>
            <w:r w:rsidRPr="000E7C11">
              <w:rPr>
                <w:color w:val="000000"/>
                <w:sz w:val="16"/>
                <w:szCs w:val="16"/>
                <w:lang w:val="en-GB"/>
              </w:rPr>
              <w:t>0.028</w:t>
            </w:r>
          </w:p>
        </w:tc>
        <w:tc>
          <w:tcPr>
            <w:tcW w:w="149" w:type="pct"/>
            <w:tcBorders>
              <w:top w:val="nil"/>
            </w:tcBorders>
            <w:shd w:val="clear" w:color="000000" w:fill="FFFFFF"/>
            <w:noWrap/>
            <w:vAlign w:val="center"/>
            <w:hideMark/>
          </w:tcPr>
          <w:p w14:paraId="594F7E7E"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71" w:type="pct"/>
            <w:tcBorders>
              <w:top w:val="nil"/>
            </w:tcBorders>
            <w:shd w:val="clear" w:color="000000" w:fill="FFFFFF"/>
            <w:noWrap/>
            <w:vAlign w:val="center"/>
            <w:hideMark/>
          </w:tcPr>
          <w:p w14:paraId="59B4929F" w14:textId="77777777" w:rsidR="000A565D" w:rsidRPr="000E7C11" w:rsidRDefault="000A565D" w:rsidP="00D57211">
            <w:pPr>
              <w:jc w:val="center"/>
              <w:rPr>
                <w:color w:val="000000"/>
                <w:sz w:val="16"/>
                <w:szCs w:val="16"/>
                <w:lang w:val="en-GB"/>
              </w:rPr>
            </w:pPr>
            <w:r w:rsidRPr="000E7C11">
              <w:rPr>
                <w:color w:val="000000"/>
                <w:sz w:val="16"/>
                <w:szCs w:val="16"/>
                <w:lang w:val="en-GB"/>
              </w:rPr>
              <w:t>853.79</w:t>
            </w:r>
          </w:p>
        </w:tc>
        <w:tc>
          <w:tcPr>
            <w:tcW w:w="243" w:type="pct"/>
            <w:tcBorders>
              <w:top w:val="nil"/>
            </w:tcBorders>
            <w:shd w:val="clear" w:color="000000" w:fill="FFFFFF"/>
            <w:noWrap/>
            <w:vAlign w:val="center"/>
            <w:hideMark/>
          </w:tcPr>
          <w:p w14:paraId="7F69B859" w14:textId="77777777" w:rsidR="000A565D" w:rsidRPr="000E7C11" w:rsidRDefault="000A565D" w:rsidP="00D57211">
            <w:pPr>
              <w:jc w:val="center"/>
              <w:rPr>
                <w:color w:val="000000"/>
                <w:sz w:val="16"/>
                <w:szCs w:val="16"/>
                <w:lang w:val="en-GB"/>
              </w:rPr>
            </w:pPr>
            <w:r w:rsidRPr="000E7C11">
              <w:rPr>
                <w:color w:val="000000"/>
                <w:sz w:val="16"/>
                <w:szCs w:val="16"/>
                <w:lang w:val="en-GB"/>
              </w:rPr>
              <w:t>566.43</w:t>
            </w:r>
          </w:p>
        </w:tc>
        <w:tc>
          <w:tcPr>
            <w:tcW w:w="176" w:type="pct"/>
            <w:tcBorders>
              <w:top w:val="nil"/>
            </w:tcBorders>
            <w:shd w:val="clear" w:color="000000" w:fill="FFFFFF"/>
            <w:noWrap/>
            <w:vAlign w:val="center"/>
            <w:hideMark/>
          </w:tcPr>
          <w:p w14:paraId="15D21F5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390889B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179743A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210A931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2DBAA3A4" w14:textId="77777777" w:rsidR="000A565D" w:rsidRPr="000E7C11" w:rsidRDefault="000A565D" w:rsidP="00D57211">
            <w:pPr>
              <w:jc w:val="center"/>
              <w:rPr>
                <w:color w:val="000000"/>
                <w:sz w:val="16"/>
                <w:szCs w:val="16"/>
                <w:lang w:val="en-GB"/>
              </w:rPr>
            </w:pPr>
            <w:r w:rsidRPr="000E7C11">
              <w:rPr>
                <w:color w:val="000000"/>
                <w:sz w:val="16"/>
                <w:szCs w:val="16"/>
                <w:lang w:val="en-GB"/>
              </w:rPr>
              <w:t>405.889</w:t>
            </w:r>
          </w:p>
        </w:tc>
        <w:tc>
          <w:tcPr>
            <w:tcW w:w="278" w:type="pct"/>
            <w:tcBorders>
              <w:top w:val="nil"/>
            </w:tcBorders>
            <w:shd w:val="clear" w:color="000000" w:fill="FFFFFF"/>
            <w:noWrap/>
            <w:vAlign w:val="center"/>
            <w:hideMark/>
          </w:tcPr>
          <w:p w14:paraId="6C2497D4" w14:textId="77777777" w:rsidR="000A565D" w:rsidRPr="000E7C11" w:rsidRDefault="000A565D" w:rsidP="00D57211">
            <w:pPr>
              <w:jc w:val="center"/>
              <w:rPr>
                <w:color w:val="000000"/>
                <w:sz w:val="16"/>
                <w:szCs w:val="16"/>
                <w:lang w:val="en-GB"/>
              </w:rPr>
            </w:pPr>
            <w:r w:rsidRPr="000E7C11">
              <w:rPr>
                <w:color w:val="000000"/>
                <w:sz w:val="16"/>
                <w:szCs w:val="16"/>
                <w:lang w:val="en-GB"/>
              </w:rPr>
              <w:t>-1181.154</w:t>
            </w:r>
          </w:p>
        </w:tc>
        <w:tc>
          <w:tcPr>
            <w:tcW w:w="244" w:type="pct"/>
            <w:tcBorders>
              <w:top w:val="nil"/>
            </w:tcBorders>
            <w:shd w:val="clear" w:color="000000" w:fill="FFFFFF"/>
            <w:noWrap/>
            <w:vAlign w:val="center"/>
            <w:hideMark/>
          </w:tcPr>
          <w:p w14:paraId="52E1844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309C266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6D230336" w14:textId="77777777" w:rsidTr="00D57211">
        <w:trPr>
          <w:trHeight w:val="300"/>
        </w:trPr>
        <w:tc>
          <w:tcPr>
            <w:tcW w:w="300" w:type="pct"/>
            <w:tcBorders>
              <w:top w:val="nil"/>
            </w:tcBorders>
            <w:shd w:val="clear" w:color="000000" w:fill="FFFFFF"/>
            <w:noWrap/>
            <w:vAlign w:val="center"/>
            <w:hideMark/>
          </w:tcPr>
          <w:p w14:paraId="764514D7" w14:textId="77777777" w:rsidR="000A565D" w:rsidRPr="000E7C11" w:rsidRDefault="000A565D" w:rsidP="000A565D">
            <w:pPr>
              <w:jc w:val="right"/>
              <w:rPr>
                <w:color w:val="000000"/>
                <w:sz w:val="16"/>
                <w:szCs w:val="16"/>
                <w:lang w:val="en-GB"/>
              </w:rPr>
            </w:pPr>
            <w:r w:rsidRPr="000E7C11">
              <w:rPr>
                <w:color w:val="000000"/>
                <w:sz w:val="16"/>
                <w:szCs w:val="16"/>
                <w:lang w:val="en-GB"/>
              </w:rPr>
              <w:t>13</w:t>
            </w:r>
          </w:p>
        </w:tc>
        <w:tc>
          <w:tcPr>
            <w:tcW w:w="406" w:type="pct"/>
            <w:tcBorders>
              <w:top w:val="nil"/>
            </w:tcBorders>
            <w:shd w:val="clear" w:color="000000" w:fill="FFFFFF"/>
            <w:noWrap/>
            <w:vAlign w:val="center"/>
            <w:hideMark/>
          </w:tcPr>
          <w:p w14:paraId="533D7843" w14:textId="5D2716DB" w:rsidR="000A565D" w:rsidRPr="000E7C11" w:rsidRDefault="000A565D" w:rsidP="00D57211">
            <w:pPr>
              <w:jc w:val="center"/>
              <w:rPr>
                <w:color w:val="000000"/>
                <w:sz w:val="16"/>
                <w:szCs w:val="16"/>
                <w:lang w:val="en-GB"/>
              </w:rPr>
            </w:pPr>
            <w:r w:rsidRPr="000E7C11">
              <w:rPr>
                <w:color w:val="000000"/>
                <w:sz w:val="16"/>
                <w:szCs w:val="16"/>
                <w:lang w:val="en-GB"/>
              </w:rPr>
              <w:t>1980 - 1992</w:t>
            </w:r>
          </w:p>
        </w:tc>
        <w:tc>
          <w:tcPr>
            <w:tcW w:w="152" w:type="pct"/>
            <w:tcBorders>
              <w:top w:val="nil"/>
            </w:tcBorders>
            <w:shd w:val="clear" w:color="000000" w:fill="FFFFFF"/>
            <w:noWrap/>
            <w:vAlign w:val="center"/>
            <w:hideMark/>
          </w:tcPr>
          <w:p w14:paraId="783B7B6D" w14:textId="77777777" w:rsidR="000A565D" w:rsidRPr="000E7C11" w:rsidRDefault="000A565D" w:rsidP="00D57211">
            <w:pPr>
              <w:jc w:val="center"/>
              <w:rPr>
                <w:color w:val="000000"/>
                <w:sz w:val="16"/>
                <w:szCs w:val="16"/>
                <w:lang w:val="en-GB"/>
              </w:rPr>
            </w:pPr>
            <w:r w:rsidRPr="000E7C11">
              <w:rPr>
                <w:color w:val="000000"/>
                <w:sz w:val="16"/>
                <w:szCs w:val="16"/>
                <w:lang w:val="en-GB"/>
              </w:rPr>
              <w:t>0.39</w:t>
            </w:r>
          </w:p>
        </w:tc>
        <w:tc>
          <w:tcPr>
            <w:tcW w:w="262" w:type="pct"/>
            <w:tcBorders>
              <w:top w:val="nil"/>
            </w:tcBorders>
            <w:shd w:val="clear" w:color="000000" w:fill="FFFFFF"/>
            <w:noWrap/>
            <w:vAlign w:val="center"/>
            <w:hideMark/>
          </w:tcPr>
          <w:p w14:paraId="1CFB03AE" w14:textId="77777777" w:rsidR="000A565D" w:rsidRPr="000E7C11" w:rsidRDefault="000A565D" w:rsidP="00D57211">
            <w:pPr>
              <w:jc w:val="center"/>
              <w:rPr>
                <w:color w:val="000000"/>
                <w:sz w:val="16"/>
                <w:szCs w:val="16"/>
                <w:lang w:val="en-GB"/>
              </w:rPr>
            </w:pPr>
            <w:r w:rsidRPr="000E7C11">
              <w:rPr>
                <w:color w:val="000000"/>
                <w:sz w:val="16"/>
                <w:szCs w:val="16"/>
                <w:lang w:val="en-GB"/>
              </w:rPr>
              <w:t>0.028</w:t>
            </w:r>
          </w:p>
        </w:tc>
        <w:tc>
          <w:tcPr>
            <w:tcW w:w="153" w:type="pct"/>
            <w:tcBorders>
              <w:top w:val="nil"/>
            </w:tcBorders>
            <w:shd w:val="clear" w:color="000000" w:fill="FFFFFF"/>
            <w:noWrap/>
            <w:vAlign w:val="center"/>
            <w:hideMark/>
          </w:tcPr>
          <w:p w14:paraId="64C8E015"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09497679" w14:textId="77777777" w:rsidR="000A565D" w:rsidRPr="000E7C11" w:rsidRDefault="000A565D" w:rsidP="00D57211">
            <w:pPr>
              <w:jc w:val="center"/>
              <w:rPr>
                <w:color w:val="000000"/>
                <w:sz w:val="16"/>
                <w:szCs w:val="16"/>
                <w:lang w:val="en-GB"/>
              </w:rPr>
            </w:pPr>
            <w:r w:rsidRPr="000E7C11">
              <w:rPr>
                <w:color w:val="000000"/>
                <w:sz w:val="16"/>
                <w:szCs w:val="16"/>
                <w:lang w:val="en-GB"/>
              </w:rPr>
              <w:t>329.41</w:t>
            </w:r>
          </w:p>
        </w:tc>
        <w:tc>
          <w:tcPr>
            <w:tcW w:w="397" w:type="pct"/>
            <w:tcBorders>
              <w:top w:val="nil"/>
            </w:tcBorders>
            <w:shd w:val="clear" w:color="000000" w:fill="FFFFFF"/>
            <w:noWrap/>
            <w:vAlign w:val="center"/>
            <w:hideMark/>
          </w:tcPr>
          <w:p w14:paraId="6252C890" w14:textId="47ABC39B" w:rsidR="000A565D" w:rsidRPr="000E7C11" w:rsidRDefault="000A565D" w:rsidP="00D57211">
            <w:pPr>
              <w:jc w:val="center"/>
              <w:rPr>
                <w:color w:val="000000"/>
                <w:sz w:val="16"/>
                <w:szCs w:val="16"/>
                <w:lang w:val="en-GB"/>
              </w:rPr>
            </w:pPr>
            <w:r w:rsidRPr="000E7C11">
              <w:rPr>
                <w:color w:val="000000"/>
                <w:sz w:val="16"/>
                <w:szCs w:val="16"/>
                <w:lang w:val="en-GB"/>
              </w:rPr>
              <w:t>1967 - 1979</w:t>
            </w:r>
          </w:p>
        </w:tc>
        <w:tc>
          <w:tcPr>
            <w:tcW w:w="149" w:type="pct"/>
            <w:tcBorders>
              <w:top w:val="nil"/>
            </w:tcBorders>
            <w:shd w:val="clear" w:color="000000" w:fill="FFFFFF"/>
            <w:noWrap/>
            <w:vAlign w:val="center"/>
            <w:hideMark/>
          </w:tcPr>
          <w:p w14:paraId="1CE51687"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57" w:type="pct"/>
            <w:tcBorders>
              <w:top w:val="nil"/>
            </w:tcBorders>
            <w:shd w:val="clear" w:color="000000" w:fill="FFFFFF"/>
            <w:noWrap/>
            <w:vAlign w:val="center"/>
            <w:hideMark/>
          </w:tcPr>
          <w:p w14:paraId="1B9E0732" w14:textId="77777777" w:rsidR="000A565D" w:rsidRPr="000E7C11" w:rsidRDefault="000A565D" w:rsidP="00D57211">
            <w:pPr>
              <w:jc w:val="center"/>
              <w:rPr>
                <w:color w:val="000000"/>
                <w:sz w:val="16"/>
                <w:szCs w:val="16"/>
                <w:lang w:val="en-GB"/>
              </w:rPr>
            </w:pPr>
            <w:r w:rsidRPr="000E7C11">
              <w:rPr>
                <w:color w:val="000000"/>
                <w:sz w:val="16"/>
                <w:szCs w:val="16"/>
                <w:lang w:val="en-GB"/>
              </w:rPr>
              <w:t>0.006</w:t>
            </w:r>
          </w:p>
        </w:tc>
        <w:tc>
          <w:tcPr>
            <w:tcW w:w="149" w:type="pct"/>
            <w:tcBorders>
              <w:top w:val="nil"/>
            </w:tcBorders>
            <w:shd w:val="clear" w:color="000000" w:fill="FFFFFF"/>
            <w:noWrap/>
            <w:vAlign w:val="center"/>
            <w:hideMark/>
          </w:tcPr>
          <w:p w14:paraId="1886CDF3" w14:textId="77777777" w:rsidR="000A565D" w:rsidRPr="000E7C11" w:rsidRDefault="000A565D" w:rsidP="00D57211">
            <w:pPr>
              <w:jc w:val="center"/>
              <w:rPr>
                <w:color w:val="000000"/>
                <w:sz w:val="16"/>
                <w:szCs w:val="16"/>
                <w:lang w:val="en-GB"/>
              </w:rPr>
            </w:pPr>
            <w:r w:rsidRPr="000E7C11">
              <w:rPr>
                <w:color w:val="000000"/>
                <w:sz w:val="16"/>
                <w:szCs w:val="16"/>
                <w:lang w:val="en-GB"/>
              </w:rPr>
              <w:t>0.66</w:t>
            </w:r>
          </w:p>
        </w:tc>
        <w:tc>
          <w:tcPr>
            <w:tcW w:w="271" w:type="pct"/>
            <w:tcBorders>
              <w:top w:val="nil"/>
            </w:tcBorders>
            <w:shd w:val="clear" w:color="000000" w:fill="FFFFFF"/>
            <w:noWrap/>
            <w:vAlign w:val="center"/>
            <w:hideMark/>
          </w:tcPr>
          <w:p w14:paraId="0697B361" w14:textId="77777777" w:rsidR="000A565D" w:rsidRPr="000E7C11" w:rsidRDefault="000A565D" w:rsidP="00D57211">
            <w:pPr>
              <w:jc w:val="center"/>
              <w:rPr>
                <w:color w:val="000000"/>
                <w:sz w:val="16"/>
                <w:szCs w:val="16"/>
                <w:lang w:val="en-GB"/>
              </w:rPr>
            </w:pPr>
            <w:r w:rsidRPr="000E7C11">
              <w:rPr>
                <w:color w:val="000000"/>
                <w:sz w:val="16"/>
                <w:szCs w:val="16"/>
                <w:lang w:val="en-GB"/>
              </w:rPr>
              <w:t>835.06</w:t>
            </w:r>
          </w:p>
        </w:tc>
        <w:tc>
          <w:tcPr>
            <w:tcW w:w="243" w:type="pct"/>
            <w:tcBorders>
              <w:top w:val="nil"/>
            </w:tcBorders>
            <w:shd w:val="clear" w:color="000000" w:fill="FFFFFF"/>
            <w:noWrap/>
            <w:vAlign w:val="center"/>
            <w:hideMark/>
          </w:tcPr>
          <w:p w14:paraId="04C94A63" w14:textId="77777777" w:rsidR="000A565D" w:rsidRPr="000E7C11" w:rsidRDefault="000A565D" w:rsidP="00D57211">
            <w:pPr>
              <w:jc w:val="center"/>
              <w:rPr>
                <w:color w:val="000000"/>
                <w:sz w:val="16"/>
                <w:szCs w:val="16"/>
                <w:lang w:val="en-GB"/>
              </w:rPr>
            </w:pPr>
            <w:r w:rsidRPr="000E7C11">
              <w:rPr>
                <w:color w:val="000000"/>
                <w:sz w:val="16"/>
                <w:szCs w:val="16"/>
                <w:lang w:val="en-GB"/>
              </w:rPr>
              <w:t>505.65</w:t>
            </w:r>
          </w:p>
        </w:tc>
        <w:tc>
          <w:tcPr>
            <w:tcW w:w="176" w:type="pct"/>
            <w:tcBorders>
              <w:top w:val="nil"/>
            </w:tcBorders>
            <w:shd w:val="clear" w:color="000000" w:fill="FFFFFF"/>
            <w:noWrap/>
            <w:vAlign w:val="center"/>
            <w:hideMark/>
          </w:tcPr>
          <w:p w14:paraId="393769A5"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84" w:type="pct"/>
            <w:tcBorders>
              <w:top w:val="nil"/>
            </w:tcBorders>
            <w:shd w:val="clear" w:color="000000" w:fill="FFFFFF"/>
            <w:noWrap/>
            <w:vAlign w:val="center"/>
            <w:hideMark/>
          </w:tcPr>
          <w:p w14:paraId="1DDCA2D4" w14:textId="77777777" w:rsidR="000A565D" w:rsidRPr="000E7C11" w:rsidRDefault="000A565D" w:rsidP="00D57211">
            <w:pPr>
              <w:jc w:val="center"/>
              <w:rPr>
                <w:color w:val="000000"/>
                <w:sz w:val="16"/>
                <w:szCs w:val="16"/>
                <w:lang w:val="en-GB"/>
              </w:rPr>
            </w:pPr>
            <w:r w:rsidRPr="000E7C11">
              <w:rPr>
                <w:color w:val="000000"/>
                <w:sz w:val="16"/>
                <w:szCs w:val="16"/>
                <w:lang w:val="en-GB"/>
              </w:rPr>
              <w:t>401.43</w:t>
            </w:r>
          </w:p>
        </w:tc>
        <w:tc>
          <w:tcPr>
            <w:tcW w:w="270" w:type="pct"/>
            <w:tcBorders>
              <w:top w:val="nil"/>
            </w:tcBorders>
            <w:shd w:val="clear" w:color="000000" w:fill="FFFFFF"/>
            <w:noWrap/>
            <w:vAlign w:val="center"/>
            <w:hideMark/>
          </w:tcPr>
          <w:p w14:paraId="345F6839" w14:textId="77777777" w:rsidR="000A565D" w:rsidRPr="000E7C11" w:rsidRDefault="000A565D" w:rsidP="00D57211">
            <w:pPr>
              <w:jc w:val="center"/>
              <w:rPr>
                <w:color w:val="000000"/>
                <w:sz w:val="16"/>
                <w:szCs w:val="16"/>
                <w:lang w:val="en-GB"/>
              </w:rPr>
            </w:pPr>
            <w:r w:rsidRPr="000E7C11">
              <w:rPr>
                <w:color w:val="000000"/>
                <w:sz w:val="16"/>
                <w:szCs w:val="16"/>
                <w:lang w:val="en-GB"/>
              </w:rPr>
              <w:t>291.4</w:t>
            </w:r>
          </w:p>
        </w:tc>
        <w:tc>
          <w:tcPr>
            <w:tcW w:w="246" w:type="pct"/>
            <w:tcBorders>
              <w:top w:val="nil"/>
            </w:tcBorders>
            <w:shd w:val="clear" w:color="000000" w:fill="FFFFFF"/>
            <w:noWrap/>
            <w:vAlign w:val="center"/>
            <w:hideMark/>
          </w:tcPr>
          <w:p w14:paraId="4B2E17F1" w14:textId="77777777" w:rsidR="000A565D" w:rsidRPr="000E7C11" w:rsidRDefault="000A565D" w:rsidP="00D57211">
            <w:pPr>
              <w:jc w:val="center"/>
              <w:rPr>
                <w:color w:val="000000"/>
                <w:sz w:val="16"/>
                <w:szCs w:val="16"/>
                <w:lang w:val="en-GB"/>
              </w:rPr>
            </w:pPr>
            <w:r w:rsidRPr="000E7C11">
              <w:rPr>
                <w:color w:val="000000"/>
                <w:sz w:val="16"/>
                <w:szCs w:val="16"/>
                <w:lang w:val="en-GB"/>
              </w:rPr>
              <w:t>60.78</w:t>
            </w:r>
          </w:p>
        </w:tc>
        <w:tc>
          <w:tcPr>
            <w:tcW w:w="240" w:type="pct"/>
            <w:tcBorders>
              <w:top w:val="nil"/>
            </w:tcBorders>
            <w:shd w:val="clear" w:color="000000" w:fill="FFFFFF"/>
            <w:noWrap/>
            <w:vAlign w:val="center"/>
            <w:hideMark/>
          </w:tcPr>
          <w:p w14:paraId="42594C19" w14:textId="77777777" w:rsidR="000A565D" w:rsidRPr="000E7C11" w:rsidRDefault="000A565D" w:rsidP="00D57211">
            <w:pPr>
              <w:jc w:val="center"/>
              <w:rPr>
                <w:color w:val="000000"/>
                <w:sz w:val="16"/>
                <w:szCs w:val="16"/>
                <w:lang w:val="en-GB"/>
              </w:rPr>
            </w:pPr>
            <w:r w:rsidRPr="000E7C11">
              <w:rPr>
                <w:color w:val="000000"/>
                <w:sz w:val="16"/>
                <w:szCs w:val="16"/>
                <w:lang w:val="en-GB"/>
              </w:rPr>
              <w:t>393.972</w:t>
            </w:r>
          </w:p>
        </w:tc>
        <w:tc>
          <w:tcPr>
            <w:tcW w:w="278" w:type="pct"/>
            <w:tcBorders>
              <w:top w:val="nil"/>
            </w:tcBorders>
            <w:shd w:val="clear" w:color="000000" w:fill="FFFFFF"/>
            <w:noWrap/>
            <w:vAlign w:val="center"/>
            <w:hideMark/>
          </w:tcPr>
          <w:p w14:paraId="76C922DC" w14:textId="77777777" w:rsidR="000A565D" w:rsidRPr="000E7C11" w:rsidRDefault="000A565D" w:rsidP="00D57211">
            <w:pPr>
              <w:jc w:val="center"/>
              <w:rPr>
                <w:color w:val="000000"/>
                <w:sz w:val="16"/>
                <w:szCs w:val="16"/>
                <w:lang w:val="en-GB"/>
              </w:rPr>
            </w:pPr>
            <w:r w:rsidRPr="000E7C11">
              <w:rPr>
                <w:color w:val="000000"/>
                <w:sz w:val="16"/>
                <w:szCs w:val="16"/>
                <w:lang w:val="en-GB"/>
              </w:rPr>
              <w:t>-1966.672</w:t>
            </w:r>
          </w:p>
        </w:tc>
        <w:tc>
          <w:tcPr>
            <w:tcW w:w="244" w:type="pct"/>
            <w:tcBorders>
              <w:top w:val="nil"/>
            </w:tcBorders>
            <w:shd w:val="clear" w:color="000000" w:fill="FFFFFF"/>
            <w:noWrap/>
            <w:vAlign w:val="center"/>
            <w:hideMark/>
          </w:tcPr>
          <w:p w14:paraId="1D4B5294" w14:textId="77777777" w:rsidR="000A565D" w:rsidRPr="000E7C11" w:rsidRDefault="000A565D" w:rsidP="00D57211">
            <w:pPr>
              <w:jc w:val="center"/>
              <w:rPr>
                <w:color w:val="000000"/>
                <w:sz w:val="16"/>
                <w:szCs w:val="16"/>
                <w:lang w:val="en-GB"/>
              </w:rPr>
            </w:pPr>
            <w:r w:rsidRPr="000E7C11">
              <w:rPr>
                <w:color w:val="000000"/>
                <w:sz w:val="16"/>
                <w:szCs w:val="16"/>
                <w:lang w:val="en-GB"/>
              </w:rPr>
              <w:t>560.366</w:t>
            </w:r>
          </w:p>
        </w:tc>
        <w:tc>
          <w:tcPr>
            <w:tcW w:w="278" w:type="pct"/>
            <w:tcBorders>
              <w:top w:val="nil"/>
            </w:tcBorders>
            <w:shd w:val="clear" w:color="000000" w:fill="FFFFFF"/>
            <w:noWrap/>
            <w:vAlign w:val="center"/>
            <w:hideMark/>
          </w:tcPr>
          <w:p w14:paraId="6DABA698" w14:textId="77777777" w:rsidR="000A565D" w:rsidRPr="000E7C11" w:rsidRDefault="000A565D" w:rsidP="00D57211">
            <w:pPr>
              <w:jc w:val="center"/>
              <w:rPr>
                <w:color w:val="000000"/>
                <w:sz w:val="16"/>
                <w:szCs w:val="16"/>
                <w:lang w:val="en-GB"/>
              </w:rPr>
            </w:pPr>
            <w:r w:rsidRPr="000E7C11">
              <w:rPr>
                <w:color w:val="000000"/>
                <w:sz w:val="16"/>
                <w:szCs w:val="16"/>
                <w:lang w:val="en-GB"/>
              </w:rPr>
              <w:t>-1573.913</w:t>
            </w:r>
          </w:p>
        </w:tc>
      </w:tr>
      <w:tr w:rsidR="00D57211" w:rsidRPr="000E7C11" w14:paraId="4B121E91" w14:textId="77777777" w:rsidTr="00D57211">
        <w:trPr>
          <w:trHeight w:val="300"/>
        </w:trPr>
        <w:tc>
          <w:tcPr>
            <w:tcW w:w="300" w:type="pct"/>
            <w:tcBorders>
              <w:top w:val="nil"/>
            </w:tcBorders>
            <w:shd w:val="clear" w:color="000000" w:fill="FFFFFF"/>
            <w:noWrap/>
            <w:vAlign w:val="center"/>
            <w:hideMark/>
          </w:tcPr>
          <w:p w14:paraId="733F2154" w14:textId="77777777" w:rsidR="000A565D" w:rsidRPr="000E7C11" w:rsidRDefault="000A565D" w:rsidP="000A565D">
            <w:pPr>
              <w:jc w:val="right"/>
              <w:rPr>
                <w:color w:val="000000"/>
                <w:sz w:val="16"/>
                <w:szCs w:val="16"/>
                <w:lang w:val="en-GB"/>
              </w:rPr>
            </w:pPr>
            <w:r w:rsidRPr="000E7C11">
              <w:rPr>
                <w:color w:val="000000"/>
                <w:sz w:val="16"/>
                <w:szCs w:val="16"/>
                <w:lang w:val="en-GB"/>
              </w:rPr>
              <w:t>14</w:t>
            </w:r>
          </w:p>
        </w:tc>
        <w:tc>
          <w:tcPr>
            <w:tcW w:w="406" w:type="pct"/>
            <w:tcBorders>
              <w:top w:val="nil"/>
            </w:tcBorders>
            <w:shd w:val="clear" w:color="000000" w:fill="FFFFFF"/>
            <w:noWrap/>
            <w:vAlign w:val="center"/>
            <w:hideMark/>
          </w:tcPr>
          <w:p w14:paraId="57EE9750" w14:textId="239A1604" w:rsidR="000A565D" w:rsidRPr="000E7C11" w:rsidRDefault="000A565D" w:rsidP="00D57211">
            <w:pPr>
              <w:jc w:val="center"/>
              <w:rPr>
                <w:color w:val="000000"/>
                <w:sz w:val="16"/>
                <w:szCs w:val="16"/>
                <w:lang w:val="en-GB"/>
              </w:rPr>
            </w:pPr>
            <w:r w:rsidRPr="000E7C11">
              <w:rPr>
                <w:color w:val="000000"/>
                <w:sz w:val="16"/>
                <w:szCs w:val="16"/>
                <w:lang w:val="en-GB"/>
              </w:rPr>
              <w:t>1967 - 1980</w:t>
            </w:r>
          </w:p>
        </w:tc>
        <w:tc>
          <w:tcPr>
            <w:tcW w:w="152" w:type="pct"/>
            <w:tcBorders>
              <w:top w:val="nil"/>
            </w:tcBorders>
            <w:shd w:val="clear" w:color="000000" w:fill="FFFFFF"/>
            <w:noWrap/>
            <w:vAlign w:val="center"/>
            <w:hideMark/>
          </w:tcPr>
          <w:p w14:paraId="772FC561"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62" w:type="pct"/>
            <w:tcBorders>
              <w:top w:val="nil"/>
            </w:tcBorders>
            <w:shd w:val="clear" w:color="000000" w:fill="FFFFFF"/>
            <w:noWrap/>
            <w:vAlign w:val="center"/>
            <w:hideMark/>
          </w:tcPr>
          <w:p w14:paraId="7EB41AF6" w14:textId="77777777" w:rsidR="000A565D" w:rsidRPr="000E7C11" w:rsidRDefault="000A565D" w:rsidP="00D57211">
            <w:pPr>
              <w:jc w:val="center"/>
              <w:rPr>
                <w:color w:val="000000"/>
                <w:sz w:val="16"/>
                <w:szCs w:val="16"/>
                <w:lang w:val="en-GB"/>
              </w:rPr>
            </w:pPr>
            <w:r w:rsidRPr="000E7C11">
              <w:rPr>
                <w:color w:val="000000"/>
                <w:sz w:val="16"/>
                <w:szCs w:val="16"/>
                <w:lang w:val="en-GB"/>
              </w:rPr>
              <w:t>0.006</w:t>
            </w:r>
          </w:p>
        </w:tc>
        <w:tc>
          <w:tcPr>
            <w:tcW w:w="153" w:type="pct"/>
            <w:tcBorders>
              <w:top w:val="nil"/>
            </w:tcBorders>
            <w:shd w:val="clear" w:color="000000" w:fill="FFFFFF"/>
            <w:noWrap/>
            <w:vAlign w:val="center"/>
            <w:hideMark/>
          </w:tcPr>
          <w:p w14:paraId="5E7B51F7"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47" w:type="pct"/>
            <w:tcBorders>
              <w:top w:val="nil"/>
            </w:tcBorders>
            <w:shd w:val="clear" w:color="000000" w:fill="FFFFFF"/>
            <w:noWrap/>
            <w:vAlign w:val="center"/>
            <w:hideMark/>
          </w:tcPr>
          <w:p w14:paraId="3C0461A6" w14:textId="77777777" w:rsidR="000A565D" w:rsidRPr="000E7C11" w:rsidRDefault="000A565D" w:rsidP="00D57211">
            <w:pPr>
              <w:jc w:val="center"/>
              <w:rPr>
                <w:color w:val="000000"/>
                <w:sz w:val="16"/>
                <w:szCs w:val="16"/>
                <w:lang w:val="en-GB"/>
              </w:rPr>
            </w:pPr>
            <w:r w:rsidRPr="000E7C11">
              <w:rPr>
                <w:color w:val="000000"/>
                <w:sz w:val="16"/>
                <w:szCs w:val="16"/>
                <w:lang w:val="en-GB"/>
              </w:rPr>
              <w:t>289.94</w:t>
            </w:r>
          </w:p>
        </w:tc>
        <w:tc>
          <w:tcPr>
            <w:tcW w:w="397" w:type="pct"/>
            <w:tcBorders>
              <w:top w:val="nil"/>
            </w:tcBorders>
            <w:shd w:val="clear" w:color="000000" w:fill="FFFFFF"/>
            <w:noWrap/>
            <w:vAlign w:val="center"/>
            <w:hideMark/>
          </w:tcPr>
          <w:p w14:paraId="0F22ECE2" w14:textId="4D23B360" w:rsidR="000A565D" w:rsidRPr="000E7C11" w:rsidRDefault="000A565D" w:rsidP="00D57211">
            <w:pPr>
              <w:jc w:val="center"/>
              <w:rPr>
                <w:color w:val="000000"/>
                <w:sz w:val="16"/>
                <w:szCs w:val="16"/>
                <w:lang w:val="en-GB"/>
              </w:rPr>
            </w:pPr>
            <w:r w:rsidRPr="000E7C11">
              <w:rPr>
                <w:color w:val="000000"/>
                <w:sz w:val="16"/>
                <w:szCs w:val="16"/>
                <w:lang w:val="en-GB"/>
              </w:rPr>
              <w:t>1981 - 1994</w:t>
            </w:r>
          </w:p>
        </w:tc>
        <w:tc>
          <w:tcPr>
            <w:tcW w:w="149" w:type="pct"/>
            <w:tcBorders>
              <w:top w:val="nil"/>
            </w:tcBorders>
            <w:shd w:val="clear" w:color="000000" w:fill="FFFFFF"/>
            <w:noWrap/>
            <w:vAlign w:val="center"/>
            <w:hideMark/>
          </w:tcPr>
          <w:p w14:paraId="49E649D5" w14:textId="77777777" w:rsidR="000A565D" w:rsidRPr="000E7C11" w:rsidRDefault="000A565D" w:rsidP="00D57211">
            <w:pPr>
              <w:jc w:val="center"/>
              <w:rPr>
                <w:color w:val="000000"/>
                <w:sz w:val="16"/>
                <w:szCs w:val="16"/>
                <w:lang w:val="en-GB"/>
              </w:rPr>
            </w:pPr>
            <w:r w:rsidRPr="000E7C11">
              <w:rPr>
                <w:color w:val="000000"/>
                <w:sz w:val="16"/>
                <w:szCs w:val="16"/>
                <w:lang w:val="en-GB"/>
              </w:rPr>
              <w:t>0.38</w:t>
            </w:r>
          </w:p>
        </w:tc>
        <w:tc>
          <w:tcPr>
            <w:tcW w:w="257" w:type="pct"/>
            <w:tcBorders>
              <w:top w:val="nil"/>
            </w:tcBorders>
            <w:shd w:val="clear" w:color="000000" w:fill="FFFFFF"/>
            <w:noWrap/>
            <w:vAlign w:val="center"/>
            <w:hideMark/>
          </w:tcPr>
          <w:p w14:paraId="22AB3EE8" w14:textId="77777777" w:rsidR="000A565D" w:rsidRPr="000E7C11" w:rsidRDefault="000A565D" w:rsidP="00D57211">
            <w:pPr>
              <w:jc w:val="center"/>
              <w:rPr>
                <w:color w:val="000000"/>
                <w:sz w:val="16"/>
                <w:szCs w:val="16"/>
                <w:lang w:val="en-GB"/>
              </w:rPr>
            </w:pPr>
            <w:r w:rsidRPr="000E7C11">
              <w:rPr>
                <w:color w:val="000000"/>
                <w:sz w:val="16"/>
                <w:szCs w:val="16"/>
                <w:lang w:val="en-GB"/>
              </w:rPr>
              <w:t>0.023</w:t>
            </w:r>
          </w:p>
        </w:tc>
        <w:tc>
          <w:tcPr>
            <w:tcW w:w="149" w:type="pct"/>
            <w:tcBorders>
              <w:top w:val="nil"/>
            </w:tcBorders>
            <w:shd w:val="clear" w:color="000000" w:fill="FFFFFF"/>
            <w:noWrap/>
            <w:vAlign w:val="center"/>
            <w:hideMark/>
          </w:tcPr>
          <w:p w14:paraId="1E990B8C"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71" w:type="pct"/>
            <w:tcBorders>
              <w:top w:val="nil"/>
            </w:tcBorders>
            <w:shd w:val="clear" w:color="000000" w:fill="FFFFFF"/>
            <w:noWrap/>
            <w:vAlign w:val="center"/>
            <w:hideMark/>
          </w:tcPr>
          <w:p w14:paraId="705CB55A" w14:textId="77777777" w:rsidR="000A565D" w:rsidRPr="000E7C11" w:rsidRDefault="000A565D" w:rsidP="00D57211">
            <w:pPr>
              <w:jc w:val="center"/>
              <w:rPr>
                <w:color w:val="000000"/>
                <w:sz w:val="16"/>
                <w:szCs w:val="16"/>
                <w:lang w:val="en-GB"/>
              </w:rPr>
            </w:pPr>
            <w:r w:rsidRPr="000E7C11">
              <w:rPr>
                <w:color w:val="000000"/>
                <w:sz w:val="16"/>
                <w:szCs w:val="16"/>
                <w:lang w:val="en-GB"/>
              </w:rPr>
              <w:t>899.96</w:t>
            </w:r>
          </w:p>
        </w:tc>
        <w:tc>
          <w:tcPr>
            <w:tcW w:w="243" w:type="pct"/>
            <w:tcBorders>
              <w:top w:val="nil"/>
            </w:tcBorders>
            <w:shd w:val="clear" w:color="000000" w:fill="FFFFFF"/>
            <w:noWrap/>
            <w:vAlign w:val="center"/>
            <w:hideMark/>
          </w:tcPr>
          <w:p w14:paraId="2FA62014" w14:textId="77777777" w:rsidR="000A565D" w:rsidRPr="000E7C11" w:rsidRDefault="000A565D" w:rsidP="00D57211">
            <w:pPr>
              <w:jc w:val="center"/>
              <w:rPr>
                <w:color w:val="000000"/>
                <w:sz w:val="16"/>
                <w:szCs w:val="16"/>
                <w:lang w:val="en-GB"/>
              </w:rPr>
            </w:pPr>
            <w:r w:rsidRPr="000E7C11">
              <w:rPr>
                <w:color w:val="000000"/>
                <w:sz w:val="16"/>
                <w:szCs w:val="16"/>
                <w:lang w:val="en-GB"/>
              </w:rPr>
              <w:t>610.02</w:t>
            </w:r>
          </w:p>
        </w:tc>
        <w:tc>
          <w:tcPr>
            <w:tcW w:w="176" w:type="pct"/>
            <w:tcBorders>
              <w:top w:val="nil"/>
            </w:tcBorders>
            <w:shd w:val="clear" w:color="000000" w:fill="FFFFFF"/>
            <w:noWrap/>
            <w:vAlign w:val="center"/>
            <w:hideMark/>
          </w:tcPr>
          <w:p w14:paraId="132965C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363233D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3EFBDA4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5EF1DCD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7FB0FD89" w14:textId="77777777" w:rsidR="000A565D" w:rsidRPr="000E7C11" w:rsidRDefault="000A565D" w:rsidP="00D57211">
            <w:pPr>
              <w:jc w:val="center"/>
              <w:rPr>
                <w:color w:val="000000"/>
                <w:sz w:val="16"/>
                <w:szCs w:val="16"/>
                <w:lang w:val="en-GB"/>
              </w:rPr>
            </w:pPr>
            <w:r w:rsidRPr="000E7C11">
              <w:rPr>
                <w:color w:val="000000"/>
                <w:sz w:val="16"/>
                <w:szCs w:val="16"/>
                <w:lang w:val="en-GB"/>
              </w:rPr>
              <w:t>393.211</w:t>
            </w:r>
          </w:p>
        </w:tc>
        <w:tc>
          <w:tcPr>
            <w:tcW w:w="278" w:type="pct"/>
            <w:tcBorders>
              <w:top w:val="nil"/>
            </w:tcBorders>
            <w:shd w:val="clear" w:color="000000" w:fill="FFFFFF"/>
            <w:noWrap/>
            <w:vAlign w:val="center"/>
            <w:hideMark/>
          </w:tcPr>
          <w:p w14:paraId="43FB7924" w14:textId="77777777" w:rsidR="000A565D" w:rsidRPr="000E7C11" w:rsidRDefault="000A565D" w:rsidP="00D57211">
            <w:pPr>
              <w:jc w:val="center"/>
              <w:rPr>
                <w:color w:val="000000"/>
                <w:sz w:val="16"/>
                <w:szCs w:val="16"/>
                <w:lang w:val="en-GB"/>
              </w:rPr>
            </w:pPr>
            <w:r w:rsidRPr="000E7C11">
              <w:rPr>
                <w:color w:val="000000"/>
                <w:sz w:val="16"/>
                <w:szCs w:val="16"/>
                <w:lang w:val="en-GB"/>
              </w:rPr>
              <w:t>-1194.628</w:t>
            </w:r>
          </w:p>
        </w:tc>
        <w:tc>
          <w:tcPr>
            <w:tcW w:w="244" w:type="pct"/>
            <w:tcBorders>
              <w:top w:val="nil"/>
            </w:tcBorders>
            <w:shd w:val="clear" w:color="000000" w:fill="FFFFFF"/>
            <w:noWrap/>
            <w:vAlign w:val="center"/>
            <w:hideMark/>
          </w:tcPr>
          <w:p w14:paraId="2163240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736A2B7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079765A5" w14:textId="77777777" w:rsidTr="00D57211">
        <w:trPr>
          <w:trHeight w:val="300"/>
        </w:trPr>
        <w:tc>
          <w:tcPr>
            <w:tcW w:w="300" w:type="pct"/>
            <w:tcBorders>
              <w:top w:val="nil"/>
            </w:tcBorders>
            <w:shd w:val="clear" w:color="000000" w:fill="FFFFFF"/>
            <w:noWrap/>
            <w:vAlign w:val="center"/>
            <w:hideMark/>
          </w:tcPr>
          <w:p w14:paraId="112B6C48" w14:textId="77777777" w:rsidR="000A565D" w:rsidRPr="000E7C11" w:rsidRDefault="000A565D" w:rsidP="000A565D">
            <w:pPr>
              <w:jc w:val="right"/>
              <w:rPr>
                <w:color w:val="000000"/>
                <w:sz w:val="16"/>
                <w:szCs w:val="16"/>
                <w:lang w:val="en-GB"/>
              </w:rPr>
            </w:pPr>
            <w:r w:rsidRPr="000E7C11">
              <w:rPr>
                <w:color w:val="000000"/>
                <w:sz w:val="16"/>
                <w:szCs w:val="16"/>
                <w:lang w:val="en-GB"/>
              </w:rPr>
              <w:t>14</w:t>
            </w:r>
          </w:p>
        </w:tc>
        <w:tc>
          <w:tcPr>
            <w:tcW w:w="406" w:type="pct"/>
            <w:tcBorders>
              <w:top w:val="nil"/>
            </w:tcBorders>
            <w:shd w:val="clear" w:color="000000" w:fill="FFFFFF"/>
            <w:noWrap/>
            <w:vAlign w:val="center"/>
            <w:hideMark/>
          </w:tcPr>
          <w:p w14:paraId="49E5C432" w14:textId="43E3631D" w:rsidR="000A565D" w:rsidRPr="000E7C11" w:rsidRDefault="000A565D" w:rsidP="00D57211">
            <w:pPr>
              <w:jc w:val="center"/>
              <w:rPr>
                <w:color w:val="000000"/>
                <w:sz w:val="16"/>
                <w:szCs w:val="16"/>
                <w:lang w:val="en-GB"/>
              </w:rPr>
            </w:pPr>
            <w:r w:rsidRPr="000E7C11">
              <w:rPr>
                <w:color w:val="000000"/>
                <w:sz w:val="16"/>
                <w:szCs w:val="16"/>
                <w:lang w:val="en-GB"/>
              </w:rPr>
              <w:t>1981 - 1994</w:t>
            </w:r>
          </w:p>
        </w:tc>
        <w:tc>
          <w:tcPr>
            <w:tcW w:w="152" w:type="pct"/>
            <w:tcBorders>
              <w:top w:val="nil"/>
            </w:tcBorders>
            <w:shd w:val="clear" w:color="000000" w:fill="FFFFFF"/>
            <w:noWrap/>
            <w:vAlign w:val="center"/>
            <w:hideMark/>
          </w:tcPr>
          <w:p w14:paraId="0EA49B4B" w14:textId="77777777" w:rsidR="000A565D" w:rsidRPr="000E7C11" w:rsidRDefault="000A565D" w:rsidP="00D57211">
            <w:pPr>
              <w:jc w:val="center"/>
              <w:rPr>
                <w:color w:val="000000"/>
                <w:sz w:val="16"/>
                <w:szCs w:val="16"/>
                <w:lang w:val="en-GB"/>
              </w:rPr>
            </w:pPr>
            <w:r w:rsidRPr="000E7C11">
              <w:rPr>
                <w:color w:val="000000"/>
                <w:sz w:val="16"/>
                <w:szCs w:val="16"/>
                <w:lang w:val="en-GB"/>
              </w:rPr>
              <w:t>0.38</w:t>
            </w:r>
          </w:p>
        </w:tc>
        <w:tc>
          <w:tcPr>
            <w:tcW w:w="262" w:type="pct"/>
            <w:tcBorders>
              <w:top w:val="nil"/>
            </w:tcBorders>
            <w:shd w:val="clear" w:color="000000" w:fill="FFFFFF"/>
            <w:noWrap/>
            <w:vAlign w:val="center"/>
            <w:hideMark/>
          </w:tcPr>
          <w:p w14:paraId="5BE639A7" w14:textId="77777777" w:rsidR="000A565D" w:rsidRPr="000E7C11" w:rsidRDefault="000A565D" w:rsidP="00D57211">
            <w:pPr>
              <w:jc w:val="center"/>
              <w:rPr>
                <w:color w:val="000000"/>
                <w:sz w:val="16"/>
                <w:szCs w:val="16"/>
                <w:lang w:val="en-GB"/>
              </w:rPr>
            </w:pPr>
            <w:r w:rsidRPr="000E7C11">
              <w:rPr>
                <w:color w:val="000000"/>
                <w:sz w:val="16"/>
                <w:szCs w:val="16"/>
                <w:lang w:val="en-GB"/>
              </w:rPr>
              <w:t>0.023</w:t>
            </w:r>
          </w:p>
        </w:tc>
        <w:tc>
          <w:tcPr>
            <w:tcW w:w="153" w:type="pct"/>
            <w:tcBorders>
              <w:top w:val="nil"/>
            </w:tcBorders>
            <w:shd w:val="clear" w:color="000000" w:fill="FFFFFF"/>
            <w:noWrap/>
            <w:vAlign w:val="center"/>
            <w:hideMark/>
          </w:tcPr>
          <w:p w14:paraId="2A3E985B"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47" w:type="pct"/>
            <w:tcBorders>
              <w:top w:val="nil"/>
            </w:tcBorders>
            <w:shd w:val="clear" w:color="000000" w:fill="FFFFFF"/>
            <w:noWrap/>
            <w:vAlign w:val="center"/>
            <w:hideMark/>
          </w:tcPr>
          <w:p w14:paraId="3E67A8FC" w14:textId="77777777" w:rsidR="000A565D" w:rsidRPr="000E7C11" w:rsidRDefault="000A565D" w:rsidP="00D57211">
            <w:pPr>
              <w:jc w:val="center"/>
              <w:rPr>
                <w:color w:val="000000"/>
                <w:sz w:val="16"/>
                <w:szCs w:val="16"/>
                <w:lang w:val="en-GB"/>
              </w:rPr>
            </w:pPr>
            <w:r w:rsidRPr="000E7C11">
              <w:rPr>
                <w:color w:val="000000"/>
                <w:sz w:val="16"/>
                <w:szCs w:val="16"/>
                <w:lang w:val="en-GB"/>
              </w:rPr>
              <w:t>386.25</w:t>
            </w:r>
          </w:p>
        </w:tc>
        <w:tc>
          <w:tcPr>
            <w:tcW w:w="397" w:type="pct"/>
            <w:tcBorders>
              <w:top w:val="nil"/>
            </w:tcBorders>
            <w:shd w:val="clear" w:color="000000" w:fill="FFFFFF"/>
            <w:noWrap/>
            <w:vAlign w:val="center"/>
            <w:hideMark/>
          </w:tcPr>
          <w:p w14:paraId="29CAA1CB" w14:textId="2F15B308" w:rsidR="000A565D" w:rsidRPr="000E7C11" w:rsidRDefault="000A565D" w:rsidP="00D57211">
            <w:pPr>
              <w:jc w:val="center"/>
              <w:rPr>
                <w:color w:val="000000"/>
                <w:sz w:val="16"/>
                <w:szCs w:val="16"/>
                <w:lang w:val="en-GB"/>
              </w:rPr>
            </w:pPr>
            <w:r w:rsidRPr="000E7C11">
              <w:rPr>
                <w:color w:val="000000"/>
                <w:sz w:val="16"/>
                <w:szCs w:val="16"/>
                <w:lang w:val="en-GB"/>
              </w:rPr>
              <w:t>1967 - 1980</w:t>
            </w:r>
          </w:p>
        </w:tc>
        <w:tc>
          <w:tcPr>
            <w:tcW w:w="149" w:type="pct"/>
            <w:tcBorders>
              <w:top w:val="nil"/>
            </w:tcBorders>
            <w:shd w:val="clear" w:color="000000" w:fill="FFFFFF"/>
            <w:noWrap/>
            <w:vAlign w:val="center"/>
            <w:hideMark/>
          </w:tcPr>
          <w:p w14:paraId="5DAD9ED8"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57" w:type="pct"/>
            <w:tcBorders>
              <w:top w:val="nil"/>
            </w:tcBorders>
            <w:shd w:val="clear" w:color="000000" w:fill="FFFFFF"/>
            <w:noWrap/>
            <w:vAlign w:val="center"/>
            <w:hideMark/>
          </w:tcPr>
          <w:p w14:paraId="68B3A3DA" w14:textId="77777777" w:rsidR="000A565D" w:rsidRPr="000E7C11" w:rsidRDefault="000A565D" w:rsidP="00D57211">
            <w:pPr>
              <w:jc w:val="center"/>
              <w:rPr>
                <w:color w:val="000000"/>
                <w:sz w:val="16"/>
                <w:szCs w:val="16"/>
                <w:lang w:val="en-GB"/>
              </w:rPr>
            </w:pPr>
            <w:r w:rsidRPr="000E7C11">
              <w:rPr>
                <w:color w:val="000000"/>
                <w:sz w:val="16"/>
                <w:szCs w:val="16"/>
                <w:lang w:val="en-GB"/>
              </w:rPr>
              <w:t>0.006</w:t>
            </w:r>
          </w:p>
        </w:tc>
        <w:tc>
          <w:tcPr>
            <w:tcW w:w="149" w:type="pct"/>
            <w:tcBorders>
              <w:top w:val="nil"/>
            </w:tcBorders>
            <w:shd w:val="clear" w:color="000000" w:fill="FFFFFF"/>
            <w:noWrap/>
            <w:vAlign w:val="center"/>
            <w:hideMark/>
          </w:tcPr>
          <w:p w14:paraId="4EA1C4CD"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71" w:type="pct"/>
            <w:tcBorders>
              <w:top w:val="nil"/>
            </w:tcBorders>
            <w:shd w:val="clear" w:color="000000" w:fill="FFFFFF"/>
            <w:noWrap/>
            <w:vAlign w:val="center"/>
            <w:hideMark/>
          </w:tcPr>
          <w:p w14:paraId="2F07C7D0" w14:textId="77777777" w:rsidR="000A565D" w:rsidRPr="000E7C11" w:rsidRDefault="000A565D" w:rsidP="00D57211">
            <w:pPr>
              <w:jc w:val="center"/>
              <w:rPr>
                <w:color w:val="000000"/>
                <w:sz w:val="16"/>
                <w:szCs w:val="16"/>
                <w:lang w:val="en-GB"/>
              </w:rPr>
            </w:pPr>
            <w:r w:rsidRPr="000E7C11">
              <w:rPr>
                <w:color w:val="000000"/>
                <w:sz w:val="16"/>
                <w:szCs w:val="16"/>
                <w:lang w:val="en-GB"/>
              </w:rPr>
              <w:t>882.41</w:t>
            </w:r>
          </w:p>
        </w:tc>
        <w:tc>
          <w:tcPr>
            <w:tcW w:w="243" w:type="pct"/>
            <w:tcBorders>
              <w:top w:val="nil"/>
            </w:tcBorders>
            <w:shd w:val="clear" w:color="000000" w:fill="FFFFFF"/>
            <w:noWrap/>
            <w:vAlign w:val="center"/>
            <w:hideMark/>
          </w:tcPr>
          <w:p w14:paraId="58893A26" w14:textId="77777777" w:rsidR="000A565D" w:rsidRPr="000E7C11" w:rsidRDefault="000A565D" w:rsidP="00D57211">
            <w:pPr>
              <w:jc w:val="center"/>
              <w:rPr>
                <w:color w:val="000000"/>
                <w:sz w:val="16"/>
                <w:szCs w:val="16"/>
                <w:lang w:val="en-GB"/>
              </w:rPr>
            </w:pPr>
            <w:r w:rsidRPr="000E7C11">
              <w:rPr>
                <w:color w:val="000000"/>
                <w:sz w:val="16"/>
                <w:szCs w:val="16"/>
                <w:lang w:val="en-GB"/>
              </w:rPr>
              <w:t>496.16</w:t>
            </w:r>
          </w:p>
        </w:tc>
        <w:tc>
          <w:tcPr>
            <w:tcW w:w="176" w:type="pct"/>
            <w:tcBorders>
              <w:top w:val="nil"/>
            </w:tcBorders>
            <w:shd w:val="clear" w:color="000000" w:fill="FFFFFF"/>
            <w:noWrap/>
            <w:vAlign w:val="center"/>
            <w:hideMark/>
          </w:tcPr>
          <w:p w14:paraId="23889780" w14:textId="77777777" w:rsidR="000A565D" w:rsidRPr="000E7C11" w:rsidRDefault="000A565D" w:rsidP="00D57211">
            <w:pPr>
              <w:jc w:val="center"/>
              <w:rPr>
                <w:color w:val="000000"/>
                <w:sz w:val="16"/>
                <w:szCs w:val="16"/>
                <w:lang w:val="en-GB"/>
              </w:rPr>
            </w:pPr>
            <w:r w:rsidRPr="000E7C11">
              <w:rPr>
                <w:color w:val="000000"/>
                <w:sz w:val="16"/>
                <w:szCs w:val="16"/>
                <w:lang w:val="en-GB"/>
              </w:rPr>
              <w:t>0.58</w:t>
            </w:r>
          </w:p>
        </w:tc>
        <w:tc>
          <w:tcPr>
            <w:tcW w:w="284" w:type="pct"/>
            <w:tcBorders>
              <w:top w:val="nil"/>
            </w:tcBorders>
            <w:shd w:val="clear" w:color="000000" w:fill="FFFFFF"/>
            <w:noWrap/>
            <w:vAlign w:val="center"/>
            <w:hideMark/>
          </w:tcPr>
          <w:p w14:paraId="4A28DF38" w14:textId="77777777" w:rsidR="000A565D" w:rsidRPr="000E7C11" w:rsidRDefault="000A565D" w:rsidP="00D57211">
            <w:pPr>
              <w:jc w:val="center"/>
              <w:rPr>
                <w:color w:val="000000"/>
                <w:sz w:val="16"/>
                <w:szCs w:val="16"/>
                <w:lang w:val="en-GB"/>
              </w:rPr>
            </w:pPr>
            <w:r w:rsidRPr="000E7C11">
              <w:rPr>
                <w:color w:val="000000"/>
                <w:sz w:val="16"/>
                <w:szCs w:val="16"/>
                <w:lang w:val="en-GB"/>
              </w:rPr>
              <w:t>400.22</w:t>
            </w:r>
          </w:p>
        </w:tc>
        <w:tc>
          <w:tcPr>
            <w:tcW w:w="270" w:type="pct"/>
            <w:tcBorders>
              <w:top w:val="nil"/>
            </w:tcBorders>
            <w:shd w:val="clear" w:color="000000" w:fill="FFFFFF"/>
            <w:noWrap/>
            <w:vAlign w:val="center"/>
            <w:hideMark/>
          </w:tcPr>
          <w:p w14:paraId="1D083965" w14:textId="77777777" w:rsidR="000A565D" w:rsidRPr="000E7C11" w:rsidRDefault="000A565D" w:rsidP="00D57211">
            <w:pPr>
              <w:jc w:val="center"/>
              <w:rPr>
                <w:color w:val="000000"/>
                <w:sz w:val="16"/>
                <w:szCs w:val="16"/>
                <w:lang w:val="en-GB"/>
              </w:rPr>
            </w:pPr>
            <w:r w:rsidRPr="000E7C11">
              <w:rPr>
                <w:color w:val="000000"/>
                <w:sz w:val="16"/>
                <w:szCs w:val="16"/>
                <w:lang w:val="en-GB"/>
              </w:rPr>
              <w:t>291.82</w:t>
            </w:r>
          </w:p>
        </w:tc>
        <w:tc>
          <w:tcPr>
            <w:tcW w:w="246" w:type="pct"/>
            <w:tcBorders>
              <w:top w:val="nil"/>
            </w:tcBorders>
            <w:shd w:val="clear" w:color="000000" w:fill="FFFFFF"/>
            <w:noWrap/>
            <w:vAlign w:val="center"/>
            <w:hideMark/>
          </w:tcPr>
          <w:p w14:paraId="5F8E8732" w14:textId="77777777" w:rsidR="000A565D" w:rsidRPr="000E7C11" w:rsidRDefault="000A565D" w:rsidP="00D57211">
            <w:pPr>
              <w:jc w:val="center"/>
              <w:rPr>
                <w:color w:val="000000"/>
                <w:sz w:val="16"/>
                <w:szCs w:val="16"/>
                <w:lang w:val="en-GB"/>
              </w:rPr>
            </w:pPr>
            <w:r w:rsidRPr="000E7C11">
              <w:rPr>
                <w:color w:val="000000"/>
                <w:sz w:val="16"/>
                <w:szCs w:val="16"/>
                <w:lang w:val="en-GB"/>
              </w:rPr>
              <w:t>113.86</w:t>
            </w:r>
          </w:p>
        </w:tc>
        <w:tc>
          <w:tcPr>
            <w:tcW w:w="240" w:type="pct"/>
            <w:tcBorders>
              <w:top w:val="nil"/>
            </w:tcBorders>
            <w:shd w:val="clear" w:color="000000" w:fill="FFFFFF"/>
            <w:noWrap/>
            <w:vAlign w:val="center"/>
            <w:hideMark/>
          </w:tcPr>
          <w:p w14:paraId="79E56925" w14:textId="77777777" w:rsidR="000A565D" w:rsidRPr="000E7C11" w:rsidRDefault="000A565D" w:rsidP="00D57211">
            <w:pPr>
              <w:jc w:val="center"/>
              <w:rPr>
                <w:color w:val="000000"/>
                <w:sz w:val="16"/>
                <w:szCs w:val="16"/>
                <w:lang w:val="en-GB"/>
              </w:rPr>
            </w:pPr>
            <w:r w:rsidRPr="000E7C11">
              <w:rPr>
                <w:color w:val="000000"/>
                <w:sz w:val="16"/>
                <w:szCs w:val="16"/>
                <w:lang w:val="en-GB"/>
              </w:rPr>
              <w:t>455.718</w:t>
            </w:r>
          </w:p>
        </w:tc>
        <w:tc>
          <w:tcPr>
            <w:tcW w:w="278" w:type="pct"/>
            <w:tcBorders>
              <w:top w:val="nil"/>
            </w:tcBorders>
            <w:shd w:val="clear" w:color="000000" w:fill="FFFFFF"/>
            <w:noWrap/>
            <w:vAlign w:val="center"/>
            <w:hideMark/>
          </w:tcPr>
          <w:p w14:paraId="70FFA46E" w14:textId="77777777" w:rsidR="000A565D" w:rsidRPr="000E7C11" w:rsidRDefault="000A565D" w:rsidP="00D57211">
            <w:pPr>
              <w:jc w:val="center"/>
              <w:rPr>
                <w:color w:val="000000"/>
                <w:sz w:val="16"/>
                <w:szCs w:val="16"/>
                <w:lang w:val="en-GB"/>
              </w:rPr>
            </w:pPr>
            <w:r w:rsidRPr="000E7C11">
              <w:rPr>
                <w:color w:val="000000"/>
                <w:sz w:val="16"/>
                <w:szCs w:val="16"/>
                <w:lang w:val="en-GB"/>
              </w:rPr>
              <w:t>-2017.781</w:t>
            </w:r>
          </w:p>
        </w:tc>
        <w:tc>
          <w:tcPr>
            <w:tcW w:w="244" w:type="pct"/>
            <w:tcBorders>
              <w:top w:val="nil"/>
            </w:tcBorders>
            <w:shd w:val="clear" w:color="000000" w:fill="FFFFFF"/>
            <w:noWrap/>
            <w:vAlign w:val="center"/>
            <w:hideMark/>
          </w:tcPr>
          <w:p w14:paraId="1A53F0B2" w14:textId="77777777" w:rsidR="000A565D" w:rsidRPr="000E7C11" w:rsidRDefault="000A565D" w:rsidP="00D57211">
            <w:pPr>
              <w:jc w:val="center"/>
              <w:rPr>
                <w:color w:val="000000"/>
                <w:sz w:val="16"/>
                <w:szCs w:val="16"/>
                <w:lang w:val="en-GB"/>
              </w:rPr>
            </w:pPr>
            <w:r w:rsidRPr="000E7C11">
              <w:rPr>
                <w:color w:val="000000"/>
                <w:sz w:val="16"/>
                <w:szCs w:val="16"/>
                <w:lang w:val="en-GB"/>
              </w:rPr>
              <w:t>591.698</w:t>
            </w:r>
          </w:p>
        </w:tc>
        <w:tc>
          <w:tcPr>
            <w:tcW w:w="278" w:type="pct"/>
            <w:tcBorders>
              <w:top w:val="nil"/>
            </w:tcBorders>
            <w:shd w:val="clear" w:color="000000" w:fill="FFFFFF"/>
            <w:noWrap/>
            <w:vAlign w:val="center"/>
            <w:hideMark/>
          </w:tcPr>
          <w:p w14:paraId="2145A353" w14:textId="77777777" w:rsidR="000A565D" w:rsidRPr="000E7C11" w:rsidRDefault="000A565D" w:rsidP="00D57211">
            <w:pPr>
              <w:jc w:val="center"/>
              <w:rPr>
                <w:color w:val="000000"/>
                <w:sz w:val="16"/>
                <w:szCs w:val="16"/>
                <w:lang w:val="en-GB"/>
              </w:rPr>
            </w:pPr>
            <w:r w:rsidRPr="000E7C11">
              <w:rPr>
                <w:color w:val="000000"/>
                <w:sz w:val="16"/>
                <w:szCs w:val="16"/>
                <w:lang w:val="en-GB"/>
              </w:rPr>
              <w:t>-1606.205</w:t>
            </w:r>
          </w:p>
        </w:tc>
      </w:tr>
      <w:tr w:rsidR="00D57211" w:rsidRPr="000E7C11" w14:paraId="3EA6247B" w14:textId="77777777" w:rsidTr="00D57211">
        <w:trPr>
          <w:trHeight w:val="300"/>
        </w:trPr>
        <w:tc>
          <w:tcPr>
            <w:tcW w:w="300" w:type="pct"/>
            <w:tcBorders>
              <w:top w:val="nil"/>
            </w:tcBorders>
            <w:shd w:val="clear" w:color="000000" w:fill="FFFFFF"/>
            <w:noWrap/>
            <w:vAlign w:val="center"/>
            <w:hideMark/>
          </w:tcPr>
          <w:p w14:paraId="56233126" w14:textId="77777777" w:rsidR="000A565D" w:rsidRPr="000E7C11" w:rsidRDefault="000A565D" w:rsidP="000A565D">
            <w:pPr>
              <w:jc w:val="right"/>
              <w:rPr>
                <w:color w:val="000000"/>
                <w:sz w:val="16"/>
                <w:szCs w:val="16"/>
                <w:lang w:val="en-GB"/>
              </w:rPr>
            </w:pPr>
            <w:r w:rsidRPr="000E7C11">
              <w:rPr>
                <w:color w:val="000000"/>
                <w:sz w:val="16"/>
                <w:szCs w:val="16"/>
                <w:lang w:val="en-GB"/>
              </w:rPr>
              <w:t>15</w:t>
            </w:r>
          </w:p>
        </w:tc>
        <w:tc>
          <w:tcPr>
            <w:tcW w:w="406" w:type="pct"/>
            <w:tcBorders>
              <w:top w:val="nil"/>
            </w:tcBorders>
            <w:shd w:val="clear" w:color="000000" w:fill="FFFFFF"/>
            <w:noWrap/>
            <w:vAlign w:val="center"/>
            <w:hideMark/>
          </w:tcPr>
          <w:p w14:paraId="1F216037" w14:textId="0DB30AA5" w:rsidR="000A565D" w:rsidRPr="000E7C11" w:rsidRDefault="000A565D" w:rsidP="00D57211">
            <w:pPr>
              <w:jc w:val="center"/>
              <w:rPr>
                <w:color w:val="000000"/>
                <w:sz w:val="16"/>
                <w:szCs w:val="16"/>
                <w:lang w:val="en-GB"/>
              </w:rPr>
            </w:pPr>
            <w:r w:rsidRPr="000E7C11">
              <w:rPr>
                <w:color w:val="000000"/>
                <w:sz w:val="16"/>
                <w:szCs w:val="16"/>
                <w:lang w:val="en-GB"/>
              </w:rPr>
              <w:t>1967 - 1981</w:t>
            </w:r>
          </w:p>
        </w:tc>
        <w:tc>
          <w:tcPr>
            <w:tcW w:w="152" w:type="pct"/>
            <w:tcBorders>
              <w:top w:val="nil"/>
            </w:tcBorders>
            <w:shd w:val="clear" w:color="000000" w:fill="FFFFFF"/>
            <w:noWrap/>
            <w:vAlign w:val="center"/>
            <w:hideMark/>
          </w:tcPr>
          <w:p w14:paraId="5E74D68D"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62" w:type="pct"/>
            <w:tcBorders>
              <w:top w:val="nil"/>
            </w:tcBorders>
            <w:shd w:val="clear" w:color="000000" w:fill="FFFFFF"/>
            <w:noWrap/>
            <w:vAlign w:val="center"/>
            <w:hideMark/>
          </w:tcPr>
          <w:p w14:paraId="4357BE62" w14:textId="77777777" w:rsidR="000A565D" w:rsidRPr="000E7C11" w:rsidRDefault="000A565D" w:rsidP="00D57211">
            <w:pPr>
              <w:jc w:val="center"/>
              <w:rPr>
                <w:color w:val="000000"/>
                <w:sz w:val="16"/>
                <w:szCs w:val="16"/>
                <w:lang w:val="en-GB"/>
              </w:rPr>
            </w:pPr>
            <w:r w:rsidRPr="000E7C11">
              <w:rPr>
                <w:color w:val="000000"/>
                <w:sz w:val="16"/>
                <w:szCs w:val="16"/>
                <w:lang w:val="en-GB"/>
              </w:rPr>
              <w:t>0.004</w:t>
            </w:r>
          </w:p>
        </w:tc>
        <w:tc>
          <w:tcPr>
            <w:tcW w:w="153" w:type="pct"/>
            <w:tcBorders>
              <w:top w:val="nil"/>
            </w:tcBorders>
            <w:shd w:val="clear" w:color="000000" w:fill="FFFFFF"/>
            <w:noWrap/>
            <w:vAlign w:val="center"/>
            <w:hideMark/>
          </w:tcPr>
          <w:p w14:paraId="182F834E"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47" w:type="pct"/>
            <w:tcBorders>
              <w:top w:val="nil"/>
            </w:tcBorders>
            <w:shd w:val="clear" w:color="000000" w:fill="FFFFFF"/>
            <w:noWrap/>
            <w:vAlign w:val="center"/>
            <w:hideMark/>
          </w:tcPr>
          <w:p w14:paraId="71CD08AC" w14:textId="77777777" w:rsidR="000A565D" w:rsidRPr="000E7C11" w:rsidRDefault="000A565D" w:rsidP="00D57211">
            <w:pPr>
              <w:jc w:val="center"/>
              <w:rPr>
                <w:color w:val="000000"/>
                <w:sz w:val="16"/>
                <w:szCs w:val="16"/>
                <w:lang w:val="en-GB"/>
              </w:rPr>
            </w:pPr>
            <w:r w:rsidRPr="000E7C11">
              <w:rPr>
                <w:color w:val="000000"/>
                <w:sz w:val="16"/>
                <w:szCs w:val="16"/>
                <w:lang w:val="en-GB"/>
              </w:rPr>
              <w:t>284.35</w:t>
            </w:r>
          </w:p>
        </w:tc>
        <w:tc>
          <w:tcPr>
            <w:tcW w:w="397" w:type="pct"/>
            <w:tcBorders>
              <w:top w:val="nil"/>
            </w:tcBorders>
            <w:shd w:val="clear" w:color="000000" w:fill="FFFFFF"/>
            <w:noWrap/>
            <w:vAlign w:val="center"/>
            <w:hideMark/>
          </w:tcPr>
          <w:p w14:paraId="61D2974F" w14:textId="0338FB92" w:rsidR="000A565D" w:rsidRPr="000E7C11" w:rsidRDefault="000A565D" w:rsidP="00D57211">
            <w:pPr>
              <w:jc w:val="center"/>
              <w:rPr>
                <w:color w:val="000000"/>
                <w:sz w:val="16"/>
                <w:szCs w:val="16"/>
                <w:lang w:val="en-GB"/>
              </w:rPr>
            </w:pPr>
            <w:r w:rsidRPr="000E7C11">
              <w:rPr>
                <w:color w:val="000000"/>
                <w:sz w:val="16"/>
                <w:szCs w:val="16"/>
                <w:lang w:val="en-GB"/>
              </w:rPr>
              <w:t>1982 - 1996</w:t>
            </w:r>
          </w:p>
        </w:tc>
        <w:tc>
          <w:tcPr>
            <w:tcW w:w="149" w:type="pct"/>
            <w:tcBorders>
              <w:top w:val="nil"/>
            </w:tcBorders>
            <w:shd w:val="clear" w:color="000000" w:fill="FFFFFF"/>
            <w:noWrap/>
            <w:vAlign w:val="center"/>
            <w:hideMark/>
          </w:tcPr>
          <w:p w14:paraId="67039008" w14:textId="77777777" w:rsidR="000A565D" w:rsidRPr="000E7C11" w:rsidRDefault="000A565D" w:rsidP="00D57211">
            <w:pPr>
              <w:jc w:val="center"/>
              <w:rPr>
                <w:color w:val="000000"/>
                <w:sz w:val="16"/>
                <w:szCs w:val="16"/>
                <w:lang w:val="en-GB"/>
              </w:rPr>
            </w:pPr>
            <w:r w:rsidRPr="000E7C11">
              <w:rPr>
                <w:color w:val="000000"/>
                <w:sz w:val="16"/>
                <w:szCs w:val="16"/>
                <w:lang w:val="en-GB"/>
              </w:rPr>
              <w:t>0.36</w:t>
            </w:r>
          </w:p>
        </w:tc>
        <w:tc>
          <w:tcPr>
            <w:tcW w:w="257" w:type="pct"/>
            <w:tcBorders>
              <w:top w:val="nil"/>
            </w:tcBorders>
            <w:shd w:val="clear" w:color="000000" w:fill="FFFFFF"/>
            <w:noWrap/>
            <w:vAlign w:val="center"/>
            <w:hideMark/>
          </w:tcPr>
          <w:p w14:paraId="0EB9770C" w14:textId="77777777" w:rsidR="000A565D" w:rsidRPr="000E7C11" w:rsidRDefault="000A565D" w:rsidP="00D57211">
            <w:pPr>
              <w:jc w:val="center"/>
              <w:rPr>
                <w:color w:val="000000"/>
                <w:sz w:val="16"/>
                <w:szCs w:val="16"/>
                <w:lang w:val="en-GB"/>
              </w:rPr>
            </w:pPr>
            <w:r w:rsidRPr="000E7C11">
              <w:rPr>
                <w:color w:val="000000"/>
                <w:sz w:val="16"/>
                <w:szCs w:val="16"/>
                <w:lang w:val="en-GB"/>
              </w:rPr>
              <w:t>0.022</w:t>
            </w:r>
          </w:p>
        </w:tc>
        <w:tc>
          <w:tcPr>
            <w:tcW w:w="149" w:type="pct"/>
            <w:tcBorders>
              <w:top w:val="nil"/>
            </w:tcBorders>
            <w:shd w:val="clear" w:color="000000" w:fill="FFFFFF"/>
            <w:noWrap/>
            <w:vAlign w:val="center"/>
            <w:hideMark/>
          </w:tcPr>
          <w:p w14:paraId="7C18CFA9"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71" w:type="pct"/>
            <w:tcBorders>
              <w:top w:val="nil"/>
            </w:tcBorders>
            <w:shd w:val="clear" w:color="000000" w:fill="FFFFFF"/>
            <w:noWrap/>
            <w:vAlign w:val="center"/>
            <w:hideMark/>
          </w:tcPr>
          <w:p w14:paraId="5EE39176" w14:textId="77777777" w:rsidR="000A565D" w:rsidRPr="000E7C11" w:rsidRDefault="000A565D" w:rsidP="00D57211">
            <w:pPr>
              <w:jc w:val="center"/>
              <w:rPr>
                <w:color w:val="000000"/>
                <w:sz w:val="16"/>
                <w:szCs w:val="16"/>
                <w:lang w:val="en-GB"/>
              </w:rPr>
            </w:pPr>
            <w:r w:rsidRPr="000E7C11">
              <w:rPr>
                <w:color w:val="000000"/>
                <w:sz w:val="16"/>
                <w:szCs w:val="16"/>
                <w:lang w:val="en-GB"/>
              </w:rPr>
              <w:t>881.33</w:t>
            </w:r>
          </w:p>
        </w:tc>
        <w:tc>
          <w:tcPr>
            <w:tcW w:w="243" w:type="pct"/>
            <w:tcBorders>
              <w:top w:val="nil"/>
            </w:tcBorders>
            <w:shd w:val="clear" w:color="000000" w:fill="FFFFFF"/>
            <w:noWrap/>
            <w:vAlign w:val="center"/>
            <w:hideMark/>
          </w:tcPr>
          <w:p w14:paraId="5B503A80" w14:textId="77777777" w:rsidR="000A565D" w:rsidRPr="000E7C11" w:rsidRDefault="000A565D" w:rsidP="00D57211">
            <w:pPr>
              <w:jc w:val="center"/>
              <w:rPr>
                <w:color w:val="000000"/>
                <w:sz w:val="16"/>
                <w:szCs w:val="16"/>
                <w:lang w:val="en-GB"/>
              </w:rPr>
            </w:pPr>
            <w:r w:rsidRPr="000E7C11">
              <w:rPr>
                <w:color w:val="000000"/>
                <w:sz w:val="16"/>
                <w:szCs w:val="16"/>
                <w:lang w:val="en-GB"/>
              </w:rPr>
              <w:t>596.98</w:t>
            </w:r>
          </w:p>
        </w:tc>
        <w:tc>
          <w:tcPr>
            <w:tcW w:w="176" w:type="pct"/>
            <w:tcBorders>
              <w:top w:val="nil"/>
            </w:tcBorders>
            <w:shd w:val="clear" w:color="000000" w:fill="FFFFFF"/>
            <w:noWrap/>
            <w:vAlign w:val="center"/>
            <w:hideMark/>
          </w:tcPr>
          <w:p w14:paraId="2FE12A2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6C1AD1F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5BF6BD1C"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23C1D21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5DA55395" w14:textId="77777777" w:rsidR="000A565D" w:rsidRPr="000E7C11" w:rsidRDefault="000A565D" w:rsidP="00D57211">
            <w:pPr>
              <w:jc w:val="center"/>
              <w:rPr>
                <w:color w:val="000000"/>
                <w:sz w:val="16"/>
                <w:szCs w:val="16"/>
                <w:lang w:val="en-GB"/>
              </w:rPr>
            </w:pPr>
            <w:r w:rsidRPr="000E7C11">
              <w:rPr>
                <w:color w:val="000000"/>
                <w:sz w:val="16"/>
                <w:szCs w:val="16"/>
                <w:lang w:val="en-GB"/>
              </w:rPr>
              <w:t>386.437</w:t>
            </w:r>
          </w:p>
        </w:tc>
        <w:tc>
          <w:tcPr>
            <w:tcW w:w="278" w:type="pct"/>
            <w:tcBorders>
              <w:top w:val="nil"/>
            </w:tcBorders>
            <w:shd w:val="clear" w:color="000000" w:fill="FFFFFF"/>
            <w:noWrap/>
            <w:vAlign w:val="center"/>
            <w:hideMark/>
          </w:tcPr>
          <w:p w14:paraId="2A8460CF" w14:textId="77777777" w:rsidR="000A565D" w:rsidRPr="000E7C11" w:rsidRDefault="000A565D" w:rsidP="00D57211">
            <w:pPr>
              <w:jc w:val="center"/>
              <w:rPr>
                <w:color w:val="000000"/>
                <w:sz w:val="16"/>
                <w:szCs w:val="16"/>
                <w:lang w:val="en-GB"/>
              </w:rPr>
            </w:pPr>
            <w:r w:rsidRPr="000E7C11">
              <w:rPr>
                <w:color w:val="000000"/>
                <w:sz w:val="16"/>
                <w:szCs w:val="16"/>
                <w:lang w:val="en-GB"/>
              </w:rPr>
              <w:t>-1214.228</w:t>
            </w:r>
          </w:p>
        </w:tc>
        <w:tc>
          <w:tcPr>
            <w:tcW w:w="244" w:type="pct"/>
            <w:tcBorders>
              <w:top w:val="nil"/>
            </w:tcBorders>
            <w:shd w:val="clear" w:color="000000" w:fill="FFFFFF"/>
            <w:noWrap/>
            <w:vAlign w:val="center"/>
            <w:hideMark/>
          </w:tcPr>
          <w:p w14:paraId="3382AB5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36F3B65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08483E7F" w14:textId="77777777" w:rsidTr="00D57211">
        <w:trPr>
          <w:trHeight w:val="300"/>
        </w:trPr>
        <w:tc>
          <w:tcPr>
            <w:tcW w:w="300" w:type="pct"/>
            <w:tcBorders>
              <w:top w:val="nil"/>
            </w:tcBorders>
            <w:shd w:val="clear" w:color="000000" w:fill="FFFFFF"/>
            <w:noWrap/>
            <w:vAlign w:val="center"/>
            <w:hideMark/>
          </w:tcPr>
          <w:p w14:paraId="06D26179" w14:textId="77777777" w:rsidR="000A565D" w:rsidRPr="000E7C11" w:rsidRDefault="000A565D" w:rsidP="000A565D">
            <w:pPr>
              <w:jc w:val="right"/>
              <w:rPr>
                <w:color w:val="000000"/>
                <w:sz w:val="16"/>
                <w:szCs w:val="16"/>
                <w:lang w:val="en-GB"/>
              </w:rPr>
            </w:pPr>
            <w:r w:rsidRPr="000E7C11">
              <w:rPr>
                <w:color w:val="000000"/>
                <w:sz w:val="16"/>
                <w:szCs w:val="16"/>
                <w:lang w:val="en-GB"/>
              </w:rPr>
              <w:t>15</w:t>
            </w:r>
          </w:p>
        </w:tc>
        <w:tc>
          <w:tcPr>
            <w:tcW w:w="406" w:type="pct"/>
            <w:tcBorders>
              <w:top w:val="nil"/>
            </w:tcBorders>
            <w:shd w:val="clear" w:color="000000" w:fill="FFFFFF"/>
            <w:noWrap/>
            <w:vAlign w:val="center"/>
            <w:hideMark/>
          </w:tcPr>
          <w:p w14:paraId="4FF209D1" w14:textId="3324A9A0" w:rsidR="000A565D" w:rsidRPr="000E7C11" w:rsidRDefault="000A565D" w:rsidP="00D57211">
            <w:pPr>
              <w:jc w:val="center"/>
              <w:rPr>
                <w:color w:val="000000"/>
                <w:sz w:val="16"/>
                <w:szCs w:val="16"/>
                <w:lang w:val="en-GB"/>
              </w:rPr>
            </w:pPr>
            <w:r w:rsidRPr="000E7C11">
              <w:rPr>
                <w:color w:val="000000"/>
                <w:sz w:val="16"/>
                <w:szCs w:val="16"/>
                <w:lang w:val="en-GB"/>
              </w:rPr>
              <w:t>1982 - 1996</w:t>
            </w:r>
          </w:p>
        </w:tc>
        <w:tc>
          <w:tcPr>
            <w:tcW w:w="152" w:type="pct"/>
            <w:tcBorders>
              <w:top w:val="nil"/>
            </w:tcBorders>
            <w:shd w:val="clear" w:color="000000" w:fill="FFFFFF"/>
            <w:noWrap/>
            <w:vAlign w:val="center"/>
            <w:hideMark/>
          </w:tcPr>
          <w:p w14:paraId="136F6CDF" w14:textId="77777777" w:rsidR="000A565D" w:rsidRPr="000E7C11" w:rsidRDefault="000A565D" w:rsidP="00D57211">
            <w:pPr>
              <w:jc w:val="center"/>
              <w:rPr>
                <w:color w:val="000000"/>
                <w:sz w:val="16"/>
                <w:szCs w:val="16"/>
                <w:lang w:val="en-GB"/>
              </w:rPr>
            </w:pPr>
            <w:r w:rsidRPr="000E7C11">
              <w:rPr>
                <w:color w:val="000000"/>
                <w:sz w:val="16"/>
                <w:szCs w:val="16"/>
                <w:lang w:val="en-GB"/>
              </w:rPr>
              <w:t>0.36</w:t>
            </w:r>
          </w:p>
        </w:tc>
        <w:tc>
          <w:tcPr>
            <w:tcW w:w="262" w:type="pct"/>
            <w:tcBorders>
              <w:top w:val="nil"/>
            </w:tcBorders>
            <w:shd w:val="clear" w:color="000000" w:fill="FFFFFF"/>
            <w:noWrap/>
            <w:vAlign w:val="center"/>
            <w:hideMark/>
          </w:tcPr>
          <w:p w14:paraId="34B0679A" w14:textId="77777777" w:rsidR="000A565D" w:rsidRPr="000E7C11" w:rsidRDefault="000A565D" w:rsidP="00D57211">
            <w:pPr>
              <w:jc w:val="center"/>
              <w:rPr>
                <w:color w:val="000000"/>
                <w:sz w:val="16"/>
                <w:szCs w:val="16"/>
                <w:lang w:val="en-GB"/>
              </w:rPr>
            </w:pPr>
            <w:r w:rsidRPr="000E7C11">
              <w:rPr>
                <w:color w:val="000000"/>
                <w:sz w:val="16"/>
                <w:szCs w:val="16"/>
                <w:lang w:val="en-GB"/>
              </w:rPr>
              <w:t>0.022</w:t>
            </w:r>
          </w:p>
        </w:tc>
        <w:tc>
          <w:tcPr>
            <w:tcW w:w="153" w:type="pct"/>
            <w:tcBorders>
              <w:top w:val="nil"/>
            </w:tcBorders>
            <w:shd w:val="clear" w:color="000000" w:fill="FFFFFF"/>
            <w:noWrap/>
            <w:vAlign w:val="center"/>
            <w:hideMark/>
          </w:tcPr>
          <w:p w14:paraId="6E834873"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47" w:type="pct"/>
            <w:tcBorders>
              <w:top w:val="nil"/>
            </w:tcBorders>
            <w:shd w:val="clear" w:color="000000" w:fill="FFFFFF"/>
            <w:noWrap/>
            <w:vAlign w:val="center"/>
            <w:hideMark/>
          </w:tcPr>
          <w:p w14:paraId="3D7F44E3" w14:textId="77777777" w:rsidR="000A565D" w:rsidRPr="000E7C11" w:rsidRDefault="000A565D" w:rsidP="00D57211">
            <w:pPr>
              <w:jc w:val="center"/>
              <w:rPr>
                <w:color w:val="000000"/>
                <w:sz w:val="16"/>
                <w:szCs w:val="16"/>
                <w:lang w:val="en-GB"/>
              </w:rPr>
            </w:pPr>
            <w:r w:rsidRPr="000E7C11">
              <w:rPr>
                <w:color w:val="000000"/>
                <w:sz w:val="16"/>
                <w:szCs w:val="16"/>
                <w:lang w:val="en-GB"/>
              </w:rPr>
              <w:t>368.46</w:t>
            </w:r>
          </w:p>
        </w:tc>
        <w:tc>
          <w:tcPr>
            <w:tcW w:w="397" w:type="pct"/>
            <w:tcBorders>
              <w:top w:val="nil"/>
            </w:tcBorders>
            <w:shd w:val="clear" w:color="000000" w:fill="FFFFFF"/>
            <w:noWrap/>
            <w:vAlign w:val="center"/>
            <w:hideMark/>
          </w:tcPr>
          <w:p w14:paraId="56827B86" w14:textId="638BE644" w:rsidR="000A565D" w:rsidRPr="000E7C11" w:rsidRDefault="000A565D" w:rsidP="00D57211">
            <w:pPr>
              <w:jc w:val="center"/>
              <w:rPr>
                <w:color w:val="000000"/>
                <w:sz w:val="16"/>
                <w:szCs w:val="16"/>
                <w:lang w:val="en-GB"/>
              </w:rPr>
            </w:pPr>
            <w:r w:rsidRPr="000E7C11">
              <w:rPr>
                <w:color w:val="000000"/>
                <w:sz w:val="16"/>
                <w:szCs w:val="16"/>
                <w:lang w:val="en-GB"/>
              </w:rPr>
              <w:t>1967 - 1981</w:t>
            </w:r>
          </w:p>
        </w:tc>
        <w:tc>
          <w:tcPr>
            <w:tcW w:w="149" w:type="pct"/>
            <w:tcBorders>
              <w:top w:val="nil"/>
            </w:tcBorders>
            <w:shd w:val="clear" w:color="000000" w:fill="FFFFFF"/>
            <w:noWrap/>
            <w:vAlign w:val="center"/>
            <w:hideMark/>
          </w:tcPr>
          <w:p w14:paraId="66C9B352"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57" w:type="pct"/>
            <w:tcBorders>
              <w:top w:val="nil"/>
            </w:tcBorders>
            <w:shd w:val="clear" w:color="000000" w:fill="FFFFFF"/>
            <w:noWrap/>
            <w:vAlign w:val="center"/>
            <w:hideMark/>
          </w:tcPr>
          <w:p w14:paraId="62F1435A" w14:textId="77777777" w:rsidR="000A565D" w:rsidRPr="000E7C11" w:rsidRDefault="000A565D" w:rsidP="00D57211">
            <w:pPr>
              <w:jc w:val="center"/>
              <w:rPr>
                <w:color w:val="000000"/>
                <w:sz w:val="16"/>
                <w:szCs w:val="16"/>
                <w:lang w:val="en-GB"/>
              </w:rPr>
            </w:pPr>
            <w:r w:rsidRPr="000E7C11">
              <w:rPr>
                <w:color w:val="000000"/>
                <w:sz w:val="16"/>
                <w:szCs w:val="16"/>
                <w:lang w:val="en-GB"/>
              </w:rPr>
              <w:t>0.004</w:t>
            </w:r>
          </w:p>
        </w:tc>
        <w:tc>
          <w:tcPr>
            <w:tcW w:w="149" w:type="pct"/>
            <w:tcBorders>
              <w:top w:val="nil"/>
            </w:tcBorders>
            <w:shd w:val="clear" w:color="000000" w:fill="FFFFFF"/>
            <w:noWrap/>
            <w:vAlign w:val="center"/>
            <w:hideMark/>
          </w:tcPr>
          <w:p w14:paraId="5CB1C97B"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71" w:type="pct"/>
            <w:tcBorders>
              <w:top w:val="nil"/>
            </w:tcBorders>
            <w:shd w:val="clear" w:color="000000" w:fill="FFFFFF"/>
            <w:noWrap/>
            <w:vAlign w:val="center"/>
            <w:hideMark/>
          </w:tcPr>
          <w:p w14:paraId="2B8B6234" w14:textId="77777777" w:rsidR="000A565D" w:rsidRPr="000E7C11" w:rsidRDefault="000A565D" w:rsidP="00D57211">
            <w:pPr>
              <w:jc w:val="center"/>
              <w:rPr>
                <w:color w:val="000000"/>
                <w:sz w:val="16"/>
                <w:szCs w:val="16"/>
                <w:lang w:val="en-GB"/>
              </w:rPr>
            </w:pPr>
            <w:r w:rsidRPr="000E7C11">
              <w:rPr>
                <w:color w:val="000000"/>
                <w:sz w:val="16"/>
                <w:szCs w:val="16"/>
                <w:lang w:val="en-GB"/>
              </w:rPr>
              <w:t>862.36</w:t>
            </w:r>
          </w:p>
        </w:tc>
        <w:tc>
          <w:tcPr>
            <w:tcW w:w="243" w:type="pct"/>
            <w:tcBorders>
              <w:top w:val="nil"/>
            </w:tcBorders>
            <w:shd w:val="clear" w:color="000000" w:fill="FFFFFF"/>
            <w:noWrap/>
            <w:vAlign w:val="center"/>
            <w:hideMark/>
          </w:tcPr>
          <w:p w14:paraId="1D433BA9" w14:textId="77777777" w:rsidR="000A565D" w:rsidRPr="000E7C11" w:rsidRDefault="000A565D" w:rsidP="00D57211">
            <w:pPr>
              <w:jc w:val="center"/>
              <w:rPr>
                <w:color w:val="000000"/>
                <w:sz w:val="16"/>
                <w:szCs w:val="16"/>
                <w:lang w:val="en-GB"/>
              </w:rPr>
            </w:pPr>
            <w:r w:rsidRPr="000E7C11">
              <w:rPr>
                <w:color w:val="000000"/>
                <w:sz w:val="16"/>
                <w:szCs w:val="16"/>
                <w:lang w:val="en-GB"/>
              </w:rPr>
              <w:t>493.90</w:t>
            </w:r>
          </w:p>
        </w:tc>
        <w:tc>
          <w:tcPr>
            <w:tcW w:w="176" w:type="pct"/>
            <w:tcBorders>
              <w:top w:val="nil"/>
            </w:tcBorders>
            <w:shd w:val="clear" w:color="000000" w:fill="FFFFFF"/>
            <w:noWrap/>
            <w:vAlign w:val="center"/>
            <w:hideMark/>
          </w:tcPr>
          <w:p w14:paraId="375482E9"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84" w:type="pct"/>
            <w:tcBorders>
              <w:top w:val="nil"/>
            </w:tcBorders>
            <w:shd w:val="clear" w:color="000000" w:fill="FFFFFF"/>
            <w:noWrap/>
            <w:vAlign w:val="center"/>
            <w:hideMark/>
          </w:tcPr>
          <w:p w14:paraId="402EE72E" w14:textId="77777777" w:rsidR="000A565D" w:rsidRPr="000E7C11" w:rsidRDefault="000A565D" w:rsidP="00D57211">
            <w:pPr>
              <w:jc w:val="center"/>
              <w:rPr>
                <w:color w:val="000000"/>
                <w:sz w:val="16"/>
                <w:szCs w:val="16"/>
                <w:lang w:val="en-GB"/>
              </w:rPr>
            </w:pPr>
            <w:r w:rsidRPr="000E7C11">
              <w:rPr>
                <w:color w:val="000000"/>
                <w:sz w:val="16"/>
                <w:szCs w:val="16"/>
                <w:lang w:val="en-GB"/>
              </w:rPr>
              <w:t>401.17</w:t>
            </w:r>
          </w:p>
        </w:tc>
        <w:tc>
          <w:tcPr>
            <w:tcW w:w="270" w:type="pct"/>
            <w:tcBorders>
              <w:top w:val="nil"/>
            </w:tcBorders>
            <w:shd w:val="clear" w:color="000000" w:fill="FFFFFF"/>
            <w:noWrap/>
            <w:vAlign w:val="center"/>
            <w:hideMark/>
          </w:tcPr>
          <w:p w14:paraId="6267B4F0" w14:textId="77777777" w:rsidR="000A565D" w:rsidRPr="000E7C11" w:rsidRDefault="000A565D" w:rsidP="00D57211">
            <w:pPr>
              <w:jc w:val="center"/>
              <w:rPr>
                <w:color w:val="000000"/>
                <w:sz w:val="16"/>
                <w:szCs w:val="16"/>
                <w:lang w:val="en-GB"/>
              </w:rPr>
            </w:pPr>
            <w:r w:rsidRPr="000E7C11">
              <w:rPr>
                <w:color w:val="000000"/>
                <w:sz w:val="16"/>
                <w:szCs w:val="16"/>
                <w:lang w:val="en-GB"/>
              </w:rPr>
              <w:t>294.93</w:t>
            </w:r>
          </w:p>
        </w:tc>
        <w:tc>
          <w:tcPr>
            <w:tcW w:w="246" w:type="pct"/>
            <w:tcBorders>
              <w:top w:val="nil"/>
            </w:tcBorders>
            <w:shd w:val="clear" w:color="000000" w:fill="FFFFFF"/>
            <w:noWrap/>
            <w:vAlign w:val="center"/>
            <w:hideMark/>
          </w:tcPr>
          <w:p w14:paraId="3F95443D" w14:textId="77777777" w:rsidR="000A565D" w:rsidRPr="000E7C11" w:rsidRDefault="000A565D" w:rsidP="00D57211">
            <w:pPr>
              <w:jc w:val="center"/>
              <w:rPr>
                <w:color w:val="000000"/>
                <w:sz w:val="16"/>
                <w:szCs w:val="16"/>
                <w:lang w:val="en-GB"/>
              </w:rPr>
            </w:pPr>
            <w:r w:rsidRPr="000E7C11">
              <w:rPr>
                <w:color w:val="000000"/>
                <w:sz w:val="16"/>
                <w:szCs w:val="16"/>
                <w:lang w:val="en-GB"/>
              </w:rPr>
              <w:t>103.08</w:t>
            </w:r>
          </w:p>
        </w:tc>
        <w:tc>
          <w:tcPr>
            <w:tcW w:w="240" w:type="pct"/>
            <w:tcBorders>
              <w:top w:val="nil"/>
            </w:tcBorders>
            <w:shd w:val="clear" w:color="000000" w:fill="FFFFFF"/>
            <w:noWrap/>
            <w:vAlign w:val="center"/>
            <w:hideMark/>
          </w:tcPr>
          <w:p w14:paraId="5C67A4F6" w14:textId="77777777" w:rsidR="000A565D" w:rsidRPr="000E7C11" w:rsidRDefault="000A565D" w:rsidP="00D57211">
            <w:pPr>
              <w:jc w:val="center"/>
              <w:rPr>
                <w:color w:val="000000"/>
                <w:sz w:val="16"/>
                <w:szCs w:val="16"/>
                <w:lang w:val="en-GB"/>
              </w:rPr>
            </w:pPr>
            <w:r w:rsidRPr="000E7C11">
              <w:rPr>
                <w:color w:val="000000"/>
                <w:sz w:val="16"/>
                <w:szCs w:val="16"/>
                <w:lang w:val="en-GB"/>
              </w:rPr>
              <w:t>427.893</w:t>
            </w:r>
          </w:p>
        </w:tc>
        <w:tc>
          <w:tcPr>
            <w:tcW w:w="278" w:type="pct"/>
            <w:tcBorders>
              <w:top w:val="nil"/>
            </w:tcBorders>
            <w:shd w:val="clear" w:color="000000" w:fill="FFFFFF"/>
            <w:noWrap/>
            <w:vAlign w:val="center"/>
            <w:hideMark/>
          </w:tcPr>
          <w:p w14:paraId="0F30522E" w14:textId="77777777" w:rsidR="000A565D" w:rsidRPr="000E7C11" w:rsidRDefault="000A565D" w:rsidP="00D57211">
            <w:pPr>
              <w:jc w:val="center"/>
              <w:rPr>
                <w:color w:val="000000"/>
                <w:sz w:val="16"/>
                <w:szCs w:val="16"/>
                <w:lang w:val="en-GB"/>
              </w:rPr>
            </w:pPr>
            <w:r w:rsidRPr="000E7C11">
              <w:rPr>
                <w:color w:val="000000"/>
                <w:sz w:val="16"/>
                <w:szCs w:val="16"/>
                <w:lang w:val="en-GB"/>
              </w:rPr>
              <w:t>-2022.021</w:t>
            </w:r>
          </w:p>
        </w:tc>
        <w:tc>
          <w:tcPr>
            <w:tcW w:w="244" w:type="pct"/>
            <w:tcBorders>
              <w:top w:val="nil"/>
            </w:tcBorders>
            <w:shd w:val="clear" w:color="000000" w:fill="FFFFFF"/>
            <w:noWrap/>
            <w:vAlign w:val="center"/>
            <w:hideMark/>
          </w:tcPr>
          <w:p w14:paraId="4BCD55E6" w14:textId="77777777" w:rsidR="000A565D" w:rsidRPr="000E7C11" w:rsidRDefault="000A565D" w:rsidP="00D57211">
            <w:pPr>
              <w:jc w:val="center"/>
              <w:rPr>
                <w:color w:val="000000"/>
                <w:sz w:val="16"/>
                <w:szCs w:val="16"/>
                <w:lang w:val="en-GB"/>
              </w:rPr>
            </w:pPr>
            <w:r w:rsidRPr="000E7C11">
              <w:rPr>
                <w:color w:val="000000"/>
                <w:sz w:val="16"/>
                <w:szCs w:val="16"/>
                <w:lang w:val="en-GB"/>
              </w:rPr>
              <w:t>573.794</w:t>
            </w:r>
          </w:p>
        </w:tc>
        <w:tc>
          <w:tcPr>
            <w:tcW w:w="278" w:type="pct"/>
            <w:tcBorders>
              <w:top w:val="nil"/>
            </w:tcBorders>
            <w:shd w:val="clear" w:color="000000" w:fill="FFFFFF"/>
            <w:noWrap/>
            <w:vAlign w:val="center"/>
            <w:hideMark/>
          </w:tcPr>
          <w:p w14:paraId="1F653252" w14:textId="77777777" w:rsidR="000A565D" w:rsidRPr="000E7C11" w:rsidRDefault="000A565D" w:rsidP="00D57211">
            <w:pPr>
              <w:jc w:val="center"/>
              <w:rPr>
                <w:color w:val="000000"/>
                <w:sz w:val="16"/>
                <w:szCs w:val="16"/>
                <w:lang w:val="en-GB"/>
              </w:rPr>
            </w:pPr>
            <w:r w:rsidRPr="000E7C11">
              <w:rPr>
                <w:color w:val="000000"/>
                <w:sz w:val="16"/>
                <w:szCs w:val="16"/>
                <w:lang w:val="en-GB"/>
              </w:rPr>
              <w:t>-1618.124</w:t>
            </w:r>
          </w:p>
        </w:tc>
      </w:tr>
      <w:tr w:rsidR="00D57211" w:rsidRPr="000E7C11" w14:paraId="1B6FAC30" w14:textId="77777777" w:rsidTr="00D57211">
        <w:trPr>
          <w:trHeight w:val="300"/>
        </w:trPr>
        <w:tc>
          <w:tcPr>
            <w:tcW w:w="300" w:type="pct"/>
            <w:tcBorders>
              <w:top w:val="nil"/>
            </w:tcBorders>
            <w:shd w:val="clear" w:color="000000" w:fill="FFFFFF"/>
            <w:noWrap/>
            <w:vAlign w:val="center"/>
            <w:hideMark/>
          </w:tcPr>
          <w:p w14:paraId="56924548" w14:textId="77777777" w:rsidR="000A565D" w:rsidRPr="000E7C11" w:rsidRDefault="000A565D" w:rsidP="000A565D">
            <w:pPr>
              <w:jc w:val="right"/>
              <w:rPr>
                <w:color w:val="000000"/>
                <w:sz w:val="16"/>
                <w:szCs w:val="16"/>
                <w:lang w:val="en-GB"/>
              </w:rPr>
            </w:pPr>
            <w:r w:rsidRPr="000E7C11">
              <w:rPr>
                <w:color w:val="000000"/>
                <w:sz w:val="16"/>
                <w:szCs w:val="16"/>
                <w:lang w:val="en-GB"/>
              </w:rPr>
              <w:t>16</w:t>
            </w:r>
          </w:p>
        </w:tc>
        <w:tc>
          <w:tcPr>
            <w:tcW w:w="406" w:type="pct"/>
            <w:tcBorders>
              <w:top w:val="nil"/>
            </w:tcBorders>
            <w:shd w:val="clear" w:color="000000" w:fill="FFFFFF"/>
            <w:noWrap/>
            <w:vAlign w:val="center"/>
            <w:hideMark/>
          </w:tcPr>
          <w:p w14:paraId="4478CF5F" w14:textId="029EEF97" w:rsidR="000A565D" w:rsidRPr="000E7C11" w:rsidRDefault="000A565D" w:rsidP="00D57211">
            <w:pPr>
              <w:jc w:val="center"/>
              <w:rPr>
                <w:color w:val="000000"/>
                <w:sz w:val="16"/>
                <w:szCs w:val="16"/>
                <w:lang w:val="en-GB"/>
              </w:rPr>
            </w:pPr>
            <w:r w:rsidRPr="000E7C11">
              <w:rPr>
                <w:color w:val="000000"/>
                <w:sz w:val="16"/>
                <w:szCs w:val="16"/>
                <w:lang w:val="en-GB"/>
              </w:rPr>
              <w:t>1967 - 1982</w:t>
            </w:r>
          </w:p>
        </w:tc>
        <w:tc>
          <w:tcPr>
            <w:tcW w:w="152" w:type="pct"/>
            <w:tcBorders>
              <w:top w:val="nil"/>
            </w:tcBorders>
            <w:shd w:val="clear" w:color="000000" w:fill="FFFFFF"/>
            <w:noWrap/>
            <w:vAlign w:val="center"/>
            <w:hideMark/>
          </w:tcPr>
          <w:p w14:paraId="69B83EC9" w14:textId="77777777" w:rsidR="000A565D" w:rsidRPr="000E7C11" w:rsidRDefault="000A565D" w:rsidP="00D57211">
            <w:pPr>
              <w:jc w:val="center"/>
              <w:rPr>
                <w:color w:val="000000"/>
                <w:sz w:val="16"/>
                <w:szCs w:val="16"/>
                <w:lang w:val="en-GB"/>
              </w:rPr>
            </w:pPr>
            <w:r w:rsidRPr="000E7C11">
              <w:rPr>
                <w:color w:val="000000"/>
                <w:sz w:val="16"/>
                <w:szCs w:val="16"/>
                <w:lang w:val="en-GB"/>
              </w:rPr>
              <w:t>0.64</w:t>
            </w:r>
          </w:p>
        </w:tc>
        <w:tc>
          <w:tcPr>
            <w:tcW w:w="262" w:type="pct"/>
            <w:tcBorders>
              <w:top w:val="nil"/>
            </w:tcBorders>
            <w:shd w:val="clear" w:color="000000" w:fill="FFFFFF"/>
            <w:noWrap/>
            <w:vAlign w:val="center"/>
            <w:hideMark/>
          </w:tcPr>
          <w:p w14:paraId="5C4D859A"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250B43F5"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47" w:type="pct"/>
            <w:tcBorders>
              <w:top w:val="nil"/>
            </w:tcBorders>
            <w:shd w:val="clear" w:color="000000" w:fill="FFFFFF"/>
            <w:noWrap/>
            <w:vAlign w:val="center"/>
            <w:hideMark/>
          </w:tcPr>
          <w:p w14:paraId="3C3ACDC5" w14:textId="77777777" w:rsidR="000A565D" w:rsidRPr="000E7C11" w:rsidRDefault="000A565D" w:rsidP="00D57211">
            <w:pPr>
              <w:jc w:val="center"/>
              <w:rPr>
                <w:color w:val="000000"/>
                <w:sz w:val="16"/>
                <w:szCs w:val="16"/>
                <w:lang w:val="en-GB"/>
              </w:rPr>
            </w:pPr>
            <w:r w:rsidRPr="000E7C11">
              <w:rPr>
                <w:color w:val="000000"/>
                <w:sz w:val="16"/>
                <w:szCs w:val="16"/>
                <w:lang w:val="en-GB"/>
              </w:rPr>
              <w:t>289.65</w:t>
            </w:r>
          </w:p>
        </w:tc>
        <w:tc>
          <w:tcPr>
            <w:tcW w:w="397" w:type="pct"/>
            <w:tcBorders>
              <w:top w:val="nil"/>
            </w:tcBorders>
            <w:shd w:val="clear" w:color="000000" w:fill="FFFFFF"/>
            <w:noWrap/>
            <w:vAlign w:val="center"/>
            <w:hideMark/>
          </w:tcPr>
          <w:p w14:paraId="36F4C826" w14:textId="15F4327F" w:rsidR="000A565D" w:rsidRPr="000E7C11" w:rsidRDefault="000A565D" w:rsidP="00D57211">
            <w:pPr>
              <w:jc w:val="center"/>
              <w:rPr>
                <w:color w:val="000000"/>
                <w:sz w:val="16"/>
                <w:szCs w:val="16"/>
                <w:lang w:val="en-GB"/>
              </w:rPr>
            </w:pPr>
            <w:r w:rsidRPr="000E7C11">
              <w:rPr>
                <w:color w:val="000000"/>
                <w:sz w:val="16"/>
                <w:szCs w:val="16"/>
                <w:lang w:val="en-GB"/>
              </w:rPr>
              <w:t>1983 - 1998</w:t>
            </w:r>
          </w:p>
        </w:tc>
        <w:tc>
          <w:tcPr>
            <w:tcW w:w="149" w:type="pct"/>
            <w:tcBorders>
              <w:top w:val="nil"/>
            </w:tcBorders>
            <w:shd w:val="clear" w:color="000000" w:fill="FFFFFF"/>
            <w:noWrap/>
            <w:vAlign w:val="center"/>
            <w:hideMark/>
          </w:tcPr>
          <w:p w14:paraId="67AF1B84" w14:textId="77777777" w:rsidR="000A565D" w:rsidRPr="000E7C11" w:rsidRDefault="000A565D" w:rsidP="00D57211">
            <w:pPr>
              <w:jc w:val="center"/>
              <w:rPr>
                <w:color w:val="000000"/>
                <w:sz w:val="16"/>
                <w:szCs w:val="16"/>
                <w:lang w:val="en-GB"/>
              </w:rPr>
            </w:pPr>
            <w:r w:rsidRPr="000E7C11">
              <w:rPr>
                <w:color w:val="000000"/>
                <w:sz w:val="16"/>
                <w:szCs w:val="16"/>
                <w:lang w:val="en-GB"/>
              </w:rPr>
              <w:t>0.33</w:t>
            </w:r>
          </w:p>
        </w:tc>
        <w:tc>
          <w:tcPr>
            <w:tcW w:w="257" w:type="pct"/>
            <w:tcBorders>
              <w:top w:val="nil"/>
            </w:tcBorders>
            <w:shd w:val="clear" w:color="000000" w:fill="FFFFFF"/>
            <w:noWrap/>
            <w:vAlign w:val="center"/>
            <w:hideMark/>
          </w:tcPr>
          <w:p w14:paraId="43BF7C42" w14:textId="77777777" w:rsidR="000A565D" w:rsidRPr="000E7C11" w:rsidRDefault="000A565D" w:rsidP="00D57211">
            <w:pPr>
              <w:jc w:val="center"/>
              <w:rPr>
                <w:color w:val="000000"/>
                <w:sz w:val="16"/>
                <w:szCs w:val="16"/>
                <w:lang w:val="en-GB"/>
              </w:rPr>
            </w:pPr>
            <w:r w:rsidRPr="000E7C11">
              <w:rPr>
                <w:color w:val="000000"/>
                <w:sz w:val="16"/>
                <w:szCs w:val="16"/>
                <w:lang w:val="en-GB"/>
              </w:rPr>
              <w:t>0.024</w:t>
            </w:r>
          </w:p>
        </w:tc>
        <w:tc>
          <w:tcPr>
            <w:tcW w:w="149" w:type="pct"/>
            <w:tcBorders>
              <w:top w:val="nil"/>
            </w:tcBorders>
            <w:shd w:val="clear" w:color="000000" w:fill="FFFFFF"/>
            <w:noWrap/>
            <w:vAlign w:val="center"/>
            <w:hideMark/>
          </w:tcPr>
          <w:p w14:paraId="240EB9A2"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71" w:type="pct"/>
            <w:tcBorders>
              <w:top w:val="nil"/>
            </w:tcBorders>
            <w:shd w:val="clear" w:color="000000" w:fill="FFFFFF"/>
            <w:noWrap/>
            <w:vAlign w:val="center"/>
            <w:hideMark/>
          </w:tcPr>
          <w:p w14:paraId="63F44488" w14:textId="77777777" w:rsidR="000A565D" w:rsidRPr="000E7C11" w:rsidRDefault="000A565D" w:rsidP="00D57211">
            <w:pPr>
              <w:jc w:val="center"/>
              <w:rPr>
                <w:color w:val="000000"/>
                <w:sz w:val="16"/>
                <w:szCs w:val="16"/>
                <w:lang w:val="en-GB"/>
              </w:rPr>
            </w:pPr>
            <w:r w:rsidRPr="000E7C11">
              <w:rPr>
                <w:color w:val="000000"/>
                <w:sz w:val="16"/>
                <w:szCs w:val="16"/>
                <w:lang w:val="en-GB"/>
              </w:rPr>
              <w:t>863.88</w:t>
            </w:r>
          </w:p>
        </w:tc>
        <w:tc>
          <w:tcPr>
            <w:tcW w:w="243" w:type="pct"/>
            <w:tcBorders>
              <w:top w:val="nil"/>
            </w:tcBorders>
            <w:shd w:val="clear" w:color="000000" w:fill="FFFFFF"/>
            <w:noWrap/>
            <w:vAlign w:val="center"/>
            <w:hideMark/>
          </w:tcPr>
          <w:p w14:paraId="2CF5F697" w14:textId="77777777" w:rsidR="000A565D" w:rsidRPr="000E7C11" w:rsidRDefault="000A565D" w:rsidP="00D57211">
            <w:pPr>
              <w:jc w:val="center"/>
              <w:rPr>
                <w:color w:val="000000"/>
                <w:sz w:val="16"/>
                <w:szCs w:val="16"/>
                <w:lang w:val="en-GB"/>
              </w:rPr>
            </w:pPr>
            <w:r w:rsidRPr="000E7C11">
              <w:rPr>
                <w:color w:val="000000"/>
                <w:sz w:val="16"/>
                <w:szCs w:val="16"/>
                <w:lang w:val="en-GB"/>
              </w:rPr>
              <w:t>574.23</w:t>
            </w:r>
          </w:p>
        </w:tc>
        <w:tc>
          <w:tcPr>
            <w:tcW w:w="176" w:type="pct"/>
            <w:tcBorders>
              <w:top w:val="nil"/>
            </w:tcBorders>
            <w:shd w:val="clear" w:color="000000" w:fill="FFFFFF"/>
            <w:noWrap/>
            <w:vAlign w:val="center"/>
            <w:hideMark/>
          </w:tcPr>
          <w:p w14:paraId="7301C8E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268471A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4207D3C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41544C2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59FABD0D" w14:textId="77777777" w:rsidR="000A565D" w:rsidRPr="000E7C11" w:rsidRDefault="000A565D" w:rsidP="00D57211">
            <w:pPr>
              <w:jc w:val="center"/>
              <w:rPr>
                <w:color w:val="000000"/>
                <w:sz w:val="16"/>
                <w:szCs w:val="16"/>
                <w:lang w:val="en-GB"/>
              </w:rPr>
            </w:pPr>
            <w:r w:rsidRPr="000E7C11">
              <w:rPr>
                <w:color w:val="000000"/>
                <w:sz w:val="16"/>
                <w:szCs w:val="16"/>
                <w:lang w:val="en-GB"/>
              </w:rPr>
              <w:t>470.865</w:t>
            </w:r>
          </w:p>
        </w:tc>
        <w:tc>
          <w:tcPr>
            <w:tcW w:w="278" w:type="pct"/>
            <w:tcBorders>
              <w:top w:val="nil"/>
            </w:tcBorders>
            <w:shd w:val="clear" w:color="000000" w:fill="FFFFFF"/>
            <w:noWrap/>
            <w:vAlign w:val="center"/>
            <w:hideMark/>
          </w:tcPr>
          <w:p w14:paraId="033374BE" w14:textId="77777777" w:rsidR="000A565D" w:rsidRPr="000E7C11" w:rsidRDefault="000A565D" w:rsidP="00D57211">
            <w:pPr>
              <w:jc w:val="center"/>
              <w:rPr>
                <w:color w:val="000000"/>
                <w:sz w:val="16"/>
                <w:szCs w:val="16"/>
                <w:lang w:val="en-GB"/>
              </w:rPr>
            </w:pPr>
            <w:r w:rsidRPr="000E7C11">
              <w:rPr>
                <w:color w:val="000000"/>
                <w:sz w:val="16"/>
                <w:szCs w:val="16"/>
                <w:lang w:val="en-GB"/>
              </w:rPr>
              <w:t>-1285.964</w:t>
            </w:r>
          </w:p>
        </w:tc>
        <w:tc>
          <w:tcPr>
            <w:tcW w:w="244" w:type="pct"/>
            <w:tcBorders>
              <w:top w:val="nil"/>
            </w:tcBorders>
            <w:shd w:val="clear" w:color="000000" w:fill="FFFFFF"/>
            <w:noWrap/>
            <w:vAlign w:val="center"/>
            <w:hideMark/>
          </w:tcPr>
          <w:p w14:paraId="6812486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0709E2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116E8A1E" w14:textId="77777777" w:rsidTr="00D57211">
        <w:trPr>
          <w:trHeight w:val="300"/>
        </w:trPr>
        <w:tc>
          <w:tcPr>
            <w:tcW w:w="300" w:type="pct"/>
            <w:tcBorders>
              <w:top w:val="nil"/>
            </w:tcBorders>
            <w:shd w:val="clear" w:color="000000" w:fill="FFFFFF"/>
            <w:noWrap/>
            <w:vAlign w:val="center"/>
            <w:hideMark/>
          </w:tcPr>
          <w:p w14:paraId="262D7080" w14:textId="77777777" w:rsidR="000A565D" w:rsidRPr="000E7C11" w:rsidRDefault="000A565D" w:rsidP="000A565D">
            <w:pPr>
              <w:jc w:val="right"/>
              <w:rPr>
                <w:color w:val="000000"/>
                <w:sz w:val="16"/>
                <w:szCs w:val="16"/>
                <w:lang w:val="en-GB"/>
              </w:rPr>
            </w:pPr>
            <w:r w:rsidRPr="000E7C11">
              <w:rPr>
                <w:color w:val="000000"/>
                <w:sz w:val="16"/>
                <w:szCs w:val="16"/>
                <w:lang w:val="en-GB"/>
              </w:rPr>
              <w:t>16</w:t>
            </w:r>
          </w:p>
        </w:tc>
        <w:tc>
          <w:tcPr>
            <w:tcW w:w="406" w:type="pct"/>
            <w:tcBorders>
              <w:top w:val="nil"/>
            </w:tcBorders>
            <w:shd w:val="clear" w:color="000000" w:fill="FFFFFF"/>
            <w:noWrap/>
            <w:vAlign w:val="center"/>
            <w:hideMark/>
          </w:tcPr>
          <w:p w14:paraId="3841A7C8" w14:textId="6CC1D463" w:rsidR="000A565D" w:rsidRPr="000E7C11" w:rsidRDefault="000A565D" w:rsidP="00D57211">
            <w:pPr>
              <w:jc w:val="center"/>
              <w:rPr>
                <w:color w:val="000000"/>
                <w:sz w:val="16"/>
                <w:szCs w:val="16"/>
                <w:lang w:val="en-GB"/>
              </w:rPr>
            </w:pPr>
            <w:r w:rsidRPr="000E7C11">
              <w:rPr>
                <w:color w:val="000000"/>
                <w:sz w:val="16"/>
                <w:szCs w:val="16"/>
                <w:lang w:val="en-GB"/>
              </w:rPr>
              <w:t>1983 - 1998</w:t>
            </w:r>
          </w:p>
        </w:tc>
        <w:tc>
          <w:tcPr>
            <w:tcW w:w="152" w:type="pct"/>
            <w:tcBorders>
              <w:top w:val="nil"/>
            </w:tcBorders>
            <w:shd w:val="clear" w:color="000000" w:fill="FFFFFF"/>
            <w:noWrap/>
            <w:vAlign w:val="center"/>
            <w:hideMark/>
          </w:tcPr>
          <w:p w14:paraId="49CE6FDC" w14:textId="77777777" w:rsidR="000A565D" w:rsidRPr="000E7C11" w:rsidRDefault="000A565D" w:rsidP="00D57211">
            <w:pPr>
              <w:jc w:val="center"/>
              <w:rPr>
                <w:color w:val="000000"/>
                <w:sz w:val="16"/>
                <w:szCs w:val="16"/>
                <w:lang w:val="en-GB"/>
              </w:rPr>
            </w:pPr>
            <w:r w:rsidRPr="000E7C11">
              <w:rPr>
                <w:color w:val="000000"/>
                <w:sz w:val="16"/>
                <w:szCs w:val="16"/>
                <w:lang w:val="en-GB"/>
              </w:rPr>
              <w:t>0.33</w:t>
            </w:r>
          </w:p>
        </w:tc>
        <w:tc>
          <w:tcPr>
            <w:tcW w:w="262" w:type="pct"/>
            <w:tcBorders>
              <w:top w:val="nil"/>
            </w:tcBorders>
            <w:shd w:val="clear" w:color="000000" w:fill="FFFFFF"/>
            <w:noWrap/>
            <w:vAlign w:val="center"/>
            <w:hideMark/>
          </w:tcPr>
          <w:p w14:paraId="0FA61A59" w14:textId="77777777" w:rsidR="000A565D" w:rsidRPr="000E7C11" w:rsidRDefault="000A565D" w:rsidP="00D57211">
            <w:pPr>
              <w:jc w:val="center"/>
              <w:rPr>
                <w:color w:val="000000"/>
                <w:sz w:val="16"/>
                <w:szCs w:val="16"/>
                <w:lang w:val="en-GB"/>
              </w:rPr>
            </w:pPr>
            <w:r w:rsidRPr="000E7C11">
              <w:rPr>
                <w:color w:val="000000"/>
                <w:sz w:val="16"/>
                <w:szCs w:val="16"/>
                <w:lang w:val="en-GB"/>
              </w:rPr>
              <w:t>0.024</w:t>
            </w:r>
          </w:p>
        </w:tc>
        <w:tc>
          <w:tcPr>
            <w:tcW w:w="153" w:type="pct"/>
            <w:tcBorders>
              <w:top w:val="nil"/>
            </w:tcBorders>
            <w:shd w:val="clear" w:color="000000" w:fill="FFFFFF"/>
            <w:noWrap/>
            <w:vAlign w:val="center"/>
            <w:hideMark/>
          </w:tcPr>
          <w:p w14:paraId="724D907C"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24ACE22E" w14:textId="77777777" w:rsidR="000A565D" w:rsidRPr="000E7C11" w:rsidRDefault="000A565D" w:rsidP="00D57211">
            <w:pPr>
              <w:jc w:val="center"/>
              <w:rPr>
                <w:color w:val="000000"/>
                <w:sz w:val="16"/>
                <w:szCs w:val="16"/>
                <w:lang w:val="en-GB"/>
              </w:rPr>
            </w:pPr>
            <w:r w:rsidRPr="000E7C11">
              <w:rPr>
                <w:color w:val="000000"/>
                <w:sz w:val="16"/>
                <w:szCs w:val="16"/>
                <w:lang w:val="en-GB"/>
              </w:rPr>
              <w:t>412.39</w:t>
            </w:r>
          </w:p>
        </w:tc>
        <w:tc>
          <w:tcPr>
            <w:tcW w:w="397" w:type="pct"/>
            <w:tcBorders>
              <w:top w:val="nil"/>
            </w:tcBorders>
            <w:shd w:val="clear" w:color="000000" w:fill="FFFFFF"/>
            <w:noWrap/>
            <w:vAlign w:val="center"/>
            <w:hideMark/>
          </w:tcPr>
          <w:p w14:paraId="176DBF60" w14:textId="1FEC2697" w:rsidR="000A565D" w:rsidRPr="000E7C11" w:rsidRDefault="000A565D" w:rsidP="00D57211">
            <w:pPr>
              <w:jc w:val="center"/>
              <w:rPr>
                <w:color w:val="000000"/>
                <w:sz w:val="16"/>
                <w:szCs w:val="16"/>
                <w:lang w:val="en-GB"/>
              </w:rPr>
            </w:pPr>
            <w:r w:rsidRPr="000E7C11">
              <w:rPr>
                <w:color w:val="000000"/>
                <w:sz w:val="16"/>
                <w:szCs w:val="16"/>
                <w:lang w:val="en-GB"/>
              </w:rPr>
              <w:t>1967 - 1982</w:t>
            </w:r>
          </w:p>
        </w:tc>
        <w:tc>
          <w:tcPr>
            <w:tcW w:w="149" w:type="pct"/>
            <w:tcBorders>
              <w:top w:val="nil"/>
            </w:tcBorders>
            <w:shd w:val="clear" w:color="000000" w:fill="FFFFFF"/>
            <w:noWrap/>
            <w:vAlign w:val="center"/>
            <w:hideMark/>
          </w:tcPr>
          <w:p w14:paraId="68539659" w14:textId="77777777" w:rsidR="000A565D" w:rsidRPr="000E7C11" w:rsidRDefault="000A565D" w:rsidP="00D57211">
            <w:pPr>
              <w:jc w:val="center"/>
              <w:rPr>
                <w:color w:val="000000"/>
                <w:sz w:val="16"/>
                <w:szCs w:val="16"/>
                <w:lang w:val="en-GB"/>
              </w:rPr>
            </w:pPr>
            <w:r w:rsidRPr="000E7C11">
              <w:rPr>
                <w:color w:val="000000"/>
                <w:sz w:val="16"/>
                <w:szCs w:val="16"/>
                <w:lang w:val="en-GB"/>
              </w:rPr>
              <w:t>0.64</w:t>
            </w:r>
          </w:p>
        </w:tc>
        <w:tc>
          <w:tcPr>
            <w:tcW w:w="257" w:type="pct"/>
            <w:tcBorders>
              <w:top w:val="nil"/>
            </w:tcBorders>
            <w:shd w:val="clear" w:color="000000" w:fill="FFFFFF"/>
            <w:noWrap/>
            <w:vAlign w:val="center"/>
            <w:hideMark/>
          </w:tcPr>
          <w:p w14:paraId="69BBB15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608E5A39"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71" w:type="pct"/>
            <w:tcBorders>
              <w:top w:val="nil"/>
            </w:tcBorders>
            <w:shd w:val="clear" w:color="000000" w:fill="FFFFFF"/>
            <w:noWrap/>
            <w:vAlign w:val="center"/>
            <w:hideMark/>
          </w:tcPr>
          <w:p w14:paraId="502828D4" w14:textId="77777777" w:rsidR="000A565D" w:rsidRPr="000E7C11" w:rsidRDefault="000A565D" w:rsidP="00D57211">
            <w:pPr>
              <w:jc w:val="center"/>
              <w:rPr>
                <w:color w:val="000000"/>
                <w:sz w:val="16"/>
                <w:szCs w:val="16"/>
                <w:lang w:val="en-GB"/>
              </w:rPr>
            </w:pPr>
            <w:r w:rsidRPr="000E7C11">
              <w:rPr>
                <w:color w:val="000000"/>
                <w:sz w:val="16"/>
                <w:szCs w:val="16"/>
                <w:lang w:val="en-GB"/>
              </w:rPr>
              <w:t>808.97</w:t>
            </w:r>
          </w:p>
        </w:tc>
        <w:tc>
          <w:tcPr>
            <w:tcW w:w="243" w:type="pct"/>
            <w:tcBorders>
              <w:top w:val="nil"/>
            </w:tcBorders>
            <w:shd w:val="clear" w:color="000000" w:fill="FFFFFF"/>
            <w:noWrap/>
            <w:vAlign w:val="center"/>
            <w:hideMark/>
          </w:tcPr>
          <w:p w14:paraId="2FB32AFA" w14:textId="77777777" w:rsidR="000A565D" w:rsidRPr="000E7C11" w:rsidRDefault="000A565D" w:rsidP="00D57211">
            <w:pPr>
              <w:jc w:val="center"/>
              <w:rPr>
                <w:color w:val="000000"/>
                <w:sz w:val="16"/>
                <w:szCs w:val="16"/>
                <w:lang w:val="en-GB"/>
              </w:rPr>
            </w:pPr>
            <w:r w:rsidRPr="000E7C11">
              <w:rPr>
                <w:color w:val="000000"/>
                <w:sz w:val="16"/>
                <w:szCs w:val="16"/>
                <w:lang w:val="en-GB"/>
              </w:rPr>
              <w:t>396.58</w:t>
            </w:r>
          </w:p>
        </w:tc>
        <w:tc>
          <w:tcPr>
            <w:tcW w:w="176" w:type="pct"/>
            <w:tcBorders>
              <w:top w:val="nil"/>
            </w:tcBorders>
            <w:shd w:val="clear" w:color="000000" w:fill="FFFFFF"/>
            <w:noWrap/>
            <w:vAlign w:val="center"/>
            <w:hideMark/>
          </w:tcPr>
          <w:p w14:paraId="07848A1F" w14:textId="77777777" w:rsidR="000A565D" w:rsidRPr="000E7C11" w:rsidRDefault="000A565D" w:rsidP="00D57211">
            <w:pPr>
              <w:jc w:val="center"/>
              <w:rPr>
                <w:color w:val="000000"/>
                <w:sz w:val="16"/>
                <w:szCs w:val="16"/>
                <w:lang w:val="en-GB"/>
              </w:rPr>
            </w:pPr>
            <w:r w:rsidRPr="000E7C11">
              <w:rPr>
                <w:color w:val="000000"/>
                <w:sz w:val="16"/>
                <w:szCs w:val="16"/>
                <w:lang w:val="en-GB"/>
              </w:rPr>
              <w:t>0.57</w:t>
            </w:r>
          </w:p>
        </w:tc>
        <w:tc>
          <w:tcPr>
            <w:tcW w:w="284" w:type="pct"/>
            <w:tcBorders>
              <w:top w:val="nil"/>
            </w:tcBorders>
            <w:shd w:val="clear" w:color="000000" w:fill="FFFFFF"/>
            <w:noWrap/>
            <w:vAlign w:val="center"/>
            <w:hideMark/>
          </w:tcPr>
          <w:p w14:paraId="02B37DD0" w14:textId="77777777" w:rsidR="000A565D" w:rsidRPr="000E7C11" w:rsidRDefault="000A565D" w:rsidP="00D57211">
            <w:pPr>
              <w:jc w:val="center"/>
              <w:rPr>
                <w:color w:val="000000"/>
                <w:sz w:val="16"/>
                <w:szCs w:val="16"/>
                <w:lang w:val="en-GB"/>
              </w:rPr>
            </w:pPr>
            <w:r w:rsidRPr="000E7C11">
              <w:rPr>
                <w:color w:val="000000"/>
                <w:sz w:val="16"/>
                <w:szCs w:val="16"/>
                <w:lang w:val="en-GB"/>
              </w:rPr>
              <w:t>411.33</w:t>
            </w:r>
          </w:p>
        </w:tc>
        <w:tc>
          <w:tcPr>
            <w:tcW w:w="270" w:type="pct"/>
            <w:tcBorders>
              <w:top w:val="nil"/>
            </w:tcBorders>
            <w:shd w:val="clear" w:color="000000" w:fill="FFFFFF"/>
            <w:noWrap/>
            <w:vAlign w:val="center"/>
            <w:hideMark/>
          </w:tcPr>
          <w:p w14:paraId="3AEE5108" w14:textId="77777777" w:rsidR="000A565D" w:rsidRPr="000E7C11" w:rsidRDefault="000A565D" w:rsidP="00D57211">
            <w:pPr>
              <w:jc w:val="center"/>
              <w:rPr>
                <w:color w:val="000000"/>
                <w:sz w:val="16"/>
                <w:szCs w:val="16"/>
                <w:lang w:val="en-GB"/>
              </w:rPr>
            </w:pPr>
            <w:r w:rsidRPr="000E7C11">
              <w:rPr>
                <w:color w:val="000000"/>
                <w:sz w:val="16"/>
                <w:szCs w:val="16"/>
                <w:lang w:val="en-GB"/>
              </w:rPr>
              <w:t>312.39</w:t>
            </w:r>
          </w:p>
        </w:tc>
        <w:tc>
          <w:tcPr>
            <w:tcW w:w="246" w:type="pct"/>
            <w:tcBorders>
              <w:top w:val="nil"/>
            </w:tcBorders>
            <w:shd w:val="clear" w:color="000000" w:fill="FFFFFF"/>
            <w:noWrap/>
            <w:vAlign w:val="center"/>
            <w:hideMark/>
          </w:tcPr>
          <w:p w14:paraId="63A769C9" w14:textId="77777777" w:rsidR="000A565D" w:rsidRPr="000E7C11" w:rsidRDefault="000A565D" w:rsidP="00D57211">
            <w:pPr>
              <w:jc w:val="center"/>
              <w:rPr>
                <w:color w:val="000000"/>
                <w:sz w:val="16"/>
                <w:szCs w:val="16"/>
                <w:lang w:val="en-GB"/>
              </w:rPr>
            </w:pPr>
            <w:r w:rsidRPr="000E7C11">
              <w:rPr>
                <w:color w:val="000000"/>
                <w:sz w:val="16"/>
                <w:szCs w:val="16"/>
                <w:lang w:val="en-GB"/>
              </w:rPr>
              <w:t>177.65</w:t>
            </w:r>
          </w:p>
        </w:tc>
        <w:tc>
          <w:tcPr>
            <w:tcW w:w="240" w:type="pct"/>
            <w:tcBorders>
              <w:top w:val="nil"/>
            </w:tcBorders>
            <w:shd w:val="clear" w:color="000000" w:fill="FFFFFF"/>
            <w:noWrap/>
            <w:vAlign w:val="center"/>
            <w:hideMark/>
          </w:tcPr>
          <w:p w14:paraId="2892389C" w14:textId="77777777" w:rsidR="000A565D" w:rsidRPr="000E7C11" w:rsidRDefault="000A565D" w:rsidP="00D57211">
            <w:pPr>
              <w:jc w:val="center"/>
              <w:rPr>
                <w:color w:val="000000"/>
                <w:sz w:val="16"/>
                <w:szCs w:val="16"/>
                <w:lang w:val="en-GB"/>
              </w:rPr>
            </w:pPr>
            <w:r w:rsidRPr="000E7C11">
              <w:rPr>
                <w:color w:val="000000"/>
                <w:sz w:val="16"/>
                <w:szCs w:val="16"/>
                <w:lang w:val="en-GB"/>
              </w:rPr>
              <w:t>460.477</w:t>
            </w:r>
          </w:p>
        </w:tc>
        <w:tc>
          <w:tcPr>
            <w:tcW w:w="278" w:type="pct"/>
            <w:tcBorders>
              <w:top w:val="nil"/>
            </w:tcBorders>
            <w:shd w:val="clear" w:color="000000" w:fill="FFFFFF"/>
            <w:noWrap/>
            <w:vAlign w:val="center"/>
            <w:hideMark/>
          </w:tcPr>
          <w:p w14:paraId="0C92846E" w14:textId="77777777" w:rsidR="000A565D" w:rsidRPr="000E7C11" w:rsidRDefault="000A565D" w:rsidP="00D57211">
            <w:pPr>
              <w:jc w:val="center"/>
              <w:rPr>
                <w:color w:val="000000"/>
                <w:sz w:val="16"/>
                <w:szCs w:val="16"/>
                <w:lang w:val="en-GB"/>
              </w:rPr>
            </w:pPr>
            <w:r w:rsidRPr="000E7C11">
              <w:rPr>
                <w:color w:val="000000"/>
                <w:sz w:val="16"/>
                <w:szCs w:val="16"/>
                <w:lang w:val="en-GB"/>
              </w:rPr>
              <w:t>-2042.457</w:t>
            </w:r>
          </w:p>
        </w:tc>
        <w:tc>
          <w:tcPr>
            <w:tcW w:w="244" w:type="pct"/>
            <w:tcBorders>
              <w:top w:val="nil"/>
            </w:tcBorders>
            <w:shd w:val="clear" w:color="000000" w:fill="FFFFFF"/>
            <w:noWrap/>
            <w:vAlign w:val="center"/>
            <w:hideMark/>
          </w:tcPr>
          <w:p w14:paraId="6BEF1593" w14:textId="77777777" w:rsidR="000A565D" w:rsidRPr="000E7C11" w:rsidRDefault="000A565D" w:rsidP="00D57211">
            <w:pPr>
              <w:jc w:val="center"/>
              <w:rPr>
                <w:color w:val="000000"/>
                <w:sz w:val="16"/>
                <w:szCs w:val="16"/>
                <w:lang w:val="en-GB"/>
              </w:rPr>
            </w:pPr>
            <w:r w:rsidRPr="000E7C11">
              <w:rPr>
                <w:color w:val="000000"/>
                <w:sz w:val="16"/>
                <w:szCs w:val="16"/>
                <w:lang w:val="en-GB"/>
              </w:rPr>
              <w:t>597.968</w:t>
            </w:r>
          </w:p>
        </w:tc>
        <w:tc>
          <w:tcPr>
            <w:tcW w:w="278" w:type="pct"/>
            <w:tcBorders>
              <w:top w:val="nil"/>
            </w:tcBorders>
            <w:shd w:val="clear" w:color="000000" w:fill="FFFFFF"/>
            <w:noWrap/>
            <w:vAlign w:val="center"/>
            <w:hideMark/>
          </w:tcPr>
          <w:p w14:paraId="4E1B8949" w14:textId="77777777" w:rsidR="000A565D" w:rsidRPr="000E7C11" w:rsidRDefault="000A565D" w:rsidP="00D57211">
            <w:pPr>
              <w:jc w:val="center"/>
              <w:rPr>
                <w:color w:val="000000"/>
                <w:sz w:val="16"/>
                <w:szCs w:val="16"/>
                <w:lang w:val="en-GB"/>
              </w:rPr>
            </w:pPr>
            <w:r w:rsidRPr="000E7C11">
              <w:rPr>
                <w:color w:val="000000"/>
                <w:sz w:val="16"/>
                <w:szCs w:val="16"/>
                <w:lang w:val="en-GB"/>
              </w:rPr>
              <w:t>-1664.210</w:t>
            </w:r>
          </w:p>
        </w:tc>
      </w:tr>
      <w:tr w:rsidR="00D57211" w:rsidRPr="000E7C11" w14:paraId="730D8A82" w14:textId="77777777" w:rsidTr="00D57211">
        <w:trPr>
          <w:trHeight w:val="300"/>
        </w:trPr>
        <w:tc>
          <w:tcPr>
            <w:tcW w:w="300" w:type="pct"/>
            <w:tcBorders>
              <w:top w:val="nil"/>
            </w:tcBorders>
            <w:shd w:val="clear" w:color="000000" w:fill="FFFFFF"/>
            <w:noWrap/>
            <w:vAlign w:val="center"/>
            <w:hideMark/>
          </w:tcPr>
          <w:p w14:paraId="58B55725" w14:textId="77777777" w:rsidR="000A565D" w:rsidRPr="000E7C11" w:rsidRDefault="000A565D" w:rsidP="000A565D">
            <w:pPr>
              <w:jc w:val="right"/>
              <w:rPr>
                <w:color w:val="000000"/>
                <w:sz w:val="16"/>
                <w:szCs w:val="16"/>
                <w:lang w:val="en-GB"/>
              </w:rPr>
            </w:pPr>
            <w:r w:rsidRPr="000E7C11">
              <w:rPr>
                <w:color w:val="000000"/>
                <w:sz w:val="16"/>
                <w:szCs w:val="16"/>
                <w:lang w:val="en-GB"/>
              </w:rPr>
              <w:t>17</w:t>
            </w:r>
          </w:p>
        </w:tc>
        <w:tc>
          <w:tcPr>
            <w:tcW w:w="406" w:type="pct"/>
            <w:tcBorders>
              <w:top w:val="nil"/>
            </w:tcBorders>
            <w:shd w:val="clear" w:color="000000" w:fill="FFFFFF"/>
            <w:noWrap/>
            <w:vAlign w:val="center"/>
            <w:hideMark/>
          </w:tcPr>
          <w:p w14:paraId="3FDD13C3" w14:textId="0B4F92B7" w:rsidR="000A565D" w:rsidRPr="000E7C11" w:rsidRDefault="000A565D" w:rsidP="00D57211">
            <w:pPr>
              <w:jc w:val="center"/>
              <w:rPr>
                <w:color w:val="000000"/>
                <w:sz w:val="16"/>
                <w:szCs w:val="16"/>
                <w:lang w:val="en-GB"/>
              </w:rPr>
            </w:pPr>
            <w:r w:rsidRPr="000E7C11">
              <w:rPr>
                <w:color w:val="000000"/>
                <w:sz w:val="16"/>
                <w:szCs w:val="16"/>
                <w:lang w:val="en-GB"/>
              </w:rPr>
              <w:t>1967 - 1983</w:t>
            </w:r>
          </w:p>
        </w:tc>
        <w:tc>
          <w:tcPr>
            <w:tcW w:w="152" w:type="pct"/>
            <w:tcBorders>
              <w:top w:val="nil"/>
            </w:tcBorders>
            <w:shd w:val="clear" w:color="000000" w:fill="FFFFFF"/>
            <w:noWrap/>
            <w:vAlign w:val="center"/>
            <w:hideMark/>
          </w:tcPr>
          <w:p w14:paraId="1F4BFA35"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62" w:type="pct"/>
            <w:tcBorders>
              <w:top w:val="nil"/>
            </w:tcBorders>
            <w:shd w:val="clear" w:color="000000" w:fill="FFFFFF"/>
            <w:noWrap/>
            <w:vAlign w:val="center"/>
            <w:hideMark/>
          </w:tcPr>
          <w:p w14:paraId="40CA78FA"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328FF1BA" w14:textId="77777777" w:rsidR="000A565D" w:rsidRPr="000E7C11" w:rsidRDefault="000A565D" w:rsidP="00D57211">
            <w:pPr>
              <w:jc w:val="center"/>
              <w:rPr>
                <w:color w:val="000000"/>
                <w:sz w:val="16"/>
                <w:szCs w:val="16"/>
                <w:lang w:val="en-GB"/>
              </w:rPr>
            </w:pPr>
            <w:r w:rsidRPr="000E7C11">
              <w:rPr>
                <w:color w:val="000000"/>
                <w:sz w:val="16"/>
                <w:szCs w:val="16"/>
                <w:lang w:val="en-GB"/>
              </w:rPr>
              <w:t>0.74</w:t>
            </w:r>
          </w:p>
        </w:tc>
        <w:tc>
          <w:tcPr>
            <w:tcW w:w="247" w:type="pct"/>
            <w:tcBorders>
              <w:top w:val="nil"/>
            </w:tcBorders>
            <w:shd w:val="clear" w:color="000000" w:fill="FFFFFF"/>
            <w:noWrap/>
            <w:vAlign w:val="center"/>
            <w:hideMark/>
          </w:tcPr>
          <w:p w14:paraId="57393D6B" w14:textId="77777777" w:rsidR="000A565D" w:rsidRPr="000E7C11" w:rsidRDefault="000A565D" w:rsidP="00D57211">
            <w:pPr>
              <w:jc w:val="center"/>
              <w:rPr>
                <w:color w:val="000000"/>
                <w:sz w:val="16"/>
                <w:szCs w:val="16"/>
                <w:lang w:val="en-GB"/>
              </w:rPr>
            </w:pPr>
            <w:r w:rsidRPr="000E7C11">
              <w:rPr>
                <w:color w:val="000000"/>
                <w:sz w:val="16"/>
                <w:szCs w:val="16"/>
                <w:lang w:val="en-GB"/>
              </w:rPr>
              <w:t>287.25</w:t>
            </w:r>
          </w:p>
        </w:tc>
        <w:tc>
          <w:tcPr>
            <w:tcW w:w="397" w:type="pct"/>
            <w:tcBorders>
              <w:top w:val="nil"/>
            </w:tcBorders>
            <w:shd w:val="clear" w:color="000000" w:fill="FFFFFF"/>
            <w:noWrap/>
            <w:vAlign w:val="center"/>
            <w:hideMark/>
          </w:tcPr>
          <w:p w14:paraId="49F60B56" w14:textId="07AFCDAA" w:rsidR="000A565D" w:rsidRPr="000E7C11" w:rsidRDefault="000A565D" w:rsidP="00D57211">
            <w:pPr>
              <w:jc w:val="center"/>
              <w:rPr>
                <w:color w:val="000000"/>
                <w:sz w:val="16"/>
                <w:szCs w:val="16"/>
                <w:lang w:val="en-GB"/>
              </w:rPr>
            </w:pPr>
            <w:r w:rsidRPr="000E7C11">
              <w:rPr>
                <w:color w:val="000000"/>
                <w:sz w:val="16"/>
                <w:szCs w:val="16"/>
                <w:lang w:val="en-GB"/>
              </w:rPr>
              <w:t>1984 - 2000</w:t>
            </w:r>
          </w:p>
        </w:tc>
        <w:tc>
          <w:tcPr>
            <w:tcW w:w="149" w:type="pct"/>
            <w:tcBorders>
              <w:top w:val="nil"/>
            </w:tcBorders>
            <w:shd w:val="clear" w:color="000000" w:fill="FFFFFF"/>
            <w:noWrap/>
            <w:vAlign w:val="center"/>
            <w:hideMark/>
          </w:tcPr>
          <w:p w14:paraId="7F1DB76F" w14:textId="77777777" w:rsidR="000A565D" w:rsidRPr="000E7C11" w:rsidRDefault="000A565D" w:rsidP="00D57211">
            <w:pPr>
              <w:jc w:val="center"/>
              <w:rPr>
                <w:color w:val="000000"/>
                <w:sz w:val="16"/>
                <w:szCs w:val="16"/>
                <w:lang w:val="en-GB"/>
              </w:rPr>
            </w:pPr>
            <w:r w:rsidRPr="000E7C11">
              <w:rPr>
                <w:color w:val="000000"/>
                <w:sz w:val="16"/>
                <w:szCs w:val="16"/>
                <w:lang w:val="en-GB"/>
              </w:rPr>
              <w:t>0.17</w:t>
            </w:r>
          </w:p>
        </w:tc>
        <w:tc>
          <w:tcPr>
            <w:tcW w:w="257" w:type="pct"/>
            <w:tcBorders>
              <w:top w:val="nil"/>
            </w:tcBorders>
            <w:shd w:val="clear" w:color="000000" w:fill="FFFFFF"/>
            <w:noWrap/>
            <w:vAlign w:val="center"/>
            <w:hideMark/>
          </w:tcPr>
          <w:p w14:paraId="32130B52" w14:textId="77777777" w:rsidR="000A565D" w:rsidRPr="000E7C11" w:rsidRDefault="000A565D" w:rsidP="00D57211">
            <w:pPr>
              <w:jc w:val="center"/>
              <w:rPr>
                <w:color w:val="000000"/>
                <w:sz w:val="16"/>
                <w:szCs w:val="16"/>
                <w:lang w:val="en-GB"/>
              </w:rPr>
            </w:pPr>
            <w:r w:rsidRPr="000E7C11">
              <w:rPr>
                <w:color w:val="000000"/>
                <w:sz w:val="16"/>
                <w:szCs w:val="16"/>
                <w:lang w:val="en-GB"/>
              </w:rPr>
              <w:t>0.111</w:t>
            </w:r>
          </w:p>
        </w:tc>
        <w:tc>
          <w:tcPr>
            <w:tcW w:w="149" w:type="pct"/>
            <w:tcBorders>
              <w:top w:val="nil"/>
            </w:tcBorders>
            <w:shd w:val="clear" w:color="000000" w:fill="FFFFFF"/>
            <w:noWrap/>
            <w:vAlign w:val="center"/>
            <w:hideMark/>
          </w:tcPr>
          <w:p w14:paraId="1FA61525" w14:textId="77777777" w:rsidR="000A565D" w:rsidRPr="000E7C11" w:rsidRDefault="000A565D" w:rsidP="00D57211">
            <w:pPr>
              <w:jc w:val="center"/>
              <w:rPr>
                <w:color w:val="000000"/>
                <w:sz w:val="16"/>
                <w:szCs w:val="16"/>
                <w:lang w:val="en-GB"/>
              </w:rPr>
            </w:pPr>
            <w:r w:rsidRPr="000E7C11">
              <w:rPr>
                <w:color w:val="000000"/>
                <w:sz w:val="16"/>
                <w:szCs w:val="16"/>
                <w:lang w:val="en-GB"/>
              </w:rPr>
              <w:t>0.32</w:t>
            </w:r>
          </w:p>
        </w:tc>
        <w:tc>
          <w:tcPr>
            <w:tcW w:w="271" w:type="pct"/>
            <w:tcBorders>
              <w:top w:val="nil"/>
            </w:tcBorders>
            <w:shd w:val="clear" w:color="000000" w:fill="FFFFFF"/>
            <w:noWrap/>
            <w:vAlign w:val="center"/>
            <w:hideMark/>
          </w:tcPr>
          <w:p w14:paraId="4185E370" w14:textId="77777777" w:rsidR="000A565D" w:rsidRPr="000E7C11" w:rsidRDefault="000A565D" w:rsidP="00D57211">
            <w:pPr>
              <w:jc w:val="center"/>
              <w:rPr>
                <w:color w:val="000000"/>
                <w:sz w:val="16"/>
                <w:szCs w:val="16"/>
                <w:lang w:val="en-GB"/>
              </w:rPr>
            </w:pPr>
            <w:r w:rsidRPr="000E7C11">
              <w:rPr>
                <w:color w:val="000000"/>
                <w:sz w:val="16"/>
                <w:szCs w:val="16"/>
                <w:lang w:val="en-GB"/>
              </w:rPr>
              <w:t>830.61</w:t>
            </w:r>
          </w:p>
        </w:tc>
        <w:tc>
          <w:tcPr>
            <w:tcW w:w="243" w:type="pct"/>
            <w:tcBorders>
              <w:top w:val="nil"/>
            </w:tcBorders>
            <w:shd w:val="clear" w:color="000000" w:fill="FFFFFF"/>
            <w:noWrap/>
            <w:vAlign w:val="center"/>
            <w:hideMark/>
          </w:tcPr>
          <w:p w14:paraId="487325F7" w14:textId="77777777" w:rsidR="000A565D" w:rsidRPr="000E7C11" w:rsidRDefault="000A565D" w:rsidP="00D57211">
            <w:pPr>
              <w:jc w:val="center"/>
              <w:rPr>
                <w:color w:val="000000"/>
                <w:sz w:val="16"/>
                <w:szCs w:val="16"/>
                <w:lang w:val="en-GB"/>
              </w:rPr>
            </w:pPr>
            <w:r w:rsidRPr="000E7C11">
              <w:rPr>
                <w:color w:val="000000"/>
                <w:sz w:val="16"/>
                <w:szCs w:val="16"/>
                <w:lang w:val="en-GB"/>
              </w:rPr>
              <w:t>543.36</w:t>
            </w:r>
          </w:p>
        </w:tc>
        <w:tc>
          <w:tcPr>
            <w:tcW w:w="176" w:type="pct"/>
            <w:tcBorders>
              <w:top w:val="nil"/>
            </w:tcBorders>
            <w:shd w:val="clear" w:color="000000" w:fill="FFFFFF"/>
            <w:noWrap/>
            <w:vAlign w:val="center"/>
            <w:hideMark/>
          </w:tcPr>
          <w:p w14:paraId="04844C4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626DECB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2E1F34E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7E3D1E2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09BB1D75" w14:textId="77777777" w:rsidR="000A565D" w:rsidRPr="000E7C11" w:rsidRDefault="000A565D" w:rsidP="00D57211">
            <w:pPr>
              <w:jc w:val="center"/>
              <w:rPr>
                <w:color w:val="000000"/>
                <w:sz w:val="16"/>
                <w:szCs w:val="16"/>
                <w:lang w:val="en-GB"/>
              </w:rPr>
            </w:pPr>
            <w:r w:rsidRPr="000E7C11">
              <w:rPr>
                <w:color w:val="000000"/>
                <w:sz w:val="16"/>
                <w:szCs w:val="16"/>
                <w:lang w:val="en-GB"/>
              </w:rPr>
              <w:t>505.582</w:t>
            </w:r>
          </w:p>
        </w:tc>
        <w:tc>
          <w:tcPr>
            <w:tcW w:w="278" w:type="pct"/>
            <w:tcBorders>
              <w:top w:val="nil"/>
            </w:tcBorders>
            <w:shd w:val="clear" w:color="000000" w:fill="FFFFFF"/>
            <w:noWrap/>
            <w:vAlign w:val="center"/>
            <w:hideMark/>
          </w:tcPr>
          <w:p w14:paraId="6A65D011" w14:textId="77777777" w:rsidR="000A565D" w:rsidRPr="000E7C11" w:rsidRDefault="000A565D" w:rsidP="00D57211">
            <w:pPr>
              <w:jc w:val="center"/>
              <w:rPr>
                <w:color w:val="000000"/>
                <w:sz w:val="16"/>
                <w:szCs w:val="16"/>
                <w:lang w:val="en-GB"/>
              </w:rPr>
            </w:pPr>
            <w:r w:rsidRPr="000E7C11">
              <w:rPr>
                <w:color w:val="000000"/>
                <w:sz w:val="16"/>
                <w:szCs w:val="16"/>
                <w:lang w:val="en-GB"/>
              </w:rPr>
              <w:t>-1338.966</w:t>
            </w:r>
          </w:p>
        </w:tc>
        <w:tc>
          <w:tcPr>
            <w:tcW w:w="244" w:type="pct"/>
            <w:tcBorders>
              <w:top w:val="nil"/>
            </w:tcBorders>
            <w:shd w:val="clear" w:color="000000" w:fill="FFFFFF"/>
            <w:noWrap/>
            <w:vAlign w:val="center"/>
            <w:hideMark/>
          </w:tcPr>
          <w:p w14:paraId="5EEC0FB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123BCC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570DAF7C" w14:textId="77777777" w:rsidTr="00D57211">
        <w:trPr>
          <w:trHeight w:val="300"/>
        </w:trPr>
        <w:tc>
          <w:tcPr>
            <w:tcW w:w="300" w:type="pct"/>
            <w:tcBorders>
              <w:top w:val="nil"/>
            </w:tcBorders>
            <w:shd w:val="clear" w:color="000000" w:fill="FFFFFF"/>
            <w:noWrap/>
            <w:vAlign w:val="center"/>
            <w:hideMark/>
          </w:tcPr>
          <w:p w14:paraId="69879F3A" w14:textId="77777777" w:rsidR="000A565D" w:rsidRPr="000E7C11" w:rsidRDefault="000A565D" w:rsidP="000A565D">
            <w:pPr>
              <w:jc w:val="right"/>
              <w:rPr>
                <w:color w:val="000000"/>
                <w:sz w:val="16"/>
                <w:szCs w:val="16"/>
                <w:lang w:val="en-GB"/>
              </w:rPr>
            </w:pPr>
            <w:r w:rsidRPr="000E7C11">
              <w:rPr>
                <w:color w:val="000000"/>
                <w:sz w:val="16"/>
                <w:szCs w:val="16"/>
                <w:lang w:val="en-GB"/>
              </w:rPr>
              <w:t>17</w:t>
            </w:r>
          </w:p>
        </w:tc>
        <w:tc>
          <w:tcPr>
            <w:tcW w:w="406" w:type="pct"/>
            <w:tcBorders>
              <w:top w:val="nil"/>
            </w:tcBorders>
            <w:shd w:val="clear" w:color="000000" w:fill="FFFFFF"/>
            <w:noWrap/>
            <w:vAlign w:val="center"/>
            <w:hideMark/>
          </w:tcPr>
          <w:p w14:paraId="12F4539B" w14:textId="61AB1172" w:rsidR="000A565D" w:rsidRPr="000E7C11" w:rsidRDefault="000A565D" w:rsidP="00D57211">
            <w:pPr>
              <w:jc w:val="center"/>
              <w:rPr>
                <w:color w:val="000000"/>
                <w:sz w:val="16"/>
                <w:szCs w:val="16"/>
                <w:lang w:val="en-GB"/>
              </w:rPr>
            </w:pPr>
            <w:r w:rsidRPr="000E7C11">
              <w:rPr>
                <w:color w:val="000000"/>
                <w:sz w:val="16"/>
                <w:szCs w:val="16"/>
                <w:lang w:val="en-GB"/>
              </w:rPr>
              <w:t>1984 - 2000</w:t>
            </w:r>
          </w:p>
        </w:tc>
        <w:tc>
          <w:tcPr>
            <w:tcW w:w="152" w:type="pct"/>
            <w:tcBorders>
              <w:top w:val="nil"/>
            </w:tcBorders>
            <w:shd w:val="clear" w:color="000000" w:fill="FFFFFF"/>
            <w:noWrap/>
            <w:vAlign w:val="center"/>
            <w:hideMark/>
          </w:tcPr>
          <w:p w14:paraId="42382B7D" w14:textId="77777777" w:rsidR="000A565D" w:rsidRPr="000E7C11" w:rsidRDefault="000A565D" w:rsidP="00D57211">
            <w:pPr>
              <w:jc w:val="center"/>
              <w:rPr>
                <w:color w:val="000000"/>
                <w:sz w:val="16"/>
                <w:szCs w:val="16"/>
                <w:lang w:val="en-GB"/>
              </w:rPr>
            </w:pPr>
            <w:r w:rsidRPr="000E7C11">
              <w:rPr>
                <w:color w:val="000000"/>
                <w:sz w:val="16"/>
                <w:szCs w:val="16"/>
                <w:lang w:val="en-GB"/>
              </w:rPr>
              <w:t>0.17</w:t>
            </w:r>
          </w:p>
        </w:tc>
        <w:tc>
          <w:tcPr>
            <w:tcW w:w="262" w:type="pct"/>
            <w:tcBorders>
              <w:top w:val="nil"/>
            </w:tcBorders>
            <w:shd w:val="clear" w:color="000000" w:fill="FFFFFF"/>
            <w:noWrap/>
            <w:vAlign w:val="center"/>
            <w:hideMark/>
          </w:tcPr>
          <w:p w14:paraId="7FE92D81" w14:textId="77777777" w:rsidR="000A565D" w:rsidRPr="000E7C11" w:rsidRDefault="000A565D" w:rsidP="00D57211">
            <w:pPr>
              <w:jc w:val="center"/>
              <w:rPr>
                <w:color w:val="000000"/>
                <w:sz w:val="16"/>
                <w:szCs w:val="16"/>
                <w:lang w:val="en-GB"/>
              </w:rPr>
            </w:pPr>
            <w:r w:rsidRPr="000E7C11">
              <w:rPr>
                <w:color w:val="000000"/>
                <w:sz w:val="16"/>
                <w:szCs w:val="16"/>
                <w:lang w:val="en-GB"/>
              </w:rPr>
              <w:t>0.111</w:t>
            </w:r>
          </w:p>
        </w:tc>
        <w:tc>
          <w:tcPr>
            <w:tcW w:w="153" w:type="pct"/>
            <w:tcBorders>
              <w:top w:val="nil"/>
            </w:tcBorders>
            <w:shd w:val="clear" w:color="000000" w:fill="FFFFFF"/>
            <w:noWrap/>
            <w:vAlign w:val="center"/>
            <w:hideMark/>
          </w:tcPr>
          <w:p w14:paraId="2F839890" w14:textId="77777777" w:rsidR="000A565D" w:rsidRPr="000E7C11" w:rsidRDefault="000A565D" w:rsidP="00D57211">
            <w:pPr>
              <w:jc w:val="center"/>
              <w:rPr>
                <w:color w:val="000000"/>
                <w:sz w:val="16"/>
                <w:szCs w:val="16"/>
                <w:lang w:val="en-GB"/>
              </w:rPr>
            </w:pPr>
            <w:r w:rsidRPr="000E7C11">
              <w:rPr>
                <w:color w:val="000000"/>
                <w:sz w:val="16"/>
                <w:szCs w:val="16"/>
                <w:lang w:val="en-GB"/>
              </w:rPr>
              <w:t>0.32</w:t>
            </w:r>
          </w:p>
        </w:tc>
        <w:tc>
          <w:tcPr>
            <w:tcW w:w="247" w:type="pct"/>
            <w:tcBorders>
              <w:top w:val="nil"/>
            </w:tcBorders>
            <w:shd w:val="clear" w:color="000000" w:fill="FFFFFF"/>
            <w:noWrap/>
            <w:vAlign w:val="center"/>
            <w:hideMark/>
          </w:tcPr>
          <w:p w14:paraId="668098F6" w14:textId="77777777" w:rsidR="000A565D" w:rsidRPr="000E7C11" w:rsidRDefault="000A565D" w:rsidP="00D57211">
            <w:pPr>
              <w:jc w:val="center"/>
              <w:rPr>
                <w:color w:val="000000"/>
                <w:sz w:val="16"/>
                <w:szCs w:val="16"/>
                <w:lang w:val="en-GB"/>
              </w:rPr>
            </w:pPr>
            <w:r w:rsidRPr="000E7C11">
              <w:rPr>
                <w:color w:val="000000"/>
                <w:sz w:val="16"/>
                <w:szCs w:val="16"/>
                <w:lang w:val="en-GB"/>
              </w:rPr>
              <w:t>480.96</w:t>
            </w:r>
          </w:p>
        </w:tc>
        <w:tc>
          <w:tcPr>
            <w:tcW w:w="397" w:type="pct"/>
            <w:tcBorders>
              <w:top w:val="nil"/>
            </w:tcBorders>
            <w:shd w:val="clear" w:color="000000" w:fill="FFFFFF"/>
            <w:noWrap/>
            <w:vAlign w:val="center"/>
            <w:hideMark/>
          </w:tcPr>
          <w:p w14:paraId="6E790E99" w14:textId="5894C31E" w:rsidR="000A565D" w:rsidRPr="000E7C11" w:rsidRDefault="000A565D" w:rsidP="00D57211">
            <w:pPr>
              <w:jc w:val="center"/>
              <w:rPr>
                <w:color w:val="000000"/>
                <w:sz w:val="16"/>
                <w:szCs w:val="16"/>
                <w:lang w:val="en-GB"/>
              </w:rPr>
            </w:pPr>
            <w:r w:rsidRPr="000E7C11">
              <w:rPr>
                <w:color w:val="000000"/>
                <w:sz w:val="16"/>
                <w:szCs w:val="16"/>
                <w:lang w:val="en-GB"/>
              </w:rPr>
              <w:t>1967 - 1983</w:t>
            </w:r>
          </w:p>
        </w:tc>
        <w:tc>
          <w:tcPr>
            <w:tcW w:w="149" w:type="pct"/>
            <w:tcBorders>
              <w:top w:val="nil"/>
            </w:tcBorders>
            <w:shd w:val="clear" w:color="000000" w:fill="FFFFFF"/>
            <w:noWrap/>
            <w:vAlign w:val="center"/>
            <w:hideMark/>
          </w:tcPr>
          <w:p w14:paraId="3531FFBD"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57" w:type="pct"/>
            <w:tcBorders>
              <w:top w:val="nil"/>
            </w:tcBorders>
            <w:shd w:val="clear" w:color="000000" w:fill="FFFFFF"/>
            <w:noWrap/>
            <w:vAlign w:val="center"/>
            <w:hideMark/>
          </w:tcPr>
          <w:p w14:paraId="5A2CCEC0"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04047478" w14:textId="77777777" w:rsidR="000A565D" w:rsidRPr="000E7C11" w:rsidRDefault="000A565D" w:rsidP="00D57211">
            <w:pPr>
              <w:jc w:val="center"/>
              <w:rPr>
                <w:color w:val="000000"/>
                <w:sz w:val="16"/>
                <w:szCs w:val="16"/>
                <w:lang w:val="en-GB"/>
              </w:rPr>
            </w:pPr>
            <w:r w:rsidRPr="000E7C11">
              <w:rPr>
                <w:color w:val="000000"/>
                <w:sz w:val="16"/>
                <w:szCs w:val="16"/>
                <w:lang w:val="en-GB"/>
              </w:rPr>
              <w:t>0.74</w:t>
            </w:r>
          </w:p>
        </w:tc>
        <w:tc>
          <w:tcPr>
            <w:tcW w:w="271" w:type="pct"/>
            <w:tcBorders>
              <w:top w:val="nil"/>
            </w:tcBorders>
            <w:shd w:val="clear" w:color="000000" w:fill="FFFFFF"/>
            <w:noWrap/>
            <w:vAlign w:val="center"/>
            <w:hideMark/>
          </w:tcPr>
          <w:p w14:paraId="39F4D578" w14:textId="77777777" w:rsidR="000A565D" w:rsidRPr="000E7C11" w:rsidRDefault="000A565D" w:rsidP="00D57211">
            <w:pPr>
              <w:jc w:val="center"/>
              <w:rPr>
                <w:color w:val="000000"/>
                <w:sz w:val="16"/>
                <w:szCs w:val="16"/>
                <w:lang w:val="en-GB"/>
              </w:rPr>
            </w:pPr>
            <w:r w:rsidRPr="000E7C11">
              <w:rPr>
                <w:color w:val="000000"/>
                <w:sz w:val="16"/>
                <w:szCs w:val="16"/>
                <w:lang w:val="en-GB"/>
              </w:rPr>
              <w:t>714.22</w:t>
            </w:r>
          </w:p>
        </w:tc>
        <w:tc>
          <w:tcPr>
            <w:tcW w:w="243" w:type="pct"/>
            <w:tcBorders>
              <w:top w:val="nil"/>
            </w:tcBorders>
            <w:shd w:val="clear" w:color="000000" w:fill="FFFFFF"/>
            <w:noWrap/>
            <w:vAlign w:val="center"/>
            <w:hideMark/>
          </w:tcPr>
          <w:p w14:paraId="00AE2714" w14:textId="77777777" w:rsidR="000A565D" w:rsidRPr="000E7C11" w:rsidRDefault="000A565D" w:rsidP="00D57211">
            <w:pPr>
              <w:jc w:val="center"/>
              <w:rPr>
                <w:color w:val="000000"/>
                <w:sz w:val="16"/>
                <w:szCs w:val="16"/>
                <w:lang w:val="en-GB"/>
              </w:rPr>
            </w:pPr>
            <w:r w:rsidRPr="000E7C11">
              <w:rPr>
                <w:color w:val="000000"/>
                <w:sz w:val="16"/>
                <w:szCs w:val="16"/>
                <w:lang w:val="en-GB"/>
              </w:rPr>
              <w:t>233.26</w:t>
            </w:r>
          </w:p>
        </w:tc>
        <w:tc>
          <w:tcPr>
            <w:tcW w:w="176" w:type="pct"/>
            <w:tcBorders>
              <w:top w:val="nil"/>
            </w:tcBorders>
            <w:shd w:val="clear" w:color="000000" w:fill="FFFFFF"/>
            <w:noWrap/>
            <w:vAlign w:val="center"/>
            <w:hideMark/>
          </w:tcPr>
          <w:p w14:paraId="341DCC82"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84" w:type="pct"/>
            <w:tcBorders>
              <w:top w:val="nil"/>
            </w:tcBorders>
            <w:shd w:val="clear" w:color="000000" w:fill="FFFFFF"/>
            <w:noWrap/>
            <w:vAlign w:val="center"/>
            <w:hideMark/>
          </w:tcPr>
          <w:p w14:paraId="763B7170" w14:textId="77777777" w:rsidR="000A565D" w:rsidRPr="000E7C11" w:rsidRDefault="000A565D" w:rsidP="00D57211">
            <w:pPr>
              <w:jc w:val="center"/>
              <w:rPr>
                <w:color w:val="000000"/>
                <w:sz w:val="16"/>
                <w:szCs w:val="16"/>
                <w:lang w:val="en-GB"/>
              </w:rPr>
            </w:pPr>
            <w:r w:rsidRPr="000E7C11">
              <w:rPr>
                <w:color w:val="000000"/>
                <w:sz w:val="16"/>
                <w:szCs w:val="16"/>
                <w:lang w:val="en-GB"/>
              </w:rPr>
              <w:t>433.88</w:t>
            </w:r>
          </w:p>
        </w:tc>
        <w:tc>
          <w:tcPr>
            <w:tcW w:w="270" w:type="pct"/>
            <w:tcBorders>
              <w:top w:val="nil"/>
            </w:tcBorders>
            <w:shd w:val="clear" w:color="000000" w:fill="FFFFFF"/>
            <w:noWrap/>
            <w:vAlign w:val="center"/>
            <w:hideMark/>
          </w:tcPr>
          <w:p w14:paraId="617BD5B3" w14:textId="77777777" w:rsidR="000A565D" w:rsidRPr="000E7C11" w:rsidRDefault="000A565D" w:rsidP="00D57211">
            <w:pPr>
              <w:jc w:val="center"/>
              <w:rPr>
                <w:color w:val="000000"/>
                <w:sz w:val="16"/>
                <w:szCs w:val="16"/>
                <w:lang w:val="en-GB"/>
              </w:rPr>
            </w:pPr>
            <w:r w:rsidRPr="000E7C11">
              <w:rPr>
                <w:color w:val="000000"/>
                <w:sz w:val="16"/>
                <w:szCs w:val="16"/>
                <w:lang w:val="en-GB"/>
              </w:rPr>
              <w:t>332.02</w:t>
            </w:r>
          </w:p>
        </w:tc>
        <w:tc>
          <w:tcPr>
            <w:tcW w:w="246" w:type="pct"/>
            <w:tcBorders>
              <w:top w:val="nil"/>
            </w:tcBorders>
            <w:shd w:val="clear" w:color="000000" w:fill="FFFFFF"/>
            <w:noWrap/>
            <w:vAlign w:val="center"/>
            <w:hideMark/>
          </w:tcPr>
          <w:p w14:paraId="66C22DEF" w14:textId="77777777" w:rsidR="000A565D" w:rsidRPr="000E7C11" w:rsidRDefault="000A565D" w:rsidP="00D57211">
            <w:pPr>
              <w:jc w:val="center"/>
              <w:rPr>
                <w:color w:val="000000"/>
                <w:sz w:val="16"/>
                <w:szCs w:val="16"/>
                <w:lang w:val="en-GB"/>
              </w:rPr>
            </w:pPr>
            <w:r w:rsidRPr="000E7C11">
              <w:rPr>
                <w:color w:val="000000"/>
                <w:sz w:val="16"/>
                <w:szCs w:val="16"/>
                <w:lang w:val="en-GB"/>
              </w:rPr>
              <w:t>310.10</w:t>
            </w:r>
          </w:p>
        </w:tc>
        <w:tc>
          <w:tcPr>
            <w:tcW w:w="240" w:type="pct"/>
            <w:tcBorders>
              <w:top w:val="nil"/>
            </w:tcBorders>
            <w:shd w:val="clear" w:color="000000" w:fill="FFFFFF"/>
            <w:noWrap/>
            <w:vAlign w:val="center"/>
            <w:hideMark/>
          </w:tcPr>
          <w:p w14:paraId="426917F8" w14:textId="77777777" w:rsidR="000A565D" w:rsidRPr="000E7C11" w:rsidRDefault="000A565D" w:rsidP="00D57211">
            <w:pPr>
              <w:jc w:val="center"/>
              <w:rPr>
                <w:color w:val="000000"/>
                <w:sz w:val="16"/>
                <w:szCs w:val="16"/>
                <w:lang w:val="en-GB"/>
              </w:rPr>
            </w:pPr>
            <w:r w:rsidRPr="000E7C11">
              <w:rPr>
                <w:color w:val="000000"/>
                <w:sz w:val="16"/>
                <w:szCs w:val="16"/>
                <w:lang w:val="en-GB"/>
              </w:rPr>
              <w:t>459.123</w:t>
            </w:r>
          </w:p>
        </w:tc>
        <w:tc>
          <w:tcPr>
            <w:tcW w:w="278" w:type="pct"/>
            <w:tcBorders>
              <w:top w:val="nil"/>
            </w:tcBorders>
            <w:shd w:val="clear" w:color="000000" w:fill="FFFFFF"/>
            <w:noWrap/>
            <w:vAlign w:val="center"/>
            <w:hideMark/>
          </w:tcPr>
          <w:p w14:paraId="54C95F62" w14:textId="77777777" w:rsidR="000A565D" w:rsidRPr="000E7C11" w:rsidRDefault="000A565D" w:rsidP="00D57211">
            <w:pPr>
              <w:jc w:val="center"/>
              <w:rPr>
                <w:color w:val="000000"/>
                <w:sz w:val="16"/>
                <w:szCs w:val="16"/>
                <w:lang w:val="en-GB"/>
              </w:rPr>
            </w:pPr>
            <w:r w:rsidRPr="000E7C11">
              <w:rPr>
                <w:color w:val="000000"/>
                <w:sz w:val="16"/>
                <w:szCs w:val="16"/>
                <w:lang w:val="en-GB"/>
              </w:rPr>
              <w:t>-1997.110</w:t>
            </w:r>
          </w:p>
        </w:tc>
        <w:tc>
          <w:tcPr>
            <w:tcW w:w="244" w:type="pct"/>
            <w:tcBorders>
              <w:top w:val="nil"/>
            </w:tcBorders>
            <w:shd w:val="clear" w:color="000000" w:fill="FFFFFF"/>
            <w:noWrap/>
            <w:vAlign w:val="center"/>
            <w:hideMark/>
          </w:tcPr>
          <w:p w14:paraId="4C5D07B8" w14:textId="77777777" w:rsidR="000A565D" w:rsidRPr="000E7C11" w:rsidRDefault="000A565D" w:rsidP="00D57211">
            <w:pPr>
              <w:jc w:val="center"/>
              <w:rPr>
                <w:color w:val="000000"/>
                <w:sz w:val="16"/>
                <w:szCs w:val="16"/>
                <w:lang w:val="en-GB"/>
              </w:rPr>
            </w:pPr>
            <w:r w:rsidRPr="000E7C11">
              <w:rPr>
                <w:color w:val="000000"/>
                <w:sz w:val="16"/>
                <w:szCs w:val="16"/>
                <w:lang w:val="en-GB"/>
              </w:rPr>
              <w:t>581.126</w:t>
            </w:r>
          </w:p>
        </w:tc>
        <w:tc>
          <w:tcPr>
            <w:tcW w:w="278" w:type="pct"/>
            <w:tcBorders>
              <w:top w:val="nil"/>
            </w:tcBorders>
            <w:shd w:val="clear" w:color="000000" w:fill="FFFFFF"/>
            <w:noWrap/>
            <w:vAlign w:val="center"/>
            <w:hideMark/>
          </w:tcPr>
          <w:p w14:paraId="27FE04DF" w14:textId="77777777" w:rsidR="000A565D" w:rsidRPr="000E7C11" w:rsidRDefault="000A565D" w:rsidP="00D57211">
            <w:pPr>
              <w:jc w:val="center"/>
              <w:rPr>
                <w:color w:val="000000"/>
                <w:sz w:val="16"/>
                <w:szCs w:val="16"/>
                <w:lang w:val="en-GB"/>
              </w:rPr>
            </w:pPr>
            <w:r w:rsidRPr="000E7C11">
              <w:rPr>
                <w:color w:val="000000"/>
                <w:sz w:val="16"/>
                <w:szCs w:val="16"/>
                <w:lang w:val="en-GB"/>
              </w:rPr>
              <w:t>-1668.038</w:t>
            </w:r>
          </w:p>
        </w:tc>
      </w:tr>
      <w:tr w:rsidR="00D57211" w:rsidRPr="000E7C11" w14:paraId="716FEA9F" w14:textId="77777777" w:rsidTr="00D57211">
        <w:trPr>
          <w:trHeight w:val="300"/>
        </w:trPr>
        <w:tc>
          <w:tcPr>
            <w:tcW w:w="300" w:type="pct"/>
            <w:tcBorders>
              <w:top w:val="nil"/>
            </w:tcBorders>
            <w:shd w:val="clear" w:color="000000" w:fill="FFFFFF"/>
            <w:noWrap/>
            <w:vAlign w:val="center"/>
            <w:hideMark/>
          </w:tcPr>
          <w:p w14:paraId="43120508" w14:textId="77777777" w:rsidR="000A565D" w:rsidRPr="000E7C11" w:rsidRDefault="000A565D" w:rsidP="000A565D">
            <w:pPr>
              <w:jc w:val="right"/>
              <w:rPr>
                <w:color w:val="000000"/>
                <w:sz w:val="16"/>
                <w:szCs w:val="16"/>
                <w:lang w:val="en-GB"/>
              </w:rPr>
            </w:pPr>
            <w:r w:rsidRPr="000E7C11">
              <w:rPr>
                <w:color w:val="000000"/>
                <w:sz w:val="16"/>
                <w:szCs w:val="16"/>
                <w:lang w:val="en-GB"/>
              </w:rPr>
              <w:t>18</w:t>
            </w:r>
          </w:p>
        </w:tc>
        <w:tc>
          <w:tcPr>
            <w:tcW w:w="406" w:type="pct"/>
            <w:tcBorders>
              <w:top w:val="nil"/>
            </w:tcBorders>
            <w:shd w:val="clear" w:color="000000" w:fill="FFFFFF"/>
            <w:noWrap/>
            <w:vAlign w:val="center"/>
            <w:hideMark/>
          </w:tcPr>
          <w:p w14:paraId="2557EDB5" w14:textId="692A58D1" w:rsidR="000A565D" w:rsidRPr="000E7C11" w:rsidRDefault="000A565D" w:rsidP="00D57211">
            <w:pPr>
              <w:jc w:val="center"/>
              <w:rPr>
                <w:color w:val="000000"/>
                <w:sz w:val="16"/>
                <w:szCs w:val="16"/>
                <w:lang w:val="en-GB"/>
              </w:rPr>
            </w:pPr>
            <w:r w:rsidRPr="000E7C11">
              <w:rPr>
                <w:color w:val="000000"/>
                <w:sz w:val="16"/>
                <w:szCs w:val="16"/>
                <w:lang w:val="en-GB"/>
              </w:rPr>
              <w:t>1967 - 1984</w:t>
            </w:r>
          </w:p>
        </w:tc>
        <w:tc>
          <w:tcPr>
            <w:tcW w:w="152" w:type="pct"/>
            <w:tcBorders>
              <w:top w:val="nil"/>
            </w:tcBorders>
            <w:shd w:val="clear" w:color="000000" w:fill="FFFFFF"/>
            <w:noWrap/>
            <w:vAlign w:val="center"/>
            <w:hideMark/>
          </w:tcPr>
          <w:p w14:paraId="3946FE83"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62" w:type="pct"/>
            <w:tcBorders>
              <w:top w:val="nil"/>
            </w:tcBorders>
            <w:shd w:val="clear" w:color="000000" w:fill="FFFFFF"/>
            <w:noWrap/>
            <w:vAlign w:val="center"/>
            <w:hideMark/>
          </w:tcPr>
          <w:p w14:paraId="739EC58C"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3" w:type="pct"/>
            <w:tcBorders>
              <w:top w:val="nil"/>
            </w:tcBorders>
            <w:shd w:val="clear" w:color="000000" w:fill="FFFFFF"/>
            <w:noWrap/>
            <w:vAlign w:val="center"/>
            <w:hideMark/>
          </w:tcPr>
          <w:p w14:paraId="2D0D8385"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7A7B624D" w14:textId="77777777" w:rsidR="000A565D" w:rsidRPr="000E7C11" w:rsidRDefault="000A565D" w:rsidP="00D57211">
            <w:pPr>
              <w:jc w:val="center"/>
              <w:rPr>
                <w:color w:val="000000"/>
                <w:sz w:val="16"/>
                <w:szCs w:val="16"/>
                <w:lang w:val="en-GB"/>
              </w:rPr>
            </w:pPr>
            <w:r w:rsidRPr="000E7C11">
              <w:rPr>
                <w:color w:val="000000"/>
                <w:sz w:val="16"/>
                <w:szCs w:val="16"/>
                <w:lang w:val="en-GB"/>
              </w:rPr>
              <w:t>361.80</w:t>
            </w:r>
          </w:p>
        </w:tc>
        <w:tc>
          <w:tcPr>
            <w:tcW w:w="397" w:type="pct"/>
            <w:tcBorders>
              <w:top w:val="nil"/>
            </w:tcBorders>
            <w:shd w:val="clear" w:color="000000" w:fill="FFFFFF"/>
            <w:noWrap/>
            <w:vAlign w:val="center"/>
            <w:hideMark/>
          </w:tcPr>
          <w:p w14:paraId="6A770DC5" w14:textId="4AF7C24D" w:rsidR="000A565D" w:rsidRPr="000E7C11" w:rsidRDefault="000A565D" w:rsidP="00D57211">
            <w:pPr>
              <w:jc w:val="center"/>
              <w:rPr>
                <w:color w:val="000000"/>
                <w:sz w:val="16"/>
                <w:szCs w:val="16"/>
                <w:lang w:val="en-GB"/>
              </w:rPr>
            </w:pPr>
            <w:r w:rsidRPr="000E7C11">
              <w:rPr>
                <w:color w:val="000000"/>
                <w:sz w:val="16"/>
                <w:szCs w:val="16"/>
                <w:lang w:val="en-GB"/>
              </w:rPr>
              <w:t>1985 - 2002</w:t>
            </w:r>
          </w:p>
        </w:tc>
        <w:tc>
          <w:tcPr>
            <w:tcW w:w="149" w:type="pct"/>
            <w:tcBorders>
              <w:top w:val="nil"/>
            </w:tcBorders>
            <w:shd w:val="clear" w:color="000000" w:fill="FFFFFF"/>
            <w:noWrap/>
            <w:vAlign w:val="center"/>
            <w:hideMark/>
          </w:tcPr>
          <w:p w14:paraId="74582AAF" w14:textId="77777777" w:rsidR="000A565D" w:rsidRPr="000E7C11" w:rsidRDefault="000A565D" w:rsidP="00D57211">
            <w:pPr>
              <w:jc w:val="center"/>
              <w:rPr>
                <w:color w:val="000000"/>
                <w:sz w:val="16"/>
                <w:szCs w:val="16"/>
                <w:lang w:val="en-GB"/>
              </w:rPr>
            </w:pPr>
            <w:r w:rsidRPr="000E7C11">
              <w:rPr>
                <w:color w:val="000000"/>
                <w:sz w:val="16"/>
                <w:szCs w:val="16"/>
                <w:lang w:val="en-GB"/>
              </w:rPr>
              <w:t>0.14</w:t>
            </w:r>
          </w:p>
        </w:tc>
        <w:tc>
          <w:tcPr>
            <w:tcW w:w="257" w:type="pct"/>
            <w:tcBorders>
              <w:top w:val="nil"/>
            </w:tcBorders>
            <w:shd w:val="clear" w:color="000000" w:fill="FFFFFF"/>
            <w:noWrap/>
            <w:vAlign w:val="center"/>
            <w:hideMark/>
          </w:tcPr>
          <w:p w14:paraId="756A7FE5" w14:textId="77777777" w:rsidR="000A565D" w:rsidRPr="000E7C11" w:rsidRDefault="000A565D" w:rsidP="00D57211">
            <w:pPr>
              <w:jc w:val="center"/>
              <w:rPr>
                <w:color w:val="000000"/>
                <w:sz w:val="16"/>
                <w:szCs w:val="16"/>
                <w:lang w:val="en-GB"/>
              </w:rPr>
            </w:pPr>
            <w:r w:rsidRPr="000E7C11">
              <w:rPr>
                <w:color w:val="000000"/>
                <w:sz w:val="16"/>
                <w:szCs w:val="16"/>
                <w:lang w:val="en-GB"/>
              </w:rPr>
              <w:t>0.138</w:t>
            </w:r>
          </w:p>
        </w:tc>
        <w:tc>
          <w:tcPr>
            <w:tcW w:w="149" w:type="pct"/>
            <w:tcBorders>
              <w:top w:val="nil"/>
            </w:tcBorders>
            <w:shd w:val="clear" w:color="000000" w:fill="FFFFFF"/>
            <w:noWrap/>
            <w:vAlign w:val="center"/>
            <w:hideMark/>
          </w:tcPr>
          <w:p w14:paraId="11B96C01" w14:textId="77777777" w:rsidR="000A565D" w:rsidRPr="000E7C11" w:rsidRDefault="000A565D" w:rsidP="00D57211">
            <w:pPr>
              <w:jc w:val="center"/>
              <w:rPr>
                <w:color w:val="000000"/>
                <w:sz w:val="16"/>
                <w:szCs w:val="16"/>
                <w:lang w:val="en-GB"/>
              </w:rPr>
            </w:pPr>
            <w:r w:rsidRPr="000E7C11">
              <w:rPr>
                <w:color w:val="000000"/>
                <w:sz w:val="16"/>
                <w:szCs w:val="16"/>
                <w:lang w:val="en-GB"/>
              </w:rPr>
              <w:t>0.30</w:t>
            </w:r>
          </w:p>
        </w:tc>
        <w:tc>
          <w:tcPr>
            <w:tcW w:w="271" w:type="pct"/>
            <w:tcBorders>
              <w:top w:val="nil"/>
            </w:tcBorders>
            <w:shd w:val="clear" w:color="000000" w:fill="FFFFFF"/>
            <w:noWrap/>
            <w:vAlign w:val="center"/>
            <w:hideMark/>
          </w:tcPr>
          <w:p w14:paraId="117126ED" w14:textId="77777777" w:rsidR="000A565D" w:rsidRPr="000E7C11" w:rsidRDefault="000A565D" w:rsidP="00D57211">
            <w:pPr>
              <w:jc w:val="center"/>
              <w:rPr>
                <w:color w:val="000000"/>
                <w:sz w:val="16"/>
                <w:szCs w:val="16"/>
                <w:lang w:val="en-GB"/>
              </w:rPr>
            </w:pPr>
            <w:r w:rsidRPr="000E7C11">
              <w:rPr>
                <w:color w:val="000000"/>
                <w:sz w:val="16"/>
                <w:szCs w:val="16"/>
                <w:lang w:val="en-GB"/>
              </w:rPr>
              <w:t>857.69</w:t>
            </w:r>
          </w:p>
        </w:tc>
        <w:tc>
          <w:tcPr>
            <w:tcW w:w="243" w:type="pct"/>
            <w:tcBorders>
              <w:top w:val="nil"/>
            </w:tcBorders>
            <w:shd w:val="clear" w:color="000000" w:fill="FFFFFF"/>
            <w:noWrap/>
            <w:vAlign w:val="center"/>
            <w:hideMark/>
          </w:tcPr>
          <w:p w14:paraId="3CEF0D4B" w14:textId="77777777" w:rsidR="000A565D" w:rsidRPr="000E7C11" w:rsidRDefault="000A565D" w:rsidP="00D57211">
            <w:pPr>
              <w:jc w:val="center"/>
              <w:rPr>
                <w:color w:val="000000"/>
                <w:sz w:val="16"/>
                <w:szCs w:val="16"/>
                <w:lang w:val="en-GB"/>
              </w:rPr>
            </w:pPr>
            <w:r w:rsidRPr="000E7C11">
              <w:rPr>
                <w:color w:val="000000"/>
                <w:sz w:val="16"/>
                <w:szCs w:val="16"/>
                <w:lang w:val="en-GB"/>
              </w:rPr>
              <w:t>495.89</w:t>
            </w:r>
          </w:p>
        </w:tc>
        <w:tc>
          <w:tcPr>
            <w:tcW w:w="176" w:type="pct"/>
            <w:tcBorders>
              <w:top w:val="nil"/>
            </w:tcBorders>
            <w:shd w:val="clear" w:color="000000" w:fill="FFFFFF"/>
            <w:noWrap/>
            <w:vAlign w:val="center"/>
            <w:hideMark/>
          </w:tcPr>
          <w:p w14:paraId="39DDBCC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0A9F0F0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1310745C"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794CA7B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0CCAFD76" w14:textId="77777777" w:rsidR="000A565D" w:rsidRPr="000E7C11" w:rsidRDefault="000A565D" w:rsidP="00D57211">
            <w:pPr>
              <w:jc w:val="center"/>
              <w:rPr>
                <w:color w:val="000000"/>
                <w:sz w:val="16"/>
                <w:szCs w:val="16"/>
                <w:lang w:val="en-GB"/>
              </w:rPr>
            </w:pPr>
            <w:r w:rsidRPr="000E7C11">
              <w:rPr>
                <w:color w:val="000000"/>
                <w:sz w:val="16"/>
                <w:szCs w:val="16"/>
                <w:lang w:val="en-GB"/>
              </w:rPr>
              <w:t>493.793</w:t>
            </w:r>
          </w:p>
        </w:tc>
        <w:tc>
          <w:tcPr>
            <w:tcW w:w="278" w:type="pct"/>
            <w:tcBorders>
              <w:top w:val="nil"/>
            </w:tcBorders>
            <w:shd w:val="clear" w:color="000000" w:fill="FFFFFF"/>
            <w:noWrap/>
            <w:vAlign w:val="center"/>
            <w:hideMark/>
          </w:tcPr>
          <w:p w14:paraId="626A5395" w14:textId="77777777" w:rsidR="000A565D" w:rsidRPr="000E7C11" w:rsidRDefault="000A565D" w:rsidP="00D57211">
            <w:pPr>
              <w:jc w:val="center"/>
              <w:rPr>
                <w:color w:val="000000"/>
                <w:sz w:val="16"/>
                <w:szCs w:val="16"/>
                <w:lang w:val="en-GB"/>
              </w:rPr>
            </w:pPr>
            <w:r w:rsidRPr="000E7C11">
              <w:rPr>
                <w:color w:val="000000"/>
                <w:sz w:val="16"/>
                <w:szCs w:val="16"/>
                <w:lang w:val="en-GB"/>
              </w:rPr>
              <w:t>-1352.412</w:t>
            </w:r>
          </w:p>
        </w:tc>
        <w:tc>
          <w:tcPr>
            <w:tcW w:w="244" w:type="pct"/>
            <w:tcBorders>
              <w:top w:val="nil"/>
            </w:tcBorders>
            <w:shd w:val="clear" w:color="000000" w:fill="FFFFFF"/>
            <w:noWrap/>
            <w:vAlign w:val="center"/>
            <w:hideMark/>
          </w:tcPr>
          <w:p w14:paraId="2415726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65D32CF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138268CF" w14:textId="77777777" w:rsidTr="00D57211">
        <w:trPr>
          <w:trHeight w:val="300"/>
        </w:trPr>
        <w:tc>
          <w:tcPr>
            <w:tcW w:w="300" w:type="pct"/>
            <w:tcBorders>
              <w:top w:val="nil"/>
            </w:tcBorders>
            <w:shd w:val="clear" w:color="000000" w:fill="FFFFFF"/>
            <w:noWrap/>
            <w:vAlign w:val="center"/>
            <w:hideMark/>
          </w:tcPr>
          <w:p w14:paraId="6D88C421" w14:textId="77777777" w:rsidR="000A565D" w:rsidRPr="000E7C11" w:rsidRDefault="000A565D" w:rsidP="000A565D">
            <w:pPr>
              <w:jc w:val="right"/>
              <w:rPr>
                <w:color w:val="000000"/>
                <w:sz w:val="16"/>
                <w:szCs w:val="16"/>
                <w:lang w:val="en-GB"/>
              </w:rPr>
            </w:pPr>
            <w:r w:rsidRPr="000E7C11">
              <w:rPr>
                <w:color w:val="000000"/>
                <w:sz w:val="16"/>
                <w:szCs w:val="16"/>
                <w:lang w:val="en-GB"/>
              </w:rPr>
              <w:t>18</w:t>
            </w:r>
          </w:p>
        </w:tc>
        <w:tc>
          <w:tcPr>
            <w:tcW w:w="406" w:type="pct"/>
            <w:tcBorders>
              <w:top w:val="nil"/>
            </w:tcBorders>
            <w:shd w:val="clear" w:color="000000" w:fill="FFFFFF"/>
            <w:noWrap/>
            <w:vAlign w:val="center"/>
            <w:hideMark/>
          </w:tcPr>
          <w:p w14:paraId="32D91542" w14:textId="2DF2CAF3" w:rsidR="000A565D" w:rsidRPr="000E7C11" w:rsidRDefault="000A565D" w:rsidP="00D57211">
            <w:pPr>
              <w:jc w:val="center"/>
              <w:rPr>
                <w:color w:val="000000"/>
                <w:sz w:val="16"/>
                <w:szCs w:val="16"/>
                <w:lang w:val="en-GB"/>
              </w:rPr>
            </w:pPr>
            <w:r w:rsidRPr="000E7C11">
              <w:rPr>
                <w:color w:val="000000"/>
                <w:sz w:val="16"/>
                <w:szCs w:val="16"/>
                <w:lang w:val="en-GB"/>
              </w:rPr>
              <w:t>1985 - 2002</w:t>
            </w:r>
          </w:p>
        </w:tc>
        <w:tc>
          <w:tcPr>
            <w:tcW w:w="152" w:type="pct"/>
            <w:tcBorders>
              <w:top w:val="nil"/>
            </w:tcBorders>
            <w:shd w:val="clear" w:color="000000" w:fill="FFFFFF"/>
            <w:noWrap/>
            <w:vAlign w:val="center"/>
            <w:hideMark/>
          </w:tcPr>
          <w:p w14:paraId="4D1154C6" w14:textId="77777777" w:rsidR="000A565D" w:rsidRPr="000E7C11" w:rsidRDefault="000A565D" w:rsidP="00D57211">
            <w:pPr>
              <w:jc w:val="center"/>
              <w:rPr>
                <w:color w:val="000000"/>
                <w:sz w:val="16"/>
                <w:szCs w:val="16"/>
                <w:lang w:val="en-GB"/>
              </w:rPr>
            </w:pPr>
            <w:r w:rsidRPr="000E7C11">
              <w:rPr>
                <w:color w:val="000000"/>
                <w:sz w:val="16"/>
                <w:szCs w:val="16"/>
                <w:lang w:val="en-GB"/>
              </w:rPr>
              <w:t>0.14</w:t>
            </w:r>
          </w:p>
        </w:tc>
        <w:tc>
          <w:tcPr>
            <w:tcW w:w="262" w:type="pct"/>
            <w:tcBorders>
              <w:top w:val="nil"/>
            </w:tcBorders>
            <w:shd w:val="clear" w:color="000000" w:fill="FFFFFF"/>
            <w:noWrap/>
            <w:vAlign w:val="center"/>
            <w:hideMark/>
          </w:tcPr>
          <w:p w14:paraId="2CEE1AEE" w14:textId="77777777" w:rsidR="000A565D" w:rsidRPr="000E7C11" w:rsidRDefault="000A565D" w:rsidP="00D57211">
            <w:pPr>
              <w:jc w:val="center"/>
              <w:rPr>
                <w:color w:val="000000"/>
                <w:sz w:val="16"/>
                <w:szCs w:val="16"/>
                <w:lang w:val="en-GB"/>
              </w:rPr>
            </w:pPr>
            <w:r w:rsidRPr="000E7C11">
              <w:rPr>
                <w:color w:val="000000"/>
                <w:sz w:val="16"/>
                <w:szCs w:val="16"/>
                <w:lang w:val="en-GB"/>
              </w:rPr>
              <w:t>0.138</w:t>
            </w:r>
          </w:p>
        </w:tc>
        <w:tc>
          <w:tcPr>
            <w:tcW w:w="153" w:type="pct"/>
            <w:tcBorders>
              <w:top w:val="nil"/>
            </w:tcBorders>
            <w:shd w:val="clear" w:color="000000" w:fill="FFFFFF"/>
            <w:noWrap/>
            <w:vAlign w:val="center"/>
            <w:hideMark/>
          </w:tcPr>
          <w:p w14:paraId="458BDE9F" w14:textId="77777777" w:rsidR="000A565D" w:rsidRPr="000E7C11" w:rsidRDefault="000A565D" w:rsidP="00D57211">
            <w:pPr>
              <w:jc w:val="center"/>
              <w:rPr>
                <w:color w:val="000000"/>
                <w:sz w:val="16"/>
                <w:szCs w:val="16"/>
                <w:lang w:val="en-GB"/>
              </w:rPr>
            </w:pPr>
            <w:r w:rsidRPr="000E7C11">
              <w:rPr>
                <w:color w:val="000000"/>
                <w:sz w:val="16"/>
                <w:szCs w:val="16"/>
                <w:lang w:val="en-GB"/>
              </w:rPr>
              <w:t>0.30</w:t>
            </w:r>
          </w:p>
        </w:tc>
        <w:tc>
          <w:tcPr>
            <w:tcW w:w="247" w:type="pct"/>
            <w:tcBorders>
              <w:top w:val="nil"/>
            </w:tcBorders>
            <w:shd w:val="clear" w:color="000000" w:fill="FFFFFF"/>
            <w:noWrap/>
            <w:vAlign w:val="center"/>
            <w:hideMark/>
          </w:tcPr>
          <w:p w14:paraId="21E86283" w14:textId="77777777" w:rsidR="000A565D" w:rsidRPr="000E7C11" w:rsidRDefault="000A565D" w:rsidP="00D57211">
            <w:pPr>
              <w:jc w:val="center"/>
              <w:rPr>
                <w:color w:val="000000"/>
                <w:sz w:val="16"/>
                <w:szCs w:val="16"/>
                <w:lang w:val="en-GB"/>
              </w:rPr>
            </w:pPr>
            <w:r w:rsidRPr="000E7C11">
              <w:rPr>
                <w:color w:val="000000"/>
                <w:sz w:val="16"/>
                <w:szCs w:val="16"/>
                <w:lang w:val="en-GB"/>
              </w:rPr>
              <w:t>477.80</w:t>
            </w:r>
          </w:p>
        </w:tc>
        <w:tc>
          <w:tcPr>
            <w:tcW w:w="397" w:type="pct"/>
            <w:tcBorders>
              <w:top w:val="nil"/>
            </w:tcBorders>
            <w:shd w:val="clear" w:color="000000" w:fill="FFFFFF"/>
            <w:noWrap/>
            <w:vAlign w:val="center"/>
            <w:hideMark/>
          </w:tcPr>
          <w:p w14:paraId="6B1812E1" w14:textId="72738C2D" w:rsidR="000A565D" w:rsidRPr="000E7C11" w:rsidRDefault="000A565D" w:rsidP="00D57211">
            <w:pPr>
              <w:jc w:val="center"/>
              <w:rPr>
                <w:color w:val="000000"/>
                <w:sz w:val="16"/>
                <w:szCs w:val="16"/>
                <w:lang w:val="en-GB"/>
              </w:rPr>
            </w:pPr>
            <w:r w:rsidRPr="000E7C11">
              <w:rPr>
                <w:color w:val="000000"/>
                <w:sz w:val="16"/>
                <w:szCs w:val="16"/>
                <w:lang w:val="en-GB"/>
              </w:rPr>
              <w:t>1967 - 1984</w:t>
            </w:r>
          </w:p>
        </w:tc>
        <w:tc>
          <w:tcPr>
            <w:tcW w:w="149" w:type="pct"/>
            <w:tcBorders>
              <w:top w:val="nil"/>
            </w:tcBorders>
            <w:shd w:val="clear" w:color="000000" w:fill="FFFFFF"/>
            <w:noWrap/>
            <w:vAlign w:val="center"/>
            <w:hideMark/>
          </w:tcPr>
          <w:p w14:paraId="15993308"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57" w:type="pct"/>
            <w:tcBorders>
              <w:top w:val="nil"/>
            </w:tcBorders>
            <w:shd w:val="clear" w:color="000000" w:fill="FFFFFF"/>
            <w:noWrap/>
            <w:vAlign w:val="center"/>
            <w:hideMark/>
          </w:tcPr>
          <w:p w14:paraId="314785F6"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49" w:type="pct"/>
            <w:tcBorders>
              <w:top w:val="nil"/>
            </w:tcBorders>
            <w:shd w:val="clear" w:color="000000" w:fill="FFFFFF"/>
            <w:noWrap/>
            <w:vAlign w:val="center"/>
            <w:hideMark/>
          </w:tcPr>
          <w:p w14:paraId="1FEAEFDB"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71" w:type="pct"/>
            <w:tcBorders>
              <w:top w:val="nil"/>
            </w:tcBorders>
            <w:shd w:val="clear" w:color="000000" w:fill="FFFFFF"/>
            <w:noWrap/>
            <w:vAlign w:val="center"/>
            <w:hideMark/>
          </w:tcPr>
          <w:p w14:paraId="130074F6" w14:textId="77777777" w:rsidR="000A565D" w:rsidRPr="000E7C11" w:rsidRDefault="000A565D" w:rsidP="00D57211">
            <w:pPr>
              <w:jc w:val="center"/>
              <w:rPr>
                <w:color w:val="000000"/>
                <w:sz w:val="16"/>
                <w:szCs w:val="16"/>
                <w:lang w:val="en-GB"/>
              </w:rPr>
            </w:pPr>
            <w:r w:rsidRPr="000E7C11">
              <w:rPr>
                <w:color w:val="000000"/>
                <w:sz w:val="16"/>
                <w:szCs w:val="16"/>
                <w:lang w:val="en-GB"/>
              </w:rPr>
              <w:t>772.00</w:t>
            </w:r>
          </w:p>
        </w:tc>
        <w:tc>
          <w:tcPr>
            <w:tcW w:w="243" w:type="pct"/>
            <w:tcBorders>
              <w:top w:val="nil"/>
            </w:tcBorders>
            <w:shd w:val="clear" w:color="000000" w:fill="FFFFFF"/>
            <w:noWrap/>
            <w:vAlign w:val="center"/>
            <w:hideMark/>
          </w:tcPr>
          <w:p w14:paraId="1393B106" w14:textId="77777777" w:rsidR="000A565D" w:rsidRPr="000E7C11" w:rsidRDefault="000A565D" w:rsidP="00D57211">
            <w:pPr>
              <w:jc w:val="center"/>
              <w:rPr>
                <w:color w:val="000000"/>
                <w:sz w:val="16"/>
                <w:szCs w:val="16"/>
                <w:lang w:val="en-GB"/>
              </w:rPr>
            </w:pPr>
            <w:r w:rsidRPr="000E7C11">
              <w:rPr>
                <w:color w:val="000000"/>
                <w:sz w:val="16"/>
                <w:szCs w:val="16"/>
                <w:lang w:val="en-GB"/>
              </w:rPr>
              <w:t>294.20</w:t>
            </w:r>
          </w:p>
        </w:tc>
        <w:tc>
          <w:tcPr>
            <w:tcW w:w="176" w:type="pct"/>
            <w:tcBorders>
              <w:top w:val="nil"/>
            </w:tcBorders>
            <w:shd w:val="clear" w:color="000000" w:fill="FFFFFF"/>
            <w:noWrap/>
            <w:vAlign w:val="center"/>
            <w:hideMark/>
          </w:tcPr>
          <w:p w14:paraId="23FAFABD" w14:textId="77777777" w:rsidR="000A565D" w:rsidRPr="000E7C11" w:rsidRDefault="000A565D" w:rsidP="00D57211">
            <w:pPr>
              <w:jc w:val="center"/>
              <w:rPr>
                <w:color w:val="000000"/>
                <w:sz w:val="16"/>
                <w:szCs w:val="16"/>
                <w:lang w:val="en-GB"/>
              </w:rPr>
            </w:pPr>
            <w:r w:rsidRPr="000E7C11">
              <w:rPr>
                <w:color w:val="000000"/>
                <w:sz w:val="16"/>
                <w:szCs w:val="16"/>
                <w:lang w:val="en-GB"/>
              </w:rPr>
              <w:t>0.52</w:t>
            </w:r>
          </w:p>
        </w:tc>
        <w:tc>
          <w:tcPr>
            <w:tcW w:w="284" w:type="pct"/>
            <w:tcBorders>
              <w:top w:val="nil"/>
            </w:tcBorders>
            <w:shd w:val="clear" w:color="000000" w:fill="FFFFFF"/>
            <w:noWrap/>
            <w:vAlign w:val="center"/>
            <w:hideMark/>
          </w:tcPr>
          <w:p w14:paraId="6E71EA0B" w14:textId="77777777" w:rsidR="000A565D" w:rsidRPr="000E7C11" w:rsidRDefault="000A565D" w:rsidP="00D57211">
            <w:pPr>
              <w:jc w:val="center"/>
              <w:rPr>
                <w:color w:val="000000"/>
                <w:sz w:val="16"/>
                <w:szCs w:val="16"/>
                <w:lang w:val="en-GB"/>
              </w:rPr>
            </w:pPr>
            <w:r w:rsidRPr="000E7C11">
              <w:rPr>
                <w:color w:val="000000"/>
                <w:sz w:val="16"/>
                <w:szCs w:val="16"/>
                <w:lang w:val="en-GB"/>
              </w:rPr>
              <w:t>424.08</w:t>
            </w:r>
          </w:p>
        </w:tc>
        <w:tc>
          <w:tcPr>
            <w:tcW w:w="270" w:type="pct"/>
            <w:tcBorders>
              <w:top w:val="nil"/>
            </w:tcBorders>
            <w:shd w:val="clear" w:color="000000" w:fill="FFFFFF"/>
            <w:noWrap/>
            <w:vAlign w:val="center"/>
            <w:hideMark/>
          </w:tcPr>
          <w:p w14:paraId="232C897B" w14:textId="77777777" w:rsidR="000A565D" w:rsidRPr="000E7C11" w:rsidRDefault="000A565D" w:rsidP="00D57211">
            <w:pPr>
              <w:jc w:val="center"/>
              <w:rPr>
                <w:color w:val="000000"/>
                <w:sz w:val="16"/>
                <w:szCs w:val="16"/>
                <w:lang w:val="en-GB"/>
              </w:rPr>
            </w:pPr>
            <w:r w:rsidRPr="000E7C11">
              <w:rPr>
                <w:color w:val="000000"/>
                <w:sz w:val="16"/>
                <w:szCs w:val="16"/>
                <w:lang w:val="en-GB"/>
              </w:rPr>
              <w:t>319.26</w:t>
            </w:r>
          </w:p>
        </w:tc>
        <w:tc>
          <w:tcPr>
            <w:tcW w:w="246" w:type="pct"/>
            <w:tcBorders>
              <w:top w:val="nil"/>
            </w:tcBorders>
            <w:shd w:val="clear" w:color="000000" w:fill="FFFFFF"/>
            <w:noWrap/>
            <w:vAlign w:val="center"/>
            <w:hideMark/>
          </w:tcPr>
          <w:p w14:paraId="7EA2F34B" w14:textId="77777777" w:rsidR="000A565D" w:rsidRPr="000E7C11" w:rsidRDefault="000A565D" w:rsidP="00D57211">
            <w:pPr>
              <w:jc w:val="center"/>
              <w:rPr>
                <w:color w:val="000000"/>
                <w:sz w:val="16"/>
                <w:szCs w:val="16"/>
                <w:lang w:val="en-GB"/>
              </w:rPr>
            </w:pPr>
            <w:r w:rsidRPr="000E7C11">
              <w:rPr>
                <w:color w:val="000000"/>
                <w:sz w:val="16"/>
                <w:szCs w:val="16"/>
                <w:lang w:val="en-GB"/>
              </w:rPr>
              <w:t>201.69</w:t>
            </w:r>
          </w:p>
        </w:tc>
        <w:tc>
          <w:tcPr>
            <w:tcW w:w="240" w:type="pct"/>
            <w:tcBorders>
              <w:top w:val="nil"/>
            </w:tcBorders>
            <w:shd w:val="clear" w:color="000000" w:fill="FFFFFF"/>
            <w:noWrap/>
            <w:vAlign w:val="center"/>
            <w:hideMark/>
          </w:tcPr>
          <w:p w14:paraId="4C5C8C9D" w14:textId="77777777" w:rsidR="000A565D" w:rsidRPr="000E7C11" w:rsidRDefault="000A565D" w:rsidP="00D57211">
            <w:pPr>
              <w:jc w:val="center"/>
              <w:rPr>
                <w:color w:val="000000"/>
                <w:sz w:val="16"/>
                <w:szCs w:val="16"/>
                <w:lang w:val="en-GB"/>
              </w:rPr>
            </w:pPr>
            <w:r w:rsidRPr="000E7C11">
              <w:rPr>
                <w:color w:val="000000"/>
                <w:sz w:val="16"/>
                <w:szCs w:val="16"/>
                <w:lang w:val="en-GB"/>
              </w:rPr>
              <w:t>439.896</w:t>
            </w:r>
          </w:p>
        </w:tc>
        <w:tc>
          <w:tcPr>
            <w:tcW w:w="278" w:type="pct"/>
            <w:tcBorders>
              <w:top w:val="nil"/>
            </w:tcBorders>
            <w:shd w:val="clear" w:color="000000" w:fill="FFFFFF"/>
            <w:noWrap/>
            <w:vAlign w:val="center"/>
            <w:hideMark/>
          </w:tcPr>
          <w:p w14:paraId="158B535B" w14:textId="77777777" w:rsidR="000A565D" w:rsidRPr="000E7C11" w:rsidRDefault="000A565D" w:rsidP="00D57211">
            <w:pPr>
              <w:jc w:val="center"/>
              <w:rPr>
                <w:color w:val="000000"/>
                <w:sz w:val="16"/>
                <w:szCs w:val="16"/>
                <w:lang w:val="en-GB"/>
              </w:rPr>
            </w:pPr>
            <w:r w:rsidRPr="000E7C11">
              <w:rPr>
                <w:color w:val="000000"/>
                <w:sz w:val="16"/>
                <w:szCs w:val="16"/>
                <w:lang w:val="en-GB"/>
              </w:rPr>
              <w:t>-2042.797</w:t>
            </w:r>
          </w:p>
        </w:tc>
        <w:tc>
          <w:tcPr>
            <w:tcW w:w="244" w:type="pct"/>
            <w:tcBorders>
              <w:top w:val="nil"/>
            </w:tcBorders>
            <w:shd w:val="clear" w:color="000000" w:fill="FFFFFF"/>
            <w:noWrap/>
            <w:vAlign w:val="center"/>
            <w:hideMark/>
          </w:tcPr>
          <w:p w14:paraId="1D098840" w14:textId="77777777" w:rsidR="000A565D" w:rsidRPr="000E7C11" w:rsidRDefault="000A565D" w:rsidP="00D57211">
            <w:pPr>
              <w:jc w:val="center"/>
              <w:rPr>
                <w:color w:val="000000"/>
                <w:sz w:val="16"/>
                <w:szCs w:val="16"/>
                <w:lang w:val="en-GB"/>
              </w:rPr>
            </w:pPr>
            <w:r w:rsidRPr="000E7C11">
              <w:rPr>
                <w:color w:val="000000"/>
                <w:sz w:val="16"/>
                <w:szCs w:val="16"/>
                <w:lang w:val="en-GB"/>
              </w:rPr>
              <w:t>578.779</w:t>
            </w:r>
          </w:p>
        </w:tc>
        <w:tc>
          <w:tcPr>
            <w:tcW w:w="278" w:type="pct"/>
            <w:tcBorders>
              <w:top w:val="nil"/>
            </w:tcBorders>
            <w:shd w:val="clear" w:color="000000" w:fill="FFFFFF"/>
            <w:noWrap/>
            <w:vAlign w:val="center"/>
            <w:hideMark/>
          </w:tcPr>
          <w:p w14:paraId="11BCCFF3" w14:textId="77777777" w:rsidR="000A565D" w:rsidRPr="000E7C11" w:rsidRDefault="000A565D" w:rsidP="00D57211">
            <w:pPr>
              <w:jc w:val="center"/>
              <w:rPr>
                <w:color w:val="000000"/>
                <w:sz w:val="16"/>
                <w:szCs w:val="16"/>
                <w:lang w:val="en-GB"/>
              </w:rPr>
            </w:pPr>
            <w:r w:rsidRPr="000E7C11">
              <w:rPr>
                <w:color w:val="000000"/>
                <w:sz w:val="16"/>
                <w:szCs w:val="16"/>
                <w:lang w:val="en-GB"/>
              </w:rPr>
              <w:t>-1697.604</w:t>
            </w:r>
          </w:p>
        </w:tc>
      </w:tr>
      <w:tr w:rsidR="00D57211" w:rsidRPr="000E7C11" w14:paraId="30B1B5BB" w14:textId="77777777" w:rsidTr="00D57211">
        <w:trPr>
          <w:trHeight w:val="300"/>
        </w:trPr>
        <w:tc>
          <w:tcPr>
            <w:tcW w:w="300" w:type="pct"/>
            <w:tcBorders>
              <w:top w:val="nil"/>
            </w:tcBorders>
            <w:shd w:val="clear" w:color="000000" w:fill="FFFFFF"/>
            <w:noWrap/>
            <w:vAlign w:val="center"/>
            <w:hideMark/>
          </w:tcPr>
          <w:p w14:paraId="0CFB8446" w14:textId="77777777" w:rsidR="000A565D" w:rsidRPr="000E7C11" w:rsidRDefault="000A565D" w:rsidP="000A565D">
            <w:pPr>
              <w:jc w:val="right"/>
              <w:rPr>
                <w:color w:val="000000"/>
                <w:sz w:val="16"/>
                <w:szCs w:val="16"/>
                <w:lang w:val="en-GB"/>
              </w:rPr>
            </w:pPr>
            <w:r w:rsidRPr="000E7C11">
              <w:rPr>
                <w:color w:val="000000"/>
                <w:sz w:val="16"/>
                <w:szCs w:val="16"/>
                <w:lang w:val="en-GB"/>
              </w:rPr>
              <w:t>19</w:t>
            </w:r>
          </w:p>
        </w:tc>
        <w:tc>
          <w:tcPr>
            <w:tcW w:w="406" w:type="pct"/>
            <w:tcBorders>
              <w:top w:val="nil"/>
            </w:tcBorders>
            <w:shd w:val="clear" w:color="000000" w:fill="FFFFFF"/>
            <w:noWrap/>
            <w:vAlign w:val="center"/>
            <w:hideMark/>
          </w:tcPr>
          <w:p w14:paraId="280E3850" w14:textId="2957814A" w:rsidR="000A565D" w:rsidRPr="000E7C11" w:rsidRDefault="000A565D" w:rsidP="00D57211">
            <w:pPr>
              <w:jc w:val="center"/>
              <w:rPr>
                <w:color w:val="000000"/>
                <w:sz w:val="16"/>
                <w:szCs w:val="16"/>
                <w:lang w:val="en-GB"/>
              </w:rPr>
            </w:pPr>
            <w:r w:rsidRPr="000E7C11">
              <w:rPr>
                <w:color w:val="000000"/>
                <w:sz w:val="16"/>
                <w:szCs w:val="16"/>
                <w:lang w:val="en-GB"/>
              </w:rPr>
              <w:t>1967 - 1985</w:t>
            </w:r>
          </w:p>
        </w:tc>
        <w:tc>
          <w:tcPr>
            <w:tcW w:w="152" w:type="pct"/>
            <w:tcBorders>
              <w:top w:val="nil"/>
            </w:tcBorders>
            <w:shd w:val="clear" w:color="000000" w:fill="FFFFFF"/>
            <w:noWrap/>
            <w:vAlign w:val="center"/>
            <w:hideMark/>
          </w:tcPr>
          <w:p w14:paraId="44932875"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62" w:type="pct"/>
            <w:tcBorders>
              <w:top w:val="nil"/>
            </w:tcBorders>
            <w:shd w:val="clear" w:color="000000" w:fill="FFFFFF"/>
            <w:noWrap/>
            <w:vAlign w:val="center"/>
            <w:hideMark/>
          </w:tcPr>
          <w:p w14:paraId="5C83F0B6"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3" w:type="pct"/>
            <w:tcBorders>
              <w:top w:val="nil"/>
            </w:tcBorders>
            <w:shd w:val="clear" w:color="000000" w:fill="FFFFFF"/>
            <w:noWrap/>
            <w:vAlign w:val="center"/>
            <w:hideMark/>
          </w:tcPr>
          <w:p w14:paraId="4CB658A6"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47" w:type="pct"/>
            <w:tcBorders>
              <w:top w:val="nil"/>
            </w:tcBorders>
            <w:shd w:val="clear" w:color="000000" w:fill="FFFFFF"/>
            <w:noWrap/>
            <w:vAlign w:val="center"/>
            <w:hideMark/>
          </w:tcPr>
          <w:p w14:paraId="0A73ACAD" w14:textId="77777777" w:rsidR="000A565D" w:rsidRPr="000E7C11" w:rsidRDefault="000A565D" w:rsidP="00D57211">
            <w:pPr>
              <w:jc w:val="center"/>
              <w:rPr>
                <w:color w:val="000000"/>
                <w:sz w:val="16"/>
                <w:szCs w:val="16"/>
                <w:lang w:val="en-GB"/>
              </w:rPr>
            </w:pPr>
            <w:r w:rsidRPr="000E7C11">
              <w:rPr>
                <w:color w:val="000000"/>
                <w:sz w:val="16"/>
                <w:szCs w:val="16"/>
                <w:lang w:val="en-GB"/>
              </w:rPr>
              <w:t>351.47</w:t>
            </w:r>
          </w:p>
        </w:tc>
        <w:tc>
          <w:tcPr>
            <w:tcW w:w="397" w:type="pct"/>
            <w:tcBorders>
              <w:top w:val="nil"/>
            </w:tcBorders>
            <w:shd w:val="clear" w:color="000000" w:fill="FFFFFF"/>
            <w:noWrap/>
            <w:vAlign w:val="center"/>
            <w:hideMark/>
          </w:tcPr>
          <w:p w14:paraId="12B4308F" w14:textId="6A7F9B9F" w:rsidR="000A565D" w:rsidRPr="000E7C11" w:rsidRDefault="000A565D" w:rsidP="00D57211">
            <w:pPr>
              <w:jc w:val="center"/>
              <w:rPr>
                <w:color w:val="000000"/>
                <w:sz w:val="16"/>
                <w:szCs w:val="16"/>
                <w:lang w:val="en-GB"/>
              </w:rPr>
            </w:pPr>
            <w:r w:rsidRPr="000E7C11">
              <w:rPr>
                <w:color w:val="000000"/>
                <w:sz w:val="16"/>
                <w:szCs w:val="16"/>
                <w:lang w:val="en-GB"/>
              </w:rPr>
              <w:t>1986 - 2004</w:t>
            </w:r>
          </w:p>
        </w:tc>
        <w:tc>
          <w:tcPr>
            <w:tcW w:w="149" w:type="pct"/>
            <w:tcBorders>
              <w:top w:val="nil"/>
            </w:tcBorders>
            <w:shd w:val="clear" w:color="000000" w:fill="FFFFFF"/>
            <w:noWrap/>
            <w:vAlign w:val="center"/>
            <w:hideMark/>
          </w:tcPr>
          <w:p w14:paraId="25B78AE8"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57" w:type="pct"/>
            <w:tcBorders>
              <w:top w:val="nil"/>
            </w:tcBorders>
            <w:shd w:val="clear" w:color="000000" w:fill="FFFFFF"/>
            <w:noWrap/>
            <w:vAlign w:val="center"/>
            <w:hideMark/>
          </w:tcPr>
          <w:p w14:paraId="0D58BF86"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49" w:type="pct"/>
            <w:tcBorders>
              <w:top w:val="nil"/>
            </w:tcBorders>
            <w:shd w:val="clear" w:color="000000" w:fill="FFFFFF"/>
            <w:noWrap/>
            <w:vAlign w:val="center"/>
            <w:hideMark/>
          </w:tcPr>
          <w:p w14:paraId="20B837F8" w14:textId="77777777" w:rsidR="000A565D" w:rsidRPr="000E7C11" w:rsidRDefault="000A565D" w:rsidP="00D57211">
            <w:pPr>
              <w:jc w:val="center"/>
              <w:rPr>
                <w:color w:val="000000"/>
                <w:sz w:val="16"/>
                <w:szCs w:val="16"/>
                <w:lang w:val="en-GB"/>
              </w:rPr>
            </w:pPr>
            <w:r w:rsidRPr="000E7C11">
              <w:rPr>
                <w:color w:val="000000"/>
                <w:sz w:val="16"/>
                <w:szCs w:val="16"/>
                <w:lang w:val="en-GB"/>
              </w:rPr>
              <w:t>0.37</w:t>
            </w:r>
          </w:p>
        </w:tc>
        <w:tc>
          <w:tcPr>
            <w:tcW w:w="271" w:type="pct"/>
            <w:tcBorders>
              <w:top w:val="nil"/>
            </w:tcBorders>
            <w:shd w:val="clear" w:color="000000" w:fill="FFFFFF"/>
            <w:noWrap/>
            <w:vAlign w:val="center"/>
            <w:hideMark/>
          </w:tcPr>
          <w:p w14:paraId="5647F916" w14:textId="77777777" w:rsidR="000A565D" w:rsidRPr="000E7C11" w:rsidRDefault="000A565D" w:rsidP="00D57211">
            <w:pPr>
              <w:jc w:val="center"/>
              <w:rPr>
                <w:color w:val="000000"/>
                <w:sz w:val="16"/>
                <w:szCs w:val="16"/>
                <w:lang w:val="en-GB"/>
              </w:rPr>
            </w:pPr>
            <w:r w:rsidRPr="000E7C11">
              <w:rPr>
                <w:color w:val="000000"/>
                <w:sz w:val="16"/>
                <w:szCs w:val="16"/>
                <w:lang w:val="en-GB"/>
              </w:rPr>
              <w:t>945.98</w:t>
            </w:r>
          </w:p>
        </w:tc>
        <w:tc>
          <w:tcPr>
            <w:tcW w:w="243" w:type="pct"/>
            <w:tcBorders>
              <w:top w:val="nil"/>
            </w:tcBorders>
            <w:shd w:val="clear" w:color="000000" w:fill="FFFFFF"/>
            <w:noWrap/>
            <w:vAlign w:val="center"/>
            <w:hideMark/>
          </w:tcPr>
          <w:p w14:paraId="222BB296" w14:textId="77777777" w:rsidR="000A565D" w:rsidRPr="000E7C11" w:rsidRDefault="000A565D" w:rsidP="00D57211">
            <w:pPr>
              <w:jc w:val="center"/>
              <w:rPr>
                <w:color w:val="000000"/>
                <w:sz w:val="16"/>
                <w:szCs w:val="16"/>
                <w:lang w:val="en-GB"/>
              </w:rPr>
            </w:pPr>
            <w:r w:rsidRPr="000E7C11">
              <w:rPr>
                <w:color w:val="000000"/>
                <w:sz w:val="16"/>
                <w:szCs w:val="16"/>
                <w:lang w:val="en-GB"/>
              </w:rPr>
              <w:t>594.51</w:t>
            </w:r>
          </w:p>
        </w:tc>
        <w:tc>
          <w:tcPr>
            <w:tcW w:w="176" w:type="pct"/>
            <w:tcBorders>
              <w:top w:val="nil"/>
            </w:tcBorders>
            <w:shd w:val="clear" w:color="000000" w:fill="FFFFFF"/>
            <w:noWrap/>
            <w:vAlign w:val="center"/>
            <w:hideMark/>
          </w:tcPr>
          <w:p w14:paraId="016EE60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167C7E7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410BFA0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0384251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7F8ECDA5" w14:textId="77777777" w:rsidR="000A565D" w:rsidRPr="000E7C11" w:rsidRDefault="000A565D" w:rsidP="00D57211">
            <w:pPr>
              <w:jc w:val="center"/>
              <w:rPr>
                <w:color w:val="000000"/>
                <w:sz w:val="16"/>
                <w:szCs w:val="16"/>
                <w:lang w:val="en-GB"/>
              </w:rPr>
            </w:pPr>
            <w:r w:rsidRPr="000E7C11">
              <w:rPr>
                <w:color w:val="000000"/>
                <w:sz w:val="16"/>
                <w:szCs w:val="16"/>
                <w:lang w:val="en-GB"/>
              </w:rPr>
              <w:t>490.889</w:t>
            </w:r>
          </w:p>
        </w:tc>
        <w:tc>
          <w:tcPr>
            <w:tcW w:w="278" w:type="pct"/>
            <w:tcBorders>
              <w:top w:val="nil"/>
            </w:tcBorders>
            <w:shd w:val="clear" w:color="000000" w:fill="FFFFFF"/>
            <w:noWrap/>
            <w:vAlign w:val="center"/>
            <w:hideMark/>
          </w:tcPr>
          <w:p w14:paraId="2474364B" w14:textId="77777777" w:rsidR="000A565D" w:rsidRPr="000E7C11" w:rsidRDefault="000A565D" w:rsidP="00D57211">
            <w:pPr>
              <w:jc w:val="center"/>
              <w:rPr>
                <w:color w:val="000000"/>
                <w:sz w:val="16"/>
                <w:szCs w:val="16"/>
                <w:lang w:val="en-GB"/>
              </w:rPr>
            </w:pPr>
            <w:r w:rsidRPr="000E7C11">
              <w:rPr>
                <w:color w:val="000000"/>
                <w:sz w:val="16"/>
                <w:szCs w:val="16"/>
                <w:lang w:val="en-GB"/>
              </w:rPr>
              <w:t>-1376.127</w:t>
            </w:r>
          </w:p>
        </w:tc>
        <w:tc>
          <w:tcPr>
            <w:tcW w:w="244" w:type="pct"/>
            <w:tcBorders>
              <w:top w:val="nil"/>
            </w:tcBorders>
            <w:shd w:val="clear" w:color="000000" w:fill="FFFFFF"/>
            <w:noWrap/>
            <w:vAlign w:val="center"/>
            <w:hideMark/>
          </w:tcPr>
          <w:p w14:paraId="19539EC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37FE453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41018E45" w14:textId="77777777" w:rsidTr="00D57211">
        <w:trPr>
          <w:trHeight w:val="300"/>
        </w:trPr>
        <w:tc>
          <w:tcPr>
            <w:tcW w:w="300" w:type="pct"/>
            <w:tcBorders>
              <w:top w:val="nil"/>
            </w:tcBorders>
            <w:shd w:val="clear" w:color="000000" w:fill="FFFFFF"/>
            <w:noWrap/>
            <w:vAlign w:val="center"/>
            <w:hideMark/>
          </w:tcPr>
          <w:p w14:paraId="2C95989B" w14:textId="77777777" w:rsidR="000A565D" w:rsidRPr="000E7C11" w:rsidRDefault="000A565D" w:rsidP="000A565D">
            <w:pPr>
              <w:jc w:val="right"/>
              <w:rPr>
                <w:color w:val="000000"/>
                <w:sz w:val="16"/>
                <w:szCs w:val="16"/>
                <w:lang w:val="en-GB"/>
              </w:rPr>
            </w:pPr>
            <w:r w:rsidRPr="000E7C11">
              <w:rPr>
                <w:color w:val="000000"/>
                <w:sz w:val="16"/>
                <w:szCs w:val="16"/>
                <w:lang w:val="en-GB"/>
              </w:rPr>
              <w:t>19</w:t>
            </w:r>
          </w:p>
        </w:tc>
        <w:tc>
          <w:tcPr>
            <w:tcW w:w="406" w:type="pct"/>
            <w:tcBorders>
              <w:top w:val="nil"/>
            </w:tcBorders>
            <w:shd w:val="clear" w:color="000000" w:fill="FFFFFF"/>
            <w:noWrap/>
            <w:vAlign w:val="center"/>
            <w:hideMark/>
          </w:tcPr>
          <w:p w14:paraId="020C4BB4" w14:textId="49EDE66C" w:rsidR="000A565D" w:rsidRPr="000E7C11" w:rsidRDefault="000A565D" w:rsidP="00D57211">
            <w:pPr>
              <w:jc w:val="center"/>
              <w:rPr>
                <w:color w:val="000000"/>
                <w:sz w:val="16"/>
                <w:szCs w:val="16"/>
                <w:lang w:val="en-GB"/>
              </w:rPr>
            </w:pPr>
            <w:r w:rsidRPr="000E7C11">
              <w:rPr>
                <w:color w:val="000000"/>
                <w:sz w:val="16"/>
                <w:szCs w:val="16"/>
                <w:lang w:val="en-GB"/>
              </w:rPr>
              <w:t>1986 - 2004</w:t>
            </w:r>
          </w:p>
        </w:tc>
        <w:tc>
          <w:tcPr>
            <w:tcW w:w="152" w:type="pct"/>
            <w:tcBorders>
              <w:top w:val="nil"/>
            </w:tcBorders>
            <w:shd w:val="clear" w:color="000000" w:fill="FFFFFF"/>
            <w:noWrap/>
            <w:vAlign w:val="center"/>
            <w:hideMark/>
          </w:tcPr>
          <w:p w14:paraId="2CC0E041"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62" w:type="pct"/>
            <w:tcBorders>
              <w:top w:val="nil"/>
            </w:tcBorders>
            <w:shd w:val="clear" w:color="000000" w:fill="FFFFFF"/>
            <w:noWrap/>
            <w:vAlign w:val="center"/>
            <w:hideMark/>
          </w:tcPr>
          <w:p w14:paraId="7E67E95D"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3" w:type="pct"/>
            <w:tcBorders>
              <w:top w:val="nil"/>
            </w:tcBorders>
            <w:shd w:val="clear" w:color="000000" w:fill="FFFFFF"/>
            <w:noWrap/>
            <w:vAlign w:val="center"/>
            <w:hideMark/>
          </w:tcPr>
          <w:p w14:paraId="73709E20" w14:textId="77777777" w:rsidR="000A565D" w:rsidRPr="000E7C11" w:rsidRDefault="000A565D" w:rsidP="00D57211">
            <w:pPr>
              <w:jc w:val="center"/>
              <w:rPr>
                <w:color w:val="000000"/>
                <w:sz w:val="16"/>
                <w:szCs w:val="16"/>
                <w:lang w:val="en-GB"/>
              </w:rPr>
            </w:pPr>
            <w:r w:rsidRPr="000E7C11">
              <w:rPr>
                <w:color w:val="000000"/>
                <w:sz w:val="16"/>
                <w:szCs w:val="16"/>
                <w:lang w:val="en-GB"/>
              </w:rPr>
              <w:t>0.37</w:t>
            </w:r>
          </w:p>
        </w:tc>
        <w:tc>
          <w:tcPr>
            <w:tcW w:w="247" w:type="pct"/>
            <w:tcBorders>
              <w:top w:val="nil"/>
            </w:tcBorders>
            <w:shd w:val="clear" w:color="000000" w:fill="FFFFFF"/>
            <w:noWrap/>
            <w:vAlign w:val="center"/>
            <w:hideMark/>
          </w:tcPr>
          <w:p w14:paraId="426F2FE1" w14:textId="77777777" w:rsidR="000A565D" w:rsidRPr="000E7C11" w:rsidRDefault="000A565D" w:rsidP="00D57211">
            <w:pPr>
              <w:jc w:val="center"/>
              <w:rPr>
                <w:color w:val="000000"/>
                <w:sz w:val="16"/>
                <w:szCs w:val="16"/>
                <w:lang w:val="en-GB"/>
              </w:rPr>
            </w:pPr>
            <w:r w:rsidRPr="000E7C11">
              <w:rPr>
                <w:color w:val="000000"/>
                <w:sz w:val="16"/>
                <w:szCs w:val="16"/>
                <w:lang w:val="en-GB"/>
              </w:rPr>
              <w:t>485.73</w:t>
            </w:r>
          </w:p>
        </w:tc>
        <w:tc>
          <w:tcPr>
            <w:tcW w:w="397" w:type="pct"/>
            <w:tcBorders>
              <w:top w:val="nil"/>
            </w:tcBorders>
            <w:shd w:val="clear" w:color="000000" w:fill="FFFFFF"/>
            <w:noWrap/>
            <w:vAlign w:val="center"/>
            <w:hideMark/>
          </w:tcPr>
          <w:p w14:paraId="3E8CA720" w14:textId="639DB05A" w:rsidR="000A565D" w:rsidRPr="000E7C11" w:rsidRDefault="000A565D" w:rsidP="00D57211">
            <w:pPr>
              <w:jc w:val="center"/>
              <w:rPr>
                <w:color w:val="000000"/>
                <w:sz w:val="16"/>
                <w:szCs w:val="16"/>
                <w:lang w:val="en-GB"/>
              </w:rPr>
            </w:pPr>
            <w:r w:rsidRPr="000E7C11">
              <w:rPr>
                <w:color w:val="000000"/>
                <w:sz w:val="16"/>
                <w:szCs w:val="16"/>
                <w:lang w:val="en-GB"/>
              </w:rPr>
              <w:t>1967 - 1985</w:t>
            </w:r>
          </w:p>
        </w:tc>
        <w:tc>
          <w:tcPr>
            <w:tcW w:w="149" w:type="pct"/>
            <w:tcBorders>
              <w:top w:val="nil"/>
            </w:tcBorders>
            <w:shd w:val="clear" w:color="000000" w:fill="FFFFFF"/>
            <w:noWrap/>
            <w:vAlign w:val="center"/>
            <w:hideMark/>
          </w:tcPr>
          <w:p w14:paraId="34F44F0B"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57" w:type="pct"/>
            <w:tcBorders>
              <w:top w:val="nil"/>
            </w:tcBorders>
            <w:shd w:val="clear" w:color="000000" w:fill="FFFFFF"/>
            <w:noWrap/>
            <w:vAlign w:val="center"/>
            <w:hideMark/>
          </w:tcPr>
          <w:p w14:paraId="1B89195D"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49" w:type="pct"/>
            <w:tcBorders>
              <w:top w:val="nil"/>
            </w:tcBorders>
            <w:shd w:val="clear" w:color="000000" w:fill="FFFFFF"/>
            <w:noWrap/>
            <w:vAlign w:val="center"/>
            <w:hideMark/>
          </w:tcPr>
          <w:p w14:paraId="759EB962"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71" w:type="pct"/>
            <w:tcBorders>
              <w:top w:val="nil"/>
            </w:tcBorders>
            <w:shd w:val="clear" w:color="000000" w:fill="FFFFFF"/>
            <w:noWrap/>
            <w:vAlign w:val="center"/>
            <w:hideMark/>
          </w:tcPr>
          <w:p w14:paraId="653AD212" w14:textId="77777777" w:rsidR="000A565D" w:rsidRPr="000E7C11" w:rsidRDefault="000A565D" w:rsidP="00D57211">
            <w:pPr>
              <w:jc w:val="center"/>
              <w:rPr>
                <w:color w:val="000000"/>
                <w:sz w:val="16"/>
                <w:szCs w:val="16"/>
                <w:lang w:val="en-GB"/>
              </w:rPr>
            </w:pPr>
            <w:r w:rsidRPr="000E7C11">
              <w:rPr>
                <w:color w:val="000000"/>
                <w:sz w:val="16"/>
                <w:szCs w:val="16"/>
                <w:lang w:val="en-GB"/>
              </w:rPr>
              <w:t>946.51</w:t>
            </w:r>
          </w:p>
        </w:tc>
        <w:tc>
          <w:tcPr>
            <w:tcW w:w="243" w:type="pct"/>
            <w:tcBorders>
              <w:top w:val="nil"/>
            </w:tcBorders>
            <w:shd w:val="clear" w:color="000000" w:fill="FFFFFF"/>
            <w:noWrap/>
            <w:vAlign w:val="center"/>
            <w:hideMark/>
          </w:tcPr>
          <w:p w14:paraId="1C99E4EB" w14:textId="77777777" w:rsidR="000A565D" w:rsidRPr="000E7C11" w:rsidRDefault="000A565D" w:rsidP="00D57211">
            <w:pPr>
              <w:jc w:val="center"/>
              <w:rPr>
                <w:color w:val="000000"/>
                <w:sz w:val="16"/>
                <w:szCs w:val="16"/>
                <w:lang w:val="en-GB"/>
              </w:rPr>
            </w:pPr>
            <w:r w:rsidRPr="000E7C11">
              <w:rPr>
                <w:color w:val="000000"/>
                <w:sz w:val="16"/>
                <w:szCs w:val="16"/>
                <w:lang w:val="en-GB"/>
              </w:rPr>
              <w:t>460.78</w:t>
            </w:r>
          </w:p>
        </w:tc>
        <w:tc>
          <w:tcPr>
            <w:tcW w:w="176" w:type="pct"/>
            <w:tcBorders>
              <w:top w:val="nil"/>
            </w:tcBorders>
            <w:shd w:val="clear" w:color="000000" w:fill="FFFFFF"/>
            <w:noWrap/>
            <w:vAlign w:val="center"/>
            <w:hideMark/>
          </w:tcPr>
          <w:p w14:paraId="56EFBFD2" w14:textId="77777777" w:rsidR="000A565D" w:rsidRPr="000E7C11" w:rsidRDefault="000A565D" w:rsidP="00D57211">
            <w:pPr>
              <w:jc w:val="center"/>
              <w:rPr>
                <w:color w:val="000000"/>
                <w:sz w:val="16"/>
                <w:szCs w:val="16"/>
                <w:lang w:val="en-GB"/>
              </w:rPr>
            </w:pPr>
            <w:r w:rsidRPr="000E7C11">
              <w:rPr>
                <w:color w:val="000000"/>
                <w:sz w:val="16"/>
                <w:szCs w:val="16"/>
                <w:lang w:val="en-GB"/>
              </w:rPr>
              <w:t>0.66</w:t>
            </w:r>
          </w:p>
        </w:tc>
        <w:tc>
          <w:tcPr>
            <w:tcW w:w="284" w:type="pct"/>
            <w:tcBorders>
              <w:top w:val="nil"/>
            </w:tcBorders>
            <w:shd w:val="clear" w:color="000000" w:fill="FFFFFF"/>
            <w:noWrap/>
            <w:vAlign w:val="center"/>
            <w:hideMark/>
          </w:tcPr>
          <w:p w14:paraId="469EBAD3" w14:textId="77777777" w:rsidR="000A565D" w:rsidRPr="000E7C11" w:rsidRDefault="000A565D" w:rsidP="00D57211">
            <w:pPr>
              <w:jc w:val="center"/>
              <w:rPr>
                <w:color w:val="000000"/>
                <w:sz w:val="16"/>
                <w:szCs w:val="16"/>
                <w:lang w:val="en-GB"/>
              </w:rPr>
            </w:pPr>
            <w:r w:rsidRPr="000E7C11">
              <w:rPr>
                <w:color w:val="000000"/>
                <w:sz w:val="16"/>
                <w:szCs w:val="16"/>
                <w:lang w:val="en-GB"/>
              </w:rPr>
              <w:t>435.23</w:t>
            </w:r>
          </w:p>
        </w:tc>
        <w:tc>
          <w:tcPr>
            <w:tcW w:w="270" w:type="pct"/>
            <w:tcBorders>
              <w:top w:val="nil"/>
            </w:tcBorders>
            <w:shd w:val="clear" w:color="000000" w:fill="FFFFFF"/>
            <w:noWrap/>
            <w:vAlign w:val="center"/>
            <w:hideMark/>
          </w:tcPr>
          <w:p w14:paraId="5271FAD5" w14:textId="77777777" w:rsidR="000A565D" w:rsidRPr="000E7C11" w:rsidRDefault="000A565D" w:rsidP="00D57211">
            <w:pPr>
              <w:jc w:val="center"/>
              <w:rPr>
                <w:color w:val="000000"/>
                <w:sz w:val="16"/>
                <w:szCs w:val="16"/>
                <w:lang w:val="en-GB"/>
              </w:rPr>
            </w:pPr>
            <w:r w:rsidRPr="000E7C11">
              <w:rPr>
                <w:color w:val="000000"/>
                <w:sz w:val="16"/>
                <w:szCs w:val="16"/>
                <w:lang w:val="en-GB"/>
              </w:rPr>
              <w:t>327.04</w:t>
            </w:r>
          </w:p>
        </w:tc>
        <w:tc>
          <w:tcPr>
            <w:tcW w:w="246" w:type="pct"/>
            <w:tcBorders>
              <w:top w:val="nil"/>
            </w:tcBorders>
            <w:shd w:val="clear" w:color="000000" w:fill="FFFFFF"/>
            <w:noWrap/>
            <w:vAlign w:val="center"/>
            <w:hideMark/>
          </w:tcPr>
          <w:p w14:paraId="79B09079" w14:textId="77777777" w:rsidR="000A565D" w:rsidRPr="000E7C11" w:rsidRDefault="000A565D" w:rsidP="00D57211">
            <w:pPr>
              <w:jc w:val="center"/>
              <w:rPr>
                <w:color w:val="000000"/>
                <w:sz w:val="16"/>
                <w:szCs w:val="16"/>
                <w:lang w:val="en-GB"/>
              </w:rPr>
            </w:pPr>
            <w:r w:rsidRPr="000E7C11">
              <w:rPr>
                <w:color w:val="000000"/>
                <w:sz w:val="16"/>
                <w:szCs w:val="16"/>
                <w:lang w:val="en-GB"/>
              </w:rPr>
              <w:t>133.73</w:t>
            </w:r>
          </w:p>
        </w:tc>
        <w:tc>
          <w:tcPr>
            <w:tcW w:w="240" w:type="pct"/>
            <w:tcBorders>
              <w:top w:val="nil"/>
            </w:tcBorders>
            <w:shd w:val="clear" w:color="000000" w:fill="FFFFFF"/>
            <w:noWrap/>
            <w:vAlign w:val="center"/>
            <w:hideMark/>
          </w:tcPr>
          <w:p w14:paraId="05A35CA9" w14:textId="77777777" w:rsidR="000A565D" w:rsidRPr="000E7C11" w:rsidRDefault="000A565D" w:rsidP="00D57211">
            <w:pPr>
              <w:jc w:val="center"/>
              <w:rPr>
                <w:color w:val="000000"/>
                <w:sz w:val="16"/>
                <w:szCs w:val="16"/>
                <w:lang w:val="en-GB"/>
              </w:rPr>
            </w:pPr>
            <w:r w:rsidRPr="000E7C11">
              <w:rPr>
                <w:color w:val="000000"/>
                <w:sz w:val="16"/>
                <w:szCs w:val="16"/>
                <w:lang w:val="en-GB"/>
              </w:rPr>
              <w:t>680.388</w:t>
            </w:r>
          </w:p>
        </w:tc>
        <w:tc>
          <w:tcPr>
            <w:tcW w:w="278" w:type="pct"/>
            <w:tcBorders>
              <w:top w:val="nil"/>
            </w:tcBorders>
            <w:shd w:val="clear" w:color="000000" w:fill="FFFFFF"/>
            <w:noWrap/>
            <w:vAlign w:val="center"/>
            <w:hideMark/>
          </w:tcPr>
          <w:p w14:paraId="672665AE" w14:textId="77777777" w:rsidR="000A565D" w:rsidRPr="000E7C11" w:rsidRDefault="000A565D" w:rsidP="00D57211">
            <w:pPr>
              <w:jc w:val="center"/>
              <w:rPr>
                <w:color w:val="000000"/>
                <w:sz w:val="16"/>
                <w:szCs w:val="16"/>
                <w:lang w:val="en-GB"/>
              </w:rPr>
            </w:pPr>
            <w:r w:rsidRPr="000E7C11">
              <w:rPr>
                <w:color w:val="000000"/>
                <w:sz w:val="16"/>
                <w:szCs w:val="16"/>
                <w:lang w:val="en-GB"/>
              </w:rPr>
              <w:t>-2207.176</w:t>
            </w:r>
          </w:p>
        </w:tc>
        <w:tc>
          <w:tcPr>
            <w:tcW w:w="244" w:type="pct"/>
            <w:tcBorders>
              <w:top w:val="nil"/>
            </w:tcBorders>
            <w:shd w:val="clear" w:color="000000" w:fill="FFFFFF"/>
            <w:noWrap/>
            <w:vAlign w:val="center"/>
            <w:hideMark/>
          </w:tcPr>
          <w:p w14:paraId="4717BD72" w14:textId="77777777" w:rsidR="000A565D" w:rsidRPr="000E7C11" w:rsidRDefault="000A565D" w:rsidP="00D57211">
            <w:pPr>
              <w:jc w:val="center"/>
              <w:rPr>
                <w:color w:val="000000"/>
                <w:sz w:val="16"/>
                <w:szCs w:val="16"/>
                <w:lang w:val="en-GB"/>
              </w:rPr>
            </w:pPr>
            <w:r w:rsidRPr="000E7C11">
              <w:rPr>
                <w:color w:val="000000"/>
                <w:sz w:val="16"/>
                <w:szCs w:val="16"/>
                <w:lang w:val="en-GB"/>
              </w:rPr>
              <w:t>720.947</w:t>
            </w:r>
          </w:p>
        </w:tc>
        <w:tc>
          <w:tcPr>
            <w:tcW w:w="278" w:type="pct"/>
            <w:tcBorders>
              <w:top w:val="nil"/>
            </w:tcBorders>
            <w:shd w:val="clear" w:color="000000" w:fill="FFFFFF"/>
            <w:noWrap/>
            <w:vAlign w:val="center"/>
            <w:hideMark/>
          </w:tcPr>
          <w:p w14:paraId="74CB9434" w14:textId="77777777" w:rsidR="000A565D" w:rsidRPr="000E7C11" w:rsidRDefault="000A565D" w:rsidP="00D57211">
            <w:pPr>
              <w:jc w:val="center"/>
              <w:rPr>
                <w:color w:val="000000"/>
                <w:sz w:val="16"/>
                <w:szCs w:val="16"/>
                <w:lang w:val="en-GB"/>
              </w:rPr>
            </w:pPr>
            <w:r w:rsidRPr="000E7C11">
              <w:rPr>
                <w:color w:val="000000"/>
                <w:sz w:val="16"/>
                <w:szCs w:val="16"/>
                <w:lang w:val="en-GB"/>
              </w:rPr>
              <w:t>-1791.652</w:t>
            </w:r>
          </w:p>
        </w:tc>
      </w:tr>
      <w:tr w:rsidR="00D57211" w:rsidRPr="000E7C11" w14:paraId="1B5B8004" w14:textId="77777777" w:rsidTr="00D57211">
        <w:trPr>
          <w:trHeight w:val="300"/>
        </w:trPr>
        <w:tc>
          <w:tcPr>
            <w:tcW w:w="300" w:type="pct"/>
            <w:tcBorders>
              <w:top w:val="nil"/>
            </w:tcBorders>
            <w:shd w:val="clear" w:color="000000" w:fill="FFFFFF"/>
            <w:noWrap/>
            <w:vAlign w:val="center"/>
            <w:hideMark/>
          </w:tcPr>
          <w:p w14:paraId="73BBBECF" w14:textId="77777777" w:rsidR="000A565D" w:rsidRPr="000E7C11" w:rsidRDefault="000A565D" w:rsidP="000A565D">
            <w:pPr>
              <w:jc w:val="right"/>
              <w:rPr>
                <w:color w:val="000000"/>
                <w:sz w:val="16"/>
                <w:szCs w:val="16"/>
                <w:lang w:val="en-GB"/>
              </w:rPr>
            </w:pPr>
            <w:r w:rsidRPr="000E7C11">
              <w:rPr>
                <w:color w:val="000000"/>
                <w:sz w:val="16"/>
                <w:szCs w:val="16"/>
                <w:lang w:val="en-GB"/>
              </w:rPr>
              <w:t>20</w:t>
            </w:r>
          </w:p>
        </w:tc>
        <w:tc>
          <w:tcPr>
            <w:tcW w:w="406" w:type="pct"/>
            <w:tcBorders>
              <w:top w:val="nil"/>
            </w:tcBorders>
            <w:shd w:val="clear" w:color="000000" w:fill="FFFFFF"/>
            <w:noWrap/>
            <w:vAlign w:val="center"/>
            <w:hideMark/>
          </w:tcPr>
          <w:p w14:paraId="049411ED" w14:textId="49ECE868" w:rsidR="000A565D" w:rsidRPr="000E7C11" w:rsidRDefault="000A565D" w:rsidP="00D57211">
            <w:pPr>
              <w:jc w:val="center"/>
              <w:rPr>
                <w:color w:val="000000"/>
                <w:sz w:val="16"/>
                <w:szCs w:val="16"/>
                <w:lang w:val="en-GB"/>
              </w:rPr>
            </w:pPr>
            <w:r w:rsidRPr="000E7C11">
              <w:rPr>
                <w:color w:val="000000"/>
                <w:sz w:val="16"/>
                <w:szCs w:val="16"/>
                <w:lang w:val="en-GB"/>
              </w:rPr>
              <w:t>1967 - 1986</w:t>
            </w:r>
          </w:p>
        </w:tc>
        <w:tc>
          <w:tcPr>
            <w:tcW w:w="152" w:type="pct"/>
            <w:tcBorders>
              <w:top w:val="nil"/>
            </w:tcBorders>
            <w:shd w:val="clear" w:color="000000" w:fill="FFFFFF"/>
            <w:noWrap/>
            <w:vAlign w:val="center"/>
            <w:hideMark/>
          </w:tcPr>
          <w:p w14:paraId="3F8054FD"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2" w:type="pct"/>
            <w:tcBorders>
              <w:top w:val="nil"/>
            </w:tcBorders>
            <w:shd w:val="clear" w:color="000000" w:fill="FFFFFF"/>
            <w:noWrap/>
            <w:vAlign w:val="center"/>
            <w:hideMark/>
          </w:tcPr>
          <w:p w14:paraId="394947FA"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4B5B0209" w14:textId="77777777" w:rsidR="000A565D" w:rsidRPr="000E7C11" w:rsidRDefault="000A565D" w:rsidP="00D57211">
            <w:pPr>
              <w:jc w:val="center"/>
              <w:rPr>
                <w:color w:val="000000"/>
                <w:sz w:val="16"/>
                <w:szCs w:val="16"/>
                <w:lang w:val="en-GB"/>
              </w:rPr>
            </w:pPr>
            <w:r w:rsidRPr="000E7C11">
              <w:rPr>
                <w:color w:val="000000"/>
                <w:sz w:val="16"/>
                <w:szCs w:val="16"/>
                <w:lang w:val="en-GB"/>
              </w:rPr>
              <w:t>0.72</w:t>
            </w:r>
          </w:p>
        </w:tc>
        <w:tc>
          <w:tcPr>
            <w:tcW w:w="247" w:type="pct"/>
            <w:tcBorders>
              <w:top w:val="nil"/>
            </w:tcBorders>
            <w:shd w:val="clear" w:color="000000" w:fill="FFFFFF"/>
            <w:noWrap/>
            <w:vAlign w:val="center"/>
            <w:hideMark/>
          </w:tcPr>
          <w:p w14:paraId="7D69E04B" w14:textId="77777777" w:rsidR="000A565D" w:rsidRPr="000E7C11" w:rsidRDefault="000A565D" w:rsidP="00D57211">
            <w:pPr>
              <w:jc w:val="center"/>
              <w:rPr>
                <w:color w:val="000000"/>
                <w:sz w:val="16"/>
                <w:szCs w:val="16"/>
                <w:lang w:val="en-GB"/>
              </w:rPr>
            </w:pPr>
            <w:r w:rsidRPr="000E7C11">
              <w:rPr>
                <w:color w:val="000000"/>
                <w:sz w:val="16"/>
                <w:szCs w:val="16"/>
                <w:lang w:val="en-GB"/>
              </w:rPr>
              <w:t>347.73</w:t>
            </w:r>
          </w:p>
        </w:tc>
        <w:tc>
          <w:tcPr>
            <w:tcW w:w="397" w:type="pct"/>
            <w:tcBorders>
              <w:top w:val="nil"/>
            </w:tcBorders>
            <w:shd w:val="clear" w:color="000000" w:fill="FFFFFF"/>
            <w:noWrap/>
            <w:vAlign w:val="center"/>
            <w:hideMark/>
          </w:tcPr>
          <w:p w14:paraId="61CE92F5" w14:textId="508C33CE" w:rsidR="000A565D" w:rsidRPr="000E7C11" w:rsidRDefault="000A565D" w:rsidP="00D57211">
            <w:pPr>
              <w:jc w:val="center"/>
              <w:rPr>
                <w:color w:val="000000"/>
                <w:sz w:val="16"/>
                <w:szCs w:val="16"/>
                <w:lang w:val="en-GB"/>
              </w:rPr>
            </w:pPr>
            <w:r w:rsidRPr="000E7C11">
              <w:rPr>
                <w:color w:val="000000"/>
                <w:sz w:val="16"/>
                <w:szCs w:val="16"/>
                <w:lang w:val="en-GB"/>
              </w:rPr>
              <w:t>1987 - 2006</w:t>
            </w:r>
          </w:p>
        </w:tc>
        <w:tc>
          <w:tcPr>
            <w:tcW w:w="149" w:type="pct"/>
            <w:tcBorders>
              <w:top w:val="nil"/>
            </w:tcBorders>
            <w:shd w:val="clear" w:color="000000" w:fill="FFFFFF"/>
            <w:noWrap/>
            <w:vAlign w:val="center"/>
            <w:hideMark/>
          </w:tcPr>
          <w:p w14:paraId="4CE8A8A1"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57" w:type="pct"/>
            <w:tcBorders>
              <w:top w:val="nil"/>
            </w:tcBorders>
            <w:shd w:val="clear" w:color="000000" w:fill="FFFFFF"/>
            <w:noWrap/>
            <w:vAlign w:val="center"/>
            <w:hideMark/>
          </w:tcPr>
          <w:p w14:paraId="149A0A59"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748BB459"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71" w:type="pct"/>
            <w:tcBorders>
              <w:top w:val="nil"/>
            </w:tcBorders>
            <w:shd w:val="clear" w:color="000000" w:fill="FFFFFF"/>
            <w:noWrap/>
            <w:vAlign w:val="center"/>
            <w:hideMark/>
          </w:tcPr>
          <w:p w14:paraId="2E92A721" w14:textId="77777777" w:rsidR="000A565D" w:rsidRPr="000E7C11" w:rsidRDefault="000A565D" w:rsidP="00D57211">
            <w:pPr>
              <w:jc w:val="center"/>
              <w:rPr>
                <w:color w:val="000000"/>
                <w:sz w:val="16"/>
                <w:szCs w:val="16"/>
                <w:lang w:val="en-GB"/>
              </w:rPr>
            </w:pPr>
            <w:r w:rsidRPr="000E7C11">
              <w:rPr>
                <w:color w:val="000000"/>
                <w:sz w:val="16"/>
                <w:szCs w:val="16"/>
                <w:lang w:val="en-GB"/>
              </w:rPr>
              <w:t>979.10</w:t>
            </w:r>
          </w:p>
        </w:tc>
        <w:tc>
          <w:tcPr>
            <w:tcW w:w="243" w:type="pct"/>
            <w:tcBorders>
              <w:top w:val="nil"/>
            </w:tcBorders>
            <w:shd w:val="clear" w:color="000000" w:fill="FFFFFF"/>
            <w:noWrap/>
            <w:vAlign w:val="center"/>
            <w:hideMark/>
          </w:tcPr>
          <w:p w14:paraId="4B226CF0" w14:textId="77777777" w:rsidR="000A565D" w:rsidRPr="000E7C11" w:rsidRDefault="000A565D" w:rsidP="00D57211">
            <w:pPr>
              <w:jc w:val="center"/>
              <w:rPr>
                <w:color w:val="000000"/>
                <w:sz w:val="16"/>
                <w:szCs w:val="16"/>
                <w:lang w:val="en-GB"/>
              </w:rPr>
            </w:pPr>
            <w:r w:rsidRPr="000E7C11">
              <w:rPr>
                <w:color w:val="000000"/>
                <w:sz w:val="16"/>
                <w:szCs w:val="16"/>
                <w:lang w:val="en-GB"/>
              </w:rPr>
              <w:t>631.37</w:t>
            </w:r>
          </w:p>
        </w:tc>
        <w:tc>
          <w:tcPr>
            <w:tcW w:w="176" w:type="pct"/>
            <w:tcBorders>
              <w:top w:val="nil"/>
            </w:tcBorders>
            <w:shd w:val="clear" w:color="000000" w:fill="FFFFFF"/>
            <w:noWrap/>
            <w:vAlign w:val="center"/>
            <w:hideMark/>
          </w:tcPr>
          <w:p w14:paraId="02BA05C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357BC3C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6811D2F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0ED7A81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02579FEC" w14:textId="77777777" w:rsidR="000A565D" w:rsidRPr="000E7C11" w:rsidRDefault="000A565D" w:rsidP="00D57211">
            <w:pPr>
              <w:jc w:val="center"/>
              <w:rPr>
                <w:color w:val="000000"/>
                <w:sz w:val="16"/>
                <w:szCs w:val="16"/>
                <w:lang w:val="en-GB"/>
              </w:rPr>
            </w:pPr>
            <w:r w:rsidRPr="000E7C11">
              <w:rPr>
                <w:color w:val="000000"/>
                <w:sz w:val="16"/>
                <w:szCs w:val="16"/>
                <w:lang w:val="en-GB"/>
              </w:rPr>
              <w:t>504.417</w:t>
            </w:r>
          </w:p>
        </w:tc>
        <w:tc>
          <w:tcPr>
            <w:tcW w:w="278" w:type="pct"/>
            <w:tcBorders>
              <w:top w:val="nil"/>
            </w:tcBorders>
            <w:shd w:val="clear" w:color="000000" w:fill="FFFFFF"/>
            <w:noWrap/>
            <w:vAlign w:val="center"/>
            <w:hideMark/>
          </w:tcPr>
          <w:p w14:paraId="769ECAFE" w14:textId="77777777" w:rsidR="000A565D" w:rsidRPr="000E7C11" w:rsidRDefault="000A565D" w:rsidP="00D57211">
            <w:pPr>
              <w:jc w:val="center"/>
              <w:rPr>
                <w:color w:val="000000"/>
                <w:sz w:val="16"/>
                <w:szCs w:val="16"/>
                <w:lang w:val="en-GB"/>
              </w:rPr>
            </w:pPr>
            <w:r w:rsidRPr="000E7C11">
              <w:rPr>
                <w:color w:val="000000"/>
                <w:sz w:val="16"/>
                <w:szCs w:val="16"/>
                <w:lang w:val="en-GB"/>
              </w:rPr>
              <w:t>-1412.285</w:t>
            </w:r>
          </w:p>
        </w:tc>
        <w:tc>
          <w:tcPr>
            <w:tcW w:w="244" w:type="pct"/>
            <w:tcBorders>
              <w:top w:val="nil"/>
            </w:tcBorders>
            <w:shd w:val="clear" w:color="000000" w:fill="FFFFFF"/>
            <w:noWrap/>
            <w:vAlign w:val="center"/>
            <w:hideMark/>
          </w:tcPr>
          <w:p w14:paraId="44DE5D3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1AA3FB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2493B0D4" w14:textId="77777777" w:rsidTr="00D57211">
        <w:trPr>
          <w:trHeight w:val="300"/>
        </w:trPr>
        <w:tc>
          <w:tcPr>
            <w:tcW w:w="300" w:type="pct"/>
            <w:tcBorders>
              <w:top w:val="nil"/>
            </w:tcBorders>
            <w:shd w:val="clear" w:color="000000" w:fill="FFFFFF"/>
            <w:noWrap/>
            <w:vAlign w:val="center"/>
            <w:hideMark/>
          </w:tcPr>
          <w:p w14:paraId="204ACAD5" w14:textId="77777777" w:rsidR="000A565D" w:rsidRPr="000E7C11" w:rsidRDefault="000A565D" w:rsidP="000A565D">
            <w:pPr>
              <w:jc w:val="right"/>
              <w:rPr>
                <w:color w:val="000000"/>
                <w:sz w:val="16"/>
                <w:szCs w:val="16"/>
                <w:lang w:val="en-GB"/>
              </w:rPr>
            </w:pPr>
            <w:r w:rsidRPr="000E7C11">
              <w:rPr>
                <w:color w:val="000000"/>
                <w:sz w:val="16"/>
                <w:szCs w:val="16"/>
                <w:lang w:val="en-GB"/>
              </w:rPr>
              <w:t>20</w:t>
            </w:r>
          </w:p>
        </w:tc>
        <w:tc>
          <w:tcPr>
            <w:tcW w:w="406" w:type="pct"/>
            <w:tcBorders>
              <w:top w:val="nil"/>
            </w:tcBorders>
            <w:shd w:val="clear" w:color="000000" w:fill="FFFFFF"/>
            <w:noWrap/>
            <w:vAlign w:val="center"/>
            <w:hideMark/>
          </w:tcPr>
          <w:p w14:paraId="70541BC0" w14:textId="7F585AC0" w:rsidR="000A565D" w:rsidRPr="000E7C11" w:rsidRDefault="000A565D" w:rsidP="00D57211">
            <w:pPr>
              <w:jc w:val="center"/>
              <w:rPr>
                <w:color w:val="000000"/>
                <w:sz w:val="16"/>
                <w:szCs w:val="16"/>
                <w:lang w:val="en-GB"/>
              </w:rPr>
            </w:pPr>
            <w:r w:rsidRPr="000E7C11">
              <w:rPr>
                <w:color w:val="000000"/>
                <w:sz w:val="16"/>
                <w:szCs w:val="16"/>
                <w:lang w:val="en-GB"/>
              </w:rPr>
              <w:t>1987 - 2006</w:t>
            </w:r>
          </w:p>
        </w:tc>
        <w:tc>
          <w:tcPr>
            <w:tcW w:w="152" w:type="pct"/>
            <w:tcBorders>
              <w:top w:val="nil"/>
            </w:tcBorders>
            <w:shd w:val="clear" w:color="000000" w:fill="FFFFFF"/>
            <w:noWrap/>
            <w:vAlign w:val="center"/>
            <w:hideMark/>
          </w:tcPr>
          <w:p w14:paraId="65B994CD"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62" w:type="pct"/>
            <w:tcBorders>
              <w:top w:val="nil"/>
            </w:tcBorders>
            <w:shd w:val="clear" w:color="000000" w:fill="FFFFFF"/>
            <w:noWrap/>
            <w:vAlign w:val="center"/>
            <w:hideMark/>
          </w:tcPr>
          <w:p w14:paraId="1B8E66A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4104B08B"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47" w:type="pct"/>
            <w:tcBorders>
              <w:top w:val="nil"/>
            </w:tcBorders>
            <w:shd w:val="clear" w:color="000000" w:fill="FFFFFF"/>
            <w:noWrap/>
            <w:vAlign w:val="center"/>
            <w:hideMark/>
          </w:tcPr>
          <w:p w14:paraId="6BF58DD9" w14:textId="77777777" w:rsidR="000A565D" w:rsidRPr="000E7C11" w:rsidRDefault="000A565D" w:rsidP="00D57211">
            <w:pPr>
              <w:jc w:val="center"/>
              <w:rPr>
                <w:color w:val="000000"/>
                <w:sz w:val="16"/>
                <w:szCs w:val="16"/>
                <w:lang w:val="en-GB"/>
              </w:rPr>
            </w:pPr>
            <w:r w:rsidRPr="000E7C11">
              <w:rPr>
                <w:color w:val="000000"/>
                <w:sz w:val="16"/>
                <w:szCs w:val="16"/>
                <w:lang w:val="en-GB"/>
              </w:rPr>
              <w:t>485.72</w:t>
            </w:r>
          </w:p>
        </w:tc>
        <w:tc>
          <w:tcPr>
            <w:tcW w:w="397" w:type="pct"/>
            <w:tcBorders>
              <w:top w:val="nil"/>
            </w:tcBorders>
            <w:shd w:val="clear" w:color="000000" w:fill="FFFFFF"/>
            <w:noWrap/>
            <w:vAlign w:val="center"/>
            <w:hideMark/>
          </w:tcPr>
          <w:p w14:paraId="464FB75E" w14:textId="53A635D4" w:rsidR="000A565D" w:rsidRPr="000E7C11" w:rsidRDefault="000A565D" w:rsidP="00D57211">
            <w:pPr>
              <w:jc w:val="center"/>
              <w:rPr>
                <w:color w:val="000000"/>
                <w:sz w:val="16"/>
                <w:szCs w:val="16"/>
                <w:lang w:val="en-GB"/>
              </w:rPr>
            </w:pPr>
            <w:r w:rsidRPr="000E7C11">
              <w:rPr>
                <w:color w:val="000000"/>
                <w:sz w:val="16"/>
                <w:szCs w:val="16"/>
                <w:lang w:val="en-GB"/>
              </w:rPr>
              <w:t>1967 - 1986</w:t>
            </w:r>
          </w:p>
        </w:tc>
        <w:tc>
          <w:tcPr>
            <w:tcW w:w="149" w:type="pct"/>
            <w:tcBorders>
              <w:top w:val="nil"/>
            </w:tcBorders>
            <w:shd w:val="clear" w:color="000000" w:fill="FFFFFF"/>
            <w:noWrap/>
            <w:vAlign w:val="center"/>
            <w:hideMark/>
          </w:tcPr>
          <w:p w14:paraId="7B3A5C99"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57" w:type="pct"/>
            <w:tcBorders>
              <w:top w:val="nil"/>
            </w:tcBorders>
            <w:shd w:val="clear" w:color="000000" w:fill="FFFFFF"/>
            <w:noWrap/>
            <w:vAlign w:val="center"/>
            <w:hideMark/>
          </w:tcPr>
          <w:p w14:paraId="08FF566B"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46A2EBA9" w14:textId="77777777" w:rsidR="000A565D" w:rsidRPr="000E7C11" w:rsidRDefault="000A565D" w:rsidP="00D57211">
            <w:pPr>
              <w:jc w:val="center"/>
              <w:rPr>
                <w:color w:val="000000"/>
                <w:sz w:val="16"/>
                <w:szCs w:val="16"/>
                <w:lang w:val="en-GB"/>
              </w:rPr>
            </w:pPr>
            <w:r w:rsidRPr="000E7C11">
              <w:rPr>
                <w:color w:val="000000"/>
                <w:sz w:val="16"/>
                <w:szCs w:val="16"/>
                <w:lang w:val="en-GB"/>
              </w:rPr>
              <w:t>0.72</w:t>
            </w:r>
          </w:p>
        </w:tc>
        <w:tc>
          <w:tcPr>
            <w:tcW w:w="271" w:type="pct"/>
            <w:tcBorders>
              <w:top w:val="nil"/>
            </w:tcBorders>
            <w:shd w:val="clear" w:color="000000" w:fill="FFFFFF"/>
            <w:noWrap/>
            <w:vAlign w:val="center"/>
            <w:hideMark/>
          </w:tcPr>
          <w:p w14:paraId="73379359" w14:textId="77777777" w:rsidR="000A565D" w:rsidRPr="000E7C11" w:rsidRDefault="000A565D" w:rsidP="00D57211">
            <w:pPr>
              <w:jc w:val="center"/>
              <w:rPr>
                <w:color w:val="000000"/>
                <w:sz w:val="16"/>
                <w:szCs w:val="16"/>
                <w:lang w:val="en-GB"/>
              </w:rPr>
            </w:pPr>
            <w:r w:rsidRPr="000E7C11">
              <w:rPr>
                <w:color w:val="000000"/>
                <w:sz w:val="16"/>
                <w:szCs w:val="16"/>
                <w:lang w:val="en-GB"/>
              </w:rPr>
              <w:t>976.31</w:t>
            </w:r>
          </w:p>
        </w:tc>
        <w:tc>
          <w:tcPr>
            <w:tcW w:w="243" w:type="pct"/>
            <w:tcBorders>
              <w:top w:val="nil"/>
            </w:tcBorders>
            <w:shd w:val="clear" w:color="000000" w:fill="FFFFFF"/>
            <w:noWrap/>
            <w:vAlign w:val="center"/>
            <w:hideMark/>
          </w:tcPr>
          <w:p w14:paraId="361CBF2F" w14:textId="77777777" w:rsidR="000A565D" w:rsidRPr="000E7C11" w:rsidRDefault="000A565D" w:rsidP="00D57211">
            <w:pPr>
              <w:jc w:val="center"/>
              <w:rPr>
                <w:color w:val="000000"/>
                <w:sz w:val="16"/>
                <w:szCs w:val="16"/>
                <w:lang w:val="en-GB"/>
              </w:rPr>
            </w:pPr>
            <w:r w:rsidRPr="000E7C11">
              <w:rPr>
                <w:color w:val="000000"/>
                <w:sz w:val="16"/>
                <w:szCs w:val="16"/>
                <w:lang w:val="en-GB"/>
              </w:rPr>
              <w:t>490.59</w:t>
            </w:r>
          </w:p>
        </w:tc>
        <w:tc>
          <w:tcPr>
            <w:tcW w:w="176" w:type="pct"/>
            <w:tcBorders>
              <w:top w:val="nil"/>
            </w:tcBorders>
            <w:shd w:val="clear" w:color="000000" w:fill="FFFFFF"/>
            <w:noWrap/>
            <w:vAlign w:val="center"/>
            <w:hideMark/>
          </w:tcPr>
          <w:p w14:paraId="07DF3FAD"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84" w:type="pct"/>
            <w:tcBorders>
              <w:top w:val="nil"/>
            </w:tcBorders>
            <w:shd w:val="clear" w:color="000000" w:fill="FFFFFF"/>
            <w:noWrap/>
            <w:vAlign w:val="center"/>
            <w:hideMark/>
          </w:tcPr>
          <w:p w14:paraId="1A9A7BE8" w14:textId="77777777" w:rsidR="000A565D" w:rsidRPr="000E7C11" w:rsidRDefault="000A565D" w:rsidP="00D57211">
            <w:pPr>
              <w:jc w:val="center"/>
              <w:rPr>
                <w:color w:val="000000"/>
                <w:sz w:val="16"/>
                <w:szCs w:val="16"/>
                <w:lang w:val="en-GB"/>
              </w:rPr>
            </w:pPr>
            <w:r w:rsidRPr="000E7C11">
              <w:rPr>
                <w:color w:val="000000"/>
                <w:sz w:val="16"/>
                <w:szCs w:val="16"/>
                <w:lang w:val="en-GB"/>
              </w:rPr>
              <w:t>434.07</w:t>
            </w:r>
          </w:p>
        </w:tc>
        <w:tc>
          <w:tcPr>
            <w:tcW w:w="270" w:type="pct"/>
            <w:tcBorders>
              <w:top w:val="nil"/>
            </w:tcBorders>
            <w:shd w:val="clear" w:color="000000" w:fill="FFFFFF"/>
            <w:noWrap/>
            <w:vAlign w:val="center"/>
            <w:hideMark/>
          </w:tcPr>
          <w:p w14:paraId="339045A1" w14:textId="77777777" w:rsidR="000A565D" w:rsidRPr="000E7C11" w:rsidRDefault="000A565D" w:rsidP="00D57211">
            <w:pPr>
              <w:jc w:val="center"/>
              <w:rPr>
                <w:color w:val="000000"/>
                <w:sz w:val="16"/>
                <w:szCs w:val="16"/>
                <w:lang w:val="en-GB"/>
              </w:rPr>
            </w:pPr>
            <w:r w:rsidRPr="000E7C11">
              <w:rPr>
                <w:color w:val="000000"/>
                <w:sz w:val="16"/>
                <w:szCs w:val="16"/>
                <w:lang w:val="en-GB"/>
              </w:rPr>
              <w:t>324.16</w:t>
            </w:r>
          </w:p>
        </w:tc>
        <w:tc>
          <w:tcPr>
            <w:tcW w:w="246" w:type="pct"/>
            <w:tcBorders>
              <w:top w:val="nil"/>
            </w:tcBorders>
            <w:shd w:val="clear" w:color="000000" w:fill="FFFFFF"/>
            <w:noWrap/>
            <w:vAlign w:val="center"/>
            <w:hideMark/>
          </w:tcPr>
          <w:p w14:paraId="40CBFCDE" w14:textId="77777777" w:rsidR="000A565D" w:rsidRPr="000E7C11" w:rsidRDefault="000A565D" w:rsidP="00D57211">
            <w:pPr>
              <w:jc w:val="center"/>
              <w:rPr>
                <w:color w:val="000000"/>
                <w:sz w:val="16"/>
                <w:szCs w:val="16"/>
                <w:lang w:val="en-GB"/>
              </w:rPr>
            </w:pPr>
            <w:r w:rsidRPr="000E7C11">
              <w:rPr>
                <w:color w:val="000000"/>
                <w:sz w:val="16"/>
                <w:szCs w:val="16"/>
                <w:lang w:val="en-GB"/>
              </w:rPr>
              <w:t>140.78</w:t>
            </w:r>
          </w:p>
        </w:tc>
        <w:tc>
          <w:tcPr>
            <w:tcW w:w="240" w:type="pct"/>
            <w:tcBorders>
              <w:top w:val="nil"/>
            </w:tcBorders>
            <w:shd w:val="clear" w:color="000000" w:fill="FFFFFF"/>
            <w:noWrap/>
            <w:vAlign w:val="center"/>
            <w:hideMark/>
          </w:tcPr>
          <w:p w14:paraId="6CB0A025" w14:textId="77777777" w:rsidR="000A565D" w:rsidRPr="000E7C11" w:rsidRDefault="000A565D" w:rsidP="00D57211">
            <w:pPr>
              <w:jc w:val="center"/>
              <w:rPr>
                <w:color w:val="000000"/>
                <w:sz w:val="16"/>
                <w:szCs w:val="16"/>
                <w:lang w:val="en-GB"/>
              </w:rPr>
            </w:pPr>
            <w:r w:rsidRPr="000E7C11">
              <w:rPr>
                <w:color w:val="000000"/>
                <w:sz w:val="16"/>
                <w:szCs w:val="16"/>
                <w:lang w:val="en-GB"/>
              </w:rPr>
              <w:t>693.280</w:t>
            </w:r>
          </w:p>
        </w:tc>
        <w:tc>
          <w:tcPr>
            <w:tcW w:w="278" w:type="pct"/>
            <w:tcBorders>
              <w:top w:val="nil"/>
            </w:tcBorders>
            <w:shd w:val="clear" w:color="000000" w:fill="FFFFFF"/>
            <w:noWrap/>
            <w:vAlign w:val="center"/>
            <w:hideMark/>
          </w:tcPr>
          <w:p w14:paraId="4EFCA0EE" w14:textId="77777777" w:rsidR="000A565D" w:rsidRPr="000E7C11" w:rsidRDefault="000A565D" w:rsidP="00D57211">
            <w:pPr>
              <w:jc w:val="center"/>
              <w:rPr>
                <w:color w:val="000000"/>
                <w:sz w:val="16"/>
                <w:szCs w:val="16"/>
                <w:lang w:val="en-GB"/>
              </w:rPr>
            </w:pPr>
            <w:r w:rsidRPr="000E7C11">
              <w:rPr>
                <w:color w:val="000000"/>
                <w:sz w:val="16"/>
                <w:szCs w:val="16"/>
                <w:lang w:val="en-GB"/>
              </w:rPr>
              <w:t>-2280.103</w:t>
            </w:r>
          </w:p>
        </w:tc>
        <w:tc>
          <w:tcPr>
            <w:tcW w:w="244" w:type="pct"/>
            <w:tcBorders>
              <w:top w:val="nil"/>
            </w:tcBorders>
            <w:shd w:val="clear" w:color="000000" w:fill="FFFFFF"/>
            <w:noWrap/>
            <w:vAlign w:val="center"/>
            <w:hideMark/>
          </w:tcPr>
          <w:p w14:paraId="4CB69D1B" w14:textId="77777777" w:rsidR="000A565D" w:rsidRPr="000E7C11" w:rsidRDefault="000A565D" w:rsidP="00D57211">
            <w:pPr>
              <w:jc w:val="center"/>
              <w:rPr>
                <w:color w:val="000000"/>
                <w:sz w:val="16"/>
                <w:szCs w:val="16"/>
                <w:lang w:val="en-GB"/>
              </w:rPr>
            </w:pPr>
            <w:r w:rsidRPr="000E7C11">
              <w:rPr>
                <w:color w:val="000000"/>
                <w:sz w:val="16"/>
                <w:szCs w:val="16"/>
                <w:lang w:val="en-GB"/>
              </w:rPr>
              <w:t>742.440</w:t>
            </w:r>
          </w:p>
        </w:tc>
        <w:tc>
          <w:tcPr>
            <w:tcW w:w="278" w:type="pct"/>
            <w:tcBorders>
              <w:top w:val="nil"/>
            </w:tcBorders>
            <w:shd w:val="clear" w:color="000000" w:fill="FFFFFF"/>
            <w:noWrap/>
            <w:vAlign w:val="center"/>
            <w:hideMark/>
          </w:tcPr>
          <w:p w14:paraId="14B5FC10" w14:textId="77777777" w:rsidR="000A565D" w:rsidRPr="000E7C11" w:rsidRDefault="000A565D" w:rsidP="00D57211">
            <w:pPr>
              <w:jc w:val="center"/>
              <w:rPr>
                <w:color w:val="000000"/>
                <w:sz w:val="16"/>
                <w:szCs w:val="16"/>
                <w:lang w:val="en-GB"/>
              </w:rPr>
            </w:pPr>
            <w:r w:rsidRPr="000E7C11">
              <w:rPr>
                <w:color w:val="000000"/>
                <w:sz w:val="16"/>
                <w:szCs w:val="16"/>
                <w:lang w:val="en-GB"/>
              </w:rPr>
              <w:t>-1846.194</w:t>
            </w:r>
          </w:p>
        </w:tc>
      </w:tr>
      <w:tr w:rsidR="00D57211" w:rsidRPr="000E7C11" w14:paraId="6F3A2DD0" w14:textId="77777777" w:rsidTr="00D57211">
        <w:trPr>
          <w:trHeight w:val="300"/>
        </w:trPr>
        <w:tc>
          <w:tcPr>
            <w:tcW w:w="300" w:type="pct"/>
            <w:tcBorders>
              <w:top w:val="nil"/>
            </w:tcBorders>
            <w:shd w:val="clear" w:color="000000" w:fill="FFFFFF"/>
            <w:noWrap/>
            <w:vAlign w:val="center"/>
            <w:hideMark/>
          </w:tcPr>
          <w:p w14:paraId="50F385A3" w14:textId="77777777" w:rsidR="000A565D" w:rsidRPr="000E7C11" w:rsidRDefault="000A565D" w:rsidP="000A565D">
            <w:pPr>
              <w:jc w:val="right"/>
              <w:rPr>
                <w:color w:val="000000"/>
                <w:sz w:val="16"/>
                <w:szCs w:val="16"/>
                <w:lang w:val="en-GB"/>
              </w:rPr>
            </w:pPr>
            <w:r w:rsidRPr="000E7C11">
              <w:rPr>
                <w:color w:val="000000"/>
                <w:sz w:val="16"/>
                <w:szCs w:val="16"/>
                <w:lang w:val="en-GB"/>
              </w:rPr>
              <w:t>21</w:t>
            </w:r>
          </w:p>
        </w:tc>
        <w:tc>
          <w:tcPr>
            <w:tcW w:w="406" w:type="pct"/>
            <w:tcBorders>
              <w:top w:val="nil"/>
            </w:tcBorders>
            <w:shd w:val="clear" w:color="000000" w:fill="FFFFFF"/>
            <w:noWrap/>
            <w:vAlign w:val="center"/>
            <w:hideMark/>
          </w:tcPr>
          <w:p w14:paraId="295AA924" w14:textId="283B0241" w:rsidR="000A565D" w:rsidRPr="000E7C11" w:rsidRDefault="000A565D" w:rsidP="00D57211">
            <w:pPr>
              <w:jc w:val="center"/>
              <w:rPr>
                <w:color w:val="000000"/>
                <w:sz w:val="16"/>
                <w:szCs w:val="16"/>
                <w:lang w:val="en-GB"/>
              </w:rPr>
            </w:pPr>
            <w:r w:rsidRPr="000E7C11">
              <w:rPr>
                <w:color w:val="000000"/>
                <w:sz w:val="16"/>
                <w:szCs w:val="16"/>
                <w:lang w:val="en-GB"/>
              </w:rPr>
              <w:t>1967 - 1987</w:t>
            </w:r>
          </w:p>
        </w:tc>
        <w:tc>
          <w:tcPr>
            <w:tcW w:w="152" w:type="pct"/>
            <w:tcBorders>
              <w:top w:val="nil"/>
            </w:tcBorders>
            <w:shd w:val="clear" w:color="000000" w:fill="FFFFFF"/>
            <w:noWrap/>
            <w:vAlign w:val="center"/>
            <w:hideMark/>
          </w:tcPr>
          <w:p w14:paraId="16178546"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62" w:type="pct"/>
            <w:tcBorders>
              <w:top w:val="nil"/>
            </w:tcBorders>
            <w:shd w:val="clear" w:color="000000" w:fill="FFFFFF"/>
            <w:noWrap/>
            <w:vAlign w:val="center"/>
            <w:hideMark/>
          </w:tcPr>
          <w:p w14:paraId="1F6094F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573E921A"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1677E443" w14:textId="77777777" w:rsidR="000A565D" w:rsidRPr="000E7C11" w:rsidRDefault="000A565D" w:rsidP="00D57211">
            <w:pPr>
              <w:jc w:val="center"/>
              <w:rPr>
                <w:color w:val="000000"/>
                <w:sz w:val="16"/>
                <w:szCs w:val="16"/>
                <w:lang w:val="en-GB"/>
              </w:rPr>
            </w:pPr>
            <w:r w:rsidRPr="000E7C11">
              <w:rPr>
                <w:color w:val="000000"/>
                <w:sz w:val="16"/>
                <w:szCs w:val="16"/>
                <w:lang w:val="en-GB"/>
              </w:rPr>
              <w:t>367.68</w:t>
            </w:r>
          </w:p>
        </w:tc>
        <w:tc>
          <w:tcPr>
            <w:tcW w:w="397" w:type="pct"/>
            <w:tcBorders>
              <w:top w:val="nil"/>
            </w:tcBorders>
            <w:shd w:val="clear" w:color="000000" w:fill="FFFFFF"/>
            <w:noWrap/>
            <w:vAlign w:val="center"/>
            <w:hideMark/>
          </w:tcPr>
          <w:p w14:paraId="107C98A3" w14:textId="1458BBC1" w:rsidR="000A565D" w:rsidRPr="000E7C11" w:rsidRDefault="000A565D" w:rsidP="00D57211">
            <w:pPr>
              <w:jc w:val="center"/>
              <w:rPr>
                <w:color w:val="000000"/>
                <w:sz w:val="16"/>
                <w:szCs w:val="16"/>
                <w:lang w:val="en-GB"/>
              </w:rPr>
            </w:pPr>
            <w:r w:rsidRPr="000E7C11">
              <w:rPr>
                <w:color w:val="000000"/>
                <w:sz w:val="16"/>
                <w:szCs w:val="16"/>
                <w:lang w:val="en-GB"/>
              </w:rPr>
              <w:t>1988 - 2008</w:t>
            </w:r>
          </w:p>
        </w:tc>
        <w:tc>
          <w:tcPr>
            <w:tcW w:w="149" w:type="pct"/>
            <w:tcBorders>
              <w:top w:val="nil"/>
            </w:tcBorders>
            <w:shd w:val="clear" w:color="000000" w:fill="FFFFFF"/>
            <w:noWrap/>
            <w:vAlign w:val="center"/>
            <w:hideMark/>
          </w:tcPr>
          <w:p w14:paraId="16F864D5" w14:textId="77777777" w:rsidR="000A565D" w:rsidRPr="000E7C11" w:rsidRDefault="000A565D" w:rsidP="00D57211">
            <w:pPr>
              <w:jc w:val="center"/>
              <w:rPr>
                <w:color w:val="000000"/>
                <w:sz w:val="16"/>
                <w:szCs w:val="16"/>
                <w:lang w:val="en-GB"/>
              </w:rPr>
            </w:pPr>
            <w:r w:rsidRPr="000E7C11">
              <w:rPr>
                <w:color w:val="000000"/>
                <w:sz w:val="16"/>
                <w:szCs w:val="16"/>
                <w:lang w:val="en-GB"/>
              </w:rPr>
              <w:t>0.52</w:t>
            </w:r>
          </w:p>
        </w:tc>
        <w:tc>
          <w:tcPr>
            <w:tcW w:w="257" w:type="pct"/>
            <w:tcBorders>
              <w:top w:val="nil"/>
            </w:tcBorders>
            <w:shd w:val="clear" w:color="000000" w:fill="FFFFFF"/>
            <w:noWrap/>
            <w:vAlign w:val="center"/>
            <w:hideMark/>
          </w:tcPr>
          <w:p w14:paraId="5240FB05"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21EADF23"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71" w:type="pct"/>
            <w:tcBorders>
              <w:top w:val="nil"/>
            </w:tcBorders>
            <w:shd w:val="clear" w:color="000000" w:fill="FFFFFF"/>
            <w:noWrap/>
            <w:vAlign w:val="center"/>
            <w:hideMark/>
          </w:tcPr>
          <w:p w14:paraId="4A7EFFE8" w14:textId="77777777" w:rsidR="000A565D" w:rsidRPr="000E7C11" w:rsidRDefault="000A565D" w:rsidP="00D57211">
            <w:pPr>
              <w:jc w:val="center"/>
              <w:rPr>
                <w:color w:val="000000"/>
                <w:sz w:val="16"/>
                <w:szCs w:val="16"/>
                <w:lang w:val="en-GB"/>
              </w:rPr>
            </w:pPr>
            <w:r w:rsidRPr="000E7C11">
              <w:rPr>
                <w:color w:val="000000"/>
                <w:sz w:val="16"/>
                <w:szCs w:val="16"/>
                <w:lang w:val="en-GB"/>
              </w:rPr>
              <w:t>1010.34</w:t>
            </w:r>
          </w:p>
        </w:tc>
        <w:tc>
          <w:tcPr>
            <w:tcW w:w="243" w:type="pct"/>
            <w:tcBorders>
              <w:top w:val="nil"/>
            </w:tcBorders>
            <w:shd w:val="clear" w:color="000000" w:fill="FFFFFF"/>
            <w:noWrap/>
            <w:vAlign w:val="center"/>
            <w:hideMark/>
          </w:tcPr>
          <w:p w14:paraId="052C37FC" w14:textId="77777777" w:rsidR="000A565D" w:rsidRPr="000E7C11" w:rsidRDefault="000A565D" w:rsidP="00D57211">
            <w:pPr>
              <w:jc w:val="center"/>
              <w:rPr>
                <w:color w:val="000000"/>
                <w:sz w:val="16"/>
                <w:szCs w:val="16"/>
                <w:lang w:val="en-GB"/>
              </w:rPr>
            </w:pPr>
            <w:r w:rsidRPr="000E7C11">
              <w:rPr>
                <w:color w:val="000000"/>
                <w:sz w:val="16"/>
                <w:szCs w:val="16"/>
                <w:lang w:val="en-GB"/>
              </w:rPr>
              <w:t>642.66</w:t>
            </w:r>
          </w:p>
        </w:tc>
        <w:tc>
          <w:tcPr>
            <w:tcW w:w="176" w:type="pct"/>
            <w:tcBorders>
              <w:top w:val="nil"/>
            </w:tcBorders>
            <w:shd w:val="clear" w:color="000000" w:fill="FFFFFF"/>
            <w:noWrap/>
            <w:vAlign w:val="center"/>
            <w:hideMark/>
          </w:tcPr>
          <w:p w14:paraId="0C6C63B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353A1A8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1119807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1A624EF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487D201E" w14:textId="77777777" w:rsidR="000A565D" w:rsidRPr="000E7C11" w:rsidRDefault="000A565D" w:rsidP="00D57211">
            <w:pPr>
              <w:jc w:val="center"/>
              <w:rPr>
                <w:color w:val="000000"/>
                <w:sz w:val="16"/>
                <w:szCs w:val="16"/>
                <w:lang w:val="en-GB"/>
              </w:rPr>
            </w:pPr>
            <w:r w:rsidRPr="000E7C11">
              <w:rPr>
                <w:color w:val="000000"/>
                <w:sz w:val="16"/>
                <w:szCs w:val="16"/>
                <w:lang w:val="en-GB"/>
              </w:rPr>
              <w:t>519.972</w:t>
            </w:r>
          </w:p>
        </w:tc>
        <w:tc>
          <w:tcPr>
            <w:tcW w:w="278" w:type="pct"/>
            <w:tcBorders>
              <w:top w:val="nil"/>
            </w:tcBorders>
            <w:shd w:val="clear" w:color="000000" w:fill="FFFFFF"/>
            <w:noWrap/>
            <w:vAlign w:val="center"/>
            <w:hideMark/>
          </w:tcPr>
          <w:p w14:paraId="0346016F" w14:textId="77777777" w:rsidR="000A565D" w:rsidRPr="000E7C11" w:rsidRDefault="000A565D" w:rsidP="00D57211">
            <w:pPr>
              <w:jc w:val="center"/>
              <w:rPr>
                <w:color w:val="000000"/>
                <w:sz w:val="16"/>
                <w:szCs w:val="16"/>
                <w:lang w:val="en-GB"/>
              </w:rPr>
            </w:pPr>
            <w:r w:rsidRPr="000E7C11">
              <w:rPr>
                <w:color w:val="000000"/>
                <w:sz w:val="16"/>
                <w:szCs w:val="16"/>
                <w:lang w:val="en-GB"/>
              </w:rPr>
              <w:t>-1449.225</w:t>
            </w:r>
          </w:p>
        </w:tc>
        <w:tc>
          <w:tcPr>
            <w:tcW w:w="244" w:type="pct"/>
            <w:tcBorders>
              <w:top w:val="nil"/>
            </w:tcBorders>
            <w:shd w:val="clear" w:color="000000" w:fill="FFFFFF"/>
            <w:noWrap/>
            <w:vAlign w:val="center"/>
            <w:hideMark/>
          </w:tcPr>
          <w:p w14:paraId="2FB1AD5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4E535D9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51B40E8E" w14:textId="77777777" w:rsidTr="00D57211">
        <w:trPr>
          <w:trHeight w:val="300"/>
        </w:trPr>
        <w:tc>
          <w:tcPr>
            <w:tcW w:w="300" w:type="pct"/>
            <w:tcBorders>
              <w:top w:val="nil"/>
            </w:tcBorders>
            <w:shd w:val="clear" w:color="000000" w:fill="FFFFFF"/>
            <w:noWrap/>
            <w:vAlign w:val="center"/>
            <w:hideMark/>
          </w:tcPr>
          <w:p w14:paraId="25FC7B1A" w14:textId="77777777" w:rsidR="000A565D" w:rsidRPr="000E7C11" w:rsidRDefault="000A565D" w:rsidP="000A565D">
            <w:pPr>
              <w:jc w:val="right"/>
              <w:rPr>
                <w:color w:val="000000"/>
                <w:sz w:val="16"/>
                <w:szCs w:val="16"/>
                <w:lang w:val="en-GB"/>
              </w:rPr>
            </w:pPr>
            <w:r w:rsidRPr="000E7C11">
              <w:rPr>
                <w:color w:val="000000"/>
                <w:sz w:val="16"/>
                <w:szCs w:val="16"/>
                <w:lang w:val="en-GB"/>
              </w:rPr>
              <w:t>21</w:t>
            </w:r>
          </w:p>
        </w:tc>
        <w:tc>
          <w:tcPr>
            <w:tcW w:w="406" w:type="pct"/>
            <w:tcBorders>
              <w:top w:val="nil"/>
            </w:tcBorders>
            <w:shd w:val="clear" w:color="000000" w:fill="FFFFFF"/>
            <w:noWrap/>
            <w:vAlign w:val="center"/>
            <w:hideMark/>
          </w:tcPr>
          <w:p w14:paraId="620B55B5" w14:textId="14A00A5C" w:rsidR="000A565D" w:rsidRPr="000E7C11" w:rsidRDefault="000A565D" w:rsidP="00D57211">
            <w:pPr>
              <w:jc w:val="center"/>
              <w:rPr>
                <w:color w:val="000000"/>
                <w:sz w:val="16"/>
                <w:szCs w:val="16"/>
                <w:lang w:val="en-GB"/>
              </w:rPr>
            </w:pPr>
            <w:r w:rsidRPr="000E7C11">
              <w:rPr>
                <w:color w:val="000000"/>
                <w:sz w:val="16"/>
                <w:szCs w:val="16"/>
                <w:lang w:val="en-GB"/>
              </w:rPr>
              <w:t>1988 - 2008</w:t>
            </w:r>
          </w:p>
        </w:tc>
        <w:tc>
          <w:tcPr>
            <w:tcW w:w="152" w:type="pct"/>
            <w:tcBorders>
              <w:top w:val="nil"/>
            </w:tcBorders>
            <w:shd w:val="clear" w:color="000000" w:fill="FFFFFF"/>
            <w:noWrap/>
            <w:vAlign w:val="center"/>
            <w:hideMark/>
          </w:tcPr>
          <w:p w14:paraId="67E3E29C" w14:textId="77777777" w:rsidR="000A565D" w:rsidRPr="000E7C11" w:rsidRDefault="000A565D" w:rsidP="00D57211">
            <w:pPr>
              <w:jc w:val="center"/>
              <w:rPr>
                <w:color w:val="000000"/>
                <w:sz w:val="16"/>
                <w:szCs w:val="16"/>
                <w:lang w:val="en-GB"/>
              </w:rPr>
            </w:pPr>
            <w:r w:rsidRPr="000E7C11">
              <w:rPr>
                <w:color w:val="000000"/>
                <w:sz w:val="16"/>
                <w:szCs w:val="16"/>
                <w:lang w:val="en-GB"/>
              </w:rPr>
              <w:t>0.52</w:t>
            </w:r>
          </w:p>
        </w:tc>
        <w:tc>
          <w:tcPr>
            <w:tcW w:w="262" w:type="pct"/>
            <w:tcBorders>
              <w:top w:val="nil"/>
            </w:tcBorders>
            <w:shd w:val="clear" w:color="000000" w:fill="FFFFFF"/>
            <w:noWrap/>
            <w:vAlign w:val="center"/>
            <w:hideMark/>
          </w:tcPr>
          <w:p w14:paraId="2C795D0E"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46F3A885"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47" w:type="pct"/>
            <w:tcBorders>
              <w:top w:val="nil"/>
            </w:tcBorders>
            <w:shd w:val="clear" w:color="000000" w:fill="FFFFFF"/>
            <w:noWrap/>
            <w:vAlign w:val="center"/>
            <w:hideMark/>
          </w:tcPr>
          <w:p w14:paraId="0C94C645" w14:textId="77777777" w:rsidR="000A565D" w:rsidRPr="000E7C11" w:rsidRDefault="000A565D" w:rsidP="00D57211">
            <w:pPr>
              <w:jc w:val="center"/>
              <w:rPr>
                <w:color w:val="000000"/>
                <w:sz w:val="16"/>
                <w:szCs w:val="16"/>
                <w:lang w:val="en-GB"/>
              </w:rPr>
            </w:pPr>
            <w:r w:rsidRPr="000E7C11">
              <w:rPr>
                <w:color w:val="000000"/>
                <w:sz w:val="16"/>
                <w:szCs w:val="16"/>
                <w:lang w:val="en-GB"/>
              </w:rPr>
              <w:t>514.39</w:t>
            </w:r>
          </w:p>
        </w:tc>
        <w:tc>
          <w:tcPr>
            <w:tcW w:w="397" w:type="pct"/>
            <w:tcBorders>
              <w:top w:val="nil"/>
            </w:tcBorders>
            <w:shd w:val="clear" w:color="000000" w:fill="FFFFFF"/>
            <w:noWrap/>
            <w:vAlign w:val="center"/>
            <w:hideMark/>
          </w:tcPr>
          <w:p w14:paraId="4286F146" w14:textId="2DAFC47D" w:rsidR="000A565D" w:rsidRPr="000E7C11" w:rsidRDefault="000A565D" w:rsidP="00D57211">
            <w:pPr>
              <w:jc w:val="center"/>
              <w:rPr>
                <w:color w:val="000000"/>
                <w:sz w:val="16"/>
                <w:szCs w:val="16"/>
                <w:lang w:val="en-GB"/>
              </w:rPr>
            </w:pPr>
            <w:r w:rsidRPr="000E7C11">
              <w:rPr>
                <w:color w:val="000000"/>
                <w:sz w:val="16"/>
                <w:szCs w:val="16"/>
                <w:lang w:val="en-GB"/>
              </w:rPr>
              <w:t>1967 - 1987</w:t>
            </w:r>
          </w:p>
        </w:tc>
        <w:tc>
          <w:tcPr>
            <w:tcW w:w="149" w:type="pct"/>
            <w:tcBorders>
              <w:top w:val="nil"/>
            </w:tcBorders>
            <w:shd w:val="clear" w:color="000000" w:fill="FFFFFF"/>
            <w:noWrap/>
            <w:vAlign w:val="center"/>
            <w:hideMark/>
          </w:tcPr>
          <w:p w14:paraId="4DE2EAB6"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57" w:type="pct"/>
            <w:tcBorders>
              <w:top w:val="nil"/>
            </w:tcBorders>
            <w:shd w:val="clear" w:color="000000" w:fill="FFFFFF"/>
            <w:noWrap/>
            <w:vAlign w:val="center"/>
            <w:hideMark/>
          </w:tcPr>
          <w:p w14:paraId="1553319F"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33A34AA6"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71" w:type="pct"/>
            <w:tcBorders>
              <w:top w:val="nil"/>
            </w:tcBorders>
            <w:shd w:val="clear" w:color="000000" w:fill="FFFFFF"/>
            <w:noWrap/>
            <w:vAlign w:val="center"/>
            <w:hideMark/>
          </w:tcPr>
          <w:p w14:paraId="1A738A63" w14:textId="77777777" w:rsidR="000A565D" w:rsidRPr="000E7C11" w:rsidRDefault="000A565D" w:rsidP="00D57211">
            <w:pPr>
              <w:jc w:val="center"/>
              <w:rPr>
                <w:color w:val="000000"/>
                <w:sz w:val="16"/>
                <w:szCs w:val="16"/>
                <w:lang w:val="en-GB"/>
              </w:rPr>
            </w:pPr>
            <w:r w:rsidRPr="000E7C11">
              <w:rPr>
                <w:color w:val="000000"/>
                <w:sz w:val="16"/>
                <w:szCs w:val="16"/>
                <w:lang w:val="en-GB"/>
              </w:rPr>
              <w:t>1003.75</w:t>
            </w:r>
          </w:p>
        </w:tc>
        <w:tc>
          <w:tcPr>
            <w:tcW w:w="243" w:type="pct"/>
            <w:tcBorders>
              <w:top w:val="nil"/>
            </w:tcBorders>
            <w:shd w:val="clear" w:color="000000" w:fill="FFFFFF"/>
            <w:noWrap/>
            <w:vAlign w:val="center"/>
            <w:hideMark/>
          </w:tcPr>
          <w:p w14:paraId="5D90C7C3" w14:textId="77777777" w:rsidR="000A565D" w:rsidRPr="000E7C11" w:rsidRDefault="000A565D" w:rsidP="00D57211">
            <w:pPr>
              <w:jc w:val="center"/>
              <w:rPr>
                <w:color w:val="000000"/>
                <w:sz w:val="16"/>
                <w:szCs w:val="16"/>
                <w:lang w:val="en-GB"/>
              </w:rPr>
            </w:pPr>
            <w:r w:rsidRPr="000E7C11">
              <w:rPr>
                <w:color w:val="000000"/>
                <w:sz w:val="16"/>
                <w:szCs w:val="16"/>
                <w:lang w:val="en-GB"/>
              </w:rPr>
              <w:t>489.36</w:t>
            </w:r>
          </w:p>
        </w:tc>
        <w:tc>
          <w:tcPr>
            <w:tcW w:w="176" w:type="pct"/>
            <w:tcBorders>
              <w:top w:val="nil"/>
            </w:tcBorders>
            <w:shd w:val="clear" w:color="000000" w:fill="FFFFFF"/>
            <w:noWrap/>
            <w:vAlign w:val="center"/>
            <w:hideMark/>
          </w:tcPr>
          <w:p w14:paraId="164C6ED7" w14:textId="77777777" w:rsidR="000A565D" w:rsidRPr="000E7C11" w:rsidRDefault="000A565D" w:rsidP="00D57211">
            <w:pPr>
              <w:jc w:val="center"/>
              <w:rPr>
                <w:color w:val="000000"/>
                <w:sz w:val="16"/>
                <w:szCs w:val="16"/>
                <w:lang w:val="en-GB"/>
              </w:rPr>
            </w:pPr>
            <w:r w:rsidRPr="000E7C11">
              <w:rPr>
                <w:color w:val="000000"/>
                <w:sz w:val="16"/>
                <w:szCs w:val="16"/>
                <w:lang w:val="en-GB"/>
              </w:rPr>
              <w:t>0.67</w:t>
            </w:r>
          </w:p>
        </w:tc>
        <w:tc>
          <w:tcPr>
            <w:tcW w:w="284" w:type="pct"/>
            <w:tcBorders>
              <w:top w:val="nil"/>
            </w:tcBorders>
            <w:shd w:val="clear" w:color="000000" w:fill="FFFFFF"/>
            <w:noWrap/>
            <w:vAlign w:val="center"/>
            <w:hideMark/>
          </w:tcPr>
          <w:p w14:paraId="0D44F045" w14:textId="77777777" w:rsidR="000A565D" w:rsidRPr="000E7C11" w:rsidRDefault="000A565D" w:rsidP="00D57211">
            <w:pPr>
              <w:jc w:val="center"/>
              <w:rPr>
                <w:color w:val="000000"/>
                <w:sz w:val="16"/>
                <w:szCs w:val="16"/>
                <w:lang w:val="en-GB"/>
              </w:rPr>
            </w:pPr>
            <w:r w:rsidRPr="000E7C11">
              <w:rPr>
                <w:color w:val="000000"/>
                <w:sz w:val="16"/>
                <w:szCs w:val="16"/>
                <w:lang w:val="en-GB"/>
              </w:rPr>
              <w:t>454.54</w:t>
            </w:r>
          </w:p>
        </w:tc>
        <w:tc>
          <w:tcPr>
            <w:tcW w:w="270" w:type="pct"/>
            <w:tcBorders>
              <w:top w:val="nil"/>
            </w:tcBorders>
            <w:shd w:val="clear" w:color="000000" w:fill="FFFFFF"/>
            <w:noWrap/>
            <w:vAlign w:val="center"/>
            <w:hideMark/>
          </w:tcPr>
          <w:p w14:paraId="28C24974" w14:textId="77777777" w:rsidR="000A565D" w:rsidRPr="000E7C11" w:rsidRDefault="000A565D" w:rsidP="00D57211">
            <w:pPr>
              <w:jc w:val="center"/>
              <w:rPr>
                <w:color w:val="000000"/>
                <w:sz w:val="16"/>
                <w:szCs w:val="16"/>
                <w:lang w:val="en-GB"/>
              </w:rPr>
            </w:pPr>
            <w:r w:rsidRPr="000E7C11">
              <w:rPr>
                <w:color w:val="000000"/>
                <w:sz w:val="16"/>
                <w:szCs w:val="16"/>
                <w:lang w:val="en-GB"/>
              </w:rPr>
              <w:t>343.94</w:t>
            </w:r>
          </w:p>
        </w:tc>
        <w:tc>
          <w:tcPr>
            <w:tcW w:w="246" w:type="pct"/>
            <w:tcBorders>
              <w:top w:val="nil"/>
            </w:tcBorders>
            <w:shd w:val="clear" w:color="000000" w:fill="FFFFFF"/>
            <w:noWrap/>
            <w:vAlign w:val="center"/>
            <w:hideMark/>
          </w:tcPr>
          <w:p w14:paraId="4088BE6F" w14:textId="77777777" w:rsidR="000A565D" w:rsidRPr="000E7C11" w:rsidRDefault="000A565D" w:rsidP="00D57211">
            <w:pPr>
              <w:jc w:val="center"/>
              <w:rPr>
                <w:color w:val="000000"/>
                <w:sz w:val="16"/>
                <w:szCs w:val="16"/>
                <w:lang w:val="en-GB"/>
              </w:rPr>
            </w:pPr>
            <w:r w:rsidRPr="000E7C11">
              <w:rPr>
                <w:color w:val="000000"/>
                <w:sz w:val="16"/>
                <w:szCs w:val="16"/>
                <w:lang w:val="en-GB"/>
              </w:rPr>
              <w:t>153.30</w:t>
            </w:r>
          </w:p>
        </w:tc>
        <w:tc>
          <w:tcPr>
            <w:tcW w:w="240" w:type="pct"/>
            <w:tcBorders>
              <w:top w:val="nil"/>
            </w:tcBorders>
            <w:shd w:val="clear" w:color="000000" w:fill="FFFFFF"/>
            <w:noWrap/>
            <w:vAlign w:val="center"/>
            <w:hideMark/>
          </w:tcPr>
          <w:p w14:paraId="58FE7340" w14:textId="77777777" w:rsidR="000A565D" w:rsidRPr="000E7C11" w:rsidRDefault="000A565D" w:rsidP="00D57211">
            <w:pPr>
              <w:jc w:val="center"/>
              <w:rPr>
                <w:color w:val="000000"/>
                <w:sz w:val="16"/>
                <w:szCs w:val="16"/>
                <w:lang w:val="en-GB"/>
              </w:rPr>
            </w:pPr>
            <w:r w:rsidRPr="000E7C11">
              <w:rPr>
                <w:color w:val="000000"/>
                <w:sz w:val="16"/>
                <w:szCs w:val="16"/>
                <w:lang w:val="en-GB"/>
              </w:rPr>
              <w:t>702.342</w:t>
            </w:r>
          </w:p>
        </w:tc>
        <w:tc>
          <w:tcPr>
            <w:tcW w:w="278" w:type="pct"/>
            <w:tcBorders>
              <w:top w:val="nil"/>
            </w:tcBorders>
            <w:shd w:val="clear" w:color="000000" w:fill="FFFFFF"/>
            <w:noWrap/>
            <w:vAlign w:val="center"/>
            <w:hideMark/>
          </w:tcPr>
          <w:p w14:paraId="349850AB" w14:textId="77777777" w:rsidR="000A565D" w:rsidRPr="000E7C11" w:rsidRDefault="000A565D" w:rsidP="00D57211">
            <w:pPr>
              <w:jc w:val="center"/>
              <w:rPr>
                <w:color w:val="000000"/>
                <w:sz w:val="16"/>
                <w:szCs w:val="16"/>
                <w:lang w:val="en-GB"/>
              </w:rPr>
            </w:pPr>
            <w:r w:rsidRPr="000E7C11">
              <w:rPr>
                <w:color w:val="000000"/>
                <w:sz w:val="16"/>
                <w:szCs w:val="16"/>
                <w:lang w:val="en-GB"/>
              </w:rPr>
              <w:t>-2339.858</w:t>
            </w:r>
          </w:p>
        </w:tc>
        <w:tc>
          <w:tcPr>
            <w:tcW w:w="244" w:type="pct"/>
            <w:tcBorders>
              <w:top w:val="nil"/>
            </w:tcBorders>
            <w:shd w:val="clear" w:color="000000" w:fill="FFFFFF"/>
            <w:noWrap/>
            <w:vAlign w:val="center"/>
            <w:hideMark/>
          </w:tcPr>
          <w:p w14:paraId="525B719C" w14:textId="77777777" w:rsidR="000A565D" w:rsidRPr="000E7C11" w:rsidRDefault="000A565D" w:rsidP="00D57211">
            <w:pPr>
              <w:jc w:val="center"/>
              <w:rPr>
                <w:color w:val="000000"/>
                <w:sz w:val="16"/>
                <w:szCs w:val="16"/>
                <w:lang w:val="en-GB"/>
              </w:rPr>
            </w:pPr>
            <w:r w:rsidRPr="000E7C11">
              <w:rPr>
                <w:color w:val="000000"/>
                <w:sz w:val="16"/>
                <w:szCs w:val="16"/>
                <w:lang w:val="en-GB"/>
              </w:rPr>
              <w:t>758.721</w:t>
            </w:r>
          </w:p>
        </w:tc>
        <w:tc>
          <w:tcPr>
            <w:tcW w:w="278" w:type="pct"/>
            <w:tcBorders>
              <w:top w:val="nil"/>
            </w:tcBorders>
            <w:shd w:val="clear" w:color="000000" w:fill="FFFFFF"/>
            <w:noWrap/>
            <w:vAlign w:val="center"/>
            <w:hideMark/>
          </w:tcPr>
          <w:p w14:paraId="19223E13" w14:textId="77777777" w:rsidR="000A565D" w:rsidRPr="000E7C11" w:rsidRDefault="000A565D" w:rsidP="00D57211">
            <w:pPr>
              <w:jc w:val="center"/>
              <w:rPr>
                <w:color w:val="000000"/>
                <w:sz w:val="16"/>
                <w:szCs w:val="16"/>
                <w:lang w:val="en-GB"/>
              </w:rPr>
            </w:pPr>
            <w:r w:rsidRPr="000E7C11">
              <w:rPr>
                <w:color w:val="000000"/>
                <w:sz w:val="16"/>
                <w:szCs w:val="16"/>
                <w:lang w:val="en-GB"/>
              </w:rPr>
              <w:t>-1894.542</w:t>
            </w:r>
          </w:p>
        </w:tc>
      </w:tr>
      <w:tr w:rsidR="00D57211" w:rsidRPr="000E7C11" w14:paraId="35C929F3" w14:textId="77777777" w:rsidTr="00D57211">
        <w:trPr>
          <w:trHeight w:val="300"/>
        </w:trPr>
        <w:tc>
          <w:tcPr>
            <w:tcW w:w="300" w:type="pct"/>
            <w:tcBorders>
              <w:top w:val="nil"/>
            </w:tcBorders>
            <w:shd w:val="clear" w:color="000000" w:fill="FFFFFF"/>
            <w:noWrap/>
            <w:vAlign w:val="center"/>
            <w:hideMark/>
          </w:tcPr>
          <w:p w14:paraId="039F4B82" w14:textId="77777777" w:rsidR="000A565D" w:rsidRPr="000E7C11" w:rsidRDefault="000A565D" w:rsidP="000A565D">
            <w:pPr>
              <w:jc w:val="right"/>
              <w:rPr>
                <w:color w:val="000000"/>
                <w:sz w:val="16"/>
                <w:szCs w:val="16"/>
                <w:lang w:val="en-GB"/>
              </w:rPr>
            </w:pPr>
            <w:r w:rsidRPr="000E7C11">
              <w:rPr>
                <w:color w:val="000000"/>
                <w:sz w:val="16"/>
                <w:szCs w:val="16"/>
                <w:lang w:val="en-GB"/>
              </w:rPr>
              <w:t>22</w:t>
            </w:r>
          </w:p>
        </w:tc>
        <w:tc>
          <w:tcPr>
            <w:tcW w:w="406" w:type="pct"/>
            <w:tcBorders>
              <w:top w:val="nil"/>
            </w:tcBorders>
            <w:shd w:val="clear" w:color="000000" w:fill="FFFFFF"/>
            <w:noWrap/>
            <w:vAlign w:val="center"/>
            <w:hideMark/>
          </w:tcPr>
          <w:p w14:paraId="11207F9D" w14:textId="5516A5D0" w:rsidR="000A565D" w:rsidRPr="000E7C11" w:rsidRDefault="000A565D" w:rsidP="00D57211">
            <w:pPr>
              <w:jc w:val="center"/>
              <w:rPr>
                <w:color w:val="000000"/>
                <w:sz w:val="16"/>
                <w:szCs w:val="16"/>
                <w:lang w:val="en-GB"/>
              </w:rPr>
            </w:pPr>
            <w:r w:rsidRPr="000E7C11">
              <w:rPr>
                <w:color w:val="000000"/>
                <w:sz w:val="16"/>
                <w:szCs w:val="16"/>
                <w:lang w:val="en-GB"/>
              </w:rPr>
              <w:t>1967 - 1988</w:t>
            </w:r>
          </w:p>
        </w:tc>
        <w:tc>
          <w:tcPr>
            <w:tcW w:w="152" w:type="pct"/>
            <w:tcBorders>
              <w:top w:val="nil"/>
            </w:tcBorders>
            <w:shd w:val="clear" w:color="000000" w:fill="FFFFFF"/>
            <w:noWrap/>
            <w:vAlign w:val="center"/>
            <w:hideMark/>
          </w:tcPr>
          <w:p w14:paraId="26CC6528"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2" w:type="pct"/>
            <w:tcBorders>
              <w:top w:val="nil"/>
            </w:tcBorders>
            <w:shd w:val="clear" w:color="000000" w:fill="FFFFFF"/>
            <w:noWrap/>
            <w:vAlign w:val="center"/>
            <w:hideMark/>
          </w:tcPr>
          <w:p w14:paraId="0A516F13"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711EE093"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47" w:type="pct"/>
            <w:tcBorders>
              <w:top w:val="nil"/>
            </w:tcBorders>
            <w:shd w:val="clear" w:color="000000" w:fill="FFFFFF"/>
            <w:noWrap/>
            <w:vAlign w:val="center"/>
            <w:hideMark/>
          </w:tcPr>
          <w:p w14:paraId="489A5BD7" w14:textId="77777777" w:rsidR="000A565D" w:rsidRPr="000E7C11" w:rsidRDefault="000A565D" w:rsidP="00D57211">
            <w:pPr>
              <w:jc w:val="center"/>
              <w:rPr>
                <w:color w:val="000000"/>
                <w:sz w:val="16"/>
                <w:szCs w:val="16"/>
                <w:lang w:val="en-GB"/>
              </w:rPr>
            </w:pPr>
            <w:r w:rsidRPr="000E7C11">
              <w:rPr>
                <w:color w:val="000000"/>
                <w:sz w:val="16"/>
                <w:szCs w:val="16"/>
                <w:lang w:val="en-GB"/>
              </w:rPr>
              <w:t>358.30</w:t>
            </w:r>
          </w:p>
        </w:tc>
        <w:tc>
          <w:tcPr>
            <w:tcW w:w="397" w:type="pct"/>
            <w:tcBorders>
              <w:top w:val="nil"/>
            </w:tcBorders>
            <w:shd w:val="clear" w:color="000000" w:fill="FFFFFF"/>
            <w:noWrap/>
            <w:vAlign w:val="center"/>
            <w:hideMark/>
          </w:tcPr>
          <w:p w14:paraId="64C22B6F" w14:textId="2C1D4A1F" w:rsidR="000A565D" w:rsidRPr="000E7C11" w:rsidRDefault="000A565D" w:rsidP="00D57211">
            <w:pPr>
              <w:jc w:val="center"/>
              <w:rPr>
                <w:color w:val="000000"/>
                <w:sz w:val="16"/>
                <w:szCs w:val="16"/>
                <w:lang w:val="en-GB"/>
              </w:rPr>
            </w:pPr>
            <w:r w:rsidRPr="000E7C11">
              <w:rPr>
                <w:color w:val="000000"/>
                <w:sz w:val="16"/>
                <w:szCs w:val="16"/>
                <w:lang w:val="en-GB"/>
              </w:rPr>
              <w:t>1989 - 2010</w:t>
            </w:r>
          </w:p>
        </w:tc>
        <w:tc>
          <w:tcPr>
            <w:tcW w:w="149" w:type="pct"/>
            <w:tcBorders>
              <w:top w:val="nil"/>
            </w:tcBorders>
            <w:shd w:val="clear" w:color="000000" w:fill="FFFFFF"/>
            <w:noWrap/>
            <w:vAlign w:val="center"/>
            <w:hideMark/>
          </w:tcPr>
          <w:p w14:paraId="0809237C"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57" w:type="pct"/>
            <w:tcBorders>
              <w:top w:val="nil"/>
            </w:tcBorders>
            <w:shd w:val="clear" w:color="000000" w:fill="FFFFFF"/>
            <w:noWrap/>
            <w:vAlign w:val="center"/>
            <w:hideMark/>
          </w:tcPr>
          <w:p w14:paraId="61A2FD93"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44E6CCB7"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71" w:type="pct"/>
            <w:tcBorders>
              <w:top w:val="nil"/>
            </w:tcBorders>
            <w:shd w:val="clear" w:color="000000" w:fill="FFFFFF"/>
            <w:noWrap/>
            <w:vAlign w:val="center"/>
            <w:hideMark/>
          </w:tcPr>
          <w:p w14:paraId="654859ED" w14:textId="77777777" w:rsidR="000A565D" w:rsidRPr="000E7C11" w:rsidRDefault="000A565D" w:rsidP="00D57211">
            <w:pPr>
              <w:jc w:val="center"/>
              <w:rPr>
                <w:color w:val="000000"/>
                <w:sz w:val="16"/>
                <w:szCs w:val="16"/>
                <w:lang w:val="en-GB"/>
              </w:rPr>
            </w:pPr>
            <w:r w:rsidRPr="000E7C11">
              <w:rPr>
                <w:color w:val="000000"/>
                <w:sz w:val="16"/>
                <w:szCs w:val="16"/>
                <w:lang w:val="en-GB"/>
              </w:rPr>
              <w:t>1005.58</w:t>
            </w:r>
          </w:p>
        </w:tc>
        <w:tc>
          <w:tcPr>
            <w:tcW w:w="243" w:type="pct"/>
            <w:tcBorders>
              <w:top w:val="nil"/>
            </w:tcBorders>
            <w:shd w:val="clear" w:color="000000" w:fill="FFFFFF"/>
            <w:noWrap/>
            <w:vAlign w:val="center"/>
            <w:hideMark/>
          </w:tcPr>
          <w:p w14:paraId="23AEC3F3" w14:textId="77777777" w:rsidR="000A565D" w:rsidRPr="000E7C11" w:rsidRDefault="000A565D" w:rsidP="00D57211">
            <w:pPr>
              <w:jc w:val="center"/>
              <w:rPr>
                <w:color w:val="000000"/>
                <w:sz w:val="16"/>
                <w:szCs w:val="16"/>
                <w:lang w:val="en-GB"/>
              </w:rPr>
            </w:pPr>
            <w:r w:rsidRPr="000E7C11">
              <w:rPr>
                <w:color w:val="000000"/>
                <w:sz w:val="16"/>
                <w:szCs w:val="16"/>
                <w:lang w:val="en-GB"/>
              </w:rPr>
              <w:t>647.28</w:t>
            </w:r>
          </w:p>
        </w:tc>
        <w:tc>
          <w:tcPr>
            <w:tcW w:w="176" w:type="pct"/>
            <w:tcBorders>
              <w:top w:val="nil"/>
            </w:tcBorders>
            <w:shd w:val="clear" w:color="000000" w:fill="FFFFFF"/>
            <w:noWrap/>
            <w:vAlign w:val="center"/>
            <w:hideMark/>
          </w:tcPr>
          <w:p w14:paraId="029FF58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4D9A207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2CDD585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4292046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76BFA940" w14:textId="77777777" w:rsidR="000A565D" w:rsidRPr="000E7C11" w:rsidRDefault="000A565D" w:rsidP="00D57211">
            <w:pPr>
              <w:jc w:val="center"/>
              <w:rPr>
                <w:color w:val="000000"/>
                <w:sz w:val="16"/>
                <w:szCs w:val="16"/>
                <w:lang w:val="en-GB"/>
              </w:rPr>
            </w:pPr>
            <w:r w:rsidRPr="000E7C11">
              <w:rPr>
                <w:color w:val="000000"/>
                <w:sz w:val="16"/>
                <w:szCs w:val="16"/>
                <w:lang w:val="en-GB"/>
              </w:rPr>
              <w:t>515.273</w:t>
            </w:r>
          </w:p>
        </w:tc>
        <w:tc>
          <w:tcPr>
            <w:tcW w:w="278" w:type="pct"/>
            <w:tcBorders>
              <w:top w:val="nil"/>
            </w:tcBorders>
            <w:shd w:val="clear" w:color="000000" w:fill="FFFFFF"/>
            <w:noWrap/>
            <w:vAlign w:val="center"/>
            <w:hideMark/>
          </w:tcPr>
          <w:p w14:paraId="31CCE12E" w14:textId="77777777" w:rsidR="000A565D" w:rsidRPr="000E7C11" w:rsidRDefault="000A565D" w:rsidP="00D57211">
            <w:pPr>
              <w:jc w:val="center"/>
              <w:rPr>
                <w:color w:val="000000"/>
                <w:sz w:val="16"/>
                <w:szCs w:val="16"/>
                <w:lang w:val="en-GB"/>
              </w:rPr>
            </w:pPr>
            <w:r w:rsidRPr="000E7C11">
              <w:rPr>
                <w:color w:val="000000"/>
                <w:sz w:val="16"/>
                <w:szCs w:val="16"/>
                <w:lang w:val="en-GB"/>
              </w:rPr>
              <w:t>-1468.306</w:t>
            </w:r>
          </w:p>
        </w:tc>
        <w:tc>
          <w:tcPr>
            <w:tcW w:w="244" w:type="pct"/>
            <w:tcBorders>
              <w:top w:val="nil"/>
            </w:tcBorders>
            <w:shd w:val="clear" w:color="000000" w:fill="FFFFFF"/>
            <w:noWrap/>
            <w:vAlign w:val="center"/>
            <w:hideMark/>
          </w:tcPr>
          <w:p w14:paraId="1BE76EF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1898B7A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43CA4A22" w14:textId="77777777" w:rsidTr="00D57211">
        <w:trPr>
          <w:trHeight w:val="300"/>
        </w:trPr>
        <w:tc>
          <w:tcPr>
            <w:tcW w:w="300" w:type="pct"/>
            <w:tcBorders>
              <w:top w:val="nil"/>
            </w:tcBorders>
            <w:shd w:val="clear" w:color="000000" w:fill="FFFFFF"/>
            <w:noWrap/>
            <w:vAlign w:val="center"/>
            <w:hideMark/>
          </w:tcPr>
          <w:p w14:paraId="015B2B4B" w14:textId="77777777" w:rsidR="000A565D" w:rsidRPr="000E7C11" w:rsidRDefault="000A565D" w:rsidP="000A565D">
            <w:pPr>
              <w:jc w:val="right"/>
              <w:rPr>
                <w:color w:val="000000"/>
                <w:sz w:val="16"/>
                <w:szCs w:val="16"/>
                <w:lang w:val="en-GB"/>
              </w:rPr>
            </w:pPr>
            <w:r w:rsidRPr="000E7C11">
              <w:rPr>
                <w:color w:val="000000"/>
                <w:sz w:val="16"/>
                <w:szCs w:val="16"/>
                <w:lang w:val="en-GB"/>
              </w:rPr>
              <w:t>22</w:t>
            </w:r>
          </w:p>
        </w:tc>
        <w:tc>
          <w:tcPr>
            <w:tcW w:w="406" w:type="pct"/>
            <w:tcBorders>
              <w:top w:val="nil"/>
            </w:tcBorders>
            <w:shd w:val="clear" w:color="000000" w:fill="FFFFFF"/>
            <w:noWrap/>
            <w:vAlign w:val="center"/>
            <w:hideMark/>
          </w:tcPr>
          <w:p w14:paraId="219891D2" w14:textId="63FC0743" w:rsidR="000A565D" w:rsidRPr="000E7C11" w:rsidRDefault="000A565D" w:rsidP="00D57211">
            <w:pPr>
              <w:jc w:val="center"/>
              <w:rPr>
                <w:color w:val="000000"/>
                <w:sz w:val="16"/>
                <w:szCs w:val="16"/>
                <w:lang w:val="en-GB"/>
              </w:rPr>
            </w:pPr>
            <w:r w:rsidRPr="000E7C11">
              <w:rPr>
                <w:color w:val="000000"/>
                <w:sz w:val="16"/>
                <w:szCs w:val="16"/>
                <w:lang w:val="en-GB"/>
              </w:rPr>
              <w:t>1989 - 2010</w:t>
            </w:r>
          </w:p>
        </w:tc>
        <w:tc>
          <w:tcPr>
            <w:tcW w:w="152" w:type="pct"/>
            <w:tcBorders>
              <w:top w:val="nil"/>
            </w:tcBorders>
            <w:shd w:val="clear" w:color="000000" w:fill="FFFFFF"/>
            <w:noWrap/>
            <w:vAlign w:val="center"/>
            <w:hideMark/>
          </w:tcPr>
          <w:p w14:paraId="751EFA42"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62" w:type="pct"/>
            <w:tcBorders>
              <w:top w:val="nil"/>
            </w:tcBorders>
            <w:shd w:val="clear" w:color="000000" w:fill="FFFFFF"/>
            <w:noWrap/>
            <w:vAlign w:val="center"/>
            <w:hideMark/>
          </w:tcPr>
          <w:p w14:paraId="40739A9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2DFD9427"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47" w:type="pct"/>
            <w:tcBorders>
              <w:top w:val="nil"/>
            </w:tcBorders>
            <w:shd w:val="clear" w:color="000000" w:fill="FFFFFF"/>
            <w:noWrap/>
            <w:vAlign w:val="center"/>
            <w:hideMark/>
          </w:tcPr>
          <w:p w14:paraId="74297016" w14:textId="77777777" w:rsidR="000A565D" w:rsidRPr="000E7C11" w:rsidRDefault="000A565D" w:rsidP="00D57211">
            <w:pPr>
              <w:jc w:val="center"/>
              <w:rPr>
                <w:color w:val="000000"/>
                <w:sz w:val="16"/>
                <w:szCs w:val="16"/>
                <w:lang w:val="en-GB"/>
              </w:rPr>
            </w:pPr>
            <w:r w:rsidRPr="000E7C11">
              <w:rPr>
                <w:color w:val="000000"/>
                <w:sz w:val="16"/>
                <w:szCs w:val="16"/>
                <w:lang w:val="en-GB"/>
              </w:rPr>
              <w:t>506.45</w:t>
            </w:r>
          </w:p>
        </w:tc>
        <w:tc>
          <w:tcPr>
            <w:tcW w:w="397" w:type="pct"/>
            <w:tcBorders>
              <w:top w:val="nil"/>
            </w:tcBorders>
            <w:shd w:val="clear" w:color="000000" w:fill="FFFFFF"/>
            <w:noWrap/>
            <w:vAlign w:val="center"/>
            <w:hideMark/>
          </w:tcPr>
          <w:p w14:paraId="74BDE69D" w14:textId="1D07C1BB" w:rsidR="000A565D" w:rsidRPr="000E7C11" w:rsidRDefault="000A565D" w:rsidP="00D57211">
            <w:pPr>
              <w:jc w:val="center"/>
              <w:rPr>
                <w:color w:val="000000"/>
                <w:sz w:val="16"/>
                <w:szCs w:val="16"/>
                <w:lang w:val="en-GB"/>
              </w:rPr>
            </w:pPr>
            <w:r w:rsidRPr="000E7C11">
              <w:rPr>
                <w:color w:val="000000"/>
                <w:sz w:val="16"/>
                <w:szCs w:val="16"/>
                <w:lang w:val="en-GB"/>
              </w:rPr>
              <w:t>1967 - 1988</w:t>
            </w:r>
          </w:p>
        </w:tc>
        <w:tc>
          <w:tcPr>
            <w:tcW w:w="149" w:type="pct"/>
            <w:tcBorders>
              <w:top w:val="nil"/>
            </w:tcBorders>
            <w:shd w:val="clear" w:color="000000" w:fill="FFFFFF"/>
            <w:noWrap/>
            <w:vAlign w:val="center"/>
            <w:hideMark/>
          </w:tcPr>
          <w:p w14:paraId="34450128"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57" w:type="pct"/>
            <w:tcBorders>
              <w:top w:val="nil"/>
            </w:tcBorders>
            <w:shd w:val="clear" w:color="000000" w:fill="FFFFFF"/>
            <w:noWrap/>
            <w:vAlign w:val="center"/>
            <w:hideMark/>
          </w:tcPr>
          <w:p w14:paraId="564A399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788F47F0"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71" w:type="pct"/>
            <w:tcBorders>
              <w:top w:val="nil"/>
            </w:tcBorders>
            <w:shd w:val="clear" w:color="000000" w:fill="FFFFFF"/>
            <w:noWrap/>
            <w:vAlign w:val="center"/>
            <w:hideMark/>
          </w:tcPr>
          <w:p w14:paraId="2BC7C158" w14:textId="77777777" w:rsidR="000A565D" w:rsidRPr="000E7C11" w:rsidRDefault="000A565D" w:rsidP="00D57211">
            <w:pPr>
              <w:jc w:val="center"/>
              <w:rPr>
                <w:color w:val="000000"/>
                <w:sz w:val="16"/>
                <w:szCs w:val="16"/>
                <w:lang w:val="en-GB"/>
              </w:rPr>
            </w:pPr>
            <w:r w:rsidRPr="000E7C11">
              <w:rPr>
                <w:color w:val="000000"/>
                <w:sz w:val="16"/>
                <w:szCs w:val="16"/>
                <w:lang w:val="en-GB"/>
              </w:rPr>
              <w:t>993.96</w:t>
            </w:r>
          </w:p>
        </w:tc>
        <w:tc>
          <w:tcPr>
            <w:tcW w:w="243" w:type="pct"/>
            <w:tcBorders>
              <w:top w:val="nil"/>
            </w:tcBorders>
            <w:shd w:val="clear" w:color="000000" w:fill="FFFFFF"/>
            <w:noWrap/>
            <w:vAlign w:val="center"/>
            <w:hideMark/>
          </w:tcPr>
          <w:p w14:paraId="295109E3" w14:textId="77777777" w:rsidR="000A565D" w:rsidRPr="000E7C11" w:rsidRDefault="000A565D" w:rsidP="00D57211">
            <w:pPr>
              <w:jc w:val="center"/>
              <w:rPr>
                <w:color w:val="000000"/>
                <w:sz w:val="16"/>
                <w:szCs w:val="16"/>
                <w:lang w:val="en-GB"/>
              </w:rPr>
            </w:pPr>
            <w:r w:rsidRPr="000E7C11">
              <w:rPr>
                <w:color w:val="000000"/>
                <w:sz w:val="16"/>
                <w:szCs w:val="16"/>
                <w:lang w:val="en-GB"/>
              </w:rPr>
              <w:t>487.51</w:t>
            </w:r>
          </w:p>
        </w:tc>
        <w:tc>
          <w:tcPr>
            <w:tcW w:w="176" w:type="pct"/>
            <w:tcBorders>
              <w:top w:val="nil"/>
            </w:tcBorders>
            <w:shd w:val="clear" w:color="000000" w:fill="FFFFFF"/>
            <w:noWrap/>
            <w:vAlign w:val="center"/>
            <w:hideMark/>
          </w:tcPr>
          <w:p w14:paraId="24F516CB" w14:textId="77777777" w:rsidR="000A565D" w:rsidRPr="000E7C11" w:rsidRDefault="000A565D" w:rsidP="00D57211">
            <w:pPr>
              <w:jc w:val="center"/>
              <w:rPr>
                <w:color w:val="000000"/>
                <w:sz w:val="16"/>
                <w:szCs w:val="16"/>
                <w:lang w:val="en-GB"/>
              </w:rPr>
            </w:pPr>
            <w:r w:rsidRPr="000E7C11">
              <w:rPr>
                <w:color w:val="000000"/>
                <w:sz w:val="16"/>
                <w:szCs w:val="16"/>
                <w:lang w:val="en-GB"/>
              </w:rPr>
              <w:t>0.67</w:t>
            </w:r>
          </w:p>
        </w:tc>
        <w:tc>
          <w:tcPr>
            <w:tcW w:w="284" w:type="pct"/>
            <w:tcBorders>
              <w:top w:val="nil"/>
            </w:tcBorders>
            <w:shd w:val="clear" w:color="000000" w:fill="FFFFFF"/>
            <w:noWrap/>
            <w:vAlign w:val="center"/>
            <w:hideMark/>
          </w:tcPr>
          <w:p w14:paraId="69782E9A" w14:textId="77777777" w:rsidR="000A565D" w:rsidRPr="000E7C11" w:rsidRDefault="000A565D" w:rsidP="00D57211">
            <w:pPr>
              <w:jc w:val="center"/>
              <w:rPr>
                <w:color w:val="000000"/>
                <w:sz w:val="16"/>
                <w:szCs w:val="16"/>
                <w:lang w:val="en-GB"/>
              </w:rPr>
            </w:pPr>
            <w:r w:rsidRPr="000E7C11">
              <w:rPr>
                <w:color w:val="000000"/>
                <w:sz w:val="16"/>
                <w:szCs w:val="16"/>
                <w:lang w:val="en-GB"/>
              </w:rPr>
              <w:t>447.11</w:t>
            </w:r>
          </w:p>
        </w:tc>
        <w:tc>
          <w:tcPr>
            <w:tcW w:w="270" w:type="pct"/>
            <w:tcBorders>
              <w:top w:val="nil"/>
            </w:tcBorders>
            <w:shd w:val="clear" w:color="000000" w:fill="FFFFFF"/>
            <w:noWrap/>
            <w:vAlign w:val="center"/>
            <w:hideMark/>
          </w:tcPr>
          <w:p w14:paraId="42A0C760" w14:textId="77777777" w:rsidR="000A565D" w:rsidRPr="000E7C11" w:rsidRDefault="000A565D" w:rsidP="00D57211">
            <w:pPr>
              <w:jc w:val="center"/>
              <w:rPr>
                <w:color w:val="000000"/>
                <w:sz w:val="16"/>
                <w:szCs w:val="16"/>
                <w:lang w:val="en-GB"/>
              </w:rPr>
            </w:pPr>
            <w:r w:rsidRPr="000E7C11">
              <w:rPr>
                <w:color w:val="000000"/>
                <w:sz w:val="16"/>
                <w:szCs w:val="16"/>
                <w:lang w:val="en-GB"/>
              </w:rPr>
              <w:t>335.40</w:t>
            </w:r>
          </w:p>
        </w:tc>
        <w:tc>
          <w:tcPr>
            <w:tcW w:w="246" w:type="pct"/>
            <w:tcBorders>
              <w:top w:val="nil"/>
            </w:tcBorders>
            <w:shd w:val="clear" w:color="000000" w:fill="FFFFFF"/>
            <w:noWrap/>
            <w:vAlign w:val="center"/>
            <w:hideMark/>
          </w:tcPr>
          <w:p w14:paraId="2D0D8A43" w14:textId="77777777" w:rsidR="000A565D" w:rsidRPr="000E7C11" w:rsidRDefault="000A565D" w:rsidP="00D57211">
            <w:pPr>
              <w:jc w:val="center"/>
              <w:rPr>
                <w:color w:val="000000"/>
                <w:sz w:val="16"/>
                <w:szCs w:val="16"/>
                <w:lang w:val="en-GB"/>
              </w:rPr>
            </w:pPr>
            <w:r w:rsidRPr="000E7C11">
              <w:rPr>
                <w:color w:val="000000"/>
                <w:sz w:val="16"/>
                <w:szCs w:val="16"/>
                <w:lang w:val="en-GB"/>
              </w:rPr>
              <w:t>159.77</w:t>
            </w:r>
          </w:p>
        </w:tc>
        <w:tc>
          <w:tcPr>
            <w:tcW w:w="240" w:type="pct"/>
            <w:tcBorders>
              <w:top w:val="nil"/>
            </w:tcBorders>
            <w:shd w:val="clear" w:color="000000" w:fill="FFFFFF"/>
            <w:noWrap/>
            <w:vAlign w:val="center"/>
            <w:hideMark/>
          </w:tcPr>
          <w:p w14:paraId="7B7E04C0" w14:textId="77777777" w:rsidR="000A565D" w:rsidRPr="000E7C11" w:rsidRDefault="000A565D" w:rsidP="00D57211">
            <w:pPr>
              <w:jc w:val="center"/>
              <w:rPr>
                <w:color w:val="000000"/>
                <w:sz w:val="16"/>
                <w:szCs w:val="16"/>
                <w:lang w:val="en-GB"/>
              </w:rPr>
            </w:pPr>
            <w:r w:rsidRPr="000E7C11">
              <w:rPr>
                <w:color w:val="000000"/>
                <w:sz w:val="16"/>
                <w:szCs w:val="16"/>
                <w:lang w:val="en-GB"/>
              </w:rPr>
              <w:t>683.167</w:t>
            </w:r>
          </w:p>
        </w:tc>
        <w:tc>
          <w:tcPr>
            <w:tcW w:w="278" w:type="pct"/>
            <w:tcBorders>
              <w:top w:val="nil"/>
            </w:tcBorders>
            <w:shd w:val="clear" w:color="000000" w:fill="FFFFFF"/>
            <w:noWrap/>
            <w:vAlign w:val="center"/>
            <w:hideMark/>
          </w:tcPr>
          <w:p w14:paraId="2C8946D7" w14:textId="77777777" w:rsidR="000A565D" w:rsidRPr="000E7C11" w:rsidRDefault="000A565D" w:rsidP="00D57211">
            <w:pPr>
              <w:jc w:val="center"/>
              <w:rPr>
                <w:color w:val="000000"/>
                <w:sz w:val="16"/>
                <w:szCs w:val="16"/>
                <w:lang w:val="en-GB"/>
              </w:rPr>
            </w:pPr>
            <w:r w:rsidRPr="000E7C11">
              <w:rPr>
                <w:color w:val="000000"/>
                <w:sz w:val="16"/>
                <w:szCs w:val="16"/>
                <w:lang w:val="en-GB"/>
              </w:rPr>
              <w:t>-2357.592</w:t>
            </w:r>
          </w:p>
        </w:tc>
        <w:tc>
          <w:tcPr>
            <w:tcW w:w="244" w:type="pct"/>
            <w:tcBorders>
              <w:top w:val="nil"/>
            </w:tcBorders>
            <w:shd w:val="clear" w:color="000000" w:fill="FFFFFF"/>
            <w:noWrap/>
            <w:vAlign w:val="center"/>
            <w:hideMark/>
          </w:tcPr>
          <w:p w14:paraId="296F8125" w14:textId="77777777" w:rsidR="000A565D" w:rsidRPr="000E7C11" w:rsidRDefault="000A565D" w:rsidP="00D57211">
            <w:pPr>
              <w:jc w:val="center"/>
              <w:rPr>
                <w:color w:val="000000"/>
                <w:sz w:val="16"/>
                <w:szCs w:val="16"/>
                <w:lang w:val="en-GB"/>
              </w:rPr>
            </w:pPr>
            <w:r w:rsidRPr="000E7C11">
              <w:rPr>
                <w:color w:val="000000"/>
                <w:sz w:val="16"/>
                <w:szCs w:val="16"/>
                <w:lang w:val="en-GB"/>
              </w:rPr>
              <w:t>748.266</w:t>
            </w:r>
          </w:p>
        </w:tc>
        <w:tc>
          <w:tcPr>
            <w:tcW w:w="278" w:type="pct"/>
            <w:tcBorders>
              <w:top w:val="nil"/>
            </w:tcBorders>
            <w:shd w:val="clear" w:color="000000" w:fill="FFFFFF"/>
            <w:noWrap/>
            <w:vAlign w:val="center"/>
            <w:hideMark/>
          </w:tcPr>
          <w:p w14:paraId="35BA3685" w14:textId="77777777" w:rsidR="000A565D" w:rsidRPr="000E7C11" w:rsidRDefault="000A565D" w:rsidP="00D57211">
            <w:pPr>
              <w:jc w:val="center"/>
              <w:rPr>
                <w:color w:val="000000"/>
                <w:sz w:val="16"/>
                <w:szCs w:val="16"/>
                <w:lang w:val="en-GB"/>
              </w:rPr>
            </w:pPr>
            <w:r w:rsidRPr="000E7C11">
              <w:rPr>
                <w:color w:val="000000"/>
                <w:sz w:val="16"/>
                <w:szCs w:val="16"/>
                <w:lang w:val="en-GB"/>
              </w:rPr>
              <w:t>-1912.949</w:t>
            </w:r>
          </w:p>
        </w:tc>
      </w:tr>
      <w:tr w:rsidR="00D57211" w:rsidRPr="000E7C11" w14:paraId="74BA5DFC" w14:textId="77777777" w:rsidTr="00D57211">
        <w:trPr>
          <w:trHeight w:val="300"/>
        </w:trPr>
        <w:tc>
          <w:tcPr>
            <w:tcW w:w="300" w:type="pct"/>
            <w:tcBorders>
              <w:top w:val="nil"/>
            </w:tcBorders>
            <w:shd w:val="clear" w:color="000000" w:fill="FFFFFF"/>
            <w:noWrap/>
            <w:vAlign w:val="center"/>
            <w:hideMark/>
          </w:tcPr>
          <w:p w14:paraId="428ACE92" w14:textId="77777777" w:rsidR="000A565D" w:rsidRPr="000E7C11" w:rsidRDefault="000A565D" w:rsidP="000A565D">
            <w:pPr>
              <w:jc w:val="right"/>
              <w:rPr>
                <w:color w:val="000000"/>
                <w:sz w:val="16"/>
                <w:szCs w:val="16"/>
                <w:lang w:val="en-GB"/>
              </w:rPr>
            </w:pPr>
            <w:r w:rsidRPr="000E7C11">
              <w:rPr>
                <w:color w:val="000000"/>
                <w:sz w:val="16"/>
                <w:szCs w:val="16"/>
                <w:lang w:val="en-GB"/>
              </w:rPr>
              <w:t>23</w:t>
            </w:r>
          </w:p>
        </w:tc>
        <w:tc>
          <w:tcPr>
            <w:tcW w:w="406" w:type="pct"/>
            <w:tcBorders>
              <w:top w:val="nil"/>
            </w:tcBorders>
            <w:shd w:val="clear" w:color="000000" w:fill="FFFFFF"/>
            <w:noWrap/>
            <w:vAlign w:val="center"/>
            <w:hideMark/>
          </w:tcPr>
          <w:p w14:paraId="6223972C" w14:textId="0C2F652B" w:rsidR="000A565D" w:rsidRPr="000E7C11" w:rsidRDefault="000A565D" w:rsidP="00D57211">
            <w:pPr>
              <w:jc w:val="center"/>
              <w:rPr>
                <w:color w:val="000000"/>
                <w:sz w:val="16"/>
                <w:szCs w:val="16"/>
                <w:lang w:val="en-GB"/>
              </w:rPr>
            </w:pPr>
            <w:r w:rsidRPr="000E7C11">
              <w:rPr>
                <w:color w:val="000000"/>
                <w:sz w:val="16"/>
                <w:szCs w:val="16"/>
                <w:lang w:val="en-GB"/>
              </w:rPr>
              <w:t>1967 - 1989</w:t>
            </w:r>
          </w:p>
        </w:tc>
        <w:tc>
          <w:tcPr>
            <w:tcW w:w="152" w:type="pct"/>
            <w:tcBorders>
              <w:top w:val="nil"/>
            </w:tcBorders>
            <w:shd w:val="clear" w:color="000000" w:fill="FFFFFF"/>
            <w:noWrap/>
            <w:vAlign w:val="center"/>
            <w:hideMark/>
          </w:tcPr>
          <w:p w14:paraId="0A6B4E8D"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62" w:type="pct"/>
            <w:tcBorders>
              <w:top w:val="nil"/>
            </w:tcBorders>
            <w:shd w:val="clear" w:color="000000" w:fill="FFFFFF"/>
            <w:noWrap/>
            <w:vAlign w:val="center"/>
            <w:hideMark/>
          </w:tcPr>
          <w:p w14:paraId="51B12959"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148C2908"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47" w:type="pct"/>
            <w:tcBorders>
              <w:top w:val="nil"/>
            </w:tcBorders>
            <w:shd w:val="clear" w:color="000000" w:fill="FFFFFF"/>
            <w:noWrap/>
            <w:vAlign w:val="center"/>
            <w:hideMark/>
          </w:tcPr>
          <w:p w14:paraId="600EC862" w14:textId="77777777" w:rsidR="000A565D" w:rsidRPr="000E7C11" w:rsidRDefault="000A565D" w:rsidP="00D57211">
            <w:pPr>
              <w:jc w:val="center"/>
              <w:rPr>
                <w:color w:val="000000"/>
                <w:sz w:val="16"/>
                <w:szCs w:val="16"/>
                <w:lang w:val="en-GB"/>
              </w:rPr>
            </w:pPr>
            <w:r w:rsidRPr="000E7C11">
              <w:rPr>
                <w:color w:val="000000"/>
                <w:sz w:val="16"/>
                <w:szCs w:val="16"/>
                <w:lang w:val="en-GB"/>
              </w:rPr>
              <w:t>352.31</w:t>
            </w:r>
          </w:p>
        </w:tc>
        <w:tc>
          <w:tcPr>
            <w:tcW w:w="397" w:type="pct"/>
            <w:tcBorders>
              <w:top w:val="nil"/>
            </w:tcBorders>
            <w:shd w:val="clear" w:color="000000" w:fill="FFFFFF"/>
            <w:noWrap/>
            <w:vAlign w:val="center"/>
            <w:hideMark/>
          </w:tcPr>
          <w:p w14:paraId="322A4573" w14:textId="75ED5682" w:rsidR="000A565D" w:rsidRPr="000E7C11" w:rsidRDefault="000A565D" w:rsidP="00D57211">
            <w:pPr>
              <w:jc w:val="center"/>
              <w:rPr>
                <w:color w:val="000000"/>
                <w:sz w:val="16"/>
                <w:szCs w:val="16"/>
                <w:lang w:val="en-GB"/>
              </w:rPr>
            </w:pPr>
            <w:r w:rsidRPr="000E7C11">
              <w:rPr>
                <w:color w:val="000000"/>
                <w:sz w:val="16"/>
                <w:szCs w:val="16"/>
                <w:lang w:val="en-GB"/>
              </w:rPr>
              <w:t>1990 - 2012</w:t>
            </w:r>
          </w:p>
        </w:tc>
        <w:tc>
          <w:tcPr>
            <w:tcW w:w="149" w:type="pct"/>
            <w:tcBorders>
              <w:top w:val="nil"/>
            </w:tcBorders>
            <w:shd w:val="clear" w:color="000000" w:fill="FFFFFF"/>
            <w:noWrap/>
            <w:vAlign w:val="center"/>
            <w:hideMark/>
          </w:tcPr>
          <w:p w14:paraId="1AB70B32"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57" w:type="pct"/>
            <w:tcBorders>
              <w:top w:val="nil"/>
            </w:tcBorders>
            <w:shd w:val="clear" w:color="000000" w:fill="FFFFFF"/>
            <w:noWrap/>
            <w:vAlign w:val="center"/>
            <w:hideMark/>
          </w:tcPr>
          <w:p w14:paraId="7B353C6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445B20F2"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71" w:type="pct"/>
            <w:tcBorders>
              <w:top w:val="nil"/>
            </w:tcBorders>
            <w:shd w:val="clear" w:color="000000" w:fill="FFFFFF"/>
            <w:noWrap/>
            <w:vAlign w:val="center"/>
            <w:hideMark/>
          </w:tcPr>
          <w:p w14:paraId="770BC28C" w14:textId="77777777" w:rsidR="000A565D" w:rsidRPr="000E7C11" w:rsidRDefault="000A565D" w:rsidP="00D57211">
            <w:pPr>
              <w:jc w:val="center"/>
              <w:rPr>
                <w:color w:val="000000"/>
                <w:sz w:val="16"/>
                <w:szCs w:val="16"/>
                <w:lang w:val="en-GB"/>
              </w:rPr>
            </w:pPr>
            <w:r w:rsidRPr="000E7C11">
              <w:rPr>
                <w:color w:val="000000"/>
                <w:sz w:val="16"/>
                <w:szCs w:val="16"/>
                <w:lang w:val="en-GB"/>
              </w:rPr>
              <w:t>1079.39</w:t>
            </w:r>
          </w:p>
        </w:tc>
        <w:tc>
          <w:tcPr>
            <w:tcW w:w="243" w:type="pct"/>
            <w:tcBorders>
              <w:top w:val="nil"/>
            </w:tcBorders>
            <w:shd w:val="clear" w:color="000000" w:fill="FFFFFF"/>
            <w:noWrap/>
            <w:vAlign w:val="center"/>
            <w:hideMark/>
          </w:tcPr>
          <w:p w14:paraId="19335E83" w14:textId="77777777" w:rsidR="000A565D" w:rsidRPr="000E7C11" w:rsidRDefault="000A565D" w:rsidP="00D57211">
            <w:pPr>
              <w:jc w:val="center"/>
              <w:rPr>
                <w:color w:val="000000"/>
                <w:sz w:val="16"/>
                <w:szCs w:val="16"/>
                <w:lang w:val="en-GB"/>
              </w:rPr>
            </w:pPr>
            <w:r w:rsidRPr="000E7C11">
              <w:rPr>
                <w:color w:val="000000"/>
                <w:sz w:val="16"/>
                <w:szCs w:val="16"/>
                <w:lang w:val="en-GB"/>
              </w:rPr>
              <w:t>727.08</w:t>
            </w:r>
          </w:p>
        </w:tc>
        <w:tc>
          <w:tcPr>
            <w:tcW w:w="176" w:type="pct"/>
            <w:tcBorders>
              <w:top w:val="nil"/>
            </w:tcBorders>
            <w:shd w:val="clear" w:color="000000" w:fill="FFFFFF"/>
            <w:noWrap/>
            <w:vAlign w:val="center"/>
            <w:hideMark/>
          </w:tcPr>
          <w:p w14:paraId="62BD7F8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4" w:type="pct"/>
            <w:tcBorders>
              <w:top w:val="nil"/>
            </w:tcBorders>
            <w:shd w:val="clear" w:color="000000" w:fill="FFFFFF"/>
            <w:noWrap/>
            <w:vAlign w:val="center"/>
            <w:hideMark/>
          </w:tcPr>
          <w:p w14:paraId="1AD3851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0" w:type="pct"/>
            <w:tcBorders>
              <w:top w:val="nil"/>
            </w:tcBorders>
            <w:shd w:val="clear" w:color="000000" w:fill="FFFFFF"/>
            <w:noWrap/>
            <w:vAlign w:val="center"/>
            <w:hideMark/>
          </w:tcPr>
          <w:p w14:paraId="3FA58BA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4CEBB71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0" w:type="pct"/>
            <w:tcBorders>
              <w:top w:val="nil"/>
            </w:tcBorders>
            <w:shd w:val="clear" w:color="000000" w:fill="FFFFFF"/>
            <w:noWrap/>
            <w:vAlign w:val="center"/>
            <w:hideMark/>
          </w:tcPr>
          <w:p w14:paraId="09DC18B8" w14:textId="77777777" w:rsidR="000A565D" w:rsidRPr="000E7C11" w:rsidRDefault="000A565D" w:rsidP="00D57211">
            <w:pPr>
              <w:jc w:val="center"/>
              <w:rPr>
                <w:color w:val="000000"/>
                <w:sz w:val="16"/>
                <w:szCs w:val="16"/>
                <w:lang w:val="en-GB"/>
              </w:rPr>
            </w:pPr>
            <w:r w:rsidRPr="000E7C11">
              <w:rPr>
                <w:color w:val="000000"/>
                <w:sz w:val="16"/>
                <w:szCs w:val="16"/>
                <w:lang w:val="en-GB"/>
              </w:rPr>
              <w:t>504.107</w:t>
            </w:r>
          </w:p>
        </w:tc>
        <w:tc>
          <w:tcPr>
            <w:tcW w:w="278" w:type="pct"/>
            <w:tcBorders>
              <w:top w:val="nil"/>
            </w:tcBorders>
            <w:shd w:val="clear" w:color="000000" w:fill="FFFFFF"/>
            <w:noWrap/>
            <w:vAlign w:val="center"/>
            <w:hideMark/>
          </w:tcPr>
          <w:p w14:paraId="5BAD0E21" w14:textId="77777777" w:rsidR="000A565D" w:rsidRPr="000E7C11" w:rsidRDefault="000A565D" w:rsidP="00D57211">
            <w:pPr>
              <w:jc w:val="center"/>
              <w:rPr>
                <w:color w:val="000000"/>
                <w:sz w:val="16"/>
                <w:szCs w:val="16"/>
                <w:lang w:val="en-GB"/>
              </w:rPr>
            </w:pPr>
            <w:r w:rsidRPr="000E7C11">
              <w:rPr>
                <w:color w:val="000000"/>
                <w:sz w:val="16"/>
                <w:szCs w:val="16"/>
                <w:lang w:val="en-GB"/>
              </w:rPr>
              <w:t>-1473.771</w:t>
            </w:r>
          </w:p>
        </w:tc>
        <w:tc>
          <w:tcPr>
            <w:tcW w:w="244" w:type="pct"/>
            <w:tcBorders>
              <w:top w:val="nil"/>
            </w:tcBorders>
            <w:shd w:val="clear" w:color="000000" w:fill="FFFFFF"/>
            <w:noWrap/>
            <w:vAlign w:val="center"/>
            <w:hideMark/>
          </w:tcPr>
          <w:p w14:paraId="1903E62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45A20C3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D57211" w:rsidRPr="000E7C11" w14:paraId="57DED267" w14:textId="77777777" w:rsidTr="00D57211">
        <w:trPr>
          <w:trHeight w:val="300"/>
        </w:trPr>
        <w:tc>
          <w:tcPr>
            <w:tcW w:w="300" w:type="pct"/>
            <w:tcBorders>
              <w:top w:val="nil"/>
            </w:tcBorders>
            <w:shd w:val="clear" w:color="000000" w:fill="FFFFFF"/>
            <w:noWrap/>
            <w:vAlign w:val="center"/>
            <w:hideMark/>
          </w:tcPr>
          <w:p w14:paraId="2CB47081" w14:textId="77777777" w:rsidR="000A565D" w:rsidRPr="000E7C11" w:rsidRDefault="000A565D" w:rsidP="000A565D">
            <w:pPr>
              <w:jc w:val="right"/>
              <w:rPr>
                <w:color w:val="000000"/>
                <w:sz w:val="16"/>
                <w:szCs w:val="16"/>
                <w:lang w:val="en-GB"/>
              </w:rPr>
            </w:pPr>
            <w:r w:rsidRPr="000E7C11">
              <w:rPr>
                <w:color w:val="000000"/>
                <w:sz w:val="16"/>
                <w:szCs w:val="16"/>
                <w:lang w:val="en-GB"/>
              </w:rPr>
              <w:t>23</w:t>
            </w:r>
          </w:p>
        </w:tc>
        <w:tc>
          <w:tcPr>
            <w:tcW w:w="406" w:type="pct"/>
            <w:tcBorders>
              <w:top w:val="nil"/>
            </w:tcBorders>
            <w:shd w:val="clear" w:color="000000" w:fill="FFFFFF"/>
            <w:noWrap/>
            <w:vAlign w:val="center"/>
            <w:hideMark/>
          </w:tcPr>
          <w:p w14:paraId="214CC454" w14:textId="5A6E00CE" w:rsidR="000A565D" w:rsidRPr="000E7C11" w:rsidRDefault="000A565D" w:rsidP="00D57211">
            <w:pPr>
              <w:jc w:val="center"/>
              <w:rPr>
                <w:color w:val="000000"/>
                <w:sz w:val="16"/>
                <w:szCs w:val="16"/>
                <w:lang w:val="en-GB"/>
              </w:rPr>
            </w:pPr>
            <w:r w:rsidRPr="000E7C11">
              <w:rPr>
                <w:color w:val="000000"/>
                <w:sz w:val="16"/>
                <w:szCs w:val="16"/>
                <w:lang w:val="en-GB"/>
              </w:rPr>
              <w:t>1990 - 2012</w:t>
            </w:r>
          </w:p>
        </w:tc>
        <w:tc>
          <w:tcPr>
            <w:tcW w:w="152" w:type="pct"/>
            <w:tcBorders>
              <w:top w:val="nil"/>
            </w:tcBorders>
            <w:shd w:val="clear" w:color="000000" w:fill="FFFFFF"/>
            <w:noWrap/>
            <w:vAlign w:val="center"/>
            <w:hideMark/>
          </w:tcPr>
          <w:p w14:paraId="19149E96"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62" w:type="pct"/>
            <w:tcBorders>
              <w:top w:val="nil"/>
            </w:tcBorders>
            <w:shd w:val="clear" w:color="000000" w:fill="FFFFFF"/>
            <w:noWrap/>
            <w:vAlign w:val="center"/>
            <w:hideMark/>
          </w:tcPr>
          <w:p w14:paraId="4714B2B0"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3" w:type="pct"/>
            <w:tcBorders>
              <w:top w:val="nil"/>
            </w:tcBorders>
            <w:shd w:val="clear" w:color="000000" w:fill="FFFFFF"/>
            <w:noWrap/>
            <w:vAlign w:val="center"/>
            <w:hideMark/>
          </w:tcPr>
          <w:p w14:paraId="0017EDBF"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47" w:type="pct"/>
            <w:tcBorders>
              <w:top w:val="nil"/>
            </w:tcBorders>
            <w:shd w:val="clear" w:color="000000" w:fill="FFFFFF"/>
            <w:noWrap/>
            <w:vAlign w:val="center"/>
            <w:hideMark/>
          </w:tcPr>
          <w:p w14:paraId="310869C4" w14:textId="77777777" w:rsidR="000A565D" w:rsidRPr="000E7C11" w:rsidRDefault="000A565D" w:rsidP="00D57211">
            <w:pPr>
              <w:jc w:val="center"/>
              <w:rPr>
                <w:color w:val="000000"/>
                <w:sz w:val="16"/>
                <w:szCs w:val="16"/>
                <w:lang w:val="en-GB"/>
              </w:rPr>
            </w:pPr>
            <w:r w:rsidRPr="000E7C11">
              <w:rPr>
                <w:color w:val="000000"/>
                <w:sz w:val="16"/>
                <w:szCs w:val="16"/>
                <w:lang w:val="en-GB"/>
              </w:rPr>
              <w:t>499.73</w:t>
            </w:r>
          </w:p>
        </w:tc>
        <w:tc>
          <w:tcPr>
            <w:tcW w:w="397" w:type="pct"/>
            <w:tcBorders>
              <w:top w:val="nil"/>
            </w:tcBorders>
            <w:shd w:val="clear" w:color="000000" w:fill="FFFFFF"/>
            <w:noWrap/>
            <w:vAlign w:val="center"/>
            <w:hideMark/>
          </w:tcPr>
          <w:p w14:paraId="2ACE5295" w14:textId="52459CF8" w:rsidR="000A565D" w:rsidRPr="000E7C11" w:rsidRDefault="000A565D" w:rsidP="00D57211">
            <w:pPr>
              <w:jc w:val="center"/>
              <w:rPr>
                <w:color w:val="000000"/>
                <w:sz w:val="16"/>
                <w:szCs w:val="16"/>
                <w:lang w:val="en-GB"/>
              </w:rPr>
            </w:pPr>
            <w:r w:rsidRPr="000E7C11">
              <w:rPr>
                <w:color w:val="000000"/>
                <w:sz w:val="16"/>
                <w:szCs w:val="16"/>
                <w:lang w:val="en-GB"/>
              </w:rPr>
              <w:t>1967 - 1989</w:t>
            </w:r>
          </w:p>
        </w:tc>
        <w:tc>
          <w:tcPr>
            <w:tcW w:w="149" w:type="pct"/>
            <w:tcBorders>
              <w:top w:val="nil"/>
            </w:tcBorders>
            <w:shd w:val="clear" w:color="000000" w:fill="FFFFFF"/>
            <w:noWrap/>
            <w:vAlign w:val="center"/>
            <w:hideMark/>
          </w:tcPr>
          <w:p w14:paraId="4842DF17"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57" w:type="pct"/>
            <w:tcBorders>
              <w:top w:val="nil"/>
            </w:tcBorders>
            <w:shd w:val="clear" w:color="000000" w:fill="FFFFFF"/>
            <w:noWrap/>
            <w:vAlign w:val="center"/>
            <w:hideMark/>
          </w:tcPr>
          <w:p w14:paraId="487561B4"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49" w:type="pct"/>
            <w:tcBorders>
              <w:top w:val="nil"/>
            </w:tcBorders>
            <w:shd w:val="clear" w:color="000000" w:fill="FFFFFF"/>
            <w:noWrap/>
            <w:vAlign w:val="center"/>
            <w:hideMark/>
          </w:tcPr>
          <w:p w14:paraId="5A3202E4"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71" w:type="pct"/>
            <w:tcBorders>
              <w:top w:val="nil"/>
            </w:tcBorders>
            <w:shd w:val="clear" w:color="000000" w:fill="FFFFFF"/>
            <w:noWrap/>
            <w:vAlign w:val="center"/>
            <w:hideMark/>
          </w:tcPr>
          <w:p w14:paraId="4BA5D020" w14:textId="77777777" w:rsidR="000A565D" w:rsidRPr="000E7C11" w:rsidRDefault="000A565D" w:rsidP="00D57211">
            <w:pPr>
              <w:jc w:val="center"/>
              <w:rPr>
                <w:color w:val="000000"/>
                <w:sz w:val="16"/>
                <w:szCs w:val="16"/>
                <w:lang w:val="en-GB"/>
              </w:rPr>
            </w:pPr>
            <w:r w:rsidRPr="000E7C11">
              <w:rPr>
                <w:color w:val="000000"/>
                <w:sz w:val="16"/>
                <w:szCs w:val="16"/>
                <w:lang w:val="en-GB"/>
              </w:rPr>
              <w:t>1069.97</w:t>
            </w:r>
          </w:p>
        </w:tc>
        <w:tc>
          <w:tcPr>
            <w:tcW w:w="243" w:type="pct"/>
            <w:tcBorders>
              <w:top w:val="nil"/>
            </w:tcBorders>
            <w:shd w:val="clear" w:color="000000" w:fill="FFFFFF"/>
            <w:noWrap/>
            <w:vAlign w:val="center"/>
            <w:hideMark/>
          </w:tcPr>
          <w:p w14:paraId="332E39A9" w14:textId="77777777" w:rsidR="000A565D" w:rsidRPr="000E7C11" w:rsidRDefault="000A565D" w:rsidP="00D57211">
            <w:pPr>
              <w:jc w:val="center"/>
              <w:rPr>
                <w:color w:val="000000"/>
                <w:sz w:val="16"/>
                <w:szCs w:val="16"/>
                <w:lang w:val="en-GB"/>
              </w:rPr>
            </w:pPr>
            <w:r w:rsidRPr="000E7C11">
              <w:rPr>
                <w:color w:val="000000"/>
                <w:sz w:val="16"/>
                <w:szCs w:val="16"/>
                <w:lang w:val="en-GB"/>
              </w:rPr>
              <w:t>570.24</w:t>
            </w:r>
          </w:p>
        </w:tc>
        <w:tc>
          <w:tcPr>
            <w:tcW w:w="176" w:type="pct"/>
            <w:tcBorders>
              <w:top w:val="nil"/>
            </w:tcBorders>
            <w:shd w:val="clear" w:color="000000" w:fill="FFFFFF"/>
            <w:noWrap/>
            <w:vAlign w:val="center"/>
            <w:hideMark/>
          </w:tcPr>
          <w:p w14:paraId="0F66E0AA"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84" w:type="pct"/>
            <w:tcBorders>
              <w:top w:val="nil"/>
            </w:tcBorders>
            <w:shd w:val="clear" w:color="000000" w:fill="FFFFFF"/>
            <w:noWrap/>
            <w:vAlign w:val="center"/>
            <w:hideMark/>
          </w:tcPr>
          <w:p w14:paraId="78C58C2E" w14:textId="77777777" w:rsidR="000A565D" w:rsidRPr="000E7C11" w:rsidRDefault="000A565D" w:rsidP="00D57211">
            <w:pPr>
              <w:jc w:val="center"/>
              <w:rPr>
                <w:color w:val="000000"/>
                <w:sz w:val="16"/>
                <w:szCs w:val="16"/>
                <w:lang w:val="en-GB"/>
              </w:rPr>
            </w:pPr>
            <w:r w:rsidRPr="000E7C11">
              <w:rPr>
                <w:color w:val="000000"/>
                <w:sz w:val="16"/>
                <w:szCs w:val="16"/>
                <w:lang w:val="en-GB"/>
              </w:rPr>
              <w:t>438.87</w:t>
            </w:r>
          </w:p>
        </w:tc>
        <w:tc>
          <w:tcPr>
            <w:tcW w:w="270" w:type="pct"/>
            <w:tcBorders>
              <w:top w:val="nil"/>
            </w:tcBorders>
            <w:shd w:val="clear" w:color="000000" w:fill="FFFFFF"/>
            <w:noWrap/>
            <w:vAlign w:val="center"/>
            <w:hideMark/>
          </w:tcPr>
          <w:p w14:paraId="4D9FCA47" w14:textId="77777777" w:rsidR="000A565D" w:rsidRPr="000E7C11" w:rsidRDefault="000A565D" w:rsidP="00D57211">
            <w:pPr>
              <w:jc w:val="center"/>
              <w:rPr>
                <w:color w:val="000000"/>
                <w:sz w:val="16"/>
                <w:szCs w:val="16"/>
                <w:lang w:val="en-GB"/>
              </w:rPr>
            </w:pPr>
            <w:r w:rsidRPr="000E7C11">
              <w:rPr>
                <w:color w:val="000000"/>
                <w:sz w:val="16"/>
                <w:szCs w:val="16"/>
                <w:lang w:val="en-GB"/>
              </w:rPr>
              <w:t>328.22</w:t>
            </w:r>
          </w:p>
        </w:tc>
        <w:tc>
          <w:tcPr>
            <w:tcW w:w="246" w:type="pct"/>
            <w:tcBorders>
              <w:top w:val="nil"/>
            </w:tcBorders>
            <w:shd w:val="clear" w:color="000000" w:fill="FFFFFF"/>
            <w:noWrap/>
            <w:vAlign w:val="center"/>
            <w:hideMark/>
          </w:tcPr>
          <w:p w14:paraId="061FF285" w14:textId="77777777" w:rsidR="000A565D" w:rsidRPr="000E7C11" w:rsidRDefault="000A565D" w:rsidP="00D57211">
            <w:pPr>
              <w:jc w:val="center"/>
              <w:rPr>
                <w:color w:val="000000"/>
                <w:sz w:val="16"/>
                <w:szCs w:val="16"/>
                <w:lang w:val="en-GB"/>
              </w:rPr>
            </w:pPr>
            <w:r w:rsidRPr="000E7C11">
              <w:rPr>
                <w:color w:val="000000"/>
                <w:sz w:val="16"/>
                <w:szCs w:val="16"/>
                <w:lang w:val="en-GB"/>
              </w:rPr>
              <w:t>156.84</w:t>
            </w:r>
          </w:p>
        </w:tc>
        <w:tc>
          <w:tcPr>
            <w:tcW w:w="240" w:type="pct"/>
            <w:tcBorders>
              <w:top w:val="nil"/>
            </w:tcBorders>
            <w:shd w:val="clear" w:color="000000" w:fill="FFFFFF"/>
            <w:noWrap/>
            <w:vAlign w:val="center"/>
            <w:hideMark/>
          </w:tcPr>
          <w:p w14:paraId="12A77AF0" w14:textId="77777777" w:rsidR="000A565D" w:rsidRPr="000E7C11" w:rsidRDefault="000A565D" w:rsidP="00D57211">
            <w:pPr>
              <w:jc w:val="center"/>
              <w:rPr>
                <w:color w:val="000000"/>
                <w:sz w:val="16"/>
                <w:szCs w:val="16"/>
                <w:lang w:val="en-GB"/>
              </w:rPr>
            </w:pPr>
            <w:r w:rsidRPr="000E7C11">
              <w:rPr>
                <w:color w:val="000000"/>
                <w:sz w:val="16"/>
                <w:szCs w:val="16"/>
                <w:lang w:val="en-GB"/>
              </w:rPr>
              <w:t>675.084</w:t>
            </w:r>
          </w:p>
        </w:tc>
        <w:tc>
          <w:tcPr>
            <w:tcW w:w="278" w:type="pct"/>
            <w:tcBorders>
              <w:top w:val="nil"/>
            </w:tcBorders>
            <w:shd w:val="clear" w:color="000000" w:fill="FFFFFF"/>
            <w:noWrap/>
            <w:vAlign w:val="center"/>
            <w:hideMark/>
          </w:tcPr>
          <w:p w14:paraId="3E23F984" w14:textId="77777777" w:rsidR="000A565D" w:rsidRPr="000E7C11" w:rsidRDefault="000A565D" w:rsidP="00D57211">
            <w:pPr>
              <w:jc w:val="center"/>
              <w:rPr>
                <w:color w:val="000000"/>
                <w:sz w:val="16"/>
                <w:szCs w:val="16"/>
                <w:lang w:val="en-GB"/>
              </w:rPr>
            </w:pPr>
            <w:r w:rsidRPr="000E7C11">
              <w:rPr>
                <w:color w:val="000000"/>
                <w:sz w:val="16"/>
                <w:szCs w:val="16"/>
                <w:lang w:val="en-GB"/>
              </w:rPr>
              <w:t>-2448.784</w:t>
            </w:r>
          </w:p>
        </w:tc>
        <w:tc>
          <w:tcPr>
            <w:tcW w:w="244" w:type="pct"/>
            <w:tcBorders>
              <w:top w:val="nil"/>
            </w:tcBorders>
            <w:shd w:val="clear" w:color="000000" w:fill="FFFFFF"/>
            <w:noWrap/>
            <w:vAlign w:val="center"/>
            <w:hideMark/>
          </w:tcPr>
          <w:p w14:paraId="05281CDE" w14:textId="77777777" w:rsidR="000A565D" w:rsidRPr="000E7C11" w:rsidRDefault="000A565D" w:rsidP="00D57211">
            <w:pPr>
              <w:jc w:val="center"/>
              <w:rPr>
                <w:color w:val="000000"/>
                <w:sz w:val="16"/>
                <w:szCs w:val="16"/>
                <w:lang w:val="en-GB"/>
              </w:rPr>
            </w:pPr>
            <w:r w:rsidRPr="000E7C11">
              <w:rPr>
                <w:color w:val="000000"/>
                <w:sz w:val="16"/>
                <w:szCs w:val="16"/>
                <w:lang w:val="en-GB"/>
              </w:rPr>
              <w:t>768.106</w:t>
            </w:r>
          </w:p>
        </w:tc>
        <w:tc>
          <w:tcPr>
            <w:tcW w:w="278" w:type="pct"/>
            <w:tcBorders>
              <w:top w:val="nil"/>
            </w:tcBorders>
            <w:shd w:val="clear" w:color="000000" w:fill="FFFFFF"/>
            <w:noWrap/>
            <w:vAlign w:val="center"/>
            <w:hideMark/>
          </w:tcPr>
          <w:p w14:paraId="6EE810F1" w14:textId="77777777" w:rsidR="000A565D" w:rsidRPr="000E7C11" w:rsidRDefault="000A565D" w:rsidP="00D57211">
            <w:pPr>
              <w:jc w:val="center"/>
              <w:rPr>
                <w:color w:val="000000"/>
                <w:sz w:val="16"/>
                <w:szCs w:val="16"/>
                <w:lang w:val="en-GB"/>
              </w:rPr>
            </w:pPr>
            <w:r w:rsidRPr="000E7C11">
              <w:rPr>
                <w:color w:val="000000"/>
                <w:sz w:val="16"/>
                <w:szCs w:val="16"/>
                <w:lang w:val="en-GB"/>
              </w:rPr>
              <w:t>-1961.277</w:t>
            </w:r>
          </w:p>
        </w:tc>
      </w:tr>
    </w:tbl>
    <w:p w14:paraId="73D5F808" w14:textId="5889FE11" w:rsidR="000A565D" w:rsidRPr="000E7C11" w:rsidRDefault="000A565D" w:rsidP="000A565D">
      <w:pPr>
        <w:spacing w:line="259" w:lineRule="auto"/>
        <w:jc w:val="center"/>
        <w:rPr>
          <w:b/>
          <w:sz w:val="24"/>
          <w:szCs w:val="24"/>
          <w:lang w:val="en-GB"/>
        </w:rPr>
      </w:pPr>
      <w:r w:rsidRPr="000E7C11">
        <w:rPr>
          <w:b/>
          <w:sz w:val="24"/>
          <w:szCs w:val="24"/>
          <w:lang w:val="en-GB"/>
        </w:rPr>
        <w:br w:type="page"/>
      </w:r>
    </w:p>
    <w:p w14:paraId="40E4B455" w14:textId="4B5901B5" w:rsidR="000A565D" w:rsidRPr="000E7C11" w:rsidRDefault="000A565D" w:rsidP="000A565D">
      <w:pPr>
        <w:spacing w:line="259" w:lineRule="auto"/>
        <w:jc w:val="center"/>
        <w:rPr>
          <w:bCs/>
          <w:lang w:val="en-GB"/>
        </w:rPr>
      </w:pPr>
      <w:r w:rsidRPr="000E7C11">
        <w:rPr>
          <w:bCs/>
          <w:lang w:val="en-GB"/>
        </w:rPr>
        <w:lastRenderedPageBreak/>
        <w:t>Table S6</w:t>
      </w:r>
    </w:p>
    <w:tbl>
      <w:tblPr>
        <w:tblW w:w="5000" w:type="pct"/>
        <w:tblCellMar>
          <w:left w:w="70" w:type="dxa"/>
          <w:right w:w="70" w:type="dxa"/>
        </w:tblCellMar>
        <w:tblLook w:val="04A0" w:firstRow="1" w:lastRow="0" w:firstColumn="1" w:lastColumn="0" w:noHBand="0" w:noVBand="1"/>
      </w:tblPr>
      <w:tblGrid>
        <w:gridCol w:w="867"/>
        <w:gridCol w:w="1174"/>
        <w:gridCol w:w="444"/>
        <w:gridCol w:w="759"/>
        <w:gridCol w:w="444"/>
        <w:gridCol w:w="713"/>
        <w:gridCol w:w="1174"/>
        <w:gridCol w:w="444"/>
        <w:gridCol w:w="759"/>
        <w:gridCol w:w="444"/>
        <w:gridCol w:w="713"/>
        <w:gridCol w:w="707"/>
        <w:gridCol w:w="514"/>
        <w:gridCol w:w="822"/>
        <w:gridCol w:w="785"/>
        <w:gridCol w:w="710"/>
        <w:gridCol w:w="704"/>
        <w:gridCol w:w="747"/>
        <w:gridCol w:w="707"/>
        <w:gridCol w:w="796"/>
      </w:tblGrid>
      <w:tr w:rsidR="00D57211" w:rsidRPr="000E7C11" w14:paraId="52F3EFBE" w14:textId="77777777" w:rsidTr="00D57211">
        <w:trPr>
          <w:trHeight w:val="300"/>
        </w:trPr>
        <w:tc>
          <w:tcPr>
            <w:tcW w:w="300" w:type="pct"/>
            <w:tcBorders>
              <w:top w:val="single" w:sz="4" w:space="0" w:color="auto"/>
              <w:left w:val="nil"/>
              <w:bottom w:val="nil"/>
              <w:right w:val="nil"/>
            </w:tcBorders>
            <w:shd w:val="clear" w:color="auto" w:fill="auto"/>
            <w:noWrap/>
            <w:vAlign w:val="center"/>
            <w:hideMark/>
          </w:tcPr>
          <w:p w14:paraId="160911D8" w14:textId="086B524C" w:rsidR="00D57211" w:rsidRPr="000E7C11" w:rsidRDefault="00D57211" w:rsidP="000A565D">
            <w:pPr>
              <w:rPr>
                <w:color w:val="000000"/>
                <w:sz w:val="16"/>
                <w:szCs w:val="16"/>
                <w:lang w:val="en-GB"/>
              </w:rPr>
            </w:pPr>
            <w:r w:rsidRPr="000E7C11">
              <w:rPr>
                <w:color w:val="000000"/>
                <w:sz w:val="16"/>
                <w:szCs w:val="16"/>
                <w:lang w:val="en-GB"/>
              </w:rPr>
              <w:t xml:space="preserve"> </w:t>
            </w:r>
          </w:p>
        </w:tc>
        <w:tc>
          <w:tcPr>
            <w:tcW w:w="1224" w:type="pct"/>
            <w:gridSpan w:val="5"/>
            <w:tcBorders>
              <w:top w:val="single" w:sz="4" w:space="0" w:color="auto"/>
              <w:left w:val="nil"/>
              <w:bottom w:val="nil"/>
              <w:right w:val="nil"/>
            </w:tcBorders>
            <w:shd w:val="clear" w:color="auto" w:fill="auto"/>
            <w:noWrap/>
            <w:vAlign w:val="center"/>
            <w:hideMark/>
          </w:tcPr>
          <w:p w14:paraId="74FE44F0" w14:textId="77777777" w:rsidR="00D57211" w:rsidRPr="000E7C11" w:rsidRDefault="00D57211" w:rsidP="000A565D">
            <w:pPr>
              <w:jc w:val="center"/>
              <w:rPr>
                <w:b/>
                <w:bCs/>
                <w:color w:val="000000"/>
                <w:sz w:val="16"/>
                <w:szCs w:val="16"/>
                <w:lang w:val="en-GB"/>
              </w:rPr>
            </w:pPr>
            <w:r w:rsidRPr="000E7C11">
              <w:rPr>
                <w:b/>
                <w:bCs/>
                <w:color w:val="000000"/>
                <w:sz w:val="16"/>
                <w:szCs w:val="16"/>
                <w:lang w:val="en-GB"/>
              </w:rPr>
              <w:t>Calibration</w:t>
            </w:r>
          </w:p>
        </w:tc>
        <w:tc>
          <w:tcPr>
            <w:tcW w:w="1225" w:type="pct"/>
            <w:gridSpan w:val="5"/>
            <w:tcBorders>
              <w:top w:val="single" w:sz="4" w:space="0" w:color="auto"/>
              <w:left w:val="nil"/>
              <w:bottom w:val="nil"/>
              <w:right w:val="nil"/>
            </w:tcBorders>
            <w:shd w:val="clear" w:color="auto" w:fill="auto"/>
            <w:noWrap/>
            <w:vAlign w:val="center"/>
            <w:hideMark/>
          </w:tcPr>
          <w:p w14:paraId="59A7913D" w14:textId="77777777" w:rsidR="00D57211" w:rsidRPr="000E7C11" w:rsidRDefault="00D57211" w:rsidP="000A565D">
            <w:pPr>
              <w:jc w:val="center"/>
              <w:rPr>
                <w:b/>
                <w:bCs/>
                <w:color w:val="000000"/>
                <w:sz w:val="16"/>
                <w:szCs w:val="16"/>
                <w:lang w:val="en-GB"/>
              </w:rPr>
            </w:pPr>
            <w:r w:rsidRPr="000E7C11">
              <w:rPr>
                <w:b/>
                <w:bCs/>
                <w:color w:val="000000"/>
                <w:sz w:val="16"/>
                <w:szCs w:val="16"/>
                <w:lang w:val="en-GB"/>
              </w:rPr>
              <w:t>Validation</w:t>
            </w:r>
          </w:p>
        </w:tc>
        <w:tc>
          <w:tcPr>
            <w:tcW w:w="245" w:type="pct"/>
            <w:tcBorders>
              <w:top w:val="single" w:sz="4" w:space="0" w:color="auto"/>
              <w:left w:val="nil"/>
              <w:bottom w:val="nil"/>
              <w:right w:val="nil"/>
            </w:tcBorders>
            <w:shd w:val="clear" w:color="auto" w:fill="auto"/>
            <w:noWrap/>
            <w:vAlign w:val="center"/>
            <w:hideMark/>
          </w:tcPr>
          <w:p w14:paraId="0C7BBA4A" w14:textId="09A955F5" w:rsidR="00D57211" w:rsidRPr="000E7C11" w:rsidRDefault="00D57211" w:rsidP="000A565D">
            <w:pPr>
              <w:jc w:val="center"/>
              <w:rPr>
                <w:b/>
                <w:bCs/>
                <w:color w:val="000000"/>
                <w:sz w:val="16"/>
                <w:szCs w:val="16"/>
                <w:lang w:val="en-GB"/>
              </w:rPr>
            </w:pPr>
            <w:r w:rsidRPr="000E7C11">
              <w:rPr>
                <w:b/>
                <w:bCs/>
                <w:color w:val="000000"/>
                <w:sz w:val="16"/>
                <w:szCs w:val="16"/>
                <w:lang w:val="en-GB"/>
              </w:rPr>
              <w:t xml:space="preserve"> </w:t>
            </w:r>
          </w:p>
        </w:tc>
        <w:tc>
          <w:tcPr>
            <w:tcW w:w="735" w:type="pct"/>
            <w:gridSpan w:val="3"/>
            <w:tcBorders>
              <w:top w:val="single" w:sz="4" w:space="0" w:color="auto"/>
              <w:left w:val="nil"/>
              <w:bottom w:val="nil"/>
              <w:right w:val="nil"/>
            </w:tcBorders>
            <w:shd w:val="clear" w:color="auto" w:fill="auto"/>
            <w:noWrap/>
            <w:vAlign w:val="center"/>
            <w:hideMark/>
          </w:tcPr>
          <w:p w14:paraId="01A6564B" w14:textId="5486B63F" w:rsidR="00D57211" w:rsidRPr="000E7C11" w:rsidRDefault="00D57211" w:rsidP="000A565D">
            <w:pPr>
              <w:jc w:val="center"/>
              <w:rPr>
                <w:b/>
                <w:bCs/>
                <w:color w:val="000000"/>
                <w:sz w:val="16"/>
                <w:szCs w:val="16"/>
                <w:lang w:val="en-GB"/>
              </w:rPr>
            </w:pPr>
            <w:r w:rsidRPr="000E7C11">
              <w:rPr>
                <w:b/>
                <w:bCs/>
                <w:color w:val="000000"/>
                <w:sz w:val="16"/>
                <w:szCs w:val="16"/>
                <w:lang w:val="en-GB"/>
              </w:rPr>
              <w:t>Whole period</w:t>
            </w:r>
          </w:p>
        </w:tc>
        <w:tc>
          <w:tcPr>
            <w:tcW w:w="246" w:type="pct"/>
            <w:tcBorders>
              <w:top w:val="single" w:sz="4" w:space="0" w:color="auto"/>
              <w:left w:val="nil"/>
              <w:bottom w:val="nil"/>
              <w:right w:val="nil"/>
            </w:tcBorders>
            <w:shd w:val="clear" w:color="auto" w:fill="auto"/>
            <w:noWrap/>
            <w:vAlign w:val="center"/>
            <w:hideMark/>
          </w:tcPr>
          <w:p w14:paraId="65493191" w14:textId="5D63591D" w:rsidR="00D57211" w:rsidRPr="000E7C11" w:rsidRDefault="00D57211" w:rsidP="000A565D">
            <w:pPr>
              <w:jc w:val="center"/>
              <w:rPr>
                <w:b/>
                <w:bCs/>
                <w:color w:val="000000"/>
                <w:sz w:val="16"/>
                <w:szCs w:val="16"/>
                <w:lang w:val="en-GB"/>
              </w:rPr>
            </w:pPr>
            <w:r w:rsidRPr="000E7C11">
              <w:rPr>
                <w:b/>
                <w:bCs/>
                <w:color w:val="000000"/>
                <w:sz w:val="16"/>
                <w:szCs w:val="16"/>
                <w:lang w:val="en-GB"/>
              </w:rPr>
              <w:t xml:space="preserve"> </w:t>
            </w:r>
          </w:p>
        </w:tc>
        <w:tc>
          <w:tcPr>
            <w:tcW w:w="503" w:type="pct"/>
            <w:gridSpan w:val="2"/>
            <w:tcBorders>
              <w:top w:val="single" w:sz="4" w:space="0" w:color="auto"/>
              <w:left w:val="nil"/>
              <w:bottom w:val="nil"/>
              <w:right w:val="nil"/>
            </w:tcBorders>
            <w:shd w:val="clear" w:color="auto" w:fill="auto"/>
            <w:noWrap/>
            <w:vAlign w:val="center"/>
            <w:hideMark/>
          </w:tcPr>
          <w:p w14:paraId="3B439470" w14:textId="0BEE51A1" w:rsidR="00D57211" w:rsidRPr="000E7C11" w:rsidRDefault="00D57211" w:rsidP="00D57211">
            <w:pPr>
              <w:jc w:val="center"/>
              <w:rPr>
                <w:color w:val="000000"/>
                <w:sz w:val="16"/>
                <w:szCs w:val="16"/>
                <w:lang w:val="en-GB"/>
              </w:rPr>
            </w:pPr>
            <w:r w:rsidRPr="000E7C11">
              <w:rPr>
                <w:b/>
                <w:bCs/>
                <w:color w:val="000000"/>
                <w:sz w:val="16"/>
                <w:szCs w:val="16"/>
                <w:lang w:val="en-GB"/>
              </w:rPr>
              <w:t>Glacier</w:t>
            </w:r>
          </w:p>
        </w:tc>
        <w:tc>
          <w:tcPr>
            <w:tcW w:w="523" w:type="pct"/>
            <w:gridSpan w:val="2"/>
            <w:tcBorders>
              <w:top w:val="single" w:sz="4" w:space="0" w:color="auto"/>
              <w:left w:val="nil"/>
              <w:bottom w:val="nil"/>
              <w:right w:val="nil"/>
            </w:tcBorders>
            <w:shd w:val="clear" w:color="auto" w:fill="auto"/>
            <w:noWrap/>
            <w:vAlign w:val="center"/>
            <w:hideMark/>
          </w:tcPr>
          <w:p w14:paraId="32752407" w14:textId="7A8090D0" w:rsidR="00D57211" w:rsidRPr="000E7C11" w:rsidRDefault="00D57211" w:rsidP="00D57211">
            <w:pPr>
              <w:jc w:val="center"/>
              <w:rPr>
                <w:color w:val="000000"/>
                <w:sz w:val="16"/>
                <w:szCs w:val="16"/>
                <w:lang w:val="en-GB"/>
              </w:rPr>
            </w:pPr>
            <w:r w:rsidRPr="000E7C11">
              <w:rPr>
                <w:b/>
                <w:bCs/>
                <w:color w:val="000000"/>
                <w:sz w:val="16"/>
                <w:szCs w:val="16"/>
                <w:lang w:val="en-GB"/>
              </w:rPr>
              <w:t>Glacier</w:t>
            </w:r>
          </w:p>
        </w:tc>
      </w:tr>
      <w:tr w:rsidR="000A565D" w:rsidRPr="000E7C11" w14:paraId="12667757" w14:textId="77777777" w:rsidTr="00D57211">
        <w:trPr>
          <w:trHeight w:val="300"/>
        </w:trPr>
        <w:tc>
          <w:tcPr>
            <w:tcW w:w="300" w:type="pct"/>
            <w:tcBorders>
              <w:top w:val="nil"/>
              <w:left w:val="nil"/>
              <w:bottom w:val="single" w:sz="4" w:space="0" w:color="auto"/>
              <w:right w:val="nil"/>
            </w:tcBorders>
            <w:shd w:val="clear" w:color="auto" w:fill="auto"/>
            <w:vAlign w:val="center"/>
            <w:hideMark/>
          </w:tcPr>
          <w:p w14:paraId="734125A3" w14:textId="77777777" w:rsidR="000A565D" w:rsidRPr="000E7C11" w:rsidRDefault="000A565D" w:rsidP="000A565D">
            <w:pPr>
              <w:rPr>
                <w:b/>
                <w:bCs/>
                <w:color w:val="000000"/>
                <w:sz w:val="16"/>
                <w:szCs w:val="16"/>
                <w:lang w:val="en-GB"/>
              </w:rPr>
            </w:pPr>
            <w:r w:rsidRPr="000E7C11">
              <w:rPr>
                <w:b/>
                <w:bCs/>
                <w:color w:val="000000"/>
                <w:sz w:val="16"/>
                <w:szCs w:val="16"/>
                <w:lang w:val="en-GB"/>
              </w:rPr>
              <w:t>win.length</w:t>
            </w:r>
          </w:p>
        </w:tc>
        <w:tc>
          <w:tcPr>
            <w:tcW w:w="407" w:type="pct"/>
            <w:tcBorders>
              <w:top w:val="nil"/>
              <w:left w:val="nil"/>
              <w:bottom w:val="single" w:sz="4" w:space="0" w:color="auto"/>
              <w:right w:val="nil"/>
            </w:tcBorders>
            <w:shd w:val="clear" w:color="auto" w:fill="auto"/>
            <w:noWrap/>
            <w:vAlign w:val="center"/>
            <w:hideMark/>
          </w:tcPr>
          <w:p w14:paraId="254DC159"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year</w:t>
            </w:r>
          </w:p>
        </w:tc>
        <w:tc>
          <w:tcPr>
            <w:tcW w:w="154" w:type="pct"/>
            <w:tcBorders>
              <w:top w:val="nil"/>
              <w:left w:val="nil"/>
              <w:bottom w:val="single" w:sz="4" w:space="0" w:color="auto"/>
              <w:right w:val="nil"/>
            </w:tcBorders>
            <w:shd w:val="clear" w:color="auto" w:fill="auto"/>
            <w:noWrap/>
            <w:vAlign w:val="center"/>
            <w:hideMark/>
          </w:tcPr>
          <w:p w14:paraId="32FF32C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63" w:type="pct"/>
            <w:tcBorders>
              <w:top w:val="nil"/>
              <w:left w:val="nil"/>
              <w:bottom w:val="single" w:sz="4" w:space="0" w:color="auto"/>
              <w:right w:val="nil"/>
            </w:tcBorders>
            <w:shd w:val="clear" w:color="auto" w:fill="auto"/>
            <w:noWrap/>
            <w:vAlign w:val="center"/>
            <w:hideMark/>
          </w:tcPr>
          <w:p w14:paraId="034C902F"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p.value</w:t>
            </w:r>
          </w:p>
        </w:tc>
        <w:tc>
          <w:tcPr>
            <w:tcW w:w="154" w:type="pct"/>
            <w:tcBorders>
              <w:top w:val="nil"/>
              <w:left w:val="nil"/>
              <w:bottom w:val="single" w:sz="4" w:space="0" w:color="auto"/>
              <w:right w:val="nil"/>
            </w:tcBorders>
            <w:shd w:val="clear" w:color="auto" w:fill="auto"/>
            <w:noWrap/>
            <w:vAlign w:val="center"/>
            <w:hideMark/>
          </w:tcPr>
          <w:p w14:paraId="2B4406E9"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ρ</w:t>
            </w:r>
          </w:p>
        </w:tc>
        <w:tc>
          <w:tcPr>
            <w:tcW w:w="247" w:type="pct"/>
            <w:tcBorders>
              <w:top w:val="nil"/>
              <w:left w:val="nil"/>
              <w:bottom w:val="single" w:sz="4" w:space="0" w:color="auto"/>
              <w:right w:val="nil"/>
            </w:tcBorders>
            <w:shd w:val="clear" w:color="auto" w:fill="auto"/>
            <w:noWrap/>
            <w:vAlign w:val="center"/>
            <w:hideMark/>
          </w:tcPr>
          <w:p w14:paraId="6BC9D616"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407" w:type="pct"/>
            <w:tcBorders>
              <w:top w:val="nil"/>
              <w:left w:val="nil"/>
              <w:bottom w:val="single" w:sz="4" w:space="0" w:color="auto"/>
              <w:right w:val="nil"/>
            </w:tcBorders>
            <w:shd w:val="clear" w:color="auto" w:fill="auto"/>
            <w:noWrap/>
            <w:vAlign w:val="center"/>
            <w:hideMark/>
          </w:tcPr>
          <w:p w14:paraId="3926F8BD"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year</w:t>
            </w:r>
          </w:p>
        </w:tc>
        <w:tc>
          <w:tcPr>
            <w:tcW w:w="154" w:type="pct"/>
            <w:tcBorders>
              <w:top w:val="nil"/>
              <w:left w:val="nil"/>
              <w:bottom w:val="single" w:sz="4" w:space="0" w:color="auto"/>
              <w:right w:val="nil"/>
            </w:tcBorders>
            <w:shd w:val="clear" w:color="auto" w:fill="auto"/>
            <w:noWrap/>
            <w:vAlign w:val="center"/>
            <w:hideMark/>
          </w:tcPr>
          <w:p w14:paraId="2721301F"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63" w:type="pct"/>
            <w:tcBorders>
              <w:top w:val="nil"/>
              <w:left w:val="nil"/>
              <w:bottom w:val="single" w:sz="4" w:space="0" w:color="auto"/>
              <w:right w:val="nil"/>
            </w:tcBorders>
            <w:shd w:val="clear" w:color="auto" w:fill="auto"/>
            <w:noWrap/>
            <w:vAlign w:val="center"/>
            <w:hideMark/>
          </w:tcPr>
          <w:p w14:paraId="3F3FD759"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p.value</w:t>
            </w:r>
          </w:p>
        </w:tc>
        <w:tc>
          <w:tcPr>
            <w:tcW w:w="154" w:type="pct"/>
            <w:tcBorders>
              <w:top w:val="nil"/>
              <w:left w:val="nil"/>
              <w:bottom w:val="single" w:sz="4" w:space="0" w:color="auto"/>
              <w:right w:val="nil"/>
            </w:tcBorders>
            <w:shd w:val="clear" w:color="auto" w:fill="auto"/>
            <w:noWrap/>
            <w:vAlign w:val="center"/>
            <w:hideMark/>
          </w:tcPr>
          <w:p w14:paraId="0F35531E"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ρ</w:t>
            </w:r>
          </w:p>
        </w:tc>
        <w:tc>
          <w:tcPr>
            <w:tcW w:w="247" w:type="pct"/>
            <w:tcBorders>
              <w:top w:val="nil"/>
              <w:left w:val="nil"/>
              <w:bottom w:val="single" w:sz="4" w:space="0" w:color="auto"/>
              <w:right w:val="nil"/>
            </w:tcBorders>
            <w:shd w:val="clear" w:color="auto" w:fill="auto"/>
            <w:noWrap/>
            <w:vAlign w:val="center"/>
            <w:hideMark/>
          </w:tcPr>
          <w:p w14:paraId="0BC25AF4"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245" w:type="pct"/>
            <w:tcBorders>
              <w:top w:val="nil"/>
              <w:left w:val="nil"/>
              <w:bottom w:val="single" w:sz="4" w:space="0" w:color="auto"/>
              <w:right w:val="nil"/>
            </w:tcBorders>
            <w:shd w:val="clear" w:color="auto" w:fill="auto"/>
            <w:noWrap/>
            <w:vAlign w:val="center"/>
            <w:hideMark/>
          </w:tcPr>
          <w:p w14:paraId="3A27E6D5"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δRMSE</w:t>
            </w:r>
          </w:p>
        </w:tc>
        <w:tc>
          <w:tcPr>
            <w:tcW w:w="178" w:type="pct"/>
            <w:tcBorders>
              <w:top w:val="nil"/>
              <w:left w:val="nil"/>
              <w:bottom w:val="single" w:sz="4" w:space="0" w:color="auto"/>
              <w:right w:val="nil"/>
            </w:tcBorders>
            <w:shd w:val="clear" w:color="auto" w:fill="auto"/>
            <w:noWrap/>
            <w:vAlign w:val="center"/>
            <w:hideMark/>
          </w:tcPr>
          <w:p w14:paraId="27CF48F4"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R2</w:t>
            </w:r>
          </w:p>
        </w:tc>
        <w:tc>
          <w:tcPr>
            <w:tcW w:w="285" w:type="pct"/>
            <w:tcBorders>
              <w:top w:val="nil"/>
              <w:left w:val="nil"/>
              <w:bottom w:val="single" w:sz="4" w:space="0" w:color="auto"/>
              <w:right w:val="nil"/>
            </w:tcBorders>
            <w:shd w:val="clear" w:color="auto" w:fill="auto"/>
            <w:noWrap/>
            <w:vAlign w:val="center"/>
            <w:hideMark/>
          </w:tcPr>
          <w:p w14:paraId="562E8EBB"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RMSE</w:t>
            </w:r>
          </w:p>
        </w:tc>
        <w:tc>
          <w:tcPr>
            <w:tcW w:w="272" w:type="pct"/>
            <w:tcBorders>
              <w:top w:val="nil"/>
              <w:left w:val="nil"/>
              <w:bottom w:val="single" w:sz="4" w:space="0" w:color="auto"/>
              <w:right w:val="nil"/>
            </w:tcBorders>
            <w:shd w:val="clear" w:color="auto" w:fill="auto"/>
            <w:noWrap/>
            <w:vAlign w:val="center"/>
            <w:hideMark/>
          </w:tcPr>
          <w:p w14:paraId="532690D2"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MAE</w:t>
            </w:r>
          </w:p>
        </w:tc>
        <w:tc>
          <w:tcPr>
            <w:tcW w:w="246" w:type="pct"/>
            <w:tcBorders>
              <w:top w:val="nil"/>
              <w:left w:val="nil"/>
              <w:bottom w:val="single" w:sz="4" w:space="0" w:color="auto"/>
              <w:right w:val="nil"/>
            </w:tcBorders>
            <w:shd w:val="clear" w:color="auto" w:fill="auto"/>
            <w:noWrap/>
            <w:vAlign w:val="center"/>
            <w:hideMark/>
          </w:tcPr>
          <w:p w14:paraId="098EAFEB"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ΔRMSE</w:t>
            </w:r>
          </w:p>
        </w:tc>
        <w:tc>
          <w:tcPr>
            <w:tcW w:w="244" w:type="pct"/>
            <w:tcBorders>
              <w:top w:val="nil"/>
              <w:left w:val="nil"/>
              <w:bottom w:val="single" w:sz="4" w:space="0" w:color="auto"/>
              <w:right w:val="nil"/>
            </w:tcBorders>
            <w:shd w:val="clear" w:color="auto" w:fill="auto"/>
            <w:noWrap/>
            <w:vAlign w:val="center"/>
            <w:hideMark/>
          </w:tcPr>
          <w:p w14:paraId="41FF85DD"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scale</w:t>
            </w:r>
          </w:p>
        </w:tc>
        <w:tc>
          <w:tcPr>
            <w:tcW w:w="259" w:type="pct"/>
            <w:tcBorders>
              <w:top w:val="nil"/>
              <w:left w:val="nil"/>
              <w:bottom w:val="single" w:sz="4" w:space="0" w:color="auto"/>
              <w:right w:val="nil"/>
            </w:tcBorders>
            <w:shd w:val="clear" w:color="auto" w:fill="auto"/>
            <w:noWrap/>
            <w:vAlign w:val="center"/>
            <w:hideMark/>
          </w:tcPr>
          <w:p w14:paraId="02BF51AC"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centre</w:t>
            </w:r>
          </w:p>
        </w:tc>
        <w:tc>
          <w:tcPr>
            <w:tcW w:w="245" w:type="pct"/>
            <w:tcBorders>
              <w:top w:val="nil"/>
              <w:left w:val="nil"/>
              <w:bottom w:val="single" w:sz="4" w:space="0" w:color="auto"/>
              <w:right w:val="nil"/>
            </w:tcBorders>
            <w:shd w:val="clear" w:color="auto" w:fill="auto"/>
            <w:noWrap/>
            <w:vAlign w:val="center"/>
            <w:hideMark/>
          </w:tcPr>
          <w:p w14:paraId="00ACD38F"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scale.tot</w:t>
            </w:r>
          </w:p>
        </w:tc>
        <w:tc>
          <w:tcPr>
            <w:tcW w:w="278" w:type="pct"/>
            <w:tcBorders>
              <w:top w:val="nil"/>
              <w:left w:val="nil"/>
              <w:bottom w:val="single" w:sz="4" w:space="0" w:color="auto"/>
              <w:right w:val="nil"/>
            </w:tcBorders>
            <w:shd w:val="clear" w:color="auto" w:fill="auto"/>
            <w:noWrap/>
            <w:vAlign w:val="center"/>
            <w:hideMark/>
          </w:tcPr>
          <w:p w14:paraId="013CBE8A" w14:textId="77777777" w:rsidR="000A565D" w:rsidRPr="000E7C11" w:rsidRDefault="000A565D" w:rsidP="00D57211">
            <w:pPr>
              <w:jc w:val="center"/>
              <w:rPr>
                <w:b/>
                <w:bCs/>
                <w:color w:val="000000"/>
                <w:sz w:val="16"/>
                <w:szCs w:val="16"/>
                <w:lang w:val="en-GB"/>
              </w:rPr>
            </w:pPr>
            <w:r w:rsidRPr="000E7C11">
              <w:rPr>
                <w:b/>
                <w:bCs/>
                <w:color w:val="000000"/>
                <w:sz w:val="16"/>
                <w:szCs w:val="16"/>
                <w:lang w:val="en-GB"/>
              </w:rPr>
              <w:t>centre.tot</w:t>
            </w:r>
          </w:p>
        </w:tc>
      </w:tr>
      <w:tr w:rsidR="000A565D" w:rsidRPr="000E7C11" w14:paraId="50595422" w14:textId="77777777" w:rsidTr="00D57211">
        <w:trPr>
          <w:trHeight w:val="300"/>
        </w:trPr>
        <w:tc>
          <w:tcPr>
            <w:tcW w:w="300" w:type="pct"/>
            <w:tcBorders>
              <w:top w:val="single" w:sz="4" w:space="0" w:color="auto"/>
            </w:tcBorders>
            <w:shd w:val="clear" w:color="000000" w:fill="FFFFFF"/>
            <w:noWrap/>
            <w:vAlign w:val="center"/>
            <w:hideMark/>
          </w:tcPr>
          <w:p w14:paraId="7FFD08B1" w14:textId="77777777" w:rsidR="000A565D" w:rsidRPr="000E7C11" w:rsidRDefault="000A565D" w:rsidP="000A565D">
            <w:pPr>
              <w:jc w:val="right"/>
              <w:rPr>
                <w:color w:val="000000"/>
                <w:sz w:val="16"/>
                <w:szCs w:val="16"/>
                <w:lang w:val="en-GB"/>
              </w:rPr>
            </w:pPr>
            <w:r w:rsidRPr="000E7C11">
              <w:rPr>
                <w:color w:val="000000"/>
                <w:sz w:val="16"/>
                <w:szCs w:val="16"/>
                <w:lang w:val="en-GB"/>
              </w:rPr>
              <w:t>10</w:t>
            </w:r>
          </w:p>
        </w:tc>
        <w:tc>
          <w:tcPr>
            <w:tcW w:w="407" w:type="pct"/>
            <w:tcBorders>
              <w:top w:val="single" w:sz="4" w:space="0" w:color="auto"/>
            </w:tcBorders>
            <w:shd w:val="clear" w:color="000000" w:fill="FFFFFF"/>
            <w:noWrap/>
            <w:vAlign w:val="center"/>
            <w:hideMark/>
          </w:tcPr>
          <w:p w14:paraId="29437AA0" w14:textId="7E024E59" w:rsidR="000A565D" w:rsidRPr="000E7C11" w:rsidRDefault="000A565D" w:rsidP="00D57211">
            <w:pPr>
              <w:jc w:val="center"/>
              <w:rPr>
                <w:color w:val="000000"/>
                <w:sz w:val="16"/>
                <w:szCs w:val="16"/>
                <w:lang w:val="en-GB"/>
              </w:rPr>
            </w:pPr>
            <w:r w:rsidRPr="000E7C11">
              <w:rPr>
                <w:color w:val="000000"/>
                <w:sz w:val="16"/>
                <w:szCs w:val="16"/>
                <w:lang w:val="en-GB"/>
              </w:rPr>
              <w:t>1967 - 1976</w:t>
            </w:r>
          </w:p>
        </w:tc>
        <w:tc>
          <w:tcPr>
            <w:tcW w:w="154" w:type="pct"/>
            <w:tcBorders>
              <w:top w:val="single" w:sz="4" w:space="0" w:color="auto"/>
            </w:tcBorders>
            <w:shd w:val="clear" w:color="000000" w:fill="FFFFFF"/>
            <w:noWrap/>
            <w:vAlign w:val="center"/>
            <w:hideMark/>
          </w:tcPr>
          <w:p w14:paraId="1CC40FA3"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3" w:type="pct"/>
            <w:tcBorders>
              <w:top w:val="single" w:sz="4" w:space="0" w:color="auto"/>
            </w:tcBorders>
            <w:shd w:val="clear" w:color="000000" w:fill="FFFFFF"/>
            <w:noWrap/>
            <w:vAlign w:val="center"/>
            <w:hideMark/>
          </w:tcPr>
          <w:p w14:paraId="2898ACF1" w14:textId="77777777" w:rsidR="000A565D" w:rsidRPr="000E7C11" w:rsidRDefault="000A565D" w:rsidP="00D57211">
            <w:pPr>
              <w:jc w:val="center"/>
              <w:rPr>
                <w:color w:val="000000"/>
                <w:sz w:val="16"/>
                <w:szCs w:val="16"/>
                <w:lang w:val="en-GB"/>
              </w:rPr>
            </w:pPr>
            <w:r w:rsidRPr="000E7C11">
              <w:rPr>
                <w:color w:val="000000"/>
                <w:sz w:val="16"/>
                <w:szCs w:val="16"/>
                <w:lang w:val="en-GB"/>
              </w:rPr>
              <w:t>0.017</w:t>
            </w:r>
          </w:p>
        </w:tc>
        <w:tc>
          <w:tcPr>
            <w:tcW w:w="154" w:type="pct"/>
            <w:tcBorders>
              <w:top w:val="single" w:sz="4" w:space="0" w:color="auto"/>
            </w:tcBorders>
            <w:shd w:val="clear" w:color="000000" w:fill="FFFFFF"/>
            <w:noWrap/>
            <w:vAlign w:val="center"/>
            <w:hideMark/>
          </w:tcPr>
          <w:p w14:paraId="042F7365"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47" w:type="pct"/>
            <w:tcBorders>
              <w:top w:val="single" w:sz="4" w:space="0" w:color="auto"/>
            </w:tcBorders>
            <w:shd w:val="clear" w:color="000000" w:fill="FFFFFF"/>
            <w:noWrap/>
            <w:vAlign w:val="center"/>
            <w:hideMark/>
          </w:tcPr>
          <w:p w14:paraId="2B6A9500" w14:textId="77777777" w:rsidR="000A565D" w:rsidRPr="000E7C11" w:rsidRDefault="000A565D" w:rsidP="00D57211">
            <w:pPr>
              <w:jc w:val="center"/>
              <w:rPr>
                <w:color w:val="000000"/>
                <w:sz w:val="16"/>
                <w:szCs w:val="16"/>
                <w:lang w:val="en-GB"/>
              </w:rPr>
            </w:pPr>
            <w:r w:rsidRPr="000E7C11">
              <w:rPr>
                <w:color w:val="000000"/>
                <w:sz w:val="16"/>
                <w:szCs w:val="16"/>
                <w:lang w:val="en-GB"/>
              </w:rPr>
              <w:t>130.47</w:t>
            </w:r>
          </w:p>
        </w:tc>
        <w:tc>
          <w:tcPr>
            <w:tcW w:w="407" w:type="pct"/>
            <w:tcBorders>
              <w:top w:val="single" w:sz="4" w:space="0" w:color="auto"/>
            </w:tcBorders>
            <w:shd w:val="clear" w:color="000000" w:fill="FFFFFF"/>
            <w:noWrap/>
            <w:vAlign w:val="center"/>
            <w:hideMark/>
          </w:tcPr>
          <w:p w14:paraId="32E2FA64" w14:textId="6B367097" w:rsidR="000A565D" w:rsidRPr="000E7C11" w:rsidRDefault="000A565D" w:rsidP="00D57211">
            <w:pPr>
              <w:jc w:val="center"/>
              <w:rPr>
                <w:color w:val="000000"/>
                <w:sz w:val="16"/>
                <w:szCs w:val="16"/>
                <w:lang w:val="en-GB"/>
              </w:rPr>
            </w:pPr>
            <w:r w:rsidRPr="000E7C11">
              <w:rPr>
                <w:color w:val="000000"/>
                <w:sz w:val="16"/>
                <w:szCs w:val="16"/>
                <w:lang w:val="en-GB"/>
              </w:rPr>
              <w:t>1977 - 1986</w:t>
            </w:r>
          </w:p>
        </w:tc>
        <w:tc>
          <w:tcPr>
            <w:tcW w:w="154" w:type="pct"/>
            <w:tcBorders>
              <w:top w:val="single" w:sz="4" w:space="0" w:color="auto"/>
            </w:tcBorders>
            <w:shd w:val="clear" w:color="000000" w:fill="FFFFFF"/>
            <w:noWrap/>
            <w:vAlign w:val="center"/>
            <w:hideMark/>
          </w:tcPr>
          <w:p w14:paraId="48AC9C8E" w14:textId="77777777" w:rsidR="000A565D" w:rsidRPr="000E7C11" w:rsidRDefault="000A565D" w:rsidP="00D57211">
            <w:pPr>
              <w:jc w:val="center"/>
              <w:rPr>
                <w:color w:val="000000"/>
                <w:sz w:val="16"/>
                <w:szCs w:val="16"/>
                <w:lang w:val="en-GB"/>
              </w:rPr>
            </w:pPr>
            <w:r w:rsidRPr="000E7C11">
              <w:rPr>
                <w:color w:val="000000"/>
                <w:sz w:val="16"/>
                <w:szCs w:val="16"/>
                <w:lang w:val="en-GB"/>
              </w:rPr>
              <w:t>0.58</w:t>
            </w:r>
          </w:p>
        </w:tc>
        <w:tc>
          <w:tcPr>
            <w:tcW w:w="263" w:type="pct"/>
            <w:tcBorders>
              <w:top w:val="single" w:sz="4" w:space="0" w:color="auto"/>
            </w:tcBorders>
            <w:shd w:val="clear" w:color="000000" w:fill="FFFFFF"/>
            <w:noWrap/>
            <w:vAlign w:val="center"/>
            <w:hideMark/>
          </w:tcPr>
          <w:p w14:paraId="20FEBF57" w14:textId="77777777" w:rsidR="000A565D" w:rsidRPr="000E7C11" w:rsidRDefault="000A565D" w:rsidP="00D57211">
            <w:pPr>
              <w:jc w:val="center"/>
              <w:rPr>
                <w:color w:val="000000"/>
                <w:sz w:val="16"/>
                <w:szCs w:val="16"/>
                <w:lang w:val="en-GB"/>
              </w:rPr>
            </w:pPr>
            <w:r w:rsidRPr="000E7C11">
              <w:rPr>
                <w:color w:val="000000"/>
                <w:sz w:val="16"/>
                <w:szCs w:val="16"/>
                <w:lang w:val="en-GB"/>
              </w:rPr>
              <w:t>0.014</w:t>
            </w:r>
          </w:p>
        </w:tc>
        <w:tc>
          <w:tcPr>
            <w:tcW w:w="154" w:type="pct"/>
            <w:tcBorders>
              <w:top w:val="single" w:sz="4" w:space="0" w:color="auto"/>
            </w:tcBorders>
            <w:shd w:val="clear" w:color="000000" w:fill="FFFFFF"/>
            <w:noWrap/>
            <w:vAlign w:val="center"/>
            <w:hideMark/>
          </w:tcPr>
          <w:p w14:paraId="67FF3895" w14:textId="77777777" w:rsidR="000A565D" w:rsidRPr="000E7C11" w:rsidRDefault="000A565D" w:rsidP="00D57211">
            <w:pPr>
              <w:jc w:val="center"/>
              <w:rPr>
                <w:color w:val="000000"/>
                <w:sz w:val="16"/>
                <w:szCs w:val="16"/>
                <w:lang w:val="en-GB"/>
              </w:rPr>
            </w:pPr>
            <w:r w:rsidRPr="000E7C11">
              <w:rPr>
                <w:color w:val="000000"/>
                <w:sz w:val="16"/>
                <w:szCs w:val="16"/>
                <w:lang w:val="en-GB"/>
              </w:rPr>
              <w:t>0.37</w:t>
            </w:r>
          </w:p>
        </w:tc>
        <w:tc>
          <w:tcPr>
            <w:tcW w:w="247" w:type="pct"/>
            <w:tcBorders>
              <w:top w:val="single" w:sz="4" w:space="0" w:color="auto"/>
            </w:tcBorders>
            <w:shd w:val="clear" w:color="000000" w:fill="FFFFFF"/>
            <w:noWrap/>
            <w:vAlign w:val="center"/>
            <w:hideMark/>
          </w:tcPr>
          <w:p w14:paraId="452A8D03" w14:textId="77777777" w:rsidR="000A565D" w:rsidRPr="000E7C11" w:rsidRDefault="000A565D" w:rsidP="00D57211">
            <w:pPr>
              <w:jc w:val="center"/>
              <w:rPr>
                <w:color w:val="000000"/>
                <w:sz w:val="16"/>
                <w:szCs w:val="16"/>
                <w:lang w:val="en-GB"/>
              </w:rPr>
            </w:pPr>
            <w:r w:rsidRPr="000E7C11">
              <w:rPr>
                <w:color w:val="000000"/>
                <w:sz w:val="16"/>
                <w:szCs w:val="16"/>
                <w:lang w:val="en-GB"/>
              </w:rPr>
              <w:t>313.68</w:t>
            </w:r>
          </w:p>
        </w:tc>
        <w:tc>
          <w:tcPr>
            <w:tcW w:w="245" w:type="pct"/>
            <w:tcBorders>
              <w:top w:val="single" w:sz="4" w:space="0" w:color="auto"/>
            </w:tcBorders>
            <w:shd w:val="clear" w:color="000000" w:fill="FFFFFF"/>
            <w:noWrap/>
            <w:vAlign w:val="center"/>
            <w:hideMark/>
          </w:tcPr>
          <w:p w14:paraId="0C70809D" w14:textId="77777777" w:rsidR="000A565D" w:rsidRPr="000E7C11" w:rsidRDefault="000A565D" w:rsidP="00D57211">
            <w:pPr>
              <w:jc w:val="center"/>
              <w:rPr>
                <w:color w:val="000000"/>
                <w:sz w:val="16"/>
                <w:szCs w:val="16"/>
                <w:lang w:val="en-GB"/>
              </w:rPr>
            </w:pPr>
            <w:r w:rsidRPr="000E7C11">
              <w:rPr>
                <w:color w:val="000000"/>
                <w:sz w:val="16"/>
                <w:szCs w:val="16"/>
                <w:lang w:val="en-GB"/>
              </w:rPr>
              <w:t>183.21</w:t>
            </w:r>
          </w:p>
        </w:tc>
        <w:tc>
          <w:tcPr>
            <w:tcW w:w="178" w:type="pct"/>
            <w:tcBorders>
              <w:top w:val="single" w:sz="4" w:space="0" w:color="auto"/>
            </w:tcBorders>
            <w:shd w:val="clear" w:color="000000" w:fill="FFFFFF"/>
            <w:noWrap/>
            <w:vAlign w:val="center"/>
            <w:hideMark/>
          </w:tcPr>
          <w:p w14:paraId="5302B65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single" w:sz="4" w:space="0" w:color="auto"/>
            </w:tcBorders>
            <w:shd w:val="clear" w:color="000000" w:fill="FFFFFF"/>
            <w:noWrap/>
            <w:vAlign w:val="center"/>
            <w:hideMark/>
          </w:tcPr>
          <w:p w14:paraId="2A190C8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single" w:sz="4" w:space="0" w:color="auto"/>
            </w:tcBorders>
            <w:shd w:val="clear" w:color="000000" w:fill="FFFFFF"/>
            <w:noWrap/>
            <w:vAlign w:val="center"/>
            <w:hideMark/>
          </w:tcPr>
          <w:p w14:paraId="1E018AD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single" w:sz="4" w:space="0" w:color="auto"/>
            </w:tcBorders>
            <w:shd w:val="clear" w:color="000000" w:fill="FFFFFF"/>
            <w:noWrap/>
            <w:vAlign w:val="center"/>
            <w:hideMark/>
          </w:tcPr>
          <w:p w14:paraId="3C38ACC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single" w:sz="4" w:space="0" w:color="auto"/>
            </w:tcBorders>
            <w:shd w:val="clear" w:color="000000" w:fill="FFFFFF"/>
            <w:noWrap/>
            <w:vAlign w:val="center"/>
            <w:hideMark/>
          </w:tcPr>
          <w:p w14:paraId="654A2BFB" w14:textId="77777777" w:rsidR="000A565D" w:rsidRPr="000E7C11" w:rsidRDefault="000A565D" w:rsidP="00D57211">
            <w:pPr>
              <w:jc w:val="center"/>
              <w:rPr>
                <w:color w:val="000000"/>
                <w:sz w:val="16"/>
                <w:szCs w:val="16"/>
                <w:lang w:val="en-GB"/>
              </w:rPr>
            </w:pPr>
            <w:r w:rsidRPr="000E7C11">
              <w:rPr>
                <w:color w:val="000000"/>
                <w:sz w:val="16"/>
                <w:szCs w:val="16"/>
                <w:lang w:val="en-GB"/>
              </w:rPr>
              <w:t>194.294</w:t>
            </w:r>
          </w:p>
        </w:tc>
        <w:tc>
          <w:tcPr>
            <w:tcW w:w="259" w:type="pct"/>
            <w:tcBorders>
              <w:top w:val="single" w:sz="4" w:space="0" w:color="auto"/>
            </w:tcBorders>
            <w:shd w:val="clear" w:color="000000" w:fill="FFFFFF"/>
            <w:noWrap/>
            <w:vAlign w:val="center"/>
            <w:hideMark/>
          </w:tcPr>
          <w:p w14:paraId="69863185" w14:textId="77777777" w:rsidR="000A565D" w:rsidRPr="000E7C11" w:rsidRDefault="000A565D" w:rsidP="00D57211">
            <w:pPr>
              <w:jc w:val="center"/>
              <w:rPr>
                <w:color w:val="000000"/>
                <w:sz w:val="16"/>
                <w:szCs w:val="16"/>
                <w:lang w:val="en-GB"/>
              </w:rPr>
            </w:pPr>
            <w:r w:rsidRPr="000E7C11">
              <w:rPr>
                <w:color w:val="000000"/>
                <w:sz w:val="16"/>
                <w:szCs w:val="16"/>
                <w:lang w:val="en-GB"/>
              </w:rPr>
              <w:t>929.600</w:t>
            </w:r>
          </w:p>
        </w:tc>
        <w:tc>
          <w:tcPr>
            <w:tcW w:w="245" w:type="pct"/>
            <w:tcBorders>
              <w:top w:val="single" w:sz="4" w:space="0" w:color="auto"/>
            </w:tcBorders>
            <w:shd w:val="clear" w:color="000000" w:fill="FFFFFF"/>
            <w:noWrap/>
            <w:vAlign w:val="center"/>
            <w:hideMark/>
          </w:tcPr>
          <w:p w14:paraId="5C26A66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single" w:sz="4" w:space="0" w:color="auto"/>
            </w:tcBorders>
            <w:shd w:val="clear" w:color="000000" w:fill="FFFFFF"/>
            <w:noWrap/>
            <w:vAlign w:val="center"/>
            <w:hideMark/>
          </w:tcPr>
          <w:p w14:paraId="51CA137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380A18EA" w14:textId="77777777" w:rsidTr="00D57211">
        <w:trPr>
          <w:trHeight w:val="300"/>
        </w:trPr>
        <w:tc>
          <w:tcPr>
            <w:tcW w:w="300" w:type="pct"/>
            <w:tcBorders>
              <w:top w:val="nil"/>
            </w:tcBorders>
            <w:shd w:val="clear" w:color="000000" w:fill="FFFFFF"/>
            <w:noWrap/>
            <w:vAlign w:val="center"/>
            <w:hideMark/>
          </w:tcPr>
          <w:p w14:paraId="0DFD7405" w14:textId="77777777" w:rsidR="000A565D" w:rsidRPr="000E7C11" w:rsidRDefault="000A565D" w:rsidP="000A565D">
            <w:pPr>
              <w:jc w:val="right"/>
              <w:rPr>
                <w:color w:val="000000"/>
                <w:sz w:val="16"/>
                <w:szCs w:val="16"/>
                <w:lang w:val="en-GB"/>
              </w:rPr>
            </w:pPr>
            <w:r w:rsidRPr="000E7C11">
              <w:rPr>
                <w:color w:val="000000"/>
                <w:sz w:val="16"/>
                <w:szCs w:val="16"/>
                <w:lang w:val="en-GB"/>
              </w:rPr>
              <w:t>10</w:t>
            </w:r>
          </w:p>
        </w:tc>
        <w:tc>
          <w:tcPr>
            <w:tcW w:w="407" w:type="pct"/>
            <w:tcBorders>
              <w:top w:val="nil"/>
            </w:tcBorders>
            <w:shd w:val="clear" w:color="000000" w:fill="FFFFFF"/>
            <w:noWrap/>
            <w:vAlign w:val="center"/>
            <w:hideMark/>
          </w:tcPr>
          <w:p w14:paraId="4F58AB39" w14:textId="53517E41" w:rsidR="000A565D" w:rsidRPr="000E7C11" w:rsidRDefault="000A565D" w:rsidP="00D57211">
            <w:pPr>
              <w:jc w:val="center"/>
              <w:rPr>
                <w:color w:val="000000"/>
                <w:sz w:val="16"/>
                <w:szCs w:val="16"/>
                <w:lang w:val="en-GB"/>
              </w:rPr>
            </w:pPr>
            <w:r w:rsidRPr="000E7C11">
              <w:rPr>
                <w:color w:val="000000"/>
                <w:sz w:val="16"/>
                <w:szCs w:val="16"/>
                <w:lang w:val="en-GB"/>
              </w:rPr>
              <w:t>1977 - 1986</w:t>
            </w:r>
          </w:p>
        </w:tc>
        <w:tc>
          <w:tcPr>
            <w:tcW w:w="154" w:type="pct"/>
            <w:tcBorders>
              <w:top w:val="nil"/>
            </w:tcBorders>
            <w:shd w:val="clear" w:color="000000" w:fill="FFFFFF"/>
            <w:noWrap/>
            <w:vAlign w:val="center"/>
            <w:hideMark/>
          </w:tcPr>
          <w:p w14:paraId="17AD8785" w14:textId="77777777" w:rsidR="000A565D" w:rsidRPr="000E7C11" w:rsidRDefault="000A565D" w:rsidP="00D57211">
            <w:pPr>
              <w:jc w:val="center"/>
              <w:rPr>
                <w:color w:val="000000"/>
                <w:sz w:val="16"/>
                <w:szCs w:val="16"/>
                <w:lang w:val="en-GB"/>
              </w:rPr>
            </w:pPr>
            <w:r w:rsidRPr="000E7C11">
              <w:rPr>
                <w:color w:val="000000"/>
                <w:sz w:val="16"/>
                <w:szCs w:val="16"/>
                <w:lang w:val="en-GB"/>
              </w:rPr>
              <w:t>0.58</w:t>
            </w:r>
          </w:p>
        </w:tc>
        <w:tc>
          <w:tcPr>
            <w:tcW w:w="263" w:type="pct"/>
            <w:tcBorders>
              <w:top w:val="nil"/>
            </w:tcBorders>
            <w:shd w:val="clear" w:color="000000" w:fill="FFFFFF"/>
            <w:noWrap/>
            <w:vAlign w:val="center"/>
            <w:hideMark/>
          </w:tcPr>
          <w:p w14:paraId="7734BCAD" w14:textId="77777777" w:rsidR="000A565D" w:rsidRPr="000E7C11" w:rsidRDefault="000A565D" w:rsidP="00D57211">
            <w:pPr>
              <w:jc w:val="center"/>
              <w:rPr>
                <w:color w:val="000000"/>
                <w:sz w:val="16"/>
                <w:szCs w:val="16"/>
                <w:lang w:val="en-GB"/>
              </w:rPr>
            </w:pPr>
            <w:r w:rsidRPr="000E7C11">
              <w:rPr>
                <w:color w:val="000000"/>
                <w:sz w:val="16"/>
                <w:szCs w:val="16"/>
                <w:lang w:val="en-GB"/>
              </w:rPr>
              <w:t>0.014</w:t>
            </w:r>
          </w:p>
        </w:tc>
        <w:tc>
          <w:tcPr>
            <w:tcW w:w="154" w:type="pct"/>
            <w:tcBorders>
              <w:top w:val="nil"/>
            </w:tcBorders>
            <w:shd w:val="clear" w:color="000000" w:fill="FFFFFF"/>
            <w:noWrap/>
            <w:vAlign w:val="center"/>
            <w:hideMark/>
          </w:tcPr>
          <w:p w14:paraId="3D371E00" w14:textId="77777777" w:rsidR="000A565D" w:rsidRPr="000E7C11" w:rsidRDefault="000A565D" w:rsidP="00D57211">
            <w:pPr>
              <w:jc w:val="center"/>
              <w:rPr>
                <w:color w:val="000000"/>
                <w:sz w:val="16"/>
                <w:szCs w:val="16"/>
                <w:lang w:val="en-GB"/>
              </w:rPr>
            </w:pPr>
            <w:r w:rsidRPr="000E7C11">
              <w:rPr>
                <w:color w:val="000000"/>
                <w:sz w:val="16"/>
                <w:szCs w:val="16"/>
                <w:lang w:val="en-GB"/>
              </w:rPr>
              <w:t>0.37</w:t>
            </w:r>
          </w:p>
        </w:tc>
        <w:tc>
          <w:tcPr>
            <w:tcW w:w="247" w:type="pct"/>
            <w:tcBorders>
              <w:top w:val="nil"/>
            </w:tcBorders>
            <w:shd w:val="clear" w:color="000000" w:fill="FFFFFF"/>
            <w:noWrap/>
            <w:vAlign w:val="center"/>
            <w:hideMark/>
          </w:tcPr>
          <w:p w14:paraId="0686C83C" w14:textId="77777777" w:rsidR="000A565D" w:rsidRPr="000E7C11" w:rsidRDefault="000A565D" w:rsidP="00D57211">
            <w:pPr>
              <w:jc w:val="center"/>
              <w:rPr>
                <w:color w:val="000000"/>
                <w:sz w:val="16"/>
                <w:szCs w:val="16"/>
                <w:lang w:val="en-GB"/>
              </w:rPr>
            </w:pPr>
            <w:r w:rsidRPr="000E7C11">
              <w:rPr>
                <w:color w:val="000000"/>
                <w:sz w:val="16"/>
                <w:szCs w:val="16"/>
                <w:lang w:val="en-GB"/>
              </w:rPr>
              <w:t>241.66</w:t>
            </w:r>
          </w:p>
        </w:tc>
        <w:tc>
          <w:tcPr>
            <w:tcW w:w="407" w:type="pct"/>
            <w:tcBorders>
              <w:top w:val="nil"/>
            </w:tcBorders>
            <w:shd w:val="clear" w:color="000000" w:fill="FFFFFF"/>
            <w:noWrap/>
            <w:vAlign w:val="center"/>
            <w:hideMark/>
          </w:tcPr>
          <w:p w14:paraId="7BBC5E4A" w14:textId="3C7063E1" w:rsidR="000A565D" w:rsidRPr="000E7C11" w:rsidRDefault="000A565D" w:rsidP="00D57211">
            <w:pPr>
              <w:jc w:val="center"/>
              <w:rPr>
                <w:color w:val="000000"/>
                <w:sz w:val="16"/>
                <w:szCs w:val="16"/>
                <w:lang w:val="en-GB"/>
              </w:rPr>
            </w:pPr>
            <w:r w:rsidRPr="000E7C11">
              <w:rPr>
                <w:color w:val="000000"/>
                <w:sz w:val="16"/>
                <w:szCs w:val="16"/>
                <w:lang w:val="en-GB"/>
              </w:rPr>
              <w:t>1967 - 1976</w:t>
            </w:r>
          </w:p>
        </w:tc>
        <w:tc>
          <w:tcPr>
            <w:tcW w:w="154" w:type="pct"/>
            <w:tcBorders>
              <w:top w:val="nil"/>
            </w:tcBorders>
            <w:shd w:val="clear" w:color="000000" w:fill="FFFFFF"/>
            <w:noWrap/>
            <w:vAlign w:val="center"/>
            <w:hideMark/>
          </w:tcPr>
          <w:p w14:paraId="047A3B71"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3" w:type="pct"/>
            <w:tcBorders>
              <w:top w:val="nil"/>
            </w:tcBorders>
            <w:shd w:val="clear" w:color="000000" w:fill="FFFFFF"/>
            <w:noWrap/>
            <w:vAlign w:val="center"/>
            <w:hideMark/>
          </w:tcPr>
          <w:p w14:paraId="60470995" w14:textId="77777777" w:rsidR="000A565D" w:rsidRPr="000E7C11" w:rsidRDefault="000A565D" w:rsidP="00D57211">
            <w:pPr>
              <w:jc w:val="center"/>
              <w:rPr>
                <w:color w:val="000000"/>
                <w:sz w:val="16"/>
                <w:szCs w:val="16"/>
                <w:lang w:val="en-GB"/>
              </w:rPr>
            </w:pPr>
            <w:r w:rsidRPr="000E7C11">
              <w:rPr>
                <w:color w:val="000000"/>
                <w:sz w:val="16"/>
                <w:szCs w:val="16"/>
                <w:lang w:val="en-GB"/>
              </w:rPr>
              <w:t>0.017</w:t>
            </w:r>
          </w:p>
        </w:tc>
        <w:tc>
          <w:tcPr>
            <w:tcW w:w="154" w:type="pct"/>
            <w:tcBorders>
              <w:top w:val="nil"/>
            </w:tcBorders>
            <w:shd w:val="clear" w:color="000000" w:fill="FFFFFF"/>
            <w:noWrap/>
            <w:vAlign w:val="center"/>
            <w:hideMark/>
          </w:tcPr>
          <w:p w14:paraId="2047876D"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47" w:type="pct"/>
            <w:tcBorders>
              <w:top w:val="nil"/>
            </w:tcBorders>
            <w:shd w:val="clear" w:color="000000" w:fill="FFFFFF"/>
            <w:noWrap/>
            <w:vAlign w:val="center"/>
            <w:hideMark/>
          </w:tcPr>
          <w:p w14:paraId="73232275" w14:textId="77777777" w:rsidR="000A565D" w:rsidRPr="000E7C11" w:rsidRDefault="000A565D" w:rsidP="00D57211">
            <w:pPr>
              <w:jc w:val="center"/>
              <w:rPr>
                <w:color w:val="000000"/>
                <w:sz w:val="16"/>
                <w:szCs w:val="16"/>
                <w:lang w:val="en-GB"/>
              </w:rPr>
            </w:pPr>
            <w:r w:rsidRPr="000E7C11">
              <w:rPr>
                <w:color w:val="000000"/>
                <w:sz w:val="16"/>
                <w:szCs w:val="16"/>
                <w:lang w:val="en-GB"/>
              </w:rPr>
              <w:t>315.60</w:t>
            </w:r>
          </w:p>
        </w:tc>
        <w:tc>
          <w:tcPr>
            <w:tcW w:w="245" w:type="pct"/>
            <w:tcBorders>
              <w:top w:val="nil"/>
            </w:tcBorders>
            <w:shd w:val="clear" w:color="000000" w:fill="FFFFFF"/>
            <w:noWrap/>
            <w:vAlign w:val="center"/>
            <w:hideMark/>
          </w:tcPr>
          <w:p w14:paraId="25EDD5BF" w14:textId="77777777" w:rsidR="000A565D" w:rsidRPr="000E7C11" w:rsidRDefault="000A565D" w:rsidP="00D57211">
            <w:pPr>
              <w:jc w:val="center"/>
              <w:rPr>
                <w:color w:val="000000"/>
                <w:sz w:val="16"/>
                <w:szCs w:val="16"/>
                <w:lang w:val="en-GB"/>
              </w:rPr>
            </w:pPr>
            <w:r w:rsidRPr="000E7C11">
              <w:rPr>
                <w:color w:val="000000"/>
                <w:sz w:val="16"/>
                <w:szCs w:val="16"/>
                <w:lang w:val="en-GB"/>
              </w:rPr>
              <w:t>73.94</w:t>
            </w:r>
          </w:p>
        </w:tc>
        <w:tc>
          <w:tcPr>
            <w:tcW w:w="178" w:type="pct"/>
            <w:tcBorders>
              <w:top w:val="nil"/>
            </w:tcBorders>
            <w:shd w:val="clear" w:color="000000" w:fill="FFFFFF"/>
            <w:noWrap/>
            <w:vAlign w:val="center"/>
            <w:hideMark/>
          </w:tcPr>
          <w:p w14:paraId="302DC1F3"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85" w:type="pct"/>
            <w:tcBorders>
              <w:top w:val="nil"/>
            </w:tcBorders>
            <w:shd w:val="clear" w:color="000000" w:fill="FFFFFF"/>
            <w:noWrap/>
            <w:vAlign w:val="center"/>
            <w:hideMark/>
          </w:tcPr>
          <w:p w14:paraId="66765EA4" w14:textId="77777777" w:rsidR="000A565D" w:rsidRPr="000E7C11" w:rsidRDefault="000A565D" w:rsidP="00D57211">
            <w:pPr>
              <w:jc w:val="center"/>
              <w:rPr>
                <w:color w:val="000000"/>
                <w:sz w:val="16"/>
                <w:szCs w:val="16"/>
                <w:lang w:val="en-GB"/>
              </w:rPr>
            </w:pPr>
            <w:r w:rsidRPr="000E7C11">
              <w:rPr>
                <w:color w:val="000000"/>
                <w:sz w:val="16"/>
                <w:szCs w:val="16"/>
                <w:lang w:val="en-GB"/>
              </w:rPr>
              <w:t>193.19</w:t>
            </w:r>
          </w:p>
        </w:tc>
        <w:tc>
          <w:tcPr>
            <w:tcW w:w="272" w:type="pct"/>
            <w:tcBorders>
              <w:top w:val="nil"/>
            </w:tcBorders>
            <w:shd w:val="clear" w:color="000000" w:fill="FFFFFF"/>
            <w:noWrap/>
            <w:vAlign w:val="center"/>
            <w:hideMark/>
          </w:tcPr>
          <w:p w14:paraId="6619B1D6" w14:textId="77777777" w:rsidR="000A565D" w:rsidRPr="000E7C11" w:rsidRDefault="000A565D" w:rsidP="00D57211">
            <w:pPr>
              <w:jc w:val="center"/>
              <w:rPr>
                <w:color w:val="000000"/>
                <w:sz w:val="16"/>
                <w:szCs w:val="16"/>
                <w:lang w:val="en-GB"/>
              </w:rPr>
            </w:pPr>
            <w:r w:rsidRPr="000E7C11">
              <w:rPr>
                <w:color w:val="000000"/>
                <w:sz w:val="16"/>
                <w:szCs w:val="16"/>
                <w:lang w:val="en-GB"/>
              </w:rPr>
              <w:t>145.52</w:t>
            </w:r>
          </w:p>
        </w:tc>
        <w:tc>
          <w:tcPr>
            <w:tcW w:w="246" w:type="pct"/>
            <w:tcBorders>
              <w:top w:val="nil"/>
            </w:tcBorders>
            <w:shd w:val="clear" w:color="000000" w:fill="FFFFFF"/>
            <w:noWrap/>
            <w:vAlign w:val="center"/>
            <w:hideMark/>
          </w:tcPr>
          <w:p w14:paraId="02C84D0A" w14:textId="77777777" w:rsidR="000A565D" w:rsidRPr="000E7C11" w:rsidRDefault="000A565D" w:rsidP="00D57211">
            <w:pPr>
              <w:jc w:val="center"/>
              <w:rPr>
                <w:color w:val="000000"/>
                <w:sz w:val="16"/>
                <w:szCs w:val="16"/>
                <w:lang w:val="en-GB"/>
              </w:rPr>
            </w:pPr>
            <w:r w:rsidRPr="000E7C11">
              <w:rPr>
                <w:color w:val="000000"/>
                <w:sz w:val="16"/>
                <w:szCs w:val="16"/>
                <w:lang w:val="en-GB"/>
              </w:rPr>
              <w:t>109.27</w:t>
            </w:r>
          </w:p>
        </w:tc>
        <w:tc>
          <w:tcPr>
            <w:tcW w:w="244" w:type="pct"/>
            <w:tcBorders>
              <w:top w:val="nil"/>
            </w:tcBorders>
            <w:shd w:val="clear" w:color="000000" w:fill="FFFFFF"/>
            <w:noWrap/>
            <w:vAlign w:val="center"/>
            <w:hideMark/>
          </w:tcPr>
          <w:p w14:paraId="59403A7E" w14:textId="77777777" w:rsidR="000A565D" w:rsidRPr="000E7C11" w:rsidRDefault="000A565D" w:rsidP="00D57211">
            <w:pPr>
              <w:jc w:val="center"/>
              <w:rPr>
                <w:color w:val="000000"/>
                <w:sz w:val="16"/>
                <w:szCs w:val="16"/>
                <w:lang w:val="en-GB"/>
              </w:rPr>
            </w:pPr>
            <w:r w:rsidRPr="000E7C11">
              <w:rPr>
                <w:color w:val="000000"/>
                <w:sz w:val="16"/>
                <w:szCs w:val="16"/>
                <w:lang w:val="en-GB"/>
              </w:rPr>
              <w:t>366.842</w:t>
            </w:r>
          </w:p>
        </w:tc>
        <w:tc>
          <w:tcPr>
            <w:tcW w:w="259" w:type="pct"/>
            <w:tcBorders>
              <w:top w:val="nil"/>
            </w:tcBorders>
            <w:shd w:val="clear" w:color="000000" w:fill="FFFFFF"/>
            <w:noWrap/>
            <w:vAlign w:val="center"/>
            <w:hideMark/>
          </w:tcPr>
          <w:p w14:paraId="1010E705" w14:textId="77777777" w:rsidR="000A565D" w:rsidRPr="000E7C11" w:rsidRDefault="000A565D" w:rsidP="00D57211">
            <w:pPr>
              <w:jc w:val="center"/>
              <w:rPr>
                <w:color w:val="000000"/>
                <w:sz w:val="16"/>
                <w:szCs w:val="16"/>
                <w:lang w:val="en-GB"/>
              </w:rPr>
            </w:pPr>
            <w:r w:rsidRPr="000E7C11">
              <w:rPr>
                <w:color w:val="000000"/>
                <w:sz w:val="16"/>
                <w:szCs w:val="16"/>
                <w:lang w:val="en-GB"/>
              </w:rPr>
              <w:t>1131.271</w:t>
            </w:r>
          </w:p>
        </w:tc>
        <w:tc>
          <w:tcPr>
            <w:tcW w:w="245" w:type="pct"/>
            <w:tcBorders>
              <w:top w:val="nil"/>
            </w:tcBorders>
            <w:shd w:val="clear" w:color="000000" w:fill="FFFFFF"/>
            <w:noWrap/>
            <w:vAlign w:val="center"/>
            <w:hideMark/>
          </w:tcPr>
          <w:p w14:paraId="737B5CDE" w14:textId="77777777" w:rsidR="000A565D" w:rsidRPr="000E7C11" w:rsidRDefault="000A565D" w:rsidP="00D57211">
            <w:pPr>
              <w:jc w:val="center"/>
              <w:rPr>
                <w:color w:val="000000"/>
                <w:sz w:val="16"/>
                <w:szCs w:val="16"/>
                <w:lang w:val="en-GB"/>
              </w:rPr>
            </w:pPr>
            <w:r w:rsidRPr="000E7C11">
              <w:rPr>
                <w:color w:val="000000"/>
                <w:sz w:val="16"/>
                <w:szCs w:val="16"/>
                <w:lang w:val="en-GB"/>
              </w:rPr>
              <w:t>303.858</w:t>
            </w:r>
          </w:p>
        </w:tc>
        <w:tc>
          <w:tcPr>
            <w:tcW w:w="278" w:type="pct"/>
            <w:tcBorders>
              <w:top w:val="nil"/>
            </w:tcBorders>
            <w:shd w:val="clear" w:color="000000" w:fill="FFFFFF"/>
            <w:noWrap/>
            <w:vAlign w:val="center"/>
            <w:hideMark/>
          </w:tcPr>
          <w:p w14:paraId="5EA69760" w14:textId="77777777" w:rsidR="000A565D" w:rsidRPr="000E7C11" w:rsidRDefault="000A565D" w:rsidP="00D57211">
            <w:pPr>
              <w:jc w:val="center"/>
              <w:rPr>
                <w:color w:val="000000"/>
                <w:sz w:val="16"/>
                <w:szCs w:val="16"/>
                <w:lang w:val="en-GB"/>
              </w:rPr>
            </w:pPr>
            <w:r w:rsidRPr="000E7C11">
              <w:rPr>
                <w:color w:val="000000"/>
                <w:sz w:val="16"/>
                <w:szCs w:val="16"/>
                <w:lang w:val="en-GB"/>
              </w:rPr>
              <w:t>1030.435</w:t>
            </w:r>
          </w:p>
        </w:tc>
      </w:tr>
      <w:tr w:rsidR="000A565D" w:rsidRPr="000E7C11" w14:paraId="0A1E4AC0" w14:textId="77777777" w:rsidTr="00D57211">
        <w:trPr>
          <w:trHeight w:val="300"/>
        </w:trPr>
        <w:tc>
          <w:tcPr>
            <w:tcW w:w="300" w:type="pct"/>
            <w:tcBorders>
              <w:top w:val="nil"/>
            </w:tcBorders>
            <w:shd w:val="clear" w:color="000000" w:fill="FFFFFF"/>
            <w:noWrap/>
            <w:vAlign w:val="center"/>
            <w:hideMark/>
          </w:tcPr>
          <w:p w14:paraId="766A9715" w14:textId="77777777" w:rsidR="000A565D" w:rsidRPr="000E7C11" w:rsidRDefault="000A565D" w:rsidP="000A565D">
            <w:pPr>
              <w:jc w:val="right"/>
              <w:rPr>
                <w:color w:val="000000"/>
                <w:sz w:val="16"/>
                <w:szCs w:val="16"/>
                <w:lang w:val="en-GB"/>
              </w:rPr>
            </w:pPr>
            <w:r w:rsidRPr="000E7C11">
              <w:rPr>
                <w:color w:val="000000"/>
                <w:sz w:val="16"/>
                <w:szCs w:val="16"/>
                <w:lang w:val="en-GB"/>
              </w:rPr>
              <w:t>11</w:t>
            </w:r>
          </w:p>
        </w:tc>
        <w:tc>
          <w:tcPr>
            <w:tcW w:w="407" w:type="pct"/>
            <w:tcBorders>
              <w:top w:val="nil"/>
            </w:tcBorders>
            <w:shd w:val="clear" w:color="000000" w:fill="FFFFFF"/>
            <w:noWrap/>
            <w:vAlign w:val="center"/>
            <w:hideMark/>
          </w:tcPr>
          <w:p w14:paraId="7232E4CE" w14:textId="145F3D9C" w:rsidR="000A565D" w:rsidRPr="000E7C11" w:rsidRDefault="000A565D" w:rsidP="00D57211">
            <w:pPr>
              <w:jc w:val="center"/>
              <w:rPr>
                <w:color w:val="000000"/>
                <w:sz w:val="16"/>
                <w:szCs w:val="16"/>
                <w:lang w:val="en-GB"/>
              </w:rPr>
            </w:pPr>
            <w:r w:rsidRPr="000E7C11">
              <w:rPr>
                <w:color w:val="000000"/>
                <w:sz w:val="16"/>
                <w:szCs w:val="16"/>
                <w:lang w:val="en-GB"/>
              </w:rPr>
              <w:t>1967 - 1977</w:t>
            </w:r>
          </w:p>
        </w:tc>
        <w:tc>
          <w:tcPr>
            <w:tcW w:w="154" w:type="pct"/>
            <w:tcBorders>
              <w:top w:val="nil"/>
            </w:tcBorders>
            <w:shd w:val="clear" w:color="000000" w:fill="FFFFFF"/>
            <w:noWrap/>
            <w:vAlign w:val="center"/>
            <w:hideMark/>
          </w:tcPr>
          <w:p w14:paraId="2580AD7F" w14:textId="77777777" w:rsidR="000A565D" w:rsidRPr="000E7C11" w:rsidRDefault="000A565D" w:rsidP="00D57211">
            <w:pPr>
              <w:jc w:val="center"/>
              <w:rPr>
                <w:color w:val="000000"/>
                <w:sz w:val="16"/>
                <w:szCs w:val="16"/>
                <w:lang w:val="en-GB"/>
              </w:rPr>
            </w:pPr>
            <w:r w:rsidRPr="000E7C11">
              <w:rPr>
                <w:color w:val="000000"/>
                <w:sz w:val="16"/>
                <w:szCs w:val="16"/>
                <w:lang w:val="en-GB"/>
              </w:rPr>
              <w:t>0.87</w:t>
            </w:r>
          </w:p>
        </w:tc>
        <w:tc>
          <w:tcPr>
            <w:tcW w:w="263" w:type="pct"/>
            <w:tcBorders>
              <w:top w:val="nil"/>
            </w:tcBorders>
            <w:shd w:val="clear" w:color="000000" w:fill="FFFFFF"/>
            <w:noWrap/>
            <w:vAlign w:val="center"/>
            <w:hideMark/>
          </w:tcPr>
          <w:p w14:paraId="548CA1F3"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322DC5B0"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2105C5AF" w14:textId="77777777" w:rsidR="000A565D" w:rsidRPr="000E7C11" w:rsidRDefault="000A565D" w:rsidP="00D57211">
            <w:pPr>
              <w:jc w:val="center"/>
              <w:rPr>
                <w:color w:val="000000"/>
                <w:sz w:val="16"/>
                <w:szCs w:val="16"/>
                <w:lang w:val="en-GB"/>
              </w:rPr>
            </w:pPr>
            <w:r w:rsidRPr="000E7C11">
              <w:rPr>
                <w:color w:val="000000"/>
                <w:sz w:val="16"/>
                <w:szCs w:val="16"/>
                <w:lang w:val="en-GB"/>
              </w:rPr>
              <w:t>120.95</w:t>
            </w:r>
          </w:p>
        </w:tc>
        <w:tc>
          <w:tcPr>
            <w:tcW w:w="407" w:type="pct"/>
            <w:tcBorders>
              <w:top w:val="nil"/>
            </w:tcBorders>
            <w:shd w:val="clear" w:color="000000" w:fill="FFFFFF"/>
            <w:noWrap/>
            <w:vAlign w:val="center"/>
            <w:hideMark/>
          </w:tcPr>
          <w:p w14:paraId="757D8EC2" w14:textId="1FE00EC8" w:rsidR="000A565D" w:rsidRPr="000E7C11" w:rsidRDefault="000A565D" w:rsidP="00D57211">
            <w:pPr>
              <w:jc w:val="center"/>
              <w:rPr>
                <w:color w:val="000000"/>
                <w:sz w:val="16"/>
                <w:szCs w:val="16"/>
                <w:lang w:val="en-GB"/>
              </w:rPr>
            </w:pPr>
            <w:r w:rsidRPr="000E7C11">
              <w:rPr>
                <w:color w:val="000000"/>
                <w:sz w:val="16"/>
                <w:szCs w:val="16"/>
                <w:lang w:val="en-GB"/>
              </w:rPr>
              <w:t>1978 - 1988</w:t>
            </w:r>
          </w:p>
        </w:tc>
        <w:tc>
          <w:tcPr>
            <w:tcW w:w="154" w:type="pct"/>
            <w:tcBorders>
              <w:top w:val="nil"/>
            </w:tcBorders>
            <w:shd w:val="clear" w:color="000000" w:fill="FFFFFF"/>
            <w:noWrap/>
            <w:vAlign w:val="center"/>
            <w:hideMark/>
          </w:tcPr>
          <w:p w14:paraId="6CDA8D8D" w14:textId="77777777" w:rsidR="000A565D" w:rsidRPr="000E7C11" w:rsidRDefault="000A565D" w:rsidP="00D57211">
            <w:pPr>
              <w:jc w:val="center"/>
              <w:rPr>
                <w:color w:val="000000"/>
                <w:sz w:val="16"/>
                <w:szCs w:val="16"/>
                <w:lang w:val="en-GB"/>
              </w:rPr>
            </w:pPr>
            <w:r w:rsidRPr="000E7C11">
              <w:rPr>
                <w:color w:val="000000"/>
                <w:sz w:val="16"/>
                <w:szCs w:val="16"/>
                <w:lang w:val="en-GB"/>
              </w:rPr>
              <w:t>0.36</w:t>
            </w:r>
          </w:p>
        </w:tc>
        <w:tc>
          <w:tcPr>
            <w:tcW w:w="263" w:type="pct"/>
            <w:tcBorders>
              <w:top w:val="nil"/>
            </w:tcBorders>
            <w:shd w:val="clear" w:color="000000" w:fill="FFFFFF"/>
            <w:noWrap/>
            <w:vAlign w:val="center"/>
            <w:hideMark/>
          </w:tcPr>
          <w:p w14:paraId="17755BC7" w14:textId="77777777" w:rsidR="000A565D" w:rsidRPr="000E7C11" w:rsidRDefault="000A565D" w:rsidP="00D57211">
            <w:pPr>
              <w:jc w:val="center"/>
              <w:rPr>
                <w:color w:val="000000"/>
                <w:sz w:val="16"/>
                <w:szCs w:val="16"/>
                <w:lang w:val="en-GB"/>
              </w:rPr>
            </w:pPr>
            <w:r w:rsidRPr="000E7C11">
              <w:rPr>
                <w:color w:val="000000"/>
                <w:sz w:val="16"/>
                <w:szCs w:val="16"/>
                <w:lang w:val="en-GB"/>
              </w:rPr>
              <w:t>0.063</w:t>
            </w:r>
          </w:p>
        </w:tc>
        <w:tc>
          <w:tcPr>
            <w:tcW w:w="154" w:type="pct"/>
            <w:tcBorders>
              <w:top w:val="nil"/>
            </w:tcBorders>
            <w:shd w:val="clear" w:color="000000" w:fill="FFFFFF"/>
            <w:noWrap/>
            <w:vAlign w:val="center"/>
            <w:hideMark/>
          </w:tcPr>
          <w:p w14:paraId="0C4E9705" w14:textId="77777777" w:rsidR="000A565D" w:rsidRPr="000E7C11" w:rsidRDefault="000A565D" w:rsidP="00D57211">
            <w:pPr>
              <w:jc w:val="center"/>
              <w:rPr>
                <w:color w:val="000000"/>
                <w:sz w:val="16"/>
                <w:szCs w:val="16"/>
                <w:lang w:val="en-GB"/>
              </w:rPr>
            </w:pPr>
            <w:r w:rsidRPr="000E7C11">
              <w:rPr>
                <w:color w:val="000000"/>
                <w:sz w:val="16"/>
                <w:szCs w:val="16"/>
                <w:lang w:val="en-GB"/>
              </w:rPr>
              <w:t>0.42</w:t>
            </w:r>
          </w:p>
        </w:tc>
        <w:tc>
          <w:tcPr>
            <w:tcW w:w="247" w:type="pct"/>
            <w:tcBorders>
              <w:top w:val="nil"/>
            </w:tcBorders>
            <w:shd w:val="clear" w:color="000000" w:fill="FFFFFF"/>
            <w:noWrap/>
            <w:vAlign w:val="center"/>
            <w:hideMark/>
          </w:tcPr>
          <w:p w14:paraId="3E04575C" w14:textId="77777777" w:rsidR="000A565D" w:rsidRPr="000E7C11" w:rsidRDefault="000A565D" w:rsidP="00D57211">
            <w:pPr>
              <w:jc w:val="center"/>
              <w:rPr>
                <w:color w:val="000000"/>
                <w:sz w:val="16"/>
                <w:szCs w:val="16"/>
                <w:lang w:val="en-GB"/>
              </w:rPr>
            </w:pPr>
            <w:r w:rsidRPr="000E7C11">
              <w:rPr>
                <w:color w:val="000000"/>
                <w:sz w:val="16"/>
                <w:szCs w:val="16"/>
                <w:lang w:val="en-GB"/>
              </w:rPr>
              <w:t>276.21</w:t>
            </w:r>
          </w:p>
        </w:tc>
        <w:tc>
          <w:tcPr>
            <w:tcW w:w="245" w:type="pct"/>
            <w:tcBorders>
              <w:top w:val="nil"/>
            </w:tcBorders>
            <w:shd w:val="clear" w:color="000000" w:fill="FFFFFF"/>
            <w:noWrap/>
            <w:vAlign w:val="center"/>
            <w:hideMark/>
          </w:tcPr>
          <w:p w14:paraId="47983545" w14:textId="77777777" w:rsidR="000A565D" w:rsidRPr="000E7C11" w:rsidRDefault="000A565D" w:rsidP="00D57211">
            <w:pPr>
              <w:jc w:val="center"/>
              <w:rPr>
                <w:color w:val="000000"/>
                <w:sz w:val="16"/>
                <w:szCs w:val="16"/>
                <w:lang w:val="en-GB"/>
              </w:rPr>
            </w:pPr>
            <w:r w:rsidRPr="000E7C11">
              <w:rPr>
                <w:color w:val="000000"/>
                <w:sz w:val="16"/>
                <w:szCs w:val="16"/>
                <w:lang w:val="en-GB"/>
              </w:rPr>
              <w:t>155.26</w:t>
            </w:r>
          </w:p>
        </w:tc>
        <w:tc>
          <w:tcPr>
            <w:tcW w:w="178" w:type="pct"/>
            <w:tcBorders>
              <w:top w:val="nil"/>
            </w:tcBorders>
            <w:shd w:val="clear" w:color="000000" w:fill="FFFFFF"/>
            <w:noWrap/>
            <w:vAlign w:val="center"/>
            <w:hideMark/>
          </w:tcPr>
          <w:p w14:paraId="3540718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0450439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163E329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6B27241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57A17042" w14:textId="77777777" w:rsidR="000A565D" w:rsidRPr="000E7C11" w:rsidRDefault="000A565D" w:rsidP="00D57211">
            <w:pPr>
              <w:jc w:val="center"/>
              <w:rPr>
                <w:color w:val="000000"/>
                <w:sz w:val="16"/>
                <w:szCs w:val="16"/>
                <w:lang w:val="en-GB"/>
              </w:rPr>
            </w:pPr>
            <w:r w:rsidRPr="000E7C11">
              <w:rPr>
                <w:color w:val="000000"/>
                <w:sz w:val="16"/>
                <w:szCs w:val="16"/>
                <w:lang w:val="en-GB"/>
              </w:rPr>
              <w:t>344.277</w:t>
            </w:r>
          </w:p>
        </w:tc>
        <w:tc>
          <w:tcPr>
            <w:tcW w:w="259" w:type="pct"/>
            <w:tcBorders>
              <w:top w:val="nil"/>
            </w:tcBorders>
            <w:shd w:val="clear" w:color="000000" w:fill="FFFFFF"/>
            <w:noWrap/>
            <w:vAlign w:val="center"/>
            <w:hideMark/>
          </w:tcPr>
          <w:p w14:paraId="675C7A67" w14:textId="77777777" w:rsidR="000A565D" w:rsidRPr="000E7C11" w:rsidRDefault="000A565D" w:rsidP="00D57211">
            <w:pPr>
              <w:jc w:val="center"/>
              <w:rPr>
                <w:color w:val="000000"/>
                <w:sz w:val="16"/>
                <w:szCs w:val="16"/>
                <w:lang w:val="en-GB"/>
              </w:rPr>
            </w:pPr>
            <w:r w:rsidRPr="000E7C11">
              <w:rPr>
                <w:color w:val="000000"/>
                <w:sz w:val="16"/>
                <w:szCs w:val="16"/>
                <w:lang w:val="en-GB"/>
              </w:rPr>
              <w:t>1017.273</w:t>
            </w:r>
          </w:p>
        </w:tc>
        <w:tc>
          <w:tcPr>
            <w:tcW w:w="245" w:type="pct"/>
            <w:tcBorders>
              <w:top w:val="nil"/>
            </w:tcBorders>
            <w:shd w:val="clear" w:color="000000" w:fill="FFFFFF"/>
            <w:noWrap/>
            <w:vAlign w:val="center"/>
            <w:hideMark/>
          </w:tcPr>
          <w:p w14:paraId="61D0A6D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1C9E909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3860EF56" w14:textId="77777777" w:rsidTr="00D57211">
        <w:trPr>
          <w:trHeight w:val="300"/>
        </w:trPr>
        <w:tc>
          <w:tcPr>
            <w:tcW w:w="300" w:type="pct"/>
            <w:tcBorders>
              <w:top w:val="nil"/>
            </w:tcBorders>
            <w:shd w:val="clear" w:color="000000" w:fill="FFFFFF"/>
            <w:noWrap/>
            <w:vAlign w:val="center"/>
            <w:hideMark/>
          </w:tcPr>
          <w:p w14:paraId="47266351" w14:textId="77777777" w:rsidR="000A565D" w:rsidRPr="000E7C11" w:rsidRDefault="000A565D" w:rsidP="000A565D">
            <w:pPr>
              <w:jc w:val="right"/>
              <w:rPr>
                <w:color w:val="000000"/>
                <w:sz w:val="16"/>
                <w:szCs w:val="16"/>
                <w:lang w:val="en-GB"/>
              </w:rPr>
            </w:pPr>
            <w:r w:rsidRPr="000E7C11">
              <w:rPr>
                <w:color w:val="000000"/>
                <w:sz w:val="16"/>
                <w:szCs w:val="16"/>
                <w:lang w:val="en-GB"/>
              </w:rPr>
              <w:t>11</w:t>
            </w:r>
          </w:p>
        </w:tc>
        <w:tc>
          <w:tcPr>
            <w:tcW w:w="407" w:type="pct"/>
            <w:tcBorders>
              <w:top w:val="nil"/>
            </w:tcBorders>
            <w:shd w:val="clear" w:color="000000" w:fill="FFFFFF"/>
            <w:noWrap/>
            <w:vAlign w:val="center"/>
            <w:hideMark/>
          </w:tcPr>
          <w:p w14:paraId="26BD03C7" w14:textId="76BF02E8" w:rsidR="000A565D" w:rsidRPr="000E7C11" w:rsidRDefault="000A565D" w:rsidP="00D57211">
            <w:pPr>
              <w:jc w:val="center"/>
              <w:rPr>
                <w:color w:val="000000"/>
                <w:sz w:val="16"/>
                <w:szCs w:val="16"/>
                <w:lang w:val="en-GB"/>
              </w:rPr>
            </w:pPr>
            <w:r w:rsidRPr="000E7C11">
              <w:rPr>
                <w:color w:val="000000"/>
                <w:sz w:val="16"/>
                <w:szCs w:val="16"/>
                <w:lang w:val="en-GB"/>
              </w:rPr>
              <w:t>1978 - 1988</w:t>
            </w:r>
          </w:p>
        </w:tc>
        <w:tc>
          <w:tcPr>
            <w:tcW w:w="154" w:type="pct"/>
            <w:tcBorders>
              <w:top w:val="nil"/>
            </w:tcBorders>
            <w:shd w:val="clear" w:color="000000" w:fill="FFFFFF"/>
            <w:noWrap/>
            <w:vAlign w:val="center"/>
            <w:hideMark/>
          </w:tcPr>
          <w:p w14:paraId="3C46AB9B" w14:textId="77777777" w:rsidR="000A565D" w:rsidRPr="000E7C11" w:rsidRDefault="000A565D" w:rsidP="00D57211">
            <w:pPr>
              <w:jc w:val="center"/>
              <w:rPr>
                <w:color w:val="000000"/>
                <w:sz w:val="16"/>
                <w:szCs w:val="16"/>
                <w:lang w:val="en-GB"/>
              </w:rPr>
            </w:pPr>
            <w:r w:rsidRPr="000E7C11">
              <w:rPr>
                <w:color w:val="000000"/>
                <w:sz w:val="16"/>
                <w:szCs w:val="16"/>
                <w:lang w:val="en-GB"/>
              </w:rPr>
              <w:t>0.36</w:t>
            </w:r>
          </w:p>
        </w:tc>
        <w:tc>
          <w:tcPr>
            <w:tcW w:w="263" w:type="pct"/>
            <w:tcBorders>
              <w:top w:val="nil"/>
            </w:tcBorders>
            <w:shd w:val="clear" w:color="000000" w:fill="FFFFFF"/>
            <w:noWrap/>
            <w:vAlign w:val="center"/>
            <w:hideMark/>
          </w:tcPr>
          <w:p w14:paraId="7E3229A1" w14:textId="77777777" w:rsidR="000A565D" w:rsidRPr="000E7C11" w:rsidRDefault="000A565D" w:rsidP="00D57211">
            <w:pPr>
              <w:jc w:val="center"/>
              <w:rPr>
                <w:color w:val="000000"/>
                <w:sz w:val="16"/>
                <w:szCs w:val="16"/>
                <w:lang w:val="en-GB"/>
              </w:rPr>
            </w:pPr>
            <w:r w:rsidRPr="000E7C11">
              <w:rPr>
                <w:color w:val="000000"/>
                <w:sz w:val="16"/>
                <w:szCs w:val="16"/>
                <w:lang w:val="en-GB"/>
              </w:rPr>
              <w:t>0.063</w:t>
            </w:r>
          </w:p>
        </w:tc>
        <w:tc>
          <w:tcPr>
            <w:tcW w:w="154" w:type="pct"/>
            <w:tcBorders>
              <w:top w:val="nil"/>
            </w:tcBorders>
            <w:shd w:val="clear" w:color="000000" w:fill="FFFFFF"/>
            <w:noWrap/>
            <w:vAlign w:val="center"/>
            <w:hideMark/>
          </w:tcPr>
          <w:p w14:paraId="6573FAE6" w14:textId="77777777" w:rsidR="000A565D" w:rsidRPr="000E7C11" w:rsidRDefault="000A565D" w:rsidP="00D57211">
            <w:pPr>
              <w:jc w:val="center"/>
              <w:rPr>
                <w:color w:val="000000"/>
                <w:sz w:val="16"/>
                <w:szCs w:val="16"/>
                <w:lang w:val="en-GB"/>
              </w:rPr>
            </w:pPr>
            <w:r w:rsidRPr="000E7C11">
              <w:rPr>
                <w:color w:val="000000"/>
                <w:sz w:val="16"/>
                <w:szCs w:val="16"/>
                <w:lang w:val="en-GB"/>
              </w:rPr>
              <w:t>0.42</w:t>
            </w:r>
          </w:p>
        </w:tc>
        <w:tc>
          <w:tcPr>
            <w:tcW w:w="247" w:type="pct"/>
            <w:tcBorders>
              <w:top w:val="nil"/>
            </w:tcBorders>
            <w:shd w:val="clear" w:color="000000" w:fill="FFFFFF"/>
            <w:noWrap/>
            <w:vAlign w:val="center"/>
            <w:hideMark/>
          </w:tcPr>
          <w:p w14:paraId="2D6D3BAC" w14:textId="77777777" w:rsidR="000A565D" w:rsidRPr="000E7C11" w:rsidRDefault="000A565D" w:rsidP="00D57211">
            <w:pPr>
              <w:jc w:val="center"/>
              <w:rPr>
                <w:color w:val="000000"/>
                <w:sz w:val="16"/>
                <w:szCs w:val="16"/>
                <w:lang w:val="en-GB"/>
              </w:rPr>
            </w:pPr>
            <w:r w:rsidRPr="000E7C11">
              <w:rPr>
                <w:color w:val="000000"/>
                <w:sz w:val="16"/>
                <w:szCs w:val="16"/>
                <w:lang w:val="en-GB"/>
              </w:rPr>
              <w:t>244.77</w:t>
            </w:r>
          </w:p>
        </w:tc>
        <w:tc>
          <w:tcPr>
            <w:tcW w:w="407" w:type="pct"/>
            <w:tcBorders>
              <w:top w:val="nil"/>
            </w:tcBorders>
            <w:shd w:val="clear" w:color="000000" w:fill="FFFFFF"/>
            <w:noWrap/>
            <w:vAlign w:val="center"/>
            <w:hideMark/>
          </w:tcPr>
          <w:p w14:paraId="52970176" w14:textId="7BB35704" w:rsidR="000A565D" w:rsidRPr="000E7C11" w:rsidRDefault="000A565D" w:rsidP="00D57211">
            <w:pPr>
              <w:jc w:val="center"/>
              <w:rPr>
                <w:color w:val="000000"/>
                <w:sz w:val="16"/>
                <w:szCs w:val="16"/>
                <w:lang w:val="en-GB"/>
              </w:rPr>
            </w:pPr>
            <w:r w:rsidRPr="000E7C11">
              <w:rPr>
                <w:color w:val="000000"/>
                <w:sz w:val="16"/>
                <w:szCs w:val="16"/>
                <w:lang w:val="en-GB"/>
              </w:rPr>
              <w:t>1967 - 1977</w:t>
            </w:r>
          </w:p>
        </w:tc>
        <w:tc>
          <w:tcPr>
            <w:tcW w:w="154" w:type="pct"/>
            <w:tcBorders>
              <w:top w:val="nil"/>
            </w:tcBorders>
            <w:shd w:val="clear" w:color="000000" w:fill="FFFFFF"/>
            <w:noWrap/>
            <w:vAlign w:val="center"/>
            <w:hideMark/>
          </w:tcPr>
          <w:p w14:paraId="061FECC1" w14:textId="77777777" w:rsidR="000A565D" w:rsidRPr="000E7C11" w:rsidRDefault="000A565D" w:rsidP="00D57211">
            <w:pPr>
              <w:jc w:val="center"/>
              <w:rPr>
                <w:color w:val="000000"/>
                <w:sz w:val="16"/>
                <w:szCs w:val="16"/>
                <w:lang w:val="en-GB"/>
              </w:rPr>
            </w:pPr>
            <w:r w:rsidRPr="000E7C11">
              <w:rPr>
                <w:color w:val="000000"/>
                <w:sz w:val="16"/>
                <w:szCs w:val="16"/>
                <w:lang w:val="en-GB"/>
              </w:rPr>
              <w:t>0.87</w:t>
            </w:r>
          </w:p>
        </w:tc>
        <w:tc>
          <w:tcPr>
            <w:tcW w:w="263" w:type="pct"/>
            <w:tcBorders>
              <w:top w:val="nil"/>
            </w:tcBorders>
            <w:shd w:val="clear" w:color="000000" w:fill="FFFFFF"/>
            <w:noWrap/>
            <w:vAlign w:val="center"/>
            <w:hideMark/>
          </w:tcPr>
          <w:p w14:paraId="11CA564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1A5C6AB6"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66769331" w14:textId="77777777" w:rsidR="000A565D" w:rsidRPr="000E7C11" w:rsidRDefault="000A565D" w:rsidP="00D57211">
            <w:pPr>
              <w:jc w:val="center"/>
              <w:rPr>
                <w:color w:val="000000"/>
                <w:sz w:val="16"/>
                <w:szCs w:val="16"/>
                <w:lang w:val="en-GB"/>
              </w:rPr>
            </w:pPr>
            <w:r w:rsidRPr="000E7C11">
              <w:rPr>
                <w:color w:val="000000"/>
                <w:sz w:val="16"/>
                <w:szCs w:val="16"/>
                <w:lang w:val="en-GB"/>
              </w:rPr>
              <w:t>128.86</w:t>
            </w:r>
          </w:p>
        </w:tc>
        <w:tc>
          <w:tcPr>
            <w:tcW w:w="245" w:type="pct"/>
            <w:tcBorders>
              <w:top w:val="nil"/>
            </w:tcBorders>
            <w:shd w:val="clear" w:color="000000" w:fill="FFFFFF"/>
            <w:noWrap/>
            <w:vAlign w:val="center"/>
            <w:hideMark/>
          </w:tcPr>
          <w:p w14:paraId="6DF9BF27" w14:textId="77777777" w:rsidR="000A565D" w:rsidRPr="000E7C11" w:rsidRDefault="000A565D" w:rsidP="00D57211">
            <w:pPr>
              <w:jc w:val="center"/>
              <w:rPr>
                <w:color w:val="000000"/>
                <w:sz w:val="16"/>
                <w:szCs w:val="16"/>
                <w:lang w:val="en-GB"/>
              </w:rPr>
            </w:pPr>
            <w:r w:rsidRPr="000E7C11">
              <w:rPr>
                <w:color w:val="000000"/>
                <w:sz w:val="16"/>
                <w:szCs w:val="16"/>
                <w:lang w:val="en-GB"/>
              </w:rPr>
              <w:t>-115.91</w:t>
            </w:r>
          </w:p>
        </w:tc>
        <w:tc>
          <w:tcPr>
            <w:tcW w:w="178" w:type="pct"/>
            <w:tcBorders>
              <w:top w:val="nil"/>
            </w:tcBorders>
            <w:shd w:val="clear" w:color="000000" w:fill="FFFFFF"/>
            <w:noWrap/>
            <w:vAlign w:val="center"/>
            <w:hideMark/>
          </w:tcPr>
          <w:p w14:paraId="21271AC7"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85" w:type="pct"/>
            <w:tcBorders>
              <w:top w:val="nil"/>
            </w:tcBorders>
            <w:shd w:val="clear" w:color="000000" w:fill="FFFFFF"/>
            <w:noWrap/>
            <w:vAlign w:val="center"/>
            <w:hideMark/>
          </w:tcPr>
          <w:p w14:paraId="743B1570" w14:textId="77777777" w:rsidR="000A565D" w:rsidRPr="000E7C11" w:rsidRDefault="000A565D" w:rsidP="00D57211">
            <w:pPr>
              <w:jc w:val="center"/>
              <w:rPr>
                <w:color w:val="000000"/>
                <w:sz w:val="16"/>
                <w:szCs w:val="16"/>
                <w:lang w:val="en-GB"/>
              </w:rPr>
            </w:pPr>
            <w:r w:rsidRPr="000E7C11">
              <w:rPr>
                <w:color w:val="000000"/>
                <w:sz w:val="16"/>
                <w:szCs w:val="16"/>
                <w:lang w:val="en-GB"/>
              </w:rPr>
              <w:t>197.19</w:t>
            </w:r>
          </w:p>
        </w:tc>
        <w:tc>
          <w:tcPr>
            <w:tcW w:w="272" w:type="pct"/>
            <w:tcBorders>
              <w:top w:val="nil"/>
            </w:tcBorders>
            <w:shd w:val="clear" w:color="000000" w:fill="FFFFFF"/>
            <w:noWrap/>
            <w:vAlign w:val="center"/>
            <w:hideMark/>
          </w:tcPr>
          <w:p w14:paraId="19B25F07" w14:textId="77777777" w:rsidR="000A565D" w:rsidRPr="000E7C11" w:rsidRDefault="000A565D" w:rsidP="00D57211">
            <w:pPr>
              <w:jc w:val="center"/>
              <w:rPr>
                <w:color w:val="000000"/>
                <w:sz w:val="16"/>
                <w:szCs w:val="16"/>
                <w:lang w:val="en-GB"/>
              </w:rPr>
            </w:pPr>
            <w:r w:rsidRPr="000E7C11">
              <w:rPr>
                <w:color w:val="000000"/>
                <w:sz w:val="16"/>
                <w:szCs w:val="16"/>
                <w:lang w:val="en-GB"/>
              </w:rPr>
              <w:t>154.47</w:t>
            </w:r>
          </w:p>
        </w:tc>
        <w:tc>
          <w:tcPr>
            <w:tcW w:w="246" w:type="pct"/>
            <w:tcBorders>
              <w:top w:val="nil"/>
            </w:tcBorders>
            <w:shd w:val="clear" w:color="000000" w:fill="FFFFFF"/>
            <w:noWrap/>
            <w:vAlign w:val="center"/>
            <w:hideMark/>
          </w:tcPr>
          <w:p w14:paraId="6AF45466" w14:textId="77777777" w:rsidR="000A565D" w:rsidRPr="000E7C11" w:rsidRDefault="000A565D" w:rsidP="00D57211">
            <w:pPr>
              <w:jc w:val="center"/>
              <w:rPr>
                <w:color w:val="000000"/>
                <w:sz w:val="16"/>
                <w:szCs w:val="16"/>
                <w:lang w:val="en-GB"/>
              </w:rPr>
            </w:pPr>
            <w:r w:rsidRPr="000E7C11">
              <w:rPr>
                <w:color w:val="000000"/>
                <w:sz w:val="16"/>
                <w:szCs w:val="16"/>
                <w:lang w:val="en-GB"/>
              </w:rPr>
              <w:t>271.17</w:t>
            </w:r>
          </w:p>
        </w:tc>
        <w:tc>
          <w:tcPr>
            <w:tcW w:w="244" w:type="pct"/>
            <w:tcBorders>
              <w:top w:val="nil"/>
            </w:tcBorders>
            <w:shd w:val="clear" w:color="000000" w:fill="FFFFFF"/>
            <w:noWrap/>
            <w:vAlign w:val="center"/>
            <w:hideMark/>
          </w:tcPr>
          <w:p w14:paraId="3A56CA7C" w14:textId="77777777" w:rsidR="000A565D" w:rsidRPr="000E7C11" w:rsidRDefault="000A565D" w:rsidP="00D57211">
            <w:pPr>
              <w:jc w:val="center"/>
              <w:rPr>
                <w:color w:val="000000"/>
                <w:sz w:val="16"/>
                <w:szCs w:val="16"/>
                <w:lang w:val="en-GB"/>
              </w:rPr>
            </w:pPr>
            <w:r w:rsidRPr="000E7C11">
              <w:rPr>
                <w:color w:val="000000"/>
                <w:sz w:val="16"/>
                <w:szCs w:val="16"/>
                <w:lang w:val="en-GB"/>
              </w:rPr>
              <w:t>286.953</w:t>
            </w:r>
          </w:p>
        </w:tc>
        <w:tc>
          <w:tcPr>
            <w:tcW w:w="259" w:type="pct"/>
            <w:tcBorders>
              <w:top w:val="nil"/>
            </w:tcBorders>
            <w:shd w:val="clear" w:color="000000" w:fill="FFFFFF"/>
            <w:noWrap/>
            <w:vAlign w:val="center"/>
            <w:hideMark/>
          </w:tcPr>
          <w:p w14:paraId="2EA2D396" w14:textId="77777777" w:rsidR="000A565D" w:rsidRPr="000E7C11" w:rsidRDefault="000A565D" w:rsidP="00D57211">
            <w:pPr>
              <w:jc w:val="center"/>
              <w:rPr>
                <w:color w:val="000000"/>
                <w:sz w:val="16"/>
                <w:szCs w:val="16"/>
                <w:lang w:val="en-GB"/>
              </w:rPr>
            </w:pPr>
            <w:r w:rsidRPr="000E7C11">
              <w:rPr>
                <w:color w:val="000000"/>
                <w:sz w:val="16"/>
                <w:szCs w:val="16"/>
                <w:lang w:val="en-GB"/>
              </w:rPr>
              <w:t>979.521</w:t>
            </w:r>
          </w:p>
        </w:tc>
        <w:tc>
          <w:tcPr>
            <w:tcW w:w="245" w:type="pct"/>
            <w:tcBorders>
              <w:top w:val="nil"/>
            </w:tcBorders>
            <w:shd w:val="clear" w:color="000000" w:fill="FFFFFF"/>
            <w:noWrap/>
            <w:vAlign w:val="center"/>
            <w:hideMark/>
          </w:tcPr>
          <w:p w14:paraId="379BE17B" w14:textId="77777777" w:rsidR="000A565D" w:rsidRPr="000E7C11" w:rsidRDefault="000A565D" w:rsidP="00D57211">
            <w:pPr>
              <w:jc w:val="center"/>
              <w:rPr>
                <w:color w:val="000000"/>
                <w:sz w:val="16"/>
                <w:szCs w:val="16"/>
                <w:lang w:val="en-GB"/>
              </w:rPr>
            </w:pPr>
            <w:r w:rsidRPr="000E7C11">
              <w:rPr>
                <w:color w:val="000000"/>
                <w:sz w:val="16"/>
                <w:szCs w:val="16"/>
                <w:lang w:val="en-GB"/>
              </w:rPr>
              <w:t>309.879</w:t>
            </w:r>
          </w:p>
        </w:tc>
        <w:tc>
          <w:tcPr>
            <w:tcW w:w="278" w:type="pct"/>
            <w:tcBorders>
              <w:top w:val="nil"/>
            </w:tcBorders>
            <w:shd w:val="clear" w:color="000000" w:fill="FFFFFF"/>
            <w:noWrap/>
            <w:vAlign w:val="center"/>
            <w:hideMark/>
          </w:tcPr>
          <w:p w14:paraId="72260A2A" w14:textId="77777777" w:rsidR="000A565D" w:rsidRPr="000E7C11" w:rsidRDefault="000A565D" w:rsidP="00D57211">
            <w:pPr>
              <w:jc w:val="center"/>
              <w:rPr>
                <w:color w:val="000000"/>
                <w:sz w:val="16"/>
                <w:szCs w:val="16"/>
                <w:lang w:val="en-GB"/>
              </w:rPr>
            </w:pPr>
            <w:r w:rsidRPr="000E7C11">
              <w:rPr>
                <w:color w:val="000000"/>
                <w:sz w:val="16"/>
                <w:szCs w:val="16"/>
                <w:lang w:val="en-GB"/>
              </w:rPr>
              <w:t>998.397</w:t>
            </w:r>
          </w:p>
        </w:tc>
      </w:tr>
      <w:tr w:rsidR="000A565D" w:rsidRPr="000E7C11" w14:paraId="17E8FE21" w14:textId="77777777" w:rsidTr="00D57211">
        <w:trPr>
          <w:trHeight w:val="300"/>
        </w:trPr>
        <w:tc>
          <w:tcPr>
            <w:tcW w:w="300" w:type="pct"/>
            <w:tcBorders>
              <w:top w:val="nil"/>
            </w:tcBorders>
            <w:shd w:val="clear" w:color="000000" w:fill="FFFFFF"/>
            <w:noWrap/>
            <w:vAlign w:val="center"/>
            <w:hideMark/>
          </w:tcPr>
          <w:p w14:paraId="79CA764D" w14:textId="77777777" w:rsidR="000A565D" w:rsidRPr="000E7C11" w:rsidRDefault="000A565D" w:rsidP="000A565D">
            <w:pPr>
              <w:jc w:val="right"/>
              <w:rPr>
                <w:color w:val="000000"/>
                <w:sz w:val="16"/>
                <w:szCs w:val="16"/>
                <w:lang w:val="en-GB"/>
              </w:rPr>
            </w:pPr>
            <w:r w:rsidRPr="000E7C11">
              <w:rPr>
                <w:color w:val="000000"/>
                <w:sz w:val="16"/>
                <w:szCs w:val="16"/>
                <w:lang w:val="en-GB"/>
              </w:rPr>
              <w:t>12</w:t>
            </w:r>
          </w:p>
        </w:tc>
        <w:tc>
          <w:tcPr>
            <w:tcW w:w="407" w:type="pct"/>
            <w:tcBorders>
              <w:top w:val="nil"/>
            </w:tcBorders>
            <w:shd w:val="clear" w:color="000000" w:fill="FFFFFF"/>
            <w:noWrap/>
            <w:vAlign w:val="center"/>
            <w:hideMark/>
          </w:tcPr>
          <w:p w14:paraId="672973C9" w14:textId="260500AC" w:rsidR="000A565D" w:rsidRPr="000E7C11" w:rsidRDefault="000A565D" w:rsidP="00D57211">
            <w:pPr>
              <w:jc w:val="center"/>
              <w:rPr>
                <w:color w:val="000000"/>
                <w:sz w:val="16"/>
                <w:szCs w:val="16"/>
                <w:lang w:val="en-GB"/>
              </w:rPr>
            </w:pPr>
            <w:r w:rsidRPr="000E7C11">
              <w:rPr>
                <w:color w:val="000000"/>
                <w:sz w:val="16"/>
                <w:szCs w:val="16"/>
                <w:lang w:val="en-GB"/>
              </w:rPr>
              <w:t>1967 - 1978</w:t>
            </w:r>
          </w:p>
        </w:tc>
        <w:tc>
          <w:tcPr>
            <w:tcW w:w="154" w:type="pct"/>
            <w:tcBorders>
              <w:top w:val="nil"/>
            </w:tcBorders>
            <w:shd w:val="clear" w:color="000000" w:fill="FFFFFF"/>
            <w:noWrap/>
            <w:vAlign w:val="center"/>
            <w:hideMark/>
          </w:tcPr>
          <w:p w14:paraId="3C4BE420" w14:textId="77777777" w:rsidR="000A565D" w:rsidRPr="000E7C11" w:rsidRDefault="000A565D" w:rsidP="00D57211">
            <w:pPr>
              <w:jc w:val="center"/>
              <w:rPr>
                <w:color w:val="000000"/>
                <w:sz w:val="16"/>
                <w:szCs w:val="16"/>
                <w:lang w:val="en-GB"/>
              </w:rPr>
            </w:pPr>
            <w:r w:rsidRPr="000E7C11">
              <w:rPr>
                <w:color w:val="000000"/>
                <w:sz w:val="16"/>
                <w:szCs w:val="16"/>
                <w:lang w:val="en-GB"/>
              </w:rPr>
              <w:t>0.86</w:t>
            </w:r>
          </w:p>
        </w:tc>
        <w:tc>
          <w:tcPr>
            <w:tcW w:w="263" w:type="pct"/>
            <w:tcBorders>
              <w:top w:val="nil"/>
            </w:tcBorders>
            <w:shd w:val="clear" w:color="000000" w:fill="FFFFFF"/>
            <w:noWrap/>
            <w:vAlign w:val="center"/>
            <w:hideMark/>
          </w:tcPr>
          <w:p w14:paraId="467B6E00"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837CFB1"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47" w:type="pct"/>
            <w:tcBorders>
              <w:top w:val="nil"/>
            </w:tcBorders>
            <w:shd w:val="clear" w:color="000000" w:fill="FFFFFF"/>
            <w:noWrap/>
            <w:vAlign w:val="center"/>
            <w:hideMark/>
          </w:tcPr>
          <w:p w14:paraId="60277D09" w14:textId="77777777" w:rsidR="000A565D" w:rsidRPr="000E7C11" w:rsidRDefault="000A565D" w:rsidP="00D57211">
            <w:pPr>
              <w:jc w:val="center"/>
              <w:rPr>
                <w:color w:val="000000"/>
                <w:sz w:val="16"/>
                <w:szCs w:val="16"/>
                <w:lang w:val="en-GB"/>
              </w:rPr>
            </w:pPr>
            <w:r w:rsidRPr="000E7C11">
              <w:rPr>
                <w:color w:val="000000"/>
                <w:sz w:val="16"/>
                <w:szCs w:val="16"/>
                <w:lang w:val="en-GB"/>
              </w:rPr>
              <w:t>119.17</w:t>
            </w:r>
          </w:p>
        </w:tc>
        <w:tc>
          <w:tcPr>
            <w:tcW w:w="407" w:type="pct"/>
            <w:tcBorders>
              <w:top w:val="nil"/>
            </w:tcBorders>
            <w:shd w:val="clear" w:color="000000" w:fill="FFFFFF"/>
            <w:noWrap/>
            <w:vAlign w:val="center"/>
            <w:hideMark/>
          </w:tcPr>
          <w:p w14:paraId="65F4A3E6" w14:textId="7738CB10" w:rsidR="000A565D" w:rsidRPr="000E7C11" w:rsidRDefault="000A565D" w:rsidP="00D57211">
            <w:pPr>
              <w:jc w:val="center"/>
              <w:rPr>
                <w:color w:val="000000"/>
                <w:sz w:val="16"/>
                <w:szCs w:val="16"/>
                <w:lang w:val="en-GB"/>
              </w:rPr>
            </w:pPr>
            <w:r w:rsidRPr="000E7C11">
              <w:rPr>
                <w:color w:val="000000"/>
                <w:sz w:val="16"/>
                <w:szCs w:val="16"/>
                <w:lang w:val="en-GB"/>
              </w:rPr>
              <w:t>1979 - 1990</w:t>
            </w:r>
          </w:p>
        </w:tc>
        <w:tc>
          <w:tcPr>
            <w:tcW w:w="154" w:type="pct"/>
            <w:tcBorders>
              <w:top w:val="nil"/>
            </w:tcBorders>
            <w:shd w:val="clear" w:color="000000" w:fill="FFFFFF"/>
            <w:noWrap/>
            <w:vAlign w:val="center"/>
            <w:hideMark/>
          </w:tcPr>
          <w:p w14:paraId="7540A264" w14:textId="77777777" w:rsidR="000A565D" w:rsidRPr="000E7C11" w:rsidRDefault="000A565D" w:rsidP="00D57211">
            <w:pPr>
              <w:jc w:val="center"/>
              <w:rPr>
                <w:color w:val="000000"/>
                <w:sz w:val="16"/>
                <w:szCs w:val="16"/>
                <w:lang w:val="en-GB"/>
              </w:rPr>
            </w:pPr>
            <w:r w:rsidRPr="000E7C11">
              <w:rPr>
                <w:color w:val="000000"/>
                <w:sz w:val="16"/>
                <w:szCs w:val="16"/>
                <w:lang w:val="en-GB"/>
              </w:rPr>
              <w:t>0.45</w:t>
            </w:r>
          </w:p>
        </w:tc>
        <w:tc>
          <w:tcPr>
            <w:tcW w:w="263" w:type="pct"/>
            <w:tcBorders>
              <w:top w:val="nil"/>
            </w:tcBorders>
            <w:shd w:val="clear" w:color="000000" w:fill="FFFFFF"/>
            <w:noWrap/>
            <w:vAlign w:val="center"/>
            <w:hideMark/>
          </w:tcPr>
          <w:p w14:paraId="4BA2CF7D" w14:textId="77777777" w:rsidR="000A565D" w:rsidRPr="000E7C11" w:rsidRDefault="000A565D" w:rsidP="00D57211">
            <w:pPr>
              <w:jc w:val="center"/>
              <w:rPr>
                <w:color w:val="000000"/>
                <w:sz w:val="16"/>
                <w:szCs w:val="16"/>
                <w:lang w:val="en-GB"/>
              </w:rPr>
            </w:pPr>
            <w:r w:rsidRPr="000E7C11">
              <w:rPr>
                <w:color w:val="000000"/>
                <w:sz w:val="16"/>
                <w:szCs w:val="16"/>
                <w:lang w:val="en-GB"/>
              </w:rPr>
              <w:t>0.022</w:t>
            </w:r>
          </w:p>
        </w:tc>
        <w:tc>
          <w:tcPr>
            <w:tcW w:w="154" w:type="pct"/>
            <w:tcBorders>
              <w:top w:val="nil"/>
            </w:tcBorders>
            <w:shd w:val="clear" w:color="000000" w:fill="FFFFFF"/>
            <w:noWrap/>
            <w:vAlign w:val="center"/>
            <w:hideMark/>
          </w:tcPr>
          <w:p w14:paraId="3FFEBD4F" w14:textId="77777777" w:rsidR="000A565D" w:rsidRPr="000E7C11" w:rsidRDefault="000A565D" w:rsidP="00D57211">
            <w:pPr>
              <w:jc w:val="center"/>
              <w:rPr>
                <w:color w:val="000000"/>
                <w:sz w:val="16"/>
                <w:szCs w:val="16"/>
                <w:lang w:val="en-GB"/>
              </w:rPr>
            </w:pPr>
            <w:r w:rsidRPr="000E7C11">
              <w:rPr>
                <w:color w:val="000000"/>
                <w:sz w:val="16"/>
                <w:szCs w:val="16"/>
                <w:lang w:val="en-GB"/>
              </w:rPr>
              <w:t>0.57</w:t>
            </w:r>
          </w:p>
        </w:tc>
        <w:tc>
          <w:tcPr>
            <w:tcW w:w="247" w:type="pct"/>
            <w:tcBorders>
              <w:top w:val="nil"/>
            </w:tcBorders>
            <w:shd w:val="clear" w:color="000000" w:fill="FFFFFF"/>
            <w:noWrap/>
            <w:vAlign w:val="center"/>
            <w:hideMark/>
          </w:tcPr>
          <w:p w14:paraId="2AB163CE" w14:textId="77777777" w:rsidR="000A565D" w:rsidRPr="000E7C11" w:rsidRDefault="000A565D" w:rsidP="00D57211">
            <w:pPr>
              <w:jc w:val="center"/>
              <w:rPr>
                <w:color w:val="000000"/>
                <w:sz w:val="16"/>
                <w:szCs w:val="16"/>
                <w:lang w:val="en-GB"/>
              </w:rPr>
            </w:pPr>
            <w:r w:rsidRPr="000E7C11">
              <w:rPr>
                <w:color w:val="000000"/>
                <w:sz w:val="16"/>
                <w:szCs w:val="16"/>
                <w:lang w:val="en-GB"/>
              </w:rPr>
              <w:t>271.59</w:t>
            </w:r>
          </w:p>
        </w:tc>
        <w:tc>
          <w:tcPr>
            <w:tcW w:w="245" w:type="pct"/>
            <w:tcBorders>
              <w:top w:val="nil"/>
            </w:tcBorders>
            <w:shd w:val="clear" w:color="000000" w:fill="FFFFFF"/>
            <w:noWrap/>
            <w:vAlign w:val="center"/>
            <w:hideMark/>
          </w:tcPr>
          <w:p w14:paraId="724EA316" w14:textId="77777777" w:rsidR="000A565D" w:rsidRPr="000E7C11" w:rsidRDefault="000A565D" w:rsidP="00D57211">
            <w:pPr>
              <w:jc w:val="center"/>
              <w:rPr>
                <w:color w:val="000000"/>
                <w:sz w:val="16"/>
                <w:szCs w:val="16"/>
                <w:lang w:val="en-GB"/>
              </w:rPr>
            </w:pPr>
            <w:r w:rsidRPr="000E7C11">
              <w:rPr>
                <w:color w:val="000000"/>
                <w:sz w:val="16"/>
                <w:szCs w:val="16"/>
                <w:lang w:val="en-GB"/>
              </w:rPr>
              <w:t>152.42</w:t>
            </w:r>
          </w:p>
        </w:tc>
        <w:tc>
          <w:tcPr>
            <w:tcW w:w="178" w:type="pct"/>
            <w:tcBorders>
              <w:top w:val="nil"/>
            </w:tcBorders>
            <w:shd w:val="clear" w:color="000000" w:fill="FFFFFF"/>
            <w:noWrap/>
            <w:vAlign w:val="center"/>
            <w:hideMark/>
          </w:tcPr>
          <w:p w14:paraId="4DD3673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422CB73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487DEFA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225FD3B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514A5C4A" w14:textId="77777777" w:rsidR="000A565D" w:rsidRPr="000E7C11" w:rsidRDefault="000A565D" w:rsidP="00D57211">
            <w:pPr>
              <w:jc w:val="center"/>
              <w:rPr>
                <w:color w:val="000000"/>
                <w:sz w:val="16"/>
                <w:szCs w:val="16"/>
                <w:lang w:val="en-GB"/>
              </w:rPr>
            </w:pPr>
            <w:r w:rsidRPr="000E7C11">
              <w:rPr>
                <w:color w:val="000000"/>
                <w:sz w:val="16"/>
                <w:szCs w:val="16"/>
                <w:lang w:val="en-GB"/>
              </w:rPr>
              <w:t>332.652</w:t>
            </w:r>
          </w:p>
        </w:tc>
        <w:tc>
          <w:tcPr>
            <w:tcW w:w="259" w:type="pct"/>
            <w:tcBorders>
              <w:top w:val="nil"/>
            </w:tcBorders>
            <w:shd w:val="clear" w:color="000000" w:fill="FFFFFF"/>
            <w:noWrap/>
            <w:vAlign w:val="center"/>
            <w:hideMark/>
          </w:tcPr>
          <w:p w14:paraId="2CC354EE" w14:textId="77777777" w:rsidR="000A565D" w:rsidRPr="000E7C11" w:rsidRDefault="000A565D" w:rsidP="00D57211">
            <w:pPr>
              <w:jc w:val="center"/>
              <w:rPr>
                <w:color w:val="000000"/>
                <w:sz w:val="16"/>
                <w:szCs w:val="16"/>
                <w:lang w:val="en-GB"/>
              </w:rPr>
            </w:pPr>
            <w:r w:rsidRPr="000E7C11">
              <w:rPr>
                <w:color w:val="000000"/>
                <w:sz w:val="16"/>
                <w:szCs w:val="16"/>
                <w:lang w:val="en-GB"/>
              </w:rPr>
              <w:t>1032.833</w:t>
            </w:r>
          </w:p>
        </w:tc>
        <w:tc>
          <w:tcPr>
            <w:tcW w:w="245" w:type="pct"/>
            <w:tcBorders>
              <w:top w:val="nil"/>
            </w:tcBorders>
            <w:shd w:val="clear" w:color="000000" w:fill="FFFFFF"/>
            <w:noWrap/>
            <w:vAlign w:val="center"/>
            <w:hideMark/>
          </w:tcPr>
          <w:p w14:paraId="5C9E045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3518EA8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693B6FD9" w14:textId="77777777" w:rsidTr="00D57211">
        <w:trPr>
          <w:trHeight w:val="300"/>
        </w:trPr>
        <w:tc>
          <w:tcPr>
            <w:tcW w:w="300" w:type="pct"/>
            <w:tcBorders>
              <w:top w:val="nil"/>
            </w:tcBorders>
            <w:shd w:val="clear" w:color="000000" w:fill="FFFFFF"/>
            <w:noWrap/>
            <w:vAlign w:val="center"/>
            <w:hideMark/>
          </w:tcPr>
          <w:p w14:paraId="6069F25B" w14:textId="77777777" w:rsidR="000A565D" w:rsidRPr="000E7C11" w:rsidRDefault="000A565D" w:rsidP="000A565D">
            <w:pPr>
              <w:jc w:val="right"/>
              <w:rPr>
                <w:color w:val="000000"/>
                <w:sz w:val="16"/>
                <w:szCs w:val="16"/>
                <w:lang w:val="en-GB"/>
              </w:rPr>
            </w:pPr>
            <w:r w:rsidRPr="000E7C11">
              <w:rPr>
                <w:color w:val="000000"/>
                <w:sz w:val="16"/>
                <w:szCs w:val="16"/>
                <w:lang w:val="en-GB"/>
              </w:rPr>
              <w:t>12</w:t>
            </w:r>
          </w:p>
        </w:tc>
        <w:tc>
          <w:tcPr>
            <w:tcW w:w="407" w:type="pct"/>
            <w:tcBorders>
              <w:top w:val="nil"/>
            </w:tcBorders>
            <w:shd w:val="clear" w:color="000000" w:fill="FFFFFF"/>
            <w:noWrap/>
            <w:vAlign w:val="center"/>
            <w:hideMark/>
          </w:tcPr>
          <w:p w14:paraId="5B837A01" w14:textId="33E6883B" w:rsidR="000A565D" w:rsidRPr="000E7C11" w:rsidRDefault="000A565D" w:rsidP="00D57211">
            <w:pPr>
              <w:jc w:val="center"/>
              <w:rPr>
                <w:color w:val="000000"/>
                <w:sz w:val="16"/>
                <w:szCs w:val="16"/>
                <w:lang w:val="en-GB"/>
              </w:rPr>
            </w:pPr>
            <w:r w:rsidRPr="000E7C11">
              <w:rPr>
                <w:color w:val="000000"/>
                <w:sz w:val="16"/>
                <w:szCs w:val="16"/>
                <w:lang w:val="en-GB"/>
              </w:rPr>
              <w:t>1979 - 1990</w:t>
            </w:r>
          </w:p>
        </w:tc>
        <w:tc>
          <w:tcPr>
            <w:tcW w:w="154" w:type="pct"/>
            <w:tcBorders>
              <w:top w:val="nil"/>
            </w:tcBorders>
            <w:shd w:val="clear" w:color="000000" w:fill="FFFFFF"/>
            <w:noWrap/>
            <w:vAlign w:val="center"/>
            <w:hideMark/>
          </w:tcPr>
          <w:p w14:paraId="5DEC563F" w14:textId="77777777" w:rsidR="000A565D" w:rsidRPr="000E7C11" w:rsidRDefault="000A565D" w:rsidP="00D57211">
            <w:pPr>
              <w:jc w:val="center"/>
              <w:rPr>
                <w:color w:val="000000"/>
                <w:sz w:val="16"/>
                <w:szCs w:val="16"/>
                <w:lang w:val="en-GB"/>
              </w:rPr>
            </w:pPr>
            <w:r w:rsidRPr="000E7C11">
              <w:rPr>
                <w:color w:val="000000"/>
                <w:sz w:val="16"/>
                <w:szCs w:val="16"/>
                <w:lang w:val="en-GB"/>
              </w:rPr>
              <w:t>0.45</w:t>
            </w:r>
          </w:p>
        </w:tc>
        <w:tc>
          <w:tcPr>
            <w:tcW w:w="263" w:type="pct"/>
            <w:tcBorders>
              <w:top w:val="nil"/>
            </w:tcBorders>
            <w:shd w:val="clear" w:color="000000" w:fill="FFFFFF"/>
            <w:noWrap/>
            <w:vAlign w:val="center"/>
            <w:hideMark/>
          </w:tcPr>
          <w:p w14:paraId="4EB59F94" w14:textId="77777777" w:rsidR="000A565D" w:rsidRPr="000E7C11" w:rsidRDefault="000A565D" w:rsidP="00D57211">
            <w:pPr>
              <w:jc w:val="center"/>
              <w:rPr>
                <w:color w:val="000000"/>
                <w:sz w:val="16"/>
                <w:szCs w:val="16"/>
                <w:lang w:val="en-GB"/>
              </w:rPr>
            </w:pPr>
            <w:r w:rsidRPr="000E7C11">
              <w:rPr>
                <w:color w:val="000000"/>
                <w:sz w:val="16"/>
                <w:szCs w:val="16"/>
                <w:lang w:val="en-GB"/>
              </w:rPr>
              <w:t>0.022</w:t>
            </w:r>
          </w:p>
        </w:tc>
        <w:tc>
          <w:tcPr>
            <w:tcW w:w="154" w:type="pct"/>
            <w:tcBorders>
              <w:top w:val="nil"/>
            </w:tcBorders>
            <w:shd w:val="clear" w:color="000000" w:fill="FFFFFF"/>
            <w:noWrap/>
            <w:vAlign w:val="center"/>
            <w:hideMark/>
          </w:tcPr>
          <w:p w14:paraId="28B7D1CD" w14:textId="77777777" w:rsidR="000A565D" w:rsidRPr="000E7C11" w:rsidRDefault="000A565D" w:rsidP="00D57211">
            <w:pPr>
              <w:jc w:val="center"/>
              <w:rPr>
                <w:color w:val="000000"/>
                <w:sz w:val="16"/>
                <w:szCs w:val="16"/>
                <w:lang w:val="en-GB"/>
              </w:rPr>
            </w:pPr>
            <w:r w:rsidRPr="000E7C11">
              <w:rPr>
                <w:color w:val="000000"/>
                <w:sz w:val="16"/>
                <w:szCs w:val="16"/>
                <w:lang w:val="en-GB"/>
              </w:rPr>
              <w:t>0.57</w:t>
            </w:r>
          </w:p>
        </w:tc>
        <w:tc>
          <w:tcPr>
            <w:tcW w:w="247" w:type="pct"/>
            <w:tcBorders>
              <w:top w:val="nil"/>
            </w:tcBorders>
            <w:shd w:val="clear" w:color="000000" w:fill="FFFFFF"/>
            <w:noWrap/>
            <w:vAlign w:val="center"/>
            <w:hideMark/>
          </w:tcPr>
          <w:p w14:paraId="2EF86191" w14:textId="77777777" w:rsidR="000A565D" w:rsidRPr="000E7C11" w:rsidRDefault="000A565D" w:rsidP="00D57211">
            <w:pPr>
              <w:jc w:val="center"/>
              <w:rPr>
                <w:color w:val="000000"/>
                <w:sz w:val="16"/>
                <w:szCs w:val="16"/>
                <w:lang w:val="en-GB"/>
              </w:rPr>
            </w:pPr>
            <w:r w:rsidRPr="000E7C11">
              <w:rPr>
                <w:color w:val="000000"/>
                <w:sz w:val="16"/>
                <w:szCs w:val="16"/>
                <w:lang w:val="en-GB"/>
              </w:rPr>
              <w:t>222.05</w:t>
            </w:r>
          </w:p>
        </w:tc>
        <w:tc>
          <w:tcPr>
            <w:tcW w:w="407" w:type="pct"/>
            <w:tcBorders>
              <w:top w:val="nil"/>
            </w:tcBorders>
            <w:shd w:val="clear" w:color="000000" w:fill="FFFFFF"/>
            <w:noWrap/>
            <w:vAlign w:val="center"/>
            <w:hideMark/>
          </w:tcPr>
          <w:p w14:paraId="09C3C515" w14:textId="585A2B7F" w:rsidR="000A565D" w:rsidRPr="000E7C11" w:rsidRDefault="000A565D" w:rsidP="00D57211">
            <w:pPr>
              <w:jc w:val="center"/>
              <w:rPr>
                <w:color w:val="000000"/>
                <w:sz w:val="16"/>
                <w:szCs w:val="16"/>
                <w:lang w:val="en-GB"/>
              </w:rPr>
            </w:pPr>
            <w:r w:rsidRPr="000E7C11">
              <w:rPr>
                <w:color w:val="000000"/>
                <w:sz w:val="16"/>
                <w:szCs w:val="16"/>
                <w:lang w:val="en-GB"/>
              </w:rPr>
              <w:t>1967 - 1978</w:t>
            </w:r>
          </w:p>
        </w:tc>
        <w:tc>
          <w:tcPr>
            <w:tcW w:w="154" w:type="pct"/>
            <w:tcBorders>
              <w:top w:val="nil"/>
            </w:tcBorders>
            <w:shd w:val="clear" w:color="000000" w:fill="FFFFFF"/>
            <w:noWrap/>
            <w:vAlign w:val="center"/>
            <w:hideMark/>
          </w:tcPr>
          <w:p w14:paraId="366C5C18" w14:textId="77777777" w:rsidR="000A565D" w:rsidRPr="000E7C11" w:rsidRDefault="000A565D" w:rsidP="00D57211">
            <w:pPr>
              <w:jc w:val="center"/>
              <w:rPr>
                <w:color w:val="000000"/>
                <w:sz w:val="16"/>
                <w:szCs w:val="16"/>
                <w:lang w:val="en-GB"/>
              </w:rPr>
            </w:pPr>
            <w:r w:rsidRPr="000E7C11">
              <w:rPr>
                <w:color w:val="000000"/>
                <w:sz w:val="16"/>
                <w:szCs w:val="16"/>
                <w:lang w:val="en-GB"/>
              </w:rPr>
              <w:t>0.86</w:t>
            </w:r>
          </w:p>
        </w:tc>
        <w:tc>
          <w:tcPr>
            <w:tcW w:w="263" w:type="pct"/>
            <w:tcBorders>
              <w:top w:val="nil"/>
            </w:tcBorders>
            <w:shd w:val="clear" w:color="000000" w:fill="FFFFFF"/>
            <w:noWrap/>
            <w:vAlign w:val="center"/>
            <w:hideMark/>
          </w:tcPr>
          <w:p w14:paraId="7615D7A9"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3EFF7185"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47" w:type="pct"/>
            <w:tcBorders>
              <w:top w:val="nil"/>
            </w:tcBorders>
            <w:shd w:val="clear" w:color="000000" w:fill="FFFFFF"/>
            <w:noWrap/>
            <w:vAlign w:val="center"/>
            <w:hideMark/>
          </w:tcPr>
          <w:p w14:paraId="68B2D05C" w14:textId="77777777" w:rsidR="000A565D" w:rsidRPr="000E7C11" w:rsidRDefault="000A565D" w:rsidP="00D57211">
            <w:pPr>
              <w:jc w:val="center"/>
              <w:rPr>
                <w:color w:val="000000"/>
                <w:sz w:val="16"/>
                <w:szCs w:val="16"/>
                <w:lang w:val="en-GB"/>
              </w:rPr>
            </w:pPr>
            <w:r w:rsidRPr="000E7C11">
              <w:rPr>
                <w:color w:val="000000"/>
                <w:sz w:val="16"/>
                <w:szCs w:val="16"/>
                <w:lang w:val="en-GB"/>
              </w:rPr>
              <w:t>168.95</w:t>
            </w:r>
          </w:p>
        </w:tc>
        <w:tc>
          <w:tcPr>
            <w:tcW w:w="245" w:type="pct"/>
            <w:tcBorders>
              <w:top w:val="nil"/>
            </w:tcBorders>
            <w:shd w:val="clear" w:color="000000" w:fill="FFFFFF"/>
            <w:noWrap/>
            <w:vAlign w:val="center"/>
            <w:hideMark/>
          </w:tcPr>
          <w:p w14:paraId="2EF0397B" w14:textId="77777777" w:rsidR="000A565D" w:rsidRPr="000E7C11" w:rsidRDefault="000A565D" w:rsidP="00D57211">
            <w:pPr>
              <w:jc w:val="center"/>
              <w:rPr>
                <w:color w:val="000000"/>
                <w:sz w:val="16"/>
                <w:szCs w:val="16"/>
                <w:lang w:val="en-GB"/>
              </w:rPr>
            </w:pPr>
            <w:r w:rsidRPr="000E7C11">
              <w:rPr>
                <w:color w:val="000000"/>
                <w:sz w:val="16"/>
                <w:szCs w:val="16"/>
                <w:lang w:val="en-GB"/>
              </w:rPr>
              <w:t>-53.10</w:t>
            </w:r>
          </w:p>
        </w:tc>
        <w:tc>
          <w:tcPr>
            <w:tcW w:w="178" w:type="pct"/>
            <w:tcBorders>
              <w:top w:val="nil"/>
            </w:tcBorders>
            <w:shd w:val="clear" w:color="000000" w:fill="FFFFFF"/>
            <w:noWrap/>
            <w:vAlign w:val="center"/>
            <w:hideMark/>
          </w:tcPr>
          <w:p w14:paraId="50D9F847"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85" w:type="pct"/>
            <w:tcBorders>
              <w:top w:val="nil"/>
            </w:tcBorders>
            <w:shd w:val="clear" w:color="000000" w:fill="FFFFFF"/>
            <w:noWrap/>
            <w:vAlign w:val="center"/>
            <w:hideMark/>
          </w:tcPr>
          <w:p w14:paraId="55169867" w14:textId="77777777" w:rsidR="000A565D" w:rsidRPr="000E7C11" w:rsidRDefault="000A565D" w:rsidP="00D57211">
            <w:pPr>
              <w:jc w:val="center"/>
              <w:rPr>
                <w:color w:val="000000"/>
                <w:sz w:val="16"/>
                <w:szCs w:val="16"/>
                <w:lang w:val="en-GB"/>
              </w:rPr>
            </w:pPr>
            <w:r w:rsidRPr="000E7C11">
              <w:rPr>
                <w:color w:val="000000"/>
                <w:sz w:val="16"/>
                <w:szCs w:val="16"/>
                <w:lang w:val="en-GB"/>
              </w:rPr>
              <w:t>193.74</w:t>
            </w:r>
          </w:p>
        </w:tc>
        <w:tc>
          <w:tcPr>
            <w:tcW w:w="272" w:type="pct"/>
            <w:tcBorders>
              <w:top w:val="nil"/>
            </w:tcBorders>
            <w:shd w:val="clear" w:color="000000" w:fill="FFFFFF"/>
            <w:noWrap/>
            <w:vAlign w:val="center"/>
            <w:hideMark/>
          </w:tcPr>
          <w:p w14:paraId="5EE194BD" w14:textId="77777777" w:rsidR="000A565D" w:rsidRPr="000E7C11" w:rsidRDefault="000A565D" w:rsidP="00D57211">
            <w:pPr>
              <w:jc w:val="center"/>
              <w:rPr>
                <w:color w:val="000000"/>
                <w:sz w:val="16"/>
                <w:szCs w:val="16"/>
                <w:lang w:val="en-GB"/>
              </w:rPr>
            </w:pPr>
            <w:r w:rsidRPr="000E7C11">
              <w:rPr>
                <w:color w:val="000000"/>
                <w:sz w:val="16"/>
                <w:szCs w:val="16"/>
                <w:lang w:val="en-GB"/>
              </w:rPr>
              <w:t>152.28</w:t>
            </w:r>
          </w:p>
        </w:tc>
        <w:tc>
          <w:tcPr>
            <w:tcW w:w="246" w:type="pct"/>
            <w:tcBorders>
              <w:top w:val="nil"/>
            </w:tcBorders>
            <w:shd w:val="clear" w:color="000000" w:fill="FFFFFF"/>
            <w:noWrap/>
            <w:vAlign w:val="center"/>
            <w:hideMark/>
          </w:tcPr>
          <w:p w14:paraId="0F13F107" w14:textId="77777777" w:rsidR="000A565D" w:rsidRPr="000E7C11" w:rsidRDefault="000A565D" w:rsidP="00D57211">
            <w:pPr>
              <w:jc w:val="center"/>
              <w:rPr>
                <w:color w:val="000000"/>
                <w:sz w:val="16"/>
                <w:szCs w:val="16"/>
                <w:lang w:val="en-GB"/>
              </w:rPr>
            </w:pPr>
            <w:r w:rsidRPr="000E7C11">
              <w:rPr>
                <w:color w:val="000000"/>
                <w:sz w:val="16"/>
                <w:szCs w:val="16"/>
                <w:lang w:val="en-GB"/>
              </w:rPr>
              <w:t>205.52</w:t>
            </w:r>
          </w:p>
        </w:tc>
        <w:tc>
          <w:tcPr>
            <w:tcW w:w="244" w:type="pct"/>
            <w:tcBorders>
              <w:top w:val="nil"/>
            </w:tcBorders>
            <w:shd w:val="clear" w:color="000000" w:fill="FFFFFF"/>
            <w:noWrap/>
            <w:vAlign w:val="center"/>
            <w:hideMark/>
          </w:tcPr>
          <w:p w14:paraId="0B124F45" w14:textId="77777777" w:rsidR="000A565D" w:rsidRPr="000E7C11" w:rsidRDefault="000A565D" w:rsidP="00D57211">
            <w:pPr>
              <w:jc w:val="center"/>
              <w:rPr>
                <w:color w:val="000000"/>
                <w:sz w:val="16"/>
                <w:szCs w:val="16"/>
                <w:lang w:val="en-GB"/>
              </w:rPr>
            </w:pPr>
            <w:r w:rsidRPr="000E7C11">
              <w:rPr>
                <w:color w:val="000000"/>
                <w:sz w:val="16"/>
                <w:szCs w:val="16"/>
                <w:lang w:val="en-GB"/>
              </w:rPr>
              <w:t>285.676</w:t>
            </w:r>
          </w:p>
        </w:tc>
        <w:tc>
          <w:tcPr>
            <w:tcW w:w="259" w:type="pct"/>
            <w:tcBorders>
              <w:top w:val="nil"/>
            </w:tcBorders>
            <w:shd w:val="clear" w:color="000000" w:fill="FFFFFF"/>
            <w:noWrap/>
            <w:vAlign w:val="center"/>
            <w:hideMark/>
          </w:tcPr>
          <w:p w14:paraId="5877C69B" w14:textId="77777777" w:rsidR="000A565D" w:rsidRPr="000E7C11" w:rsidRDefault="000A565D" w:rsidP="00D57211">
            <w:pPr>
              <w:jc w:val="center"/>
              <w:rPr>
                <w:color w:val="000000"/>
                <w:sz w:val="16"/>
                <w:szCs w:val="16"/>
                <w:lang w:val="en-GB"/>
              </w:rPr>
            </w:pPr>
            <w:r w:rsidRPr="000E7C11">
              <w:rPr>
                <w:color w:val="000000"/>
                <w:sz w:val="16"/>
                <w:szCs w:val="16"/>
                <w:lang w:val="en-GB"/>
              </w:rPr>
              <w:t>913.145</w:t>
            </w:r>
          </w:p>
        </w:tc>
        <w:tc>
          <w:tcPr>
            <w:tcW w:w="245" w:type="pct"/>
            <w:tcBorders>
              <w:top w:val="nil"/>
            </w:tcBorders>
            <w:shd w:val="clear" w:color="000000" w:fill="FFFFFF"/>
            <w:noWrap/>
            <w:vAlign w:val="center"/>
            <w:hideMark/>
          </w:tcPr>
          <w:p w14:paraId="060B1F86" w14:textId="77777777" w:rsidR="000A565D" w:rsidRPr="000E7C11" w:rsidRDefault="000A565D" w:rsidP="00D57211">
            <w:pPr>
              <w:jc w:val="center"/>
              <w:rPr>
                <w:color w:val="000000"/>
                <w:sz w:val="16"/>
                <w:szCs w:val="16"/>
                <w:lang w:val="en-GB"/>
              </w:rPr>
            </w:pPr>
            <w:r w:rsidRPr="000E7C11">
              <w:rPr>
                <w:color w:val="000000"/>
                <w:sz w:val="16"/>
                <w:szCs w:val="16"/>
                <w:lang w:val="en-GB"/>
              </w:rPr>
              <w:t>309.340</w:t>
            </w:r>
          </w:p>
        </w:tc>
        <w:tc>
          <w:tcPr>
            <w:tcW w:w="278" w:type="pct"/>
            <w:tcBorders>
              <w:top w:val="nil"/>
            </w:tcBorders>
            <w:shd w:val="clear" w:color="000000" w:fill="FFFFFF"/>
            <w:noWrap/>
            <w:vAlign w:val="center"/>
            <w:hideMark/>
          </w:tcPr>
          <w:p w14:paraId="73C50AC7" w14:textId="77777777" w:rsidR="000A565D" w:rsidRPr="000E7C11" w:rsidRDefault="000A565D" w:rsidP="00D57211">
            <w:pPr>
              <w:jc w:val="center"/>
              <w:rPr>
                <w:color w:val="000000"/>
                <w:sz w:val="16"/>
                <w:szCs w:val="16"/>
                <w:lang w:val="en-GB"/>
              </w:rPr>
            </w:pPr>
            <w:r w:rsidRPr="000E7C11">
              <w:rPr>
                <w:color w:val="000000"/>
                <w:sz w:val="16"/>
                <w:szCs w:val="16"/>
                <w:lang w:val="en-GB"/>
              </w:rPr>
              <w:t>972.989</w:t>
            </w:r>
          </w:p>
        </w:tc>
      </w:tr>
      <w:tr w:rsidR="000A565D" w:rsidRPr="000E7C11" w14:paraId="08E3D949" w14:textId="77777777" w:rsidTr="00D57211">
        <w:trPr>
          <w:trHeight w:val="300"/>
        </w:trPr>
        <w:tc>
          <w:tcPr>
            <w:tcW w:w="300" w:type="pct"/>
            <w:tcBorders>
              <w:top w:val="nil"/>
            </w:tcBorders>
            <w:shd w:val="clear" w:color="000000" w:fill="FFFFFF"/>
            <w:noWrap/>
            <w:vAlign w:val="center"/>
            <w:hideMark/>
          </w:tcPr>
          <w:p w14:paraId="283EC5E7" w14:textId="77777777" w:rsidR="000A565D" w:rsidRPr="000E7C11" w:rsidRDefault="000A565D" w:rsidP="000A565D">
            <w:pPr>
              <w:jc w:val="right"/>
              <w:rPr>
                <w:color w:val="000000"/>
                <w:sz w:val="16"/>
                <w:szCs w:val="16"/>
                <w:lang w:val="en-GB"/>
              </w:rPr>
            </w:pPr>
            <w:r w:rsidRPr="000E7C11">
              <w:rPr>
                <w:color w:val="000000"/>
                <w:sz w:val="16"/>
                <w:szCs w:val="16"/>
                <w:lang w:val="en-GB"/>
              </w:rPr>
              <w:t>13</w:t>
            </w:r>
          </w:p>
        </w:tc>
        <w:tc>
          <w:tcPr>
            <w:tcW w:w="407" w:type="pct"/>
            <w:tcBorders>
              <w:top w:val="nil"/>
            </w:tcBorders>
            <w:shd w:val="clear" w:color="000000" w:fill="FFFFFF"/>
            <w:noWrap/>
            <w:vAlign w:val="center"/>
            <w:hideMark/>
          </w:tcPr>
          <w:p w14:paraId="0B3B023E" w14:textId="137570E9" w:rsidR="000A565D" w:rsidRPr="000E7C11" w:rsidRDefault="000A565D" w:rsidP="00D57211">
            <w:pPr>
              <w:jc w:val="center"/>
              <w:rPr>
                <w:color w:val="000000"/>
                <w:sz w:val="16"/>
                <w:szCs w:val="16"/>
                <w:lang w:val="en-GB"/>
              </w:rPr>
            </w:pPr>
            <w:r w:rsidRPr="000E7C11">
              <w:rPr>
                <w:color w:val="000000"/>
                <w:sz w:val="16"/>
                <w:szCs w:val="16"/>
                <w:lang w:val="en-GB"/>
              </w:rPr>
              <w:t>1967 - 1979</w:t>
            </w:r>
          </w:p>
        </w:tc>
        <w:tc>
          <w:tcPr>
            <w:tcW w:w="154" w:type="pct"/>
            <w:tcBorders>
              <w:top w:val="nil"/>
            </w:tcBorders>
            <w:shd w:val="clear" w:color="000000" w:fill="FFFFFF"/>
            <w:noWrap/>
            <w:vAlign w:val="center"/>
            <w:hideMark/>
          </w:tcPr>
          <w:p w14:paraId="71D1B766" w14:textId="77777777" w:rsidR="000A565D" w:rsidRPr="000E7C11" w:rsidRDefault="000A565D" w:rsidP="00D57211">
            <w:pPr>
              <w:jc w:val="center"/>
              <w:rPr>
                <w:color w:val="000000"/>
                <w:sz w:val="16"/>
                <w:szCs w:val="16"/>
                <w:lang w:val="en-GB"/>
              </w:rPr>
            </w:pPr>
            <w:r w:rsidRPr="000E7C11">
              <w:rPr>
                <w:color w:val="000000"/>
                <w:sz w:val="16"/>
                <w:szCs w:val="16"/>
                <w:lang w:val="en-GB"/>
              </w:rPr>
              <w:t>0.86</w:t>
            </w:r>
          </w:p>
        </w:tc>
        <w:tc>
          <w:tcPr>
            <w:tcW w:w="263" w:type="pct"/>
            <w:tcBorders>
              <w:top w:val="nil"/>
            </w:tcBorders>
            <w:shd w:val="clear" w:color="000000" w:fill="FFFFFF"/>
            <w:noWrap/>
            <w:vAlign w:val="center"/>
            <w:hideMark/>
          </w:tcPr>
          <w:p w14:paraId="1575AAB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E22B5E6" w14:textId="77777777" w:rsidR="000A565D" w:rsidRPr="000E7C11" w:rsidRDefault="000A565D" w:rsidP="00D57211">
            <w:pPr>
              <w:jc w:val="center"/>
              <w:rPr>
                <w:color w:val="000000"/>
                <w:sz w:val="16"/>
                <w:szCs w:val="16"/>
                <w:lang w:val="en-GB"/>
              </w:rPr>
            </w:pPr>
            <w:r w:rsidRPr="000E7C11">
              <w:rPr>
                <w:color w:val="000000"/>
                <w:sz w:val="16"/>
                <w:szCs w:val="16"/>
                <w:lang w:val="en-GB"/>
              </w:rPr>
              <w:t>0.70</w:t>
            </w:r>
          </w:p>
        </w:tc>
        <w:tc>
          <w:tcPr>
            <w:tcW w:w="247" w:type="pct"/>
            <w:tcBorders>
              <w:top w:val="nil"/>
            </w:tcBorders>
            <w:shd w:val="clear" w:color="000000" w:fill="FFFFFF"/>
            <w:noWrap/>
            <w:vAlign w:val="center"/>
            <w:hideMark/>
          </w:tcPr>
          <w:p w14:paraId="74A911B7" w14:textId="77777777" w:rsidR="000A565D" w:rsidRPr="000E7C11" w:rsidRDefault="000A565D" w:rsidP="00D57211">
            <w:pPr>
              <w:jc w:val="center"/>
              <w:rPr>
                <w:color w:val="000000"/>
                <w:sz w:val="16"/>
                <w:szCs w:val="16"/>
                <w:lang w:val="en-GB"/>
              </w:rPr>
            </w:pPr>
            <w:r w:rsidRPr="000E7C11">
              <w:rPr>
                <w:color w:val="000000"/>
                <w:sz w:val="16"/>
                <w:szCs w:val="16"/>
                <w:lang w:val="en-GB"/>
              </w:rPr>
              <w:t>116.55</w:t>
            </w:r>
          </w:p>
        </w:tc>
        <w:tc>
          <w:tcPr>
            <w:tcW w:w="407" w:type="pct"/>
            <w:tcBorders>
              <w:top w:val="nil"/>
            </w:tcBorders>
            <w:shd w:val="clear" w:color="000000" w:fill="FFFFFF"/>
            <w:noWrap/>
            <w:vAlign w:val="center"/>
            <w:hideMark/>
          </w:tcPr>
          <w:p w14:paraId="15199F88" w14:textId="493C9EAF" w:rsidR="000A565D" w:rsidRPr="000E7C11" w:rsidRDefault="000A565D" w:rsidP="00D57211">
            <w:pPr>
              <w:jc w:val="center"/>
              <w:rPr>
                <w:color w:val="000000"/>
                <w:sz w:val="16"/>
                <w:szCs w:val="16"/>
                <w:lang w:val="en-GB"/>
              </w:rPr>
            </w:pPr>
            <w:r w:rsidRPr="000E7C11">
              <w:rPr>
                <w:color w:val="000000"/>
                <w:sz w:val="16"/>
                <w:szCs w:val="16"/>
                <w:lang w:val="en-GB"/>
              </w:rPr>
              <w:t>1980 - 1992</w:t>
            </w:r>
          </w:p>
        </w:tc>
        <w:tc>
          <w:tcPr>
            <w:tcW w:w="154" w:type="pct"/>
            <w:tcBorders>
              <w:top w:val="nil"/>
            </w:tcBorders>
            <w:shd w:val="clear" w:color="000000" w:fill="FFFFFF"/>
            <w:noWrap/>
            <w:vAlign w:val="center"/>
            <w:hideMark/>
          </w:tcPr>
          <w:p w14:paraId="1309D63D" w14:textId="77777777" w:rsidR="000A565D" w:rsidRPr="000E7C11" w:rsidRDefault="000A565D" w:rsidP="00D57211">
            <w:pPr>
              <w:jc w:val="center"/>
              <w:rPr>
                <w:color w:val="000000"/>
                <w:sz w:val="16"/>
                <w:szCs w:val="16"/>
                <w:lang w:val="en-GB"/>
              </w:rPr>
            </w:pPr>
            <w:r w:rsidRPr="000E7C11">
              <w:rPr>
                <w:color w:val="000000"/>
                <w:sz w:val="16"/>
                <w:szCs w:val="16"/>
                <w:lang w:val="en-GB"/>
              </w:rPr>
              <w:t>0.43</w:t>
            </w:r>
          </w:p>
        </w:tc>
        <w:tc>
          <w:tcPr>
            <w:tcW w:w="263" w:type="pct"/>
            <w:tcBorders>
              <w:top w:val="nil"/>
            </w:tcBorders>
            <w:shd w:val="clear" w:color="000000" w:fill="FFFFFF"/>
            <w:noWrap/>
            <w:vAlign w:val="center"/>
            <w:hideMark/>
          </w:tcPr>
          <w:p w14:paraId="7B6C8D9E" w14:textId="77777777" w:rsidR="000A565D" w:rsidRPr="000E7C11" w:rsidRDefault="000A565D" w:rsidP="00D57211">
            <w:pPr>
              <w:jc w:val="center"/>
              <w:rPr>
                <w:color w:val="000000"/>
                <w:sz w:val="16"/>
                <w:szCs w:val="16"/>
                <w:lang w:val="en-GB"/>
              </w:rPr>
            </w:pPr>
            <w:r w:rsidRPr="000E7C11">
              <w:rPr>
                <w:color w:val="000000"/>
                <w:sz w:val="16"/>
                <w:szCs w:val="16"/>
                <w:lang w:val="en-GB"/>
              </w:rPr>
              <w:t>0.019</w:t>
            </w:r>
          </w:p>
        </w:tc>
        <w:tc>
          <w:tcPr>
            <w:tcW w:w="154" w:type="pct"/>
            <w:tcBorders>
              <w:top w:val="nil"/>
            </w:tcBorders>
            <w:shd w:val="clear" w:color="000000" w:fill="FFFFFF"/>
            <w:noWrap/>
            <w:vAlign w:val="center"/>
            <w:hideMark/>
          </w:tcPr>
          <w:p w14:paraId="0E81CDBA"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47" w:type="pct"/>
            <w:tcBorders>
              <w:top w:val="nil"/>
            </w:tcBorders>
            <w:shd w:val="clear" w:color="000000" w:fill="FFFFFF"/>
            <w:noWrap/>
            <w:vAlign w:val="center"/>
            <w:hideMark/>
          </w:tcPr>
          <w:p w14:paraId="24BE1EA1" w14:textId="77777777" w:rsidR="000A565D" w:rsidRPr="000E7C11" w:rsidRDefault="000A565D" w:rsidP="00D57211">
            <w:pPr>
              <w:jc w:val="center"/>
              <w:rPr>
                <w:color w:val="000000"/>
                <w:sz w:val="16"/>
                <w:szCs w:val="16"/>
                <w:lang w:val="en-GB"/>
              </w:rPr>
            </w:pPr>
            <w:r w:rsidRPr="000E7C11">
              <w:rPr>
                <w:color w:val="000000"/>
                <w:sz w:val="16"/>
                <w:szCs w:val="16"/>
                <w:lang w:val="en-GB"/>
              </w:rPr>
              <w:t>273.62</w:t>
            </w:r>
          </w:p>
        </w:tc>
        <w:tc>
          <w:tcPr>
            <w:tcW w:w="245" w:type="pct"/>
            <w:tcBorders>
              <w:top w:val="nil"/>
            </w:tcBorders>
            <w:shd w:val="clear" w:color="000000" w:fill="FFFFFF"/>
            <w:noWrap/>
            <w:vAlign w:val="center"/>
            <w:hideMark/>
          </w:tcPr>
          <w:p w14:paraId="2CA9D9F6" w14:textId="77777777" w:rsidR="000A565D" w:rsidRPr="000E7C11" w:rsidRDefault="000A565D" w:rsidP="00D57211">
            <w:pPr>
              <w:jc w:val="center"/>
              <w:rPr>
                <w:color w:val="000000"/>
                <w:sz w:val="16"/>
                <w:szCs w:val="16"/>
                <w:lang w:val="en-GB"/>
              </w:rPr>
            </w:pPr>
            <w:r w:rsidRPr="000E7C11">
              <w:rPr>
                <w:color w:val="000000"/>
                <w:sz w:val="16"/>
                <w:szCs w:val="16"/>
                <w:lang w:val="en-GB"/>
              </w:rPr>
              <w:t>157.07</w:t>
            </w:r>
          </w:p>
        </w:tc>
        <w:tc>
          <w:tcPr>
            <w:tcW w:w="178" w:type="pct"/>
            <w:tcBorders>
              <w:top w:val="nil"/>
            </w:tcBorders>
            <w:shd w:val="clear" w:color="000000" w:fill="FFFFFF"/>
            <w:noWrap/>
            <w:vAlign w:val="center"/>
            <w:hideMark/>
          </w:tcPr>
          <w:p w14:paraId="0B1B732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371E8A1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29A59C0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515EBCE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3A821BB9" w14:textId="77777777" w:rsidR="000A565D" w:rsidRPr="000E7C11" w:rsidRDefault="000A565D" w:rsidP="00D57211">
            <w:pPr>
              <w:jc w:val="center"/>
              <w:rPr>
                <w:color w:val="000000"/>
                <w:sz w:val="16"/>
                <w:szCs w:val="16"/>
                <w:lang w:val="en-GB"/>
              </w:rPr>
            </w:pPr>
            <w:r w:rsidRPr="000E7C11">
              <w:rPr>
                <w:color w:val="000000"/>
                <w:sz w:val="16"/>
                <w:szCs w:val="16"/>
                <w:lang w:val="en-GB"/>
              </w:rPr>
              <w:t>319.084</w:t>
            </w:r>
          </w:p>
        </w:tc>
        <w:tc>
          <w:tcPr>
            <w:tcW w:w="259" w:type="pct"/>
            <w:tcBorders>
              <w:top w:val="nil"/>
            </w:tcBorders>
            <w:shd w:val="clear" w:color="000000" w:fill="FFFFFF"/>
            <w:noWrap/>
            <w:vAlign w:val="center"/>
            <w:hideMark/>
          </w:tcPr>
          <w:p w14:paraId="2C6E6352" w14:textId="77777777" w:rsidR="000A565D" w:rsidRPr="000E7C11" w:rsidRDefault="000A565D" w:rsidP="00D57211">
            <w:pPr>
              <w:jc w:val="center"/>
              <w:rPr>
                <w:color w:val="000000"/>
                <w:sz w:val="16"/>
                <w:szCs w:val="16"/>
                <w:lang w:val="en-GB"/>
              </w:rPr>
            </w:pPr>
            <w:r w:rsidRPr="000E7C11">
              <w:rPr>
                <w:color w:val="000000"/>
                <w:sz w:val="16"/>
                <w:szCs w:val="16"/>
                <w:lang w:val="en-GB"/>
              </w:rPr>
              <w:t>1038.231</w:t>
            </w:r>
          </w:p>
        </w:tc>
        <w:tc>
          <w:tcPr>
            <w:tcW w:w="245" w:type="pct"/>
            <w:tcBorders>
              <w:top w:val="nil"/>
            </w:tcBorders>
            <w:shd w:val="clear" w:color="000000" w:fill="FFFFFF"/>
            <w:noWrap/>
            <w:vAlign w:val="center"/>
            <w:hideMark/>
          </w:tcPr>
          <w:p w14:paraId="21E515D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6C836C6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1C0485F8" w14:textId="77777777" w:rsidTr="00D57211">
        <w:trPr>
          <w:trHeight w:val="300"/>
        </w:trPr>
        <w:tc>
          <w:tcPr>
            <w:tcW w:w="300" w:type="pct"/>
            <w:tcBorders>
              <w:top w:val="nil"/>
            </w:tcBorders>
            <w:shd w:val="clear" w:color="000000" w:fill="FFFFFF"/>
            <w:noWrap/>
            <w:vAlign w:val="center"/>
            <w:hideMark/>
          </w:tcPr>
          <w:p w14:paraId="28137BD8" w14:textId="77777777" w:rsidR="000A565D" w:rsidRPr="000E7C11" w:rsidRDefault="000A565D" w:rsidP="000A565D">
            <w:pPr>
              <w:jc w:val="right"/>
              <w:rPr>
                <w:color w:val="000000"/>
                <w:sz w:val="16"/>
                <w:szCs w:val="16"/>
                <w:lang w:val="en-GB"/>
              </w:rPr>
            </w:pPr>
            <w:r w:rsidRPr="000E7C11">
              <w:rPr>
                <w:color w:val="000000"/>
                <w:sz w:val="16"/>
                <w:szCs w:val="16"/>
                <w:lang w:val="en-GB"/>
              </w:rPr>
              <w:t>13</w:t>
            </w:r>
          </w:p>
        </w:tc>
        <w:tc>
          <w:tcPr>
            <w:tcW w:w="407" w:type="pct"/>
            <w:tcBorders>
              <w:top w:val="nil"/>
            </w:tcBorders>
            <w:shd w:val="clear" w:color="000000" w:fill="FFFFFF"/>
            <w:noWrap/>
            <w:vAlign w:val="center"/>
            <w:hideMark/>
          </w:tcPr>
          <w:p w14:paraId="0E82DB66" w14:textId="2DAE602F" w:rsidR="000A565D" w:rsidRPr="000E7C11" w:rsidRDefault="000A565D" w:rsidP="00D57211">
            <w:pPr>
              <w:jc w:val="center"/>
              <w:rPr>
                <w:color w:val="000000"/>
                <w:sz w:val="16"/>
                <w:szCs w:val="16"/>
                <w:lang w:val="en-GB"/>
              </w:rPr>
            </w:pPr>
            <w:r w:rsidRPr="000E7C11">
              <w:rPr>
                <w:color w:val="000000"/>
                <w:sz w:val="16"/>
                <w:szCs w:val="16"/>
                <w:lang w:val="en-GB"/>
              </w:rPr>
              <w:t>1980 - 1992</w:t>
            </w:r>
          </w:p>
        </w:tc>
        <w:tc>
          <w:tcPr>
            <w:tcW w:w="154" w:type="pct"/>
            <w:tcBorders>
              <w:top w:val="nil"/>
            </w:tcBorders>
            <w:shd w:val="clear" w:color="000000" w:fill="FFFFFF"/>
            <w:noWrap/>
            <w:vAlign w:val="center"/>
            <w:hideMark/>
          </w:tcPr>
          <w:p w14:paraId="4D2787EF" w14:textId="77777777" w:rsidR="000A565D" w:rsidRPr="000E7C11" w:rsidRDefault="000A565D" w:rsidP="00D57211">
            <w:pPr>
              <w:jc w:val="center"/>
              <w:rPr>
                <w:color w:val="000000"/>
                <w:sz w:val="16"/>
                <w:szCs w:val="16"/>
                <w:lang w:val="en-GB"/>
              </w:rPr>
            </w:pPr>
            <w:r w:rsidRPr="000E7C11">
              <w:rPr>
                <w:color w:val="000000"/>
                <w:sz w:val="16"/>
                <w:szCs w:val="16"/>
                <w:lang w:val="en-GB"/>
              </w:rPr>
              <w:t>0.43</w:t>
            </w:r>
          </w:p>
        </w:tc>
        <w:tc>
          <w:tcPr>
            <w:tcW w:w="263" w:type="pct"/>
            <w:tcBorders>
              <w:top w:val="nil"/>
            </w:tcBorders>
            <w:shd w:val="clear" w:color="000000" w:fill="FFFFFF"/>
            <w:noWrap/>
            <w:vAlign w:val="center"/>
            <w:hideMark/>
          </w:tcPr>
          <w:p w14:paraId="0096B84A" w14:textId="77777777" w:rsidR="000A565D" w:rsidRPr="000E7C11" w:rsidRDefault="000A565D" w:rsidP="00D57211">
            <w:pPr>
              <w:jc w:val="center"/>
              <w:rPr>
                <w:color w:val="000000"/>
                <w:sz w:val="16"/>
                <w:szCs w:val="16"/>
                <w:lang w:val="en-GB"/>
              </w:rPr>
            </w:pPr>
            <w:r w:rsidRPr="000E7C11">
              <w:rPr>
                <w:color w:val="000000"/>
                <w:sz w:val="16"/>
                <w:szCs w:val="16"/>
                <w:lang w:val="en-GB"/>
              </w:rPr>
              <w:t>0.019</w:t>
            </w:r>
          </w:p>
        </w:tc>
        <w:tc>
          <w:tcPr>
            <w:tcW w:w="154" w:type="pct"/>
            <w:tcBorders>
              <w:top w:val="nil"/>
            </w:tcBorders>
            <w:shd w:val="clear" w:color="000000" w:fill="FFFFFF"/>
            <w:noWrap/>
            <w:vAlign w:val="center"/>
            <w:hideMark/>
          </w:tcPr>
          <w:p w14:paraId="3128A7E8"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47" w:type="pct"/>
            <w:tcBorders>
              <w:top w:val="nil"/>
            </w:tcBorders>
            <w:shd w:val="clear" w:color="000000" w:fill="FFFFFF"/>
            <w:noWrap/>
            <w:vAlign w:val="center"/>
            <w:hideMark/>
          </w:tcPr>
          <w:p w14:paraId="7FBE2B85" w14:textId="77777777" w:rsidR="000A565D" w:rsidRPr="000E7C11" w:rsidRDefault="000A565D" w:rsidP="00D57211">
            <w:pPr>
              <w:jc w:val="center"/>
              <w:rPr>
                <w:color w:val="000000"/>
                <w:sz w:val="16"/>
                <w:szCs w:val="16"/>
                <w:lang w:val="en-GB"/>
              </w:rPr>
            </w:pPr>
            <w:r w:rsidRPr="000E7C11">
              <w:rPr>
                <w:color w:val="000000"/>
                <w:sz w:val="16"/>
                <w:szCs w:val="16"/>
                <w:lang w:val="en-GB"/>
              </w:rPr>
              <w:t>215.10</w:t>
            </w:r>
          </w:p>
        </w:tc>
        <w:tc>
          <w:tcPr>
            <w:tcW w:w="407" w:type="pct"/>
            <w:tcBorders>
              <w:top w:val="nil"/>
            </w:tcBorders>
            <w:shd w:val="clear" w:color="000000" w:fill="FFFFFF"/>
            <w:noWrap/>
            <w:vAlign w:val="center"/>
            <w:hideMark/>
          </w:tcPr>
          <w:p w14:paraId="3D989A85" w14:textId="32E5CFE0" w:rsidR="000A565D" w:rsidRPr="000E7C11" w:rsidRDefault="000A565D" w:rsidP="00D57211">
            <w:pPr>
              <w:jc w:val="center"/>
              <w:rPr>
                <w:color w:val="000000"/>
                <w:sz w:val="16"/>
                <w:szCs w:val="16"/>
                <w:lang w:val="en-GB"/>
              </w:rPr>
            </w:pPr>
            <w:r w:rsidRPr="000E7C11">
              <w:rPr>
                <w:color w:val="000000"/>
                <w:sz w:val="16"/>
                <w:szCs w:val="16"/>
                <w:lang w:val="en-GB"/>
              </w:rPr>
              <w:t>1967 - 1979</w:t>
            </w:r>
          </w:p>
        </w:tc>
        <w:tc>
          <w:tcPr>
            <w:tcW w:w="154" w:type="pct"/>
            <w:tcBorders>
              <w:top w:val="nil"/>
            </w:tcBorders>
            <w:shd w:val="clear" w:color="000000" w:fill="FFFFFF"/>
            <w:noWrap/>
            <w:vAlign w:val="center"/>
            <w:hideMark/>
          </w:tcPr>
          <w:p w14:paraId="226CB2AA" w14:textId="77777777" w:rsidR="000A565D" w:rsidRPr="000E7C11" w:rsidRDefault="000A565D" w:rsidP="00D57211">
            <w:pPr>
              <w:jc w:val="center"/>
              <w:rPr>
                <w:color w:val="000000"/>
                <w:sz w:val="16"/>
                <w:szCs w:val="16"/>
                <w:lang w:val="en-GB"/>
              </w:rPr>
            </w:pPr>
            <w:r w:rsidRPr="000E7C11">
              <w:rPr>
                <w:color w:val="000000"/>
                <w:sz w:val="16"/>
                <w:szCs w:val="16"/>
                <w:lang w:val="en-GB"/>
              </w:rPr>
              <w:t>0.86</w:t>
            </w:r>
          </w:p>
        </w:tc>
        <w:tc>
          <w:tcPr>
            <w:tcW w:w="263" w:type="pct"/>
            <w:tcBorders>
              <w:top w:val="nil"/>
            </w:tcBorders>
            <w:shd w:val="clear" w:color="000000" w:fill="FFFFFF"/>
            <w:noWrap/>
            <w:vAlign w:val="center"/>
            <w:hideMark/>
          </w:tcPr>
          <w:p w14:paraId="3F0EEF23"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3AF8E137" w14:textId="77777777" w:rsidR="000A565D" w:rsidRPr="000E7C11" w:rsidRDefault="000A565D" w:rsidP="00D57211">
            <w:pPr>
              <w:jc w:val="center"/>
              <w:rPr>
                <w:color w:val="000000"/>
                <w:sz w:val="16"/>
                <w:szCs w:val="16"/>
                <w:lang w:val="en-GB"/>
              </w:rPr>
            </w:pPr>
            <w:r w:rsidRPr="000E7C11">
              <w:rPr>
                <w:color w:val="000000"/>
                <w:sz w:val="16"/>
                <w:szCs w:val="16"/>
                <w:lang w:val="en-GB"/>
              </w:rPr>
              <w:t>0.70</w:t>
            </w:r>
          </w:p>
        </w:tc>
        <w:tc>
          <w:tcPr>
            <w:tcW w:w="247" w:type="pct"/>
            <w:tcBorders>
              <w:top w:val="nil"/>
            </w:tcBorders>
            <w:shd w:val="clear" w:color="000000" w:fill="FFFFFF"/>
            <w:noWrap/>
            <w:vAlign w:val="center"/>
            <w:hideMark/>
          </w:tcPr>
          <w:p w14:paraId="78E4CA1A" w14:textId="77777777" w:rsidR="000A565D" w:rsidRPr="000E7C11" w:rsidRDefault="000A565D" w:rsidP="00D57211">
            <w:pPr>
              <w:jc w:val="center"/>
              <w:rPr>
                <w:color w:val="000000"/>
                <w:sz w:val="16"/>
                <w:szCs w:val="16"/>
                <w:lang w:val="en-GB"/>
              </w:rPr>
            </w:pPr>
            <w:r w:rsidRPr="000E7C11">
              <w:rPr>
                <w:color w:val="000000"/>
                <w:sz w:val="16"/>
                <w:szCs w:val="16"/>
                <w:lang w:val="en-GB"/>
              </w:rPr>
              <w:t>177.79</w:t>
            </w:r>
          </w:p>
        </w:tc>
        <w:tc>
          <w:tcPr>
            <w:tcW w:w="245" w:type="pct"/>
            <w:tcBorders>
              <w:top w:val="nil"/>
            </w:tcBorders>
            <w:shd w:val="clear" w:color="000000" w:fill="FFFFFF"/>
            <w:noWrap/>
            <w:vAlign w:val="center"/>
            <w:hideMark/>
          </w:tcPr>
          <w:p w14:paraId="7C2A4073" w14:textId="77777777" w:rsidR="000A565D" w:rsidRPr="000E7C11" w:rsidRDefault="000A565D" w:rsidP="00D57211">
            <w:pPr>
              <w:jc w:val="center"/>
              <w:rPr>
                <w:color w:val="000000"/>
                <w:sz w:val="16"/>
                <w:szCs w:val="16"/>
                <w:lang w:val="en-GB"/>
              </w:rPr>
            </w:pPr>
            <w:r w:rsidRPr="000E7C11">
              <w:rPr>
                <w:color w:val="000000"/>
                <w:sz w:val="16"/>
                <w:szCs w:val="16"/>
                <w:lang w:val="en-GB"/>
              </w:rPr>
              <w:t>-37.31</w:t>
            </w:r>
          </w:p>
        </w:tc>
        <w:tc>
          <w:tcPr>
            <w:tcW w:w="178" w:type="pct"/>
            <w:tcBorders>
              <w:top w:val="nil"/>
            </w:tcBorders>
            <w:shd w:val="clear" w:color="000000" w:fill="FFFFFF"/>
            <w:noWrap/>
            <w:vAlign w:val="center"/>
            <w:hideMark/>
          </w:tcPr>
          <w:p w14:paraId="7BF78977"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85" w:type="pct"/>
            <w:tcBorders>
              <w:top w:val="nil"/>
            </w:tcBorders>
            <w:shd w:val="clear" w:color="000000" w:fill="FFFFFF"/>
            <w:noWrap/>
            <w:vAlign w:val="center"/>
            <w:hideMark/>
          </w:tcPr>
          <w:p w14:paraId="626186A6" w14:textId="77777777" w:rsidR="000A565D" w:rsidRPr="000E7C11" w:rsidRDefault="000A565D" w:rsidP="00D57211">
            <w:pPr>
              <w:jc w:val="center"/>
              <w:rPr>
                <w:color w:val="000000"/>
                <w:sz w:val="16"/>
                <w:szCs w:val="16"/>
                <w:lang w:val="en-GB"/>
              </w:rPr>
            </w:pPr>
            <w:r w:rsidRPr="000E7C11">
              <w:rPr>
                <w:color w:val="000000"/>
                <w:sz w:val="16"/>
                <w:szCs w:val="16"/>
                <w:lang w:val="en-GB"/>
              </w:rPr>
              <w:t>186.23</w:t>
            </w:r>
          </w:p>
        </w:tc>
        <w:tc>
          <w:tcPr>
            <w:tcW w:w="272" w:type="pct"/>
            <w:tcBorders>
              <w:top w:val="nil"/>
            </w:tcBorders>
            <w:shd w:val="clear" w:color="000000" w:fill="FFFFFF"/>
            <w:noWrap/>
            <w:vAlign w:val="center"/>
            <w:hideMark/>
          </w:tcPr>
          <w:p w14:paraId="52778836" w14:textId="77777777" w:rsidR="000A565D" w:rsidRPr="000E7C11" w:rsidRDefault="000A565D" w:rsidP="00D57211">
            <w:pPr>
              <w:jc w:val="center"/>
              <w:rPr>
                <w:color w:val="000000"/>
                <w:sz w:val="16"/>
                <w:szCs w:val="16"/>
                <w:lang w:val="en-GB"/>
              </w:rPr>
            </w:pPr>
            <w:r w:rsidRPr="000E7C11">
              <w:rPr>
                <w:color w:val="000000"/>
                <w:sz w:val="16"/>
                <w:szCs w:val="16"/>
                <w:lang w:val="en-GB"/>
              </w:rPr>
              <w:t>143.24</w:t>
            </w:r>
          </w:p>
        </w:tc>
        <w:tc>
          <w:tcPr>
            <w:tcW w:w="246" w:type="pct"/>
            <w:tcBorders>
              <w:top w:val="nil"/>
            </w:tcBorders>
            <w:shd w:val="clear" w:color="000000" w:fill="FFFFFF"/>
            <w:noWrap/>
            <w:vAlign w:val="center"/>
            <w:hideMark/>
          </w:tcPr>
          <w:p w14:paraId="4EB16DC3" w14:textId="77777777" w:rsidR="000A565D" w:rsidRPr="000E7C11" w:rsidRDefault="000A565D" w:rsidP="00D57211">
            <w:pPr>
              <w:jc w:val="center"/>
              <w:rPr>
                <w:color w:val="000000"/>
                <w:sz w:val="16"/>
                <w:szCs w:val="16"/>
                <w:lang w:val="en-GB"/>
              </w:rPr>
            </w:pPr>
            <w:r w:rsidRPr="000E7C11">
              <w:rPr>
                <w:color w:val="000000"/>
                <w:sz w:val="16"/>
                <w:szCs w:val="16"/>
                <w:lang w:val="en-GB"/>
              </w:rPr>
              <w:t>194.38</w:t>
            </w:r>
          </w:p>
        </w:tc>
        <w:tc>
          <w:tcPr>
            <w:tcW w:w="244" w:type="pct"/>
            <w:tcBorders>
              <w:top w:val="nil"/>
            </w:tcBorders>
            <w:shd w:val="clear" w:color="000000" w:fill="FFFFFF"/>
            <w:noWrap/>
            <w:vAlign w:val="center"/>
            <w:hideMark/>
          </w:tcPr>
          <w:p w14:paraId="07CCAC22" w14:textId="77777777" w:rsidR="000A565D" w:rsidRPr="000E7C11" w:rsidRDefault="000A565D" w:rsidP="00D57211">
            <w:pPr>
              <w:jc w:val="center"/>
              <w:rPr>
                <w:color w:val="000000"/>
                <w:sz w:val="16"/>
                <w:szCs w:val="16"/>
                <w:lang w:val="en-GB"/>
              </w:rPr>
            </w:pPr>
            <w:r w:rsidRPr="000E7C11">
              <w:rPr>
                <w:color w:val="000000"/>
                <w:sz w:val="16"/>
                <w:szCs w:val="16"/>
                <w:lang w:val="en-GB"/>
              </w:rPr>
              <w:t>269.718</w:t>
            </w:r>
          </w:p>
        </w:tc>
        <w:tc>
          <w:tcPr>
            <w:tcW w:w="259" w:type="pct"/>
            <w:tcBorders>
              <w:top w:val="nil"/>
            </w:tcBorders>
            <w:shd w:val="clear" w:color="000000" w:fill="FFFFFF"/>
            <w:noWrap/>
            <w:vAlign w:val="center"/>
            <w:hideMark/>
          </w:tcPr>
          <w:p w14:paraId="51F4431B" w14:textId="77777777" w:rsidR="000A565D" w:rsidRPr="000E7C11" w:rsidRDefault="000A565D" w:rsidP="00D57211">
            <w:pPr>
              <w:jc w:val="center"/>
              <w:rPr>
                <w:color w:val="000000"/>
                <w:sz w:val="16"/>
                <w:szCs w:val="16"/>
                <w:lang w:val="en-GB"/>
              </w:rPr>
            </w:pPr>
            <w:r w:rsidRPr="000E7C11">
              <w:rPr>
                <w:color w:val="000000"/>
                <w:sz w:val="16"/>
                <w:szCs w:val="16"/>
                <w:lang w:val="en-GB"/>
              </w:rPr>
              <w:t>904.518</w:t>
            </w:r>
          </w:p>
        </w:tc>
        <w:tc>
          <w:tcPr>
            <w:tcW w:w="245" w:type="pct"/>
            <w:tcBorders>
              <w:top w:val="nil"/>
            </w:tcBorders>
            <w:shd w:val="clear" w:color="000000" w:fill="FFFFFF"/>
            <w:noWrap/>
            <w:vAlign w:val="center"/>
            <w:hideMark/>
          </w:tcPr>
          <w:p w14:paraId="22BF49D6" w14:textId="77777777" w:rsidR="000A565D" w:rsidRPr="000E7C11" w:rsidRDefault="000A565D" w:rsidP="00D57211">
            <w:pPr>
              <w:jc w:val="center"/>
              <w:rPr>
                <w:color w:val="000000"/>
                <w:sz w:val="16"/>
                <w:szCs w:val="16"/>
                <w:lang w:val="en-GB"/>
              </w:rPr>
            </w:pPr>
            <w:r w:rsidRPr="000E7C11">
              <w:rPr>
                <w:color w:val="000000"/>
                <w:sz w:val="16"/>
                <w:szCs w:val="16"/>
                <w:lang w:val="en-GB"/>
              </w:rPr>
              <w:t>297.386</w:t>
            </w:r>
          </w:p>
        </w:tc>
        <w:tc>
          <w:tcPr>
            <w:tcW w:w="278" w:type="pct"/>
            <w:tcBorders>
              <w:top w:val="nil"/>
            </w:tcBorders>
            <w:shd w:val="clear" w:color="000000" w:fill="FFFFFF"/>
            <w:noWrap/>
            <w:vAlign w:val="center"/>
            <w:hideMark/>
          </w:tcPr>
          <w:p w14:paraId="1F806738" w14:textId="77777777" w:rsidR="000A565D" w:rsidRPr="000E7C11" w:rsidRDefault="000A565D" w:rsidP="00D57211">
            <w:pPr>
              <w:jc w:val="center"/>
              <w:rPr>
                <w:color w:val="000000"/>
                <w:sz w:val="16"/>
                <w:szCs w:val="16"/>
                <w:lang w:val="en-GB"/>
              </w:rPr>
            </w:pPr>
            <w:r w:rsidRPr="000E7C11">
              <w:rPr>
                <w:color w:val="000000"/>
                <w:sz w:val="16"/>
                <w:szCs w:val="16"/>
                <w:lang w:val="en-GB"/>
              </w:rPr>
              <w:t>971.374</w:t>
            </w:r>
          </w:p>
        </w:tc>
      </w:tr>
      <w:tr w:rsidR="000A565D" w:rsidRPr="000E7C11" w14:paraId="517A111D" w14:textId="77777777" w:rsidTr="00D57211">
        <w:trPr>
          <w:trHeight w:val="300"/>
        </w:trPr>
        <w:tc>
          <w:tcPr>
            <w:tcW w:w="300" w:type="pct"/>
            <w:tcBorders>
              <w:top w:val="nil"/>
            </w:tcBorders>
            <w:shd w:val="clear" w:color="000000" w:fill="FFFFFF"/>
            <w:noWrap/>
            <w:vAlign w:val="center"/>
            <w:hideMark/>
          </w:tcPr>
          <w:p w14:paraId="74943E87" w14:textId="77777777" w:rsidR="000A565D" w:rsidRPr="000E7C11" w:rsidRDefault="000A565D" w:rsidP="000A565D">
            <w:pPr>
              <w:jc w:val="right"/>
              <w:rPr>
                <w:color w:val="000000"/>
                <w:sz w:val="16"/>
                <w:szCs w:val="16"/>
                <w:lang w:val="en-GB"/>
              </w:rPr>
            </w:pPr>
            <w:r w:rsidRPr="000E7C11">
              <w:rPr>
                <w:color w:val="000000"/>
                <w:sz w:val="16"/>
                <w:szCs w:val="16"/>
                <w:lang w:val="en-GB"/>
              </w:rPr>
              <w:t>14</w:t>
            </w:r>
          </w:p>
        </w:tc>
        <w:tc>
          <w:tcPr>
            <w:tcW w:w="407" w:type="pct"/>
            <w:tcBorders>
              <w:top w:val="nil"/>
            </w:tcBorders>
            <w:shd w:val="clear" w:color="000000" w:fill="FFFFFF"/>
            <w:noWrap/>
            <w:vAlign w:val="center"/>
            <w:hideMark/>
          </w:tcPr>
          <w:p w14:paraId="762FAD29" w14:textId="64EAA183" w:rsidR="000A565D" w:rsidRPr="000E7C11" w:rsidRDefault="000A565D" w:rsidP="00D57211">
            <w:pPr>
              <w:jc w:val="center"/>
              <w:rPr>
                <w:color w:val="000000"/>
                <w:sz w:val="16"/>
                <w:szCs w:val="16"/>
                <w:lang w:val="en-GB"/>
              </w:rPr>
            </w:pPr>
            <w:r w:rsidRPr="000E7C11">
              <w:rPr>
                <w:color w:val="000000"/>
                <w:sz w:val="16"/>
                <w:szCs w:val="16"/>
                <w:lang w:val="en-GB"/>
              </w:rPr>
              <w:t>1967 - 1980</w:t>
            </w:r>
          </w:p>
        </w:tc>
        <w:tc>
          <w:tcPr>
            <w:tcW w:w="154" w:type="pct"/>
            <w:tcBorders>
              <w:top w:val="nil"/>
            </w:tcBorders>
            <w:shd w:val="clear" w:color="000000" w:fill="FFFFFF"/>
            <w:noWrap/>
            <w:vAlign w:val="center"/>
            <w:hideMark/>
          </w:tcPr>
          <w:p w14:paraId="1E13024C" w14:textId="77777777" w:rsidR="000A565D" w:rsidRPr="000E7C11" w:rsidRDefault="000A565D" w:rsidP="00D57211">
            <w:pPr>
              <w:jc w:val="center"/>
              <w:rPr>
                <w:color w:val="000000"/>
                <w:sz w:val="16"/>
                <w:szCs w:val="16"/>
                <w:lang w:val="en-GB"/>
              </w:rPr>
            </w:pPr>
            <w:r w:rsidRPr="000E7C11">
              <w:rPr>
                <w:color w:val="000000"/>
                <w:sz w:val="16"/>
                <w:szCs w:val="16"/>
                <w:lang w:val="en-GB"/>
              </w:rPr>
              <w:t>0.81</w:t>
            </w:r>
          </w:p>
        </w:tc>
        <w:tc>
          <w:tcPr>
            <w:tcW w:w="263" w:type="pct"/>
            <w:tcBorders>
              <w:top w:val="nil"/>
            </w:tcBorders>
            <w:shd w:val="clear" w:color="000000" w:fill="FFFFFF"/>
            <w:noWrap/>
            <w:vAlign w:val="center"/>
            <w:hideMark/>
          </w:tcPr>
          <w:p w14:paraId="5A4BCF9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9678D41"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47" w:type="pct"/>
            <w:tcBorders>
              <w:top w:val="nil"/>
            </w:tcBorders>
            <w:shd w:val="clear" w:color="000000" w:fill="FFFFFF"/>
            <w:noWrap/>
            <w:vAlign w:val="center"/>
            <w:hideMark/>
          </w:tcPr>
          <w:p w14:paraId="04A2AF57" w14:textId="77777777" w:rsidR="000A565D" w:rsidRPr="000E7C11" w:rsidRDefault="000A565D" w:rsidP="00D57211">
            <w:pPr>
              <w:jc w:val="center"/>
              <w:rPr>
                <w:color w:val="000000"/>
                <w:sz w:val="16"/>
                <w:szCs w:val="16"/>
                <w:lang w:val="en-GB"/>
              </w:rPr>
            </w:pPr>
            <w:r w:rsidRPr="000E7C11">
              <w:rPr>
                <w:color w:val="000000"/>
                <w:sz w:val="16"/>
                <w:szCs w:val="16"/>
                <w:lang w:val="en-GB"/>
              </w:rPr>
              <w:t>138.09</w:t>
            </w:r>
          </w:p>
        </w:tc>
        <w:tc>
          <w:tcPr>
            <w:tcW w:w="407" w:type="pct"/>
            <w:tcBorders>
              <w:top w:val="nil"/>
            </w:tcBorders>
            <w:shd w:val="clear" w:color="000000" w:fill="FFFFFF"/>
            <w:noWrap/>
            <w:vAlign w:val="center"/>
            <w:hideMark/>
          </w:tcPr>
          <w:p w14:paraId="702D3CF9" w14:textId="6CCB1A1E" w:rsidR="000A565D" w:rsidRPr="000E7C11" w:rsidRDefault="000A565D" w:rsidP="00D57211">
            <w:pPr>
              <w:jc w:val="center"/>
              <w:rPr>
                <w:color w:val="000000"/>
                <w:sz w:val="16"/>
                <w:szCs w:val="16"/>
                <w:lang w:val="en-GB"/>
              </w:rPr>
            </w:pPr>
            <w:r w:rsidRPr="000E7C11">
              <w:rPr>
                <w:color w:val="000000"/>
                <w:sz w:val="16"/>
                <w:szCs w:val="16"/>
                <w:lang w:val="en-GB"/>
              </w:rPr>
              <w:t>1981 - 1994</w:t>
            </w:r>
          </w:p>
        </w:tc>
        <w:tc>
          <w:tcPr>
            <w:tcW w:w="154" w:type="pct"/>
            <w:tcBorders>
              <w:top w:val="nil"/>
            </w:tcBorders>
            <w:shd w:val="clear" w:color="000000" w:fill="FFFFFF"/>
            <w:noWrap/>
            <w:vAlign w:val="center"/>
            <w:hideMark/>
          </w:tcPr>
          <w:p w14:paraId="12890848"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3" w:type="pct"/>
            <w:tcBorders>
              <w:top w:val="nil"/>
            </w:tcBorders>
            <w:shd w:val="clear" w:color="000000" w:fill="FFFFFF"/>
            <w:noWrap/>
            <w:vAlign w:val="center"/>
            <w:hideMark/>
          </w:tcPr>
          <w:p w14:paraId="2E0F7452" w14:textId="77777777" w:rsidR="000A565D" w:rsidRPr="000E7C11" w:rsidRDefault="000A565D" w:rsidP="00D57211">
            <w:pPr>
              <w:jc w:val="center"/>
              <w:rPr>
                <w:color w:val="000000"/>
                <w:sz w:val="16"/>
                <w:szCs w:val="16"/>
                <w:lang w:val="en-GB"/>
              </w:rPr>
            </w:pPr>
            <w:r w:rsidRPr="000E7C11">
              <w:rPr>
                <w:color w:val="000000"/>
                <w:sz w:val="16"/>
                <w:szCs w:val="16"/>
                <w:lang w:val="en-GB"/>
              </w:rPr>
              <w:t>0.003</w:t>
            </w:r>
          </w:p>
        </w:tc>
        <w:tc>
          <w:tcPr>
            <w:tcW w:w="154" w:type="pct"/>
            <w:tcBorders>
              <w:top w:val="nil"/>
            </w:tcBorders>
            <w:shd w:val="clear" w:color="000000" w:fill="FFFFFF"/>
            <w:noWrap/>
            <w:vAlign w:val="center"/>
            <w:hideMark/>
          </w:tcPr>
          <w:p w14:paraId="21EE302D"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49BB05A4" w14:textId="77777777" w:rsidR="000A565D" w:rsidRPr="000E7C11" w:rsidRDefault="000A565D" w:rsidP="00D57211">
            <w:pPr>
              <w:jc w:val="center"/>
              <w:rPr>
                <w:color w:val="000000"/>
                <w:sz w:val="16"/>
                <w:szCs w:val="16"/>
                <w:lang w:val="en-GB"/>
              </w:rPr>
            </w:pPr>
            <w:r w:rsidRPr="000E7C11">
              <w:rPr>
                <w:color w:val="000000"/>
                <w:sz w:val="16"/>
                <w:szCs w:val="16"/>
                <w:lang w:val="en-GB"/>
              </w:rPr>
              <w:t>270.98</w:t>
            </w:r>
          </w:p>
        </w:tc>
        <w:tc>
          <w:tcPr>
            <w:tcW w:w="245" w:type="pct"/>
            <w:tcBorders>
              <w:top w:val="nil"/>
            </w:tcBorders>
            <w:shd w:val="clear" w:color="000000" w:fill="FFFFFF"/>
            <w:noWrap/>
            <w:vAlign w:val="center"/>
            <w:hideMark/>
          </w:tcPr>
          <w:p w14:paraId="26D42F82" w14:textId="77777777" w:rsidR="000A565D" w:rsidRPr="000E7C11" w:rsidRDefault="000A565D" w:rsidP="00D57211">
            <w:pPr>
              <w:jc w:val="center"/>
              <w:rPr>
                <w:color w:val="000000"/>
                <w:sz w:val="16"/>
                <w:szCs w:val="16"/>
                <w:lang w:val="en-GB"/>
              </w:rPr>
            </w:pPr>
            <w:r w:rsidRPr="000E7C11">
              <w:rPr>
                <w:color w:val="000000"/>
                <w:sz w:val="16"/>
                <w:szCs w:val="16"/>
                <w:lang w:val="en-GB"/>
              </w:rPr>
              <w:t>132.89</w:t>
            </w:r>
          </w:p>
        </w:tc>
        <w:tc>
          <w:tcPr>
            <w:tcW w:w="178" w:type="pct"/>
            <w:tcBorders>
              <w:top w:val="nil"/>
            </w:tcBorders>
            <w:shd w:val="clear" w:color="000000" w:fill="FFFFFF"/>
            <w:noWrap/>
            <w:vAlign w:val="center"/>
            <w:hideMark/>
          </w:tcPr>
          <w:p w14:paraId="352F5A4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74A73DA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4EF4B35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1C90E6B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7DEF2F8C" w14:textId="77777777" w:rsidR="000A565D" w:rsidRPr="000E7C11" w:rsidRDefault="000A565D" w:rsidP="00D57211">
            <w:pPr>
              <w:jc w:val="center"/>
              <w:rPr>
                <w:color w:val="000000"/>
                <w:sz w:val="16"/>
                <w:szCs w:val="16"/>
                <w:lang w:val="en-GB"/>
              </w:rPr>
            </w:pPr>
            <w:r w:rsidRPr="000E7C11">
              <w:rPr>
                <w:color w:val="000000"/>
                <w:sz w:val="16"/>
                <w:szCs w:val="16"/>
                <w:lang w:val="en-GB"/>
              </w:rPr>
              <w:t>320.022</w:t>
            </w:r>
          </w:p>
        </w:tc>
        <w:tc>
          <w:tcPr>
            <w:tcW w:w="259" w:type="pct"/>
            <w:tcBorders>
              <w:top w:val="nil"/>
            </w:tcBorders>
            <w:shd w:val="clear" w:color="000000" w:fill="FFFFFF"/>
            <w:noWrap/>
            <w:vAlign w:val="center"/>
            <w:hideMark/>
          </w:tcPr>
          <w:p w14:paraId="5C001BD9" w14:textId="77777777" w:rsidR="000A565D" w:rsidRPr="000E7C11" w:rsidRDefault="000A565D" w:rsidP="00D57211">
            <w:pPr>
              <w:jc w:val="center"/>
              <w:rPr>
                <w:color w:val="000000"/>
                <w:sz w:val="16"/>
                <w:szCs w:val="16"/>
                <w:lang w:val="en-GB"/>
              </w:rPr>
            </w:pPr>
            <w:r w:rsidRPr="000E7C11">
              <w:rPr>
                <w:color w:val="000000"/>
                <w:sz w:val="16"/>
                <w:szCs w:val="16"/>
                <w:lang w:val="en-GB"/>
              </w:rPr>
              <w:t>1062.771</w:t>
            </w:r>
          </w:p>
        </w:tc>
        <w:tc>
          <w:tcPr>
            <w:tcW w:w="245" w:type="pct"/>
            <w:tcBorders>
              <w:top w:val="nil"/>
            </w:tcBorders>
            <w:shd w:val="clear" w:color="000000" w:fill="FFFFFF"/>
            <w:noWrap/>
            <w:vAlign w:val="center"/>
            <w:hideMark/>
          </w:tcPr>
          <w:p w14:paraId="0B3935C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CD0633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622BC271" w14:textId="77777777" w:rsidTr="00D57211">
        <w:trPr>
          <w:trHeight w:val="300"/>
        </w:trPr>
        <w:tc>
          <w:tcPr>
            <w:tcW w:w="300" w:type="pct"/>
            <w:tcBorders>
              <w:top w:val="nil"/>
            </w:tcBorders>
            <w:shd w:val="clear" w:color="000000" w:fill="FFFFFF"/>
            <w:noWrap/>
            <w:vAlign w:val="center"/>
            <w:hideMark/>
          </w:tcPr>
          <w:p w14:paraId="52EF55DC" w14:textId="77777777" w:rsidR="000A565D" w:rsidRPr="000E7C11" w:rsidRDefault="000A565D" w:rsidP="000A565D">
            <w:pPr>
              <w:jc w:val="right"/>
              <w:rPr>
                <w:color w:val="000000"/>
                <w:sz w:val="16"/>
                <w:szCs w:val="16"/>
                <w:lang w:val="en-GB"/>
              </w:rPr>
            </w:pPr>
            <w:r w:rsidRPr="000E7C11">
              <w:rPr>
                <w:color w:val="000000"/>
                <w:sz w:val="16"/>
                <w:szCs w:val="16"/>
                <w:lang w:val="en-GB"/>
              </w:rPr>
              <w:t>14</w:t>
            </w:r>
          </w:p>
        </w:tc>
        <w:tc>
          <w:tcPr>
            <w:tcW w:w="407" w:type="pct"/>
            <w:tcBorders>
              <w:top w:val="nil"/>
            </w:tcBorders>
            <w:shd w:val="clear" w:color="000000" w:fill="FFFFFF"/>
            <w:noWrap/>
            <w:vAlign w:val="center"/>
            <w:hideMark/>
          </w:tcPr>
          <w:p w14:paraId="42BDA7F9" w14:textId="56F4B125" w:rsidR="000A565D" w:rsidRPr="000E7C11" w:rsidRDefault="000A565D" w:rsidP="00D57211">
            <w:pPr>
              <w:jc w:val="center"/>
              <w:rPr>
                <w:color w:val="000000"/>
                <w:sz w:val="16"/>
                <w:szCs w:val="16"/>
                <w:lang w:val="en-GB"/>
              </w:rPr>
            </w:pPr>
            <w:r w:rsidRPr="000E7C11">
              <w:rPr>
                <w:color w:val="000000"/>
                <w:sz w:val="16"/>
                <w:szCs w:val="16"/>
                <w:lang w:val="en-GB"/>
              </w:rPr>
              <w:t>1981 - 1994</w:t>
            </w:r>
          </w:p>
        </w:tc>
        <w:tc>
          <w:tcPr>
            <w:tcW w:w="154" w:type="pct"/>
            <w:tcBorders>
              <w:top w:val="nil"/>
            </w:tcBorders>
            <w:shd w:val="clear" w:color="000000" w:fill="FFFFFF"/>
            <w:noWrap/>
            <w:vAlign w:val="center"/>
            <w:hideMark/>
          </w:tcPr>
          <w:p w14:paraId="00E1C724"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63" w:type="pct"/>
            <w:tcBorders>
              <w:top w:val="nil"/>
            </w:tcBorders>
            <w:shd w:val="clear" w:color="000000" w:fill="FFFFFF"/>
            <w:noWrap/>
            <w:vAlign w:val="center"/>
            <w:hideMark/>
          </w:tcPr>
          <w:p w14:paraId="70A14EB9" w14:textId="77777777" w:rsidR="000A565D" w:rsidRPr="000E7C11" w:rsidRDefault="000A565D" w:rsidP="00D57211">
            <w:pPr>
              <w:jc w:val="center"/>
              <w:rPr>
                <w:color w:val="000000"/>
                <w:sz w:val="16"/>
                <w:szCs w:val="16"/>
                <w:lang w:val="en-GB"/>
              </w:rPr>
            </w:pPr>
            <w:r w:rsidRPr="000E7C11">
              <w:rPr>
                <w:color w:val="000000"/>
                <w:sz w:val="16"/>
                <w:szCs w:val="16"/>
                <w:lang w:val="en-GB"/>
              </w:rPr>
              <w:t>0.003</w:t>
            </w:r>
          </w:p>
        </w:tc>
        <w:tc>
          <w:tcPr>
            <w:tcW w:w="154" w:type="pct"/>
            <w:tcBorders>
              <w:top w:val="nil"/>
            </w:tcBorders>
            <w:shd w:val="clear" w:color="000000" w:fill="FFFFFF"/>
            <w:noWrap/>
            <w:vAlign w:val="center"/>
            <w:hideMark/>
          </w:tcPr>
          <w:p w14:paraId="7755F435"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37869B4D" w14:textId="77777777" w:rsidR="000A565D" w:rsidRPr="000E7C11" w:rsidRDefault="000A565D" w:rsidP="00D57211">
            <w:pPr>
              <w:jc w:val="center"/>
              <w:rPr>
                <w:color w:val="000000"/>
                <w:sz w:val="16"/>
                <w:szCs w:val="16"/>
                <w:lang w:val="en-GB"/>
              </w:rPr>
            </w:pPr>
            <w:r w:rsidRPr="000E7C11">
              <w:rPr>
                <w:color w:val="000000"/>
                <w:sz w:val="16"/>
                <w:szCs w:val="16"/>
                <w:lang w:val="en-GB"/>
              </w:rPr>
              <w:t>154.00</w:t>
            </w:r>
          </w:p>
        </w:tc>
        <w:tc>
          <w:tcPr>
            <w:tcW w:w="407" w:type="pct"/>
            <w:tcBorders>
              <w:top w:val="nil"/>
            </w:tcBorders>
            <w:shd w:val="clear" w:color="000000" w:fill="FFFFFF"/>
            <w:noWrap/>
            <w:vAlign w:val="center"/>
            <w:hideMark/>
          </w:tcPr>
          <w:p w14:paraId="4200B12A" w14:textId="6123819B" w:rsidR="000A565D" w:rsidRPr="000E7C11" w:rsidRDefault="000A565D" w:rsidP="00D57211">
            <w:pPr>
              <w:jc w:val="center"/>
              <w:rPr>
                <w:color w:val="000000"/>
                <w:sz w:val="16"/>
                <w:szCs w:val="16"/>
                <w:lang w:val="en-GB"/>
              </w:rPr>
            </w:pPr>
            <w:r w:rsidRPr="000E7C11">
              <w:rPr>
                <w:color w:val="000000"/>
                <w:sz w:val="16"/>
                <w:szCs w:val="16"/>
                <w:lang w:val="en-GB"/>
              </w:rPr>
              <w:t>1967 - 1980</w:t>
            </w:r>
          </w:p>
        </w:tc>
        <w:tc>
          <w:tcPr>
            <w:tcW w:w="154" w:type="pct"/>
            <w:tcBorders>
              <w:top w:val="nil"/>
            </w:tcBorders>
            <w:shd w:val="clear" w:color="000000" w:fill="FFFFFF"/>
            <w:noWrap/>
            <w:vAlign w:val="center"/>
            <w:hideMark/>
          </w:tcPr>
          <w:p w14:paraId="2F996A15" w14:textId="77777777" w:rsidR="000A565D" w:rsidRPr="000E7C11" w:rsidRDefault="000A565D" w:rsidP="00D57211">
            <w:pPr>
              <w:jc w:val="center"/>
              <w:rPr>
                <w:color w:val="000000"/>
                <w:sz w:val="16"/>
                <w:szCs w:val="16"/>
                <w:lang w:val="en-GB"/>
              </w:rPr>
            </w:pPr>
            <w:r w:rsidRPr="000E7C11">
              <w:rPr>
                <w:color w:val="000000"/>
                <w:sz w:val="16"/>
                <w:szCs w:val="16"/>
                <w:lang w:val="en-GB"/>
              </w:rPr>
              <w:t>0.81</w:t>
            </w:r>
          </w:p>
        </w:tc>
        <w:tc>
          <w:tcPr>
            <w:tcW w:w="263" w:type="pct"/>
            <w:tcBorders>
              <w:top w:val="nil"/>
            </w:tcBorders>
            <w:shd w:val="clear" w:color="000000" w:fill="FFFFFF"/>
            <w:noWrap/>
            <w:vAlign w:val="center"/>
            <w:hideMark/>
          </w:tcPr>
          <w:p w14:paraId="2B876898"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4C45535" w14:textId="77777777" w:rsidR="000A565D" w:rsidRPr="000E7C11" w:rsidRDefault="000A565D" w:rsidP="00D57211">
            <w:pPr>
              <w:jc w:val="center"/>
              <w:rPr>
                <w:color w:val="000000"/>
                <w:sz w:val="16"/>
                <w:szCs w:val="16"/>
                <w:lang w:val="en-GB"/>
              </w:rPr>
            </w:pPr>
            <w:r w:rsidRPr="000E7C11">
              <w:rPr>
                <w:color w:val="000000"/>
                <w:sz w:val="16"/>
                <w:szCs w:val="16"/>
                <w:lang w:val="en-GB"/>
              </w:rPr>
              <w:t>0.68</w:t>
            </w:r>
          </w:p>
        </w:tc>
        <w:tc>
          <w:tcPr>
            <w:tcW w:w="247" w:type="pct"/>
            <w:tcBorders>
              <w:top w:val="nil"/>
            </w:tcBorders>
            <w:shd w:val="clear" w:color="000000" w:fill="FFFFFF"/>
            <w:noWrap/>
            <w:vAlign w:val="center"/>
            <w:hideMark/>
          </w:tcPr>
          <w:p w14:paraId="7B057864" w14:textId="77777777" w:rsidR="000A565D" w:rsidRPr="000E7C11" w:rsidRDefault="000A565D" w:rsidP="00D57211">
            <w:pPr>
              <w:jc w:val="center"/>
              <w:rPr>
                <w:color w:val="000000"/>
                <w:sz w:val="16"/>
                <w:szCs w:val="16"/>
                <w:lang w:val="en-GB"/>
              </w:rPr>
            </w:pPr>
            <w:r w:rsidRPr="000E7C11">
              <w:rPr>
                <w:color w:val="000000"/>
                <w:sz w:val="16"/>
                <w:szCs w:val="16"/>
                <w:lang w:val="en-GB"/>
              </w:rPr>
              <w:t>231.10</w:t>
            </w:r>
          </w:p>
        </w:tc>
        <w:tc>
          <w:tcPr>
            <w:tcW w:w="245" w:type="pct"/>
            <w:tcBorders>
              <w:top w:val="nil"/>
            </w:tcBorders>
            <w:shd w:val="clear" w:color="000000" w:fill="FFFFFF"/>
            <w:noWrap/>
            <w:vAlign w:val="center"/>
            <w:hideMark/>
          </w:tcPr>
          <w:p w14:paraId="1BE87FA1" w14:textId="77777777" w:rsidR="000A565D" w:rsidRPr="000E7C11" w:rsidRDefault="000A565D" w:rsidP="00D57211">
            <w:pPr>
              <w:jc w:val="center"/>
              <w:rPr>
                <w:color w:val="000000"/>
                <w:sz w:val="16"/>
                <w:szCs w:val="16"/>
                <w:lang w:val="en-GB"/>
              </w:rPr>
            </w:pPr>
            <w:r w:rsidRPr="000E7C11">
              <w:rPr>
                <w:color w:val="000000"/>
                <w:sz w:val="16"/>
                <w:szCs w:val="16"/>
                <w:lang w:val="en-GB"/>
              </w:rPr>
              <w:t>77.10</w:t>
            </w:r>
          </w:p>
        </w:tc>
        <w:tc>
          <w:tcPr>
            <w:tcW w:w="178" w:type="pct"/>
            <w:tcBorders>
              <w:top w:val="nil"/>
            </w:tcBorders>
            <w:shd w:val="clear" w:color="000000" w:fill="FFFFFF"/>
            <w:noWrap/>
            <w:vAlign w:val="center"/>
            <w:hideMark/>
          </w:tcPr>
          <w:p w14:paraId="4174FB29"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85" w:type="pct"/>
            <w:tcBorders>
              <w:top w:val="nil"/>
            </w:tcBorders>
            <w:shd w:val="clear" w:color="000000" w:fill="FFFFFF"/>
            <w:noWrap/>
            <w:vAlign w:val="center"/>
            <w:hideMark/>
          </w:tcPr>
          <w:p w14:paraId="3FD42C29" w14:textId="77777777" w:rsidR="000A565D" w:rsidRPr="000E7C11" w:rsidRDefault="000A565D" w:rsidP="00D57211">
            <w:pPr>
              <w:jc w:val="center"/>
              <w:rPr>
                <w:color w:val="000000"/>
                <w:sz w:val="16"/>
                <w:szCs w:val="16"/>
                <w:lang w:val="en-GB"/>
              </w:rPr>
            </w:pPr>
            <w:r w:rsidRPr="000E7C11">
              <w:rPr>
                <w:color w:val="000000"/>
                <w:sz w:val="16"/>
                <w:szCs w:val="16"/>
                <w:lang w:val="en-GB"/>
              </w:rPr>
              <w:t>180.05</w:t>
            </w:r>
          </w:p>
        </w:tc>
        <w:tc>
          <w:tcPr>
            <w:tcW w:w="272" w:type="pct"/>
            <w:tcBorders>
              <w:top w:val="nil"/>
            </w:tcBorders>
            <w:shd w:val="clear" w:color="000000" w:fill="FFFFFF"/>
            <w:noWrap/>
            <w:vAlign w:val="center"/>
            <w:hideMark/>
          </w:tcPr>
          <w:p w14:paraId="49AEF9AF" w14:textId="77777777" w:rsidR="000A565D" w:rsidRPr="000E7C11" w:rsidRDefault="000A565D" w:rsidP="00D57211">
            <w:pPr>
              <w:jc w:val="center"/>
              <w:rPr>
                <w:color w:val="000000"/>
                <w:sz w:val="16"/>
                <w:szCs w:val="16"/>
                <w:lang w:val="en-GB"/>
              </w:rPr>
            </w:pPr>
            <w:r w:rsidRPr="000E7C11">
              <w:rPr>
                <w:color w:val="000000"/>
                <w:sz w:val="16"/>
                <w:szCs w:val="16"/>
                <w:lang w:val="en-GB"/>
              </w:rPr>
              <w:t>136.25</w:t>
            </w:r>
          </w:p>
        </w:tc>
        <w:tc>
          <w:tcPr>
            <w:tcW w:w="246" w:type="pct"/>
            <w:tcBorders>
              <w:top w:val="nil"/>
            </w:tcBorders>
            <w:shd w:val="clear" w:color="000000" w:fill="FFFFFF"/>
            <w:noWrap/>
            <w:vAlign w:val="center"/>
            <w:hideMark/>
          </w:tcPr>
          <w:p w14:paraId="58AD91C7" w14:textId="77777777" w:rsidR="000A565D" w:rsidRPr="000E7C11" w:rsidRDefault="000A565D" w:rsidP="00D57211">
            <w:pPr>
              <w:jc w:val="center"/>
              <w:rPr>
                <w:color w:val="000000"/>
                <w:sz w:val="16"/>
                <w:szCs w:val="16"/>
                <w:lang w:val="en-GB"/>
              </w:rPr>
            </w:pPr>
            <w:r w:rsidRPr="000E7C11">
              <w:rPr>
                <w:color w:val="000000"/>
                <w:sz w:val="16"/>
                <w:szCs w:val="16"/>
                <w:lang w:val="en-GB"/>
              </w:rPr>
              <w:t>55.79</w:t>
            </w:r>
          </w:p>
        </w:tc>
        <w:tc>
          <w:tcPr>
            <w:tcW w:w="244" w:type="pct"/>
            <w:tcBorders>
              <w:top w:val="nil"/>
            </w:tcBorders>
            <w:shd w:val="clear" w:color="000000" w:fill="FFFFFF"/>
            <w:noWrap/>
            <w:vAlign w:val="center"/>
            <w:hideMark/>
          </w:tcPr>
          <w:p w14:paraId="15BE6C04" w14:textId="77777777" w:rsidR="000A565D" w:rsidRPr="000E7C11" w:rsidRDefault="000A565D" w:rsidP="00D57211">
            <w:pPr>
              <w:jc w:val="center"/>
              <w:rPr>
                <w:color w:val="000000"/>
                <w:sz w:val="16"/>
                <w:szCs w:val="16"/>
                <w:lang w:val="en-GB"/>
              </w:rPr>
            </w:pPr>
            <w:r w:rsidRPr="000E7C11">
              <w:rPr>
                <w:color w:val="000000"/>
                <w:sz w:val="16"/>
                <w:szCs w:val="16"/>
                <w:lang w:val="en-GB"/>
              </w:rPr>
              <w:t>226.452</w:t>
            </w:r>
          </w:p>
        </w:tc>
        <w:tc>
          <w:tcPr>
            <w:tcW w:w="259" w:type="pct"/>
            <w:tcBorders>
              <w:top w:val="nil"/>
            </w:tcBorders>
            <w:shd w:val="clear" w:color="000000" w:fill="FFFFFF"/>
            <w:noWrap/>
            <w:vAlign w:val="center"/>
            <w:hideMark/>
          </w:tcPr>
          <w:p w14:paraId="45429E6F" w14:textId="77777777" w:rsidR="000A565D" w:rsidRPr="000E7C11" w:rsidRDefault="000A565D" w:rsidP="00D57211">
            <w:pPr>
              <w:jc w:val="center"/>
              <w:rPr>
                <w:color w:val="000000"/>
                <w:sz w:val="16"/>
                <w:szCs w:val="16"/>
                <w:lang w:val="en-GB"/>
              </w:rPr>
            </w:pPr>
            <w:r w:rsidRPr="000E7C11">
              <w:rPr>
                <w:color w:val="000000"/>
                <w:sz w:val="16"/>
                <w:szCs w:val="16"/>
                <w:lang w:val="en-GB"/>
              </w:rPr>
              <w:t>884.495</w:t>
            </w:r>
          </w:p>
        </w:tc>
        <w:tc>
          <w:tcPr>
            <w:tcW w:w="245" w:type="pct"/>
            <w:tcBorders>
              <w:top w:val="nil"/>
            </w:tcBorders>
            <w:shd w:val="clear" w:color="000000" w:fill="FFFFFF"/>
            <w:noWrap/>
            <w:vAlign w:val="center"/>
            <w:hideMark/>
          </w:tcPr>
          <w:p w14:paraId="27C4DF05" w14:textId="77777777" w:rsidR="000A565D" w:rsidRPr="000E7C11" w:rsidRDefault="000A565D" w:rsidP="00D57211">
            <w:pPr>
              <w:jc w:val="center"/>
              <w:rPr>
                <w:color w:val="000000"/>
                <w:sz w:val="16"/>
                <w:szCs w:val="16"/>
                <w:lang w:val="en-GB"/>
              </w:rPr>
            </w:pPr>
            <w:r w:rsidRPr="000E7C11">
              <w:rPr>
                <w:color w:val="000000"/>
                <w:sz w:val="16"/>
                <w:szCs w:val="16"/>
                <w:lang w:val="en-GB"/>
              </w:rPr>
              <w:t>286.777</w:t>
            </w:r>
          </w:p>
        </w:tc>
        <w:tc>
          <w:tcPr>
            <w:tcW w:w="278" w:type="pct"/>
            <w:tcBorders>
              <w:top w:val="nil"/>
            </w:tcBorders>
            <w:shd w:val="clear" w:color="000000" w:fill="FFFFFF"/>
            <w:noWrap/>
            <w:vAlign w:val="center"/>
            <w:hideMark/>
          </w:tcPr>
          <w:p w14:paraId="46AC7C5C" w14:textId="77777777" w:rsidR="000A565D" w:rsidRPr="000E7C11" w:rsidRDefault="000A565D" w:rsidP="00D57211">
            <w:pPr>
              <w:jc w:val="center"/>
              <w:rPr>
                <w:color w:val="000000"/>
                <w:sz w:val="16"/>
                <w:szCs w:val="16"/>
                <w:lang w:val="en-GB"/>
              </w:rPr>
            </w:pPr>
            <w:r w:rsidRPr="000E7C11">
              <w:rPr>
                <w:color w:val="000000"/>
                <w:sz w:val="16"/>
                <w:szCs w:val="16"/>
                <w:lang w:val="en-GB"/>
              </w:rPr>
              <w:t>973.633</w:t>
            </w:r>
          </w:p>
        </w:tc>
      </w:tr>
      <w:tr w:rsidR="000A565D" w:rsidRPr="000E7C11" w14:paraId="170B0054" w14:textId="77777777" w:rsidTr="00D57211">
        <w:trPr>
          <w:trHeight w:val="300"/>
        </w:trPr>
        <w:tc>
          <w:tcPr>
            <w:tcW w:w="300" w:type="pct"/>
            <w:tcBorders>
              <w:top w:val="nil"/>
            </w:tcBorders>
            <w:shd w:val="clear" w:color="000000" w:fill="FFFFFF"/>
            <w:noWrap/>
            <w:vAlign w:val="center"/>
            <w:hideMark/>
          </w:tcPr>
          <w:p w14:paraId="43CF4DE8" w14:textId="77777777" w:rsidR="000A565D" w:rsidRPr="000E7C11" w:rsidRDefault="000A565D" w:rsidP="000A565D">
            <w:pPr>
              <w:jc w:val="right"/>
              <w:rPr>
                <w:color w:val="000000"/>
                <w:sz w:val="16"/>
                <w:szCs w:val="16"/>
                <w:lang w:val="en-GB"/>
              </w:rPr>
            </w:pPr>
            <w:r w:rsidRPr="000E7C11">
              <w:rPr>
                <w:color w:val="000000"/>
                <w:sz w:val="16"/>
                <w:szCs w:val="16"/>
                <w:lang w:val="en-GB"/>
              </w:rPr>
              <w:t>15</w:t>
            </w:r>
          </w:p>
        </w:tc>
        <w:tc>
          <w:tcPr>
            <w:tcW w:w="407" w:type="pct"/>
            <w:tcBorders>
              <w:top w:val="nil"/>
            </w:tcBorders>
            <w:shd w:val="clear" w:color="000000" w:fill="FFFFFF"/>
            <w:noWrap/>
            <w:vAlign w:val="center"/>
            <w:hideMark/>
          </w:tcPr>
          <w:p w14:paraId="02EC837E" w14:textId="56A13C16" w:rsidR="000A565D" w:rsidRPr="000E7C11" w:rsidRDefault="000A565D" w:rsidP="00D57211">
            <w:pPr>
              <w:jc w:val="center"/>
              <w:rPr>
                <w:color w:val="000000"/>
                <w:sz w:val="16"/>
                <w:szCs w:val="16"/>
                <w:lang w:val="en-GB"/>
              </w:rPr>
            </w:pPr>
            <w:r w:rsidRPr="000E7C11">
              <w:rPr>
                <w:color w:val="000000"/>
                <w:sz w:val="16"/>
                <w:szCs w:val="16"/>
                <w:lang w:val="en-GB"/>
              </w:rPr>
              <w:t>1967 - 1981</w:t>
            </w:r>
          </w:p>
        </w:tc>
        <w:tc>
          <w:tcPr>
            <w:tcW w:w="154" w:type="pct"/>
            <w:tcBorders>
              <w:top w:val="nil"/>
            </w:tcBorders>
            <w:shd w:val="clear" w:color="000000" w:fill="FFFFFF"/>
            <w:noWrap/>
            <w:vAlign w:val="center"/>
            <w:hideMark/>
          </w:tcPr>
          <w:p w14:paraId="467D33D1"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63" w:type="pct"/>
            <w:tcBorders>
              <w:top w:val="nil"/>
            </w:tcBorders>
            <w:shd w:val="clear" w:color="000000" w:fill="FFFFFF"/>
            <w:noWrap/>
            <w:vAlign w:val="center"/>
            <w:hideMark/>
          </w:tcPr>
          <w:p w14:paraId="4C39B7DD"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5D4F6915"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47" w:type="pct"/>
            <w:tcBorders>
              <w:top w:val="nil"/>
            </w:tcBorders>
            <w:shd w:val="clear" w:color="000000" w:fill="FFFFFF"/>
            <w:noWrap/>
            <w:vAlign w:val="center"/>
            <w:hideMark/>
          </w:tcPr>
          <w:p w14:paraId="4A7F35A0" w14:textId="77777777" w:rsidR="000A565D" w:rsidRPr="000E7C11" w:rsidRDefault="000A565D" w:rsidP="00D57211">
            <w:pPr>
              <w:jc w:val="center"/>
              <w:rPr>
                <w:color w:val="000000"/>
                <w:sz w:val="16"/>
                <w:szCs w:val="16"/>
                <w:lang w:val="en-GB"/>
              </w:rPr>
            </w:pPr>
            <w:r w:rsidRPr="000E7C11">
              <w:rPr>
                <w:color w:val="000000"/>
                <w:sz w:val="16"/>
                <w:szCs w:val="16"/>
                <w:lang w:val="en-GB"/>
              </w:rPr>
              <w:t>214.52</w:t>
            </w:r>
          </w:p>
        </w:tc>
        <w:tc>
          <w:tcPr>
            <w:tcW w:w="407" w:type="pct"/>
            <w:tcBorders>
              <w:top w:val="nil"/>
            </w:tcBorders>
            <w:shd w:val="clear" w:color="000000" w:fill="FFFFFF"/>
            <w:noWrap/>
            <w:vAlign w:val="center"/>
            <w:hideMark/>
          </w:tcPr>
          <w:p w14:paraId="0D3923A7" w14:textId="4E889373" w:rsidR="000A565D" w:rsidRPr="000E7C11" w:rsidRDefault="000A565D" w:rsidP="00D57211">
            <w:pPr>
              <w:jc w:val="center"/>
              <w:rPr>
                <w:color w:val="000000"/>
                <w:sz w:val="16"/>
                <w:szCs w:val="16"/>
                <w:lang w:val="en-GB"/>
              </w:rPr>
            </w:pPr>
            <w:r w:rsidRPr="000E7C11">
              <w:rPr>
                <w:color w:val="000000"/>
                <w:sz w:val="16"/>
                <w:szCs w:val="16"/>
                <w:lang w:val="en-GB"/>
              </w:rPr>
              <w:t>1982 - 1996</w:t>
            </w:r>
          </w:p>
        </w:tc>
        <w:tc>
          <w:tcPr>
            <w:tcW w:w="154" w:type="pct"/>
            <w:tcBorders>
              <w:top w:val="nil"/>
            </w:tcBorders>
            <w:shd w:val="clear" w:color="000000" w:fill="FFFFFF"/>
            <w:noWrap/>
            <w:vAlign w:val="center"/>
            <w:hideMark/>
          </w:tcPr>
          <w:p w14:paraId="6419800D" w14:textId="77777777" w:rsidR="000A565D" w:rsidRPr="000E7C11" w:rsidRDefault="000A565D" w:rsidP="00D57211">
            <w:pPr>
              <w:jc w:val="center"/>
              <w:rPr>
                <w:color w:val="000000"/>
                <w:sz w:val="16"/>
                <w:szCs w:val="16"/>
                <w:lang w:val="en-GB"/>
              </w:rPr>
            </w:pPr>
            <w:r w:rsidRPr="000E7C11">
              <w:rPr>
                <w:color w:val="000000"/>
                <w:sz w:val="16"/>
                <w:szCs w:val="16"/>
                <w:lang w:val="en-GB"/>
              </w:rPr>
              <w:t>0.83</w:t>
            </w:r>
          </w:p>
        </w:tc>
        <w:tc>
          <w:tcPr>
            <w:tcW w:w="263" w:type="pct"/>
            <w:tcBorders>
              <w:top w:val="nil"/>
            </w:tcBorders>
            <w:shd w:val="clear" w:color="000000" w:fill="FFFFFF"/>
            <w:noWrap/>
            <w:vAlign w:val="center"/>
            <w:hideMark/>
          </w:tcPr>
          <w:p w14:paraId="4152706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12AE042B" w14:textId="77777777" w:rsidR="000A565D" w:rsidRPr="000E7C11" w:rsidRDefault="000A565D" w:rsidP="00D57211">
            <w:pPr>
              <w:jc w:val="center"/>
              <w:rPr>
                <w:color w:val="000000"/>
                <w:sz w:val="16"/>
                <w:szCs w:val="16"/>
                <w:lang w:val="en-GB"/>
              </w:rPr>
            </w:pPr>
            <w:r w:rsidRPr="000E7C11">
              <w:rPr>
                <w:color w:val="000000"/>
                <w:sz w:val="16"/>
                <w:szCs w:val="16"/>
                <w:lang w:val="en-GB"/>
              </w:rPr>
              <w:t>0.85</w:t>
            </w:r>
          </w:p>
        </w:tc>
        <w:tc>
          <w:tcPr>
            <w:tcW w:w="247" w:type="pct"/>
            <w:tcBorders>
              <w:top w:val="nil"/>
            </w:tcBorders>
            <w:shd w:val="clear" w:color="000000" w:fill="FFFFFF"/>
            <w:noWrap/>
            <w:vAlign w:val="center"/>
            <w:hideMark/>
          </w:tcPr>
          <w:p w14:paraId="38E2B1AD" w14:textId="77777777" w:rsidR="000A565D" w:rsidRPr="000E7C11" w:rsidRDefault="000A565D" w:rsidP="00D57211">
            <w:pPr>
              <w:jc w:val="center"/>
              <w:rPr>
                <w:color w:val="000000"/>
                <w:sz w:val="16"/>
                <w:szCs w:val="16"/>
                <w:lang w:val="en-GB"/>
              </w:rPr>
            </w:pPr>
            <w:r w:rsidRPr="000E7C11">
              <w:rPr>
                <w:color w:val="000000"/>
                <w:sz w:val="16"/>
                <w:szCs w:val="16"/>
                <w:lang w:val="en-GB"/>
              </w:rPr>
              <w:t>225.31</w:t>
            </w:r>
          </w:p>
        </w:tc>
        <w:tc>
          <w:tcPr>
            <w:tcW w:w="245" w:type="pct"/>
            <w:tcBorders>
              <w:top w:val="nil"/>
            </w:tcBorders>
            <w:shd w:val="clear" w:color="000000" w:fill="FFFFFF"/>
            <w:noWrap/>
            <w:vAlign w:val="center"/>
            <w:hideMark/>
          </w:tcPr>
          <w:p w14:paraId="6BC6FB55" w14:textId="77777777" w:rsidR="000A565D" w:rsidRPr="000E7C11" w:rsidRDefault="000A565D" w:rsidP="00D57211">
            <w:pPr>
              <w:jc w:val="center"/>
              <w:rPr>
                <w:color w:val="000000"/>
                <w:sz w:val="16"/>
                <w:szCs w:val="16"/>
                <w:lang w:val="en-GB"/>
              </w:rPr>
            </w:pPr>
            <w:r w:rsidRPr="000E7C11">
              <w:rPr>
                <w:color w:val="000000"/>
                <w:sz w:val="16"/>
                <w:szCs w:val="16"/>
                <w:lang w:val="en-GB"/>
              </w:rPr>
              <w:t>10.79</w:t>
            </w:r>
          </w:p>
        </w:tc>
        <w:tc>
          <w:tcPr>
            <w:tcW w:w="178" w:type="pct"/>
            <w:tcBorders>
              <w:top w:val="nil"/>
            </w:tcBorders>
            <w:shd w:val="clear" w:color="000000" w:fill="FFFFFF"/>
            <w:noWrap/>
            <w:vAlign w:val="center"/>
            <w:hideMark/>
          </w:tcPr>
          <w:p w14:paraId="4BA4E2A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0F9783A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42A32C0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08DC305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0237CE8E" w14:textId="77777777" w:rsidR="000A565D" w:rsidRPr="000E7C11" w:rsidRDefault="000A565D" w:rsidP="00D57211">
            <w:pPr>
              <w:jc w:val="center"/>
              <w:rPr>
                <w:color w:val="000000"/>
                <w:sz w:val="16"/>
                <w:szCs w:val="16"/>
                <w:lang w:val="en-GB"/>
              </w:rPr>
            </w:pPr>
            <w:r w:rsidRPr="000E7C11">
              <w:rPr>
                <w:color w:val="000000"/>
                <w:sz w:val="16"/>
                <w:szCs w:val="16"/>
                <w:lang w:val="en-GB"/>
              </w:rPr>
              <w:t>326.310</w:t>
            </w:r>
          </w:p>
        </w:tc>
        <w:tc>
          <w:tcPr>
            <w:tcW w:w="259" w:type="pct"/>
            <w:tcBorders>
              <w:top w:val="nil"/>
            </w:tcBorders>
            <w:shd w:val="clear" w:color="000000" w:fill="FFFFFF"/>
            <w:noWrap/>
            <w:vAlign w:val="center"/>
            <w:hideMark/>
          </w:tcPr>
          <w:p w14:paraId="31FBD99B" w14:textId="77777777" w:rsidR="000A565D" w:rsidRPr="000E7C11" w:rsidRDefault="000A565D" w:rsidP="00D57211">
            <w:pPr>
              <w:jc w:val="center"/>
              <w:rPr>
                <w:color w:val="000000"/>
                <w:sz w:val="16"/>
                <w:szCs w:val="16"/>
                <w:lang w:val="en-GB"/>
              </w:rPr>
            </w:pPr>
            <w:r w:rsidRPr="000E7C11">
              <w:rPr>
                <w:color w:val="000000"/>
                <w:sz w:val="16"/>
                <w:szCs w:val="16"/>
                <w:lang w:val="en-GB"/>
              </w:rPr>
              <w:t>1035.228</w:t>
            </w:r>
          </w:p>
        </w:tc>
        <w:tc>
          <w:tcPr>
            <w:tcW w:w="245" w:type="pct"/>
            <w:tcBorders>
              <w:top w:val="nil"/>
            </w:tcBorders>
            <w:shd w:val="clear" w:color="000000" w:fill="FFFFFF"/>
            <w:noWrap/>
            <w:vAlign w:val="center"/>
            <w:hideMark/>
          </w:tcPr>
          <w:p w14:paraId="25D7D5B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642FC0F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5E7E7802" w14:textId="77777777" w:rsidTr="00D57211">
        <w:trPr>
          <w:trHeight w:val="300"/>
        </w:trPr>
        <w:tc>
          <w:tcPr>
            <w:tcW w:w="300" w:type="pct"/>
            <w:tcBorders>
              <w:top w:val="nil"/>
            </w:tcBorders>
            <w:shd w:val="clear" w:color="000000" w:fill="FFFFFF"/>
            <w:noWrap/>
            <w:vAlign w:val="center"/>
            <w:hideMark/>
          </w:tcPr>
          <w:p w14:paraId="1C185143" w14:textId="77777777" w:rsidR="000A565D" w:rsidRPr="000E7C11" w:rsidRDefault="000A565D" w:rsidP="000A565D">
            <w:pPr>
              <w:jc w:val="right"/>
              <w:rPr>
                <w:color w:val="000000"/>
                <w:sz w:val="16"/>
                <w:szCs w:val="16"/>
                <w:lang w:val="en-GB"/>
              </w:rPr>
            </w:pPr>
            <w:r w:rsidRPr="000E7C11">
              <w:rPr>
                <w:color w:val="000000"/>
                <w:sz w:val="16"/>
                <w:szCs w:val="16"/>
                <w:lang w:val="en-GB"/>
              </w:rPr>
              <w:t>15</w:t>
            </w:r>
          </w:p>
        </w:tc>
        <w:tc>
          <w:tcPr>
            <w:tcW w:w="407" w:type="pct"/>
            <w:tcBorders>
              <w:top w:val="nil"/>
            </w:tcBorders>
            <w:shd w:val="clear" w:color="000000" w:fill="FFFFFF"/>
            <w:noWrap/>
            <w:vAlign w:val="center"/>
            <w:hideMark/>
          </w:tcPr>
          <w:p w14:paraId="6BF23A66" w14:textId="25697BF1" w:rsidR="000A565D" w:rsidRPr="000E7C11" w:rsidRDefault="000A565D" w:rsidP="00D57211">
            <w:pPr>
              <w:jc w:val="center"/>
              <w:rPr>
                <w:color w:val="000000"/>
                <w:sz w:val="16"/>
                <w:szCs w:val="16"/>
                <w:lang w:val="en-GB"/>
              </w:rPr>
            </w:pPr>
            <w:r w:rsidRPr="000E7C11">
              <w:rPr>
                <w:color w:val="000000"/>
                <w:sz w:val="16"/>
                <w:szCs w:val="16"/>
                <w:lang w:val="en-GB"/>
              </w:rPr>
              <w:t>1982 - 1996</w:t>
            </w:r>
          </w:p>
        </w:tc>
        <w:tc>
          <w:tcPr>
            <w:tcW w:w="154" w:type="pct"/>
            <w:tcBorders>
              <w:top w:val="nil"/>
            </w:tcBorders>
            <w:shd w:val="clear" w:color="000000" w:fill="FFFFFF"/>
            <w:noWrap/>
            <w:vAlign w:val="center"/>
            <w:hideMark/>
          </w:tcPr>
          <w:p w14:paraId="46B74AB3" w14:textId="77777777" w:rsidR="000A565D" w:rsidRPr="000E7C11" w:rsidRDefault="000A565D" w:rsidP="00D57211">
            <w:pPr>
              <w:jc w:val="center"/>
              <w:rPr>
                <w:color w:val="000000"/>
                <w:sz w:val="16"/>
                <w:szCs w:val="16"/>
                <w:lang w:val="en-GB"/>
              </w:rPr>
            </w:pPr>
            <w:r w:rsidRPr="000E7C11">
              <w:rPr>
                <w:color w:val="000000"/>
                <w:sz w:val="16"/>
                <w:szCs w:val="16"/>
                <w:lang w:val="en-GB"/>
              </w:rPr>
              <w:t>0.83</w:t>
            </w:r>
          </w:p>
        </w:tc>
        <w:tc>
          <w:tcPr>
            <w:tcW w:w="263" w:type="pct"/>
            <w:tcBorders>
              <w:top w:val="nil"/>
            </w:tcBorders>
            <w:shd w:val="clear" w:color="000000" w:fill="FFFFFF"/>
            <w:noWrap/>
            <w:vAlign w:val="center"/>
            <w:hideMark/>
          </w:tcPr>
          <w:p w14:paraId="00B98162"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67A54399" w14:textId="77777777" w:rsidR="000A565D" w:rsidRPr="000E7C11" w:rsidRDefault="000A565D" w:rsidP="00D57211">
            <w:pPr>
              <w:jc w:val="center"/>
              <w:rPr>
                <w:color w:val="000000"/>
                <w:sz w:val="16"/>
                <w:szCs w:val="16"/>
                <w:lang w:val="en-GB"/>
              </w:rPr>
            </w:pPr>
            <w:r w:rsidRPr="000E7C11">
              <w:rPr>
                <w:color w:val="000000"/>
                <w:sz w:val="16"/>
                <w:szCs w:val="16"/>
                <w:lang w:val="en-GB"/>
              </w:rPr>
              <w:t>0.85</w:t>
            </w:r>
          </w:p>
        </w:tc>
        <w:tc>
          <w:tcPr>
            <w:tcW w:w="247" w:type="pct"/>
            <w:tcBorders>
              <w:top w:val="nil"/>
            </w:tcBorders>
            <w:shd w:val="clear" w:color="000000" w:fill="FFFFFF"/>
            <w:noWrap/>
            <w:vAlign w:val="center"/>
            <w:hideMark/>
          </w:tcPr>
          <w:p w14:paraId="4A1F2ADC" w14:textId="77777777" w:rsidR="000A565D" w:rsidRPr="000E7C11" w:rsidRDefault="000A565D" w:rsidP="00D57211">
            <w:pPr>
              <w:jc w:val="center"/>
              <w:rPr>
                <w:color w:val="000000"/>
                <w:sz w:val="16"/>
                <w:szCs w:val="16"/>
                <w:lang w:val="en-GB"/>
              </w:rPr>
            </w:pPr>
            <w:r w:rsidRPr="000E7C11">
              <w:rPr>
                <w:color w:val="000000"/>
                <w:sz w:val="16"/>
                <w:szCs w:val="16"/>
                <w:lang w:val="en-GB"/>
              </w:rPr>
              <w:t>95.49</w:t>
            </w:r>
          </w:p>
        </w:tc>
        <w:tc>
          <w:tcPr>
            <w:tcW w:w="407" w:type="pct"/>
            <w:tcBorders>
              <w:top w:val="nil"/>
            </w:tcBorders>
            <w:shd w:val="clear" w:color="000000" w:fill="FFFFFF"/>
            <w:noWrap/>
            <w:vAlign w:val="center"/>
            <w:hideMark/>
          </w:tcPr>
          <w:p w14:paraId="28BC1CE7" w14:textId="4A0AEFC1" w:rsidR="000A565D" w:rsidRPr="000E7C11" w:rsidRDefault="000A565D" w:rsidP="00D57211">
            <w:pPr>
              <w:jc w:val="center"/>
              <w:rPr>
                <w:color w:val="000000"/>
                <w:sz w:val="16"/>
                <w:szCs w:val="16"/>
                <w:lang w:val="en-GB"/>
              </w:rPr>
            </w:pPr>
            <w:r w:rsidRPr="000E7C11">
              <w:rPr>
                <w:color w:val="000000"/>
                <w:sz w:val="16"/>
                <w:szCs w:val="16"/>
                <w:lang w:val="en-GB"/>
              </w:rPr>
              <w:t>1967 - 1981</w:t>
            </w:r>
          </w:p>
        </w:tc>
        <w:tc>
          <w:tcPr>
            <w:tcW w:w="154" w:type="pct"/>
            <w:tcBorders>
              <w:top w:val="nil"/>
            </w:tcBorders>
            <w:shd w:val="clear" w:color="000000" w:fill="FFFFFF"/>
            <w:noWrap/>
            <w:vAlign w:val="center"/>
            <w:hideMark/>
          </w:tcPr>
          <w:p w14:paraId="53ADA1BC" w14:textId="77777777" w:rsidR="000A565D" w:rsidRPr="000E7C11" w:rsidRDefault="000A565D" w:rsidP="00D57211">
            <w:pPr>
              <w:jc w:val="center"/>
              <w:rPr>
                <w:color w:val="000000"/>
                <w:sz w:val="16"/>
                <w:szCs w:val="16"/>
                <w:lang w:val="en-GB"/>
              </w:rPr>
            </w:pPr>
            <w:r w:rsidRPr="000E7C11">
              <w:rPr>
                <w:color w:val="000000"/>
                <w:sz w:val="16"/>
                <w:szCs w:val="16"/>
                <w:lang w:val="en-GB"/>
              </w:rPr>
              <w:t>0.59</w:t>
            </w:r>
          </w:p>
        </w:tc>
        <w:tc>
          <w:tcPr>
            <w:tcW w:w="263" w:type="pct"/>
            <w:tcBorders>
              <w:top w:val="nil"/>
            </w:tcBorders>
            <w:shd w:val="clear" w:color="000000" w:fill="FFFFFF"/>
            <w:noWrap/>
            <w:vAlign w:val="center"/>
            <w:hideMark/>
          </w:tcPr>
          <w:p w14:paraId="47227EA4"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11612F26"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47" w:type="pct"/>
            <w:tcBorders>
              <w:top w:val="nil"/>
            </w:tcBorders>
            <w:shd w:val="clear" w:color="000000" w:fill="FFFFFF"/>
            <w:noWrap/>
            <w:vAlign w:val="center"/>
            <w:hideMark/>
          </w:tcPr>
          <w:p w14:paraId="585A88EA" w14:textId="77777777" w:rsidR="000A565D" w:rsidRPr="000E7C11" w:rsidRDefault="000A565D" w:rsidP="00D57211">
            <w:pPr>
              <w:jc w:val="center"/>
              <w:rPr>
                <w:color w:val="000000"/>
                <w:sz w:val="16"/>
                <w:szCs w:val="16"/>
                <w:lang w:val="en-GB"/>
              </w:rPr>
            </w:pPr>
            <w:r w:rsidRPr="000E7C11">
              <w:rPr>
                <w:color w:val="000000"/>
                <w:sz w:val="16"/>
                <w:szCs w:val="16"/>
                <w:lang w:val="en-GB"/>
              </w:rPr>
              <w:t>267.45</w:t>
            </w:r>
          </w:p>
        </w:tc>
        <w:tc>
          <w:tcPr>
            <w:tcW w:w="245" w:type="pct"/>
            <w:tcBorders>
              <w:top w:val="nil"/>
            </w:tcBorders>
            <w:shd w:val="clear" w:color="000000" w:fill="FFFFFF"/>
            <w:noWrap/>
            <w:vAlign w:val="center"/>
            <w:hideMark/>
          </w:tcPr>
          <w:p w14:paraId="2443571F" w14:textId="77777777" w:rsidR="000A565D" w:rsidRPr="000E7C11" w:rsidRDefault="000A565D" w:rsidP="00D57211">
            <w:pPr>
              <w:jc w:val="center"/>
              <w:rPr>
                <w:color w:val="000000"/>
                <w:sz w:val="16"/>
                <w:szCs w:val="16"/>
                <w:lang w:val="en-GB"/>
              </w:rPr>
            </w:pPr>
            <w:r w:rsidRPr="000E7C11">
              <w:rPr>
                <w:color w:val="000000"/>
                <w:sz w:val="16"/>
                <w:szCs w:val="16"/>
                <w:lang w:val="en-GB"/>
              </w:rPr>
              <w:t>171.96</w:t>
            </w:r>
          </w:p>
        </w:tc>
        <w:tc>
          <w:tcPr>
            <w:tcW w:w="178" w:type="pct"/>
            <w:tcBorders>
              <w:top w:val="nil"/>
            </w:tcBorders>
            <w:shd w:val="clear" w:color="000000" w:fill="FFFFFF"/>
            <w:noWrap/>
            <w:vAlign w:val="center"/>
            <w:hideMark/>
          </w:tcPr>
          <w:p w14:paraId="4671F922" w14:textId="77777777" w:rsidR="000A565D" w:rsidRPr="000E7C11" w:rsidRDefault="000A565D" w:rsidP="00D57211">
            <w:pPr>
              <w:jc w:val="center"/>
              <w:rPr>
                <w:color w:val="000000"/>
                <w:sz w:val="16"/>
                <w:szCs w:val="16"/>
                <w:lang w:val="en-GB"/>
              </w:rPr>
            </w:pPr>
            <w:r w:rsidRPr="000E7C11">
              <w:rPr>
                <w:color w:val="000000"/>
                <w:sz w:val="16"/>
                <w:szCs w:val="16"/>
                <w:lang w:val="en-GB"/>
              </w:rPr>
              <w:t>0.66</w:t>
            </w:r>
          </w:p>
        </w:tc>
        <w:tc>
          <w:tcPr>
            <w:tcW w:w="285" w:type="pct"/>
            <w:tcBorders>
              <w:top w:val="nil"/>
            </w:tcBorders>
            <w:shd w:val="clear" w:color="000000" w:fill="FFFFFF"/>
            <w:noWrap/>
            <w:vAlign w:val="center"/>
            <w:hideMark/>
          </w:tcPr>
          <w:p w14:paraId="1D6F6206" w14:textId="77777777" w:rsidR="000A565D" w:rsidRPr="000E7C11" w:rsidRDefault="000A565D" w:rsidP="00D57211">
            <w:pPr>
              <w:jc w:val="center"/>
              <w:rPr>
                <w:color w:val="000000"/>
                <w:sz w:val="16"/>
                <w:szCs w:val="16"/>
                <w:lang w:val="en-GB"/>
              </w:rPr>
            </w:pPr>
            <w:r w:rsidRPr="000E7C11">
              <w:rPr>
                <w:color w:val="000000"/>
                <w:sz w:val="16"/>
                <w:szCs w:val="16"/>
                <w:lang w:val="en-GB"/>
              </w:rPr>
              <w:t>176.09</w:t>
            </w:r>
          </w:p>
        </w:tc>
        <w:tc>
          <w:tcPr>
            <w:tcW w:w="272" w:type="pct"/>
            <w:tcBorders>
              <w:top w:val="nil"/>
            </w:tcBorders>
            <w:shd w:val="clear" w:color="000000" w:fill="FFFFFF"/>
            <w:noWrap/>
            <w:vAlign w:val="center"/>
            <w:hideMark/>
          </w:tcPr>
          <w:p w14:paraId="55103D65" w14:textId="77777777" w:rsidR="000A565D" w:rsidRPr="000E7C11" w:rsidRDefault="000A565D" w:rsidP="00D57211">
            <w:pPr>
              <w:jc w:val="center"/>
              <w:rPr>
                <w:color w:val="000000"/>
                <w:sz w:val="16"/>
                <w:szCs w:val="16"/>
                <w:lang w:val="en-GB"/>
              </w:rPr>
            </w:pPr>
            <w:r w:rsidRPr="000E7C11">
              <w:rPr>
                <w:color w:val="000000"/>
                <w:sz w:val="16"/>
                <w:szCs w:val="16"/>
                <w:lang w:val="en-GB"/>
              </w:rPr>
              <w:t>134.10</w:t>
            </w:r>
          </w:p>
        </w:tc>
        <w:tc>
          <w:tcPr>
            <w:tcW w:w="246" w:type="pct"/>
            <w:tcBorders>
              <w:top w:val="nil"/>
            </w:tcBorders>
            <w:shd w:val="clear" w:color="000000" w:fill="FFFFFF"/>
            <w:noWrap/>
            <w:vAlign w:val="center"/>
            <w:hideMark/>
          </w:tcPr>
          <w:p w14:paraId="6B1034E3" w14:textId="77777777" w:rsidR="000A565D" w:rsidRPr="000E7C11" w:rsidRDefault="000A565D" w:rsidP="00D57211">
            <w:pPr>
              <w:jc w:val="center"/>
              <w:rPr>
                <w:color w:val="000000"/>
                <w:sz w:val="16"/>
                <w:szCs w:val="16"/>
                <w:lang w:val="en-GB"/>
              </w:rPr>
            </w:pPr>
            <w:r w:rsidRPr="000E7C11">
              <w:rPr>
                <w:color w:val="000000"/>
                <w:sz w:val="16"/>
                <w:szCs w:val="16"/>
                <w:lang w:val="en-GB"/>
              </w:rPr>
              <w:t>-161.17</w:t>
            </w:r>
          </w:p>
        </w:tc>
        <w:tc>
          <w:tcPr>
            <w:tcW w:w="244" w:type="pct"/>
            <w:tcBorders>
              <w:top w:val="nil"/>
            </w:tcBorders>
            <w:shd w:val="clear" w:color="000000" w:fill="FFFFFF"/>
            <w:noWrap/>
            <w:vAlign w:val="center"/>
            <w:hideMark/>
          </w:tcPr>
          <w:p w14:paraId="67C9E990" w14:textId="77777777" w:rsidR="000A565D" w:rsidRPr="000E7C11" w:rsidRDefault="000A565D" w:rsidP="00D57211">
            <w:pPr>
              <w:jc w:val="center"/>
              <w:rPr>
                <w:color w:val="000000"/>
                <w:sz w:val="16"/>
                <w:szCs w:val="16"/>
                <w:lang w:val="en-GB"/>
              </w:rPr>
            </w:pPr>
            <w:r w:rsidRPr="000E7C11">
              <w:rPr>
                <w:color w:val="000000"/>
                <w:sz w:val="16"/>
                <w:szCs w:val="16"/>
                <w:lang w:val="en-GB"/>
              </w:rPr>
              <w:t>236.486</w:t>
            </w:r>
          </w:p>
        </w:tc>
        <w:tc>
          <w:tcPr>
            <w:tcW w:w="259" w:type="pct"/>
            <w:tcBorders>
              <w:top w:val="nil"/>
            </w:tcBorders>
            <w:shd w:val="clear" w:color="000000" w:fill="FFFFFF"/>
            <w:noWrap/>
            <w:vAlign w:val="center"/>
            <w:hideMark/>
          </w:tcPr>
          <w:p w14:paraId="48123851" w14:textId="77777777" w:rsidR="000A565D" w:rsidRPr="000E7C11" w:rsidRDefault="000A565D" w:rsidP="00D57211">
            <w:pPr>
              <w:jc w:val="center"/>
              <w:rPr>
                <w:color w:val="000000"/>
                <w:sz w:val="16"/>
                <w:szCs w:val="16"/>
                <w:lang w:val="en-GB"/>
              </w:rPr>
            </w:pPr>
            <w:r w:rsidRPr="000E7C11">
              <w:rPr>
                <w:color w:val="000000"/>
                <w:sz w:val="16"/>
                <w:szCs w:val="16"/>
                <w:lang w:val="en-GB"/>
              </w:rPr>
              <w:t>860.154</w:t>
            </w:r>
          </w:p>
        </w:tc>
        <w:tc>
          <w:tcPr>
            <w:tcW w:w="245" w:type="pct"/>
            <w:tcBorders>
              <w:top w:val="nil"/>
            </w:tcBorders>
            <w:shd w:val="clear" w:color="000000" w:fill="FFFFFF"/>
            <w:noWrap/>
            <w:vAlign w:val="center"/>
            <w:hideMark/>
          </w:tcPr>
          <w:p w14:paraId="7E0750B1" w14:textId="77777777" w:rsidR="000A565D" w:rsidRPr="000E7C11" w:rsidRDefault="000A565D" w:rsidP="00D57211">
            <w:pPr>
              <w:jc w:val="center"/>
              <w:rPr>
                <w:color w:val="000000"/>
                <w:sz w:val="16"/>
                <w:szCs w:val="16"/>
                <w:lang w:val="en-GB"/>
              </w:rPr>
            </w:pPr>
            <w:r w:rsidRPr="000E7C11">
              <w:rPr>
                <w:color w:val="000000"/>
                <w:sz w:val="16"/>
                <w:szCs w:val="16"/>
                <w:lang w:val="en-GB"/>
              </w:rPr>
              <w:t>293.817</w:t>
            </w:r>
          </w:p>
        </w:tc>
        <w:tc>
          <w:tcPr>
            <w:tcW w:w="278" w:type="pct"/>
            <w:tcBorders>
              <w:top w:val="nil"/>
            </w:tcBorders>
            <w:shd w:val="clear" w:color="000000" w:fill="FFFFFF"/>
            <w:noWrap/>
            <w:vAlign w:val="center"/>
            <w:hideMark/>
          </w:tcPr>
          <w:p w14:paraId="79AF8B43" w14:textId="77777777" w:rsidR="000A565D" w:rsidRPr="000E7C11" w:rsidRDefault="000A565D" w:rsidP="00D57211">
            <w:pPr>
              <w:jc w:val="center"/>
              <w:rPr>
                <w:color w:val="000000"/>
                <w:sz w:val="16"/>
                <w:szCs w:val="16"/>
                <w:lang w:val="en-GB"/>
              </w:rPr>
            </w:pPr>
            <w:r w:rsidRPr="000E7C11">
              <w:rPr>
                <w:color w:val="000000"/>
                <w:sz w:val="16"/>
                <w:szCs w:val="16"/>
                <w:lang w:val="en-GB"/>
              </w:rPr>
              <w:t>947.691</w:t>
            </w:r>
          </w:p>
        </w:tc>
      </w:tr>
      <w:tr w:rsidR="000A565D" w:rsidRPr="000E7C11" w14:paraId="7E13C1D1" w14:textId="77777777" w:rsidTr="00D57211">
        <w:trPr>
          <w:trHeight w:val="300"/>
        </w:trPr>
        <w:tc>
          <w:tcPr>
            <w:tcW w:w="300" w:type="pct"/>
            <w:tcBorders>
              <w:top w:val="nil"/>
            </w:tcBorders>
            <w:shd w:val="clear" w:color="000000" w:fill="FFFFFF"/>
            <w:noWrap/>
            <w:vAlign w:val="center"/>
            <w:hideMark/>
          </w:tcPr>
          <w:p w14:paraId="34CEC982" w14:textId="77777777" w:rsidR="000A565D" w:rsidRPr="000E7C11" w:rsidRDefault="000A565D" w:rsidP="000A565D">
            <w:pPr>
              <w:jc w:val="right"/>
              <w:rPr>
                <w:color w:val="000000"/>
                <w:sz w:val="16"/>
                <w:szCs w:val="16"/>
                <w:lang w:val="en-GB"/>
              </w:rPr>
            </w:pPr>
            <w:r w:rsidRPr="000E7C11">
              <w:rPr>
                <w:color w:val="000000"/>
                <w:sz w:val="16"/>
                <w:szCs w:val="16"/>
                <w:lang w:val="en-GB"/>
              </w:rPr>
              <w:t>16</w:t>
            </w:r>
          </w:p>
        </w:tc>
        <w:tc>
          <w:tcPr>
            <w:tcW w:w="407" w:type="pct"/>
            <w:tcBorders>
              <w:top w:val="nil"/>
            </w:tcBorders>
            <w:shd w:val="clear" w:color="000000" w:fill="FFFFFF"/>
            <w:noWrap/>
            <w:vAlign w:val="center"/>
            <w:hideMark/>
          </w:tcPr>
          <w:p w14:paraId="7C153F76" w14:textId="5C30C838" w:rsidR="000A565D" w:rsidRPr="000E7C11" w:rsidRDefault="000A565D" w:rsidP="00D57211">
            <w:pPr>
              <w:jc w:val="center"/>
              <w:rPr>
                <w:color w:val="000000"/>
                <w:sz w:val="16"/>
                <w:szCs w:val="16"/>
                <w:lang w:val="en-GB"/>
              </w:rPr>
            </w:pPr>
            <w:r w:rsidRPr="000E7C11">
              <w:rPr>
                <w:color w:val="000000"/>
                <w:sz w:val="16"/>
                <w:szCs w:val="16"/>
                <w:lang w:val="en-GB"/>
              </w:rPr>
              <w:t>1967 - 1982</w:t>
            </w:r>
          </w:p>
        </w:tc>
        <w:tc>
          <w:tcPr>
            <w:tcW w:w="154" w:type="pct"/>
            <w:tcBorders>
              <w:top w:val="nil"/>
            </w:tcBorders>
            <w:shd w:val="clear" w:color="000000" w:fill="FFFFFF"/>
            <w:noWrap/>
            <w:vAlign w:val="center"/>
            <w:hideMark/>
          </w:tcPr>
          <w:p w14:paraId="56309DC2"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2220FA1D"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6627EDD2"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47" w:type="pct"/>
            <w:tcBorders>
              <w:top w:val="nil"/>
            </w:tcBorders>
            <w:shd w:val="clear" w:color="000000" w:fill="FFFFFF"/>
            <w:noWrap/>
            <w:vAlign w:val="center"/>
            <w:hideMark/>
          </w:tcPr>
          <w:p w14:paraId="24DB6F7A" w14:textId="77777777" w:rsidR="000A565D" w:rsidRPr="000E7C11" w:rsidRDefault="000A565D" w:rsidP="00D57211">
            <w:pPr>
              <w:jc w:val="center"/>
              <w:rPr>
                <w:color w:val="000000"/>
                <w:sz w:val="16"/>
                <w:szCs w:val="16"/>
                <w:lang w:val="en-GB"/>
              </w:rPr>
            </w:pPr>
            <w:r w:rsidRPr="000E7C11">
              <w:rPr>
                <w:color w:val="000000"/>
                <w:sz w:val="16"/>
                <w:szCs w:val="16"/>
                <w:lang w:val="en-GB"/>
              </w:rPr>
              <w:t>206.64</w:t>
            </w:r>
          </w:p>
        </w:tc>
        <w:tc>
          <w:tcPr>
            <w:tcW w:w="407" w:type="pct"/>
            <w:tcBorders>
              <w:top w:val="nil"/>
            </w:tcBorders>
            <w:shd w:val="clear" w:color="000000" w:fill="FFFFFF"/>
            <w:noWrap/>
            <w:vAlign w:val="center"/>
            <w:hideMark/>
          </w:tcPr>
          <w:p w14:paraId="11505B2A" w14:textId="1A6F6F47" w:rsidR="000A565D" w:rsidRPr="000E7C11" w:rsidRDefault="000A565D" w:rsidP="00D57211">
            <w:pPr>
              <w:jc w:val="center"/>
              <w:rPr>
                <w:color w:val="000000"/>
                <w:sz w:val="16"/>
                <w:szCs w:val="16"/>
                <w:lang w:val="en-GB"/>
              </w:rPr>
            </w:pPr>
            <w:r w:rsidRPr="000E7C11">
              <w:rPr>
                <w:color w:val="000000"/>
                <w:sz w:val="16"/>
                <w:szCs w:val="16"/>
                <w:lang w:val="en-GB"/>
              </w:rPr>
              <w:t>1983 - 1998</w:t>
            </w:r>
          </w:p>
        </w:tc>
        <w:tc>
          <w:tcPr>
            <w:tcW w:w="154" w:type="pct"/>
            <w:tcBorders>
              <w:top w:val="nil"/>
            </w:tcBorders>
            <w:shd w:val="clear" w:color="000000" w:fill="FFFFFF"/>
            <w:noWrap/>
            <w:vAlign w:val="center"/>
            <w:hideMark/>
          </w:tcPr>
          <w:p w14:paraId="52C60471" w14:textId="77777777" w:rsidR="000A565D" w:rsidRPr="000E7C11" w:rsidRDefault="000A565D" w:rsidP="00D57211">
            <w:pPr>
              <w:jc w:val="center"/>
              <w:rPr>
                <w:color w:val="000000"/>
                <w:sz w:val="16"/>
                <w:szCs w:val="16"/>
                <w:lang w:val="en-GB"/>
              </w:rPr>
            </w:pPr>
            <w:r w:rsidRPr="000E7C11">
              <w:rPr>
                <w:color w:val="000000"/>
                <w:sz w:val="16"/>
                <w:szCs w:val="16"/>
                <w:lang w:val="en-GB"/>
              </w:rPr>
              <w:t>0.83</w:t>
            </w:r>
          </w:p>
        </w:tc>
        <w:tc>
          <w:tcPr>
            <w:tcW w:w="263" w:type="pct"/>
            <w:tcBorders>
              <w:top w:val="nil"/>
            </w:tcBorders>
            <w:shd w:val="clear" w:color="000000" w:fill="FFFFFF"/>
            <w:noWrap/>
            <w:vAlign w:val="center"/>
            <w:hideMark/>
          </w:tcPr>
          <w:p w14:paraId="11A54702"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CA1D70B" w14:textId="77777777" w:rsidR="000A565D" w:rsidRPr="000E7C11" w:rsidRDefault="000A565D" w:rsidP="00D57211">
            <w:pPr>
              <w:jc w:val="center"/>
              <w:rPr>
                <w:color w:val="000000"/>
                <w:sz w:val="16"/>
                <w:szCs w:val="16"/>
                <w:lang w:val="en-GB"/>
              </w:rPr>
            </w:pPr>
            <w:r w:rsidRPr="000E7C11">
              <w:rPr>
                <w:color w:val="000000"/>
                <w:sz w:val="16"/>
                <w:szCs w:val="16"/>
                <w:lang w:val="en-GB"/>
              </w:rPr>
              <w:t>0.88</w:t>
            </w:r>
          </w:p>
        </w:tc>
        <w:tc>
          <w:tcPr>
            <w:tcW w:w="247" w:type="pct"/>
            <w:tcBorders>
              <w:top w:val="nil"/>
            </w:tcBorders>
            <w:shd w:val="clear" w:color="000000" w:fill="FFFFFF"/>
            <w:noWrap/>
            <w:vAlign w:val="center"/>
            <w:hideMark/>
          </w:tcPr>
          <w:p w14:paraId="37C38721" w14:textId="77777777" w:rsidR="000A565D" w:rsidRPr="000E7C11" w:rsidRDefault="000A565D" w:rsidP="00D57211">
            <w:pPr>
              <w:jc w:val="center"/>
              <w:rPr>
                <w:color w:val="000000"/>
                <w:sz w:val="16"/>
                <w:szCs w:val="16"/>
                <w:lang w:val="en-GB"/>
              </w:rPr>
            </w:pPr>
            <w:r w:rsidRPr="000E7C11">
              <w:rPr>
                <w:color w:val="000000"/>
                <w:sz w:val="16"/>
                <w:szCs w:val="16"/>
                <w:lang w:val="en-GB"/>
              </w:rPr>
              <w:t>211.33</w:t>
            </w:r>
          </w:p>
        </w:tc>
        <w:tc>
          <w:tcPr>
            <w:tcW w:w="245" w:type="pct"/>
            <w:tcBorders>
              <w:top w:val="nil"/>
            </w:tcBorders>
            <w:shd w:val="clear" w:color="000000" w:fill="FFFFFF"/>
            <w:noWrap/>
            <w:vAlign w:val="center"/>
            <w:hideMark/>
          </w:tcPr>
          <w:p w14:paraId="6323D76D" w14:textId="77777777" w:rsidR="000A565D" w:rsidRPr="000E7C11" w:rsidRDefault="000A565D" w:rsidP="00D57211">
            <w:pPr>
              <w:jc w:val="center"/>
              <w:rPr>
                <w:color w:val="000000"/>
                <w:sz w:val="16"/>
                <w:szCs w:val="16"/>
                <w:lang w:val="en-GB"/>
              </w:rPr>
            </w:pPr>
            <w:r w:rsidRPr="000E7C11">
              <w:rPr>
                <w:color w:val="000000"/>
                <w:sz w:val="16"/>
                <w:szCs w:val="16"/>
                <w:lang w:val="en-GB"/>
              </w:rPr>
              <w:t>4.69</w:t>
            </w:r>
          </w:p>
        </w:tc>
        <w:tc>
          <w:tcPr>
            <w:tcW w:w="178" w:type="pct"/>
            <w:tcBorders>
              <w:top w:val="nil"/>
            </w:tcBorders>
            <w:shd w:val="clear" w:color="000000" w:fill="FFFFFF"/>
            <w:noWrap/>
            <w:vAlign w:val="center"/>
            <w:hideMark/>
          </w:tcPr>
          <w:p w14:paraId="710C53A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00F20C7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60D48F70"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558F989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00DE13E1" w14:textId="77777777" w:rsidR="000A565D" w:rsidRPr="000E7C11" w:rsidRDefault="000A565D" w:rsidP="00D57211">
            <w:pPr>
              <w:jc w:val="center"/>
              <w:rPr>
                <w:color w:val="000000"/>
                <w:sz w:val="16"/>
                <w:szCs w:val="16"/>
                <w:lang w:val="en-GB"/>
              </w:rPr>
            </w:pPr>
            <w:r w:rsidRPr="000E7C11">
              <w:rPr>
                <w:color w:val="000000"/>
                <w:sz w:val="16"/>
                <w:szCs w:val="16"/>
                <w:lang w:val="en-GB"/>
              </w:rPr>
              <w:t>327.246</w:t>
            </w:r>
          </w:p>
        </w:tc>
        <w:tc>
          <w:tcPr>
            <w:tcW w:w="259" w:type="pct"/>
            <w:tcBorders>
              <w:top w:val="nil"/>
            </w:tcBorders>
            <w:shd w:val="clear" w:color="000000" w:fill="FFFFFF"/>
            <w:noWrap/>
            <w:vAlign w:val="center"/>
            <w:hideMark/>
          </w:tcPr>
          <w:p w14:paraId="62AD6099" w14:textId="77777777" w:rsidR="000A565D" w:rsidRPr="000E7C11" w:rsidRDefault="000A565D" w:rsidP="00D57211">
            <w:pPr>
              <w:jc w:val="center"/>
              <w:rPr>
                <w:color w:val="000000"/>
                <w:sz w:val="16"/>
                <w:szCs w:val="16"/>
                <w:lang w:val="en-GB"/>
              </w:rPr>
            </w:pPr>
            <w:r w:rsidRPr="000E7C11">
              <w:rPr>
                <w:color w:val="000000"/>
                <w:sz w:val="16"/>
                <w:szCs w:val="16"/>
                <w:lang w:val="en-GB"/>
              </w:rPr>
              <w:t>1013.276</w:t>
            </w:r>
          </w:p>
        </w:tc>
        <w:tc>
          <w:tcPr>
            <w:tcW w:w="245" w:type="pct"/>
            <w:tcBorders>
              <w:top w:val="nil"/>
            </w:tcBorders>
            <w:shd w:val="clear" w:color="000000" w:fill="FFFFFF"/>
            <w:noWrap/>
            <w:vAlign w:val="center"/>
            <w:hideMark/>
          </w:tcPr>
          <w:p w14:paraId="305FC0D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64752B8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36DF250D" w14:textId="77777777" w:rsidTr="00D57211">
        <w:trPr>
          <w:trHeight w:val="300"/>
        </w:trPr>
        <w:tc>
          <w:tcPr>
            <w:tcW w:w="300" w:type="pct"/>
            <w:tcBorders>
              <w:top w:val="nil"/>
            </w:tcBorders>
            <w:shd w:val="clear" w:color="000000" w:fill="FFFFFF"/>
            <w:noWrap/>
            <w:vAlign w:val="center"/>
            <w:hideMark/>
          </w:tcPr>
          <w:p w14:paraId="56FF5EB8" w14:textId="77777777" w:rsidR="000A565D" w:rsidRPr="000E7C11" w:rsidRDefault="000A565D" w:rsidP="000A565D">
            <w:pPr>
              <w:jc w:val="right"/>
              <w:rPr>
                <w:color w:val="000000"/>
                <w:sz w:val="16"/>
                <w:szCs w:val="16"/>
                <w:lang w:val="en-GB"/>
              </w:rPr>
            </w:pPr>
            <w:r w:rsidRPr="000E7C11">
              <w:rPr>
                <w:color w:val="000000"/>
                <w:sz w:val="16"/>
                <w:szCs w:val="16"/>
                <w:lang w:val="en-GB"/>
              </w:rPr>
              <w:t>16</w:t>
            </w:r>
          </w:p>
        </w:tc>
        <w:tc>
          <w:tcPr>
            <w:tcW w:w="407" w:type="pct"/>
            <w:tcBorders>
              <w:top w:val="nil"/>
            </w:tcBorders>
            <w:shd w:val="clear" w:color="000000" w:fill="FFFFFF"/>
            <w:noWrap/>
            <w:vAlign w:val="center"/>
            <w:hideMark/>
          </w:tcPr>
          <w:p w14:paraId="1DE192FC" w14:textId="39D1C17E" w:rsidR="000A565D" w:rsidRPr="000E7C11" w:rsidRDefault="000A565D" w:rsidP="00D57211">
            <w:pPr>
              <w:jc w:val="center"/>
              <w:rPr>
                <w:color w:val="000000"/>
                <w:sz w:val="16"/>
                <w:szCs w:val="16"/>
                <w:lang w:val="en-GB"/>
              </w:rPr>
            </w:pPr>
            <w:r w:rsidRPr="000E7C11">
              <w:rPr>
                <w:color w:val="000000"/>
                <w:sz w:val="16"/>
                <w:szCs w:val="16"/>
                <w:lang w:val="en-GB"/>
              </w:rPr>
              <w:t>1983 - 1998</w:t>
            </w:r>
          </w:p>
        </w:tc>
        <w:tc>
          <w:tcPr>
            <w:tcW w:w="154" w:type="pct"/>
            <w:tcBorders>
              <w:top w:val="nil"/>
            </w:tcBorders>
            <w:shd w:val="clear" w:color="000000" w:fill="FFFFFF"/>
            <w:noWrap/>
            <w:vAlign w:val="center"/>
            <w:hideMark/>
          </w:tcPr>
          <w:p w14:paraId="71D094BA" w14:textId="77777777" w:rsidR="000A565D" w:rsidRPr="000E7C11" w:rsidRDefault="000A565D" w:rsidP="00D57211">
            <w:pPr>
              <w:jc w:val="center"/>
              <w:rPr>
                <w:color w:val="000000"/>
                <w:sz w:val="16"/>
                <w:szCs w:val="16"/>
                <w:lang w:val="en-GB"/>
              </w:rPr>
            </w:pPr>
            <w:r w:rsidRPr="000E7C11">
              <w:rPr>
                <w:color w:val="000000"/>
                <w:sz w:val="16"/>
                <w:szCs w:val="16"/>
                <w:lang w:val="en-GB"/>
              </w:rPr>
              <w:t>0.83</w:t>
            </w:r>
          </w:p>
        </w:tc>
        <w:tc>
          <w:tcPr>
            <w:tcW w:w="263" w:type="pct"/>
            <w:tcBorders>
              <w:top w:val="nil"/>
            </w:tcBorders>
            <w:shd w:val="clear" w:color="000000" w:fill="FFFFFF"/>
            <w:noWrap/>
            <w:vAlign w:val="center"/>
            <w:hideMark/>
          </w:tcPr>
          <w:p w14:paraId="69E692D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4D9C11E7" w14:textId="77777777" w:rsidR="000A565D" w:rsidRPr="000E7C11" w:rsidRDefault="000A565D" w:rsidP="00D57211">
            <w:pPr>
              <w:jc w:val="center"/>
              <w:rPr>
                <w:color w:val="000000"/>
                <w:sz w:val="16"/>
                <w:szCs w:val="16"/>
                <w:lang w:val="en-GB"/>
              </w:rPr>
            </w:pPr>
            <w:r w:rsidRPr="000E7C11">
              <w:rPr>
                <w:color w:val="000000"/>
                <w:sz w:val="16"/>
                <w:szCs w:val="16"/>
                <w:lang w:val="en-GB"/>
              </w:rPr>
              <w:t>0.88</w:t>
            </w:r>
          </w:p>
        </w:tc>
        <w:tc>
          <w:tcPr>
            <w:tcW w:w="247" w:type="pct"/>
            <w:tcBorders>
              <w:top w:val="nil"/>
            </w:tcBorders>
            <w:shd w:val="clear" w:color="000000" w:fill="FFFFFF"/>
            <w:noWrap/>
            <w:vAlign w:val="center"/>
            <w:hideMark/>
          </w:tcPr>
          <w:p w14:paraId="7767B5EA" w14:textId="77777777" w:rsidR="000A565D" w:rsidRPr="000E7C11" w:rsidRDefault="000A565D" w:rsidP="00D57211">
            <w:pPr>
              <w:jc w:val="center"/>
              <w:rPr>
                <w:color w:val="000000"/>
                <w:sz w:val="16"/>
                <w:szCs w:val="16"/>
                <w:lang w:val="en-GB"/>
              </w:rPr>
            </w:pPr>
            <w:r w:rsidRPr="000E7C11">
              <w:rPr>
                <w:color w:val="000000"/>
                <w:sz w:val="16"/>
                <w:szCs w:val="16"/>
                <w:lang w:val="en-GB"/>
              </w:rPr>
              <w:t>96.01</w:t>
            </w:r>
          </w:p>
        </w:tc>
        <w:tc>
          <w:tcPr>
            <w:tcW w:w="407" w:type="pct"/>
            <w:tcBorders>
              <w:top w:val="nil"/>
            </w:tcBorders>
            <w:shd w:val="clear" w:color="000000" w:fill="FFFFFF"/>
            <w:noWrap/>
            <w:vAlign w:val="center"/>
            <w:hideMark/>
          </w:tcPr>
          <w:p w14:paraId="60BABA88" w14:textId="72349024" w:rsidR="000A565D" w:rsidRPr="000E7C11" w:rsidRDefault="000A565D" w:rsidP="00D57211">
            <w:pPr>
              <w:jc w:val="center"/>
              <w:rPr>
                <w:color w:val="000000"/>
                <w:sz w:val="16"/>
                <w:szCs w:val="16"/>
                <w:lang w:val="en-GB"/>
              </w:rPr>
            </w:pPr>
            <w:r w:rsidRPr="000E7C11">
              <w:rPr>
                <w:color w:val="000000"/>
                <w:sz w:val="16"/>
                <w:szCs w:val="16"/>
                <w:lang w:val="en-GB"/>
              </w:rPr>
              <w:t>1967 - 1982</w:t>
            </w:r>
          </w:p>
        </w:tc>
        <w:tc>
          <w:tcPr>
            <w:tcW w:w="154" w:type="pct"/>
            <w:tcBorders>
              <w:top w:val="nil"/>
            </w:tcBorders>
            <w:shd w:val="clear" w:color="000000" w:fill="FFFFFF"/>
            <w:noWrap/>
            <w:vAlign w:val="center"/>
            <w:hideMark/>
          </w:tcPr>
          <w:p w14:paraId="7692DC3A"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7B17A1B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4A2F09F" w14:textId="77777777" w:rsidR="000A565D" w:rsidRPr="000E7C11" w:rsidRDefault="000A565D" w:rsidP="00D57211">
            <w:pPr>
              <w:jc w:val="center"/>
              <w:rPr>
                <w:color w:val="000000"/>
                <w:sz w:val="16"/>
                <w:szCs w:val="16"/>
                <w:lang w:val="en-GB"/>
              </w:rPr>
            </w:pPr>
            <w:r w:rsidRPr="000E7C11">
              <w:rPr>
                <w:color w:val="000000"/>
                <w:sz w:val="16"/>
                <w:szCs w:val="16"/>
                <w:lang w:val="en-GB"/>
              </w:rPr>
              <w:t>0.55</w:t>
            </w:r>
          </w:p>
        </w:tc>
        <w:tc>
          <w:tcPr>
            <w:tcW w:w="247" w:type="pct"/>
            <w:tcBorders>
              <w:top w:val="nil"/>
            </w:tcBorders>
            <w:shd w:val="clear" w:color="000000" w:fill="FFFFFF"/>
            <w:noWrap/>
            <w:vAlign w:val="center"/>
            <w:hideMark/>
          </w:tcPr>
          <w:p w14:paraId="09F5DE34" w14:textId="77777777" w:rsidR="000A565D" w:rsidRPr="000E7C11" w:rsidRDefault="000A565D" w:rsidP="00D57211">
            <w:pPr>
              <w:jc w:val="center"/>
              <w:rPr>
                <w:color w:val="000000"/>
                <w:sz w:val="16"/>
                <w:szCs w:val="16"/>
                <w:lang w:val="en-GB"/>
              </w:rPr>
            </w:pPr>
            <w:r w:rsidRPr="000E7C11">
              <w:rPr>
                <w:color w:val="000000"/>
                <w:sz w:val="16"/>
                <w:szCs w:val="16"/>
                <w:lang w:val="en-GB"/>
              </w:rPr>
              <w:t>249.12</w:t>
            </w:r>
          </w:p>
        </w:tc>
        <w:tc>
          <w:tcPr>
            <w:tcW w:w="245" w:type="pct"/>
            <w:tcBorders>
              <w:top w:val="nil"/>
            </w:tcBorders>
            <w:shd w:val="clear" w:color="000000" w:fill="FFFFFF"/>
            <w:noWrap/>
            <w:vAlign w:val="center"/>
            <w:hideMark/>
          </w:tcPr>
          <w:p w14:paraId="385A2D95" w14:textId="77777777" w:rsidR="000A565D" w:rsidRPr="000E7C11" w:rsidRDefault="000A565D" w:rsidP="00D57211">
            <w:pPr>
              <w:jc w:val="center"/>
              <w:rPr>
                <w:color w:val="000000"/>
                <w:sz w:val="16"/>
                <w:szCs w:val="16"/>
                <w:lang w:val="en-GB"/>
              </w:rPr>
            </w:pPr>
            <w:r w:rsidRPr="000E7C11">
              <w:rPr>
                <w:color w:val="000000"/>
                <w:sz w:val="16"/>
                <w:szCs w:val="16"/>
                <w:lang w:val="en-GB"/>
              </w:rPr>
              <w:t>153.11</w:t>
            </w:r>
          </w:p>
        </w:tc>
        <w:tc>
          <w:tcPr>
            <w:tcW w:w="178" w:type="pct"/>
            <w:tcBorders>
              <w:top w:val="nil"/>
            </w:tcBorders>
            <w:shd w:val="clear" w:color="000000" w:fill="FFFFFF"/>
            <w:noWrap/>
            <w:vAlign w:val="center"/>
            <w:hideMark/>
          </w:tcPr>
          <w:p w14:paraId="76938BE9" w14:textId="77777777" w:rsidR="000A565D" w:rsidRPr="000E7C11" w:rsidRDefault="000A565D" w:rsidP="00D57211">
            <w:pPr>
              <w:jc w:val="center"/>
              <w:rPr>
                <w:color w:val="000000"/>
                <w:sz w:val="16"/>
                <w:szCs w:val="16"/>
                <w:lang w:val="en-GB"/>
              </w:rPr>
            </w:pPr>
            <w:r w:rsidRPr="000E7C11">
              <w:rPr>
                <w:color w:val="000000"/>
                <w:sz w:val="16"/>
                <w:szCs w:val="16"/>
                <w:lang w:val="en-GB"/>
              </w:rPr>
              <w:t>0.66</w:t>
            </w:r>
          </w:p>
        </w:tc>
        <w:tc>
          <w:tcPr>
            <w:tcW w:w="285" w:type="pct"/>
            <w:tcBorders>
              <w:top w:val="nil"/>
            </w:tcBorders>
            <w:shd w:val="clear" w:color="000000" w:fill="FFFFFF"/>
            <w:noWrap/>
            <w:vAlign w:val="center"/>
            <w:hideMark/>
          </w:tcPr>
          <w:p w14:paraId="156B613C" w14:textId="77777777" w:rsidR="000A565D" w:rsidRPr="000E7C11" w:rsidRDefault="000A565D" w:rsidP="00D57211">
            <w:pPr>
              <w:jc w:val="center"/>
              <w:rPr>
                <w:color w:val="000000"/>
                <w:sz w:val="16"/>
                <w:szCs w:val="16"/>
                <w:lang w:val="en-GB"/>
              </w:rPr>
            </w:pPr>
            <w:r w:rsidRPr="000E7C11">
              <w:rPr>
                <w:color w:val="000000"/>
                <w:sz w:val="16"/>
                <w:szCs w:val="16"/>
                <w:lang w:val="en-GB"/>
              </w:rPr>
              <w:t>173.61</w:t>
            </w:r>
          </w:p>
        </w:tc>
        <w:tc>
          <w:tcPr>
            <w:tcW w:w="272" w:type="pct"/>
            <w:tcBorders>
              <w:top w:val="nil"/>
            </w:tcBorders>
            <w:shd w:val="clear" w:color="000000" w:fill="FFFFFF"/>
            <w:noWrap/>
            <w:vAlign w:val="center"/>
            <w:hideMark/>
          </w:tcPr>
          <w:p w14:paraId="537DEA60" w14:textId="77777777" w:rsidR="000A565D" w:rsidRPr="000E7C11" w:rsidRDefault="000A565D" w:rsidP="00D57211">
            <w:pPr>
              <w:jc w:val="center"/>
              <w:rPr>
                <w:color w:val="000000"/>
                <w:sz w:val="16"/>
                <w:szCs w:val="16"/>
                <w:lang w:val="en-GB"/>
              </w:rPr>
            </w:pPr>
            <w:r w:rsidRPr="000E7C11">
              <w:rPr>
                <w:color w:val="000000"/>
                <w:sz w:val="16"/>
                <w:szCs w:val="16"/>
                <w:lang w:val="en-GB"/>
              </w:rPr>
              <w:t>133.23</w:t>
            </w:r>
          </w:p>
        </w:tc>
        <w:tc>
          <w:tcPr>
            <w:tcW w:w="246" w:type="pct"/>
            <w:tcBorders>
              <w:top w:val="nil"/>
            </w:tcBorders>
            <w:shd w:val="clear" w:color="000000" w:fill="FFFFFF"/>
            <w:noWrap/>
            <w:vAlign w:val="center"/>
            <w:hideMark/>
          </w:tcPr>
          <w:p w14:paraId="20954BD4" w14:textId="77777777" w:rsidR="000A565D" w:rsidRPr="000E7C11" w:rsidRDefault="000A565D" w:rsidP="00D57211">
            <w:pPr>
              <w:jc w:val="center"/>
              <w:rPr>
                <w:color w:val="000000"/>
                <w:sz w:val="16"/>
                <w:szCs w:val="16"/>
                <w:lang w:val="en-GB"/>
              </w:rPr>
            </w:pPr>
            <w:r w:rsidRPr="000E7C11">
              <w:rPr>
                <w:color w:val="000000"/>
                <w:sz w:val="16"/>
                <w:szCs w:val="16"/>
                <w:lang w:val="en-GB"/>
              </w:rPr>
              <w:t>-148.42</w:t>
            </w:r>
          </w:p>
        </w:tc>
        <w:tc>
          <w:tcPr>
            <w:tcW w:w="244" w:type="pct"/>
            <w:tcBorders>
              <w:top w:val="nil"/>
            </w:tcBorders>
            <w:shd w:val="clear" w:color="000000" w:fill="FFFFFF"/>
            <w:noWrap/>
            <w:vAlign w:val="center"/>
            <w:hideMark/>
          </w:tcPr>
          <w:p w14:paraId="1A8ACD86" w14:textId="77777777" w:rsidR="000A565D" w:rsidRPr="000E7C11" w:rsidRDefault="000A565D" w:rsidP="00D57211">
            <w:pPr>
              <w:jc w:val="center"/>
              <w:rPr>
                <w:color w:val="000000"/>
                <w:sz w:val="16"/>
                <w:szCs w:val="16"/>
                <w:lang w:val="en-GB"/>
              </w:rPr>
            </w:pPr>
            <w:r w:rsidRPr="000E7C11">
              <w:rPr>
                <w:color w:val="000000"/>
                <w:sz w:val="16"/>
                <w:szCs w:val="16"/>
                <w:lang w:val="en-GB"/>
              </w:rPr>
              <w:t>232.689</w:t>
            </w:r>
          </w:p>
        </w:tc>
        <w:tc>
          <w:tcPr>
            <w:tcW w:w="259" w:type="pct"/>
            <w:tcBorders>
              <w:top w:val="nil"/>
            </w:tcBorders>
            <w:shd w:val="clear" w:color="000000" w:fill="FFFFFF"/>
            <w:noWrap/>
            <w:vAlign w:val="center"/>
            <w:hideMark/>
          </w:tcPr>
          <w:p w14:paraId="59FB486C" w14:textId="77777777" w:rsidR="000A565D" w:rsidRPr="000E7C11" w:rsidRDefault="000A565D" w:rsidP="00D57211">
            <w:pPr>
              <w:jc w:val="center"/>
              <w:rPr>
                <w:color w:val="000000"/>
                <w:sz w:val="16"/>
                <w:szCs w:val="16"/>
                <w:lang w:val="en-GB"/>
              </w:rPr>
            </w:pPr>
            <w:r w:rsidRPr="000E7C11">
              <w:rPr>
                <w:color w:val="000000"/>
                <w:sz w:val="16"/>
                <w:szCs w:val="16"/>
                <w:lang w:val="en-GB"/>
              </w:rPr>
              <w:t>860.582</w:t>
            </w:r>
          </w:p>
        </w:tc>
        <w:tc>
          <w:tcPr>
            <w:tcW w:w="245" w:type="pct"/>
            <w:tcBorders>
              <w:top w:val="nil"/>
            </w:tcBorders>
            <w:shd w:val="clear" w:color="000000" w:fill="FFFFFF"/>
            <w:noWrap/>
            <w:vAlign w:val="center"/>
            <w:hideMark/>
          </w:tcPr>
          <w:p w14:paraId="181640A9" w14:textId="77777777" w:rsidR="000A565D" w:rsidRPr="000E7C11" w:rsidRDefault="000A565D" w:rsidP="00D57211">
            <w:pPr>
              <w:jc w:val="center"/>
              <w:rPr>
                <w:color w:val="000000"/>
                <w:sz w:val="16"/>
                <w:szCs w:val="16"/>
                <w:lang w:val="en-GB"/>
              </w:rPr>
            </w:pPr>
            <w:r w:rsidRPr="000E7C11">
              <w:rPr>
                <w:color w:val="000000"/>
                <w:sz w:val="16"/>
                <w:szCs w:val="16"/>
                <w:lang w:val="en-GB"/>
              </w:rPr>
              <w:t>289.885</w:t>
            </w:r>
          </w:p>
        </w:tc>
        <w:tc>
          <w:tcPr>
            <w:tcW w:w="278" w:type="pct"/>
            <w:tcBorders>
              <w:top w:val="nil"/>
            </w:tcBorders>
            <w:shd w:val="clear" w:color="000000" w:fill="FFFFFF"/>
            <w:noWrap/>
            <w:vAlign w:val="center"/>
            <w:hideMark/>
          </w:tcPr>
          <w:p w14:paraId="28BB5CAD" w14:textId="77777777" w:rsidR="000A565D" w:rsidRPr="000E7C11" w:rsidRDefault="000A565D" w:rsidP="00D57211">
            <w:pPr>
              <w:jc w:val="center"/>
              <w:rPr>
                <w:color w:val="000000"/>
                <w:sz w:val="16"/>
                <w:szCs w:val="16"/>
                <w:lang w:val="en-GB"/>
              </w:rPr>
            </w:pPr>
            <w:r w:rsidRPr="000E7C11">
              <w:rPr>
                <w:color w:val="000000"/>
                <w:sz w:val="16"/>
                <w:szCs w:val="16"/>
                <w:lang w:val="en-GB"/>
              </w:rPr>
              <w:t>936.929</w:t>
            </w:r>
          </w:p>
        </w:tc>
      </w:tr>
      <w:tr w:rsidR="000A565D" w:rsidRPr="000E7C11" w14:paraId="3878276E" w14:textId="77777777" w:rsidTr="00D57211">
        <w:trPr>
          <w:trHeight w:val="300"/>
        </w:trPr>
        <w:tc>
          <w:tcPr>
            <w:tcW w:w="300" w:type="pct"/>
            <w:tcBorders>
              <w:top w:val="nil"/>
            </w:tcBorders>
            <w:shd w:val="clear" w:color="000000" w:fill="FFFFFF"/>
            <w:noWrap/>
            <w:vAlign w:val="center"/>
            <w:hideMark/>
          </w:tcPr>
          <w:p w14:paraId="299D3326" w14:textId="77777777" w:rsidR="000A565D" w:rsidRPr="000E7C11" w:rsidRDefault="000A565D" w:rsidP="000A565D">
            <w:pPr>
              <w:jc w:val="right"/>
              <w:rPr>
                <w:color w:val="000000"/>
                <w:sz w:val="16"/>
                <w:szCs w:val="16"/>
                <w:lang w:val="en-GB"/>
              </w:rPr>
            </w:pPr>
            <w:r w:rsidRPr="000E7C11">
              <w:rPr>
                <w:color w:val="000000"/>
                <w:sz w:val="16"/>
                <w:szCs w:val="16"/>
                <w:lang w:val="en-GB"/>
              </w:rPr>
              <w:t>17</w:t>
            </w:r>
          </w:p>
        </w:tc>
        <w:tc>
          <w:tcPr>
            <w:tcW w:w="407" w:type="pct"/>
            <w:tcBorders>
              <w:top w:val="nil"/>
            </w:tcBorders>
            <w:shd w:val="clear" w:color="000000" w:fill="FFFFFF"/>
            <w:noWrap/>
            <w:vAlign w:val="center"/>
            <w:hideMark/>
          </w:tcPr>
          <w:p w14:paraId="0EC000F7" w14:textId="2CEA9A31" w:rsidR="000A565D" w:rsidRPr="000E7C11" w:rsidRDefault="000A565D" w:rsidP="00D57211">
            <w:pPr>
              <w:jc w:val="center"/>
              <w:rPr>
                <w:color w:val="000000"/>
                <w:sz w:val="16"/>
                <w:szCs w:val="16"/>
                <w:lang w:val="en-GB"/>
              </w:rPr>
            </w:pPr>
            <w:r w:rsidRPr="000E7C11">
              <w:rPr>
                <w:color w:val="000000"/>
                <w:sz w:val="16"/>
                <w:szCs w:val="16"/>
                <w:lang w:val="en-GB"/>
              </w:rPr>
              <w:t>1967 - 1983</w:t>
            </w:r>
          </w:p>
        </w:tc>
        <w:tc>
          <w:tcPr>
            <w:tcW w:w="154" w:type="pct"/>
            <w:tcBorders>
              <w:top w:val="nil"/>
            </w:tcBorders>
            <w:shd w:val="clear" w:color="000000" w:fill="FFFFFF"/>
            <w:noWrap/>
            <w:vAlign w:val="center"/>
            <w:hideMark/>
          </w:tcPr>
          <w:p w14:paraId="76F1B422"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3198633B"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3E23910C"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75803F31" w14:textId="77777777" w:rsidR="000A565D" w:rsidRPr="000E7C11" w:rsidRDefault="000A565D" w:rsidP="00D57211">
            <w:pPr>
              <w:jc w:val="center"/>
              <w:rPr>
                <w:color w:val="000000"/>
                <w:sz w:val="16"/>
                <w:szCs w:val="16"/>
                <w:lang w:val="en-GB"/>
              </w:rPr>
            </w:pPr>
            <w:r w:rsidRPr="000E7C11">
              <w:rPr>
                <w:color w:val="000000"/>
                <w:sz w:val="16"/>
                <w:szCs w:val="16"/>
                <w:lang w:val="en-GB"/>
              </w:rPr>
              <w:t>200.10</w:t>
            </w:r>
          </w:p>
        </w:tc>
        <w:tc>
          <w:tcPr>
            <w:tcW w:w="407" w:type="pct"/>
            <w:tcBorders>
              <w:top w:val="nil"/>
            </w:tcBorders>
            <w:shd w:val="clear" w:color="000000" w:fill="FFFFFF"/>
            <w:noWrap/>
            <w:vAlign w:val="center"/>
            <w:hideMark/>
          </w:tcPr>
          <w:p w14:paraId="54051FBA" w14:textId="29320000" w:rsidR="000A565D" w:rsidRPr="000E7C11" w:rsidRDefault="000A565D" w:rsidP="00D57211">
            <w:pPr>
              <w:jc w:val="center"/>
              <w:rPr>
                <w:color w:val="000000"/>
                <w:sz w:val="16"/>
                <w:szCs w:val="16"/>
                <w:lang w:val="en-GB"/>
              </w:rPr>
            </w:pPr>
            <w:r w:rsidRPr="000E7C11">
              <w:rPr>
                <w:color w:val="000000"/>
                <w:sz w:val="16"/>
                <w:szCs w:val="16"/>
                <w:lang w:val="en-GB"/>
              </w:rPr>
              <w:t>1984 - 2000</w:t>
            </w:r>
          </w:p>
        </w:tc>
        <w:tc>
          <w:tcPr>
            <w:tcW w:w="154" w:type="pct"/>
            <w:tcBorders>
              <w:top w:val="nil"/>
            </w:tcBorders>
            <w:shd w:val="clear" w:color="000000" w:fill="FFFFFF"/>
            <w:noWrap/>
            <w:vAlign w:val="center"/>
            <w:hideMark/>
          </w:tcPr>
          <w:p w14:paraId="639F162F" w14:textId="77777777" w:rsidR="000A565D" w:rsidRPr="000E7C11" w:rsidRDefault="000A565D" w:rsidP="00D57211">
            <w:pPr>
              <w:jc w:val="center"/>
              <w:rPr>
                <w:color w:val="000000"/>
                <w:sz w:val="16"/>
                <w:szCs w:val="16"/>
                <w:lang w:val="en-GB"/>
              </w:rPr>
            </w:pPr>
            <w:r w:rsidRPr="000E7C11">
              <w:rPr>
                <w:color w:val="000000"/>
                <w:sz w:val="16"/>
                <w:szCs w:val="16"/>
                <w:lang w:val="en-GB"/>
              </w:rPr>
              <w:t>0.26</w:t>
            </w:r>
          </w:p>
        </w:tc>
        <w:tc>
          <w:tcPr>
            <w:tcW w:w="263" w:type="pct"/>
            <w:tcBorders>
              <w:top w:val="nil"/>
            </w:tcBorders>
            <w:shd w:val="clear" w:color="000000" w:fill="FFFFFF"/>
            <w:noWrap/>
            <w:vAlign w:val="center"/>
            <w:hideMark/>
          </w:tcPr>
          <w:p w14:paraId="6922ED53" w14:textId="77777777" w:rsidR="000A565D" w:rsidRPr="000E7C11" w:rsidRDefault="000A565D" w:rsidP="00D57211">
            <w:pPr>
              <w:jc w:val="center"/>
              <w:rPr>
                <w:color w:val="000000"/>
                <w:sz w:val="16"/>
                <w:szCs w:val="16"/>
                <w:lang w:val="en-GB"/>
              </w:rPr>
            </w:pPr>
            <w:r w:rsidRPr="000E7C11">
              <w:rPr>
                <w:color w:val="000000"/>
                <w:sz w:val="16"/>
                <w:szCs w:val="16"/>
                <w:lang w:val="en-GB"/>
              </w:rPr>
              <w:t>0.042</w:t>
            </w:r>
          </w:p>
        </w:tc>
        <w:tc>
          <w:tcPr>
            <w:tcW w:w="154" w:type="pct"/>
            <w:tcBorders>
              <w:top w:val="nil"/>
            </w:tcBorders>
            <w:shd w:val="clear" w:color="000000" w:fill="FFFFFF"/>
            <w:noWrap/>
            <w:vAlign w:val="center"/>
            <w:hideMark/>
          </w:tcPr>
          <w:p w14:paraId="7BF78AB3"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6290F767" w14:textId="77777777" w:rsidR="000A565D" w:rsidRPr="000E7C11" w:rsidRDefault="000A565D" w:rsidP="00D57211">
            <w:pPr>
              <w:jc w:val="center"/>
              <w:rPr>
                <w:color w:val="000000"/>
                <w:sz w:val="16"/>
                <w:szCs w:val="16"/>
                <w:lang w:val="en-GB"/>
              </w:rPr>
            </w:pPr>
            <w:r w:rsidRPr="000E7C11">
              <w:rPr>
                <w:color w:val="000000"/>
                <w:sz w:val="16"/>
                <w:szCs w:val="16"/>
                <w:lang w:val="en-GB"/>
              </w:rPr>
              <w:t>438.09</w:t>
            </w:r>
          </w:p>
        </w:tc>
        <w:tc>
          <w:tcPr>
            <w:tcW w:w="245" w:type="pct"/>
            <w:tcBorders>
              <w:top w:val="nil"/>
            </w:tcBorders>
            <w:shd w:val="clear" w:color="000000" w:fill="FFFFFF"/>
            <w:noWrap/>
            <w:vAlign w:val="center"/>
            <w:hideMark/>
          </w:tcPr>
          <w:p w14:paraId="6E70065A" w14:textId="77777777" w:rsidR="000A565D" w:rsidRPr="000E7C11" w:rsidRDefault="000A565D" w:rsidP="00D57211">
            <w:pPr>
              <w:jc w:val="center"/>
              <w:rPr>
                <w:color w:val="000000"/>
                <w:sz w:val="16"/>
                <w:szCs w:val="16"/>
                <w:lang w:val="en-GB"/>
              </w:rPr>
            </w:pPr>
            <w:r w:rsidRPr="000E7C11">
              <w:rPr>
                <w:color w:val="000000"/>
                <w:sz w:val="16"/>
                <w:szCs w:val="16"/>
                <w:lang w:val="en-GB"/>
              </w:rPr>
              <w:t>237.99</w:t>
            </w:r>
          </w:p>
        </w:tc>
        <w:tc>
          <w:tcPr>
            <w:tcW w:w="178" w:type="pct"/>
            <w:tcBorders>
              <w:top w:val="nil"/>
            </w:tcBorders>
            <w:shd w:val="clear" w:color="000000" w:fill="FFFFFF"/>
            <w:noWrap/>
            <w:vAlign w:val="center"/>
            <w:hideMark/>
          </w:tcPr>
          <w:p w14:paraId="5AB0A60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45DE33C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7875664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4AE2B8B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76D44FF7" w14:textId="77777777" w:rsidR="000A565D" w:rsidRPr="000E7C11" w:rsidRDefault="000A565D" w:rsidP="00D57211">
            <w:pPr>
              <w:jc w:val="center"/>
              <w:rPr>
                <w:color w:val="000000"/>
                <w:sz w:val="16"/>
                <w:szCs w:val="16"/>
                <w:lang w:val="en-GB"/>
              </w:rPr>
            </w:pPr>
            <w:r w:rsidRPr="000E7C11">
              <w:rPr>
                <w:color w:val="000000"/>
                <w:sz w:val="16"/>
                <w:szCs w:val="16"/>
                <w:lang w:val="en-GB"/>
              </w:rPr>
              <w:t>330.445</w:t>
            </w:r>
          </w:p>
        </w:tc>
        <w:tc>
          <w:tcPr>
            <w:tcW w:w="259" w:type="pct"/>
            <w:tcBorders>
              <w:top w:val="nil"/>
            </w:tcBorders>
            <w:shd w:val="clear" w:color="000000" w:fill="FFFFFF"/>
            <w:noWrap/>
            <w:vAlign w:val="center"/>
            <w:hideMark/>
          </w:tcPr>
          <w:p w14:paraId="4A0CA5A0" w14:textId="77777777" w:rsidR="000A565D" w:rsidRPr="000E7C11" w:rsidRDefault="000A565D" w:rsidP="00D57211">
            <w:pPr>
              <w:jc w:val="center"/>
              <w:rPr>
                <w:color w:val="000000"/>
                <w:sz w:val="16"/>
                <w:szCs w:val="16"/>
                <w:lang w:val="en-GB"/>
              </w:rPr>
            </w:pPr>
            <w:r w:rsidRPr="000E7C11">
              <w:rPr>
                <w:color w:val="000000"/>
                <w:sz w:val="16"/>
                <w:szCs w:val="16"/>
                <w:lang w:val="en-GB"/>
              </w:rPr>
              <w:t>1036.025</w:t>
            </w:r>
          </w:p>
        </w:tc>
        <w:tc>
          <w:tcPr>
            <w:tcW w:w="245" w:type="pct"/>
            <w:tcBorders>
              <w:top w:val="nil"/>
            </w:tcBorders>
            <w:shd w:val="clear" w:color="000000" w:fill="FFFFFF"/>
            <w:noWrap/>
            <w:vAlign w:val="center"/>
            <w:hideMark/>
          </w:tcPr>
          <w:p w14:paraId="623ABE5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02A614C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76918D6E" w14:textId="77777777" w:rsidTr="00D57211">
        <w:trPr>
          <w:trHeight w:val="300"/>
        </w:trPr>
        <w:tc>
          <w:tcPr>
            <w:tcW w:w="300" w:type="pct"/>
            <w:tcBorders>
              <w:top w:val="nil"/>
            </w:tcBorders>
            <w:shd w:val="clear" w:color="000000" w:fill="FFFFFF"/>
            <w:noWrap/>
            <w:vAlign w:val="center"/>
            <w:hideMark/>
          </w:tcPr>
          <w:p w14:paraId="748D7A95" w14:textId="77777777" w:rsidR="000A565D" w:rsidRPr="000E7C11" w:rsidRDefault="000A565D" w:rsidP="000A565D">
            <w:pPr>
              <w:jc w:val="right"/>
              <w:rPr>
                <w:color w:val="000000"/>
                <w:sz w:val="16"/>
                <w:szCs w:val="16"/>
                <w:lang w:val="en-GB"/>
              </w:rPr>
            </w:pPr>
            <w:r w:rsidRPr="000E7C11">
              <w:rPr>
                <w:color w:val="000000"/>
                <w:sz w:val="16"/>
                <w:szCs w:val="16"/>
                <w:lang w:val="en-GB"/>
              </w:rPr>
              <w:t>17</w:t>
            </w:r>
          </w:p>
        </w:tc>
        <w:tc>
          <w:tcPr>
            <w:tcW w:w="407" w:type="pct"/>
            <w:tcBorders>
              <w:top w:val="nil"/>
            </w:tcBorders>
            <w:shd w:val="clear" w:color="000000" w:fill="FFFFFF"/>
            <w:noWrap/>
            <w:vAlign w:val="center"/>
            <w:hideMark/>
          </w:tcPr>
          <w:p w14:paraId="72A48BE1" w14:textId="43DB2656" w:rsidR="000A565D" w:rsidRPr="000E7C11" w:rsidRDefault="000A565D" w:rsidP="00D57211">
            <w:pPr>
              <w:jc w:val="center"/>
              <w:rPr>
                <w:color w:val="000000"/>
                <w:sz w:val="16"/>
                <w:szCs w:val="16"/>
                <w:lang w:val="en-GB"/>
              </w:rPr>
            </w:pPr>
            <w:r w:rsidRPr="000E7C11">
              <w:rPr>
                <w:color w:val="000000"/>
                <w:sz w:val="16"/>
                <w:szCs w:val="16"/>
                <w:lang w:val="en-GB"/>
              </w:rPr>
              <w:t>1984 - 2000</w:t>
            </w:r>
          </w:p>
        </w:tc>
        <w:tc>
          <w:tcPr>
            <w:tcW w:w="154" w:type="pct"/>
            <w:tcBorders>
              <w:top w:val="nil"/>
            </w:tcBorders>
            <w:shd w:val="clear" w:color="000000" w:fill="FFFFFF"/>
            <w:noWrap/>
            <w:vAlign w:val="center"/>
            <w:hideMark/>
          </w:tcPr>
          <w:p w14:paraId="2D972A5B" w14:textId="77777777" w:rsidR="000A565D" w:rsidRPr="000E7C11" w:rsidRDefault="000A565D" w:rsidP="00D57211">
            <w:pPr>
              <w:jc w:val="center"/>
              <w:rPr>
                <w:color w:val="000000"/>
                <w:sz w:val="16"/>
                <w:szCs w:val="16"/>
                <w:lang w:val="en-GB"/>
              </w:rPr>
            </w:pPr>
            <w:r w:rsidRPr="000E7C11">
              <w:rPr>
                <w:color w:val="000000"/>
                <w:sz w:val="16"/>
                <w:szCs w:val="16"/>
                <w:lang w:val="en-GB"/>
              </w:rPr>
              <w:t>0.26</w:t>
            </w:r>
          </w:p>
        </w:tc>
        <w:tc>
          <w:tcPr>
            <w:tcW w:w="263" w:type="pct"/>
            <w:tcBorders>
              <w:top w:val="nil"/>
            </w:tcBorders>
            <w:shd w:val="clear" w:color="000000" w:fill="FFFFFF"/>
            <w:noWrap/>
            <w:vAlign w:val="center"/>
            <w:hideMark/>
          </w:tcPr>
          <w:p w14:paraId="1B40A307" w14:textId="77777777" w:rsidR="000A565D" w:rsidRPr="000E7C11" w:rsidRDefault="000A565D" w:rsidP="00D57211">
            <w:pPr>
              <w:jc w:val="center"/>
              <w:rPr>
                <w:color w:val="000000"/>
                <w:sz w:val="16"/>
                <w:szCs w:val="16"/>
                <w:lang w:val="en-GB"/>
              </w:rPr>
            </w:pPr>
            <w:r w:rsidRPr="000E7C11">
              <w:rPr>
                <w:color w:val="000000"/>
                <w:sz w:val="16"/>
                <w:szCs w:val="16"/>
                <w:lang w:val="en-GB"/>
              </w:rPr>
              <w:t>0.042</w:t>
            </w:r>
          </w:p>
        </w:tc>
        <w:tc>
          <w:tcPr>
            <w:tcW w:w="154" w:type="pct"/>
            <w:tcBorders>
              <w:top w:val="nil"/>
            </w:tcBorders>
            <w:shd w:val="clear" w:color="000000" w:fill="FFFFFF"/>
            <w:noWrap/>
            <w:vAlign w:val="center"/>
            <w:hideMark/>
          </w:tcPr>
          <w:p w14:paraId="19BAFF57"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35E25E22" w14:textId="77777777" w:rsidR="000A565D" w:rsidRPr="000E7C11" w:rsidRDefault="000A565D" w:rsidP="00D57211">
            <w:pPr>
              <w:jc w:val="center"/>
              <w:rPr>
                <w:color w:val="000000"/>
                <w:sz w:val="16"/>
                <w:szCs w:val="16"/>
                <w:lang w:val="en-GB"/>
              </w:rPr>
            </w:pPr>
            <w:r w:rsidRPr="000E7C11">
              <w:rPr>
                <w:color w:val="000000"/>
                <w:sz w:val="16"/>
                <w:szCs w:val="16"/>
                <w:lang w:val="en-GB"/>
              </w:rPr>
              <w:t>308.90</w:t>
            </w:r>
          </w:p>
        </w:tc>
        <w:tc>
          <w:tcPr>
            <w:tcW w:w="407" w:type="pct"/>
            <w:tcBorders>
              <w:top w:val="nil"/>
            </w:tcBorders>
            <w:shd w:val="clear" w:color="000000" w:fill="FFFFFF"/>
            <w:noWrap/>
            <w:vAlign w:val="center"/>
            <w:hideMark/>
          </w:tcPr>
          <w:p w14:paraId="48421AAA" w14:textId="167969A6" w:rsidR="000A565D" w:rsidRPr="000E7C11" w:rsidRDefault="000A565D" w:rsidP="00D57211">
            <w:pPr>
              <w:jc w:val="center"/>
              <w:rPr>
                <w:color w:val="000000"/>
                <w:sz w:val="16"/>
                <w:szCs w:val="16"/>
                <w:lang w:val="en-GB"/>
              </w:rPr>
            </w:pPr>
            <w:r w:rsidRPr="000E7C11">
              <w:rPr>
                <w:color w:val="000000"/>
                <w:sz w:val="16"/>
                <w:szCs w:val="16"/>
                <w:lang w:val="en-GB"/>
              </w:rPr>
              <w:t>1967 - 1983</w:t>
            </w:r>
          </w:p>
        </w:tc>
        <w:tc>
          <w:tcPr>
            <w:tcW w:w="154" w:type="pct"/>
            <w:tcBorders>
              <w:top w:val="nil"/>
            </w:tcBorders>
            <w:shd w:val="clear" w:color="000000" w:fill="FFFFFF"/>
            <w:noWrap/>
            <w:vAlign w:val="center"/>
            <w:hideMark/>
          </w:tcPr>
          <w:p w14:paraId="2B05BD35"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16385EBE"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B975341"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476188E1" w14:textId="77777777" w:rsidR="000A565D" w:rsidRPr="000E7C11" w:rsidRDefault="000A565D" w:rsidP="00D57211">
            <w:pPr>
              <w:jc w:val="center"/>
              <w:rPr>
                <w:color w:val="000000"/>
                <w:sz w:val="16"/>
                <w:szCs w:val="16"/>
                <w:lang w:val="en-GB"/>
              </w:rPr>
            </w:pPr>
            <w:r w:rsidRPr="000E7C11">
              <w:rPr>
                <w:color w:val="000000"/>
                <w:sz w:val="16"/>
                <w:szCs w:val="16"/>
                <w:lang w:val="en-GB"/>
              </w:rPr>
              <w:t>363.69</w:t>
            </w:r>
          </w:p>
        </w:tc>
        <w:tc>
          <w:tcPr>
            <w:tcW w:w="245" w:type="pct"/>
            <w:tcBorders>
              <w:top w:val="nil"/>
            </w:tcBorders>
            <w:shd w:val="clear" w:color="000000" w:fill="FFFFFF"/>
            <w:noWrap/>
            <w:vAlign w:val="center"/>
            <w:hideMark/>
          </w:tcPr>
          <w:p w14:paraId="03CCF649" w14:textId="77777777" w:rsidR="000A565D" w:rsidRPr="000E7C11" w:rsidRDefault="000A565D" w:rsidP="00D57211">
            <w:pPr>
              <w:jc w:val="center"/>
              <w:rPr>
                <w:color w:val="000000"/>
                <w:sz w:val="16"/>
                <w:szCs w:val="16"/>
                <w:lang w:val="en-GB"/>
              </w:rPr>
            </w:pPr>
            <w:r w:rsidRPr="000E7C11">
              <w:rPr>
                <w:color w:val="000000"/>
                <w:sz w:val="16"/>
                <w:szCs w:val="16"/>
                <w:lang w:val="en-GB"/>
              </w:rPr>
              <w:t>54.79</w:t>
            </w:r>
          </w:p>
        </w:tc>
        <w:tc>
          <w:tcPr>
            <w:tcW w:w="178" w:type="pct"/>
            <w:tcBorders>
              <w:top w:val="nil"/>
            </w:tcBorders>
            <w:shd w:val="clear" w:color="000000" w:fill="FFFFFF"/>
            <w:noWrap/>
            <w:vAlign w:val="center"/>
            <w:hideMark/>
          </w:tcPr>
          <w:p w14:paraId="6910FA20" w14:textId="77777777" w:rsidR="000A565D" w:rsidRPr="000E7C11" w:rsidRDefault="000A565D" w:rsidP="00D57211">
            <w:pPr>
              <w:jc w:val="center"/>
              <w:rPr>
                <w:color w:val="000000"/>
                <w:sz w:val="16"/>
                <w:szCs w:val="16"/>
                <w:lang w:val="en-GB"/>
              </w:rPr>
            </w:pPr>
            <w:r w:rsidRPr="000E7C11">
              <w:rPr>
                <w:color w:val="000000"/>
                <w:sz w:val="16"/>
                <w:szCs w:val="16"/>
                <w:lang w:val="en-GB"/>
              </w:rPr>
              <w:t>0.47</w:t>
            </w:r>
          </w:p>
        </w:tc>
        <w:tc>
          <w:tcPr>
            <w:tcW w:w="285" w:type="pct"/>
            <w:tcBorders>
              <w:top w:val="nil"/>
            </w:tcBorders>
            <w:shd w:val="clear" w:color="000000" w:fill="FFFFFF"/>
            <w:noWrap/>
            <w:vAlign w:val="center"/>
            <w:hideMark/>
          </w:tcPr>
          <w:p w14:paraId="4B5892E3" w14:textId="77777777" w:rsidR="000A565D" w:rsidRPr="000E7C11" w:rsidRDefault="000A565D" w:rsidP="00D57211">
            <w:pPr>
              <w:jc w:val="center"/>
              <w:rPr>
                <w:color w:val="000000"/>
                <w:sz w:val="16"/>
                <w:szCs w:val="16"/>
                <w:lang w:val="en-GB"/>
              </w:rPr>
            </w:pPr>
            <w:r w:rsidRPr="000E7C11">
              <w:rPr>
                <w:color w:val="000000"/>
                <w:sz w:val="16"/>
                <w:szCs w:val="16"/>
                <w:lang w:val="en-GB"/>
              </w:rPr>
              <w:t>278.11</w:t>
            </w:r>
          </w:p>
        </w:tc>
        <w:tc>
          <w:tcPr>
            <w:tcW w:w="272" w:type="pct"/>
            <w:tcBorders>
              <w:top w:val="nil"/>
            </w:tcBorders>
            <w:shd w:val="clear" w:color="000000" w:fill="FFFFFF"/>
            <w:noWrap/>
            <w:vAlign w:val="center"/>
            <w:hideMark/>
          </w:tcPr>
          <w:p w14:paraId="2007F292" w14:textId="77777777" w:rsidR="000A565D" w:rsidRPr="000E7C11" w:rsidRDefault="000A565D" w:rsidP="00D57211">
            <w:pPr>
              <w:jc w:val="center"/>
              <w:rPr>
                <w:color w:val="000000"/>
                <w:sz w:val="16"/>
                <w:szCs w:val="16"/>
                <w:lang w:val="en-GB"/>
              </w:rPr>
            </w:pPr>
            <w:r w:rsidRPr="000E7C11">
              <w:rPr>
                <w:color w:val="000000"/>
                <w:sz w:val="16"/>
                <w:szCs w:val="16"/>
                <w:lang w:val="en-GB"/>
              </w:rPr>
              <w:t>204.82</w:t>
            </w:r>
          </w:p>
        </w:tc>
        <w:tc>
          <w:tcPr>
            <w:tcW w:w="246" w:type="pct"/>
            <w:tcBorders>
              <w:top w:val="nil"/>
            </w:tcBorders>
            <w:shd w:val="clear" w:color="000000" w:fill="FFFFFF"/>
            <w:noWrap/>
            <w:vAlign w:val="center"/>
            <w:hideMark/>
          </w:tcPr>
          <w:p w14:paraId="6BF1984A" w14:textId="77777777" w:rsidR="000A565D" w:rsidRPr="000E7C11" w:rsidRDefault="000A565D" w:rsidP="00D57211">
            <w:pPr>
              <w:jc w:val="center"/>
              <w:rPr>
                <w:color w:val="000000"/>
                <w:sz w:val="16"/>
                <w:szCs w:val="16"/>
                <w:lang w:val="en-GB"/>
              </w:rPr>
            </w:pPr>
            <w:r w:rsidRPr="000E7C11">
              <w:rPr>
                <w:color w:val="000000"/>
                <w:sz w:val="16"/>
                <w:szCs w:val="16"/>
                <w:lang w:val="en-GB"/>
              </w:rPr>
              <w:t>183.20</w:t>
            </w:r>
          </w:p>
        </w:tc>
        <w:tc>
          <w:tcPr>
            <w:tcW w:w="244" w:type="pct"/>
            <w:tcBorders>
              <w:top w:val="nil"/>
            </w:tcBorders>
            <w:shd w:val="clear" w:color="000000" w:fill="FFFFFF"/>
            <w:noWrap/>
            <w:vAlign w:val="center"/>
            <w:hideMark/>
          </w:tcPr>
          <w:p w14:paraId="2E6C3323" w14:textId="77777777" w:rsidR="000A565D" w:rsidRPr="000E7C11" w:rsidRDefault="000A565D" w:rsidP="00D57211">
            <w:pPr>
              <w:jc w:val="center"/>
              <w:rPr>
                <w:color w:val="000000"/>
                <w:sz w:val="16"/>
                <w:szCs w:val="16"/>
                <w:lang w:val="en-GB"/>
              </w:rPr>
            </w:pPr>
            <w:r w:rsidRPr="000E7C11">
              <w:rPr>
                <w:color w:val="000000"/>
                <w:sz w:val="16"/>
                <w:szCs w:val="16"/>
                <w:lang w:val="en-GB"/>
              </w:rPr>
              <w:t>320.241</w:t>
            </w:r>
          </w:p>
        </w:tc>
        <w:tc>
          <w:tcPr>
            <w:tcW w:w="259" w:type="pct"/>
            <w:tcBorders>
              <w:top w:val="nil"/>
            </w:tcBorders>
            <w:shd w:val="clear" w:color="000000" w:fill="FFFFFF"/>
            <w:noWrap/>
            <w:vAlign w:val="center"/>
            <w:hideMark/>
          </w:tcPr>
          <w:p w14:paraId="07F2A10E" w14:textId="77777777" w:rsidR="000A565D" w:rsidRPr="000E7C11" w:rsidRDefault="000A565D" w:rsidP="00D57211">
            <w:pPr>
              <w:jc w:val="center"/>
              <w:rPr>
                <w:color w:val="000000"/>
                <w:sz w:val="16"/>
                <w:szCs w:val="16"/>
                <w:lang w:val="en-GB"/>
              </w:rPr>
            </w:pPr>
            <w:r w:rsidRPr="000E7C11">
              <w:rPr>
                <w:color w:val="000000"/>
                <w:sz w:val="16"/>
                <w:szCs w:val="16"/>
                <w:lang w:val="en-GB"/>
              </w:rPr>
              <w:t>730.463</w:t>
            </w:r>
          </w:p>
        </w:tc>
        <w:tc>
          <w:tcPr>
            <w:tcW w:w="245" w:type="pct"/>
            <w:tcBorders>
              <w:top w:val="nil"/>
            </w:tcBorders>
            <w:shd w:val="clear" w:color="000000" w:fill="FFFFFF"/>
            <w:noWrap/>
            <w:vAlign w:val="center"/>
            <w:hideMark/>
          </w:tcPr>
          <w:p w14:paraId="021959AD" w14:textId="77777777" w:rsidR="000A565D" w:rsidRPr="000E7C11" w:rsidRDefault="000A565D" w:rsidP="00D57211">
            <w:pPr>
              <w:jc w:val="center"/>
              <w:rPr>
                <w:color w:val="000000"/>
                <w:sz w:val="16"/>
                <w:szCs w:val="16"/>
                <w:lang w:val="en-GB"/>
              </w:rPr>
            </w:pPr>
            <w:r w:rsidRPr="000E7C11">
              <w:rPr>
                <w:color w:val="000000"/>
                <w:sz w:val="16"/>
                <w:szCs w:val="16"/>
                <w:lang w:val="en-GB"/>
              </w:rPr>
              <w:t>355.971</w:t>
            </w:r>
          </w:p>
        </w:tc>
        <w:tc>
          <w:tcPr>
            <w:tcW w:w="278" w:type="pct"/>
            <w:tcBorders>
              <w:top w:val="nil"/>
            </w:tcBorders>
            <w:shd w:val="clear" w:color="000000" w:fill="FFFFFF"/>
            <w:noWrap/>
            <w:vAlign w:val="center"/>
            <w:hideMark/>
          </w:tcPr>
          <w:p w14:paraId="2191EF2E" w14:textId="77777777" w:rsidR="000A565D" w:rsidRPr="000E7C11" w:rsidRDefault="000A565D" w:rsidP="00D57211">
            <w:pPr>
              <w:jc w:val="center"/>
              <w:rPr>
                <w:color w:val="000000"/>
                <w:sz w:val="16"/>
                <w:szCs w:val="16"/>
                <w:lang w:val="en-GB"/>
              </w:rPr>
            </w:pPr>
            <w:r w:rsidRPr="000E7C11">
              <w:rPr>
                <w:color w:val="000000"/>
                <w:sz w:val="16"/>
                <w:szCs w:val="16"/>
                <w:lang w:val="en-GB"/>
              </w:rPr>
              <w:t>883.244</w:t>
            </w:r>
          </w:p>
        </w:tc>
      </w:tr>
      <w:tr w:rsidR="000A565D" w:rsidRPr="000E7C11" w14:paraId="42DDD507" w14:textId="77777777" w:rsidTr="00D57211">
        <w:trPr>
          <w:trHeight w:val="300"/>
        </w:trPr>
        <w:tc>
          <w:tcPr>
            <w:tcW w:w="300" w:type="pct"/>
            <w:tcBorders>
              <w:top w:val="nil"/>
            </w:tcBorders>
            <w:shd w:val="clear" w:color="000000" w:fill="FFFFFF"/>
            <w:noWrap/>
            <w:vAlign w:val="center"/>
            <w:hideMark/>
          </w:tcPr>
          <w:p w14:paraId="48EB9E03" w14:textId="77777777" w:rsidR="000A565D" w:rsidRPr="000E7C11" w:rsidRDefault="000A565D" w:rsidP="000A565D">
            <w:pPr>
              <w:jc w:val="right"/>
              <w:rPr>
                <w:color w:val="000000"/>
                <w:sz w:val="16"/>
                <w:szCs w:val="16"/>
                <w:lang w:val="en-GB"/>
              </w:rPr>
            </w:pPr>
            <w:r w:rsidRPr="000E7C11">
              <w:rPr>
                <w:color w:val="000000"/>
                <w:sz w:val="16"/>
                <w:szCs w:val="16"/>
                <w:lang w:val="en-GB"/>
              </w:rPr>
              <w:t>18</w:t>
            </w:r>
          </w:p>
        </w:tc>
        <w:tc>
          <w:tcPr>
            <w:tcW w:w="407" w:type="pct"/>
            <w:tcBorders>
              <w:top w:val="nil"/>
            </w:tcBorders>
            <w:shd w:val="clear" w:color="000000" w:fill="FFFFFF"/>
            <w:noWrap/>
            <w:vAlign w:val="center"/>
            <w:hideMark/>
          </w:tcPr>
          <w:p w14:paraId="1219A60B" w14:textId="26DE6D72" w:rsidR="000A565D" w:rsidRPr="000E7C11" w:rsidRDefault="000A565D" w:rsidP="00D57211">
            <w:pPr>
              <w:jc w:val="center"/>
              <w:rPr>
                <w:color w:val="000000"/>
                <w:sz w:val="16"/>
                <w:szCs w:val="16"/>
                <w:lang w:val="en-GB"/>
              </w:rPr>
            </w:pPr>
            <w:r w:rsidRPr="000E7C11">
              <w:rPr>
                <w:color w:val="000000"/>
                <w:sz w:val="16"/>
                <w:szCs w:val="16"/>
                <w:lang w:val="en-GB"/>
              </w:rPr>
              <w:t>1967 - 1984</w:t>
            </w:r>
          </w:p>
        </w:tc>
        <w:tc>
          <w:tcPr>
            <w:tcW w:w="154" w:type="pct"/>
            <w:tcBorders>
              <w:top w:val="nil"/>
            </w:tcBorders>
            <w:shd w:val="clear" w:color="000000" w:fill="FFFFFF"/>
            <w:noWrap/>
            <w:vAlign w:val="center"/>
            <w:hideMark/>
          </w:tcPr>
          <w:p w14:paraId="7D03BC60"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135E9A8D"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F5BC773"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6EFF5167" w14:textId="77777777" w:rsidR="000A565D" w:rsidRPr="000E7C11" w:rsidRDefault="000A565D" w:rsidP="00D57211">
            <w:pPr>
              <w:jc w:val="center"/>
              <w:rPr>
                <w:color w:val="000000"/>
                <w:sz w:val="16"/>
                <w:szCs w:val="16"/>
                <w:lang w:val="en-GB"/>
              </w:rPr>
            </w:pPr>
            <w:r w:rsidRPr="000E7C11">
              <w:rPr>
                <w:color w:val="000000"/>
                <w:sz w:val="16"/>
                <w:szCs w:val="16"/>
                <w:lang w:val="en-GB"/>
              </w:rPr>
              <w:t>194.63</w:t>
            </w:r>
          </w:p>
        </w:tc>
        <w:tc>
          <w:tcPr>
            <w:tcW w:w="407" w:type="pct"/>
            <w:tcBorders>
              <w:top w:val="nil"/>
            </w:tcBorders>
            <w:shd w:val="clear" w:color="000000" w:fill="FFFFFF"/>
            <w:noWrap/>
            <w:vAlign w:val="center"/>
            <w:hideMark/>
          </w:tcPr>
          <w:p w14:paraId="53E2D953" w14:textId="31755BD7" w:rsidR="000A565D" w:rsidRPr="000E7C11" w:rsidRDefault="000A565D" w:rsidP="00D57211">
            <w:pPr>
              <w:jc w:val="center"/>
              <w:rPr>
                <w:color w:val="000000"/>
                <w:sz w:val="16"/>
                <w:szCs w:val="16"/>
                <w:lang w:val="en-GB"/>
              </w:rPr>
            </w:pPr>
            <w:r w:rsidRPr="000E7C11">
              <w:rPr>
                <w:color w:val="000000"/>
                <w:sz w:val="16"/>
                <w:szCs w:val="16"/>
                <w:lang w:val="en-GB"/>
              </w:rPr>
              <w:t>1985 - 2002</w:t>
            </w:r>
          </w:p>
        </w:tc>
        <w:tc>
          <w:tcPr>
            <w:tcW w:w="154" w:type="pct"/>
            <w:tcBorders>
              <w:top w:val="nil"/>
            </w:tcBorders>
            <w:shd w:val="clear" w:color="000000" w:fill="FFFFFF"/>
            <w:noWrap/>
            <w:vAlign w:val="center"/>
            <w:hideMark/>
          </w:tcPr>
          <w:p w14:paraId="40B81733"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63" w:type="pct"/>
            <w:tcBorders>
              <w:top w:val="nil"/>
            </w:tcBorders>
            <w:shd w:val="clear" w:color="000000" w:fill="FFFFFF"/>
            <w:noWrap/>
            <w:vAlign w:val="center"/>
            <w:hideMark/>
          </w:tcPr>
          <w:p w14:paraId="715ED564" w14:textId="77777777" w:rsidR="000A565D" w:rsidRPr="000E7C11" w:rsidRDefault="000A565D" w:rsidP="00D57211">
            <w:pPr>
              <w:jc w:val="center"/>
              <w:rPr>
                <w:color w:val="000000"/>
                <w:sz w:val="16"/>
                <w:szCs w:val="16"/>
                <w:lang w:val="en-GB"/>
              </w:rPr>
            </w:pPr>
            <w:r w:rsidRPr="000E7C11">
              <w:rPr>
                <w:color w:val="000000"/>
                <w:sz w:val="16"/>
                <w:szCs w:val="16"/>
                <w:lang w:val="en-GB"/>
              </w:rPr>
              <w:t>0.002</w:t>
            </w:r>
          </w:p>
        </w:tc>
        <w:tc>
          <w:tcPr>
            <w:tcW w:w="154" w:type="pct"/>
            <w:tcBorders>
              <w:top w:val="nil"/>
            </w:tcBorders>
            <w:shd w:val="clear" w:color="000000" w:fill="FFFFFF"/>
            <w:noWrap/>
            <w:vAlign w:val="center"/>
            <w:hideMark/>
          </w:tcPr>
          <w:p w14:paraId="5E2D63AC"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0E55B18D" w14:textId="77777777" w:rsidR="000A565D" w:rsidRPr="000E7C11" w:rsidRDefault="000A565D" w:rsidP="00D57211">
            <w:pPr>
              <w:jc w:val="center"/>
              <w:rPr>
                <w:color w:val="000000"/>
                <w:sz w:val="16"/>
                <w:szCs w:val="16"/>
                <w:lang w:val="en-GB"/>
              </w:rPr>
            </w:pPr>
            <w:r w:rsidRPr="000E7C11">
              <w:rPr>
                <w:color w:val="000000"/>
                <w:sz w:val="16"/>
                <w:szCs w:val="16"/>
                <w:lang w:val="en-GB"/>
              </w:rPr>
              <w:t>367.55</w:t>
            </w:r>
          </w:p>
        </w:tc>
        <w:tc>
          <w:tcPr>
            <w:tcW w:w="245" w:type="pct"/>
            <w:tcBorders>
              <w:top w:val="nil"/>
            </w:tcBorders>
            <w:shd w:val="clear" w:color="000000" w:fill="FFFFFF"/>
            <w:noWrap/>
            <w:vAlign w:val="center"/>
            <w:hideMark/>
          </w:tcPr>
          <w:p w14:paraId="08892F90" w14:textId="77777777" w:rsidR="000A565D" w:rsidRPr="000E7C11" w:rsidRDefault="000A565D" w:rsidP="00D57211">
            <w:pPr>
              <w:jc w:val="center"/>
              <w:rPr>
                <w:color w:val="000000"/>
                <w:sz w:val="16"/>
                <w:szCs w:val="16"/>
                <w:lang w:val="en-GB"/>
              </w:rPr>
            </w:pPr>
            <w:r w:rsidRPr="000E7C11">
              <w:rPr>
                <w:color w:val="000000"/>
                <w:sz w:val="16"/>
                <w:szCs w:val="16"/>
                <w:lang w:val="en-GB"/>
              </w:rPr>
              <w:t>172.92</w:t>
            </w:r>
          </w:p>
        </w:tc>
        <w:tc>
          <w:tcPr>
            <w:tcW w:w="178" w:type="pct"/>
            <w:tcBorders>
              <w:top w:val="nil"/>
            </w:tcBorders>
            <w:shd w:val="clear" w:color="000000" w:fill="FFFFFF"/>
            <w:noWrap/>
            <w:vAlign w:val="center"/>
            <w:hideMark/>
          </w:tcPr>
          <w:p w14:paraId="11F269C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1BD0AF31"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2FDDB19C"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66F37A1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259FF56A" w14:textId="77777777" w:rsidR="000A565D" w:rsidRPr="000E7C11" w:rsidRDefault="000A565D" w:rsidP="00D57211">
            <w:pPr>
              <w:jc w:val="center"/>
              <w:rPr>
                <w:color w:val="000000"/>
                <w:sz w:val="16"/>
                <w:szCs w:val="16"/>
                <w:lang w:val="en-GB"/>
              </w:rPr>
            </w:pPr>
            <w:r w:rsidRPr="000E7C11">
              <w:rPr>
                <w:color w:val="000000"/>
                <w:sz w:val="16"/>
                <w:szCs w:val="16"/>
                <w:lang w:val="en-GB"/>
              </w:rPr>
              <w:t>320.762</w:t>
            </w:r>
          </w:p>
        </w:tc>
        <w:tc>
          <w:tcPr>
            <w:tcW w:w="259" w:type="pct"/>
            <w:tcBorders>
              <w:top w:val="nil"/>
            </w:tcBorders>
            <w:shd w:val="clear" w:color="000000" w:fill="FFFFFF"/>
            <w:noWrap/>
            <w:vAlign w:val="center"/>
            <w:hideMark/>
          </w:tcPr>
          <w:p w14:paraId="04969F4E" w14:textId="77777777" w:rsidR="000A565D" w:rsidRPr="000E7C11" w:rsidRDefault="000A565D" w:rsidP="00D57211">
            <w:pPr>
              <w:jc w:val="center"/>
              <w:rPr>
                <w:color w:val="000000"/>
                <w:sz w:val="16"/>
                <w:szCs w:val="16"/>
                <w:lang w:val="en-GB"/>
              </w:rPr>
            </w:pPr>
            <w:r w:rsidRPr="000E7C11">
              <w:rPr>
                <w:color w:val="000000"/>
                <w:sz w:val="16"/>
                <w:szCs w:val="16"/>
                <w:lang w:val="en-GB"/>
              </w:rPr>
              <w:t>1033.468</w:t>
            </w:r>
          </w:p>
        </w:tc>
        <w:tc>
          <w:tcPr>
            <w:tcW w:w="245" w:type="pct"/>
            <w:tcBorders>
              <w:top w:val="nil"/>
            </w:tcBorders>
            <w:shd w:val="clear" w:color="000000" w:fill="FFFFFF"/>
            <w:noWrap/>
            <w:vAlign w:val="center"/>
            <w:hideMark/>
          </w:tcPr>
          <w:p w14:paraId="216A24D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00150E9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0DA3D4BA" w14:textId="77777777" w:rsidTr="00D57211">
        <w:trPr>
          <w:trHeight w:val="300"/>
        </w:trPr>
        <w:tc>
          <w:tcPr>
            <w:tcW w:w="300" w:type="pct"/>
            <w:tcBorders>
              <w:top w:val="nil"/>
            </w:tcBorders>
            <w:shd w:val="clear" w:color="000000" w:fill="FFFFFF"/>
            <w:noWrap/>
            <w:vAlign w:val="center"/>
            <w:hideMark/>
          </w:tcPr>
          <w:p w14:paraId="53425864" w14:textId="77777777" w:rsidR="000A565D" w:rsidRPr="000E7C11" w:rsidRDefault="000A565D" w:rsidP="000A565D">
            <w:pPr>
              <w:jc w:val="right"/>
              <w:rPr>
                <w:color w:val="000000"/>
                <w:sz w:val="16"/>
                <w:szCs w:val="16"/>
                <w:lang w:val="en-GB"/>
              </w:rPr>
            </w:pPr>
            <w:r w:rsidRPr="000E7C11">
              <w:rPr>
                <w:color w:val="000000"/>
                <w:sz w:val="16"/>
                <w:szCs w:val="16"/>
                <w:lang w:val="en-GB"/>
              </w:rPr>
              <w:t>18</w:t>
            </w:r>
          </w:p>
        </w:tc>
        <w:tc>
          <w:tcPr>
            <w:tcW w:w="407" w:type="pct"/>
            <w:tcBorders>
              <w:top w:val="nil"/>
            </w:tcBorders>
            <w:shd w:val="clear" w:color="000000" w:fill="FFFFFF"/>
            <w:noWrap/>
            <w:vAlign w:val="center"/>
            <w:hideMark/>
          </w:tcPr>
          <w:p w14:paraId="3345DC8E" w14:textId="1AB9EFBD" w:rsidR="000A565D" w:rsidRPr="000E7C11" w:rsidRDefault="000A565D" w:rsidP="00D57211">
            <w:pPr>
              <w:jc w:val="center"/>
              <w:rPr>
                <w:color w:val="000000"/>
                <w:sz w:val="16"/>
                <w:szCs w:val="16"/>
                <w:lang w:val="en-GB"/>
              </w:rPr>
            </w:pPr>
            <w:r w:rsidRPr="000E7C11">
              <w:rPr>
                <w:color w:val="000000"/>
                <w:sz w:val="16"/>
                <w:szCs w:val="16"/>
                <w:lang w:val="en-GB"/>
              </w:rPr>
              <w:t>1985 - 2002</w:t>
            </w:r>
          </w:p>
        </w:tc>
        <w:tc>
          <w:tcPr>
            <w:tcW w:w="154" w:type="pct"/>
            <w:tcBorders>
              <w:top w:val="nil"/>
            </w:tcBorders>
            <w:shd w:val="clear" w:color="000000" w:fill="FFFFFF"/>
            <w:noWrap/>
            <w:vAlign w:val="center"/>
            <w:hideMark/>
          </w:tcPr>
          <w:p w14:paraId="1A2B0077"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63" w:type="pct"/>
            <w:tcBorders>
              <w:top w:val="nil"/>
            </w:tcBorders>
            <w:shd w:val="clear" w:color="000000" w:fill="FFFFFF"/>
            <w:noWrap/>
            <w:vAlign w:val="center"/>
            <w:hideMark/>
          </w:tcPr>
          <w:p w14:paraId="7EBD96A4" w14:textId="77777777" w:rsidR="000A565D" w:rsidRPr="000E7C11" w:rsidRDefault="000A565D" w:rsidP="00D57211">
            <w:pPr>
              <w:jc w:val="center"/>
              <w:rPr>
                <w:color w:val="000000"/>
                <w:sz w:val="16"/>
                <w:szCs w:val="16"/>
                <w:lang w:val="en-GB"/>
              </w:rPr>
            </w:pPr>
            <w:r w:rsidRPr="000E7C11">
              <w:rPr>
                <w:color w:val="000000"/>
                <w:sz w:val="16"/>
                <w:szCs w:val="16"/>
                <w:lang w:val="en-GB"/>
              </w:rPr>
              <w:t>0.002</w:t>
            </w:r>
          </w:p>
        </w:tc>
        <w:tc>
          <w:tcPr>
            <w:tcW w:w="154" w:type="pct"/>
            <w:tcBorders>
              <w:top w:val="nil"/>
            </w:tcBorders>
            <w:shd w:val="clear" w:color="000000" w:fill="FFFFFF"/>
            <w:noWrap/>
            <w:vAlign w:val="center"/>
            <w:hideMark/>
          </w:tcPr>
          <w:p w14:paraId="4A49015F"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6DC673A6" w14:textId="77777777" w:rsidR="000A565D" w:rsidRPr="000E7C11" w:rsidRDefault="000A565D" w:rsidP="00D57211">
            <w:pPr>
              <w:jc w:val="center"/>
              <w:rPr>
                <w:color w:val="000000"/>
                <w:sz w:val="16"/>
                <w:szCs w:val="16"/>
                <w:lang w:val="en-GB"/>
              </w:rPr>
            </w:pPr>
            <w:r w:rsidRPr="000E7C11">
              <w:rPr>
                <w:color w:val="000000"/>
                <w:sz w:val="16"/>
                <w:szCs w:val="16"/>
                <w:lang w:val="en-GB"/>
              </w:rPr>
              <w:t>307.17</w:t>
            </w:r>
          </w:p>
        </w:tc>
        <w:tc>
          <w:tcPr>
            <w:tcW w:w="407" w:type="pct"/>
            <w:tcBorders>
              <w:top w:val="nil"/>
            </w:tcBorders>
            <w:shd w:val="clear" w:color="000000" w:fill="FFFFFF"/>
            <w:noWrap/>
            <w:vAlign w:val="center"/>
            <w:hideMark/>
          </w:tcPr>
          <w:p w14:paraId="714F94D9" w14:textId="2F86618B" w:rsidR="000A565D" w:rsidRPr="000E7C11" w:rsidRDefault="000A565D" w:rsidP="00D57211">
            <w:pPr>
              <w:jc w:val="center"/>
              <w:rPr>
                <w:color w:val="000000"/>
                <w:sz w:val="16"/>
                <w:szCs w:val="16"/>
                <w:lang w:val="en-GB"/>
              </w:rPr>
            </w:pPr>
            <w:r w:rsidRPr="000E7C11">
              <w:rPr>
                <w:color w:val="000000"/>
                <w:sz w:val="16"/>
                <w:szCs w:val="16"/>
                <w:lang w:val="en-GB"/>
              </w:rPr>
              <w:t>1967 - 1984</w:t>
            </w:r>
          </w:p>
        </w:tc>
        <w:tc>
          <w:tcPr>
            <w:tcW w:w="154" w:type="pct"/>
            <w:tcBorders>
              <w:top w:val="nil"/>
            </w:tcBorders>
            <w:shd w:val="clear" w:color="000000" w:fill="FFFFFF"/>
            <w:noWrap/>
            <w:vAlign w:val="center"/>
            <w:hideMark/>
          </w:tcPr>
          <w:p w14:paraId="150E3841"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5D90CCFC"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1714C24E"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47" w:type="pct"/>
            <w:tcBorders>
              <w:top w:val="nil"/>
            </w:tcBorders>
            <w:shd w:val="clear" w:color="000000" w:fill="FFFFFF"/>
            <w:noWrap/>
            <w:vAlign w:val="center"/>
            <w:hideMark/>
          </w:tcPr>
          <w:p w14:paraId="126EED40" w14:textId="77777777" w:rsidR="000A565D" w:rsidRPr="000E7C11" w:rsidRDefault="000A565D" w:rsidP="00D57211">
            <w:pPr>
              <w:jc w:val="center"/>
              <w:rPr>
                <w:color w:val="000000"/>
                <w:sz w:val="16"/>
                <w:szCs w:val="16"/>
                <w:lang w:val="en-GB"/>
              </w:rPr>
            </w:pPr>
            <w:r w:rsidRPr="000E7C11">
              <w:rPr>
                <w:color w:val="000000"/>
                <w:sz w:val="16"/>
                <w:szCs w:val="16"/>
                <w:lang w:val="en-GB"/>
              </w:rPr>
              <w:t>330.89</w:t>
            </w:r>
          </w:p>
        </w:tc>
        <w:tc>
          <w:tcPr>
            <w:tcW w:w="245" w:type="pct"/>
            <w:tcBorders>
              <w:top w:val="nil"/>
            </w:tcBorders>
            <w:shd w:val="clear" w:color="000000" w:fill="FFFFFF"/>
            <w:noWrap/>
            <w:vAlign w:val="center"/>
            <w:hideMark/>
          </w:tcPr>
          <w:p w14:paraId="44906B98" w14:textId="77777777" w:rsidR="000A565D" w:rsidRPr="000E7C11" w:rsidRDefault="000A565D" w:rsidP="00D57211">
            <w:pPr>
              <w:jc w:val="center"/>
              <w:rPr>
                <w:color w:val="000000"/>
                <w:sz w:val="16"/>
                <w:szCs w:val="16"/>
                <w:lang w:val="en-GB"/>
              </w:rPr>
            </w:pPr>
            <w:r w:rsidRPr="000E7C11">
              <w:rPr>
                <w:color w:val="000000"/>
                <w:sz w:val="16"/>
                <w:szCs w:val="16"/>
                <w:lang w:val="en-GB"/>
              </w:rPr>
              <w:t>23.72</w:t>
            </w:r>
          </w:p>
        </w:tc>
        <w:tc>
          <w:tcPr>
            <w:tcW w:w="178" w:type="pct"/>
            <w:tcBorders>
              <w:top w:val="nil"/>
            </w:tcBorders>
            <w:shd w:val="clear" w:color="000000" w:fill="FFFFFF"/>
            <w:noWrap/>
            <w:vAlign w:val="center"/>
            <w:hideMark/>
          </w:tcPr>
          <w:p w14:paraId="737C7AA9"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85" w:type="pct"/>
            <w:tcBorders>
              <w:top w:val="nil"/>
            </w:tcBorders>
            <w:shd w:val="clear" w:color="000000" w:fill="FFFFFF"/>
            <w:noWrap/>
            <w:vAlign w:val="center"/>
            <w:hideMark/>
          </w:tcPr>
          <w:p w14:paraId="097A9A70" w14:textId="77777777" w:rsidR="000A565D" w:rsidRPr="000E7C11" w:rsidRDefault="000A565D" w:rsidP="00D57211">
            <w:pPr>
              <w:jc w:val="center"/>
              <w:rPr>
                <w:color w:val="000000"/>
                <w:sz w:val="16"/>
                <w:szCs w:val="16"/>
                <w:lang w:val="en-GB"/>
              </w:rPr>
            </w:pPr>
            <w:r w:rsidRPr="000E7C11">
              <w:rPr>
                <w:color w:val="000000"/>
                <w:sz w:val="16"/>
                <w:szCs w:val="16"/>
                <w:lang w:val="en-GB"/>
              </w:rPr>
              <w:t>277.68</w:t>
            </w:r>
          </w:p>
        </w:tc>
        <w:tc>
          <w:tcPr>
            <w:tcW w:w="272" w:type="pct"/>
            <w:tcBorders>
              <w:top w:val="nil"/>
            </w:tcBorders>
            <w:shd w:val="clear" w:color="000000" w:fill="FFFFFF"/>
            <w:noWrap/>
            <w:vAlign w:val="center"/>
            <w:hideMark/>
          </w:tcPr>
          <w:p w14:paraId="3F8363AC" w14:textId="77777777" w:rsidR="000A565D" w:rsidRPr="000E7C11" w:rsidRDefault="000A565D" w:rsidP="00D57211">
            <w:pPr>
              <w:jc w:val="center"/>
              <w:rPr>
                <w:color w:val="000000"/>
                <w:sz w:val="16"/>
                <w:szCs w:val="16"/>
                <w:lang w:val="en-GB"/>
              </w:rPr>
            </w:pPr>
            <w:r w:rsidRPr="000E7C11">
              <w:rPr>
                <w:color w:val="000000"/>
                <w:sz w:val="16"/>
                <w:szCs w:val="16"/>
                <w:lang w:val="en-GB"/>
              </w:rPr>
              <w:t>205.49</w:t>
            </w:r>
          </w:p>
        </w:tc>
        <w:tc>
          <w:tcPr>
            <w:tcW w:w="246" w:type="pct"/>
            <w:tcBorders>
              <w:top w:val="nil"/>
            </w:tcBorders>
            <w:shd w:val="clear" w:color="000000" w:fill="FFFFFF"/>
            <w:noWrap/>
            <w:vAlign w:val="center"/>
            <w:hideMark/>
          </w:tcPr>
          <w:p w14:paraId="2E93A509" w14:textId="77777777" w:rsidR="000A565D" w:rsidRPr="000E7C11" w:rsidRDefault="000A565D" w:rsidP="00D57211">
            <w:pPr>
              <w:jc w:val="center"/>
              <w:rPr>
                <w:color w:val="000000"/>
                <w:sz w:val="16"/>
                <w:szCs w:val="16"/>
                <w:lang w:val="en-GB"/>
              </w:rPr>
            </w:pPr>
            <w:r w:rsidRPr="000E7C11">
              <w:rPr>
                <w:color w:val="000000"/>
                <w:sz w:val="16"/>
                <w:szCs w:val="16"/>
                <w:lang w:val="en-GB"/>
              </w:rPr>
              <w:t>149.20</w:t>
            </w:r>
          </w:p>
        </w:tc>
        <w:tc>
          <w:tcPr>
            <w:tcW w:w="244" w:type="pct"/>
            <w:tcBorders>
              <w:top w:val="nil"/>
            </w:tcBorders>
            <w:shd w:val="clear" w:color="000000" w:fill="FFFFFF"/>
            <w:noWrap/>
            <w:vAlign w:val="center"/>
            <w:hideMark/>
          </w:tcPr>
          <w:p w14:paraId="712F2528" w14:textId="77777777" w:rsidR="000A565D" w:rsidRPr="000E7C11" w:rsidRDefault="000A565D" w:rsidP="00D57211">
            <w:pPr>
              <w:jc w:val="center"/>
              <w:rPr>
                <w:color w:val="000000"/>
                <w:sz w:val="16"/>
                <w:szCs w:val="16"/>
                <w:lang w:val="en-GB"/>
              </w:rPr>
            </w:pPr>
            <w:r w:rsidRPr="000E7C11">
              <w:rPr>
                <w:color w:val="000000"/>
                <w:sz w:val="16"/>
                <w:szCs w:val="16"/>
                <w:lang w:val="en-GB"/>
              </w:rPr>
              <w:t>409.311</w:t>
            </w:r>
          </w:p>
        </w:tc>
        <w:tc>
          <w:tcPr>
            <w:tcW w:w="259" w:type="pct"/>
            <w:tcBorders>
              <w:top w:val="nil"/>
            </w:tcBorders>
            <w:shd w:val="clear" w:color="000000" w:fill="FFFFFF"/>
            <w:noWrap/>
            <w:vAlign w:val="center"/>
            <w:hideMark/>
          </w:tcPr>
          <w:p w14:paraId="38B15609" w14:textId="77777777" w:rsidR="000A565D" w:rsidRPr="000E7C11" w:rsidRDefault="000A565D" w:rsidP="00D57211">
            <w:pPr>
              <w:jc w:val="center"/>
              <w:rPr>
                <w:color w:val="000000"/>
                <w:sz w:val="16"/>
                <w:szCs w:val="16"/>
                <w:lang w:val="en-GB"/>
              </w:rPr>
            </w:pPr>
            <w:r w:rsidRPr="000E7C11">
              <w:rPr>
                <w:color w:val="000000"/>
                <w:sz w:val="16"/>
                <w:szCs w:val="16"/>
                <w:lang w:val="en-GB"/>
              </w:rPr>
              <w:t>801.630</w:t>
            </w:r>
          </w:p>
        </w:tc>
        <w:tc>
          <w:tcPr>
            <w:tcW w:w="245" w:type="pct"/>
            <w:tcBorders>
              <w:top w:val="nil"/>
            </w:tcBorders>
            <w:shd w:val="clear" w:color="000000" w:fill="FFFFFF"/>
            <w:noWrap/>
            <w:vAlign w:val="center"/>
            <w:hideMark/>
          </w:tcPr>
          <w:p w14:paraId="063E5D55" w14:textId="77777777" w:rsidR="000A565D" w:rsidRPr="000E7C11" w:rsidRDefault="000A565D" w:rsidP="00D57211">
            <w:pPr>
              <w:jc w:val="center"/>
              <w:rPr>
                <w:color w:val="000000"/>
                <w:sz w:val="16"/>
                <w:szCs w:val="16"/>
                <w:lang w:val="en-GB"/>
              </w:rPr>
            </w:pPr>
            <w:r w:rsidRPr="000E7C11">
              <w:rPr>
                <w:color w:val="000000"/>
                <w:sz w:val="16"/>
                <w:szCs w:val="16"/>
                <w:lang w:val="en-GB"/>
              </w:rPr>
              <w:t>381.011</w:t>
            </w:r>
          </w:p>
        </w:tc>
        <w:tc>
          <w:tcPr>
            <w:tcW w:w="278" w:type="pct"/>
            <w:tcBorders>
              <w:top w:val="nil"/>
            </w:tcBorders>
            <w:shd w:val="clear" w:color="000000" w:fill="FFFFFF"/>
            <w:noWrap/>
            <w:vAlign w:val="center"/>
            <w:hideMark/>
          </w:tcPr>
          <w:p w14:paraId="218F32FD" w14:textId="77777777" w:rsidR="000A565D" w:rsidRPr="000E7C11" w:rsidRDefault="000A565D" w:rsidP="00D57211">
            <w:pPr>
              <w:jc w:val="center"/>
              <w:rPr>
                <w:color w:val="000000"/>
                <w:sz w:val="16"/>
                <w:szCs w:val="16"/>
                <w:lang w:val="en-GB"/>
              </w:rPr>
            </w:pPr>
            <w:r w:rsidRPr="000E7C11">
              <w:rPr>
                <w:color w:val="000000"/>
                <w:sz w:val="16"/>
                <w:szCs w:val="16"/>
                <w:lang w:val="en-GB"/>
              </w:rPr>
              <w:t>917.549</w:t>
            </w:r>
          </w:p>
        </w:tc>
      </w:tr>
      <w:tr w:rsidR="000A565D" w:rsidRPr="000E7C11" w14:paraId="19753CDE" w14:textId="77777777" w:rsidTr="00D57211">
        <w:trPr>
          <w:trHeight w:val="300"/>
        </w:trPr>
        <w:tc>
          <w:tcPr>
            <w:tcW w:w="300" w:type="pct"/>
            <w:tcBorders>
              <w:top w:val="nil"/>
            </w:tcBorders>
            <w:shd w:val="clear" w:color="000000" w:fill="FFFFFF"/>
            <w:noWrap/>
            <w:vAlign w:val="center"/>
            <w:hideMark/>
          </w:tcPr>
          <w:p w14:paraId="61249B9D" w14:textId="77777777" w:rsidR="000A565D" w:rsidRPr="000E7C11" w:rsidRDefault="000A565D" w:rsidP="000A565D">
            <w:pPr>
              <w:jc w:val="right"/>
              <w:rPr>
                <w:color w:val="000000"/>
                <w:sz w:val="16"/>
                <w:szCs w:val="16"/>
                <w:lang w:val="en-GB"/>
              </w:rPr>
            </w:pPr>
            <w:r w:rsidRPr="000E7C11">
              <w:rPr>
                <w:color w:val="000000"/>
                <w:sz w:val="16"/>
                <w:szCs w:val="16"/>
                <w:lang w:val="en-GB"/>
              </w:rPr>
              <w:t>19</w:t>
            </w:r>
          </w:p>
        </w:tc>
        <w:tc>
          <w:tcPr>
            <w:tcW w:w="407" w:type="pct"/>
            <w:tcBorders>
              <w:top w:val="nil"/>
            </w:tcBorders>
            <w:shd w:val="clear" w:color="000000" w:fill="FFFFFF"/>
            <w:noWrap/>
            <w:vAlign w:val="center"/>
            <w:hideMark/>
          </w:tcPr>
          <w:p w14:paraId="5472D124" w14:textId="19139C42" w:rsidR="000A565D" w:rsidRPr="000E7C11" w:rsidRDefault="000A565D" w:rsidP="00D57211">
            <w:pPr>
              <w:jc w:val="center"/>
              <w:rPr>
                <w:color w:val="000000"/>
                <w:sz w:val="16"/>
                <w:szCs w:val="16"/>
                <w:lang w:val="en-GB"/>
              </w:rPr>
            </w:pPr>
            <w:r w:rsidRPr="000E7C11">
              <w:rPr>
                <w:color w:val="000000"/>
                <w:sz w:val="16"/>
                <w:szCs w:val="16"/>
                <w:lang w:val="en-GB"/>
              </w:rPr>
              <w:t>1967 - 1985</w:t>
            </w:r>
          </w:p>
        </w:tc>
        <w:tc>
          <w:tcPr>
            <w:tcW w:w="154" w:type="pct"/>
            <w:tcBorders>
              <w:top w:val="nil"/>
            </w:tcBorders>
            <w:shd w:val="clear" w:color="000000" w:fill="FFFFFF"/>
            <w:noWrap/>
            <w:vAlign w:val="center"/>
            <w:hideMark/>
          </w:tcPr>
          <w:p w14:paraId="53CE3CA0"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29F8AB34"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43CCC501" w14:textId="77777777" w:rsidR="000A565D" w:rsidRPr="000E7C11" w:rsidRDefault="000A565D" w:rsidP="00D57211">
            <w:pPr>
              <w:jc w:val="center"/>
              <w:rPr>
                <w:color w:val="000000"/>
                <w:sz w:val="16"/>
                <w:szCs w:val="16"/>
                <w:lang w:val="en-GB"/>
              </w:rPr>
            </w:pPr>
            <w:r w:rsidRPr="000E7C11">
              <w:rPr>
                <w:color w:val="000000"/>
                <w:sz w:val="16"/>
                <w:szCs w:val="16"/>
                <w:lang w:val="en-GB"/>
              </w:rPr>
              <w:t>0.60</w:t>
            </w:r>
          </w:p>
        </w:tc>
        <w:tc>
          <w:tcPr>
            <w:tcW w:w="247" w:type="pct"/>
            <w:tcBorders>
              <w:top w:val="nil"/>
            </w:tcBorders>
            <w:shd w:val="clear" w:color="000000" w:fill="FFFFFF"/>
            <w:noWrap/>
            <w:vAlign w:val="center"/>
            <w:hideMark/>
          </w:tcPr>
          <w:p w14:paraId="21AE8C69" w14:textId="77777777" w:rsidR="000A565D" w:rsidRPr="000E7C11" w:rsidRDefault="000A565D" w:rsidP="00D57211">
            <w:pPr>
              <w:jc w:val="center"/>
              <w:rPr>
                <w:color w:val="000000"/>
                <w:sz w:val="16"/>
                <w:szCs w:val="16"/>
                <w:lang w:val="en-GB"/>
              </w:rPr>
            </w:pPr>
            <w:r w:rsidRPr="000E7C11">
              <w:rPr>
                <w:color w:val="000000"/>
                <w:sz w:val="16"/>
                <w:szCs w:val="16"/>
                <w:lang w:val="en-GB"/>
              </w:rPr>
              <w:t>190.10</w:t>
            </w:r>
          </w:p>
        </w:tc>
        <w:tc>
          <w:tcPr>
            <w:tcW w:w="407" w:type="pct"/>
            <w:tcBorders>
              <w:top w:val="nil"/>
            </w:tcBorders>
            <w:shd w:val="clear" w:color="000000" w:fill="FFFFFF"/>
            <w:noWrap/>
            <w:vAlign w:val="center"/>
            <w:hideMark/>
          </w:tcPr>
          <w:p w14:paraId="404D51D7" w14:textId="4FDCCE2D" w:rsidR="000A565D" w:rsidRPr="000E7C11" w:rsidRDefault="000A565D" w:rsidP="00D57211">
            <w:pPr>
              <w:jc w:val="center"/>
              <w:rPr>
                <w:color w:val="000000"/>
                <w:sz w:val="16"/>
                <w:szCs w:val="16"/>
                <w:lang w:val="en-GB"/>
              </w:rPr>
            </w:pPr>
            <w:r w:rsidRPr="000E7C11">
              <w:rPr>
                <w:color w:val="000000"/>
                <w:sz w:val="16"/>
                <w:szCs w:val="16"/>
                <w:lang w:val="en-GB"/>
              </w:rPr>
              <w:t>1986 - 2004</w:t>
            </w:r>
          </w:p>
        </w:tc>
        <w:tc>
          <w:tcPr>
            <w:tcW w:w="154" w:type="pct"/>
            <w:tcBorders>
              <w:top w:val="nil"/>
            </w:tcBorders>
            <w:shd w:val="clear" w:color="000000" w:fill="FFFFFF"/>
            <w:noWrap/>
            <w:vAlign w:val="center"/>
            <w:hideMark/>
          </w:tcPr>
          <w:p w14:paraId="714979B2"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63" w:type="pct"/>
            <w:tcBorders>
              <w:top w:val="nil"/>
            </w:tcBorders>
            <w:shd w:val="clear" w:color="000000" w:fill="FFFFFF"/>
            <w:noWrap/>
            <w:vAlign w:val="center"/>
            <w:hideMark/>
          </w:tcPr>
          <w:p w14:paraId="2ACEA4A4"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548EEE89"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0A61D823" w14:textId="77777777" w:rsidR="000A565D" w:rsidRPr="000E7C11" w:rsidRDefault="000A565D" w:rsidP="00D57211">
            <w:pPr>
              <w:jc w:val="center"/>
              <w:rPr>
                <w:color w:val="000000"/>
                <w:sz w:val="16"/>
                <w:szCs w:val="16"/>
                <w:lang w:val="en-GB"/>
              </w:rPr>
            </w:pPr>
            <w:r w:rsidRPr="000E7C11">
              <w:rPr>
                <w:color w:val="000000"/>
                <w:sz w:val="16"/>
                <w:szCs w:val="16"/>
                <w:lang w:val="en-GB"/>
              </w:rPr>
              <w:t>355.95</w:t>
            </w:r>
          </w:p>
        </w:tc>
        <w:tc>
          <w:tcPr>
            <w:tcW w:w="245" w:type="pct"/>
            <w:tcBorders>
              <w:top w:val="nil"/>
            </w:tcBorders>
            <w:shd w:val="clear" w:color="000000" w:fill="FFFFFF"/>
            <w:noWrap/>
            <w:vAlign w:val="center"/>
            <w:hideMark/>
          </w:tcPr>
          <w:p w14:paraId="66AD6C70" w14:textId="77777777" w:rsidR="000A565D" w:rsidRPr="000E7C11" w:rsidRDefault="000A565D" w:rsidP="00D57211">
            <w:pPr>
              <w:jc w:val="center"/>
              <w:rPr>
                <w:color w:val="000000"/>
                <w:sz w:val="16"/>
                <w:szCs w:val="16"/>
                <w:lang w:val="en-GB"/>
              </w:rPr>
            </w:pPr>
            <w:r w:rsidRPr="000E7C11">
              <w:rPr>
                <w:color w:val="000000"/>
                <w:sz w:val="16"/>
                <w:szCs w:val="16"/>
                <w:lang w:val="en-GB"/>
              </w:rPr>
              <w:t>165.85</w:t>
            </w:r>
          </w:p>
        </w:tc>
        <w:tc>
          <w:tcPr>
            <w:tcW w:w="178" w:type="pct"/>
            <w:tcBorders>
              <w:top w:val="nil"/>
            </w:tcBorders>
            <w:shd w:val="clear" w:color="000000" w:fill="FFFFFF"/>
            <w:noWrap/>
            <w:vAlign w:val="center"/>
            <w:hideMark/>
          </w:tcPr>
          <w:p w14:paraId="2625E79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17328312"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07DAFCA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771AF4C5"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602D178F" w14:textId="77777777" w:rsidR="000A565D" w:rsidRPr="000E7C11" w:rsidRDefault="000A565D" w:rsidP="00D57211">
            <w:pPr>
              <w:jc w:val="center"/>
              <w:rPr>
                <w:color w:val="000000"/>
                <w:sz w:val="16"/>
                <w:szCs w:val="16"/>
                <w:lang w:val="en-GB"/>
              </w:rPr>
            </w:pPr>
            <w:r w:rsidRPr="000E7C11">
              <w:rPr>
                <w:color w:val="000000"/>
                <w:sz w:val="16"/>
                <w:szCs w:val="16"/>
                <w:lang w:val="en-GB"/>
              </w:rPr>
              <w:t>311.736</w:t>
            </w:r>
          </w:p>
        </w:tc>
        <w:tc>
          <w:tcPr>
            <w:tcW w:w="259" w:type="pct"/>
            <w:tcBorders>
              <w:top w:val="nil"/>
            </w:tcBorders>
            <w:shd w:val="clear" w:color="000000" w:fill="FFFFFF"/>
            <w:noWrap/>
            <w:vAlign w:val="center"/>
            <w:hideMark/>
          </w:tcPr>
          <w:p w14:paraId="3CEDBBAA" w14:textId="77777777" w:rsidR="000A565D" w:rsidRPr="000E7C11" w:rsidRDefault="000A565D" w:rsidP="00D57211">
            <w:pPr>
              <w:jc w:val="center"/>
              <w:rPr>
                <w:color w:val="000000"/>
                <w:sz w:val="16"/>
                <w:szCs w:val="16"/>
                <w:lang w:val="en-GB"/>
              </w:rPr>
            </w:pPr>
            <w:r w:rsidRPr="000E7C11">
              <w:rPr>
                <w:color w:val="000000"/>
                <w:sz w:val="16"/>
                <w:szCs w:val="16"/>
                <w:lang w:val="en-GB"/>
              </w:rPr>
              <w:t>1034.075</w:t>
            </w:r>
          </w:p>
        </w:tc>
        <w:tc>
          <w:tcPr>
            <w:tcW w:w="245" w:type="pct"/>
            <w:tcBorders>
              <w:top w:val="nil"/>
            </w:tcBorders>
            <w:shd w:val="clear" w:color="000000" w:fill="FFFFFF"/>
            <w:noWrap/>
            <w:vAlign w:val="center"/>
            <w:hideMark/>
          </w:tcPr>
          <w:p w14:paraId="0745461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079FD32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792677BD" w14:textId="77777777" w:rsidTr="00D57211">
        <w:trPr>
          <w:trHeight w:val="300"/>
        </w:trPr>
        <w:tc>
          <w:tcPr>
            <w:tcW w:w="300" w:type="pct"/>
            <w:tcBorders>
              <w:top w:val="nil"/>
            </w:tcBorders>
            <w:shd w:val="clear" w:color="000000" w:fill="FFFFFF"/>
            <w:noWrap/>
            <w:vAlign w:val="center"/>
            <w:hideMark/>
          </w:tcPr>
          <w:p w14:paraId="41ACCA1E" w14:textId="77777777" w:rsidR="000A565D" w:rsidRPr="000E7C11" w:rsidRDefault="000A565D" w:rsidP="000A565D">
            <w:pPr>
              <w:jc w:val="right"/>
              <w:rPr>
                <w:color w:val="000000"/>
                <w:sz w:val="16"/>
                <w:szCs w:val="16"/>
                <w:lang w:val="en-GB"/>
              </w:rPr>
            </w:pPr>
            <w:r w:rsidRPr="000E7C11">
              <w:rPr>
                <w:color w:val="000000"/>
                <w:sz w:val="16"/>
                <w:szCs w:val="16"/>
                <w:lang w:val="en-GB"/>
              </w:rPr>
              <w:t>19</w:t>
            </w:r>
          </w:p>
        </w:tc>
        <w:tc>
          <w:tcPr>
            <w:tcW w:w="407" w:type="pct"/>
            <w:tcBorders>
              <w:top w:val="nil"/>
            </w:tcBorders>
            <w:shd w:val="clear" w:color="000000" w:fill="FFFFFF"/>
            <w:noWrap/>
            <w:vAlign w:val="center"/>
            <w:hideMark/>
          </w:tcPr>
          <w:p w14:paraId="1CD2C6F4" w14:textId="7A0A6015" w:rsidR="000A565D" w:rsidRPr="000E7C11" w:rsidRDefault="000A565D" w:rsidP="00D57211">
            <w:pPr>
              <w:jc w:val="center"/>
              <w:rPr>
                <w:color w:val="000000"/>
                <w:sz w:val="16"/>
                <w:szCs w:val="16"/>
                <w:lang w:val="en-GB"/>
              </w:rPr>
            </w:pPr>
            <w:r w:rsidRPr="000E7C11">
              <w:rPr>
                <w:color w:val="000000"/>
                <w:sz w:val="16"/>
                <w:szCs w:val="16"/>
                <w:lang w:val="en-GB"/>
              </w:rPr>
              <w:t>1986 - 2004</w:t>
            </w:r>
          </w:p>
        </w:tc>
        <w:tc>
          <w:tcPr>
            <w:tcW w:w="154" w:type="pct"/>
            <w:tcBorders>
              <w:top w:val="nil"/>
            </w:tcBorders>
            <w:shd w:val="clear" w:color="000000" w:fill="FFFFFF"/>
            <w:noWrap/>
            <w:vAlign w:val="center"/>
            <w:hideMark/>
          </w:tcPr>
          <w:p w14:paraId="5D274140" w14:textId="77777777" w:rsidR="000A565D" w:rsidRPr="000E7C11" w:rsidRDefault="000A565D" w:rsidP="00D57211">
            <w:pPr>
              <w:jc w:val="center"/>
              <w:rPr>
                <w:color w:val="000000"/>
                <w:sz w:val="16"/>
                <w:szCs w:val="16"/>
                <w:lang w:val="en-GB"/>
              </w:rPr>
            </w:pPr>
            <w:r w:rsidRPr="000E7C11">
              <w:rPr>
                <w:color w:val="000000"/>
                <w:sz w:val="16"/>
                <w:szCs w:val="16"/>
                <w:lang w:val="en-GB"/>
              </w:rPr>
              <w:t>0.49</w:t>
            </w:r>
          </w:p>
        </w:tc>
        <w:tc>
          <w:tcPr>
            <w:tcW w:w="263" w:type="pct"/>
            <w:tcBorders>
              <w:top w:val="nil"/>
            </w:tcBorders>
            <w:shd w:val="clear" w:color="000000" w:fill="FFFFFF"/>
            <w:noWrap/>
            <w:vAlign w:val="center"/>
            <w:hideMark/>
          </w:tcPr>
          <w:p w14:paraId="45FF2072"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678C9A57"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1809EF26" w14:textId="77777777" w:rsidR="000A565D" w:rsidRPr="000E7C11" w:rsidRDefault="000A565D" w:rsidP="00D57211">
            <w:pPr>
              <w:jc w:val="center"/>
              <w:rPr>
                <w:color w:val="000000"/>
                <w:sz w:val="16"/>
                <w:szCs w:val="16"/>
                <w:lang w:val="en-GB"/>
              </w:rPr>
            </w:pPr>
            <w:r w:rsidRPr="000E7C11">
              <w:rPr>
                <w:color w:val="000000"/>
                <w:sz w:val="16"/>
                <w:szCs w:val="16"/>
                <w:lang w:val="en-GB"/>
              </w:rPr>
              <w:t>302.04</w:t>
            </w:r>
          </w:p>
        </w:tc>
        <w:tc>
          <w:tcPr>
            <w:tcW w:w="407" w:type="pct"/>
            <w:tcBorders>
              <w:top w:val="nil"/>
            </w:tcBorders>
            <w:shd w:val="clear" w:color="000000" w:fill="FFFFFF"/>
            <w:noWrap/>
            <w:vAlign w:val="center"/>
            <w:hideMark/>
          </w:tcPr>
          <w:p w14:paraId="50283BBA" w14:textId="5DA06F49" w:rsidR="000A565D" w:rsidRPr="000E7C11" w:rsidRDefault="000A565D" w:rsidP="00D57211">
            <w:pPr>
              <w:jc w:val="center"/>
              <w:rPr>
                <w:color w:val="000000"/>
                <w:sz w:val="16"/>
                <w:szCs w:val="16"/>
                <w:lang w:val="en-GB"/>
              </w:rPr>
            </w:pPr>
            <w:r w:rsidRPr="000E7C11">
              <w:rPr>
                <w:color w:val="000000"/>
                <w:sz w:val="16"/>
                <w:szCs w:val="16"/>
                <w:lang w:val="en-GB"/>
              </w:rPr>
              <w:t>1967 - 1985</w:t>
            </w:r>
          </w:p>
        </w:tc>
        <w:tc>
          <w:tcPr>
            <w:tcW w:w="154" w:type="pct"/>
            <w:tcBorders>
              <w:top w:val="nil"/>
            </w:tcBorders>
            <w:shd w:val="clear" w:color="000000" w:fill="FFFFFF"/>
            <w:noWrap/>
            <w:vAlign w:val="center"/>
            <w:hideMark/>
          </w:tcPr>
          <w:p w14:paraId="32882DE1" w14:textId="77777777" w:rsidR="000A565D" w:rsidRPr="000E7C11" w:rsidRDefault="000A565D" w:rsidP="00D57211">
            <w:pPr>
              <w:jc w:val="center"/>
              <w:rPr>
                <w:color w:val="000000"/>
                <w:sz w:val="16"/>
                <w:szCs w:val="16"/>
                <w:lang w:val="en-GB"/>
              </w:rPr>
            </w:pPr>
            <w:r w:rsidRPr="000E7C11">
              <w:rPr>
                <w:color w:val="000000"/>
                <w:sz w:val="16"/>
                <w:szCs w:val="16"/>
                <w:lang w:val="en-GB"/>
              </w:rPr>
              <w:t>0.65</w:t>
            </w:r>
          </w:p>
        </w:tc>
        <w:tc>
          <w:tcPr>
            <w:tcW w:w="263" w:type="pct"/>
            <w:tcBorders>
              <w:top w:val="nil"/>
            </w:tcBorders>
            <w:shd w:val="clear" w:color="000000" w:fill="FFFFFF"/>
            <w:noWrap/>
            <w:vAlign w:val="center"/>
            <w:hideMark/>
          </w:tcPr>
          <w:p w14:paraId="2D54EC6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DFCFE56" w14:textId="77777777" w:rsidR="000A565D" w:rsidRPr="000E7C11" w:rsidRDefault="000A565D" w:rsidP="00D57211">
            <w:pPr>
              <w:jc w:val="center"/>
              <w:rPr>
                <w:color w:val="000000"/>
                <w:sz w:val="16"/>
                <w:szCs w:val="16"/>
                <w:lang w:val="en-GB"/>
              </w:rPr>
            </w:pPr>
            <w:r w:rsidRPr="000E7C11">
              <w:rPr>
                <w:color w:val="000000"/>
                <w:sz w:val="16"/>
                <w:szCs w:val="16"/>
                <w:lang w:val="en-GB"/>
              </w:rPr>
              <w:t>0.60</w:t>
            </w:r>
          </w:p>
        </w:tc>
        <w:tc>
          <w:tcPr>
            <w:tcW w:w="247" w:type="pct"/>
            <w:tcBorders>
              <w:top w:val="nil"/>
            </w:tcBorders>
            <w:shd w:val="clear" w:color="000000" w:fill="FFFFFF"/>
            <w:noWrap/>
            <w:vAlign w:val="center"/>
            <w:hideMark/>
          </w:tcPr>
          <w:p w14:paraId="5DB5EC74" w14:textId="77777777" w:rsidR="000A565D" w:rsidRPr="000E7C11" w:rsidRDefault="000A565D" w:rsidP="00D57211">
            <w:pPr>
              <w:jc w:val="center"/>
              <w:rPr>
                <w:color w:val="000000"/>
                <w:sz w:val="16"/>
                <w:szCs w:val="16"/>
                <w:lang w:val="en-GB"/>
              </w:rPr>
            </w:pPr>
            <w:r w:rsidRPr="000E7C11">
              <w:rPr>
                <w:color w:val="000000"/>
                <w:sz w:val="16"/>
                <w:szCs w:val="16"/>
                <w:lang w:val="en-GB"/>
              </w:rPr>
              <w:t>320.14</w:t>
            </w:r>
          </w:p>
        </w:tc>
        <w:tc>
          <w:tcPr>
            <w:tcW w:w="245" w:type="pct"/>
            <w:tcBorders>
              <w:top w:val="nil"/>
            </w:tcBorders>
            <w:shd w:val="clear" w:color="000000" w:fill="FFFFFF"/>
            <w:noWrap/>
            <w:vAlign w:val="center"/>
            <w:hideMark/>
          </w:tcPr>
          <w:p w14:paraId="273CF55C" w14:textId="77777777" w:rsidR="000A565D" w:rsidRPr="000E7C11" w:rsidRDefault="000A565D" w:rsidP="00D57211">
            <w:pPr>
              <w:jc w:val="center"/>
              <w:rPr>
                <w:color w:val="000000"/>
                <w:sz w:val="16"/>
                <w:szCs w:val="16"/>
                <w:lang w:val="en-GB"/>
              </w:rPr>
            </w:pPr>
            <w:r w:rsidRPr="000E7C11">
              <w:rPr>
                <w:color w:val="000000"/>
                <w:sz w:val="16"/>
                <w:szCs w:val="16"/>
                <w:lang w:val="en-GB"/>
              </w:rPr>
              <w:t>18.10</w:t>
            </w:r>
          </w:p>
        </w:tc>
        <w:tc>
          <w:tcPr>
            <w:tcW w:w="178" w:type="pct"/>
            <w:tcBorders>
              <w:top w:val="nil"/>
            </w:tcBorders>
            <w:shd w:val="clear" w:color="000000" w:fill="FFFFFF"/>
            <w:noWrap/>
            <w:vAlign w:val="center"/>
            <w:hideMark/>
          </w:tcPr>
          <w:p w14:paraId="689D8E61"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85" w:type="pct"/>
            <w:tcBorders>
              <w:top w:val="nil"/>
            </w:tcBorders>
            <w:shd w:val="clear" w:color="000000" w:fill="FFFFFF"/>
            <w:noWrap/>
            <w:vAlign w:val="center"/>
            <w:hideMark/>
          </w:tcPr>
          <w:p w14:paraId="7F6C15C5" w14:textId="77777777" w:rsidR="000A565D" w:rsidRPr="000E7C11" w:rsidRDefault="000A565D" w:rsidP="00D57211">
            <w:pPr>
              <w:jc w:val="center"/>
              <w:rPr>
                <w:color w:val="000000"/>
                <w:sz w:val="16"/>
                <w:szCs w:val="16"/>
                <w:lang w:val="en-GB"/>
              </w:rPr>
            </w:pPr>
            <w:r w:rsidRPr="000E7C11">
              <w:rPr>
                <w:color w:val="000000"/>
                <w:sz w:val="16"/>
                <w:szCs w:val="16"/>
                <w:lang w:val="en-GB"/>
              </w:rPr>
              <w:t>271.38</w:t>
            </w:r>
          </w:p>
        </w:tc>
        <w:tc>
          <w:tcPr>
            <w:tcW w:w="272" w:type="pct"/>
            <w:tcBorders>
              <w:top w:val="nil"/>
            </w:tcBorders>
            <w:shd w:val="clear" w:color="000000" w:fill="FFFFFF"/>
            <w:noWrap/>
            <w:vAlign w:val="center"/>
            <w:hideMark/>
          </w:tcPr>
          <w:p w14:paraId="708C3467" w14:textId="77777777" w:rsidR="000A565D" w:rsidRPr="000E7C11" w:rsidRDefault="000A565D" w:rsidP="00D57211">
            <w:pPr>
              <w:jc w:val="center"/>
              <w:rPr>
                <w:color w:val="000000"/>
                <w:sz w:val="16"/>
                <w:szCs w:val="16"/>
                <w:lang w:val="en-GB"/>
              </w:rPr>
            </w:pPr>
            <w:r w:rsidRPr="000E7C11">
              <w:rPr>
                <w:color w:val="000000"/>
                <w:sz w:val="16"/>
                <w:szCs w:val="16"/>
                <w:lang w:val="en-GB"/>
              </w:rPr>
              <w:t>200.61</w:t>
            </w:r>
          </w:p>
        </w:tc>
        <w:tc>
          <w:tcPr>
            <w:tcW w:w="246" w:type="pct"/>
            <w:tcBorders>
              <w:top w:val="nil"/>
            </w:tcBorders>
            <w:shd w:val="clear" w:color="000000" w:fill="FFFFFF"/>
            <w:noWrap/>
            <w:vAlign w:val="center"/>
            <w:hideMark/>
          </w:tcPr>
          <w:p w14:paraId="4DC34DC6" w14:textId="77777777" w:rsidR="000A565D" w:rsidRPr="000E7C11" w:rsidRDefault="000A565D" w:rsidP="00D57211">
            <w:pPr>
              <w:jc w:val="center"/>
              <w:rPr>
                <w:color w:val="000000"/>
                <w:sz w:val="16"/>
                <w:szCs w:val="16"/>
                <w:lang w:val="en-GB"/>
              </w:rPr>
            </w:pPr>
            <w:r w:rsidRPr="000E7C11">
              <w:rPr>
                <w:color w:val="000000"/>
                <w:sz w:val="16"/>
                <w:szCs w:val="16"/>
                <w:lang w:val="en-GB"/>
              </w:rPr>
              <w:t>147.75</w:t>
            </w:r>
          </w:p>
        </w:tc>
        <w:tc>
          <w:tcPr>
            <w:tcW w:w="244" w:type="pct"/>
            <w:tcBorders>
              <w:top w:val="nil"/>
            </w:tcBorders>
            <w:shd w:val="clear" w:color="000000" w:fill="FFFFFF"/>
            <w:noWrap/>
            <w:vAlign w:val="center"/>
            <w:hideMark/>
          </w:tcPr>
          <w:p w14:paraId="588B9698" w14:textId="77777777" w:rsidR="000A565D" w:rsidRPr="000E7C11" w:rsidRDefault="000A565D" w:rsidP="00D57211">
            <w:pPr>
              <w:jc w:val="center"/>
              <w:rPr>
                <w:color w:val="000000"/>
                <w:sz w:val="16"/>
                <w:szCs w:val="16"/>
                <w:lang w:val="en-GB"/>
              </w:rPr>
            </w:pPr>
            <w:r w:rsidRPr="000E7C11">
              <w:rPr>
                <w:color w:val="000000"/>
                <w:sz w:val="16"/>
                <w:szCs w:val="16"/>
                <w:lang w:val="en-GB"/>
              </w:rPr>
              <w:t>401.757</w:t>
            </w:r>
          </w:p>
        </w:tc>
        <w:tc>
          <w:tcPr>
            <w:tcW w:w="259" w:type="pct"/>
            <w:tcBorders>
              <w:top w:val="nil"/>
            </w:tcBorders>
            <w:shd w:val="clear" w:color="000000" w:fill="FFFFFF"/>
            <w:noWrap/>
            <w:vAlign w:val="center"/>
            <w:hideMark/>
          </w:tcPr>
          <w:p w14:paraId="7E1D341C" w14:textId="77777777" w:rsidR="000A565D" w:rsidRPr="000E7C11" w:rsidRDefault="000A565D" w:rsidP="00D57211">
            <w:pPr>
              <w:jc w:val="center"/>
              <w:rPr>
                <w:color w:val="000000"/>
                <w:sz w:val="16"/>
                <w:szCs w:val="16"/>
                <w:lang w:val="en-GB"/>
              </w:rPr>
            </w:pPr>
            <w:r w:rsidRPr="000E7C11">
              <w:rPr>
                <w:color w:val="000000"/>
                <w:sz w:val="16"/>
                <w:szCs w:val="16"/>
                <w:lang w:val="en-GB"/>
              </w:rPr>
              <w:t>814.439</w:t>
            </w:r>
          </w:p>
        </w:tc>
        <w:tc>
          <w:tcPr>
            <w:tcW w:w="245" w:type="pct"/>
            <w:tcBorders>
              <w:top w:val="nil"/>
            </w:tcBorders>
            <w:shd w:val="clear" w:color="000000" w:fill="FFFFFF"/>
            <w:noWrap/>
            <w:vAlign w:val="center"/>
            <w:hideMark/>
          </w:tcPr>
          <w:p w14:paraId="41650FC8" w14:textId="77777777" w:rsidR="000A565D" w:rsidRPr="000E7C11" w:rsidRDefault="000A565D" w:rsidP="00D57211">
            <w:pPr>
              <w:jc w:val="center"/>
              <w:rPr>
                <w:color w:val="000000"/>
                <w:sz w:val="16"/>
                <w:szCs w:val="16"/>
                <w:lang w:val="en-GB"/>
              </w:rPr>
            </w:pPr>
            <w:r w:rsidRPr="000E7C11">
              <w:rPr>
                <w:color w:val="000000"/>
                <w:sz w:val="16"/>
                <w:szCs w:val="16"/>
                <w:lang w:val="en-GB"/>
              </w:rPr>
              <w:t>371.733</w:t>
            </w:r>
          </w:p>
        </w:tc>
        <w:tc>
          <w:tcPr>
            <w:tcW w:w="278" w:type="pct"/>
            <w:tcBorders>
              <w:top w:val="nil"/>
            </w:tcBorders>
            <w:shd w:val="clear" w:color="000000" w:fill="FFFFFF"/>
            <w:noWrap/>
            <w:vAlign w:val="center"/>
            <w:hideMark/>
          </w:tcPr>
          <w:p w14:paraId="5D1B3E00" w14:textId="77777777" w:rsidR="000A565D" w:rsidRPr="000E7C11" w:rsidRDefault="000A565D" w:rsidP="00D57211">
            <w:pPr>
              <w:jc w:val="center"/>
              <w:rPr>
                <w:color w:val="000000"/>
                <w:sz w:val="16"/>
                <w:szCs w:val="16"/>
                <w:lang w:val="en-GB"/>
              </w:rPr>
            </w:pPr>
            <w:r w:rsidRPr="000E7C11">
              <w:rPr>
                <w:color w:val="000000"/>
                <w:sz w:val="16"/>
                <w:szCs w:val="16"/>
                <w:lang w:val="en-GB"/>
              </w:rPr>
              <w:t>924.257</w:t>
            </w:r>
          </w:p>
        </w:tc>
      </w:tr>
      <w:tr w:rsidR="000A565D" w:rsidRPr="000E7C11" w14:paraId="6C72749A" w14:textId="77777777" w:rsidTr="00D57211">
        <w:trPr>
          <w:trHeight w:val="300"/>
        </w:trPr>
        <w:tc>
          <w:tcPr>
            <w:tcW w:w="300" w:type="pct"/>
            <w:tcBorders>
              <w:top w:val="nil"/>
            </w:tcBorders>
            <w:shd w:val="clear" w:color="000000" w:fill="FFFFFF"/>
            <w:noWrap/>
            <w:vAlign w:val="center"/>
            <w:hideMark/>
          </w:tcPr>
          <w:p w14:paraId="53CC8385" w14:textId="77777777" w:rsidR="000A565D" w:rsidRPr="000E7C11" w:rsidRDefault="000A565D" w:rsidP="000A565D">
            <w:pPr>
              <w:jc w:val="right"/>
              <w:rPr>
                <w:color w:val="000000"/>
                <w:sz w:val="16"/>
                <w:szCs w:val="16"/>
                <w:lang w:val="en-GB"/>
              </w:rPr>
            </w:pPr>
            <w:r w:rsidRPr="000E7C11">
              <w:rPr>
                <w:color w:val="000000"/>
                <w:sz w:val="16"/>
                <w:szCs w:val="16"/>
                <w:lang w:val="en-GB"/>
              </w:rPr>
              <w:t>20</w:t>
            </w:r>
          </w:p>
        </w:tc>
        <w:tc>
          <w:tcPr>
            <w:tcW w:w="407" w:type="pct"/>
            <w:tcBorders>
              <w:top w:val="nil"/>
            </w:tcBorders>
            <w:shd w:val="clear" w:color="000000" w:fill="FFFFFF"/>
            <w:noWrap/>
            <w:vAlign w:val="center"/>
            <w:hideMark/>
          </w:tcPr>
          <w:p w14:paraId="67DE7AE0" w14:textId="3BE1D2A3" w:rsidR="000A565D" w:rsidRPr="000E7C11" w:rsidRDefault="000A565D" w:rsidP="00D57211">
            <w:pPr>
              <w:jc w:val="center"/>
              <w:rPr>
                <w:color w:val="000000"/>
                <w:sz w:val="16"/>
                <w:szCs w:val="16"/>
                <w:lang w:val="en-GB"/>
              </w:rPr>
            </w:pPr>
            <w:r w:rsidRPr="000E7C11">
              <w:rPr>
                <w:color w:val="000000"/>
                <w:sz w:val="16"/>
                <w:szCs w:val="16"/>
                <w:lang w:val="en-GB"/>
              </w:rPr>
              <w:t>1967 - 1986</w:t>
            </w:r>
          </w:p>
        </w:tc>
        <w:tc>
          <w:tcPr>
            <w:tcW w:w="154" w:type="pct"/>
            <w:tcBorders>
              <w:top w:val="nil"/>
            </w:tcBorders>
            <w:shd w:val="clear" w:color="000000" w:fill="FFFFFF"/>
            <w:noWrap/>
            <w:vAlign w:val="center"/>
            <w:hideMark/>
          </w:tcPr>
          <w:p w14:paraId="5D1CE35A"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384AD6D4"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A204268"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47" w:type="pct"/>
            <w:tcBorders>
              <w:top w:val="nil"/>
            </w:tcBorders>
            <w:shd w:val="clear" w:color="000000" w:fill="FFFFFF"/>
            <w:noWrap/>
            <w:vAlign w:val="center"/>
            <w:hideMark/>
          </w:tcPr>
          <w:p w14:paraId="32A05CE2" w14:textId="77777777" w:rsidR="000A565D" w:rsidRPr="000E7C11" w:rsidRDefault="000A565D" w:rsidP="00D57211">
            <w:pPr>
              <w:jc w:val="center"/>
              <w:rPr>
                <w:color w:val="000000"/>
                <w:sz w:val="16"/>
                <w:szCs w:val="16"/>
                <w:lang w:val="en-GB"/>
              </w:rPr>
            </w:pPr>
            <w:r w:rsidRPr="000E7C11">
              <w:rPr>
                <w:color w:val="000000"/>
                <w:sz w:val="16"/>
                <w:szCs w:val="16"/>
                <w:lang w:val="en-GB"/>
              </w:rPr>
              <w:t>193.19</w:t>
            </w:r>
          </w:p>
        </w:tc>
        <w:tc>
          <w:tcPr>
            <w:tcW w:w="407" w:type="pct"/>
            <w:tcBorders>
              <w:top w:val="nil"/>
            </w:tcBorders>
            <w:shd w:val="clear" w:color="000000" w:fill="FFFFFF"/>
            <w:noWrap/>
            <w:vAlign w:val="center"/>
            <w:hideMark/>
          </w:tcPr>
          <w:p w14:paraId="4D18206B" w14:textId="02B615EE" w:rsidR="000A565D" w:rsidRPr="000E7C11" w:rsidRDefault="000A565D" w:rsidP="00D57211">
            <w:pPr>
              <w:jc w:val="center"/>
              <w:rPr>
                <w:color w:val="000000"/>
                <w:sz w:val="16"/>
                <w:szCs w:val="16"/>
                <w:lang w:val="en-GB"/>
              </w:rPr>
            </w:pPr>
            <w:r w:rsidRPr="000E7C11">
              <w:rPr>
                <w:color w:val="000000"/>
                <w:sz w:val="16"/>
                <w:szCs w:val="16"/>
                <w:lang w:val="en-GB"/>
              </w:rPr>
              <w:t>1987 - 2006</w:t>
            </w:r>
          </w:p>
        </w:tc>
        <w:tc>
          <w:tcPr>
            <w:tcW w:w="154" w:type="pct"/>
            <w:tcBorders>
              <w:top w:val="nil"/>
            </w:tcBorders>
            <w:shd w:val="clear" w:color="000000" w:fill="FFFFFF"/>
            <w:noWrap/>
            <w:vAlign w:val="center"/>
            <w:hideMark/>
          </w:tcPr>
          <w:p w14:paraId="31A08C4D"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63" w:type="pct"/>
            <w:tcBorders>
              <w:top w:val="nil"/>
            </w:tcBorders>
            <w:shd w:val="clear" w:color="000000" w:fill="FFFFFF"/>
            <w:noWrap/>
            <w:vAlign w:val="center"/>
            <w:hideMark/>
          </w:tcPr>
          <w:p w14:paraId="7733413B"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045A7DC8" w14:textId="77777777" w:rsidR="000A565D" w:rsidRPr="000E7C11" w:rsidRDefault="000A565D" w:rsidP="00D57211">
            <w:pPr>
              <w:jc w:val="center"/>
              <w:rPr>
                <w:color w:val="000000"/>
                <w:sz w:val="16"/>
                <w:szCs w:val="16"/>
                <w:lang w:val="en-GB"/>
              </w:rPr>
            </w:pPr>
            <w:r w:rsidRPr="000E7C11">
              <w:rPr>
                <w:color w:val="000000"/>
                <w:sz w:val="16"/>
                <w:szCs w:val="16"/>
                <w:lang w:val="en-GB"/>
              </w:rPr>
              <w:t>0.70</w:t>
            </w:r>
          </w:p>
        </w:tc>
        <w:tc>
          <w:tcPr>
            <w:tcW w:w="247" w:type="pct"/>
            <w:tcBorders>
              <w:top w:val="nil"/>
            </w:tcBorders>
            <w:shd w:val="clear" w:color="000000" w:fill="FFFFFF"/>
            <w:noWrap/>
            <w:vAlign w:val="center"/>
            <w:hideMark/>
          </w:tcPr>
          <w:p w14:paraId="1E981330" w14:textId="77777777" w:rsidR="000A565D" w:rsidRPr="000E7C11" w:rsidRDefault="000A565D" w:rsidP="00D57211">
            <w:pPr>
              <w:jc w:val="center"/>
              <w:rPr>
                <w:color w:val="000000"/>
                <w:sz w:val="16"/>
                <w:szCs w:val="16"/>
                <w:lang w:val="en-GB"/>
              </w:rPr>
            </w:pPr>
            <w:r w:rsidRPr="000E7C11">
              <w:rPr>
                <w:color w:val="000000"/>
                <w:sz w:val="16"/>
                <w:szCs w:val="16"/>
                <w:lang w:val="en-GB"/>
              </w:rPr>
              <w:t>353.35</w:t>
            </w:r>
          </w:p>
        </w:tc>
        <w:tc>
          <w:tcPr>
            <w:tcW w:w="245" w:type="pct"/>
            <w:tcBorders>
              <w:top w:val="nil"/>
            </w:tcBorders>
            <w:shd w:val="clear" w:color="000000" w:fill="FFFFFF"/>
            <w:noWrap/>
            <w:vAlign w:val="center"/>
            <w:hideMark/>
          </w:tcPr>
          <w:p w14:paraId="4B24CE63" w14:textId="77777777" w:rsidR="000A565D" w:rsidRPr="000E7C11" w:rsidRDefault="000A565D" w:rsidP="00D57211">
            <w:pPr>
              <w:jc w:val="center"/>
              <w:rPr>
                <w:color w:val="000000"/>
                <w:sz w:val="16"/>
                <w:szCs w:val="16"/>
                <w:lang w:val="en-GB"/>
              </w:rPr>
            </w:pPr>
            <w:r w:rsidRPr="000E7C11">
              <w:rPr>
                <w:color w:val="000000"/>
                <w:sz w:val="16"/>
                <w:szCs w:val="16"/>
                <w:lang w:val="en-GB"/>
              </w:rPr>
              <w:t>160.16</w:t>
            </w:r>
          </w:p>
        </w:tc>
        <w:tc>
          <w:tcPr>
            <w:tcW w:w="178" w:type="pct"/>
            <w:tcBorders>
              <w:top w:val="nil"/>
            </w:tcBorders>
            <w:shd w:val="clear" w:color="000000" w:fill="FFFFFF"/>
            <w:noWrap/>
            <w:vAlign w:val="center"/>
            <w:hideMark/>
          </w:tcPr>
          <w:p w14:paraId="5E0E7D6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6CEE0FF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03E85DD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0465B1FE"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4C6A146C" w14:textId="77777777" w:rsidR="000A565D" w:rsidRPr="000E7C11" w:rsidRDefault="000A565D" w:rsidP="00D57211">
            <w:pPr>
              <w:jc w:val="center"/>
              <w:rPr>
                <w:color w:val="000000"/>
                <w:sz w:val="16"/>
                <w:szCs w:val="16"/>
                <w:lang w:val="en-GB"/>
              </w:rPr>
            </w:pPr>
            <w:r w:rsidRPr="000E7C11">
              <w:rPr>
                <w:color w:val="000000"/>
                <w:sz w:val="16"/>
                <w:szCs w:val="16"/>
                <w:lang w:val="en-GB"/>
              </w:rPr>
              <w:t>303.858</w:t>
            </w:r>
          </w:p>
        </w:tc>
        <w:tc>
          <w:tcPr>
            <w:tcW w:w="259" w:type="pct"/>
            <w:tcBorders>
              <w:top w:val="nil"/>
            </w:tcBorders>
            <w:shd w:val="clear" w:color="000000" w:fill="FFFFFF"/>
            <w:noWrap/>
            <w:vAlign w:val="center"/>
            <w:hideMark/>
          </w:tcPr>
          <w:p w14:paraId="1C9E4116" w14:textId="77777777" w:rsidR="000A565D" w:rsidRPr="000E7C11" w:rsidRDefault="000A565D" w:rsidP="00D57211">
            <w:pPr>
              <w:jc w:val="center"/>
              <w:rPr>
                <w:color w:val="000000"/>
                <w:sz w:val="16"/>
                <w:szCs w:val="16"/>
                <w:lang w:val="en-GB"/>
              </w:rPr>
            </w:pPr>
            <w:r w:rsidRPr="000E7C11">
              <w:rPr>
                <w:color w:val="000000"/>
                <w:sz w:val="16"/>
                <w:szCs w:val="16"/>
                <w:lang w:val="en-GB"/>
              </w:rPr>
              <w:t>1030.435</w:t>
            </w:r>
          </w:p>
        </w:tc>
        <w:tc>
          <w:tcPr>
            <w:tcW w:w="245" w:type="pct"/>
            <w:tcBorders>
              <w:top w:val="nil"/>
            </w:tcBorders>
            <w:shd w:val="clear" w:color="000000" w:fill="FFFFFF"/>
            <w:noWrap/>
            <w:vAlign w:val="center"/>
            <w:hideMark/>
          </w:tcPr>
          <w:p w14:paraId="7E33B84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2130E94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452CB147" w14:textId="77777777" w:rsidTr="00D57211">
        <w:trPr>
          <w:trHeight w:val="300"/>
        </w:trPr>
        <w:tc>
          <w:tcPr>
            <w:tcW w:w="300" w:type="pct"/>
            <w:tcBorders>
              <w:top w:val="nil"/>
            </w:tcBorders>
            <w:shd w:val="clear" w:color="000000" w:fill="FFFFFF"/>
            <w:noWrap/>
            <w:vAlign w:val="center"/>
            <w:hideMark/>
          </w:tcPr>
          <w:p w14:paraId="7DF0250A" w14:textId="77777777" w:rsidR="000A565D" w:rsidRPr="000E7C11" w:rsidRDefault="000A565D" w:rsidP="000A565D">
            <w:pPr>
              <w:jc w:val="right"/>
              <w:rPr>
                <w:color w:val="000000"/>
                <w:sz w:val="16"/>
                <w:szCs w:val="16"/>
                <w:lang w:val="en-GB"/>
              </w:rPr>
            </w:pPr>
            <w:r w:rsidRPr="000E7C11">
              <w:rPr>
                <w:color w:val="000000"/>
                <w:sz w:val="16"/>
                <w:szCs w:val="16"/>
                <w:lang w:val="en-GB"/>
              </w:rPr>
              <w:t>20</w:t>
            </w:r>
          </w:p>
        </w:tc>
        <w:tc>
          <w:tcPr>
            <w:tcW w:w="407" w:type="pct"/>
            <w:tcBorders>
              <w:top w:val="nil"/>
            </w:tcBorders>
            <w:shd w:val="clear" w:color="000000" w:fill="FFFFFF"/>
            <w:noWrap/>
            <w:vAlign w:val="center"/>
            <w:hideMark/>
          </w:tcPr>
          <w:p w14:paraId="00C9DC75" w14:textId="3C456401" w:rsidR="000A565D" w:rsidRPr="000E7C11" w:rsidRDefault="000A565D" w:rsidP="00D57211">
            <w:pPr>
              <w:jc w:val="center"/>
              <w:rPr>
                <w:color w:val="000000"/>
                <w:sz w:val="16"/>
                <w:szCs w:val="16"/>
                <w:lang w:val="en-GB"/>
              </w:rPr>
            </w:pPr>
            <w:r w:rsidRPr="000E7C11">
              <w:rPr>
                <w:color w:val="000000"/>
                <w:sz w:val="16"/>
                <w:szCs w:val="16"/>
                <w:lang w:val="en-GB"/>
              </w:rPr>
              <w:t>1987 - 2006</w:t>
            </w:r>
          </w:p>
        </w:tc>
        <w:tc>
          <w:tcPr>
            <w:tcW w:w="154" w:type="pct"/>
            <w:tcBorders>
              <w:top w:val="nil"/>
            </w:tcBorders>
            <w:shd w:val="clear" w:color="000000" w:fill="FFFFFF"/>
            <w:noWrap/>
            <w:vAlign w:val="center"/>
            <w:hideMark/>
          </w:tcPr>
          <w:p w14:paraId="5B1B36AA"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63" w:type="pct"/>
            <w:tcBorders>
              <w:top w:val="nil"/>
            </w:tcBorders>
            <w:shd w:val="clear" w:color="000000" w:fill="FFFFFF"/>
            <w:noWrap/>
            <w:vAlign w:val="center"/>
            <w:hideMark/>
          </w:tcPr>
          <w:p w14:paraId="3E0D0082" w14:textId="77777777" w:rsidR="000A565D" w:rsidRPr="000E7C11" w:rsidRDefault="000A565D" w:rsidP="00D57211">
            <w:pPr>
              <w:jc w:val="center"/>
              <w:rPr>
                <w:color w:val="000000"/>
                <w:sz w:val="16"/>
                <w:szCs w:val="16"/>
                <w:lang w:val="en-GB"/>
              </w:rPr>
            </w:pPr>
            <w:r w:rsidRPr="000E7C11">
              <w:rPr>
                <w:color w:val="000000"/>
                <w:sz w:val="16"/>
                <w:szCs w:val="16"/>
                <w:lang w:val="en-GB"/>
              </w:rPr>
              <w:t>0.001</w:t>
            </w:r>
          </w:p>
        </w:tc>
        <w:tc>
          <w:tcPr>
            <w:tcW w:w="154" w:type="pct"/>
            <w:tcBorders>
              <w:top w:val="nil"/>
            </w:tcBorders>
            <w:shd w:val="clear" w:color="000000" w:fill="FFFFFF"/>
            <w:noWrap/>
            <w:vAlign w:val="center"/>
            <w:hideMark/>
          </w:tcPr>
          <w:p w14:paraId="13D95DFC" w14:textId="77777777" w:rsidR="000A565D" w:rsidRPr="000E7C11" w:rsidRDefault="000A565D" w:rsidP="00D57211">
            <w:pPr>
              <w:jc w:val="center"/>
              <w:rPr>
                <w:color w:val="000000"/>
                <w:sz w:val="16"/>
                <w:szCs w:val="16"/>
                <w:lang w:val="en-GB"/>
              </w:rPr>
            </w:pPr>
            <w:r w:rsidRPr="000E7C11">
              <w:rPr>
                <w:color w:val="000000"/>
                <w:sz w:val="16"/>
                <w:szCs w:val="16"/>
                <w:lang w:val="en-GB"/>
              </w:rPr>
              <w:t>0.70</w:t>
            </w:r>
          </w:p>
        </w:tc>
        <w:tc>
          <w:tcPr>
            <w:tcW w:w="247" w:type="pct"/>
            <w:tcBorders>
              <w:top w:val="nil"/>
            </w:tcBorders>
            <w:shd w:val="clear" w:color="000000" w:fill="FFFFFF"/>
            <w:noWrap/>
            <w:vAlign w:val="center"/>
            <w:hideMark/>
          </w:tcPr>
          <w:p w14:paraId="14F74F76" w14:textId="77777777" w:rsidR="000A565D" w:rsidRPr="000E7C11" w:rsidRDefault="000A565D" w:rsidP="00D57211">
            <w:pPr>
              <w:jc w:val="center"/>
              <w:rPr>
                <w:color w:val="000000"/>
                <w:sz w:val="16"/>
                <w:szCs w:val="16"/>
                <w:lang w:val="en-GB"/>
              </w:rPr>
            </w:pPr>
            <w:r w:rsidRPr="000E7C11">
              <w:rPr>
                <w:color w:val="000000"/>
                <w:sz w:val="16"/>
                <w:szCs w:val="16"/>
                <w:lang w:val="en-GB"/>
              </w:rPr>
              <w:t>297.09</w:t>
            </w:r>
          </w:p>
        </w:tc>
        <w:tc>
          <w:tcPr>
            <w:tcW w:w="407" w:type="pct"/>
            <w:tcBorders>
              <w:top w:val="nil"/>
            </w:tcBorders>
            <w:shd w:val="clear" w:color="000000" w:fill="FFFFFF"/>
            <w:noWrap/>
            <w:vAlign w:val="center"/>
            <w:hideMark/>
          </w:tcPr>
          <w:p w14:paraId="6EB01D35" w14:textId="4CE68985" w:rsidR="000A565D" w:rsidRPr="000E7C11" w:rsidRDefault="000A565D" w:rsidP="00D57211">
            <w:pPr>
              <w:jc w:val="center"/>
              <w:rPr>
                <w:color w:val="000000"/>
                <w:sz w:val="16"/>
                <w:szCs w:val="16"/>
                <w:lang w:val="en-GB"/>
              </w:rPr>
            </w:pPr>
            <w:r w:rsidRPr="000E7C11">
              <w:rPr>
                <w:color w:val="000000"/>
                <w:sz w:val="16"/>
                <w:szCs w:val="16"/>
                <w:lang w:val="en-GB"/>
              </w:rPr>
              <w:t>1967 - 1986</w:t>
            </w:r>
          </w:p>
        </w:tc>
        <w:tc>
          <w:tcPr>
            <w:tcW w:w="154" w:type="pct"/>
            <w:tcBorders>
              <w:top w:val="nil"/>
            </w:tcBorders>
            <w:shd w:val="clear" w:color="000000" w:fill="FFFFFF"/>
            <w:noWrap/>
            <w:vAlign w:val="center"/>
            <w:hideMark/>
          </w:tcPr>
          <w:p w14:paraId="755D750F"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1D60B591"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2222B8F" w14:textId="77777777" w:rsidR="000A565D" w:rsidRPr="000E7C11" w:rsidRDefault="000A565D" w:rsidP="00D57211">
            <w:pPr>
              <w:jc w:val="center"/>
              <w:rPr>
                <w:color w:val="000000"/>
                <w:sz w:val="16"/>
                <w:szCs w:val="16"/>
                <w:lang w:val="en-GB"/>
              </w:rPr>
            </w:pPr>
            <w:r w:rsidRPr="000E7C11">
              <w:rPr>
                <w:color w:val="000000"/>
                <w:sz w:val="16"/>
                <w:szCs w:val="16"/>
                <w:lang w:val="en-GB"/>
              </w:rPr>
              <w:t>0.51</w:t>
            </w:r>
          </w:p>
        </w:tc>
        <w:tc>
          <w:tcPr>
            <w:tcW w:w="247" w:type="pct"/>
            <w:tcBorders>
              <w:top w:val="nil"/>
            </w:tcBorders>
            <w:shd w:val="clear" w:color="000000" w:fill="FFFFFF"/>
            <w:noWrap/>
            <w:vAlign w:val="center"/>
            <w:hideMark/>
          </w:tcPr>
          <w:p w14:paraId="13EDC30D" w14:textId="77777777" w:rsidR="000A565D" w:rsidRPr="000E7C11" w:rsidRDefault="000A565D" w:rsidP="00D57211">
            <w:pPr>
              <w:jc w:val="center"/>
              <w:rPr>
                <w:color w:val="000000"/>
                <w:sz w:val="16"/>
                <w:szCs w:val="16"/>
                <w:lang w:val="en-GB"/>
              </w:rPr>
            </w:pPr>
            <w:r w:rsidRPr="000E7C11">
              <w:rPr>
                <w:color w:val="000000"/>
                <w:sz w:val="16"/>
                <w:szCs w:val="16"/>
                <w:lang w:val="en-GB"/>
              </w:rPr>
              <w:t>322.29</w:t>
            </w:r>
          </w:p>
        </w:tc>
        <w:tc>
          <w:tcPr>
            <w:tcW w:w="245" w:type="pct"/>
            <w:tcBorders>
              <w:top w:val="nil"/>
            </w:tcBorders>
            <w:shd w:val="clear" w:color="000000" w:fill="FFFFFF"/>
            <w:noWrap/>
            <w:vAlign w:val="center"/>
            <w:hideMark/>
          </w:tcPr>
          <w:p w14:paraId="236082BF" w14:textId="77777777" w:rsidR="000A565D" w:rsidRPr="000E7C11" w:rsidRDefault="000A565D" w:rsidP="00D57211">
            <w:pPr>
              <w:jc w:val="center"/>
              <w:rPr>
                <w:color w:val="000000"/>
                <w:sz w:val="16"/>
                <w:szCs w:val="16"/>
                <w:lang w:val="en-GB"/>
              </w:rPr>
            </w:pPr>
            <w:r w:rsidRPr="000E7C11">
              <w:rPr>
                <w:color w:val="000000"/>
                <w:sz w:val="16"/>
                <w:szCs w:val="16"/>
                <w:lang w:val="en-GB"/>
              </w:rPr>
              <w:t>25.20</w:t>
            </w:r>
          </w:p>
        </w:tc>
        <w:tc>
          <w:tcPr>
            <w:tcW w:w="178" w:type="pct"/>
            <w:tcBorders>
              <w:top w:val="nil"/>
            </w:tcBorders>
            <w:shd w:val="clear" w:color="000000" w:fill="FFFFFF"/>
            <w:noWrap/>
            <w:vAlign w:val="center"/>
            <w:hideMark/>
          </w:tcPr>
          <w:p w14:paraId="488495A1" w14:textId="77777777" w:rsidR="000A565D" w:rsidRPr="000E7C11" w:rsidRDefault="000A565D" w:rsidP="00D57211">
            <w:pPr>
              <w:jc w:val="center"/>
              <w:rPr>
                <w:color w:val="000000"/>
                <w:sz w:val="16"/>
                <w:szCs w:val="16"/>
                <w:lang w:val="en-GB"/>
              </w:rPr>
            </w:pPr>
            <w:r w:rsidRPr="000E7C11">
              <w:rPr>
                <w:color w:val="000000"/>
                <w:sz w:val="16"/>
                <w:szCs w:val="16"/>
                <w:lang w:val="en-GB"/>
              </w:rPr>
              <w:t>0.53</w:t>
            </w:r>
          </w:p>
        </w:tc>
        <w:tc>
          <w:tcPr>
            <w:tcW w:w="285" w:type="pct"/>
            <w:tcBorders>
              <w:top w:val="nil"/>
            </w:tcBorders>
            <w:shd w:val="clear" w:color="000000" w:fill="FFFFFF"/>
            <w:noWrap/>
            <w:vAlign w:val="center"/>
            <w:hideMark/>
          </w:tcPr>
          <w:p w14:paraId="216D1CD4" w14:textId="77777777" w:rsidR="000A565D" w:rsidRPr="000E7C11" w:rsidRDefault="000A565D" w:rsidP="00D57211">
            <w:pPr>
              <w:jc w:val="center"/>
              <w:rPr>
                <w:color w:val="000000"/>
                <w:sz w:val="16"/>
                <w:szCs w:val="16"/>
                <w:lang w:val="en-GB"/>
              </w:rPr>
            </w:pPr>
            <w:r w:rsidRPr="000E7C11">
              <w:rPr>
                <w:color w:val="000000"/>
                <w:sz w:val="16"/>
                <w:szCs w:val="16"/>
                <w:lang w:val="en-GB"/>
              </w:rPr>
              <w:t>264.78</w:t>
            </w:r>
          </w:p>
        </w:tc>
        <w:tc>
          <w:tcPr>
            <w:tcW w:w="272" w:type="pct"/>
            <w:tcBorders>
              <w:top w:val="nil"/>
            </w:tcBorders>
            <w:shd w:val="clear" w:color="000000" w:fill="FFFFFF"/>
            <w:noWrap/>
            <w:vAlign w:val="center"/>
            <w:hideMark/>
          </w:tcPr>
          <w:p w14:paraId="71F7B499" w14:textId="77777777" w:rsidR="000A565D" w:rsidRPr="000E7C11" w:rsidRDefault="000A565D" w:rsidP="00D57211">
            <w:pPr>
              <w:jc w:val="center"/>
              <w:rPr>
                <w:color w:val="000000"/>
                <w:sz w:val="16"/>
                <w:szCs w:val="16"/>
                <w:lang w:val="en-GB"/>
              </w:rPr>
            </w:pPr>
            <w:r w:rsidRPr="000E7C11">
              <w:rPr>
                <w:color w:val="000000"/>
                <w:sz w:val="16"/>
                <w:szCs w:val="16"/>
                <w:lang w:val="en-GB"/>
              </w:rPr>
              <w:t>194.14</w:t>
            </w:r>
          </w:p>
        </w:tc>
        <w:tc>
          <w:tcPr>
            <w:tcW w:w="246" w:type="pct"/>
            <w:tcBorders>
              <w:top w:val="nil"/>
            </w:tcBorders>
            <w:shd w:val="clear" w:color="000000" w:fill="FFFFFF"/>
            <w:noWrap/>
            <w:vAlign w:val="center"/>
            <w:hideMark/>
          </w:tcPr>
          <w:p w14:paraId="46D84BA4" w14:textId="77777777" w:rsidR="000A565D" w:rsidRPr="000E7C11" w:rsidRDefault="000A565D" w:rsidP="00D57211">
            <w:pPr>
              <w:jc w:val="center"/>
              <w:rPr>
                <w:color w:val="000000"/>
                <w:sz w:val="16"/>
                <w:szCs w:val="16"/>
                <w:lang w:val="en-GB"/>
              </w:rPr>
            </w:pPr>
            <w:r w:rsidRPr="000E7C11">
              <w:rPr>
                <w:color w:val="000000"/>
                <w:sz w:val="16"/>
                <w:szCs w:val="16"/>
                <w:lang w:val="en-GB"/>
              </w:rPr>
              <w:t>134.96</w:t>
            </w:r>
          </w:p>
        </w:tc>
        <w:tc>
          <w:tcPr>
            <w:tcW w:w="244" w:type="pct"/>
            <w:tcBorders>
              <w:top w:val="nil"/>
            </w:tcBorders>
            <w:shd w:val="clear" w:color="000000" w:fill="FFFFFF"/>
            <w:noWrap/>
            <w:vAlign w:val="center"/>
            <w:hideMark/>
          </w:tcPr>
          <w:p w14:paraId="72DAA85E" w14:textId="77777777" w:rsidR="000A565D" w:rsidRPr="000E7C11" w:rsidRDefault="000A565D" w:rsidP="00D57211">
            <w:pPr>
              <w:jc w:val="center"/>
              <w:rPr>
                <w:color w:val="000000"/>
                <w:sz w:val="16"/>
                <w:szCs w:val="16"/>
                <w:lang w:val="en-GB"/>
              </w:rPr>
            </w:pPr>
            <w:r w:rsidRPr="000E7C11">
              <w:rPr>
                <w:color w:val="000000"/>
                <w:sz w:val="16"/>
                <w:szCs w:val="16"/>
                <w:lang w:val="en-GB"/>
              </w:rPr>
              <w:t>389.605</w:t>
            </w:r>
          </w:p>
        </w:tc>
        <w:tc>
          <w:tcPr>
            <w:tcW w:w="259" w:type="pct"/>
            <w:tcBorders>
              <w:top w:val="nil"/>
            </w:tcBorders>
            <w:shd w:val="clear" w:color="000000" w:fill="FFFFFF"/>
            <w:noWrap/>
            <w:vAlign w:val="center"/>
            <w:hideMark/>
          </w:tcPr>
          <w:p w14:paraId="497A1D87" w14:textId="77777777" w:rsidR="000A565D" w:rsidRPr="000E7C11" w:rsidRDefault="000A565D" w:rsidP="00D57211">
            <w:pPr>
              <w:jc w:val="center"/>
              <w:rPr>
                <w:color w:val="000000"/>
                <w:sz w:val="16"/>
                <w:szCs w:val="16"/>
                <w:lang w:val="en-GB"/>
              </w:rPr>
            </w:pPr>
            <w:r w:rsidRPr="000E7C11">
              <w:rPr>
                <w:color w:val="000000"/>
                <w:sz w:val="16"/>
                <w:szCs w:val="16"/>
                <w:lang w:val="en-GB"/>
              </w:rPr>
              <w:t>809.003</w:t>
            </w:r>
          </w:p>
        </w:tc>
        <w:tc>
          <w:tcPr>
            <w:tcW w:w="245" w:type="pct"/>
            <w:tcBorders>
              <w:top w:val="nil"/>
            </w:tcBorders>
            <w:shd w:val="clear" w:color="000000" w:fill="FFFFFF"/>
            <w:noWrap/>
            <w:vAlign w:val="center"/>
            <w:hideMark/>
          </w:tcPr>
          <w:p w14:paraId="6CCB95CA" w14:textId="77777777" w:rsidR="000A565D" w:rsidRPr="000E7C11" w:rsidRDefault="000A565D" w:rsidP="00D57211">
            <w:pPr>
              <w:jc w:val="center"/>
              <w:rPr>
                <w:color w:val="000000"/>
                <w:sz w:val="16"/>
                <w:szCs w:val="16"/>
                <w:lang w:val="en-GB"/>
              </w:rPr>
            </w:pPr>
            <w:r w:rsidRPr="000E7C11">
              <w:rPr>
                <w:color w:val="000000"/>
                <w:sz w:val="16"/>
                <w:szCs w:val="16"/>
                <w:lang w:val="en-GB"/>
              </w:rPr>
              <w:t>362.634</w:t>
            </w:r>
          </w:p>
        </w:tc>
        <w:tc>
          <w:tcPr>
            <w:tcW w:w="278" w:type="pct"/>
            <w:tcBorders>
              <w:top w:val="nil"/>
            </w:tcBorders>
            <w:shd w:val="clear" w:color="000000" w:fill="FFFFFF"/>
            <w:noWrap/>
            <w:vAlign w:val="center"/>
            <w:hideMark/>
          </w:tcPr>
          <w:p w14:paraId="593E46BD" w14:textId="77777777" w:rsidR="000A565D" w:rsidRPr="000E7C11" w:rsidRDefault="000A565D" w:rsidP="00D57211">
            <w:pPr>
              <w:jc w:val="center"/>
              <w:rPr>
                <w:color w:val="000000"/>
                <w:sz w:val="16"/>
                <w:szCs w:val="16"/>
                <w:lang w:val="en-GB"/>
              </w:rPr>
            </w:pPr>
            <w:r w:rsidRPr="000E7C11">
              <w:rPr>
                <w:color w:val="000000"/>
                <w:sz w:val="16"/>
                <w:szCs w:val="16"/>
                <w:lang w:val="en-GB"/>
              </w:rPr>
              <w:t>919.719</w:t>
            </w:r>
          </w:p>
        </w:tc>
      </w:tr>
      <w:tr w:rsidR="000A565D" w:rsidRPr="000E7C11" w14:paraId="3B82469D" w14:textId="77777777" w:rsidTr="00D57211">
        <w:trPr>
          <w:trHeight w:val="300"/>
        </w:trPr>
        <w:tc>
          <w:tcPr>
            <w:tcW w:w="300" w:type="pct"/>
            <w:tcBorders>
              <w:top w:val="nil"/>
            </w:tcBorders>
            <w:shd w:val="clear" w:color="000000" w:fill="FFFFFF"/>
            <w:noWrap/>
            <w:vAlign w:val="center"/>
            <w:hideMark/>
          </w:tcPr>
          <w:p w14:paraId="5E99CADB" w14:textId="77777777" w:rsidR="000A565D" w:rsidRPr="000E7C11" w:rsidRDefault="000A565D" w:rsidP="000A565D">
            <w:pPr>
              <w:jc w:val="right"/>
              <w:rPr>
                <w:color w:val="000000"/>
                <w:sz w:val="16"/>
                <w:szCs w:val="16"/>
                <w:lang w:val="en-GB"/>
              </w:rPr>
            </w:pPr>
            <w:r w:rsidRPr="000E7C11">
              <w:rPr>
                <w:color w:val="000000"/>
                <w:sz w:val="16"/>
                <w:szCs w:val="16"/>
                <w:lang w:val="en-GB"/>
              </w:rPr>
              <w:t>21</w:t>
            </w:r>
          </w:p>
        </w:tc>
        <w:tc>
          <w:tcPr>
            <w:tcW w:w="407" w:type="pct"/>
            <w:tcBorders>
              <w:top w:val="nil"/>
            </w:tcBorders>
            <w:shd w:val="clear" w:color="000000" w:fill="FFFFFF"/>
            <w:noWrap/>
            <w:vAlign w:val="center"/>
            <w:hideMark/>
          </w:tcPr>
          <w:p w14:paraId="4D081A23" w14:textId="77F07D5C" w:rsidR="000A565D" w:rsidRPr="000E7C11" w:rsidRDefault="000A565D" w:rsidP="00D57211">
            <w:pPr>
              <w:jc w:val="center"/>
              <w:rPr>
                <w:color w:val="000000"/>
                <w:sz w:val="16"/>
                <w:szCs w:val="16"/>
                <w:lang w:val="en-GB"/>
              </w:rPr>
            </w:pPr>
            <w:r w:rsidRPr="000E7C11">
              <w:rPr>
                <w:color w:val="000000"/>
                <w:sz w:val="16"/>
                <w:szCs w:val="16"/>
                <w:lang w:val="en-GB"/>
              </w:rPr>
              <w:t>1967 - 1987</w:t>
            </w:r>
          </w:p>
        </w:tc>
        <w:tc>
          <w:tcPr>
            <w:tcW w:w="154" w:type="pct"/>
            <w:tcBorders>
              <w:top w:val="nil"/>
            </w:tcBorders>
            <w:shd w:val="clear" w:color="000000" w:fill="FFFFFF"/>
            <w:noWrap/>
            <w:vAlign w:val="center"/>
            <w:hideMark/>
          </w:tcPr>
          <w:p w14:paraId="4ADF7DBE"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63" w:type="pct"/>
            <w:tcBorders>
              <w:top w:val="nil"/>
            </w:tcBorders>
            <w:shd w:val="clear" w:color="000000" w:fill="FFFFFF"/>
            <w:noWrap/>
            <w:vAlign w:val="center"/>
            <w:hideMark/>
          </w:tcPr>
          <w:p w14:paraId="7AE7B15F"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258C7111"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17DA4DDA" w14:textId="77777777" w:rsidR="000A565D" w:rsidRPr="000E7C11" w:rsidRDefault="000A565D" w:rsidP="00D57211">
            <w:pPr>
              <w:jc w:val="center"/>
              <w:rPr>
                <w:color w:val="000000"/>
                <w:sz w:val="16"/>
                <w:szCs w:val="16"/>
                <w:lang w:val="en-GB"/>
              </w:rPr>
            </w:pPr>
            <w:r w:rsidRPr="000E7C11">
              <w:rPr>
                <w:color w:val="000000"/>
                <w:sz w:val="16"/>
                <w:szCs w:val="16"/>
                <w:lang w:val="en-GB"/>
              </w:rPr>
              <w:t>198.60</w:t>
            </w:r>
          </w:p>
        </w:tc>
        <w:tc>
          <w:tcPr>
            <w:tcW w:w="407" w:type="pct"/>
            <w:tcBorders>
              <w:top w:val="nil"/>
            </w:tcBorders>
            <w:shd w:val="clear" w:color="000000" w:fill="FFFFFF"/>
            <w:noWrap/>
            <w:vAlign w:val="center"/>
            <w:hideMark/>
          </w:tcPr>
          <w:p w14:paraId="2CE97246" w14:textId="76B576DA" w:rsidR="000A565D" w:rsidRPr="000E7C11" w:rsidRDefault="000A565D" w:rsidP="00D57211">
            <w:pPr>
              <w:jc w:val="center"/>
              <w:rPr>
                <w:color w:val="000000"/>
                <w:sz w:val="16"/>
                <w:szCs w:val="16"/>
                <w:lang w:val="en-GB"/>
              </w:rPr>
            </w:pPr>
            <w:r w:rsidRPr="000E7C11">
              <w:rPr>
                <w:color w:val="000000"/>
                <w:sz w:val="16"/>
                <w:szCs w:val="16"/>
                <w:lang w:val="en-GB"/>
              </w:rPr>
              <w:t>1988 - 2008</w:t>
            </w:r>
          </w:p>
        </w:tc>
        <w:tc>
          <w:tcPr>
            <w:tcW w:w="154" w:type="pct"/>
            <w:tcBorders>
              <w:top w:val="nil"/>
            </w:tcBorders>
            <w:shd w:val="clear" w:color="000000" w:fill="FFFFFF"/>
            <w:noWrap/>
            <w:vAlign w:val="center"/>
            <w:hideMark/>
          </w:tcPr>
          <w:p w14:paraId="12D1A540"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63" w:type="pct"/>
            <w:tcBorders>
              <w:top w:val="nil"/>
            </w:tcBorders>
            <w:shd w:val="clear" w:color="000000" w:fill="FFFFFF"/>
            <w:noWrap/>
            <w:vAlign w:val="center"/>
            <w:hideMark/>
          </w:tcPr>
          <w:p w14:paraId="0FBD361C"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68D189F0"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47" w:type="pct"/>
            <w:tcBorders>
              <w:top w:val="nil"/>
            </w:tcBorders>
            <w:shd w:val="clear" w:color="000000" w:fill="FFFFFF"/>
            <w:noWrap/>
            <w:vAlign w:val="center"/>
            <w:hideMark/>
          </w:tcPr>
          <w:p w14:paraId="49A5BE1D" w14:textId="77777777" w:rsidR="000A565D" w:rsidRPr="000E7C11" w:rsidRDefault="000A565D" w:rsidP="00D57211">
            <w:pPr>
              <w:jc w:val="center"/>
              <w:rPr>
                <w:color w:val="000000"/>
                <w:sz w:val="16"/>
                <w:szCs w:val="16"/>
                <w:lang w:val="en-GB"/>
              </w:rPr>
            </w:pPr>
            <w:r w:rsidRPr="000E7C11">
              <w:rPr>
                <w:color w:val="000000"/>
                <w:sz w:val="16"/>
                <w:szCs w:val="16"/>
                <w:lang w:val="en-GB"/>
              </w:rPr>
              <w:t>342.67</w:t>
            </w:r>
          </w:p>
        </w:tc>
        <w:tc>
          <w:tcPr>
            <w:tcW w:w="245" w:type="pct"/>
            <w:tcBorders>
              <w:top w:val="nil"/>
            </w:tcBorders>
            <w:shd w:val="clear" w:color="000000" w:fill="FFFFFF"/>
            <w:noWrap/>
            <w:vAlign w:val="center"/>
            <w:hideMark/>
          </w:tcPr>
          <w:p w14:paraId="767B3706" w14:textId="77777777" w:rsidR="000A565D" w:rsidRPr="000E7C11" w:rsidRDefault="000A565D" w:rsidP="00D57211">
            <w:pPr>
              <w:jc w:val="center"/>
              <w:rPr>
                <w:color w:val="000000"/>
                <w:sz w:val="16"/>
                <w:szCs w:val="16"/>
                <w:lang w:val="en-GB"/>
              </w:rPr>
            </w:pPr>
            <w:r w:rsidRPr="000E7C11">
              <w:rPr>
                <w:color w:val="000000"/>
                <w:sz w:val="16"/>
                <w:szCs w:val="16"/>
                <w:lang w:val="en-GB"/>
              </w:rPr>
              <w:t>144.07</w:t>
            </w:r>
          </w:p>
        </w:tc>
        <w:tc>
          <w:tcPr>
            <w:tcW w:w="178" w:type="pct"/>
            <w:tcBorders>
              <w:top w:val="nil"/>
            </w:tcBorders>
            <w:shd w:val="clear" w:color="000000" w:fill="FFFFFF"/>
            <w:noWrap/>
            <w:vAlign w:val="center"/>
            <w:hideMark/>
          </w:tcPr>
          <w:p w14:paraId="6FFACED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03DF3E3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2662B1E7"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334FB04D"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132B5B75" w14:textId="77777777" w:rsidR="000A565D" w:rsidRPr="000E7C11" w:rsidRDefault="000A565D" w:rsidP="00D57211">
            <w:pPr>
              <w:jc w:val="center"/>
              <w:rPr>
                <w:color w:val="000000"/>
                <w:sz w:val="16"/>
                <w:szCs w:val="16"/>
                <w:lang w:val="en-GB"/>
              </w:rPr>
            </w:pPr>
            <w:r w:rsidRPr="000E7C11">
              <w:rPr>
                <w:color w:val="000000"/>
                <w:sz w:val="16"/>
                <w:szCs w:val="16"/>
                <w:lang w:val="en-GB"/>
              </w:rPr>
              <w:t>314.684</w:t>
            </w:r>
          </w:p>
        </w:tc>
        <w:tc>
          <w:tcPr>
            <w:tcW w:w="259" w:type="pct"/>
            <w:tcBorders>
              <w:top w:val="nil"/>
            </w:tcBorders>
            <w:shd w:val="clear" w:color="000000" w:fill="FFFFFF"/>
            <w:noWrap/>
            <w:vAlign w:val="center"/>
            <w:hideMark/>
          </w:tcPr>
          <w:p w14:paraId="0160570C" w14:textId="77777777" w:rsidR="000A565D" w:rsidRPr="000E7C11" w:rsidRDefault="000A565D" w:rsidP="00D57211">
            <w:pPr>
              <w:jc w:val="center"/>
              <w:rPr>
                <w:color w:val="000000"/>
                <w:sz w:val="16"/>
                <w:szCs w:val="16"/>
                <w:lang w:val="en-GB"/>
              </w:rPr>
            </w:pPr>
            <w:r w:rsidRPr="000E7C11">
              <w:rPr>
                <w:color w:val="000000"/>
                <w:sz w:val="16"/>
                <w:szCs w:val="16"/>
                <w:lang w:val="en-GB"/>
              </w:rPr>
              <w:t>1007.225</w:t>
            </w:r>
          </w:p>
        </w:tc>
        <w:tc>
          <w:tcPr>
            <w:tcW w:w="245" w:type="pct"/>
            <w:tcBorders>
              <w:top w:val="nil"/>
            </w:tcBorders>
            <w:shd w:val="clear" w:color="000000" w:fill="FFFFFF"/>
            <w:noWrap/>
            <w:vAlign w:val="center"/>
            <w:hideMark/>
          </w:tcPr>
          <w:p w14:paraId="67F81C0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34585359"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0539DCDF" w14:textId="77777777" w:rsidTr="00D57211">
        <w:trPr>
          <w:trHeight w:val="300"/>
        </w:trPr>
        <w:tc>
          <w:tcPr>
            <w:tcW w:w="300" w:type="pct"/>
            <w:tcBorders>
              <w:top w:val="nil"/>
            </w:tcBorders>
            <w:shd w:val="clear" w:color="000000" w:fill="FFFFFF"/>
            <w:noWrap/>
            <w:vAlign w:val="center"/>
            <w:hideMark/>
          </w:tcPr>
          <w:p w14:paraId="0FDBC13E" w14:textId="77777777" w:rsidR="000A565D" w:rsidRPr="000E7C11" w:rsidRDefault="000A565D" w:rsidP="000A565D">
            <w:pPr>
              <w:jc w:val="right"/>
              <w:rPr>
                <w:color w:val="000000"/>
                <w:sz w:val="16"/>
                <w:szCs w:val="16"/>
                <w:lang w:val="en-GB"/>
              </w:rPr>
            </w:pPr>
            <w:r w:rsidRPr="000E7C11">
              <w:rPr>
                <w:color w:val="000000"/>
                <w:sz w:val="16"/>
                <w:szCs w:val="16"/>
                <w:lang w:val="en-GB"/>
              </w:rPr>
              <w:t>21</w:t>
            </w:r>
          </w:p>
        </w:tc>
        <w:tc>
          <w:tcPr>
            <w:tcW w:w="407" w:type="pct"/>
            <w:tcBorders>
              <w:top w:val="nil"/>
            </w:tcBorders>
            <w:shd w:val="clear" w:color="000000" w:fill="FFFFFF"/>
            <w:noWrap/>
            <w:vAlign w:val="center"/>
            <w:hideMark/>
          </w:tcPr>
          <w:p w14:paraId="7C911095" w14:textId="6A261B13" w:rsidR="000A565D" w:rsidRPr="000E7C11" w:rsidRDefault="000A565D" w:rsidP="00D57211">
            <w:pPr>
              <w:jc w:val="center"/>
              <w:rPr>
                <w:color w:val="000000"/>
                <w:sz w:val="16"/>
                <w:szCs w:val="16"/>
                <w:lang w:val="en-GB"/>
              </w:rPr>
            </w:pPr>
            <w:r w:rsidRPr="000E7C11">
              <w:rPr>
                <w:color w:val="000000"/>
                <w:sz w:val="16"/>
                <w:szCs w:val="16"/>
                <w:lang w:val="en-GB"/>
              </w:rPr>
              <w:t>1988 - 2008</w:t>
            </w:r>
          </w:p>
        </w:tc>
        <w:tc>
          <w:tcPr>
            <w:tcW w:w="154" w:type="pct"/>
            <w:tcBorders>
              <w:top w:val="nil"/>
            </w:tcBorders>
            <w:shd w:val="clear" w:color="000000" w:fill="FFFFFF"/>
            <w:noWrap/>
            <w:vAlign w:val="center"/>
            <w:hideMark/>
          </w:tcPr>
          <w:p w14:paraId="643612A5" w14:textId="77777777" w:rsidR="000A565D" w:rsidRPr="000E7C11" w:rsidRDefault="000A565D" w:rsidP="00D57211">
            <w:pPr>
              <w:jc w:val="center"/>
              <w:rPr>
                <w:color w:val="000000"/>
                <w:sz w:val="16"/>
                <w:szCs w:val="16"/>
                <w:lang w:val="en-GB"/>
              </w:rPr>
            </w:pPr>
            <w:r w:rsidRPr="000E7C11">
              <w:rPr>
                <w:color w:val="000000"/>
                <w:sz w:val="16"/>
                <w:szCs w:val="16"/>
                <w:lang w:val="en-GB"/>
              </w:rPr>
              <w:t>0.50</w:t>
            </w:r>
          </w:p>
        </w:tc>
        <w:tc>
          <w:tcPr>
            <w:tcW w:w="263" w:type="pct"/>
            <w:tcBorders>
              <w:top w:val="nil"/>
            </w:tcBorders>
            <w:shd w:val="clear" w:color="000000" w:fill="FFFFFF"/>
            <w:noWrap/>
            <w:vAlign w:val="center"/>
            <w:hideMark/>
          </w:tcPr>
          <w:p w14:paraId="09764126"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18AE164A" w14:textId="77777777" w:rsidR="000A565D" w:rsidRPr="000E7C11" w:rsidRDefault="000A565D" w:rsidP="00D57211">
            <w:pPr>
              <w:jc w:val="center"/>
              <w:rPr>
                <w:color w:val="000000"/>
                <w:sz w:val="16"/>
                <w:szCs w:val="16"/>
                <w:lang w:val="en-GB"/>
              </w:rPr>
            </w:pPr>
            <w:r w:rsidRPr="000E7C11">
              <w:rPr>
                <w:color w:val="000000"/>
                <w:sz w:val="16"/>
                <w:szCs w:val="16"/>
                <w:lang w:val="en-GB"/>
              </w:rPr>
              <w:t>0.69</w:t>
            </w:r>
          </w:p>
        </w:tc>
        <w:tc>
          <w:tcPr>
            <w:tcW w:w="247" w:type="pct"/>
            <w:tcBorders>
              <w:top w:val="nil"/>
            </w:tcBorders>
            <w:shd w:val="clear" w:color="000000" w:fill="FFFFFF"/>
            <w:noWrap/>
            <w:vAlign w:val="center"/>
            <w:hideMark/>
          </w:tcPr>
          <w:p w14:paraId="6999D34C" w14:textId="77777777" w:rsidR="000A565D" w:rsidRPr="000E7C11" w:rsidRDefault="000A565D" w:rsidP="00D57211">
            <w:pPr>
              <w:jc w:val="center"/>
              <w:rPr>
                <w:color w:val="000000"/>
                <w:sz w:val="16"/>
                <w:szCs w:val="16"/>
                <w:lang w:val="en-GB"/>
              </w:rPr>
            </w:pPr>
            <w:r w:rsidRPr="000E7C11">
              <w:rPr>
                <w:color w:val="000000"/>
                <w:sz w:val="16"/>
                <w:szCs w:val="16"/>
                <w:lang w:val="en-GB"/>
              </w:rPr>
              <w:t>290.82</w:t>
            </w:r>
          </w:p>
        </w:tc>
        <w:tc>
          <w:tcPr>
            <w:tcW w:w="407" w:type="pct"/>
            <w:tcBorders>
              <w:top w:val="nil"/>
            </w:tcBorders>
            <w:shd w:val="clear" w:color="000000" w:fill="FFFFFF"/>
            <w:noWrap/>
            <w:vAlign w:val="center"/>
            <w:hideMark/>
          </w:tcPr>
          <w:p w14:paraId="4D4BF036" w14:textId="06A3A022" w:rsidR="000A565D" w:rsidRPr="000E7C11" w:rsidRDefault="000A565D" w:rsidP="00D57211">
            <w:pPr>
              <w:jc w:val="center"/>
              <w:rPr>
                <w:color w:val="000000"/>
                <w:sz w:val="16"/>
                <w:szCs w:val="16"/>
                <w:lang w:val="en-GB"/>
              </w:rPr>
            </w:pPr>
            <w:r w:rsidRPr="000E7C11">
              <w:rPr>
                <w:color w:val="000000"/>
                <w:sz w:val="16"/>
                <w:szCs w:val="16"/>
                <w:lang w:val="en-GB"/>
              </w:rPr>
              <w:t>1967 - 1987</w:t>
            </w:r>
          </w:p>
        </w:tc>
        <w:tc>
          <w:tcPr>
            <w:tcW w:w="154" w:type="pct"/>
            <w:tcBorders>
              <w:top w:val="nil"/>
            </w:tcBorders>
            <w:shd w:val="clear" w:color="000000" w:fill="FFFFFF"/>
            <w:noWrap/>
            <w:vAlign w:val="center"/>
            <w:hideMark/>
          </w:tcPr>
          <w:p w14:paraId="754B2D24" w14:textId="77777777" w:rsidR="000A565D" w:rsidRPr="000E7C11" w:rsidRDefault="000A565D" w:rsidP="00D57211">
            <w:pPr>
              <w:jc w:val="center"/>
              <w:rPr>
                <w:color w:val="000000"/>
                <w:sz w:val="16"/>
                <w:szCs w:val="16"/>
                <w:lang w:val="en-GB"/>
              </w:rPr>
            </w:pPr>
            <w:r w:rsidRPr="000E7C11">
              <w:rPr>
                <w:color w:val="000000"/>
                <w:sz w:val="16"/>
                <w:szCs w:val="16"/>
                <w:lang w:val="en-GB"/>
              </w:rPr>
              <w:t>0.63</w:t>
            </w:r>
          </w:p>
        </w:tc>
        <w:tc>
          <w:tcPr>
            <w:tcW w:w="263" w:type="pct"/>
            <w:tcBorders>
              <w:top w:val="nil"/>
            </w:tcBorders>
            <w:shd w:val="clear" w:color="000000" w:fill="FFFFFF"/>
            <w:noWrap/>
            <w:vAlign w:val="center"/>
            <w:hideMark/>
          </w:tcPr>
          <w:p w14:paraId="600FC300"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7B8B9D4"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64BDEA42" w14:textId="77777777" w:rsidR="000A565D" w:rsidRPr="000E7C11" w:rsidRDefault="000A565D" w:rsidP="00D57211">
            <w:pPr>
              <w:jc w:val="center"/>
              <w:rPr>
                <w:color w:val="000000"/>
                <w:sz w:val="16"/>
                <w:szCs w:val="16"/>
                <w:lang w:val="en-GB"/>
              </w:rPr>
            </w:pPr>
            <w:r w:rsidRPr="000E7C11">
              <w:rPr>
                <w:color w:val="000000"/>
                <w:sz w:val="16"/>
                <w:szCs w:val="16"/>
                <w:lang w:val="en-GB"/>
              </w:rPr>
              <w:t>311.78</w:t>
            </w:r>
          </w:p>
        </w:tc>
        <w:tc>
          <w:tcPr>
            <w:tcW w:w="245" w:type="pct"/>
            <w:tcBorders>
              <w:top w:val="nil"/>
            </w:tcBorders>
            <w:shd w:val="clear" w:color="000000" w:fill="FFFFFF"/>
            <w:noWrap/>
            <w:vAlign w:val="center"/>
            <w:hideMark/>
          </w:tcPr>
          <w:p w14:paraId="64D0C38F" w14:textId="77777777" w:rsidR="000A565D" w:rsidRPr="000E7C11" w:rsidRDefault="000A565D" w:rsidP="00D57211">
            <w:pPr>
              <w:jc w:val="center"/>
              <w:rPr>
                <w:color w:val="000000"/>
                <w:sz w:val="16"/>
                <w:szCs w:val="16"/>
                <w:lang w:val="en-GB"/>
              </w:rPr>
            </w:pPr>
            <w:r w:rsidRPr="000E7C11">
              <w:rPr>
                <w:color w:val="000000"/>
                <w:sz w:val="16"/>
                <w:szCs w:val="16"/>
                <w:lang w:val="en-GB"/>
              </w:rPr>
              <w:t>20.96</w:t>
            </w:r>
          </w:p>
        </w:tc>
        <w:tc>
          <w:tcPr>
            <w:tcW w:w="178" w:type="pct"/>
            <w:tcBorders>
              <w:top w:val="nil"/>
            </w:tcBorders>
            <w:shd w:val="clear" w:color="000000" w:fill="FFFFFF"/>
            <w:noWrap/>
            <w:vAlign w:val="center"/>
            <w:hideMark/>
          </w:tcPr>
          <w:p w14:paraId="37EB4022"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85" w:type="pct"/>
            <w:tcBorders>
              <w:top w:val="nil"/>
            </w:tcBorders>
            <w:shd w:val="clear" w:color="000000" w:fill="FFFFFF"/>
            <w:noWrap/>
            <w:vAlign w:val="center"/>
            <w:hideMark/>
          </w:tcPr>
          <w:p w14:paraId="57082381" w14:textId="77777777" w:rsidR="000A565D" w:rsidRPr="000E7C11" w:rsidRDefault="000A565D" w:rsidP="00D57211">
            <w:pPr>
              <w:jc w:val="center"/>
              <w:rPr>
                <w:color w:val="000000"/>
                <w:sz w:val="16"/>
                <w:szCs w:val="16"/>
                <w:lang w:val="en-GB"/>
              </w:rPr>
            </w:pPr>
            <w:r w:rsidRPr="000E7C11">
              <w:rPr>
                <w:color w:val="000000"/>
                <w:sz w:val="16"/>
                <w:szCs w:val="16"/>
                <w:lang w:val="en-GB"/>
              </w:rPr>
              <w:t>261.58</w:t>
            </w:r>
          </w:p>
        </w:tc>
        <w:tc>
          <w:tcPr>
            <w:tcW w:w="272" w:type="pct"/>
            <w:tcBorders>
              <w:top w:val="nil"/>
            </w:tcBorders>
            <w:shd w:val="clear" w:color="000000" w:fill="FFFFFF"/>
            <w:noWrap/>
            <w:vAlign w:val="center"/>
            <w:hideMark/>
          </w:tcPr>
          <w:p w14:paraId="6E46ECD1" w14:textId="77777777" w:rsidR="000A565D" w:rsidRPr="000E7C11" w:rsidRDefault="000A565D" w:rsidP="00D57211">
            <w:pPr>
              <w:jc w:val="center"/>
              <w:rPr>
                <w:color w:val="000000"/>
                <w:sz w:val="16"/>
                <w:szCs w:val="16"/>
                <w:lang w:val="en-GB"/>
              </w:rPr>
            </w:pPr>
            <w:r w:rsidRPr="000E7C11">
              <w:rPr>
                <w:color w:val="000000"/>
                <w:sz w:val="16"/>
                <w:szCs w:val="16"/>
                <w:lang w:val="en-GB"/>
              </w:rPr>
              <w:t>192.67</w:t>
            </w:r>
          </w:p>
        </w:tc>
        <w:tc>
          <w:tcPr>
            <w:tcW w:w="246" w:type="pct"/>
            <w:tcBorders>
              <w:top w:val="nil"/>
            </w:tcBorders>
            <w:shd w:val="clear" w:color="000000" w:fill="FFFFFF"/>
            <w:noWrap/>
            <w:vAlign w:val="center"/>
            <w:hideMark/>
          </w:tcPr>
          <w:p w14:paraId="31F80FC7" w14:textId="77777777" w:rsidR="000A565D" w:rsidRPr="000E7C11" w:rsidRDefault="000A565D" w:rsidP="00D57211">
            <w:pPr>
              <w:jc w:val="center"/>
              <w:rPr>
                <w:color w:val="000000"/>
                <w:sz w:val="16"/>
                <w:szCs w:val="16"/>
                <w:lang w:val="en-GB"/>
              </w:rPr>
            </w:pPr>
            <w:r w:rsidRPr="000E7C11">
              <w:rPr>
                <w:color w:val="000000"/>
                <w:sz w:val="16"/>
                <w:szCs w:val="16"/>
                <w:lang w:val="en-GB"/>
              </w:rPr>
              <w:t>123.11</w:t>
            </w:r>
          </w:p>
        </w:tc>
        <w:tc>
          <w:tcPr>
            <w:tcW w:w="244" w:type="pct"/>
            <w:tcBorders>
              <w:top w:val="nil"/>
            </w:tcBorders>
            <w:shd w:val="clear" w:color="000000" w:fill="FFFFFF"/>
            <w:noWrap/>
            <w:vAlign w:val="center"/>
            <w:hideMark/>
          </w:tcPr>
          <w:p w14:paraId="148216E5" w14:textId="77777777" w:rsidR="000A565D" w:rsidRPr="000E7C11" w:rsidRDefault="000A565D" w:rsidP="00D57211">
            <w:pPr>
              <w:jc w:val="center"/>
              <w:rPr>
                <w:color w:val="000000"/>
                <w:sz w:val="16"/>
                <w:szCs w:val="16"/>
                <w:lang w:val="en-GB"/>
              </w:rPr>
            </w:pPr>
            <w:r w:rsidRPr="000E7C11">
              <w:rPr>
                <w:color w:val="000000"/>
                <w:sz w:val="16"/>
                <w:szCs w:val="16"/>
                <w:lang w:val="en-GB"/>
              </w:rPr>
              <w:t>387.179</w:t>
            </w:r>
          </w:p>
        </w:tc>
        <w:tc>
          <w:tcPr>
            <w:tcW w:w="259" w:type="pct"/>
            <w:tcBorders>
              <w:top w:val="nil"/>
            </w:tcBorders>
            <w:shd w:val="clear" w:color="000000" w:fill="FFFFFF"/>
            <w:noWrap/>
            <w:vAlign w:val="center"/>
            <w:hideMark/>
          </w:tcPr>
          <w:p w14:paraId="5DB4FB3F" w14:textId="77777777" w:rsidR="000A565D" w:rsidRPr="000E7C11" w:rsidRDefault="000A565D" w:rsidP="00D57211">
            <w:pPr>
              <w:jc w:val="center"/>
              <w:rPr>
                <w:color w:val="000000"/>
                <w:sz w:val="16"/>
                <w:szCs w:val="16"/>
                <w:lang w:val="en-GB"/>
              </w:rPr>
            </w:pPr>
            <w:r w:rsidRPr="000E7C11">
              <w:rPr>
                <w:color w:val="000000"/>
                <w:sz w:val="16"/>
                <w:szCs w:val="16"/>
                <w:lang w:val="en-GB"/>
              </w:rPr>
              <w:t>798.239</w:t>
            </w:r>
          </w:p>
        </w:tc>
        <w:tc>
          <w:tcPr>
            <w:tcW w:w="245" w:type="pct"/>
            <w:tcBorders>
              <w:top w:val="nil"/>
            </w:tcBorders>
            <w:shd w:val="clear" w:color="000000" w:fill="FFFFFF"/>
            <w:noWrap/>
            <w:vAlign w:val="center"/>
            <w:hideMark/>
          </w:tcPr>
          <w:p w14:paraId="0317989A" w14:textId="77777777" w:rsidR="000A565D" w:rsidRPr="000E7C11" w:rsidRDefault="000A565D" w:rsidP="00D57211">
            <w:pPr>
              <w:jc w:val="center"/>
              <w:rPr>
                <w:color w:val="000000"/>
                <w:sz w:val="16"/>
                <w:szCs w:val="16"/>
                <w:lang w:val="en-GB"/>
              </w:rPr>
            </w:pPr>
            <w:r w:rsidRPr="000E7C11">
              <w:rPr>
                <w:color w:val="000000"/>
                <w:sz w:val="16"/>
                <w:szCs w:val="16"/>
                <w:lang w:val="en-GB"/>
              </w:rPr>
              <w:t>364.165</w:t>
            </w:r>
          </w:p>
        </w:tc>
        <w:tc>
          <w:tcPr>
            <w:tcW w:w="278" w:type="pct"/>
            <w:tcBorders>
              <w:top w:val="nil"/>
            </w:tcBorders>
            <w:shd w:val="clear" w:color="000000" w:fill="FFFFFF"/>
            <w:noWrap/>
            <w:vAlign w:val="center"/>
            <w:hideMark/>
          </w:tcPr>
          <w:p w14:paraId="3B45F0F6" w14:textId="77777777" w:rsidR="000A565D" w:rsidRPr="000E7C11" w:rsidRDefault="000A565D" w:rsidP="00D57211">
            <w:pPr>
              <w:jc w:val="center"/>
              <w:rPr>
                <w:color w:val="000000"/>
                <w:sz w:val="16"/>
                <w:szCs w:val="16"/>
                <w:lang w:val="en-GB"/>
              </w:rPr>
            </w:pPr>
            <w:r w:rsidRPr="000E7C11">
              <w:rPr>
                <w:color w:val="000000"/>
                <w:sz w:val="16"/>
                <w:szCs w:val="16"/>
                <w:lang w:val="en-GB"/>
              </w:rPr>
              <w:t>902.732</w:t>
            </w:r>
          </w:p>
        </w:tc>
      </w:tr>
      <w:tr w:rsidR="000A565D" w:rsidRPr="000E7C11" w14:paraId="6CEA3451" w14:textId="77777777" w:rsidTr="00D57211">
        <w:trPr>
          <w:trHeight w:val="300"/>
        </w:trPr>
        <w:tc>
          <w:tcPr>
            <w:tcW w:w="300" w:type="pct"/>
            <w:tcBorders>
              <w:top w:val="nil"/>
            </w:tcBorders>
            <w:shd w:val="clear" w:color="000000" w:fill="FFFFFF"/>
            <w:noWrap/>
            <w:vAlign w:val="center"/>
            <w:hideMark/>
          </w:tcPr>
          <w:p w14:paraId="17DB16C7" w14:textId="77777777" w:rsidR="000A565D" w:rsidRPr="000E7C11" w:rsidRDefault="000A565D" w:rsidP="000A565D">
            <w:pPr>
              <w:jc w:val="right"/>
              <w:rPr>
                <w:color w:val="000000"/>
                <w:sz w:val="16"/>
                <w:szCs w:val="16"/>
                <w:lang w:val="en-GB"/>
              </w:rPr>
            </w:pPr>
            <w:r w:rsidRPr="000E7C11">
              <w:rPr>
                <w:color w:val="000000"/>
                <w:sz w:val="16"/>
                <w:szCs w:val="16"/>
                <w:lang w:val="en-GB"/>
              </w:rPr>
              <w:t>22</w:t>
            </w:r>
          </w:p>
        </w:tc>
        <w:tc>
          <w:tcPr>
            <w:tcW w:w="407" w:type="pct"/>
            <w:tcBorders>
              <w:top w:val="nil"/>
            </w:tcBorders>
            <w:shd w:val="clear" w:color="000000" w:fill="FFFFFF"/>
            <w:noWrap/>
            <w:vAlign w:val="center"/>
            <w:hideMark/>
          </w:tcPr>
          <w:p w14:paraId="4B0599DF" w14:textId="0231B850" w:rsidR="000A565D" w:rsidRPr="000E7C11" w:rsidRDefault="000A565D" w:rsidP="00D57211">
            <w:pPr>
              <w:jc w:val="center"/>
              <w:rPr>
                <w:color w:val="000000"/>
                <w:sz w:val="16"/>
                <w:szCs w:val="16"/>
                <w:lang w:val="en-GB"/>
              </w:rPr>
            </w:pPr>
            <w:r w:rsidRPr="000E7C11">
              <w:rPr>
                <w:color w:val="000000"/>
                <w:sz w:val="16"/>
                <w:szCs w:val="16"/>
                <w:lang w:val="en-GB"/>
              </w:rPr>
              <w:t>1967 - 1988</w:t>
            </w:r>
          </w:p>
        </w:tc>
        <w:tc>
          <w:tcPr>
            <w:tcW w:w="154" w:type="pct"/>
            <w:tcBorders>
              <w:top w:val="nil"/>
            </w:tcBorders>
            <w:shd w:val="clear" w:color="000000" w:fill="FFFFFF"/>
            <w:noWrap/>
            <w:vAlign w:val="center"/>
            <w:hideMark/>
          </w:tcPr>
          <w:p w14:paraId="30ECE817"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0B90794C"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408A2244"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0E515363" w14:textId="77777777" w:rsidR="000A565D" w:rsidRPr="000E7C11" w:rsidRDefault="000A565D" w:rsidP="00D57211">
            <w:pPr>
              <w:jc w:val="center"/>
              <w:rPr>
                <w:color w:val="000000"/>
                <w:sz w:val="16"/>
                <w:szCs w:val="16"/>
                <w:lang w:val="en-GB"/>
              </w:rPr>
            </w:pPr>
            <w:r w:rsidRPr="000E7C11">
              <w:rPr>
                <w:color w:val="000000"/>
                <w:sz w:val="16"/>
                <w:szCs w:val="16"/>
                <w:lang w:val="en-GB"/>
              </w:rPr>
              <w:t>197.19</w:t>
            </w:r>
          </w:p>
        </w:tc>
        <w:tc>
          <w:tcPr>
            <w:tcW w:w="407" w:type="pct"/>
            <w:tcBorders>
              <w:top w:val="nil"/>
            </w:tcBorders>
            <w:shd w:val="clear" w:color="000000" w:fill="FFFFFF"/>
            <w:noWrap/>
            <w:vAlign w:val="center"/>
            <w:hideMark/>
          </w:tcPr>
          <w:p w14:paraId="60F8B7C8" w14:textId="28A0BAB4" w:rsidR="000A565D" w:rsidRPr="000E7C11" w:rsidRDefault="000A565D" w:rsidP="00D57211">
            <w:pPr>
              <w:jc w:val="center"/>
              <w:rPr>
                <w:color w:val="000000"/>
                <w:sz w:val="16"/>
                <w:szCs w:val="16"/>
                <w:lang w:val="en-GB"/>
              </w:rPr>
            </w:pPr>
            <w:r w:rsidRPr="000E7C11">
              <w:rPr>
                <w:color w:val="000000"/>
                <w:sz w:val="16"/>
                <w:szCs w:val="16"/>
                <w:lang w:val="en-GB"/>
              </w:rPr>
              <w:t>1989 - 2010</w:t>
            </w:r>
          </w:p>
        </w:tc>
        <w:tc>
          <w:tcPr>
            <w:tcW w:w="154" w:type="pct"/>
            <w:tcBorders>
              <w:top w:val="nil"/>
            </w:tcBorders>
            <w:shd w:val="clear" w:color="000000" w:fill="FFFFFF"/>
            <w:noWrap/>
            <w:vAlign w:val="center"/>
            <w:hideMark/>
          </w:tcPr>
          <w:p w14:paraId="40AF640D"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63" w:type="pct"/>
            <w:tcBorders>
              <w:top w:val="nil"/>
            </w:tcBorders>
            <w:shd w:val="clear" w:color="000000" w:fill="FFFFFF"/>
            <w:noWrap/>
            <w:vAlign w:val="center"/>
            <w:hideMark/>
          </w:tcPr>
          <w:p w14:paraId="239E0BE2"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13AA9AF"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47" w:type="pct"/>
            <w:tcBorders>
              <w:top w:val="nil"/>
            </w:tcBorders>
            <w:shd w:val="clear" w:color="000000" w:fill="FFFFFF"/>
            <w:noWrap/>
            <w:vAlign w:val="center"/>
            <w:hideMark/>
          </w:tcPr>
          <w:p w14:paraId="428C441D" w14:textId="77777777" w:rsidR="000A565D" w:rsidRPr="000E7C11" w:rsidRDefault="000A565D" w:rsidP="00D57211">
            <w:pPr>
              <w:jc w:val="center"/>
              <w:rPr>
                <w:color w:val="000000"/>
                <w:sz w:val="16"/>
                <w:szCs w:val="16"/>
                <w:lang w:val="en-GB"/>
              </w:rPr>
            </w:pPr>
            <w:r w:rsidRPr="000E7C11">
              <w:rPr>
                <w:color w:val="000000"/>
                <w:sz w:val="16"/>
                <w:szCs w:val="16"/>
                <w:lang w:val="en-GB"/>
              </w:rPr>
              <w:t>312.35</w:t>
            </w:r>
          </w:p>
        </w:tc>
        <w:tc>
          <w:tcPr>
            <w:tcW w:w="245" w:type="pct"/>
            <w:tcBorders>
              <w:top w:val="nil"/>
            </w:tcBorders>
            <w:shd w:val="clear" w:color="000000" w:fill="FFFFFF"/>
            <w:noWrap/>
            <w:vAlign w:val="center"/>
            <w:hideMark/>
          </w:tcPr>
          <w:p w14:paraId="1A1DE674" w14:textId="77777777" w:rsidR="000A565D" w:rsidRPr="000E7C11" w:rsidRDefault="000A565D" w:rsidP="00D57211">
            <w:pPr>
              <w:jc w:val="center"/>
              <w:rPr>
                <w:color w:val="000000"/>
                <w:sz w:val="16"/>
                <w:szCs w:val="16"/>
                <w:lang w:val="en-GB"/>
              </w:rPr>
            </w:pPr>
            <w:r w:rsidRPr="000E7C11">
              <w:rPr>
                <w:color w:val="000000"/>
                <w:sz w:val="16"/>
                <w:szCs w:val="16"/>
                <w:lang w:val="en-GB"/>
              </w:rPr>
              <w:t>115.16</w:t>
            </w:r>
          </w:p>
        </w:tc>
        <w:tc>
          <w:tcPr>
            <w:tcW w:w="178" w:type="pct"/>
            <w:tcBorders>
              <w:top w:val="nil"/>
            </w:tcBorders>
            <w:shd w:val="clear" w:color="000000" w:fill="FFFFFF"/>
            <w:noWrap/>
            <w:vAlign w:val="center"/>
            <w:hideMark/>
          </w:tcPr>
          <w:p w14:paraId="081EADE3"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1C01845B"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013F54F4"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75AAC97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33FFB63F" w14:textId="77777777" w:rsidR="000A565D" w:rsidRPr="000E7C11" w:rsidRDefault="000A565D" w:rsidP="00D57211">
            <w:pPr>
              <w:jc w:val="center"/>
              <w:rPr>
                <w:color w:val="000000"/>
                <w:sz w:val="16"/>
                <w:szCs w:val="16"/>
                <w:lang w:val="en-GB"/>
              </w:rPr>
            </w:pPr>
            <w:r w:rsidRPr="000E7C11">
              <w:rPr>
                <w:color w:val="000000"/>
                <w:sz w:val="16"/>
                <w:szCs w:val="16"/>
                <w:lang w:val="en-GB"/>
              </w:rPr>
              <w:t>309.879</w:t>
            </w:r>
          </w:p>
        </w:tc>
        <w:tc>
          <w:tcPr>
            <w:tcW w:w="259" w:type="pct"/>
            <w:tcBorders>
              <w:top w:val="nil"/>
            </w:tcBorders>
            <w:shd w:val="clear" w:color="000000" w:fill="FFFFFF"/>
            <w:noWrap/>
            <w:vAlign w:val="center"/>
            <w:hideMark/>
          </w:tcPr>
          <w:p w14:paraId="73FF4FFF" w14:textId="77777777" w:rsidR="000A565D" w:rsidRPr="000E7C11" w:rsidRDefault="000A565D" w:rsidP="00D57211">
            <w:pPr>
              <w:jc w:val="center"/>
              <w:rPr>
                <w:color w:val="000000"/>
                <w:sz w:val="16"/>
                <w:szCs w:val="16"/>
                <w:lang w:val="en-GB"/>
              </w:rPr>
            </w:pPr>
            <w:r w:rsidRPr="000E7C11">
              <w:rPr>
                <w:color w:val="000000"/>
                <w:sz w:val="16"/>
                <w:szCs w:val="16"/>
                <w:lang w:val="en-GB"/>
              </w:rPr>
              <w:t>998.397</w:t>
            </w:r>
          </w:p>
        </w:tc>
        <w:tc>
          <w:tcPr>
            <w:tcW w:w="245" w:type="pct"/>
            <w:tcBorders>
              <w:top w:val="nil"/>
            </w:tcBorders>
            <w:shd w:val="clear" w:color="000000" w:fill="FFFFFF"/>
            <w:noWrap/>
            <w:vAlign w:val="center"/>
            <w:hideMark/>
          </w:tcPr>
          <w:p w14:paraId="24ACE3EC"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17B098FF"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2D4813D5" w14:textId="77777777" w:rsidTr="00D57211">
        <w:trPr>
          <w:trHeight w:val="300"/>
        </w:trPr>
        <w:tc>
          <w:tcPr>
            <w:tcW w:w="300" w:type="pct"/>
            <w:tcBorders>
              <w:top w:val="nil"/>
            </w:tcBorders>
            <w:shd w:val="clear" w:color="000000" w:fill="FFFFFF"/>
            <w:noWrap/>
            <w:vAlign w:val="center"/>
            <w:hideMark/>
          </w:tcPr>
          <w:p w14:paraId="6FE604C7" w14:textId="77777777" w:rsidR="000A565D" w:rsidRPr="000E7C11" w:rsidRDefault="000A565D" w:rsidP="000A565D">
            <w:pPr>
              <w:jc w:val="right"/>
              <w:rPr>
                <w:color w:val="000000"/>
                <w:sz w:val="16"/>
                <w:szCs w:val="16"/>
                <w:lang w:val="en-GB"/>
              </w:rPr>
            </w:pPr>
            <w:r w:rsidRPr="000E7C11">
              <w:rPr>
                <w:color w:val="000000"/>
                <w:sz w:val="16"/>
                <w:szCs w:val="16"/>
                <w:lang w:val="en-GB"/>
              </w:rPr>
              <w:t>22</w:t>
            </w:r>
          </w:p>
        </w:tc>
        <w:tc>
          <w:tcPr>
            <w:tcW w:w="407" w:type="pct"/>
            <w:tcBorders>
              <w:top w:val="nil"/>
            </w:tcBorders>
            <w:shd w:val="clear" w:color="000000" w:fill="FFFFFF"/>
            <w:noWrap/>
            <w:vAlign w:val="center"/>
            <w:hideMark/>
          </w:tcPr>
          <w:p w14:paraId="66524226" w14:textId="49C1A39D" w:rsidR="000A565D" w:rsidRPr="000E7C11" w:rsidRDefault="000A565D" w:rsidP="00D57211">
            <w:pPr>
              <w:jc w:val="center"/>
              <w:rPr>
                <w:color w:val="000000"/>
                <w:sz w:val="16"/>
                <w:szCs w:val="16"/>
                <w:lang w:val="en-GB"/>
              </w:rPr>
            </w:pPr>
            <w:r w:rsidRPr="000E7C11">
              <w:rPr>
                <w:color w:val="000000"/>
                <w:sz w:val="16"/>
                <w:szCs w:val="16"/>
                <w:lang w:val="en-GB"/>
              </w:rPr>
              <w:t>1989 - 2010</w:t>
            </w:r>
          </w:p>
        </w:tc>
        <w:tc>
          <w:tcPr>
            <w:tcW w:w="154" w:type="pct"/>
            <w:tcBorders>
              <w:top w:val="nil"/>
            </w:tcBorders>
            <w:shd w:val="clear" w:color="000000" w:fill="FFFFFF"/>
            <w:noWrap/>
            <w:vAlign w:val="center"/>
            <w:hideMark/>
          </w:tcPr>
          <w:p w14:paraId="7CC08F62"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63" w:type="pct"/>
            <w:tcBorders>
              <w:top w:val="nil"/>
            </w:tcBorders>
            <w:shd w:val="clear" w:color="000000" w:fill="FFFFFF"/>
            <w:noWrap/>
            <w:vAlign w:val="center"/>
            <w:hideMark/>
          </w:tcPr>
          <w:p w14:paraId="02498BCE"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A851236" w14:textId="77777777" w:rsidR="000A565D" w:rsidRPr="000E7C11" w:rsidRDefault="000A565D" w:rsidP="00D57211">
            <w:pPr>
              <w:jc w:val="center"/>
              <w:rPr>
                <w:color w:val="000000"/>
                <w:sz w:val="16"/>
                <w:szCs w:val="16"/>
                <w:lang w:val="en-GB"/>
              </w:rPr>
            </w:pPr>
            <w:r w:rsidRPr="000E7C11">
              <w:rPr>
                <w:color w:val="000000"/>
                <w:sz w:val="16"/>
                <w:szCs w:val="16"/>
                <w:lang w:val="en-GB"/>
              </w:rPr>
              <w:t>0.75</w:t>
            </w:r>
          </w:p>
        </w:tc>
        <w:tc>
          <w:tcPr>
            <w:tcW w:w="247" w:type="pct"/>
            <w:tcBorders>
              <w:top w:val="nil"/>
            </w:tcBorders>
            <w:shd w:val="clear" w:color="000000" w:fill="FFFFFF"/>
            <w:noWrap/>
            <w:vAlign w:val="center"/>
            <w:hideMark/>
          </w:tcPr>
          <w:p w14:paraId="3E187A2F" w14:textId="77777777" w:rsidR="000A565D" w:rsidRPr="000E7C11" w:rsidRDefault="000A565D" w:rsidP="00D57211">
            <w:pPr>
              <w:jc w:val="center"/>
              <w:rPr>
                <w:color w:val="000000"/>
                <w:sz w:val="16"/>
                <w:szCs w:val="16"/>
                <w:lang w:val="en-GB"/>
              </w:rPr>
            </w:pPr>
            <w:r w:rsidRPr="000E7C11">
              <w:rPr>
                <w:color w:val="000000"/>
                <w:sz w:val="16"/>
                <w:szCs w:val="16"/>
                <w:lang w:val="en-GB"/>
              </w:rPr>
              <w:t>284.85</w:t>
            </w:r>
          </w:p>
        </w:tc>
        <w:tc>
          <w:tcPr>
            <w:tcW w:w="407" w:type="pct"/>
            <w:tcBorders>
              <w:top w:val="nil"/>
            </w:tcBorders>
            <w:shd w:val="clear" w:color="000000" w:fill="FFFFFF"/>
            <w:noWrap/>
            <w:vAlign w:val="center"/>
            <w:hideMark/>
          </w:tcPr>
          <w:p w14:paraId="4C144260" w14:textId="20718A80" w:rsidR="000A565D" w:rsidRPr="000E7C11" w:rsidRDefault="000A565D" w:rsidP="00D57211">
            <w:pPr>
              <w:jc w:val="center"/>
              <w:rPr>
                <w:color w:val="000000"/>
                <w:sz w:val="16"/>
                <w:szCs w:val="16"/>
                <w:lang w:val="en-GB"/>
              </w:rPr>
            </w:pPr>
            <w:r w:rsidRPr="000E7C11">
              <w:rPr>
                <w:color w:val="000000"/>
                <w:sz w:val="16"/>
                <w:szCs w:val="16"/>
                <w:lang w:val="en-GB"/>
              </w:rPr>
              <w:t>1967 - 1988</w:t>
            </w:r>
          </w:p>
        </w:tc>
        <w:tc>
          <w:tcPr>
            <w:tcW w:w="154" w:type="pct"/>
            <w:tcBorders>
              <w:top w:val="nil"/>
            </w:tcBorders>
            <w:shd w:val="clear" w:color="000000" w:fill="FFFFFF"/>
            <w:noWrap/>
            <w:vAlign w:val="center"/>
            <w:hideMark/>
          </w:tcPr>
          <w:p w14:paraId="40434CE5" w14:textId="77777777" w:rsidR="000A565D" w:rsidRPr="000E7C11" w:rsidRDefault="000A565D" w:rsidP="00D57211">
            <w:pPr>
              <w:jc w:val="center"/>
              <w:rPr>
                <w:color w:val="000000"/>
                <w:sz w:val="16"/>
                <w:szCs w:val="16"/>
                <w:lang w:val="en-GB"/>
              </w:rPr>
            </w:pPr>
            <w:r w:rsidRPr="000E7C11">
              <w:rPr>
                <w:color w:val="000000"/>
                <w:sz w:val="16"/>
                <w:szCs w:val="16"/>
                <w:lang w:val="en-GB"/>
              </w:rPr>
              <w:t>0.62</w:t>
            </w:r>
          </w:p>
        </w:tc>
        <w:tc>
          <w:tcPr>
            <w:tcW w:w="263" w:type="pct"/>
            <w:tcBorders>
              <w:top w:val="nil"/>
            </w:tcBorders>
            <w:shd w:val="clear" w:color="000000" w:fill="FFFFFF"/>
            <w:noWrap/>
            <w:vAlign w:val="center"/>
            <w:hideMark/>
          </w:tcPr>
          <w:p w14:paraId="70E9B5DF"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0F30D31"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174E0145" w14:textId="77777777" w:rsidR="000A565D" w:rsidRPr="000E7C11" w:rsidRDefault="000A565D" w:rsidP="00D57211">
            <w:pPr>
              <w:jc w:val="center"/>
              <w:rPr>
                <w:color w:val="000000"/>
                <w:sz w:val="16"/>
                <w:szCs w:val="16"/>
                <w:lang w:val="en-GB"/>
              </w:rPr>
            </w:pPr>
            <w:r w:rsidRPr="000E7C11">
              <w:rPr>
                <w:color w:val="000000"/>
                <w:sz w:val="16"/>
                <w:szCs w:val="16"/>
                <w:lang w:val="en-GB"/>
              </w:rPr>
              <w:t>290.71</w:t>
            </w:r>
          </w:p>
        </w:tc>
        <w:tc>
          <w:tcPr>
            <w:tcW w:w="245" w:type="pct"/>
            <w:tcBorders>
              <w:top w:val="nil"/>
            </w:tcBorders>
            <w:shd w:val="clear" w:color="000000" w:fill="FFFFFF"/>
            <w:noWrap/>
            <w:vAlign w:val="center"/>
            <w:hideMark/>
          </w:tcPr>
          <w:p w14:paraId="26938032" w14:textId="77777777" w:rsidR="000A565D" w:rsidRPr="000E7C11" w:rsidRDefault="000A565D" w:rsidP="00D57211">
            <w:pPr>
              <w:jc w:val="center"/>
              <w:rPr>
                <w:color w:val="000000"/>
                <w:sz w:val="16"/>
                <w:szCs w:val="16"/>
                <w:lang w:val="en-GB"/>
              </w:rPr>
            </w:pPr>
            <w:r w:rsidRPr="000E7C11">
              <w:rPr>
                <w:color w:val="000000"/>
                <w:sz w:val="16"/>
                <w:szCs w:val="16"/>
                <w:lang w:val="en-GB"/>
              </w:rPr>
              <w:t>5.86</w:t>
            </w:r>
          </w:p>
        </w:tc>
        <w:tc>
          <w:tcPr>
            <w:tcW w:w="178" w:type="pct"/>
            <w:tcBorders>
              <w:top w:val="nil"/>
            </w:tcBorders>
            <w:shd w:val="clear" w:color="000000" w:fill="FFFFFF"/>
            <w:noWrap/>
            <w:vAlign w:val="center"/>
            <w:hideMark/>
          </w:tcPr>
          <w:p w14:paraId="03A9C6A0"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85" w:type="pct"/>
            <w:tcBorders>
              <w:top w:val="nil"/>
            </w:tcBorders>
            <w:shd w:val="clear" w:color="000000" w:fill="FFFFFF"/>
            <w:noWrap/>
            <w:vAlign w:val="center"/>
            <w:hideMark/>
          </w:tcPr>
          <w:p w14:paraId="23358E0A" w14:textId="77777777" w:rsidR="000A565D" w:rsidRPr="000E7C11" w:rsidRDefault="000A565D" w:rsidP="00D57211">
            <w:pPr>
              <w:jc w:val="center"/>
              <w:rPr>
                <w:color w:val="000000"/>
                <w:sz w:val="16"/>
                <w:szCs w:val="16"/>
                <w:lang w:val="en-GB"/>
              </w:rPr>
            </w:pPr>
            <w:r w:rsidRPr="000E7C11">
              <w:rPr>
                <w:color w:val="000000"/>
                <w:sz w:val="16"/>
                <w:szCs w:val="16"/>
                <w:lang w:val="en-GB"/>
              </w:rPr>
              <w:t>255.73</w:t>
            </w:r>
          </w:p>
        </w:tc>
        <w:tc>
          <w:tcPr>
            <w:tcW w:w="272" w:type="pct"/>
            <w:tcBorders>
              <w:top w:val="nil"/>
            </w:tcBorders>
            <w:shd w:val="clear" w:color="000000" w:fill="FFFFFF"/>
            <w:noWrap/>
            <w:vAlign w:val="center"/>
            <w:hideMark/>
          </w:tcPr>
          <w:p w14:paraId="5896EC06" w14:textId="77777777" w:rsidR="000A565D" w:rsidRPr="000E7C11" w:rsidRDefault="000A565D" w:rsidP="00D57211">
            <w:pPr>
              <w:jc w:val="center"/>
              <w:rPr>
                <w:color w:val="000000"/>
                <w:sz w:val="16"/>
                <w:szCs w:val="16"/>
                <w:lang w:val="en-GB"/>
              </w:rPr>
            </w:pPr>
            <w:r w:rsidRPr="000E7C11">
              <w:rPr>
                <w:color w:val="000000"/>
                <w:sz w:val="16"/>
                <w:szCs w:val="16"/>
                <w:lang w:val="en-GB"/>
              </w:rPr>
              <w:t>188.37</w:t>
            </w:r>
          </w:p>
        </w:tc>
        <w:tc>
          <w:tcPr>
            <w:tcW w:w="246" w:type="pct"/>
            <w:tcBorders>
              <w:top w:val="nil"/>
            </w:tcBorders>
            <w:shd w:val="clear" w:color="000000" w:fill="FFFFFF"/>
            <w:noWrap/>
            <w:vAlign w:val="center"/>
            <w:hideMark/>
          </w:tcPr>
          <w:p w14:paraId="30E98C94" w14:textId="77777777" w:rsidR="000A565D" w:rsidRPr="000E7C11" w:rsidRDefault="000A565D" w:rsidP="00D57211">
            <w:pPr>
              <w:jc w:val="center"/>
              <w:rPr>
                <w:color w:val="000000"/>
                <w:sz w:val="16"/>
                <w:szCs w:val="16"/>
                <w:lang w:val="en-GB"/>
              </w:rPr>
            </w:pPr>
            <w:r w:rsidRPr="000E7C11">
              <w:rPr>
                <w:color w:val="000000"/>
                <w:sz w:val="16"/>
                <w:szCs w:val="16"/>
                <w:lang w:val="en-GB"/>
              </w:rPr>
              <w:t>109.30</w:t>
            </w:r>
          </w:p>
        </w:tc>
        <w:tc>
          <w:tcPr>
            <w:tcW w:w="244" w:type="pct"/>
            <w:tcBorders>
              <w:top w:val="nil"/>
            </w:tcBorders>
            <w:shd w:val="clear" w:color="000000" w:fill="FFFFFF"/>
            <w:noWrap/>
            <w:vAlign w:val="center"/>
            <w:hideMark/>
          </w:tcPr>
          <w:p w14:paraId="0AC2E0E9" w14:textId="77777777" w:rsidR="000A565D" w:rsidRPr="000E7C11" w:rsidRDefault="000A565D" w:rsidP="00D57211">
            <w:pPr>
              <w:jc w:val="center"/>
              <w:rPr>
                <w:color w:val="000000"/>
                <w:sz w:val="16"/>
                <w:szCs w:val="16"/>
                <w:lang w:val="en-GB"/>
              </w:rPr>
            </w:pPr>
            <w:r w:rsidRPr="000E7C11">
              <w:rPr>
                <w:color w:val="000000"/>
                <w:sz w:val="16"/>
                <w:szCs w:val="16"/>
                <w:lang w:val="en-GB"/>
              </w:rPr>
              <w:t>398.638</w:t>
            </w:r>
          </w:p>
        </w:tc>
        <w:tc>
          <w:tcPr>
            <w:tcW w:w="259" w:type="pct"/>
            <w:tcBorders>
              <w:top w:val="nil"/>
            </w:tcBorders>
            <w:shd w:val="clear" w:color="000000" w:fill="FFFFFF"/>
            <w:noWrap/>
            <w:vAlign w:val="center"/>
            <w:hideMark/>
          </w:tcPr>
          <w:p w14:paraId="713B07A2" w14:textId="77777777" w:rsidR="000A565D" w:rsidRPr="000E7C11" w:rsidRDefault="000A565D" w:rsidP="00D57211">
            <w:pPr>
              <w:jc w:val="center"/>
              <w:rPr>
                <w:color w:val="000000"/>
                <w:sz w:val="16"/>
                <w:szCs w:val="16"/>
                <w:lang w:val="en-GB"/>
              </w:rPr>
            </w:pPr>
            <w:r w:rsidRPr="000E7C11">
              <w:rPr>
                <w:color w:val="000000"/>
                <w:sz w:val="16"/>
                <w:szCs w:val="16"/>
                <w:lang w:val="en-GB"/>
              </w:rPr>
              <w:t>834.183</w:t>
            </w:r>
          </w:p>
        </w:tc>
        <w:tc>
          <w:tcPr>
            <w:tcW w:w="245" w:type="pct"/>
            <w:tcBorders>
              <w:top w:val="nil"/>
            </w:tcBorders>
            <w:shd w:val="clear" w:color="000000" w:fill="FFFFFF"/>
            <w:noWrap/>
            <w:vAlign w:val="center"/>
            <w:hideMark/>
          </w:tcPr>
          <w:p w14:paraId="00A0CC83" w14:textId="77777777" w:rsidR="000A565D" w:rsidRPr="000E7C11" w:rsidRDefault="000A565D" w:rsidP="00D57211">
            <w:pPr>
              <w:jc w:val="center"/>
              <w:rPr>
                <w:color w:val="000000"/>
                <w:sz w:val="16"/>
                <w:szCs w:val="16"/>
                <w:lang w:val="en-GB"/>
              </w:rPr>
            </w:pPr>
            <w:r w:rsidRPr="000E7C11">
              <w:rPr>
                <w:color w:val="000000"/>
                <w:sz w:val="16"/>
                <w:szCs w:val="16"/>
                <w:lang w:val="en-GB"/>
              </w:rPr>
              <w:t>362.495</w:t>
            </w:r>
          </w:p>
        </w:tc>
        <w:tc>
          <w:tcPr>
            <w:tcW w:w="278" w:type="pct"/>
            <w:tcBorders>
              <w:top w:val="nil"/>
            </w:tcBorders>
            <w:shd w:val="clear" w:color="000000" w:fill="FFFFFF"/>
            <w:noWrap/>
            <w:vAlign w:val="center"/>
            <w:hideMark/>
          </w:tcPr>
          <w:p w14:paraId="33D27E67" w14:textId="77777777" w:rsidR="000A565D" w:rsidRPr="000E7C11" w:rsidRDefault="000A565D" w:rsidP="00D57211">
            <w:pPr>
              <w:jc w:val="center"/>
              <w:rPr>
                <w:color w:val="000000"/>
                <w:sz w:val="16"/>
                <w:szCs w:val="16"/>
                <w:lang w:val="en-GB"/>
              </w:rPr>
            </w:pPr>
            <w:r w:rsidRPr="000E7C11">
              <w:rPr>
                <w:color w:val="000000"/>
                <w:sz w:val="16"/>
                <w:szCs w:val="16"/>
                <w:lang w:val="en-GB"/>
              </w:rPr>
              <w:t>916.290</w:t>
            </w:r>
          </w:p>
        </w:tc>
      </w:tr>
      <w:tr w:rsidR="000A565D" w:rsidRPr="000E7C11" w14:paraId="37326058" w14:textId="77777777" w:rsidTr="00D57211">
        <w:trPr>
          <w:trHeight w:val="300"/>
        </w:trPr>
        <w:tc>
          <w:tcPr>
            <w:tcW w:w="300" w:type="pct"/>
            <w:tcBorders>
              <w:top w:val="nil"/>
            </w:tcBorders>
            <w:shd w:val="clear" w:color="000000" w:fill="FFFFFF"/>
            <w:noWrap/>
            <w:vAlign w:val="center"/>
            <w:hideMark/>
          </w:tcPr>
          <w:p w14:paraId="412D8C43" w14:textId="77777777" w:rsidR="000A565D" w:rsidRPr="000E7C11" w:rsidRDefault="000A565D" w:rsidP="000A565D">
            <w:pPr>
              <w:jc w:val="right"/>
              <w:rPr>
                <w:color w:val="000000"/>
                <w:sz w:val="16"/>
                <w:szCs w:val="16"/>
                <w:lang w:val="en-GB"/>
              </w:rPr>
            </w:pPr>
            <w:r w:rsidRPr="000E7C11">
              <w:rPr>
                <w:color w:val="000000"/>
                <w:sz w:val="16"/>
                <w:szCs w:val="16"/>
                <w:lang w:val="en-GB"/>
              </w:rPr>
              <w:t>23</w:t>
            </w:r>
          </w:p>
        </w:tc>
        <w:tc>
          <w:tcPr>
            <w:tcW w:w="407" w:type="pct"/>
            <w:tcBorders>
              <w:top w:val="nil"/>
            </w:tcBorders>
            <w:shd w:val="clear" w:color="000000" w:fill="FFFFFF"/>
            <w:noWrap/>
            <w:vAlign w:val="center"/>
            <w:hideMark/>
          </w:tcPr>
          <w:p w14:paraId="0B6AB92D" w14:textId="103B1DF0" w:rsidR="000A565D" w:rsidRPr="000E7C11" w:rsidRDefault="000A565D" w:rsidP="00D57211">
            <w:pPr>
              <w:jc w:val="center"/>
              <w:rPr>
                <w:color w:val="000000"/>
                <w:sz w:val="16"/>
                <w:szCs w:val="16"/>
                <w:lang w:val="en-GB"/>
              </w:rPr>
            </w:pPr>
            <w:r w:rsidRPr="000E7C11">
              <w:rPr>
                <w:color w:val="000000"/>
                <w:sz w:val="16"/>
                <w:szCs w:val="16"/>
                <w:lang w:val="en-GB"/>
              </w:rPr>
              <w:t>1967 - 1989</w:t>
            </w:r>
          </w:p>
        </w:tc>
        <w:tc>
          <w:tcPr>
            <w:tcW w:w="154" w:type="pct"/>
            <w:tcBorders>
              <w:top w:val="nil"/>
            </w:tcBorders>
            <w:shd w:val="clear" w:color="000000" w:fill="FFFFFF"/>
            <w:noWrap/>
            <w:vAlign w:val="center"/>
            <w:hideMark/>
          </w:tcPr>
          <w:p w14:paraId="184EB271" w14:textId="77777777" w:rsidR="000A565D" w:rsidRPr="000E7C11" w:rsidRDefault="000A565D" w:rsidP="00D57211">
            <w:pPr>
              <w:jc w:val="center"/>
              <w:rPr>
                <w:color w:val="000000"/>
                <w:sz w:val="16"/>
                <w:szCs w:val="16"/>
                <w:lang w:val="en-GB"/>
              </w:rPr>
            </w:pPr>
            <w:r w:rsidRPr="000E7C11">
              <w:rPr>
                <w:color w:val="000000"/>
                <w:sz w:val="16"/>
                <w:szCs w:val="16"/>
                <w:lang w:val="en-GB"/>
              </w:rPr>
              <w:t>0.61</w:t>
            </w:r>
          </w:p>
        </w:tc>
        <w:tc>
          <w:tcPr>
            <w:tcW w:w="263" w:type="pct"/>
            <w:tcBorders>
              <w:top w:val="nil"/>
            </w:tcBorders>
            <w:shd w:val="clear" w:color="000000" w:fill="FFFFFF"/>
            <w:noWrap/>
            <w:vAlign w:val="center"/>
            <w:hideMark/>
          </w:tcPr>
          <w:p w14:paraId="1E204A48"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57CE6C98"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2528E527" w14:textId="77777777" w:rsidR="000A565D" w:rsidRPr="000E7C11" w:rsidRDefault="000A565D" w:rsidP="00D57211">
            <w:pPr>
              <w:jc w:val="center"/>
              <w:rPr>
                <w:color w:val="000000"/>
                <w:sz w:val="16"/>
                <w:szCs w:val="16"/>
                <w:lang w:val="en-GB"/>
              </w:rPr>
            </w:pPr>
            <w:r w:rsidRPr="000E7C11">
              <w:rPr>
                <w:color w:val="000000"/>
                <w:sz w:val="16"/>
                <w:szCs w:val="16"/>
                <w:lang w:val="en-GB"/>
              </w:rPr>
              <w:t>197.38</w:t>
            </w:r>
          </w:p>
        </w:tc>
        <w:tc>
          <w:tcPr>
            <w:tcW w:w="407" w:type="pct"/>
            <w:tcBorders>
              <w:top w:val="nil"/>
            </w:tcBorders>
            <w:shd w:val="clear" w:color="000000" w:fill="FFFFFF"/>
            <w:noWrap/>
            <w:vAlign w:val="center"/>
            <w:hideMark/>
          </w:tcPr>
          <w:p w14:paraId="2CEBCC28" w14:textId="4D4516E6" w:rsidR="000A565D" w:rsidRPr="000E7C11" w:rsidRDefault="000A565D" w:rsidP="00D57211">
            <w:pPr>
              <w:jc w:val="center"/>
              <w:rPr>
                <w:color w:val="000000"/>
                <w:sz w:val="16"/>
                <w:szCs w:val="16"/>
                <w:lang w:val="en-GB"/>
              </w:rPr>
            </w:pPr>
            <w:r w:rsidRPr="000E7C11">
              <w:rPr>
                <w:color w:val="000000"/>
                <w:sz w:val="16"/>
                <w:szCs w:val="16"/>
                <w:lang w:val="en-GB"/>
              </w:rPr>
              <w:t>1990 - 2012</w:t>
            </w:r>
          </w:p>
        </w:tc>
        <w:tc>
          <w:tcPr>
            <w:tcW w:w="154" w:type="pct"/>
            <w:tcBorders>
              <w:top w:val="nil"/>
            </w:tcBorders>
            <w:shd w:val="clear" w:color="000000" w:fill="FFFFFF"/>
            <w:noWrap/>
            <w:vAlign w:val="center"/>
            <w:hideMark/>
          </w:tcPr>
          <w:p w14:paraId="6D03DCD7"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63" w:type="pct"/>
            <w:tcBorders>
              <w:top w:val="nil"/>
            </w:tcBorders>
            <w:shd w:val="clear" w:color="000000" w:fill="FFFFFF"/>
            <w:noWrap/>
            <w:vAlign w:val="center"/>
            <w:hideMark/>
          </w:tcPr>
          <w:p w14:paraId="483C1ACB"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44DCACCC"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60DDD9C9" w14:textId="77777777" w:rsidR="000A565D" w:rsidRPr="000E7C11" w:rsidRDefault="000A565D" w:rsidP="00D57211">
            <w:pPr>
              <w:jc w:val="center"/>
              <w:rPr>
                <w:color w:val="000000"/>
                <w:sz w:val="16"/>
                <w:szCs w:val="16"/>
                <w:lang w:val="en-GB"/>
              </w:rPr>
            </w:pPr>
            <w:r w:rsidRPr="000E7C11">
              <w:rPr>
                <w:color w:val="000000"/>
                <w:sz w:val="16"/>
                <w:szCs w:val="16"/>
                <w:lang w:val="en-GB"/>
              </w:rPr>
              <w:t>316.55</w:t>
            </w:r>
          </w:p>
        </w:tc>
        <w:tc>
          <w:tcPr>
            <w:tcW w:w="245" w:type="pct"/>
            <w:tcBorders>
              <w:top w:val="nil"/>
            </w:tcBorders>
            <w:shd w:val="clear" w:color="000000" w:fill="FFFFFF"/>
            <w:noWrap/>
            <w:vAlign w:val="center"/>
            <w:hideMark/>
          </w:tcPr>
          <w:p w14:paraId="39F8DF64" w14:textId="77777777" w:rsidR="000A565D" w:rsidRPr="000E7C11" w:rsidRDefault="000A565D" w:rsidP="00D57211">
            <w:pPr>
              <w:jc w:val="center"/>
              <w:rPr>
                <w:color w:val="000000"/>
                <w:sz w:val="16"/>
                <w:szCs w:val="16"/>
                <w:lang w:val="en-GB"/>
              </w:rPr>
            </w:pPr>
            <w:r w:rsidRPr="000E7C11">
              <w:rPr>
                <w:color w:val="000000"/>
                <w:sz w:val="16"/>
                <w:szCs w:val="16"/>
                <w:lang w:val="en-GB"/>
              </w:rPr>
              <w:t>119.17</w:t>
            </w:r>
          </w:p>
        </w:tc>
        <w:tc>
          <w:tcPr>
            <w:tcW w:w="178" w:type="pct"/>
            <w:tcBorders>
              <w:top w:val="nil"/>
            </w:tcBorders>
            <w:shd w:val="clear" w:color="000000" w:fill="FFFFFF"/>
            <w:noWrap/>
            <w:vAlign w:val="center"/>
            <w:hideMark/>
          </w:tcPr>
          <w:p w14:paraId="1B9EE45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85" w:type="pct"/>
            <w:tcBorders>
              <w:top w:val="nil"/>
            </w:tcBorders>
            <w:shd w:val="clear" w:color="000000" w:fill="FFFFFF"/>
            <w:noWrap/>
            <w:vAlign w:val="center"/>
            <w:hideMark/>
          </w:tcPr>
          <w:p w14:paraId="39AA650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2" w:type="pct"/>
            <w:tcBorders>
              <w:top w:val="nil"/>
            </w:tcBorders>
            <w:shd w:val="clear" w:color="000000" w:fill="FFFFFF"/>
            <w:noWrap/>
            <w:vAlign w:val="center"/>
            <w:hideMark/>
          </w:tcPr>
          <w:p w14:paraId="58F27058"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6" w:type="pct"/>
            <w:tcBorders>
              <w:top w:val="nil"/>
            </w:tcBorders>
            <w:shd w:val="clear" w:color="000000" w:fill="FFFFFF"/>
            <w:noWrap/>
            <w:vAlign w:val="center"/>
            <w:hideMark/>
          </w:tcPr>
          <w:p w14:paraId="67CCBFA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44" w:type="pct"/>
            <w:tcBorders>
              <w:top w:val="nil"/>
            </w:tcBorders>
            <w:shd w:val="clear" w:color="000000" w:fill="FFFFFF"/>
            <w:noWrap/>
            <w:vAlign w:val="center"/>
            <w:hideMark/>
          </w:tcPr>
          <w:p w14:paraId="34E141C9" w14:textId="77777777" w:rsidR="000A565D" w:rsidRPr="000E7C11" w:rsidRDefault="000A565D" w:rsidP="00D57211">
            <w:pPr>
              <w:jc w:val="center"/>
              <w:rPr>
                <w:color w:val="000000"/>
                <w:sz w:val="16"/>
                <w:szCs w:val="16"/>
                <w:lang w:val="en-GB"/>
              </w:rPr>
            </w:pPr>
            <w:r w:rsidRPr="000E7C11">
              <w:rPr>
                <w:color w:val="000000"/>
                <w:sz w:val="16"/>
                <w:szCs w:val="16"/>
                <w:lang w:val="en-GB"/>
              </w:rPr>
              <w:t>306.254</w:t>
            </w:r>
          </w:p>
        </w:tc>
        <w:tc>
          <w:tcPr>
            <w:tcW w:w="259" w:type="pct"/>
            <w:tcBorders>
              <w:top w:val="nil"/>
            </w:tcBorders>
            <w:shd w:val="clear" w:color="000000" w:fill="FFFFFF"/>
            <w:noWrap/>
            <w:vAlign w:val="center"/>
            <w:hideMark/>
          </w:tcPr>
          <w:p w14:paraId="40A586E0" w14:textId="77777777" w:rsidR="000A565D" w:rsidRPr="000E7C11" w:rsidRDefault="000A565D" w:rsidP="00D57211">
            <w:pPr>
              <w:jc w:val="center"/>
              <w:rPr>
                <w:color w:val="000000"/>
                <w:sz w:val="16"/>
                <w:szCs w:val="16"/>
                <w:lang w:val="en-GB"/>
              </w:rPr>
            </w:pPr>
            <w:r w:rsidRPr="000E7C11">
              <w:rPr>
                <w:color w:val="000000"/>
                <w:sz w:val="16"/>
                <w:szCs w:val="16"/>
                <w:lang w:val="en-GB"/>
              </w:rPr>
              <w:t>988.771</w:t>
            </w:r>
          </w:p>
        </w:tc>
        <w:tc>
          <w:tcPr>
            <w:tcW w:w="245" w:type="pct"/>
            <w:tcBorders>
              <w:top w:val="nil"/>
            </w:tcBorders>
            <w:shd w:val="clear" w:color="000000" w:fill="FFFFFF"/>
            <w:noWrap/>
            <w:vAlign w:val="center"/>
            <w:hideMark/>
          </w:tcPr>
          <w:p w14:paraId="29340476"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c>
          <w:tcPr>
            <w:tcW w:w="278" w:type="pct"/>
            <w:tcBorders>
              <w:top w:val="nil"/>
            </w:tcBorders>
            <w:shd w:val="clear" w:color="000000" w:fill="FFFFFF"/>
            <w:noWrap/>
            <w:vAlign w:val="center"/>
            <w:hideMark/>
          </w:tcPr>
          <w:p w14:paraId="4B9BE87A" w14:textId="77777777" w:rsidR="000A565D" w:rsidRPr="000E7C11" w:rsidRDefault="000A565D" w:rsidP="00D57211">
            <w:pPr>
              <w:jc w:val="center"/>
              <w:rPr>
                <w:i/>
                <w:iCs/>
                <w:color w:val="B0B0B0"/>
                <w:sz w:val="16"/>
                <w:szCs w:val="16"/>
                <w:lang w:val="en-GB"/>
              </w:rPr>
            </w:pPr>
            <w:r w:rsidRPr="000E7C11">
              <w:rPr>
                <w:i/>
                <w:iCs/>
                <w:color w:val="B0B0B0"/>
                <w:sz w:val="16"/>
                <w:szCs w:val="16"/>
                <w:lang w:val="en-GB"/>
              </w:rPr>
              <w:t>NA</w:t>
            </w:r>
          </w:p>
        </w:tc>
      </w:tr>
      <w:tr w:rsidR="000A565D" w:rsidRPr="000E7C11" w14:paraId="18FF5771" w14:textId="77777777" w:rsidTr="00D57211">
        <w:trPr>
          <w:trHeight w:val="300"/>
        </w:trPr>
        <w:tc>
          <w:tcPr>
            <w:tcW w:w="300" w:type="pct"/>
            <w:tcBorders>
              <w:top w:val="nil"/>
            </w:tcBorders>
            <w:shd w:val="clear" w:color="000000" w:fill="FFFFFF"/>
            <w:noWrap/>
            <w:vAlign w:val="center"/>
            <w:hideMark/>
          </w:tcPr>
          <w:p w14:paraId="22A6E983" w14:textId="77777777" w:rsidR="000A565D" w:rsidRPr="000E7C11" w:rsidRDefault="000A565D" w:rsidP="000A565D">
            <w:pPr>
              <w:jc w:val="right"/>
              <w:rPr>
                <w:color w:val="000000"/>
                <w:sz w:val="16"/>
                <w:szCs w:val="16"/>
                <w:lang w:val="en-GB"/>
              </w:rPr>
            </w:pPr>
            <w:r w:rsidRPr="000E7C11">
              <w:rPr>
                <w:color w:val="000000"/>
                <w:sz w:val="16"/>
                <w:szCs w:val="16"/>
                <w:lang w:val="en-GB"/>
              </w:rPr>
              <w:t>23</w:t>
            </w:r>
          </w:p>
        </w:tc>
        <w:tc>
          <w:tcPr>
            <w:tcW w:w="407" w:type="pct"/>
            <w:tcBorders>
              <w:top w:val="nil"/>
            </w:tcBorders>
            <w:shd w:val="clear" w:color="000000" w:fill="FFFFFF"/>
            <w:noWrap/>
            <w:vAlign w:val="center"/>
            <w:hideMark/>
          </w:tcPr>
          <w:p w14:paraId="7858FC63" w14:textId="37758F9D" w:rsidR="000A565D" w:rsidRPr="000E7C11" w:rsidRDefault="000A565D" w:rsidP="00D57211">
            <w:pPr>
              <w:jc w:val="center"/>
              <w:rPr>
                <w:color w:val="000000"/>
                <w:sz w:val="16"/>
                <w:szCs w:val="16"/>
                <w:lang w:val="en-GB"/>
              </w:rPr>
            </w:pPr>
            <w:r w:rsidRPr="000E7C11">
              <w:rPr>
                <w:color w:val="000000"/>
                <w:sz w:val="16"/>
                <w:szCs w:val="16"/>
                <w:lang w:val="en-GB"/>
              </w:rPr>
              <w:t>1990 - 2012</w:t>
            </w:r>
          </w:p>
        </w:tc>
        <w:tc>
          <w:tcPr>
            <w:tcW w:w="154" w:type="pct"/>
            <w:tcBorders>
              <w:top w:val="nil"/>
            </w:tcBorders>
            <w:shd w:val="clear" w:color="000000" w:fill="FFFFFF"/>
            <w:noWrap/>
            <w:vAlign w:val="center"/>
            <w:hideMark/>
          </w:tcPr>
          <w:p w14:paraId="08D74BD8" w14:textId="77777777" w:rsidR="000A565D" w:rsidRPr="000E7C11" w:rsidRDefault="000A565D" w:rsidP="00D57211">
            <w:pPr>
              <w:jc w:val="center"/>
              <w:rPr>
                <w:color w:val="000000"/>
                <w:sz w:val="16"/>
                <w:szCs w:val="16"/>
                <w:lang w:val="en-GB"/>
              </w:rPr>
            </w:pPr>
            <w:r w:rsidRPr="000E7C11">
              <w:rPr>
                <w:color w:val="000000"/>
                <w:sz w:val="16"/>
                <w:szCs w:val="16"/>
                <w:lang w:val="en-GB"/>
              </w:rPr>
              <w:t>0.48</w:t>
            </w:r>
          </w:p>
        </w:tc>
        <w:tc>
          <w:tcPr>
            <w:tcW w:w="263" w:type="pct"/>
            <w:tcBorders>
              <w:top w:val="nil"/>
            </w:tcBorders>
            <w:shd w:val="clear" w:color="000000" w:fill="FFFFFF"/>
            <w:noWrap/>
            <w:vAlign w:val="center"/>
            <w:hideMark/>
          </w:tcPr>
          <w:p w14:paraId="468543E8"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18AFC18" w14:textId="77777777" w:rsidR="000A565D" w:rsidRPr="000E7C11" w:rsidRDefault="000A565D" w:rsidP="00D57211">
            <w:pPr>
              <w:jc w:val="center"/>
              <w:rPr>
                <w:color w:val="000000"/>
                <w:sz w:val="16"/>
                <w:szCs w:val="16"/>
                <w:lang w:val="en-GB"/>
              </w:rPr>
            </w:pPr>
            <w:r w:rsidRPr="000E7C11">
              <w:rPr>
                <w:color w:val="000000"/>
                <w:sz w:val="16"/>
                <w:szCs w:val="16"/>
                <w:lang w:val="en-GB"/>
              </w:rPr>
              <w:t>0.73</w:t>
            </w:r>
          </w:p>
        </w:tc>
        <w:tc>
          <w:tcPr>
            <w:tcW w:w="247" w:type="pct"/>
            <w:tcBorders>
              <w:top w:val="nil"/>
            </w:tcBorders>
            <w:shd w:val="clear" w:color="000000" w:fill="FFFFFF"/>
            <w:noWrap/>
            <w:vAlign w:val="center"/>
            <w:hideMark/>
          </w:tcPr>
          <w:p w14:paraId="4BF5CBE8" w14:textId="77777777" w:rsidR="000A565D" w:rsidRPr="000E7C11" w:rsidRDefault="000A565D" w:rsidP="00D57211">
            <w:pPr>
              <w:jc w:val="center"/>
              <w:rPr>
                <w:color w:val="000000"/>
                <w:sz w:val="16"/>
                <w:szCs w:val="16"/>
                <w:lang w:val="en-GB"/>
              </w:rPr>
            </w:pPr>
            <w:r w:rsidRPr="000E7C11">
              <w:rPr>
                <w:color w:val="000000"/>
                <w:sz w:val="16"/>
                <w:szCs w:val="16"/>
                <w:lang w:val="en-GB"/>
              </w:rPr>
              <w:t>299.28</w:t>
            </w:r>
          </w:p>
        </w:tc>
        <w:tc>
          <w:tcPr>
            <w:tcW w:w="407" w:type="pct"/>
            <w:tcBorders>
              <w:top w:val="nil"/>
            </w:tcBorders>
            <w:shd w:val="clear" w:color="000000" w:fill="FFFFFF"/>
            <w:noWrap/>
            <w:vAlign w:val="center"/>
            <w:hideMark/>
          </w:tcPr>
          <w:p w14:paraId="2F9C5D0C" w14:textId="09C40DFC" w:rsidR="000A565D" w:rsidRPr="000E7C11" w:rsidRDefault="000A565D" w:rsidP="00D57211">
            <w:pPr>
              <w:jc w:val="center"/>
              <w:rPr>
                <w:color w:val="000000"/>
                <w:sz w:val="16"/>
                <w:szCs w:val="16"/>
                <w:lang w:val="en-GB"/>
              </w:rPr>
            </w:pPr>
            <w:r w:rsidRPr="000E7C11">
              <w:rPr>
                <w:color w:val="000000"/>
                <w:sz w:val="16"/>
                <w:szCs w:val="16"/>
                <w:lang w:val="en-GB"/>
              </w:rPr>
              <w:t>1967 - 1989</w:t>
            </w:r>
          </w:p>
        </w:tc>
        <w:tc>
          <w:tcPr>
            <w:tcW w:w="154" w:type="pct"/>
            <w:tcBorders>
              <w:top w:val="nil"/>
            </w:tcBorders>
            <w:shd w:val="clear" w:color="000000" w:fill="FFFFFF"/>
            <w:noWrap/>
            <w:vAlign w:val="center"/>
            <w:hideMark/>
          </w:tcPr>
          <w:p w14:paraId="1CAA6B88" w14:textId="77777777" w:rsidR="000A565D" w:rsidRPr="000E7C11" w:rsidRDefault="000A565D" w:rsidP="00D57211">
            <w:pPr>
              <w:jc w:val="center"/>
              <w:rPr>
                <w:color w:val="000000"/>
                <w:sz w:val="16"/>
                <w:szCs w:val="16"/>
                <w:lang w:val="en-GB"/>
              </w:rPr>
            </w:pPr>
            <w:r w:rsidRPr="000E7C11">
              <w:rPr>
                <w:color w:val="000000"/>
                <w:sz w:val="16"/>
                <w:szCs w:val="16"/>
                <w:lang w:val="en-GB"/>
              </w:rPr>
              <w:t>0.61</w:t>
            </w:r>
          </w:p>
        </w:tc>
        <w:tc>
          <w:tcPr>
            <w:tcW w:w="263" w:type="pct"/>
            <w:tcBorders>
              <w:top w:val="nil"/>
            </w:tcBorders>
            <w:shd w:val="clear" w:color="000000" w:fill="FFFFFF"/>
            <w:noWrap/>
            <w:vAlign w:val="center"/>
            <w:hideMark/>
          </w:tcPr>
          <w:p w14:paraId="50EBEF89" w14:textId="77777777" w:rsidR="000A565D" w:rsidRPr="000E7C11" w:rsidRDefault="000A565D" w:rsidP="00D57211">
            <w:pPr>
              <w:jc w:val="center"/>
              <w:rPr>
                <w:color w:val="000000"/>
                <w:sz w:val="16"/>
                <w:szCs w:val="16"/>
                <w:lang w:val="en-GB"/>
              </w:rPr>
            </w:pPr>
            <w:r w:rsidRPr="000E7C11">
              <w:rPr>
                <w:color w:val="000000"/>
                <w:sz w:val="16"/>
                <w:szCs w:val="16"/>
                <w:lang w:val="en-GB"/>
              </w:rPr>
              <w:t>0.000</w:t>
            </w:r>
          </w:p>
        </w:tc>
        <w:tc>
          <w:tcPr>
            <w:tcW w:w="154" w:type="pct"/>
            <w:tcBorders>
              <w:top w:val="nil"/>
            </w:tcBorders>
            <w:shd w:val="clear" w:color="000000" w:fill="FFFFFF"/>
            <w:noWrap/>
            <w:vAlign w:val="center"/>
            <w:hideMark/>
          </w:tcPr>
          <w:p w14:paraId="06513E47" w14:textId="77777777" w:rsidR="000A565D" w:rsidRPr="000E7C11" w:rsidRDefault="000A565D" w:rsidP="00D57211">
            <w:pPr>
              <w:jc w:val="center"/>
              <w:rPr>
                <w:color w:val="000000"/>
                <w:sz w:val="16"/>
                <w:szCs w:val="16"/>
                <w:lang w:val="en-GB"/>
              </w:rPr>
            </w:pPr>
            <w:r w:rsidRPr="000E7C11">
              <w:rPr>
                <w:color w:val="000000"/>
                <w:sz w:val="16"/>
                <w:szCs w:val="16"/>
                <w:lang w:val="en-GB"/>
              </w:rPr>
              <w:t>0.56</w:t>
            </w:r>
          </w:p>
        </w:tc>
        <w:tc>
          <w:tcPr>
            <w:tcW w:w="247" w:type="pct"/>
            <w:tcBorders>
              <w:top w:val="nil"/>
            </w:tcBorders>
            <w:shd w:val="clear" w:color="000000" w:fill="FFFFFF"/>
            <w:noWrap/>
            <w:vAlign w:val="center"/>
            <w:hideMark/>
          </w:tcPr>
          <w:p w14:paraId="75CEE5A8" w14:textId="77777777" w:rsidR="000A565D" w:rsidRPr="000E7C11" w:rsidRDefault="000A565D" w:rsidP="00D57211">
            <w:pPr>
              <w:jc w:val="center"/>
              <w:rPr>
                <w:color w:val="000000"/>
                <w:sz w:val="16"/>
                <w:szCs w:val="16"/>
                <w:lang w:val="en-GB"/>
              </w:rPr>
            </w:pPr>
            <w:r w:rsidRPr="000E7C11">
              <w:rPr>
                <w:color w:val="000000"/>
                <w:sz w:val="16"/>
                <w:szCs w:val="16"/>
                <w:lang w:val="en-GB"/>
              </w:rPr>
              <w:t>281.61</w:t>
            </w:r>
          </w:p>
        </w:tc>
        <w:tc>
          <w:tcPr>
            <w:tcW w:w="245" w:type="pct"/>
            <w:tcBorders>
              <w:top w:val="nil"/>
            </w:tcBorders>
            <w:shd w:val="clear" w:color="000000" w:fill="FFFFFF"/>
            <w:noWrap/>
            <w:vAlign w:val="center"/>
            <w:hideMark/>
          </w:tcPr>
          <w:p w14:paraId="1D4D6342" w14:textId="77777777" w:rsidR="000A565D" w:rsidRPr="000E7C11" w:rsidRDefault="000A565D" w:rsidP="00D57211">
            <w:pPr>
              <w:jc w:val="center"/>
              <w:rPr>
                <w:color w:val="000000"/>
                <w:sz w:val="16"/>
                <w:szCs w:val="16"/>
                <w:lang w:val="en-GB"/>
              </w:rPr>
            </w:pPr>
            <w:r w:rsidRPr="000E7C11">
              <w:rPr>
                <w:color w:val="000000"/>
                <w:sz w:val="16"/>
                <w:szCs w:val="16"/>
                <w:lang w:val="en-GB"/>
              </w:rPr>
              <w:t>-17.67</w:t>
            </w:r>
          </w:p>
        </w:tc>
        <w:tc>
          <w:tcPr>
            <w:tcW w:w="178" w:type="pct"/>
            <w:tcBorders>
              <w:top w:val="nil"/>
            </w:tcBorders>
            <w:shd w:val="clear" w:color="000000" w:fill="FFFFFF"/>
            <w:noWrap/>
            <w:vAlign w:val="center"/>
            <w:hideMark/>
          </w:tcPr>
          <w:p w14:paraId="3CE58CF4" w14:textId="77777777" w:rsidR="000A565D" w:rsidRPr="000E7C11" w:rsidRDefault="000A565D" w:rsidP="00D57211">
            <w:pPr>
              <w:jc w:val="center"/>
              <w:rPr>
                <w:color w:val="000000"/>
                <w:sz w:val="16"/>
                <w:szCs w:val="16"/>
                <w:lang w:val="en-GB"/>
              </w:rPr>
            </w:pPr>
            <w:r w:rsidRPr="000E7C11">
              <w:rPr>
                <w:color w:val="000000"/>
                <w:sz w:val="16"/>
                <w:szCs w:val="16"/>
                <w:lang w:val="en-GB"/>
              </w:rPr>
              <w:t>0.54</w:t>
            </w:r>
          </w:p>
        </w:tc>
        <w:tc>
          <w:tcPr>
            <w:tcW w:w="285" w:type="pct"/>
            <w:tcBorders>
              <w:top w:val="nil"/>
            </w:tcBorders>
            <w:shd w:val="clear" w:color="000000" w:fill="FFFFFF"/>
            <w:noWrap/>
            <w:vAlign w:val="center"/>
            <w:hideMark/>
          </w:tcPr>
          <w:p w14:paraId="4D5D4C66" w14:textId="77777777" w:rsidR="000A565D" w:rsidRPr="000E7C11" w:rsidRDefault="000A565D" w:rsidP="00D57211">
            <w:pPr>
              <w:jc w:val="center"/>
              <w:rPr>
                <w:color w:val="000000"/>
                <w:sz w:val="16"/>
                <w:szCs w:val="16"/>
                <w:lang w:val="en-GB"/>
              </w:rPr>
            </w:pPr>
            <w:r w:rsidRPr="000E7C11">
              <w:rPr>
                <w:color w:val="000000"/>
                <w:sz w:val="16"/>
                <w:szCs w:val="16"/>
                <w:lang w:val="en-GB"/>
              </w:rPr>
              <w:t>257.08</w:t>
            </w:r>
          </w:p>
        </w:tc>
        <w:tc>
          <w:tcPr>
            <w:tcW w:w="272" w:type="pct"/>
            <w:tcBorders>
              <w:top w:val="nil"/>
            </w:tcBorders>
            <w:shd w:val="clear" w:color="000000" w:fill="FFFFFF"/>
            <w:noWrap/>
            <w:vAlign w:val="center"/>
            <w:hideMark/>
          </w:tcPr>
          <w:p w14:paraId="0F48C424" w14:textId="77777777" w:rsidR="000A565D" w:rsidRPr="000E7C11" w:rsidRDefault="000A565D" w:rsidP="00D57211">
            <w:pPr>
              <w:jc w:val="center"/>
              <w:rPr>
                <w:color w:val="000000"/>
                <w:sz w:val="16"/>
                <w:szCs w:val="16"/>
                <w:lang w:val="en-GB"/>
              </w:rPr>
            </w:pPr>
            <w:r w:rsidRPr="000E7C11">
              <w:rPr>
                <w:color w:val="000000"/>
                <w:sz w:val="16"/>
                <w:szCs w:val="16"/>
                <w:lang w:val="en-GB"/>
              </w:rPr>
              <w:t>188.39</w:t>
            </w:r>
          </w:p>
        </w:tc>
        <w:tc>
          <w:tcPr>
            <w:tcW w:w="246" w:type="pct"/>
            <w:tcBorders>
              <w:top w:val="nil"/>
            </w:tcBorders>
            <w:shd w:val="clear" w:color="000000" w:fill="FFFFFF"/>
            <w:noWrap/>
            <w:vAlign w:val="center"/>
            <w:hideMark/>
          </w:tcPr>
          <w:p w14:paraId="75995FCF" w14:textId="77777777" w:rsidR="000A565D" w:rsidRPr="000E7C11" w:rsidRDefault="000A565D" w:rsidP="00D57211">
            <w:pPr>
              <w:jc w:val="center"/>
              <w:rPr>
                <w:color w:val="000000"/>
                <w:sz w:val="16"/>
                <w:szCs w:val="16"/>
                <w:lang w:val="en-GB"/>
              </w:rPr>
            </w:pPr>
            <w:r w:rsidRPr="000E7C11">
              <w:rPr>
                <w:color w:val="000000"/>
                <w:sz w:val="16"/>
                <w:szCs w:val="16"/>
                <w:lang w:val="en-GB"/>
              </w:rPr>
              <w:t>136.84</w:t>
            </w:r>
          </w:p>
        </w:tc>
        <w:tc>
          <w:tcPr>
            <w:tcW w:w="244" w:type="pct"/>
            <w:tcBorders>
              <w:top w:val="nil"/>
            </w:tcBorders>
            <w:shd w:val="clear" w:color="000000" w:fill="FFFFFF"/>
            <w:noWrap/>
            <w:vAlign w:val="center"/>
            <w:hideMark/>
          </w:tcPr>
          <w:p w14:paraId="17FD7406" w14:textId="77777777" w:rsidR="000A565D" w:rsidRPr="000E7C11" w:rsidRDefault="000A565D" w:rsidP="00D57211">
            <w:pPr>
              <w:jc w:val="center"/>
              <w:rPr>
                <w:color w:val="000000"/>
                <w:sz w:val="16"/>
                <w:szCs w:val="16"/>
                <w:lang w:val="en-GB"/>
              </w:rPr>
            </w:pPr>
            <w:r w:rsidRPr="000E7C11">
              <w:rPr>
                <w:color w:val="000000"/>
                <w:sz w:val="16"/>
                <w:szCs w:val="16"/>
                <w:lang w:val="en-GB"/>
              </w:rPr>
              <w:t>389.413</w:t>
            </w:r>
          </w:p>
        </w:tc>
        <w:tc>
          <w:tcPr>
            <w:tcW w:w="259" w:type="pct"/>
            <w:tcBorders>
              <w:top w:val="nil"/>
            </w:tcBorders>
            <w:shd w:val="clear" w:color="000000" w:fill="FFFFFF"/>
            <w:noWrap/>
            <w:vAlign w:val="center"/>
            <w:hideMark/>
          </w:tcPr>
          <w:p w14:paraId="7158CC57" w14:textId="77777777" w:rsidR="000A565D" w:rsidRPr="000E7C11" w:rsidRDefault="000A565D" w:rsidP="00D57211">
            <w:pPr>
              <w:jc w:val="center"/>
              <w:rPr>
                <w:color w:val="000000"/>
                <w:sz w:val="16"/>
                <w:szCs w:val="16"/>
                <w:lang w:val="en-GB"/>
              </w:rPr>
            </w:pPr>
            <w:r w:rsidRPr="000E7C11">
              <w:rPr>
                <w:color w:val="000000"/>
                <w:sz w:val="16"/>
                <w:szCs w:val="16"/>
                <w:lang w:val="en-GB"/>
              </w:rPr>
              <w:t>836.610</w:t>
            </w:r>
          </w:p>
        </w:tc>
        <w:tc>
          <w:tcPr>
            <w:tcW w:w="245" w:type="pct"/>
            <w:tcBorders>
              <w:top w:val="nil"/>
            </w:tcBorders>
            <w:shd w:val="clear" w:color="000000" w:fill="FFFFFF"/>
            <w:noWrap/>
            <w:vAlign w:val="center"/>
            <w:hideMark/>
          </w:tcPr>
          <w:p w14:paraId="76A40E5A" w14:textId="77777777" w:rsidR="000A565D" w:rsidRPr="000E7C11" w:rsidRDefault="000A565D" w:rsidP="00D57211">
            <w:pPr>
              <w:jc w:val="center"/>
              <w:rPr>
                <w:color w:val="000000"/>
                <w:sz w:val="16"/>
                <w:szCs w:val="16"/>
                <w:lang w:val="en-GB"/>
              </w:rPr>
            </w:pPr>
            <w:r w:rsidRPr="000E7C11">
              <w:rPr>
                <w:color w:val="000000"/>
                <w:sz w:val="16"/>
                <w:szCs w:val="16"/>
                <w:lang w:val="en-GB"/>
              </w:rPr>
              <w:t>354.834</w:t>
            </w:r>
          </w:p>
        </w:tc>
        <w:tc>
          <w:tcPr>
            <w:tcW w:w="278" w:type="pct"/>
            <w:tcBorders>
              <w:top w:val="nil"/>
            </w:tcBorders>
            <w:shd w:val="clear" w:color="000000" w:fill="FFFFFF"/>
            <w:noWrap/>
            <w:vAlign w:val="center"/>
            <w:hideMark/>
          </w:tcPr>
          <w:p w14:paraId="0EC79081" w14:textId="77777777" w:rsidR="000A565D" w:rsidRPr="000E7C11" w:rsidRDefault="000A565D" w:rsidP="00D57211">
            <w:pPr>
              <w:jc w:val="center"/>
              <w:rPr>
                <w:color w:val="000000"/>
                <w:sz w:val="16"/>
                <w:szCs w:val="16"/>
                <w:lang w:val="en-GB"/>
              </w:rPr>
            </w:pPr>
            <w:r w:rsidRPr="000E7C11">
              <w:rPr>
                <w:color w:val="000000"/>
                <w:sz w:val="16"/>
                <w:szCs w:val="16"/>
                <w:lang w:val="en-GB"/>
              </w:rPr>
              <w:t>912.690</w:t>
            </w:r>
          </w:p>
        </w:tc>
      </w:tr>
    </w:tbl>
    <w:p w14:paraId="79E24C7B" w14:textId="77777777" w:rsidR="000A565D" w:rsidRPr="000E7C11" w:rsidRDefault="000A565D">
      <w:pPr>
        <w:spacing w:after="160" w:line="259" w:lineRule="auto"/>
        <w:rPr>
          <w:bCs/>
          <w:lang w:val="en-GB"/>
        </w:rPr>
      </w:pPr>
      <w:r w:rsidRPr="000E7C11">
        <w:rPr>
          <w:bCs/>
          <w:lang w:val="en-GB"/>
        </w:rPr>
        <w:br w:type="page"/>
      </w:r>
    </w:p>
    <w:p w14:paraId="63A56E19" w14:textId="1C5E271E" w:rsidR="00E26C88" w:rsidRPr="000E7C11" w:rsidRDefault="00A348DB" w:rsidP="00A348DB">
      <w:pPr>
        <w:spacing w:after="160" w:line="259" w:lineRule="auto"/>
        <w:jc w:val="center"/>
        <w:rPr>
          <w:b/>
          <w:szCs w:val="24"/>
          <w:lang w:val="en-GB"/>
        </w:rPr>
      </w:pPr>
      <w:r>
        <w:rPr>
          <w:b/>
          <w:noProof/>
          <w:szCs w:val="24"/>
          <w:lang w:val="it-IT"/>
        </w:rPr>
        <w:lastRenderedPageBreak/>
        <w:drawing>
          <wp:inline distT="0" distB="0" distL="0" distR="0" wp14:anchorId="7B333359" wp14:editId="2CD75062">
            <wp:extent cx="8393563" cy="5810250"/>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5066" cy="5818213"/>
                    </a:xfrm>
                    <a:prstGeom prst="rect">
                      <a:avLst/>
                    </a:prstGeom>
                    <a:noFill/>
                    <a:ln>
                      <a:noFill/>
                    </a:ln>
                  </pic:spPr>
                </pic:pic>
              </a:graphicData>
            </a:graphic>
          </wp:inline>
        </w:drawing>
      </w:r>
    </w:p>
    <w:p w14:paraId="59733876" w14:textId="68FE0358" w:rsidR="00962056" w:rsidRPr="000E7C11" w:rsidRDefault="00E26C88">
      <w:pPr>
        <w:spacing w:after="160" w:line="259" w:lineRule="auto"/>
        <w:rPr>
          <w:b/>
          <w:szCs w:val="24"/>
          <w:lang w:val="en-GB"/>
        </w:rPr>
      </w:pPr>
      <w:r w:rsidRPr="000E7C11">
        <w:rPr>
          <w:b/>
          <w:lang w:val="en-GB"/>
        </w:rPr>
        <w:t>Fig. S</w:t>
      </w:r>
      <w:r w:rsidR="00C4449E">
        <w:rPr>
          <w:b/>
          <w:lang w:val="en-GB"/>
        </w:rPr>
        <w:t>9</w:t>
      </w:r>
      <w:r w:rsidRPr="000E7C11">
        <w:rPr>
          <w:b/>
          <w:lang w:val="en-GB"/>
        </w:rPr>
        <w:t>:</w:t>
      </w:r>
      <w:r w:rsidRPr="000E7C11">
        <w:rPr>
          <w:lang w:val="en-GB"/>
        </w:rPr>
        <w:t xml:space="preserve"> Comparison between </w:t>
      </w:r>
      <w:r w:rsidR="000E7C11">
        <w:rPr>
          <w:lang w:val="en-GB"/>
        </w:rPr>
        <w:t xml:space="preserve">the </w:t>
      </w:r>
      <w:r w:rsidRPr="000E7C11">
        <w:rPr>
          <w:lang w:val="en-GB"/>
        </w:rPr>
        <w:t xml:space="preserve">Z-scores of </w:t>
      </w:r>
      <w:r w:rsidR="000E7C11">
        <w:rPr>
          <w:lang w:val="en-GB"/>
        </w:rPr>
        <w:t xml:space="preserve">the </w:t>
      </w:r>
      <w:r w:rsidRPr="000E7C11">
        <w:rPr>
          <w:lang w:val="en-GB"/>
        </w:rPr>
        <w:t>reconstructed MXD</w:t>
      </w:r>
      <w:r w:rsidR="00B347D0">
        <w:rPr>
          <w:lang w:val="en-GB"/>
        </w:rPr>
        <w:t>/prec-based</w:t>
      </w:r>
      <w:r w:rsidRPr="000E7C11">
        <w:rPr>
          <w:lang w:val="en-GB"/>
        </w:rPr>
        <w:t xml:space="preserve"> and </w:t>
      </w:r>
      <w:r w:rsidR="000E7C11">
        <w:rPr>
          <w:lang w:val="en-GB"/>
        </w:rPr>
        <w:t>t</w:t>
      </w:r>
      <w:r w:rsidRPr="000E7C11">
        <w:rPr>
          <w:lang w:val="en-GB"/>
        </w:rPr>
        <w:t>emp</w:t>
      </w:r>
      <w:r w:rsidR="00B347D0">
        <w:rPr>
          <w:lang w:val="en-GB"/>
        </w:rPr>
        <w:t>/prec</w:t>
      </w:r>
      <w:r w:rsidR="000E7C11">
        <w:rPr>
          <w:lang w:val="en-GB"/>
        </w:rPr>
        <w:t>-based</w:t>
      </w:r>
      <w:r w:rsidRPr="000E7C11">
        <w:rPr>
          <w:lang w:val="en-GB"/>
        </w:rPr>
        <w:t xml:space="preserve"> Bn and </w:t>
      </w:r>
      <w:r w:rsidR="000E7C11">
        <w:rPr>
          <w:lang w:val="en-GB"/>
        </w:rPr>
        <w:t xml:space="preserve">the Bn values of </w:t>
      </w:r>
      <w:r w:rsidRPr="000E7C11">
        <w:rPr>
          <w:lang w:val="en-GB"/>
        </w:rPr>
        <w:t>other glaciers</w:t>
      </w:r>
      <w:r w:rsidR="000E7C11">
        <w:rPr>
          <w:lang w:val="en-GB"/>
        </w:rPr>
        <w:t xml:space="preserve"> in</w:t>
      </w:r>
      <w:r w:rsidRPr="000E7C11">
        <w:rPr>
          <w:lang w:val="en-GB"/>
        </w:rPr>
        <w:t xml:space="preserve"> the area for </w:t>
      </w:r>
      <w:r w:rsidR="000E7C11">
        <w:rPr>
          <w:lang w:val="en-GB"/>
        </w:rPr>
        <w:t xml:space="preserve">the </w:t>
      </w:r>
      <w:r w:rsidRPr="000E7C11">
        <w:rPr>
          <w:lang w:val="en-GB"/>
        </w:rPr>
        <w:t xml:space="preserve">total frequency (left column), high </w:t>
      </w:r>
      <w:r w:rsidR="000E7C11">
        <w:rPr>
          <w:lang w:val="en-GB"/>
        </w:rPr>
        <w:t xml:space="preserve">frequency </w:t>
      </w:r>
      <w:r w:rsidRPr="000E7C11">
        <w:rPr>
          <w:lang w:val="en-GB"/>
        </w:rPr>
        <w:t>(central) and mid</w:t>
      </w:r>
      <w:r w:rsidR="000E7C11">
        <w:rPr>
          <w:lang w:val="en-GB"/>
        </w:rPr>
        <w:t xml:space="preserve"> </w:t>
      </w:r>
      <w:r w:rsidRPr="000E7C11">
        <w:rPr>
          <w:lang w:val="en-GB"/>
        </w:rPr>
        <w:t>frequency (right column). Numbers identify Pearson’s correlation index</w:t>
      </w:r>
      <w:r w:rsidR="000E7C11">
        <w:rPr>
          <w:lang w:val="en-GB"/>
        </w:rPr>
        <w:t xml:space="preserve"> values</w:t>
      </w:r>
      <w:r w:rsidRPr="000E7C11">
        <w:rPr>
          <w:lang w:val="en-GB"/>
        </w:rPr>
        <w:t xml:space="preserve">. </w:t>
      </w:r>
      <w:r w:rsidR="000E7C11">
        <w:rPr>
          <w:lang w:val="en-GB"/>
        </w:rPr>
        <w:t>The g</w:t>
      </w:r>
      <w:r w:rsidRPr="000E7C11">
        <w:rPr>
          <w:lang w:val="en-GB"/>
        </w:rPr>
        <w:t>lacier name is reported in the first plot of each row.</w:t>
      </w:r>
      <w:r w:rsidR="00962056" w:rsidRPr="000E7C11">
        <w:rPr>
          <w:b/>
          <w:szCs w:val="24"/>
          <w:lang w:val="en-GB"/>
        </w:rPr>
        <w:br w:type="page"/>
      </w:r>
    </w:p>
    <w:p w14:paraId="79ACA4A7" w14:textId="516A5408" w:rsidR="00761980" w:rsidRPr="000E7C11" w:rsidRDefault="003577D0" w:rsidP="00761980">
      <w:pPr>
        <w:spacing w:after="160" w:line="259" w:lineRule="auto"/>
        <w:rPr>
          <w:szCs w:val="24"/>
          <w:lang w:val="en-GB"/>
        </w:rPr>
      </w:pPr>
      <w:r w:rsidRPr="000E7C11">
        <w:rPr>
          <w:b/>
          <w:szCs w:val="24"/>
          <w:lang w:val="en-GB"/>
        </w:rPr>
        <w:lastRenderedPageBreak/>
        <w:t>Table</w:t>
      </w:r>
      <w:r w:rsidR="000A565D" w:rsidRPr="000E7C11">
        <w:rPr>
          <w:b/>
          <w:szCs w:val="24"/>
          <w:lang w:val="en-GB"/>
        </w:rPr>
        <w:t xml:space="preserve"> </w:t>
      </w:r>
      <w:r w:rsidRPr="000E7C11">
        <w:rPr>
          <w:b/>
          <w:szCs w:val="24"/>
          <w:lang w:val="en-GB"/>
        </w:rPr>
        <w:t>S</w:t>
      </w:r>
      <w:r w:rsidR="00483C39" w:rsidRPr="000E7C11">
        <w:rPr>
          <w:b/>
          <w:szCs w:val="24"/>
          <w:lang w:val="en-GB"/>
        </w:rPr>
        <w:t>7</w:t>
      </w:r>
      <w:r w:rsidR="00540AF1" w:rsidRPr="000E7C11">
        <w:rPr>
          <w:b/>
          <w:szCs w:val="24"/>
          <w:lang w:val="en-GB"/>
        </w:rPr>
        <w:t>:</w:t>
      </w:r>
      <w:r w:rsidR="000A565D" w:rsidRPr="000E7C11">
        <w:rPr>
          <w:b/>
          <w:szCs w:val="24"/>
          <w:lang w:val="en-GB"/>
        </w:rPr>
        <w:t xml:space="preserve"> </w:t>
      </w:r>
      <w:r w:rsidR="00761980" w:rsidRPr="000E7C11">
        <w:rPr>
          <w:szCs w:val="24"/>
          <w:lang w:val="en-GB"/>
        </w:rPr>
        <w:t>Comparison</w:t>
      </w:r>
      <w:r w:rsidR="000A565D" w:rsidRPr="000E7C11">
        <w:rPr>
          <w:szCs w:val="24"/>
          <w:lang w:val="en-GB"/>
        </w:rPr>
        <w:t xml:space="preserve"> </w:t>
      </w:r>
      <w:r w:rsidR="00761980" w:rsidRPr="000E7C11">
        <w:rPr>
          <w:szCs w:val="24"/>
          <w:lang w:val="en-GB"/>
        </w:rPr>
        <w:t>among</w:t>
      </w:r>
      <w:r w:rsidR="000A565D" w:rsidRPr="000E7C11">
        <w:rPr>
          <w:szCs w:val="24"/>
          <w:lang w:val="en-GB"/>
        </w:rPr>
        <w:t xml:space="preserve"> </w:t>
      </w:r>
      <w:r w:rsidR="000E7C11">
        <w:rPr>
          <w:szCs w:val="24"/>
          <w:lang w:val="en-GB"/>
        </w:rPr>
        <w:t>A</w:t>
      </w:r>
      <w:r w:rsidR="00761980" w:rsidRPr="000E7C11">
        <w:rPr>
          <w:szCs w:val="24"/>
          <w:lang w:val="en-GB"/>
        </w:rPr>
        <w:t>lpine</w:t>
      </w:r>
      <w:r w:rsidR="000A565D" w:rsidRPr="000E7C11">
        <w:rPr>
          <w:szCs w:val="24"/>
          <w:lang w:val="en-GB"/>
        </w:rPr>
        <w:t xml:space="preserve"> </w:t>
      </w:r>
      <w:r w:rsidR="00761980" w:rsidRPr="000E7C11">
        <w:rPr>
          <w:szCs w:val="24"/>
          <w:lang w:val="en-GB"/>
        </w:rPr>
        <w:t>glacier</w:t>
      </w:r>
      <w:r w:rsidR="000A565D" w:rsidRPr="000E7C11">
        <w:rPr>
          <w:szCs w:val="24"/>
          <w:lang w:val="en-GB"/>
        </w:rPr>
        <w:t xml:space="preserve"> </w:t>
      </w:r>
      <w:r w:rsidR="00761980" w:rsidRPr="000E7C11">
        <w:rPr>
          <w:szCs w:val="24"/>
          <w:lang w:val="en-GB"/>
        </w:rPr>
        <w:t>Bn</w:t>
      </w:r>
      <w:r w:rsidR="000A565D" w:rsidRPr="000E7C11">
        <w:rPr>
          <w:szCs w:val="24"/>
          <w:lang w:val="en-GB"/>
        </w:rPr>
        <w:t xml:space="preserve"> </w:t>
      </w:r>
      <w:r w:rsidR="000E7C11">
        <w:rPr>
          <w:szCs w:val="24"/>
          <w:lang w:val="en-GB"/>
        </w:rPr>
        <w:t xml:space="preserve">values </w:t>
      </w:r>
      <w:r w:rsidR="00761980" w:rsidRPr="000E7C11">
        <w:rPr>
          <w:szCs w:val="24"/>
          <w:lang w:val="en-GB"/>
        </w:rPr>
        <w:t>in</w:t>
      </w:r>
      <w:r w:rsidR="000A565D" w:rsidRPr="000E7C11">
        <w:rPr>
          <w:szCs w:val="24"/>
          <w:lang w:val="en-GB"/>
        </w:rPr>
        <w:t xml:space="preserve"> </w:t>
      </w:r>
      <w:r w:rsidR="000E7C11">
        <w:rPr>
          <w:szCs w:val="24"/>
          <w:lang w:val="en-GB"/>
        </w:rPr>
        <w:t xml:space="preserve">the </w:t>
      </w:r>
      <w:r w:rsidR="00761980" w:rsidRPr="000E7C11">
        <w:rPr>
          <w:szCs w:val="24"/>
          <w:lang w:val="en-GB"/>
        </w:rPr>
        <w:t>high-frequency</w:t>
      </w:r>
      <w:r w:rsidR="000A565D" w:rsidRPr="000E7C11">
        <w:rPr>
          <w:szCs w:val="24"/>
          <w:lang w:val="en-GB"/>
        </w:rPr>
        <w:t xml:space="preserve"> </w:t>
      </w:r>
      <w:r w:rsidR="00761980" w:rsidRPr="000E7C11">
        <w:rPr>
          <w:szCs w:val="24"/>
          <w:lang w:val="en-GB"/>
        </w:rPr>
        <w:t>domain</w:t>
      </w:r>
      <w:r w:rsidR="000A565D" w:rsidRPr="000E7C11">
        <w:rPr>
          <w:szCs w:val="24"/>
          <w:lang w:val="en-GB"/>
        </w:rPr>
        <w:t xml:space="preserve"> </w:t>
      </w:r>
      <w:r w:rsidR="00761980" w:rsidRPr="000E7C11">
        <w:rPr>
          <w:szCs w:val="24"/>
          <w:lang w:val="en-GB"/>
        </w:rPr>
        <w:t>over</w:t>
      </w:r>
      <w:r w:rsidR="000A565D" w:rsidRPr="000E7C11">
        <w:rPr>
          <w:szCs w:val="24"/>
          <w:lang w:val="en-GB"/>
        </w:rPr>
        <w:t xml:space="preserve"> </w:t>
      </w:r>
      <w:r w:rsidR="00761980" w:rsidRPr="000E7C11">
        <w:rPr>
          <w:szCs w:val="24"/>
          <w:lang w:val="en-GB"/>
        </w:rPr>
        <w:t>the</w:t>
      </w:r>
      <w:r w:rsidR="000A565D" w:rsidRPr="000E7C11">
        <w:rPr>
          <w:szCs w:val="24"/>
          <w:lang w:val="en-GB"/>
        </w:rPr>
        <w:t xml:space="preserve"> </w:t>
      </w:r>
      <w:r w:rsidR="00761980" w:rsidRPr="000E7C11">
        <w:rPr>
          <w:szCs w:val="24"/>
          <w:lang w:val="en-GB"/>
        </w:rPr>
        <w:t>1966/67–87/88</w:t>
      </w:r>
      <w:r w:rsidR="000A565D" w:rsidRPr="000E7C11">
        <w:rPr>
          <w:szCs w:val="24"/>
          <w:lang w:val="en-GB"/>
        </w:rPr>
        <w:t xml:space="preserve"> </w:t>
      </w:r>
      <w:r w:rsidR="00761980" w:rsidRPr="000E7C11">
        <w:rPr>
          <w:szCs w:val="24"/>
          <w:lang w:val="en-GB"/>
        </w:rPr>
        <w:t>(upper</w:t>
      </w:r>
      <w:r w:rsidR="000A565D" w:rsidRPr="000E7C11">
        <w:rPr>
          <w:szCs w:val="24"/>
          <w:lang w:val="en-GB"/>
        </w:rPr>
        <w:t xml:space="preserve"> </w:t>
      </w:r>
      <w:r w:rsidR="00E10189" w:rsidRPr="000E7C11">
        <w:rPr>
          <w:szCs w:val="24"/>
          <w:lang w:val="en-GB"/>
        </w:rPr>
        <w:t>right</w:t>
      </w:r>
      <w:r w:rsidR="000A565D" w:rsidRPr="000E7C11">
        <w:rPr>
          <w:szCs w:val="24"/>
          <w:lang w:val="en-GB"/>
        </w:rPr>
        <w:t xml:space="preserve"> </w:t>
      </w:r>
      <w:r w:rsidR="00E10189" w:rsidRPr="000E7C11">
        <w:rPr>
          <w:szCs w:val="24"/>
          <w:lang w:val="en-GB"/>
        </w:rPr>
        <w:t>half</w:t>
      </w:r>
      <w:r w:rsidR="00761980" w:rsidRPr="000E7C11">
        <w:rPr>
          <w:szCs w:val="24"/>
          <w:lang w:val="en-GB"/>
        </w:rPr>
        <w:t>)</w:t>
      </w:r>
      <w:r w:rsidR="000A565D" w:rsidRPr="000E7C11">
        <w:rPr>
          <w:szCs w:val="24"/>
          <w:lang w:val="en-GB"/>
        </w:rPr>
        <w:t xml:space="preserve"> </w:t>
      </w:r>
      <w:r w:rsidR="00761980" w:rsidRPr="000E7C11">
        <w:rPr>
          <w:szCs w:val="24"/>
          <w:lang w:val="en-GB"/>
        </w:rPr>
        <w:t>and</w:t>
      </w:r>
      <w:r w:rsidR="000A565D" w:rsidRPr="000E7C11">
        <w:rPr>
          <w:szCs w:val="24"/>
          <w:lang w:val="en-GB"/>
        </w:rPr>
        <w:t xml:space="preserve"> </w:t>
      </w:r>
      <w:r w:rsidR="00761980" w:rsidRPr="000E7C11">
        <w:rPr>
          <w:szCs w:val="24"/>
          <w:lang w:val="en-GB"/>
        </w:rPr>
        <w:t>1988/89–2012/13</w:t>
      </w:r>
      <w:r w:rsidR="000A565D" w:rsidRPr="000E7C11">
        <w:rPr>
          <w:szCs w:val="24"/>
          <w:lang w:val="en-GB"/>
        </w:rPr>
        <w:t xml:space="preserve"> </w:t>
      </w:r>
      <w:r w:rsidR="00761980" w:rsidRPr="000E7C11">
        <w:rPr>
          <w:szCs w:val="24"/>
          <w:lang w:val="en-GB"/>
        </w:rPr>
        <w:t>(lower</w:t>
      </w:r>
      <w:r w:rsidR="000A565D" w:rsidRPr="000E7C11">
        <w:rPr>
          <w:szCs w:val="24"/>
          <w:lang w:val="en-GB"/>
        </w:rPr>
        <w:t xml:space="preserve"> </w:t>
      </w:r>
      <w:r w:rsidR="00E10189" w:rsidRPr="000E7C11">
        <w:rPr>
          <w:szCs w:val="24"/>
          <w:lang w:val="en-GB"/>
        </w:rPr>
        <w:t>left</w:t>
      </w:r>
      <w:r w:rsidR="000A565D" w:rsidRPr="000E7C11">
        <w:rPr>
          <w:szCs w:val="24"/>
          <w:lang w:val="en-GB"/>
        </w:rPr>
        <w:t xml:space="preserve"> </w:t>
      </w:r>
      <w:r w:rsidR="00E10189" w:rsidRPr="000E7C11">
        <w:rPr>
          <w:szCs w:val="24"/>
          <w:lang w:val="en-GB"/>
        </w:rPr>
        <w:t>half</w:t>
      </w:r>
      <w:r w:rsidR="00761980" w:rsidRPr="000E7C11">
        <w:rPr>
          <w:szCs w:val="24"/>
          <w:lang w:val="en-GB"/>
        </w:rPr>
        <w:t>)</w:t>
      </w:r>
      <w:r w:rsidR="000A565D" w:rsidRPr="000E7C11">
        <w:rPr>
          <w:szCs w:val="24"/>
          <w:lang w:val="en-GB"/>
        </w:rPr>
        <w:t xml:space="preserve"> </w:t>
      </w:r>
      <w:r w:rsidR="00761980" w:rsidRPr="000E7C11">
        <w:rPr>
          <w:szCs w:val="24"/>
          <w:lang w:val="en-GB"/>
        </w:rPr>
        <w:t>period</w:t>
      </w:r>
      <w:r w:rsidR="000E7C11">
        <w:rPr>
          <w:szCs w:val="24"/>
          <w:lang w:val="en-GB"/>
        </w:rPr>
        <w:t>s</w:t>
      </w:r>
    </w:p>
    <w:tbl>
      <w:tblPr>
        <w:tblW w:w="14396" w:type="dxa"/>
        <w:tblCellMar>
          <w:left w:w="70" w:type="dxa"/>
          <w:right w:w="70" w:type="dxa"/>
        </w:tblCellMar>
        <w:tblLook w:val="04A0" w:firstRow="1" w:lastRow="0" w:firstColumn="1" w:lastColumn="0" w:noHBand="0" w:noVBand="1"/>
      </w:tblPr>
      <w:tblGrid>
        <w:gridCol w:w="1256"/>
        <w:gridCol w:w="803"/>
        <w:gridCol w:w="1002"/>
        <w:gridCol w:w="629"/>
        <w:gridCol w:w="567"/>
        <w:gridCol w:w="807"/>
        <w:gridCol w:w="772"/>
        <w:gridCol w:w="994"/>
        <w:gridCol w:w="1056"/>
        <w:gridCol w:w="763"/>
        <w:gridCol w:w="860"/>
        <w:gridCol w:w="736"/>
        <w:gridCol w:w="709"/>
        <w:gridCol w:w="861"/>
        <w:gridCol w:w="860"/>
        <w:gridCol w:w="861"/>
        <w:gridCol w:w="860"/>
      </w:tblGrid>
      <w:tr w:rsidR="007740FF" w:rsidRPr="000E7C11" w14:paraId="78B29497" w14:textId="7C7671DC" w:rsidTr="007740FF">
        <w:trPr>
          <w:trHeight w:val="300"/>
        </w:trPr>
        <w:tc>
          <w:tcPr>
            <w:tcW w:w="1256" w:type="dxa"/>
            <w:tcBorders>
              <w:top w:val="nil"/>
              <w:left w:val="nil"/>
              <w:bottom w:val="nil"/>
              <w:right w:val="nil"/>
            </w:tcBorders>
            <w:shd w:val="clear" w:color="auto" w:fill="auto"/>
            <w:noWrap/>
            <w:vAlign w:val="bottom"/>
            <w:hideMark/>
          </w:tcPr>
          <w:p w14:paraId="2F16B1E0" w14:textId="77777777" w:rsidR="007740FF" w:rsidRPr="000E7C11" w:rsidRDefault="007740FF" w:rsidP="007740FF">
            <w:pPr>
              <w:jc w:val="center"/>
              <w:rPr>
                <w:sz w:val="16"/>
                <w:szCs w:val="16"/>
                <w:lang w:val="en-GB"/>
              </w:rPr>
            </w:pPr>
            <w:bookmarkStart w:id="2" w:name="_Hlk3133632"/>
          </w:p>
        </w:tc>
        <w:tc>
          <w:tcPr>
            <w:tcW w:w="803" w:type="dxa"/>
            <w:tcBorders>
              <w:top w:val="nil"/>
              <w:left w:val="nil"/>
              <w:bottom w:val="nil"/>
              <w:right w:val="nil"/>
            </w:tcBorders>
            <w:shd w:val="clear" w:color="auto" w:fill="auto"/>
            <w:noWrap/>
            <w:vAlign w:val="bottom"/>
            <w:hideMark/>
          </w:tcPr>
          <w:p w14:paraId="14B2A962" w14:textId="691635F2" w:rsidR="007740FF" w:rsidRPr="000E7C11" w:rsidRDefault="00AD4ABA" w:rsidP="007740FF">
            <w:pPr>
              <w:jc w:val="center"/>
              <w:rPr>
                <w:color w:val="000000"/>
                <w:sz w:val="16"/>
                <w:szCs w:val="16"/>
                <w:lang w:val="en-GB"/>
              </w:rPr>
            </w:pPr>
            <w:r w:rsidRPr="000E7C11">
              <w:rPr>
                <w:color w:val="000000"/>
                <w:sz w:val="16"/>
                <w:szCs w:val="16"/>
                <w:lang w:val="en-GB"/>
              </w:rPr>
              <w:t>Alla</w:t>
            </w:r>
            <w:r>
              <w:rPr>
                <w:color w:val="000000"/>
                <w:sz w:val="16"/>
                <w:szCs w:val="16"/>
                <w:lang w:val="en-GB"/>
              </w:rPr>
              <w:t>l</w:t>
            </w:r>
            <w:r w:rsidRPr="000E7C11">
              <w:rPr>
                <w:color w:val="000000"/>
                <w:sz w:val="16"/>
                <w:szCs w:val="16"/>
                <w:lang w:val="en-GB"/>
              </w:rPr>
              <w:t>in</w:t>
            </w:r>
          </w:p>
        </w:tc>
        <w:tc>
          <w:tcPr>
            <w:tcW w:w="1002" w:type="dxa"/>
            <w:tcBorders>
              <w:top w:val="nil"/>
              <w:left w:val="nil"/>
              <w:bottom w:val="nil"/>
              <w:right w:val="nil"/>
            </w:tcBorders>
            <w:shd w:val="clear" w:color="auto" w:fill="auto"/>
            <w:noWrap/>
            <w:vAlign w:val="bottom"/>
            <w:hideMark/>
          </w:tcPr>
          <w:p w14:paraId="2518C143" w14:textId="6628EBF2" w:rsidR="007740FF" w:rsidRPr="000E7C11" w:rsidRDefault="00AD4ABA" w:rsidP="007740FF">
            <w:pPr>
              <w:jc w:val="center"/>
              <w:rPr>
                <w:color w:val="000000"/>
                <w:sz w:val="16"/>
                <w:szCs w:val="16"/>
                <w:lang w:val="en-GB"/>
              </w:rPr>
            </w:pPr>
            <w:r w:rsidRPr="000E7C11">
              <w:rPr>
                <w:color w:val="000000"/>
                <w:sz w:val="16"/>
                <w:szCs w:val="16"/>
                <w:lang w:val="en-GB"/>
              </w:rPr>
              <w:t>Claridenfirn</w:t>
            </w:r>
          </w:p>
        </w:tc>
        <w:tc>
          <w:tcPr>
            <w:tcW w:w="629" w:type="dxa"/>
            <w:tcBorders>
              <w:top w:val="nil"/>
              <w:left w:val="nil"/>
              <w:bottom w:val="nil"/>
              <w:right w:val="nil"/>
            </w:tcBorders>
            <w:shd w:val="clear" w:color="auto" w:fill="auto"/>
            <w:noWrap/>
            <w:vAlign w:val="bottom"/>
            <w:hideMark/>
          </w:tcPr>
          <w:p w14:paraId="41BAE4B5" w14:textId="37C7B858" w:rsidR="007740FF" w:rsidRPr="000E7C11" w:rsidRDefault="00AD4ABA" w:rsidP="007740FF">
            <w:pPr>
              <w:jc w:val="center"/>
              <w:rPr>
                <w:color w:val="000000"/>
                <w:sz w:val="16"/>
                <w:szCs w:val="16"/>
                <w:lang w:val="en-GB"/>
              </w:rPr>
            </w:pPr>
            <w:r w:rsidRPr="000E7C11">
              <w:rPr>
                <w:color w:val="000000"/>
                <w:sz w:val="16"/>
                <w:szCs w:val="16"/>
                <w:lang w:val="en-GB"/>
              </w:rPr>
              <w:t>Gietro</w:t>
            </w:r>
          </w:p>
        </w:tc>
        <w:tc>
          <w:tcPr>
            <w:tcW w:w="567" w:type="dxa"/>
            <w:tcBorders>
              <w:top w:val="nil"/>
              <w:left w:val="nil"/>
              <w:bottom w:val="nil"/>
              <w:right w:val="nil"/>
            </w:tcBorders>
            <w:shd w:val="clear" w:color="auto" w:fill="auto"/>
            <w:noWrap/>
            <w:vAlign w:val="bottom"/>
            <w:hideMark/>
          </w:tcPr>
          <w:p w14:paraId="39E4C487" w14:textId="761FCECC" w:rsidR="007740FF" w:rsidRPr="000E7C11" w:rsidRDefault="00AD4ABA" w:rsidP="007740FF">
            <w:pPr>
              <w:jc w:val="center"/>
              <w:rPr>
                <w:color w:val="000000"/>
                <w:sz w:val="16"/>
                <w:szCs w:val="16"/>
                <w:lang w:val="en-GB"/>
              </w:rPr>
            </w:pPr>
            <w:r w:rsidRPr="000E7C11">
              <w:rPr>
                <w:color w:val="000000"/>
                <w:sz w:val="16"/>
                <w:szCs w:val="16"/>
                <w:lang w:val="en-GB"/>
              </w:rPr>
              <w:t>Gries</w:t>
            </w:r>
          </w:p>
        </w:tc>
        <w:tc>
          <w:tcPr>
            <w:tcW w:w="807" w:type="dxa"/>
            <w:tcBorders>
              <w:top w:val="nil"/>
              <w:left w:val="nil"/>
              <w:bottom w:val="nil"/>
              <w:right w:val="nil"/>
            </w:tcBorders>
            <w:shd w:val="clear" w:color="auto" w:fill="auto"/>
            <w:noWrap/>
            <w:vAlign w:val="bottom"/>
            <w:hideMark/>
          </w:tcPr>
          <w:p w14:paraId="1854418B" w14:textId="2954629F" w:rsidR="007740FF" w:rsidRPr="000E7C11" w:rsidRDefault="00AD4ABA" w:rsidP="007740FF">
            <w:pPr>
              <w:jc w:val="center"/>
              <w:rPr>
                <w:color w:val="000000"/>
                <w:sz w:val="16"/>
                <w:szCs w:val="16"/>
                <w:lang w:val="en-GB"/>
              </w:rPr>
            </w:pPr>
            <w:r w:rsidRPr="000E7C11">
              <w:rPr>
                <w:color w:val="000000"/>
                <w:sz w:val="16"/>
                <w:szCs w:val="16"/>
                <w:lang w:val="en-GB"/>
              </w:rPr>
              <w:t>Hintereis</w:t>
            </w:r>
          </w:p>
        </w:tc>
        <w:tc>
          <w:tcPr>
            <w:tcW w:w="772" w:type="dxa"/>
            <w:tcBorders>
              <w:top w:val="nil"/>
              <w:left w:val="nil"/>
              <w:bottom w:val="nil"/>
              <w:right w:val="nil"/>
            </w:tcBorders>
            <w:shd w:val="clear" w:color="auto" w:fill="auto"/>
            <w:noWrap/>
            <w:vAlign w:val="bottom"/>
            <w:hideMark/>
          </w:tcPr>
          <w:p w14:paraId="73632472" w14:textId="481141D0" w:rsidR="007740FF" w:rsidRPr="000E7C11" w:rsidRDefault="00AD4ABA" w:rsidP="007740FF">
            <w:pPr>
              <w:jc w:val="center"/>
              <w:rPr>
                <w:color w:val="000000"/>
                <w:sz w:val="16"/>
                <w:szCs w:val="16"/>
                <w:lang w:val="en-GB"/>
              </w:rPr>
            </w:pPr>
            <w:r w:rsidRPr="000E7C11">
              <w:rPr>
                <w:color w:val="000000"/>
                <w:sz w:val="16"/>
                <w:szCs w:val="16"/>
                <w:lang w:val="en-GB"/>
              </w:rPr>
              <w:t>Hohlaub</w:t>
            </w:r>
          </w:p>
        </w:tc>
        <w:tc>
          <w:tcPr>
            <w:tcW w:w="994" w:type="dxa"/>
            <w:tcBorders>
              <w:top w:val="nil"/>
              <w:left w:val="nil"/>
              <w:bottom w:val="nil"/>
              <w:right w:val="nil"/>
            </w:tcBorders>
            <w:shd w:val="clear" w:color="auto" w:fill="auto"/>
            <w:noWrap/>
            <w:vAlign w:val="bottom"/>
            <w:hideMark/>
          </w:tcPr>
          <w:p w14:paraId="3D7A1709" w14:textId="6A563FF6" w:rsidR="007740FF" w:rsidRPr="000E7C11" w:rsidRDefault="00AD4ABA" w:rsidP="007740FF">
            <w:pPr>
              <w:jc w:val="center"/>
              <w:rPr>
                <w:color w:val="000000"/>
                <w:sz w:val="16"/>
                <w:szCs w:val="16"/>
                <w:lang w:val="en-GB"/>
              </w:rPr>
            </w:pPr>
            <w:r w:rsidRPr="000E7C11">
              <w:rPr>
                <w:color w:val="000000"/>
                <w:sz w:val="16"/>
                <w:szCs w:val="16"/>
                <w:lang w:val="en-GB"/>
              </w:rPr>
              <w:t>Kesse</w:t>
            </w:r>
            <w:r>
              <w:rPr>
                <w:color w:val="000000"/>
                <w:sz w:val="16"/>
                <w:szCs w:val="16"/>
                <w:lang w:val="en-GB"/>
              </w:rPr>
              <w:t>l</w:t>
            </w:r>
            <w:r w:rsidRPr="000E7C11">
              <w:rPr>
                <w:color w:val="000000"/>
                <w:sz w:val="16"/>
                <w:szCs w:val="16"/>
                <w:lang w:val="en-GB"/>
              </w:rPr>
              <w:t>wa</w:t>
            </w:r>
            <w:r>
              <w:rPr>
                <w:color w:val="000000"/>
                <w:sz w:val="16"/>
                <w:szCs w:val="16"/>
                <w:lang w:val="en-GB"/>
              </w:rPr>
              <w:t>n</w:t>
            </w:r>
            <w:r w:rsidRPr="000E7C11">
              <w:rPr>
                <w:color w:val="000000"/>
                <w:sz w:val="16"/>
                <w:szCs w:val="16"/>
                <w:lang w:val="en-GB"/>
              </w:rPr>
              <w:t>d</w:t>
            </w:r>
          </w:p>
        </w:tc>
        <w:tc>
          <w:tcPr>
            <w:tcW w:w="1056" w:type="dxa"/>
            <w:tcBorders>
              <w:top w:val="nil"/>
              <w:left w:val="nil"/>
              <w:bottom w:val="nil"/>
              <w:right w:val="nil"/>
            </w:tcBorders>
            <w:shd w:val="clear" w:color="auto" w:fill="auto"/>
            <w:noWrap/>
            <w:vAlign w:val="bottom"/>
            <w:hideMark/>
          </w:tcPr>
          <w:p w14:paraId="0FD28439" w14:textId="7351DC20" w:rsidR="007740FF" w:rsidRPr="000E7C11" w:rsidRDefault="00AD4ABA" w:rsidP="007740FF">
            <w:pPr>
              <w:jc w:val="center"/>
              <w:rPr>
                <w:color w:val="000000"/>
                <w:sz w:val="16"/>
                <w:szCs w:val="16"/>
                <w:lang w:val="en-GB"/>
              </w:rPr>
            </w:pPr>
            <w:r w:rsidRPr="000E7C11">
              <w:rPr>
                <w:color w:val="000000"/>
                <w:sz w:val="16"/>
                <w:szCs w:val="16"/>
                <w:lang w:val="en-GB"/>
              </w:rPr>
              <w:t>Schwarzberg</w:t>
            </w:r>
          </w:p>
        </w:tc>
        <w:tc>
          <w:tcPr>
            <w:tcW w:w="763" w:type="dxa"/>
            <w:tcBorders>
              <w:top w:val="nil"/>
              <w:left w:val="nil"/>
              <w:bottom w:val="nil"/>
              <w:right w:val="nil"/>
            </w:tcBorders>
            <w:shd w:val="clear" w:color="auto" w:fill="auto"/>
            <w:noWrap/>
            <w:vAlign w:val="bottom"/>
            <w:hideMark/>
          </w:tcPr>
          <w:p w14:paraId="1A272AEB" w14:textId="1337327F" w:rsidR="007740FF" w:rsidRPr="000E7C11" w:rsidRDefault="00AD4ABA" w:rsidP="007740FF">
            <w:pPr>
              <w:jc w:val="center"/>
              <w:rPr>
                <w:color w:val="000000"/>
                <w:sz w:val="16"/>
                <w:szCs w:val="16"/>
                <w:lang w:val="en-GB"/>
              </w:rPr>
            </w:pPr>
            <w:r w:rsidRPr="000E7C11">
              <w:rPr>
                <w:color w:val="000000"/>
                <w:sz w:val="16"/>
                <w:szCs w:val="16"/>
                <w:lang w:val="en-GB"/>
              </w:rPr>
              <w:t>Silvretta</w:t>
            </w:r>
          </w:p>
        </w:tc>
        <w:tc>
          <w:tcPr>
            <w:tcW w:w="860" w:type="dxa"/>
            <w:tcBorders>
              <w:top w:val="nil"/>
              <w:left w:val="nil"/>
              <w:bottom w:val="nil"/>
              <w:right w:val="nil"/>
            </w:tcBorders>
            <w:shd w:val="clear" w:color="auto" w:fill="auto"/>
            <w:noWrap/>
            <w:vAlign w:val="bottom"/>
            <w:hideMark/>
          </w:tcPr>
          <w:p w14:paraId="6BA6334A" w14:textId="57B8F7FF" w:rsidR="007740FF" w:rsidRPr="000E7C11" w:rsidRDefault="00AD4ABA" w:rsidP="007740FF">
            <w:pPr>
              <w:jc w:val="center"/>
              <w:rPr>
                <w:color w:val="000000"/>
                <w:sz w:val="16"/>
                <w:szCs w:val="16"/>
                <w:lang w:val="en-GB"/>
              </w:rPr>
            </w:pPr>
            <w:r w:rsidRPr="000E7C11">
              <w:rPr>
                <w:color w:val="000000"/>
                <w:sz w:val="16"/>
                <w:szCs w:val="16"/>
                <w:lang w:val="en-GB"/>
              </w:rPr>
              <w:t>Stubacher</w:t>
            </w:r>
          </w:p>
        </w:tc>
        <w:tc>
          <w:tcPr>
            <w:tcW w:w="736" w:type="dxa"/>
            <w:tcBorders>
              <w:top w:val="nil"/>
              <w:left w:val="nil"/>
              <w:bottom w:val="nil"/>
              <w:right w:val="nil"/>
            </w:tcBorders>
            <w:shd w:val="clear" w:color="auto" w:fill="auto"/>
            <w:noWrap/>
            <w:vAlign w:val="bottom"/>
            <w:hideMark/>
          </w:tcPr>
          <w:p w14:paraId="620A8761" w14:textId="7347AE32" w:rsidR="007740FF" w:rsidRPr="000E7C11" w:rsidRDefault="00AD4ABA" w:rsidP="007740FF">
            <w:pPr>
              <w:jc w:val="center"/>
              <w:rPr>
                <w:color w:val="000000"/>
                <w:sz w:val="16"/>
                <w:szCs w:val="16"/>
                <w:lang w:val="en-GB"/>
              </w:rPr>
            </w:pPr>
            <w:r w:rsidRPr="000E7C11">
              <w:rPr>
                <w:color w:val="000000"/>
                <w:sz w:val="16"/>
                <w:szCs w:val="16"/>
                <w:lang w:val="en-GB"/>
              </w:rPr>
              <w:t>Vernagt</w:t>
            </w:r>
          </w:p>
        </w:tc>
        <w:tc>
          <w:tcPr>
            <w:tcW w:w="709" w:type="dxa"/>
            <w:tcBorders>
              <w:top w:val="nil"/>
              <w:left w:val="nil"/>
              <w:bottom w:val="nil"/>
              <w:right w:val="nil"/>
            </w:tcBorders>
            <w:shd w:val="clear" w:color="auto" w:fill="auto"/>
            <w:noWrap/>
            <w:vAlign w:val="bottom"/>
            <w:hideMark/>
          </w:tcPr>
          <w:p w14:paraId="48F88AD9" w14:textId="4D3601B5" w:rsidR="007740FF" w:rsidRPr="000E7C11" w:rsidRDefault="007740FF" w:rsidP="007740FF">
            <w:pPr>
              <w:jc w:val="center"/>
              <w:rPr>
                <w:color w:val="000000"/>
                <w:sz w:val="16"/>
                <w:szCs w:val="16"/>
                <w:lang w:val="en-GB"/>
              </w:rPr>
            </w:pPr>
            <w:r w:rsidRPr="000E7C11">
              <w:rPr>
                <w:color w:val="000000"/>
                <w:sz w:val="16"/>
                <w:szCs w:val="16"/>
                <w:lang w:val="en-GB"/>
              </w:rPr>
              <w:t>Careser</w:t>
            </w:r>
          </w:p>
        </w:tc>
        <w:tc>
          <w:tcPr>
            <w:tcW w:w="861" w:type="dxa"/>
            <w:tcBorders>
              <w:top w:val="nil"/>
              <w:left w:val="nil"/>
              <w:bottom w:val="nil"/>
              <w:right w:val="nil"/>
            </w:tcBorders>
            <w:shd w:val="clear" w:color="auto" w:fill="auto"/>
            <w:noWrap/>
            <w:vAlign w:val="bottom"/>
            <w:hideMark/>
          </w:tcPr>
          <w:p w14:paraId="01F39548" w14:textId="5AA157C4" w:rsidR="007740FF" w:rsidRPr="000E7C11" w:rsidRDefault="007740FF" w:rsidP="007740FF">
            <w:pPr>
              <w:jc w:val="cente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60" w:type="dxa"/>
            <w:tcBorders>
              <w:top w:val="nil"/>
              <w:left w:val="nil"/>
              <w:bottom w:val="nil"/>
              <w:right w:val="nil"/>
            </w:tcBorders>
            <w:vAlign w:val="bottom"/>
          </w:tcPr>
          <w:p w14:paraId="7B0C66A0" w14:textId="7AB0D730" w:rsidR="007740FF" w:rsidRPr="000E7C11" w:rsidRDefault="007740FF" w:rsidP="007740FF">
            <w:pPr>
              <w:jc w:val="cente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61" w:type="dxa"/>
            <w:tcBorders>
              <w:top w:val="nil"/>
              <w:left w:val="nil"/>
              <w:bottom w:val="nil"/>
              <w:right w:val="nil"/>
            </w:tcBorders>
            <w:vAlign w:val="bottom"/>
          </w:tcPr>
          <w:p w14:paraId="2A61C606" w14:textId="0D7CFC90" w:rsidR="007740FF" w:rsidRPr="000E7C11" w:rsidRDefault="007740FF" w:rsidP="007740FF">
            <w:pPr>
              <w:jc w:val="cente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2</w:t>
            </w:r>
          </w:p>
        </w:tc>
        <w:tc>
          <w:tcPr>
            <w:tcW w:w="860" w:type="dxa"/>
            <w:tcBorders>
              <w:top w:val="nil"/>
              <w:left w:val="nil"/>
              <w:bottom w:val="nil"/>
              <w:right w:val="nil"/>
            </w:tcBorders>
            <w:vAlign w:val="bottom"/>
          </w:tcPr>
          <w:p w14:paraId="03F6918D" w14:textId="6EAC27E2" w:rsidR="007740FF" w:rsidRPr="000E7C11" w:rsidRDefault="007740FF" w:rsidP="007740FF">
            <w:pPr>
              <w:jc w:val="cente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2</w:t>
            </w:r>
          </w:p>
        </w:tc>
      </w:tr>
      <w:tr w:rsidR="007740FF" w:rsidRPr="000E7C11" w14:paraId="6A3A3743" w14:textId="44852B07" w:rsidTr="007740FF">
        <w:trPr>
          <w:trHeight w:val="300"/>
        </w:trPr>
        <w:tc>
          <w:tcPr>
            <w:tcW w:w="1256" w:type="dxa"/>
            <w:tcBorders>
              <w:top w:val="nil"/>
              <w:left w:val="nil"/>
              <w:bottom w:val="nil"/>
              <w:right w:val="nil"/>
            </w:tcBorders>
            <w:shd w:val="clear" w:color="auto" w:fill="auto"/>
            <w:noWrap/>
            <w:vAlign w:val="center"/>
            <w:hideMark/>
          </w:tcPr>
          <w:p w14:paraId="75FB4FDA" w14:textId="41E25965" w:rsidR="007740FF" w:rsidRPr="000E7C11" w:rsidRDefault="007740FF" w:rsidP="007740FF">
            <w:pPr>
              <w:rPr>
                <w:color w:val="000000"/>
                <w:sz w:val="16"/>
                <w:szCs w:val="16"/>
                <w:lang w:val="en-GB"/>
              </w:rPr>
            </w:pPr>
            <w:r w:rsidRPr="000E7C11">
              <w:rPr>
                <w:color w:val="000000"/>
                <w:sz w:val="16"/>
                <w:szCs w:val="16"/>
                <w:lang w:val="en-GB"/>
              </w:rPr>
              <w:t>Alla</w:t>
            </w:r>
            <w:r w:rsidR="00612DD2">
              <w:rPr>
                <w:color w:val="000000"/>
                <w:sz w:val="16"/>
                <w:szCs w:val="16"/>
                <w:lang w:val="en-GB"/>
              </w:rPr>
              <w:t>l</w:t>
            </w:r>
            <w:r w:rsidRPr="000E7C11">
              <w:rPr>
                <w:color w:val="000000"/>
                <w:sz w:val="16"/>
                <w:szCs w:val="16"/>
                <w:lang w:val="en-GB"/>
              </w:rPr>
              <w:t>in</w:t>
            </w:r>
          </w:p>
        </w:tc>
        <w:tc>
          <w:tcPr>
            <w:tcW w:w="803" w:type="dxa"/>
            <w:tcBorders>
              <w:top w:val="nil"/>
              <w:left w:val="nil"/>
              <w:bottom w:val="nil"/>
              <w:right w:val="nil"/>
            </w:tcBorders>
            <w:shd w:val="clear" w:color="auto" w:fill="auto"/>
            <w:noWrap/>
            <w:vAlign w:val="center"/>
          </w:tcPr>
          <w:p w14:paraId="45335DCC" w14:textId="3AEB9090" w:rsidR="007740FF" w:rsidRPr="000E7C11" w:rsidRDefault="007740FF" w:rsidP="007740FF">
            <w:pPr>
              <w:jc w:val="center"/>
              <w:rPr>
                <w:color w:val="000000"/>
                <w:sz w:val="16"/>
                <w:szCs w:val="16"/>
                <w:lang w:val="en-GB"/>
              </w:rPr>
            </w:pPr>
          </w:p>
        </w:tc>
        <w:tc>
          <w:tcPr>
            <w:tcW w:w="1002" w:type="dxa"/>
            <w:tcBorders>
              <w:top w:val="nil"/>
              <w:left w:val="nil"/>
              <w:bottom w:val="nil"/>
              <w:right w:val="nil"/>
            </w:tcBorders>
            <w:shd w:val="clear" w:color="auto" w:fill="auto"/>
            <w:noWrap/>
            <w:vAlign w:val="center"/>
          </w:tcPr>
          <w:p w14:paraId="5EA241D6" w14:textId="303AE3AF" w:rsidR="007740FF" w:rsidRPr="000E7C11" w:rsidRDefault="007740FF" w:rsidP="007740FF">
            <w:pPr>
              <w:jc w:val="center"/>
              <w:rPr>
                <w:color w:val="000000"/>
                <w:sz w:val="16"/>
                <w:szCs w:val="16"/>
                <w:lang w:val="en-GB"/>
              </w:rPr>
            </w:pPr>
            <w:r w:rsidRPr="000E7C11">
              <w:rPr>
                <w:sz w:val="16"/>
                <w:szCs w:val="16"/>
                <w:lang w:val="en-GB"/>
              </w:rPr>
              <w:t>0.48</w:t>
            </w:r>
          </w:p>
        </w:tc>
        <w:tc>
          <w:tcPr>
            <w:tcW w:w="629" w:type="dxa"/>
            <w:tcBorders>
              <w:top w:val="nil"/>
              <w:left w:val="nil"/>
              <w:bottom w:val="nil"/>
              <w:right w:val="nil"/>
            </w:tcBorders>
            <w:shd w:val="clear" w:color="auto" w:fill="auto"/>
            <w:noWrap/>
            <w:vAlign w:val="center"/>
          </w:tcPr>
          <w:p w14:paraId="11C489B5" w14:textId="7952DD6B" w:rsidR="007740FF" w:rsidRPr="000E7C11" w:rsidRDefault="007740FF" w:rsidP="007740FF">
            <w:pPr>
              <w:jc w:val="center"/>
              <w:rPr>
                <w:color w:val="000000"/>
                <w:sz w:val="16"/>
                <w:szCs w:val="16"/>
                <w:lang w:val="en-GB"/>
              </w:rPr>
            </w:pPr>
            <w:r w:rsidRPr="000E7C11">
              <w:rPr>
                <w:sz w:val="16"/>
                <w:szCs w:val="16"/>
                <w:lang w:val="en-GB"/>
              </w:rPr>
              <w:t>0.57</w:t>
            </w:r>
          </w:p>
        </w:tc>
        <w:tc>
          <w:tcPr>
            <w:tcW w:w="567" w:type="dxa"/>
            <w:tcBorders>
              <w:top w:val="nil"/>
              <w:left w:val="nil"/>
              <w:bottom w:val="nil"/>
              <w:right w:val="nil"/>
            </w:tcBorders>
            <w:shd w:val="clear" w:color="auto" w:fill="auto"/>
            <w:noWrap/>
            <w:vAlign w:val="center"/>
          </w:tcPr>
          <w:p w14:paraId="3BE3ABDD" w14:textId="16303465" w:rsidR="007740FF" w:rsidRPr="000E7C11" w:rsidRDefault="007740FF" w:rsidP="007740FF">
            <w:pPr>
              <w:jc w:val="center"/>
              <w:rPr>
                <w:color w:val="000000"/>
                <w:sz w:val="16"/>
                <w:szCs w:val="16"/>
                <w:lang w:val="en-GB"/>
              </w:rPr>
            </w:pPr>
            <w:r w:rsidRPr="000E7C11">
              <w:rPr>
                <w:sz w:val="16"/>
                <w:szCs w:val="16"/>
                <w:lang w:val="en-GB"/>
              </w:rPr>
              <w:t>0.83</w:t>
            </w:r>
          </w:p>
        </w:tc>
        <w:tc>
          <w:tcPr>
            <w:tcW w:w="807" w:type="dxa"/>
            <w:tcBorders>
              <w:top w:val="nil"/>
              <w:left w:val="nil"/>
              <w:bottom w:val="nil"/>
              <w:right w:val="nil"/>
            </w:tcBorders>
            <w:shd w:val="clear" w:color="auto" w:fill="auto"/>
            <w:noWrap/>
            <w:vAlign w:val="center"/>
          </w:tcPr>
          <w:p w14:paraId="2844FF39" w14:textId="63F19823" w:rsidR="007740FF" w:rsidRPr="000E7C11" w:rsidRDefault="007740FF" w:rsidP="007740FF">
            <w:pPr>
              <w:jc w:val="center"/>
              <w:rPr>
                <w:color w:val="000000"/>
                <w:sz w:val="16"/>
                <w:szCs w:val="16"/>
                <w:lang w:val="en-GB"/>
              </w:rPr>
            </w:pPr>
            <w:r w:rsidRPr="000E7C11">
              <w:rPr>
                <w:sz w:val="16"/>
                <w:szCs w:val="16"/>
                <w:lang w:val="en-GB"/>
              </w:rPr>
              <w:t>0.67</w:t>
            </w:r>
          </w:p>
        </w:tc>
        <w:tc>
          <w:tcPr>
            <w:tcW w:w="772" w:type="dxa"/>
            <w:tcBorders>
              <w:top w:val="nil"/>
              <w:left w:val="nil"/>
              <w:bottom w:val="nil"/>
              <w:right w:val="nil"/>
            </w:tcBorders>
            <w:shd w:val="clear" w:color="auto" w:fill="auto"/>
            <w:noWrap/>
            <w:vAlign w:val="center"/>
          </w:tcPr>
          <w:p w14:paraId="7A00018C" w14:textId="603291FA" w:rsidR="007740FF" w:rsidRPr="000E7C11" w:rsidRDefault="007740FF" w:rsidP="007740FF">
            <w:pPr>
              <w:jc w:val="center"/>
              <w:rPr>
                <w:color w:val="000000"/>
                <w:sz w:val="16"/>
                <w:szCs w:val="16"/>
                <w:lang w:val="en-GB"/>
              </w:rPr>
            </w:pPr>
            <w:r w:rsidRPr="000E7C11">
              <w:rPr>
                <w:sz w:val="16"/>
                <w:szCs w:val="16"/>
                <w:lang w:val="en-GB"/>
              </w:rPr>
              <w:t>0.83</w:t>
            </w:r>
          </w:p>
        </w:tc>
        <w:tc>
          <w:tcPr>
            <w:tcW w:w="994" w:type="dxa"/>
            <w:tcBorders>
              <w:top w:val="nil"/>
              <w:left w:val="nil"/>
              <w:bottom w:val="nil"/>
              <w:right w:val="nil"/>
            </w:tcBorders>
            <w:shd w:val="clear" w:color="auto" w:fill="auto"/>
            <w:noWrap/>
            <w:vAlign w:val="center"/>
          </w:tcPr>
          <w:p w14:paraId="6D4861E0" w14:textId="03CE22E0" w:rsidR="007740FF" w:rsidRPr="000E7C11" w:rsidRDefault="007740FF" w:rsidP="007740FF">
            <w:pPr>
              <w:jc w:val="center"/>
              <w:rPr>
                <w:color w:val="000000"/>
                <w:sz w:val="16"/>
                <w:szCs w:val="16"/>
                <w:lang w:val="en-GB"/>
              </w:rPr>
            </w:pPr>
            <w:r w:rsidRPr="000E7C11">
              <w:rPr>
                <w:sz w:val="16"/>
                <w:szCs w:val="16"/>
                <w:lang w:val="en-GB"/>
              </w:rPr>
              <w:t>0.59</w:t>
            </w:r>
          </w:p>
        </w:tc>
        <w:tc>
          <w:tcPr>
            <w:tcW w:w="1056" w:type="dxa"/>
            <w:tcBorders>
              <w:top w:val="nil"/>
              <w:left w:val="nil"/>
              <w:bottom w:val="nil"/>
              <w:right w:val="nil"/>
            </w:tcBorders>
            <w:shd w:val="clear" w:color="auto" w:fill="auto"/>
            <w:noWrap/>
            <w:vAlign w:val="center"/>
          </w:tcPr>
          <w:p w14:paraId="0CDFBEB2" w14:textId="63A7DBA0" w:rsidR="007740FF" w:rsidRPr="000E7C11" w:rsidRDefault="007740FF" w:rsidP="007740FF">
            <w:pPr>
              <w:jc w:val="center"/>
              <w:rPr>
                <w:color w:val="000000"/>
                <w:sz w:val="16"/>
                <w:szCs w:val="16"/>
                <w:lang w:val="en-GB"/>
              </w:rPr>
            </w:pPr>
            <w:r w:rsidRPr="000E7C11">
              <w:rPr>
                <w:sz w:val="16"/>
                <w:szCs w:val="16"/>
                <w:lang w:val="en-GB"/>
              </w:rPr>
              <w:t>0.82</w:t>
            </w:r>
          </w:p>
        </w:tc>
        <w:tc>
          <w:tcPr>
            <w:tcW w:w="763" w:type="dxa"/>
            <w:tcBorders>
              <w:top w:val="nil"/>
              <w:left w:val="nil"/>
              <w:bottom w:val="nil"/>
              <w:right w:val="nil"/>
            </w:tcBorders>
            <w:shd w:val="clear" w:color="auto" w:fill="auto"/>
            <w:noWrap/>
            <w:vAlign w:val="center"/>
          </w:tcPr>
          <w:p w14:paraId="7EA370ED" w14:textId="7F363136" w:rsidR="007740FF" w:rsidRPr="000E7C11" w:rsidRDefault="007740FF" w:rsidP="007740FF">
            <w:pPr>
              <w:jc w:val="center"/>
              <w:rPr>
                <w:color w:val="000000"/>
                <w:sz w:val="16"/>
                <w:szCs w:val="16"/>
                <w:lang w:val="en-GB"/>
              </w:rPr>
            </w:pPr>
            <w:r w:rsidRPr="000E7C11">
              <w:rPr>
                <w:sz w:val="16"/>
                <w:szCs w:val="16"/>
                <w:lang w:val="en-GB"/>
              </w:rPr>
              <w:t>0.61</w:t>
            </w:r>
          </w:p>
        </w:tc>
        <w:tc>
          <w:tcPr>
            <w:tcW w:w="860" w:type="dxa"/>
            <w:tcBorders>
              <w:top w:val="nil"/>
              <w:left w:val="nil"/>
              <w:bottom w:val="nil"/>
              <w:right w:val="nil"/>
            </w:tcBorders>
            <w:shd w:val="clear" w:color="auto" w:fill="auto"/>
            <w:noWrap/>
            <w:vAlign w:val="center"/>
          </w:tcPr>
          <w:p w14:paraId="5F303220" w14:textId="030DBFAA" w:rsidR="007740FF" w:rsidRPr="000E7C11" w:rsidRDefault="007740FF" w:rsidP="007740FF">
            <w:pPr>
              <w:jc w:val="center"/>
              <w:rPr>
                <w:color w:val="000000"/>
                <w:sz w:val="16"/>
                <w:szCs w:val="16"/>
                <w:lang w:val="en-GB"/>
              </w:rPr>
            </w:pPr>
            <w:r w:rsidRPr="000E7C11">
              <w:rPr>
                <w:sz w:val="16"/>
                <w:szCs w:val="16"/>
                <w:lang w:val="en-GB"/>
              </w:rPr>
              <w:t>0.38</w:t>
            </w:r>
          </w:p>
        </w:tc>
        <w:tc>
          <w:tcPr>
            <w:tcW w:w="736" w:type="dxa"/>
            <w:tcBorders>
              <w:top w:val="nil"/>
              <w:left w:val="nil"/>
              <w:bottom w:val="nil"/>
              <w:right w:val="nil"/>
            </w:tcBorders>
            <w:shd w:val="clear" w:color="auto" w:fill="auto"/>
            <w:noWrap/>
            <w:vAlign w:val="center"/>
          </w:tcPr>
          <w:p w14:paraId="56FFE38B" w14:textId="3002B8E0" w:rsidR="007740FF" w:rsidRPr="000E7C11" w:rsidRDefault="007740FF" w:rsidP="007740FF">
            <w:pPr>
              <w:jc w:val="center"/>
              <w:rPr>
                <w:color w:val="000000"/>
                <w:sz w:val="16"/>
                <w:szCs w:val="16"/>
                <w:lang w:val="en-GB"/>
              </w:rPr>
            </w:pPr>
            <w:r w:rsidRPr="000E7C11">
              <w:rPr>
                <w:sz w:val="16"/>
                <w:szCs w:val="16"/>
                <w:lang w:val="en-GB"/>
              </w:rPr>
              <w:t>0.40</w:t>
            </w:r>
          </w:p>
        </w:tc>
        <w:tc>
          <w:tcPr>
            <w:tcW w:w="709" w:type="dxa"/>
            <w:tcBorders>
              <w:top w:val="nil"/>
              <w:left w:val="nil"/>
              <w:bottom w:val="nil"/>
              <w:right w:val="nil"/>
            </w:tcBorders>
            <w:shd w:val="clear" w:color="auto" w:fill="auto"/>
            <w:noWrap/>
            <w:vAlign w:val="center"/>
          </w:tcPr>
          <w:p w14:paraId="31C9373F" w14:textId="5B6F5F69" w:rsidR="007740FF" w:rsidRPr="000E7C11" w:rsidRDefault="007740FF" w:rsidP="007740FF">
            <w:pPr>
              <w:jc w:val="center"/>
              <w:rPr>
                <w:color w:val="000000"/>
                <w:sz w:val="16"/>
                <w:szCs w:val="16"/>
                <w:lang w:val="en-GB"/>
              </w:rPr>
            </w:pPr>
            <w:r w:rsidRPr="000E7C11">
              <w:rPr>
                <w:sz w:val="16"/>
                <w:szCs w:val="16"/>
                <w:lang w:val="en-GB"/>
              </w:rPr>
              <w:t>0.65</w:t>
            </w:r>
          </w:p>
        </w:tc>
        <w:tc>
          <w:tcPr>
            <w:tcW w:w="861" w:type="dxa"/>
            <w:tcBorders>
              <w:top w:val="nil"/>
              <w:left w:val="nil"/>
              <w:bottom w:val="nil"/>
              <w:right w:val="nil"/>
            </w:tcBorders>
            <w:shd w:val="clear" w:color="auto" w:fill="auto"/>
            <w:noWrap/>
            <w:vAlign w:val="center"/>
          </w:tcPr>
          <w:p w14:paraId="0F592702" w14:textId="1724CEC6" w:rsidR="007740FF" w:rsidRPr="000E7C11" w:rsidRDefault="007740FF" w:rsidP="007740FF">
            <w:pPr>
              <w:jc w:val="center"/>
              <w:rPr>
                <w:color w:val="000000"/>
                <w:sz w:val="16"/>
                <w:szCs w:val="16"/>
                <w:lang w:val="en-GB"/>
              </w:rPr>
            </w:pPr>
            <w:r w:rsidRPr="000E7C11">
              <w:rPr>
                <w:sz w:val="16"/>
                <w:szCs w:val="16"/>
                <w:lang w:val="en-GB"/>
              </w:rPr>
              <w:t>0.55</w:t>
            </w:r>
          </w:p>
        </w:tc>
        <w:tc>
          <w:tcPr>
            <w:tcW w:w="860" w:type="dxa"/>
            <w:tcBorders>
              <w:top w:val="nil"/>
              <w:left w:val="nil"/>
              <w:bottom w:val="nil"/>
              <w:right w:val="nil"/>
            </w:tcBorders>
            <w:vAlign w:val="center"/>
          </w:tcPr>
          <w:p w14:paraId="544C3DA3" w14:textId="7A1D400B" w:rsidR="007740FF" w:rsidRPr="000E7C11" w:rsidRDefault="007740FF" w:rsidP="007740FF">
            <w:pPr>
              <w:jc w:val="center"/>
              <w:rPr>
                <w:color w:val="000000"/>
                <w:sz w:val="16"/>
                <w:szCs w:val="16"/>
                <w:lang w:val="en-GB"/>
              </w:rPr>
            </w:pPr>
            <w:r w:rsidRPr="000E7C11">
              <w:rPr>
                <w:sz w:val="16"/>
                <w:szCs w:val="16"/>
                <w:lang w:val="en-GB"/>
              </w:rPr>
              <w:t>0.66</w:t>
            </w:r>
          </w:p>
        </w:tc>
        <w:tc>
          <w:tcPr>
            <w:tcW w:w="861" w:type="dxa"/>
            <w:tcBorders>
              <w:top w:val="nil"/>
              <w:left w:val="nil"/>
              <w:bottom w:val="nil"/>
              <w:right w:val="nil"/>
            </w:tcBorders>
            <w:vAlign w:val="center"/>
          </w:tcPr>
          <w:p w14:paraId="4F32B159" w14:textId="52D80001" w:rsidR="007740FF" w:rsidRPr="000E7C11" w:rsidRDefault="007740FF" w:rsidP="007740FF">
            <w:pPr>
              <w:jc w:val="center"/>
              <w:rPr>
                <w:color w:val="000000"/>
                <w:sz w:val="16"/>
                <w:szCs w:val="16"/>
                <w:lang w:val="en-GB"/>
              </w:rPr>
            </w:pPr>
            <w:r w:rsidRPr="000E7C11">
              <w:rPr>
                <w:sz w:val="16"/>
                <w:szCs w:val="16"/>
                <w:lang w:val="en-GB"/>
              </w:rPr>
              <w:t>0.56</w:t>
            </w:r>
          </w:p>
        </w:tc>
        <w:tc>
          <w:tcPr>
            <w:tcW w:w="860" w:type="dxa"/>
            <w:tcBorders>
              <w:top w:val="nil"/>
              <w:left w:val="nil"/>
              <w:bottom w:val="nil"/>
              <w:right w:val="nil"/>
            </w:tcBorders>
            <w:vAlign w:val="center"/>
          </w:tcPr>
          <w:p w14:paraId="66CA7CA5" w14:textId="4385036D" w:rsidR="007740FF" w:rsidRPr="000E7C11" w:rsidRDefault="007740FF" w:rsidP="007740FF">
            <w:pPr>
              <w:jc w:val="center"/>
              <w:rPr>
                <w:color w:val="000000"/>
                <w:sz w:val="16"/>
                <w:szCs w:val="16"/>
                <w:lang w:val="en-GB"/>
              </w:rPr>
            </w:pPr>
            <w:r w:rsidRPr="000E7C11">
              <w:rPr>
                <w:sz w:val="16"/>
                <w:szCs w:val="16"/>
                <w:lang w:val="en-GB"/>
              </w:rPr>
              <w:t>0.66</w:t>
            </w:r>
          </w:p>
        </w:tc>
      </w:tr>
      <w:tr w:rsidR="007740FF" w:rsidRPr="000E7C11" w14:paraId="2A22C37B" w14:textId="3220EC32" w:rsidTr="007740FF">
        <w:trPr>
          <w:trHeight w:val="300"/>
        </w:trPr>
        <w:tc>
          <w:tcPr>
            <w:tcW w:w="1256" w:type="dxa"/>
            <w:tcBorders>
              <w:top w:val="nil"/>
              <w:left w:val="nil"/>
              <w:bottom w:val="nil"/>
              <w:right w:val="nil"/>
            </w:tcBorders>
            <w:shd w:val="clear" w:color="auto" w:fill="auto"/>
            <w:noWrap/>
            <w:vAlign w:val="center"/>
            <w:hideMark/>
          </w:tcPr>
          <w:p w14:paraId="566706BD" w14:textId="7555C0D5" w:rsidR="007740FF" w:rsidRPr="000E7C11" w:rsidRDefault="007740FF" w:rsidP="007740FF">
            <w:pPr>
              <w:rPr>
                <w:color w:val="000000"/>
                <w:sz w:val="16"/>
                <w:szCs w:val="16"/>
                <w:lang w:val="en-GB"/>
              </w:rPr>
            </w:pPr>
            <w:r w:rsidRPr="000E7C11">
              <w:rPr>
                <w:color w:val="000000"/>
                <w:sz w:val="16"/>
                <w:szCs w:val="16"/>
                <w:lang w:val="en-GB"/>
              </w:rPr>
              <w:t>Claridenfirn</w:t>
            </w:r>
          </w:p>
        </w:tc>
        <w:tc>
          <w:tcPr>
            <w:tcW w:w="803" w:type="dxa"/>
            <w:tcBorders>
              <w:top w:val="nil"/>
              <w:left w:val="nil"/>
              <w:bottom w:val="nil"/>
              <w:right w:val="nil"/>
            </w:tcBorders>
            <w:shd w:val="clear" w:color="auto" w:fill="auto"/>
            <w:noWrap/>
            <w:vAlign w:val="center"/>
          </w:tcPr>
          <w:p w14:paraId="497A7519" w14:textId="3B07E300" w:rsidR="007740FF" w:rsidRPr="000E7C11" w:rsidRDefault="007740FF" w:rsidP="007740FF">
            <w:pPr>
              <w:jc w:val="center"/>
              <w:rPr>
                <w:color w:val="000000"/>
                <w:sz w:val="16"/>
                <w:szCs w:val="16"/>
                <w:lang w:val="en-GB"/>
              </w:rPr>
            </w:pPr>
            <w:r w:rsidRPr="000E7C11">
              <w:rPr>
                <w:sz w:val="16"/>
                <w:szCs w:val="16"/>
                <w:lang w:val="en-GB"/>
              </w:rPr>
              <w:t>0.62</w:t>
            </w:r>
          </w:p>
        </w:tc>
        <w:tc>
          <w:tcPr>
            <w:tcW w:w="1002" w:type="dxa"/>
            <w:tcBorders>
              <w:top w:val="nil"/>
              <w:left w:val="nil"/>
              <w:bottom w:val="nil"/>
              <w:right w:val="nil"/>
            </w:tcBorders>
            <w:shd w:val="clear" w:color="auto" w:fill="auto"/>
            <w:noWrap/>
            <w:vAlign w:val="center"/>
          </w:tcPr>
          <w:p w14:paraId="79EB2442" w14:textId="389C5556" w:rsidR="007740FF" w:rsidRPr="000E7C11" w:rsidRDefault="007740FF" w:rsidP="007740FF">
            <w:pPr>
              <w:jc w:val="center"/>
              <w:rPr>
                <w:color w:val="000000"/>
                <w:sz w:val="16"/>
                <w:szCs w:val="16"/>
                <w:lang w:val="en-GB"/>
              </w:rPr>
            </w:pPr>
          </w:p>
        </w:tc>
        <w:tc>
          <w:tcPr>
            <w:tcW w:w="629" w:type="dxa"/>
            <w:tcBorders>
              <w:top w:val="nil"/>
              <w:left w:val="nil"/>
              <w:bottom w:val="nil"/>
              <w:right w:val="nil"/>
            </w:tcBorders>
            <w:shd w:val="clear" w:color="auto" w:fill="auto"/>
            <w:noWrap/>
            <w:vAlign w:val="center"/>
          </w:tcPr>
          <w:p w14:paraId="4CDAF28F" w14:textId="0C289220" w:rsidR="007740FF" w:rsidRPr="000E7C11" w:rsidRDefault="007740FF" w:rsidP="007740FF">
            <w:pPr>
              <w:jc w:val="center"/>
              <w:rPr>
                <w:color w:val="000000"/>
                <w:sz w:val="16"/>
                <w:szCs w:val="16"/>
                <w:lang w:val="en-GB"/>
              </w:rPr>
            </w:pPr>
            <w:r w:rsidRPr="000E7C11">
              <w:rPr>
                <w:sz w:val="16"/>
                <w:szCs w:val="16"/>
                <w:lang w:val="en-GB"/>
              </w:rPr>
              <w:t>0.57</w:t>
            </w:r>
          </w:p>
        </w:tc>
        <w:tc>
          <w:tcPr>
            <w:tcW w:w="567" w:type="dxa"/>
            <w:tcBorders>
              <w:top w:val="nil"/>
              <w:left w:val="nil"/>
              <w:bottom w:val="nil"/>
              <w:right w:val="nil"/>
            </w:tcBorders>
            <w:shd w:val="clear" w:color="auto" w:fill="auto"/>
            <w:noWrap/>
            <w:vAlign w:val="center"/>
          </w:tcPr>
          <w:p w14:paraId="06983816" w14:textId="788B495D" w:rsidR="007740FF" w:rsidRPr="000E7C11" w:rsidRDefault="007740FF" w:rsidP="007740FF">
            <w:pPr>
              <w:jc w:val="center"/>
              <w:rPr>
                <w:color w:val="000000"/>
                <w:sz w:val="16"/>
                <w:szCs w:val="16"/>
                <w:lang w:val="en-GB"/>
              </w:rPr>
            </w:pPr>
            <w:r w:rsidRPr="000E7C11">
              <w:rPr>
                <w:sz w:val="16"/>
                <w:szCs w:val="16"/>
                <w:lang w:val="en-GB"/>
              </w:rPr>
              <w:t>0.72</w:t>
            </w:r>
          </w:p>
        </w:tc>
        <w:tc>
          <w:tcPr>
            <w:tcW w:w="807" w:type="dxa"/>
            <w:tcBorders>
              <w:top w:val="nil"/>
              <w:left w:val="nil"/>
              <w:bottom w:val="nil"/>
              <w:right w:val="nil"/>
            </w:tcBorders>
            <w:shd w:val="clear" w:color="auto" w:fill="auto"/>
            <w:noWrap/>
            <w:vAlign w:val="center"/>
          </w:tcPr>
          <w:p w14:paraId="18AC5932" w14:textId="6155A6A8" w:rsidR="007740FF" w:rsidRPr="000E7C11" w:rsidRDefault="007740FF" w:rsidP="007740FF">
            <w:pPr>
              <w:jc w:val="center"/>
              <w:rPr>
                <w:color w:val="000000"/>
                <w:sz w:val="16"/>
                <w:szCs w:val="16"/>
                <w:lang w:val="en-GB"/>
              </w:rPr>
            </w:pPr>
            <w:r w:rsidRPr="000E7C11">
              <w:rPr>
                <w:sz w:val="16"/>
                <w:szCs w:val="16"/>
                <w:lang w:val="en-GB"/>
              </w:rPr>
              <w:t>0.72</w:t>
            </w:r>
          </w:p>
        </w:tc>
        <w:tc>
          <w:tcPr>
            <w:tcW w:w="772" w:type="dxa"/>
            <w:tcBorders>
              <w:top w:val="nil"/>
              <w:left w:val="nil"/>
              <w:bottom w:val="nil"/>
              <w:right w:val="nil"/>
            </w:tcBorders>
            <w:shd w:val="clear" w:color="auto" w:fill="auto"/>
            <w:noWrap/>
            <w:vAlign w:val="center"/>
          </w:tcPr>
          <w:p w14:paraId="26E6854B" w14:textId="22A0B34B" w:rsidR="007740FF" w:rsidRPr="000E7C11" w:rsidRDefault="007740FF" w:rsidP="007740FF">
            <w:pPr>
              <w:jc w:val="center"/>
              <w:rPr>
                <w:color w:val="000000"/>
                <w:sz w:val="16"/>
                <w:szCs w:val="16"/>
                <w:lang w:val="en-GB"/>
              </w:rPr>
            </w:pPr>
            <w:r w:rsidRPr="000E7C11">
              <w:rPr>
                <w:sz w:val="16"/>
                <w:szCs w:val="16"/>
                <w:lang w:val="en-GB"/>
              </w:rPr>
              <w:t>0.20</w:t>
            </w:r>
          </w:p>
        </w:tc>
        <w:tc>
          <w:tcPr>
            <w:tcW w:w="994" w:type="dxa"/>
            <w:tcBorders>
              <w:top w:val="nil"/>
              <w:left w:val="nil"/>
              <w:bottom w:val="nil"/>
              <w:right w:val="nil"/>
            </w:tcBorders>
            <w:shd w:val="clear" w:color="auto" w:fill="auto"/>
            <w:noWrap/>
            <w:vAlign w:val="center"/>
          </w:tcPr>
          <w:p w14:paraId="74945593" w14:textId="636F1320" w:rsidR="007740FF" w:rsidRPr="000E7C11" w:rsidRDefault="007740FF" w:rsidP="007740FF">
            <w:pPr>
              <w:jc w:val="center"/>
              <w:rPr>
                <w:color w:val="000000"/>
                <w:sz w:val="16"/>
                <w:szCs w:val="16"/>
                <w:lang w:val="en-GB"/>
              </w:rPr>
            </w:pPr>
            <w:r w:rsidRPr="000E7C11">
              <w:rPr>
                <w:sz w:val="16"/>
                <w:szCs w:val="16"/>
                <w:lang w:val="en-GB"/>
              </w:rPr>
              <w:t>0.67</w:t>
            </w:r>
          </w:p>
        </w:tc>
        <w:tc>
          <w:tcPr>
            <w:tcW w:w="1056" w:type="dxa"/>
            <w:tcBorders>
              <w:top w:val="nil"/>
              <w:left w:val="nil"/>
              <w:bottom w:val="nil"/>
              <w:right w:val="nil"/>
            </w:tcBorders>
            <w:shd w:val="clear" w:color="auto" w:fill="auto"/>
            <w:noWrap/>
            <w:vAlign w:val="center"/>
          </w:tcPr>
          <w:p w14:paraId="79A3E59B" w14:textId="51A1079D" w:rsidR="007740FF" w:rsidRPr="000E7C11" w:rsidRDefault="007740FF" w:rsidP="007740FF">
            <w:pPr>
              <w:jc w:val="center"/>
              <w:rPr>
                <w:color w:val="000000"/>
                <w:sz w:val="16"/>
                <w:szCs w:val="16"/>
                <w:lang w:val="en-GB"/>
              </w:rPr>
            </w:pPr>
            <w:r w:rsidRPr="000E7C11">
              <w:rPr>
                <w:sz w:val="16"/>
                <w:szCs w:val="16"/>
                <w:lang w:val="en-GB"/>
              </w:rPr>
              <w:t>0.60</w:t>
            </w:r>
          </w:p>
        </w:tc>
        <w:tc>
          <w:tcPr>
            <w:tcW w:w="763" w:type="dxa"/>
            <w:tcBorders>
              <w:top w:val="nil"/>
              <w:left w:val="nil"/>
              <w:bottom w:val="nil"/>
              <w:right w:val="nil"/>
            </w:tcBorders>
            <w:shd w:val="clear" w:color="auto" w:fill="auto"/>
            <w:noWrap/>
            <w:vAlign w:val="center"/>
          </w:tcPr>
          <w:p w14:paraId="1FAC593B" w14:textId="12190CB6" w:rsidR="007740FF" w:rsidRPr="000E7C11" w:rsidRDefault="007740FF" w:rsidP="007740FF">
            <w:pPr>
              <w:jc w:val="center"/>
              <w:rPr>
                <w:color w:val="000000"/>
                <w:sz w:val="16"/>
                <w:szCs w:val="16"/>
                <w:lang w:val="en-GB"/>
              </w:rPr>
            </w:pPr>
            <w:r w:rsidRPr="000E7C11">
              <w:rPr>
                <w:sz w:val="16"/>
                <w:szCs w:val="16"/>
                <w:lang w:val="en-GB"/>
              </w:rPr>
              <w:t>0.67</w:t>
            </w:r>
          </w:p>
        </w:tc>
        <w:tc>
          <w:tcPr>
            <w:tcW w:w="860" w:type="dxa"/>
            <w:tcBorders>
              <w:top w:val="nil"/>
              <w:left w:val="nil"/>
              <w:bottom w:val="nil"/>
              <w:right w:val="nil"/>
            </w:tcBorders>
            <w:shd w:val="clear" w:color="auto" w:fill="auto"/>
            <w:noWrap/>
            <w:vAlign w:val="center"/>
          </w:tcPr>
          <w:p w14:paraId="31E7F1E5" w14:textId="10A9886F" w:rsidR="007740FF" w:rsidRPr="000E7C11" w:rsidRDefault="007740FF" w:rsidP="007740FF">
            <w:pPr>
              <w:jc w:val="center"/>
              <w:rPr>
                <w:color w:val="000000"/>
                <w:sz w:val="16"/>
                <w:szCs w:val="16"/>
                <w:lang w:val="en-GB"/>
              </w:rPr>
            </w:pPr>
            <w:r w:rsidRPr="000E7C11">
              <w:rPr>
                <w:sz w:val="16"/>
                <w:szCs w:val="16"/>
                <w:lang w:val="en-GB"/>
              </w:rPr>
              <w:t>0.75</w:t>
            </w:r>
          </w:p>
        </w:tc>
        <w:tc>
          <w:tcPr>
            <w:tcW w:w="736" w:type="dxa"/>
            <w:tcBorders>
              <w:top w:val="nil"/>
              <w:left w:val="nil"/>
              <w:bottom w:val="nil"/>
              <w:right w:val="nil"/>
            </w:tcBorders>
            <w:shd w:val="clear" w:color="auto" w:fill="auto"/>
            <w:noWrap/>
            <w:vAlign w:val="center"/>
          </w:tcPr>
          <w:p w14:paraId="2A37A048" w14:textId="08C0F2F2" w:rsidR="007740FF" w:rsidRPr="000E7C11" w:rsidRDefault="007740FF" w:rsidP="007740FF">
            <w:pPr>
              <w:jc w:val="center"/>
              <w:rPr>
                <w:color w:val="000000"/>
                <w:sz w:val="16"/>
                <w:szCs w:val="16"/>
                <w:lang w:val="en-GB"/>
              </w:rPr>
            </w:pPr>
            <w:r w:rsidRPr="000E7C11">
              <w:rPr>
                <w:sz w:val="16"/>
                <w:szCs w:val="16"/>
                <w:lang w:val="en-GB"/>
              </w:rPr>
              <w:t>0.72</w:t>
            </w:r>
          </w:p>
        </w:tc>
        <w:tc>
          <w:tcPr>
            <w:tcW w:w="709" w:type="dxa"/>
            <w:tcBorders>
              <w:top w:val="nil"/>
              <w:left w:val="nil"/>
              <w:bottom w:val="nil"/>
              <w:right w:val="nil"/>
            </w:tcBorders>
            <w:shd w:val="clear" w:color="auto" w:fill="auto"/>
            <w:noWrap/>
            <w:vAlign w:val="center"/>
          </w:tcPr>
          <w:p w14:paraId="330CA593" w14:textId="22191B18" w:rsidR="007740FF" w:rsidRPr="000E7C11" w:rsidRDefault="007740FF" w:rsidP="007740FF">
            <w:pPr>
              <w:jc w:val="center"/>
              <w:rPr>
                <w:color w:val="000000"/>
                <w:sz w:val="16"/>
                <w:szCs w:val="16"/>
                <w:lang w:val="en-GB"/>
              </w:rPr>
            </w:pPr>
            <w:r w:rsidRPr="000E7C11">
              <w:rPr>
                <w:sz w:val="16"/>
                <w:szCs w:val="16"/>
                <w:lang w:val="en-GB"/>
              </w:rPr>
              <w:t>0.43</w:t>
            </w:r>
          </w:p>
        </w:tc>
        <w:tc>
          <w:tcPr>
            <w:tcW w:w="861" w:type="dxa"/>
            <w:tcBorders>
              <w:top w:val="nil"/>
              <w:left w:val="nil"/>
              <w:bottom w:val="nil"/>
              <w:right w:val="nil"/>
            </w:tcBorders>
            <w:shd w:val="clear" w:color="auto" w:fill="auto"/>
            <w:noWrap/>
            <w:vAlign w:val="center"/>
          </w:tcPr>
          <w:p w14:paraId="0738D3D2" w14:textId="53652B5D" w:rsidR="007740FF" w:rsidRPr="000E7C11" w:rsidRDefault="007740FF" w:rsidP="007740FF">
            <w:pPr>
              <w:jc w:val="center"/>
              <w:rPr>
                <w:color w:val="000000"/>
                <w:sz w:val="16"/>
                <w:szCs w:val="16"/>
                <w:lang w:val="en-GB"/>
              </w:rPr>
            </w:pPr>
            <w:r w:rsidRPr="000E7C11">
              <w:rPr>
                <w:sz w:val="16"/>
                <w:szCs w:val="16"/>
                <w:lang w:val="en-GB"/>
              </w:rPr>
              <w:t>0.14</w:t>
            </w:r>
          </w:p>
        </w:tc>
        <w:tc>
          <w:tcPr>
            <w:tcW w:w="860" w:type="dxa"/>
            <w:tcBorders>
              <w:top w:val="nil"/>
              <w:left w:val="nil"/>
              <w:bottom w:val="nil"/>
              <w:right w:val="nil"/>
            </w:tcBorders>
            <w:vAlign w:val="center"/>
          </w:tcPr>
          <w:p w14:paraId="00108C56" w14:textId="6B3D719D" w:rsidR="007740FF" w:rsidRPr="000E7C11" w:rsidRDefault="007740FF" w:rsidP="007740FF">
            <w:pPr>
              <w:jc w:val="center"/>
              <w:rPr>
                <w:color w:val="000000"/>
                <w:sz w:val="16"/>
                <w:szCs w:val="16"/>
                <w:lang w:val="en-GB"/>
              </w:rPr>
            </w:pPr>
            <w:r w:rsidRPr="000E7C11">
              <w:rPr>
                <w:sz w:val="16"/>
                <w:szCs w:val="16"/>
                <w:lang w:val="en-GB"/>
              </w:rPr>
              <w:t>0.56</w:t>
            </w:r>
          </w:p>
        </w:tc>
        <w:tc>
          <w:tcPr>
            <w:tcW w:w="861" w:type="dxa"/>
            <w:tcBorders>
              <w:top w:val="nil"/>
              <w:left w:val="nil"/>
              <w:bottom w:val="nil"/>
              <w:right w:val="nil"/>
            </w:tcBorders>
            <w:vAlign w:val="center"/>
          </w:tcPr>
          <w:p w14:paraId="45216B30" w14:textId="3FAB7587" w:rsidR="007740FF" w:rsidRPr="000E7C11" w:rsidRDefault="007740FF" w:rsidP="007740FF">
            <w:pPr>
              <w:jc w:val="center"/>
              <w:rPr>
                <w:color w:val="000000"/>
                <w:sz w:val="16"/>
                <w:szCs w:val="16"/>
                <w:lang w:val="en-GB"/>
              </w:rPr>
            </w:pPr>
            <w:r w:rsidRPr="000E7C11">
              <w:rPr>
                <w:sz w:val="16"/>
                <w:szCs w:val="16"/>
                <w:lang w:val="en-GB"/>
              </w:rPr>
              <w:t>0.13</w:t>
            </w:r>
          </w:p>
        </w:tc>
        <w:tc>
          <w:tcPr>
            <w:tcW w:w="860" w:type="dxa"/>
            <w:tcBorders>
              <w:top w:val="nil"/>
              <w:left w:val="nil"/>
              <w:bottom w:val="nil"/>
              <w:right w:val="nil"/>
            </w:tcBorders>
            <w:vAlign w:val="center"/>
          </w:tcPr>
          <w:p w14:paraId="2E19DC0B" w14:textId="2FC89ECD" w:rsidR="007740FF" w:rsidRPr="000E7C11" w:rsidRDefault="007740FF" w:rsidP="007740FF">
            <w:pPr>
              <w:jc w:val="center"/>
              <w:rPr>
                <w:color w:val="000000"/>
                <w:sz w:val="16"/>
                <w:szCs w:val="16"/>
                <w:lang w:val="en-GB"/>
              </w:rPr>
            </w:pPr>
            <w:r w:rsidRPr="000E7C11">
              <w:rPr>
                <w:sz w:val="16"/>
                <w:szCs w:val="16"/>
                <w:lang w:val="en-GB"/>
              </w:rPr>
              <w:t>0.57</w:t>
            </w:r>
          </w:p>
        </w:tc>
      </w:tr>
      <w:tr w:rsidR="007740FF" w:rsidRPr="000E7C11" w14:paraId="1D6BFDDE" w14:textId="343D200C" w:rsidTr="007740FF">
        <w:trPr>
          <w:trHeight w:val="300"/>
        </w:trPr>
        <w:tc>
          <w:tcPr>
            <w:tcW w:w="1256" w:type="dxa"/>
            <w:tcBorders>
              <w:top w:val="nil"/>
              <w:left w:val="nil"/>
              <w:bottom w:val="nil"/>
              <w:right w:val="nil"/>
            </w:tcBorders>
            <w:shd w:val="clear" w:color="auto" w:fill="auto"/>
            <w:noWrap/>
            <w:vAlign w:val="center"/>
            <w:hideMark/>
          </w:tcPr>
          <w:p w14:paraId="12B21543" w14:textId="7AD2346B" w:rsidR="007740FF" w:rsidRPr="000E7C11" w:rsidRDefault="007740FF" w:rsidP="007740FF">
            <w:pPr>
              <w:rPr>
                <w:color w:val="000000"/>
                <w:sz w:val="16"/>
                <w:szCs w:val="16"/>
                <w:lang w:val="en-GB"/>
              </w:rPr>
            </w:pPr>
            <w:r w:rsidRPr="000E7C11">
              <w:rPr>
                <w:color w:val="000000"/>
                <w:sz w:val="16"/>
                <w:szCs w:val="16"/>
                <w:lang w:val="en-GB"/>
              </w:rPr>
              <w:t>Gietro</w:t>
            </w:r>
          </w:p>
        </w:tc>
        <w:tc>
          <w:tcPr>
            <w:tcW w:w="803" w:type="dxa"/>
            <w:tcBorders>
              <w:top w:val="nil"/>
              <w:left w:val="nil"/>
              <w:bottom w:val="nil"/>
              <w:right w:val="nil"/>
            </w:tcBorders>
            <w:shd w:val="clear" w:color="auto" w:fill="auto"/>
            <w:noWrap/>
            <w:vAlign w:val="center"/>
          </w:tcPr>
          <w:p w14:paraId="54E65B11" w14:textId="71534E4E" w:rsidR="007740FF" w:rsidRPr="000E7C11" w:rsidRDefault="007740FF" w:rsidP="007740FF">
            <w:pPr>
              <w:jc w:val="center"/>
              <w:rPr>
                <w:color w:val="000000"/>
                <w:sz w:val="16"/>
                <w:szCs w:val="16"/>
                <w:lang w:val="en-GB"/>
              </w:rPr>
            </w:pPr>
            <w:r w:rsidRPr="000E7C11">
              <w:rPr>
                <w:sz w:val="16"/>
                <w:szCs w:val="16"/>
                <w:lang w:val="en-GB"/>
              </w:rPr>
              <w:t>0.61</w:t>
            </w:r>
          </w:p>
        </w:tc>
        <w:tc>
          <w:tcPr>
            <w:tcW w:w="1002" w:type="dxa"/>
            <w:tcBorders>
              <w:top w:val="nil"/>
              <w:left w:val="nil"/>
              <w:bottom w:val="nil"/>
              <w:right w:val="nil"/>
            </w:tcBorders>
            <w:shd w:val="clear" w:color="auto" w:fill="auto"/>
            <w:noWrap/>
            <w:vAlign w:val="center"/>
          </w:tcPr>
          <w:p w14:paraId="24409011" w14:textId="4968B731" w:rsidR="007740FF" w:rsidRPr="000E7C11" w:rsidRDefault="007740FF" w:rsidP="007740FF">
            <w:pPr>
              <w:jc w:val="center"/>
              <w:rPr>
                <w:color w:val="000000"/>
                <w:sz w:val="16"/>
                <w:szCs w:val="16"/>
                <w:lang w:val="en-GB"/>
              </w:rPr>
            </w:pPr>
            <w:r w:rsidRPr="000E7C11">
              <w:rPr>
                <w:sz w:val="16"/>
                <w:szCs w:val="16"/>
                <w:lang w:val="en-GB"/>
              </w:rPr>
              <w:t>0.81</w:t>
            </w:r>
          </w:p>
        </w:tc>
        <w:tc>
          <w:tcPr>
            <w:tcW w:w="629" w:type="dxa"/>
            <w:tcBorders>
              <w:top w:val="nil"/>
              <w:left w:val="nil"/>
              <w:bottom w:val="nil"/>
              <w:right w:val="nil"/>
            </w:tcBorders>
            <w:shd w:val="clear" w:color="auto" w:fill="auto"/>
            <w:noWrap/>
            <w:vAlign w:val="center"/>
          </w:tcPr>
          <w:p w14:paraId="5BE39D70" w14:textId="5148A8F8" w:rsidR="007740FF" w:rsidRPr="000E7C11" w:rsidRDefault="007740FF" w:rsidP="007740FF">
            <w:pPr>
              <w:jc w:val="center"/>
              <w:rPr>
                <w:color w:val="000000"/>
                <w:sz w:val="16"/>
                <w:szCs w:val="16"/>
                <w:lang w:val="en-GB"/>
              </w:rPr>
            </w:pPr>
          </w:p>
        </w:tc>
        <w:tc>
          <w:tcPr>
            <w:tcW w:w="567" w:type="dxa"/>
            <w:tcBorders>
              <w:top w:val="nil"/>
              <w:left w:val="nil"/>
              <w:bottom w:val="nil"/>
              <w:right w:val="nil"/>
            </w:tcBorders>
            <w:shd w:val="clear" w:color="auto" w:fill="auto"/>
            <w:noWrap/>
            <w:vAlign w:val="center"/>
          </w:tcPr>
          <w:p w14:paraId="461BB38B" w14:textId="363AE8FF" w:rsidR="007740FF" w:rsidRPr="000E7C11" w:rsidRDefault="007740FF" w:rsidP="007740FF">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2FC3BDE1" w14:textId="3BD60382" w:rsidR="007740FF" w:rsidRPr="000E7C11" w:rsidRDefault="007740FF" w:rsidP="007740FF">
            <w:pPr>
              <w:jc w:val="center"/>
              <w:rPr>
                <w:color w:val="000000"/>
                <w:sz w:val="16"/>
                <w:szCs w:val="16"/>
                <w:lang w:val="en-GB"/>
              </w:rPr>
            </w:pPr>
            <w:r w:rsidRPr="000E7C11">
              <w:rPr>
                <w:sz w:val="16"/>
                <w:szCs w:val="16"/>
                <w:lang w:val="en-GB"/>
              </w:rPr>
              <w:t>0.44</w:t>
            </w:r>
          </w:p>
        </w:tc>
        <w:tc>
          <w:tcPr>
            <w:tcW w:w="772" w:type="dxa"/>
            <w:tcBorders>
              <w:top w:val="nil"/>
              <w:left w:val="nil"/>
              <w:bottom w:val="nil"/>
              <w:right w:val="nil"/>
            </w:tcBorders>
            <w:shd w:val="clear" w:color="auto" w:fill="auto"/>
            <w:noWrap/>
            <w:vAlign w:val="center"/>
          </w:tcPr>
          <w:p w14:paraId="0358272D" w14:textId="7A6C5CB1" w:rsidR="007740FF" w:rsidRPr="000E7C11" w:rsidRDefault="007740FF" w:rsidP="007740FF">
            <w:pPr>
              <w:jc w:val="center"/>
              <w:rPr>
                <w:color w:val="000000"/>
                <w:sz w:val="16"/>
                <w:szCs w:val="16"/>
                <w:lang w:val="en-GB"/>
              </w:rPr>
            </w:pPr>
            <w:r w:rsidRPr="000E7C11">
              <w:rPr>
                <w:sz w:val="16"/>
                <w:szCs w:val="16"/>
                <w:lang w:val="en-GB"/>
              </w:rPr>
              <w:t>0.43</w:t>
            </w:r>
          </w:p>
        </w:tc>
        <w:tc>
          <w:tcPr>
            <w:tcW w:w="994" w:type="dxa"/>
            <w:tcBorders>
              <w:top w:val="nil"/>
              <w:left w:val="nil"/>
              <w:bottom w:val="nil"/>
              <w:right w:val="nil"/>
            </w:tcBorders>
            <w:shd w:val="clear" w:color="auto" w:fill="auto"/>
            <w:noWrap/>
            <w:vAlign w:val="center"/>
          </w:tcPr>
          <w:p w14:paraId="67E392EE" w14:textId="15A5BB8D" w:rsidR="007740FF" w:rsidRPr="000E7C11" w:rsidRDefault="007740FF" w:rsidP="007740FF">
            <w:pPr>
              <w:jc w:val="center"/>
              <w:rPr>
                <w:color w:val="000000"/>
                <w:sz w:val="16"/>
                <w:szCs w:val="16"/>
                <w:lang w:val="en-GB"/>
              </w:rPr>
            </w:pPr>
            <w:r w:rsidRPr="000E7C11">
              <w:rPr>
                <w:sz w:val="16"/>
                <w:szCs w:val="16"/>
                <w:lang w:val="en-GB"/>
              </w:rPr>
              <w:t>0.44</w:t>
            </w:r>
          </w:p>
        </w:tc>
        <w:tc>
          <w:tcPr>
            <w:tcW w:w="1056" w:type="dxa"/>
            <w:tcBorders>
              <w:top w:val="nil"/>
              <w:left w:val="nil"/>
              <w:bottom w:val="nil"/>
              <w:right w:val="nil"/>
            </w:tcBorders>
            <w:shd w:val="clear" w:color="auto" w:fill="auto"/>
            <w:noWrap/>
            <w:vAlign w:val="center"/>
          </w:tcPr>
          <w:p w14:paraId="2088AD66" w14:textId="5A2426B1" w:rsidR="007740FF" w:rsidRPr="000E7C11" w:rsidRDefault="007740FF" w:rsidP="007740FF">
            <w:pPr>
              <w:jc w:val="center"/>
              <w:rPr>
                <w:color w:val="000000"/>
                <w:sz w:val="16"/>
                <w:szCs w:val="16"/>
                <w:lang w:val="en-GB"/>
              </w:rPr>
            </w:pPr>
            <w:r w:rsidRPr="000E7C11">
              <w:rPr>
                <w:sz w:val="16"/>
                <w:szCs w:val="16"/>
                <w:lang w:val="en-GB"/>
              </w:rPr>
              <w:t>0.69</w:t>
            </w:r>
          </w:p>
        </w:tc>
        <w:tc>
          <w:tcPr>
            <w:tcW w:w="763" w:type="dxa"/>
            <w:tcBorders>
              <w:top w:val="nil"/>
              <w:left w:val="nil"/>
              <w:bottom w:val="nil"/>
              <w:right w:val="nil"/>
            </w:tcBorders>
            <w:shd w:val="clear" w:color="auto" w:fill="auto"/>
            <w:noWrap/>
            <w:vAlign w:val="center"/>
          </w:tcPr>
          <w:p w14:paraId="3670DBFA" w14:textId="21BF44DD" w:rsidR="007740FF" w:rsidRPr="000E7C11" w:rsidRDefault="007740FF" w:rsidP="007740FF">
            <w:pPr>
              <w:jc w:val="center"/>
              <w:rPr>
                <w:color w:val="000000"/>
                <w:sz w:val="16"/>
                <w:szCs w:val="16"/>
                <w:lang w:val="en-GB"/>
              </w:rPr>
            </w:pPr>
            <w:r w:rsidRPr="000E7C11">
              <w:rPr>
                <w:sz w:val="16"/>
                <w:szCs w:val="16"/>
                <w:lang w:val="en-GB"/>
              </w:rPr>
              <w:t>0.52</w:t>
            </w:r>
          </w:p>
        </w:tc>
        <w:tc>
          <w:tcPr>
            <w:tcW w:w="860" w:type="dxa"/>
            <w:tcBorders>
              <w:top w:val="nil"/>
              <w:left w:val="nil"/>
              <w:bottom w:val="nil"/>
              <w:right w:val="nil"/>
            </w:tcBorders>
            <w:shd w:val="clear" w:color="auto" w:fill="auto"/>
            <w:noWrap/>
            <w:vAlign w:val="center"/>
          </w:tcPr>
          <w:p w14:paraId="22B3C8F5" w14:textId="3AB65EAC" w:rsidR="007740FF" w:rsidRPr="000E7C11" w:rsidRDefault="007740FF" w:rsidP="007740FF">
            <w:pPr>
              <w:jc w:val="center"/>
              <w:rPr>
                <w:color w:val="000000"/>
                <w:sz w:val="16"/>
                <w:szCs w:val="16"/>
                <w:lang w:val="en-GB"/>
              </w:rPr>
            </w:pPr>
            <w:r w:rsidRPr="000E7C11">
              <w:rPr>
                <w:sz w:val="16"/>
                <w:szCs w:val="16"/>
                <w:lang w:val="en-GB"/>
              </w:rPr>
              <w:t>0.46</w:t>
            </w:r>
          </w:p>
        </w:tc>
        <w:tc>
          <w:tcPr>
            <w:tcW w:w="736" w:type="dxa"/>
            <w:tcBorders>
              <w:top w:val="nil"/>
              <w:left w:val="nil"/>
              <w:bottom w:val="nil"/>
              <w:right w:val="nil"/>
            </w:tcBorders>
            <w:shd w:val="clear" w:color="auto" w:fill="auto"/>
            <w:noWrap/>
            <w:vAlign w:val="center"/>
          </w:tcPr>
          <w:p w14:paraId="66312F40" w14:textId="12A80DA1" w:rsidR="007740FF" w:rsidRPr="000E7C11" w:rsidRDefault="007740FF" w:rsidP="007740FF">
            <w:pPr>
              <w:jc w:val="center"/>
              <w:rPr>
                <w:color w:val="000000"/>
                <w:sz w:val="16"/>
                <w:szCs w:val="16"/>
                <w:lang w:val="en-GB"/>
              </w:rPr>
            </w:pPr>
            <w:r w:rsidRPr="000E7C11">
              <w:rPr>
                <w:sz w:val="16"/>
                <w:szCs w:val="16"/>
                <w:lang w:val="en-GB"/>
              </w:rPr>
              <w:t>0.50</w:t>
            </w:r>
          </w:p>
        </w:tc>
        <w:tc>
          <w:tcPr>
            <w:tcW w:w="709" w:type="dxa"/>
            <w:tcBorders>
              <w:top w:val="nil"/>
              <w:left w:val="nil"/>
              <w:bottom w:val="nil"/>
              <w:right w:val="nil"/>
            </w:tcBorders>
            <w:shd w:val="clear" w:color="auto" w:fill="auto"/>
            <w:noWrap/>
            <w:vAlign w:val="center"/>
          </w:tcPr>
          <w:p w14:paraId="07EE98B3" w14:textId="5A5E522B" w:rsidR="007740FF" w:rsidRPr="000E7C11" w:rsidRDefault="007740FF" w:rsidP="007740FF">
            <w:pPr>
              <w:jc w:val="center"/>
              <w:rPr>
                <w:color w:val="000000"/>
                <w:sz w:val="16"/>
                <w:szCs w:val="16"/>
                <w:lang w:val="en-GB"/>
              </w:rPr>
            </w:pPr>
            <w:r w:rsidRPr="000E7C11">
              <w:rPr>
                <w:sz w:val="16"/>
                <w:szCs w:val="16"/>
                <w:lang w:val="en-GB"/>
              </w:rPr>
              <w:t>0.45</w:t>
            </w:r>
          </w:p>
        </w:tc>
        <w:tc>
          <w:tcPr>
            <w:tcW w:w="861" w:type="dxa"/>
            <w:tcBorders>
              <w:top w:val="nil"/>
              <w:left w:val="nil"/>
              <w:bottom w:val="nil"/>
              <w:right w:val="nil"/>
            </w:tcBorders>
            <w:shd w:val="clear" w:color="auto" w:fill="auto"/>
            <w:noWrap/>
            <w:vAlign w:val="center"/>
          </w:tcPr>
          <w:p w14:paraId="6764B476" w14:textId="1578E369" w:rsidR="007740FF" w:rsidRPr="000E7C11" w:rsidRDefault="007740FF" w:rsidP="007740FF">
            <w:pPr>
              <w:jc w:val="center"/>
              <w:rPr>
                <w:color w:val="000000"/>
                <w:sz w:val="16"/>
                <w:szCs w:val="16"/>
                <w:lang w:val="en-GB"/>
              </w:rPr>
            </w:pPr>
            <w:r w:rsidRPr="000E7C11">
              <w:rPr>
                <w:sz w:val="16"/>
                <w:szCs w:val="16"/>
                <w:lang w:val="en-GB"/>
              </w:rPr>
              <w:t>0.17</w:t>
            </w:r>
          </w:p>
        </w:tc>
        <w:tc>
          <w:tcPr>
            <w:tcW w:w="860" w:type="dxa"/>
            <w:tcBorders>
              <w:top w:val="nil"/>
              <w:left w:val="nil"/>
              <w:bottom w:val="nil"/>
              <w:right w:val="nil"/>
            </w:tcBorders>
            <w:vAlign w:val="center"/>
          </w:tcPr>
          <w:p w14:paraId="74C1D4AA" w14:textId="59B8E51F" w:rsidR="007740FF" w:rsidRPr="000E7C11" w:rsidRDefault="007740FF" w:rsidP="007740FF">
            <w:pPr>
              <w:jc w:val="center"/>
              <w:rPr>
                <w:color w:val="000000"/>
                <w:sz w:val="16"/>
                <w:szCs w:val="16"/>
                <w:lang w:val="en-GB"/>
              </w:rPr>
            </w:pPr>
            <w:r w:rsidRPr="000E7C11">
              <w:rPr>
                <w:sz w:val="16"/>
                <w:szCs w:val="16"/>
                <w:lang w:val="en-GB"/>
              </w:rPr>
              <w:t>0.40</w:t>
            </w:r>
          </w:p>
        </w:tc>
        <w:tc>
          <w:tcPr>
            <w:tcW w:w="861" w:type="dxa"/>
            <w:tcBorders>
              <w:top w:val="nil"/>
              <w:left w:val="nil"/>
              <w:bottom w:val="nil"/>
              <w:right w:val="nil"/>
            </w:tcBorders>
            <w:vAlign w:val="center"/>
          </w:tcPr>
          <w:p w14:paraId="01921E9C" w14:textId="5865BCE6" w:rsidR="007740FF" w:rsidRPr="000E7C11" w:rsidRDefault="007740FF" w:rsidP="007740FF">
            <w:pPr>
              <w:jc w:val="center"/>
              <w:rPr>
                <w:color w:val="000000"/>
                <w:sz w:val="16"/>
                <w:szCs w:val="16"/>
                <w:lang w:val="en-GB"/>
              </w:rPr>
            </w:pPr>
            <w:r w:rsidRPr="000E7C11">
              <w:rPr>
                <w:sz w:val="16"/>
                <w:szCs w:val="16"/>
                <w:lang w:val="en-GB"/>
              </w:rPr>
              <w:t>0.18</w:t>
            </w:r>
          </w:p>
        </w:tc>
        <w:tc>
          <w:tcPr>
            <w:tcW w:w="860" w:type="dxa"/>
            <w:tcBorders>
              <w:top w:val="nil"/>
              <w:left w:val="nil"/>
              <w:bottom w:val="nil"/>
              <w:right w:val="nil"/>
            </w:tcBorders>
            <w:vAlign w:val="center"/>
          </w:tcPr>
          <w:p w14:paraId="5DAD09BB" w14:textId="520CB0A6" w:rsidR="007740FF" w:rsidRPr="000E7C11" w:rsidRDefault="007740FF" w:rsidP="007740FF">
            <w:pPr>
              <w:jc w:val="center"/>
              <w:rPr>
                <w:color w:val="000000"/>
                <w:sz w:val="16"/>
                <w:szCs w:val="16"/>
                <w:lang w:val="en-GB"/>
              </w:rPr>
            </w:pPr>
            <w:r w:rsidRPr="000E7C11">
              <w:rPr>
                <w:sz w:val="16"/>
                <w:szCs w:val="16"/>
                <w:lang w:val="en-GB"/>
              </w:rPr>
              <w:t>0.40</w:t>
            </w:r>
          </w:p>
        </w:tc>
      </w:tr>
      <w:tr w:rsidR="007740FF" w:rsidRPr="000E7C11" w14:paraId="3442023D" w14:textId="1CBDB156" w:rsidTr="007740FF">
        <w:trPr>
          <w:trHeight w:val="300"/>
        </w:trPr>
        <w:tc>
          <w:tcPr>
            <w:tcW w:w="1256" w:type="dxa"/>
            <w:tcBorders>
              <w:top w:val="nil"/>
              <w:left w:val="nil"/>
              <w:bottom w:val="nil"/>
              <w:right w:val="nil"/>
            </w:tcBorders>
            <w:shd w:val="clear" w:color="auto" w:fill="auto"/>
            <w:noWrap/>
            <w:vAlign w:val="center"/>
            <w:hideMark/>
          </w:tcPr>
          <w:p w14:paraId="52F6EFCF" w14:textId="74C1DF28" w:rsidR="007740FF" w:rsidRPr="000E7C11" w:rsidRDefault="007740FF" w:rsidP="007740FF">
            <w:pPr>
              <w:rPr>
                <w:color w:val="000000"/>
                <w:sz w:val="16"/>
                <w:szCs w:val="16"/>
                <w:lang w:val="en-GB"/>
              </w:rPr>
            </w:pPr>
            <w:r w:rsidRPr="000E7C11">
              <w:rPr>
                <w:color w:val="000000"/>
                <w:sz w:val="16"/>
                <w:szCs w:val="16"/>
                <w:lang w:val="en-GB"/>
              </w:rPr>
              <w:t>Gries</w:t>
            </w:r>
          </w:p>
        </w:tc>
        <w:tc>
          <w:tcPr>
            <w:tcW w:w="803" w:type="dxa"/>
            <w:tcBorders>
              <w:top w:val="nil"/>
              <w:left w:val="nil"/>
              <w:bottom w:val="nil"/>
              <w:right w:val="nil"/>
            </w:tcBorders>
            <w:shd w:val="clear" w:color="auto" w:fill="auto"/>
            <w:noWrap/>
            <w:vAlign w:val="center"/>
          </w:tcPr>
          <w:p w14:paraId="665AC0F2" w14:textId="2DFB0014" w:rsidR="007740FF" w:rsidRPr="000E7C11" w:rsidRDefault="007740FF" w:rsidP="007740FF">
            <w:pPr>
              <w:jc w:val="center"/>
              <w:rPr>
                <w:color w:val="000000"/>
                <w:sz w:val="16"/>
                <w:szCs w:val="16"/>
                <w:lang w:val="en-GB"/>
              </w:rPr>
            </w:pPr>
            <w:r w:rsidRPr="000E7C11">
              <w:rPr>
                <w:sz w:val="16"/>
                <w:szCs w:val="16"/>
                <w:lang w:val="en-GB"/>
              </w:rPr>
              <w:t>0.64</w:t>
            </w:r>
          </w:p>
        </w:tc>
        <w:tc>
          <w:tcPr>
            <w:tcW w:w="1002" w:type="dxa"/>
            <w:tcBorders>
              <w:top w:val="nil"/>
              <w:left w:val="nil"/>
              <w:bottom w:val="nil"/>
              <w:right w:val="nil"/>
            </w:tcBorders>
            <w:shd w:val="clear" w:color="auto" w:fill="auto"/>
            <w:noWrap/>
            <w:vAlign w:val="center"/>
          </w:tcPr>
          <w:p w14:paraId="42A90192" w14:textId="2E8CA6FD" w:rsidR="007740FF" w:rsidRPr="000E7C11" w:rsidRDefault="007740FF" w:rsidP="007740FF">
            <w:pPr>
              <w:jc w:val="center"/>
              <w:rPr>
                <w:color w:val="000000"/>
                <w:sz w:val="16"/>
                <w:szCs w:val="16"/>
                <w:lang w:val="en-GB"/>
              </w:rPr>
            </w:pPr>
            <w:r w:rsidRPr="000E7C11">
              <w:rPr>
                <w:sz w:val="16"/>
                <w:szCs w:val="16"/>
                <w:lang w:val="en-GB"/>
              </w:rPr>
              <w:t>0.78</w:t>
            </w:r>
          </w:p>
        </w:tc>
        <w:tc>
          <w:tcPr>
            <w:tcW w:w="629" w:type="dxa"/>
            <w:tcBorders>
              <w:top w:val="nil"/>
              <w:left w:val="nil"/>
              <w:bottom w:val="nil"/>
              <w:right w:val="nil"/>
            </w:tcBorders>
            <w:shd w:val="clear" w:color="auto" w:fill="auto"/>
            <w:noWrap/>
            <w:vAlign w:val="center"/>
          </w:tcPr>
          <w:p w14:paraId="68AE08F7" w14:textId="403E5ECE" w:rsidR="007740FF" w:rsidRPr="000E7C11" w:rsidRDefault="007740FF" w:rsidP="007740FF">
            <w:pPr>
              <w:jc w:val="center"/>
              <w:rPr>
                <w:color w:val="000000"/>
                <w:sz w:val="16"/>
                <w:szCs w:val="16"/>
                <w:lang w:val="en-GB"/>
              </w:rPr>
            </w:pPr>
            <w:r w:rsidRPr="000E7C11">
              <w:rPr>
                <w:sz w:val="16"/>
                <w:szCs w:val="16"/>
                <w:lang w:val="en-GB"/>
              </w:rPr>
              <w:t>0.74</w:t>
            </w:r>
          </w:p>
        </w:tc>
        <w:tc>
          <w:tcPr>
            <w:tcW w:w="567" w:type="dxa"/>
            <w:tcBorders>
              <w:top w:val="nil"/>
              <w:left w:val="nil"/>
              <w:bottom w:val="nil"/>
              <w:right w:val="nil"/>
            </w:tcBorders>
            <w:shd w:val="clear" w:color="auto" w:fill="auto"/>
            <w:noWrap/>
            <w:vAlign w:val="center"/>
          </w:tcPr>
          <w:p w14:paraId="779ADE25" w14:textId="33C7DAEE" w:rsidR="007740FF" w:rsidRPr="000E7C11" w:rsidRDefault="007740FF" w:rsidP="007740FF">
            <w:pPr>
              <w:jc w:val="center"/>
              <w:rPr>
                <w:color w:val="000000"/>
                <w:sz w:val="16"/>
                <w:szCs w:val="16"/>
                <w:lang w:val="en-GB"/>
              </w:rPr>
            </w:pPr>
          </w:p>
        </w:tc>
        <w:tc>
          <w:tcPr>
            <w:tcW w:w="807" w:type="dxa"/>
            <w:tcBorders>
              <w:top w:val="nil"/>
              <w:left w:val="nil"/>
              <w:bottom w:val="nil"/>
              <w:right w:val="nil"/>
            </w:tcBorders>
            <w:shd w:val="clear" w:color="auto" w:fill="auto"/>
            <w:noWrap/>
            <w:vAlign w:val="center"/>
          </w:tcPr>
          <w:p w14:paraId="0B49194C" w14:textId="077A6D2D" w:rsidR="007740FF" w:rsidRPr="000E7C11" w:rsidRDefault="007740FF" w:rsidP="007740FF">
            <w:pPr>
              <w:jc w:val="center"/>
              <w:rPr>
                <w:color w:val="000000"/>
                <w:sz w:val="16"/>
                <w:szCs w:val="16"/>
                <w:lang w:val="en-GB"/>
              </w:rPr>
            </w:pPr>
            <w:r w:rsidRPr="000E7C11">
              <w:rPr>
                <w:sz w:val="16"/>
                <w:szCs w:val="16"/>
                <w:lang w:val="en-GB"/>
              </w:rPr>
              <w:t>0.77</w:t>
            </w:r>
          </w:p>
        </w:tc>
        <w:tc>
          <w:tcPr>
            <w:tcW w:w="772" w:type="dxa"/>
            <w:tcBorders>
              <w:top w:val="nil"/>
              <w:left w:val="nil"/>
              <w:bottom w:val="nil"/>
              <w:right w:val="nil"/>
            </w:tcBorders>
            <w:shd w:val="clear" w:color="auto" w:fill="auto"/>
            <w:noWrap/>
            <w:vAlign w:val="center"/>
          </w:tcPr>
          <w:p w14:paraId="0E5C22CC" w14:textId="69CEA47C" w:rsidR="007740FF" w:rsidRPr="000E7C11" w:rsidRDefault="007740FF" w:rsidP="007740FF">
            <w:pPr>
              <w:jc w:val="center"/>
              <w:rPr>
                <w:color w:val="000000"/>
                <w:sz w:val="16"/>
                <w:szCs w:val="16"/>
                <w:lang w:val="en-GB"/>
              </w:rPr>
            </w:pPr>
            <w:r w:rsidRPr="000E7C11">
              <w:rPr>
                <w:sz w:val="16"/>
                <w:szCs w:val="16"/>
                <w:lang w:val="en-GB"/>
              </w:rPr>
              <w:t>0.61</w:t>
            </w:r>
          </w:p>
        </w:tc>
        <w:tc>
          <w:tcPr>
            <w:tcW w:w="994" w:type="dxa"/>
            <w:tcBorders>
              <w:top w:val="nil"/>
              <w:left w:val="nil"/>
              <w:bottom w:val="nil"/>
              <w:right w:val="nil"/>
            </w:tcBorders>
            <w:shd w:val="clear" w:color="auto" w:fill="auto"/>
            <w:noWrap/>
            <w:vAlign w:val="center"/>
          </w:tcPr>
          <w:p w14:paraId="7FAFA9B2" w14:textId="211AAF4A" w:rsidR="007740FF" w:rsidRPr="000E7C11" w:rsidRDefault="007740FF" w:rsidP="007740FF">
            <w:pPr>
              <w:jc w:val="center"/>
              <w:rPr>
                <w:color w:val="000000"/>
                <w:sz w:val="16"/>
                <w:szCs w:val="16"/>
                <w:lang w:val="en-GB"/>
              </w:rPr>
            </w:pPr>
            <w:r w:rsidRPr="000E7C11">
              <w:rPr>
                <w:sz w:val="16"/>
                <w:szCs w:val="16"/>
                <w:lang w:val="en-GB"/>
              </w:rPr>
              <w:t>0.69</w:t>
            </w:r>
          </w:p>
        </w:tc>
        <w:tc>
          <w:tcPr>
            <w:tcW w:w="1056" w:type="dxa"/>
            <w:tcBorders>
              <w:top w:val="nil"/>
              <w:left w:val="nil"/>
              <w:bottom w:val="nil"/>
              <w:right w:val="nil"/>
            </w:tcBorders>
            <w:shd w:val="clear" w:color="auto" w:fill="auto"/>
            <w:noWrap/>
            <w:vAlign w:val="center"/>
          </w:tcPr>
          <w:p w14:paraId="110E1DB5" w14:textId="40EC3589" w:rsidR="007740FF" w:rsidRPr="000E7C11" w:rsidRDefault="007740FF" w:rsidP="007740FF">
            <w:pPr>
              <w:jc w:val="center"/>
              <w:rPr>
                <w:color w:val="000000"/>
                <w:sz w:val="16"/>
                <w:szCs w:val="16"/>
                <w:lang w:val="en-GB"/>
              </w:rPr>
            </w:pPr>
            <w:r w:rsidRPr="000E7C11">
              <w:rPr>
                <w:sz w:val="16"/>
                <w:szCs w:val="16"/>
                <w:lang w:val="en-GB"/>
              </w:rPr>
              <w:t>0.87</w:t>
            </w:r>
          </w:p>
        </w:tc>
        <w:tc>
          <w:tcPr>
            <w:tcW w:w="763" w:type="dxa"/>
            <w:tcBorders>
              <w:top w:val="nil"/>
              <w:left w:val="nil"/>
              <w:bottom w:val="nil"/>
              <w:right w:val="nil"/>
            </w:tcBorders>
            <w:shd w:val="clear" w:color="auto" w:fill="auto"/>
            <w:noWrap/>
            <w:vAlign w:val="center"/>
          </w:tcPr>
          <w:p w14:paraId="65966EF6" w14:textId="5412B764" w:rsidR="007740FF" w:rsidRPr="000E7C11" w:rsidRDefault="007740FF" w:rsidP="007740FF">
            <w:pPr>
              <w:jc w:val="center"/>
              <w:rPr>
                <w:color w:val="000000"/>
                <w:sz w:val="16"/>
                <w:szCs w:val="16"/>
                <w:lang w:val="en-GB"/>
              </w:rPr>
            </w:pPr>
            <w:r w:rsidRPr="000E7C11">
              <w:rPr>
                <w:sz w:val="16"/>
                <w:szCs w:val="16"/>
                <w:lang w:val="en-GB"/>
              </w:rPr>
              <w:t>0.61</w:t>
            </w:r>
          </w:p>
        </w:tc>
        <w:tc>
          <w:tcPr>
            <w:tcW w:w="860" w:type="dxa"/>
            <w:tcBorders>
              <w:top w:val="nil"/>
              <w:left w:val="nil"/>
              <w:bottom w:val="nil"/>
              <w:right w:val="nil"/>
            </w:tcBorders>
            <w:shd w:val="clear" w:color="auto" w:fill="auto"/>
            <w:noWrap/>
            <w:vAlign w:val="center"/>
          </w:tcPr>
          <w:p w14:paraId="572BB4C6" w14:textId="761F097E" w:rsidR="007740FF" w:rsidRPr="000E7C11" w:rsidRDefault="007740FF" w:rsidP="007740FF">
            <w:pPr>
              <w:jc w:val="center"/>
              <w:rPr>
                <w:color w:val="000000"/>
                <w:sz w:val="16"/>
                <w:szCs w:val="16"/>
                <w:lang w:val="en-GB"/>
              </w:rPr>
            </w:pPr>
            <w:r w:rsidRPr="000E7C11">
              <w:rPr>
                <w:sz w:val="16"/>
                <w:szCs w:val="16"/>
                <w:lang w:val="en-GB"/>
              </w:rPr>
              <w:t>0.54</w:t>
            </w:r>
          </w:p>
        </w:tc>
        <w:tc>
          <w:tcPr>
            <w:tcW w:w="736" w:type="dxa"/>
            <w:tcBorders>
              <w:top w:val="nil"/>
              <w:left w:val="nil"/>
              <w:bottom w:val="nil"/>
              <w:right w:val="nil"/>
            </w:tcBorders>
            <w:shd w:val="clear" w:color="auto" w:fill="auto"/>
            <w:noWrap/>
            <w:vAlign w:val="center"/>
          </w:tcPr>
          <w:p w14:paraId="42C2EEDD" w14:textId="0ED72617" w:rsidR="007740FF" w:rsidRPr="000E7C11" w:rsidRDefault="007740FF" w:rsidP="007740FF">
            <w:pPr>
              <w:jc w:val="center"/>
              <w:rPr>
                <w:color w:val="000000"/>
                <w:sz w:val="16"/>
                <w:szCs w:val="16"/>
                <w:lang w:val="en-GB"/>
              </w:rPr>
            </w:pPr>
            <w:r w:rsidRPr="000E7C11">
              <w:rPr>
                <w:sz w:val="16"/>
                <w:szCs w:val="16"/>
                <w:lang w:val="en-GB"/>
              </w:rPr>
              <w:t>0.60</w:t>
            </w:r>
          </w:p>
        </w:tc>
        <w:tc>
          <w:tcPr>
            <w:tcW w:w="709" w:type="dxa"/>
            <w:tcBorders>
              <w:top w:val="nil"/>
              <w:left w:val="nil"/>
              <w:bottom w:val="nil"/>
              <w:right w:val="nil"/>
            </w:tcBorders>
            <w:shd w:val="clear" w:color="auto" w:fill="auto"/>
            <w:noWrap/>
            <w:vAlign w:val="center"/>
          </w:tcPr>
          <w:p w14:paraId="4B527372" w14:textId="2DDC200B" w:rsidR="007740FF" w:rsidRPr="000E7C11" w:rsidRDefault="007740FF" w:rsidP="007740FF">
            <w:pPr>
              <w:jc w:val="center"/>
              <w:rPr>
                <w:color w:val="000000"/>
                <w:sz w:val="16"/>
                <w:szCs w:val="16"/>
                <w:lang w:val="en-GB"/>
              </w:rPr>
            </w:pPr>
            <w:r w:rsidRPr="000E7C11">
              <w:rPr>
                <w:sz w:val="16"/>
                <w:szCs w:val="16"/>
                <w:lang w:val="en-GB"/>
              </w:rPr>
              <w:t>0.76</w:t>
            </w:r>
          </w:p>
        </w:tc>
        <w:tc>
          <w:tcPr>
            <w:tcW w:w="861" w:type="dxa"/>
            <w:tcBorders>
              <w:top w:val="nil"/>
              <w:left w:val="nil"/>
              <w:bottom w:val="nil"/>
              <w:right w:val="nil"/>
            </w:tcBorders>
            <w:shd w:val="clear" w:color="auto" w:fill="auto"/>
            <w:noWrap/>
            <w:vAlign w:val="center"/>
          </w:tcPr>
          <w:p w14:paraId="3523AA1E" w14:textId="79CBFCEA" w:rsidR="007740FF" w:rsidRPr="000E7C11" w:rsidRDefault="007740FF" w:rsidP="007740FF">
            <w:pPr>
              <w:jc w:val="center"/>
              <w:rPr>
                <w:color w:val="000000"/>
                <w:sz w:val="16"/>
                <w:szCs w:val="16"/>
                <w:lang w:val="en-GB"/>
              </w:rPr>
            </w:pPr>
            <w:r w:rsidRPr="000E7C11">
              <w:rPr>
                <w:sz w:val="16"/>
                <w:szCs w:val="16"/>
                <w:lang w:val="en-GB"/>
              </w:rPr>
              <w:t>0.42</w:t>
            </w:r>
          </w:p>
        </w:tc>
        <w:tc>
          <w:tcPr>
            <w:tcW w:w="860" w:type="dxa"/>
            <w:tcBorders>
              <w:top w:val="nil"/>
              <w:left w:val="nil"/>
              <w:bottom w:val="nil"/>
              <w:right w:val="nil"/>
            </w:tcBorders>
            <w:vAlign w:val="center"/>
          </w:tcPr>
          <w:p w14:paraId="2006ADDE" w14:textId="21B290ED" w:rsidR="007740FF" w:rsidRPr="000E7C11" w:rsidRDefault="007740FF" w:rsidP="007740FF">
            <w:pPr>
              <w:jc w:val="center"/>
              <w:rPr>
                <w:color w:val="000000"/>
                <w:sz w:val="16"/>
                <w:szCs w:val="16"/>
                <w:lang w:val="en-GB"/>
              </w:rPr>
            </w:pPr>
            <w:r w:rsidRPr="000E7C11">
              <w:rPr>
                <w:sz w:val="16"/>
                <w:szCs w:val="16"/>
                <w:lang w:val="en-GB"/>
              </w:rPr>
              <w:t>0.69</w:t>
            </w:r>
          </w:p>
        </w:tc>
        <w:tc>
          <w:tcPr>
            <w:tcW w:w="861" w:type="dxa"/>
            <w:tcBorders>
              <w:top w:val="nil"/>
              <w:left w:val="nil"/>
              <w:bottom w:val="nil"/>
              <w:right w:val="nil"/>
            </w:tcBorders>
            <w:vAlign w:val="center"/>
          </w:tcPr>
          <w:p w14:paraId="10E3176F" w14:textId="5D53E413" w:rsidR="007740FF" w:rsidRPr="000E7C11" w:rsidRDefault="007740FF" w:rsidP="007740FF">
            <w:pPr>
              <w:jc w:val="center"/>
              <w:rPr>
                <w:color w:val="000000"/>
                <w:sz w:val="16"/>
                <w:szCs w:val="16"/>
                <w:lang w:val="en-GB"/>
              </w:rPr>
            </w:pPr>
            <w:r w:rsidRPr="000E7C11">
              <w:rPr>
                <w:sz w:val="16"/>
                <w:szCs w:val="16"/>
                <w:lang w:val="en-GB"/>
              </w:rPr>
              <w:t>0.43</w:t>
            </w:r>
          </w:p>
        </w:tc>
        <w:tc>
          <w:tcPr>
            <w:tcW w:w="860" w:type="dxa"/>
            <w:tcBorders>
              <w:top w:val="nil"/>
              <w:left w:val="nil"/>
              <w:bottom w:val="nil"/>
              <w:right w:val="nil"/>
            </w:tcBorders>
            <w:vAlign w:val="center"/>
          </w:tcPr>
          <w:p w14:paraId="7306C4BA" w14:textId="7661864A" w:rsidR="007740FF" w:rsidRPr="000E7C11" w:rsidRDefault="007740FF" w:rsidP="007740FF">
            <w:pPr>
              <w:jc w:val="center"/>
              <w:rPr>
                <w:color w:val="000000"/>
                <w:sz w:val="16"/>
                <w:szCs w:val="16"/>
                <w:lang w:val="en-GB"/>
              </w:rPr>
            </w:pPr>
            <w:r w:rsidRPr="000E7C11">
              <w:rPr>
                <w:sz w:val="16"/>
                <w:szCs w:val="16"/>
                <w:lang w:val="en-GB"/>
              </w:rPr>
              <w:t>0.69</w:t>
            </w:r>
          </w:p>
        </w:tc>
      </w:tr>
      <w:tr w:rsidR="007740FF" w:rsidRPr="000E7C11" w14:paraId="184C8985" w14:textId="6E151BD4" w:rsidTr="007740FF">
        <w:trPr>
          <w:trHeight w:val="300"/>
        </w:trPr>
        <w:tc>
          <w:tcPr>
            <w:tcW w:w="1256" w:type="dxa"/>
            <w:tcBorders>
              <w:top w:val="nil"/>
              <w:left w:val="nil"/>
              <w:bottom w:val="nil"/>
              <w:right w:val="nil"/>
            </w:tcBorders>
            <w:shd w:val="clear" w:color="auto" w:fill="auto"/>
            <w:noWrap/>
            <w:vAlign w:val="center"/>
            <w:hideMark/>
          </w:tcPr>
          <w:p w14:paraId="635CA09F" w14:textId="6A0DD1A5" w:rsidR="007740FF" w:rsidRPr="000E7C11" w:rsidRDefault="007740FF" w:rsidP="007740FF">
            <w:pPr>
              <w:rPr>
                <w:color w:val="000000"/>
                <w:sz w:val="16"/>
                <w:szCs w:val="16"/>
                <w:lang w:val="en-GB"/>
              </w:rPr>
            </w:pPr>
            <w:r w:rsidRPr="000E7C11">
              <w:rPr>
                <w:color w:val="000000"/>
                <w:sz w:val="16"/>
                <w:szCs w:val="16"/>
                <w:lang w:val="en-GB"/>
              </w:rPr>
              <w:t>Hintereis</w:t>
            </w:r>
          </w:p>
        </w:tc>
        <w:tc>
          <w:tcPr>
            <w:tcW w:w="803" w:type="dxa"/>
            <w:tcBorders>
              <w:top w:val="nil"/>
              <w:left w:val="nil"/>
              <w:bottom w:val="nil"/>
              <w:right w:val="nil"/>
            </w:tcBorders>
            <w:shd w:val="clear" w:color="auto" w:fill="auto"/>
            <w:noWrap/>
            <w:vAlign w:val="center"/>
          </w:tcPr>
          <w:p w14:paraId="738AD205" w14:textId="70FD22B5" w:rsidR="007740FF" w:rsidRPr="000E7C11" w:rsidRDefault="007740FF" w:rsidP="007740FF">
            <w:pPr>
              <w:jc w:val="center"/>
              <w:rPr>
                <w:color w:val="000000"/>
                <w:sz w:val="16"/>
                <w:szCs w:val="16"/>
                <w:lang w:val="en-GB"/>
              </w:rPr>
            </w:pPr>
            <w:r w:rsidRPr="000E7C11">
              <w:rPr>
                <w:sz w:val="16"/>
                <w:szCs w:val="16"/>
                <w:lang w:val="en-GB"/>
              </w:rPr>
              <w:t>0.61</w:t>
            </w:r>
          </w:p>
        </w:tc>
        <w:tc>
          <w:tcPr>
            <w:tcW w:w="1002" w:type="dxa"/>
            <w:tcBorders>
              <w:top w:val="nil"/>
              <w:left w:val="nil"/>
              <w:bottom w:val="nil"/>
              <w:right w:val="nil"/>
            </w:tcBorders>
            <w:shd w:val="clear" w:color="auto" w:fill="auto"/>
            <w:noWrap/>
            <w:vAlign w:val="center"/>
          </w:tcPr>
          <w:p w14:paraId="2FA7F6FD" w14:textId="6224B5C0" w:rsidR="007740FF" w:rsidRPr="000E7C11" w:rsidRDefault="007740FF" w:rsidP="007740FF">
            <w:pPr>
              <w:jc w:val="center"/>
              <w:rPr>
                <w:color w:val="000000"/>
                <w:sz w:val="16"/>
                <w:szCs w:val="16"/>
                <w:lang w:val="en-GB"/>
              </w:rPr>
            </w:pPr>
            <w:r w:rsidRPr="000E7C11">
              <w:rPr>
                <w:sz w:val="16"/>
                <w:szCs w:val="16"/>
                <w:lang w:val="en-GB"/>
              </w:rPr>
              <w:t>0.77</w:t>
            </w:r>
          </w:p>
        </w:tc>
        <w:tc>
          <w:tcPr>
            <w:tcW w:w="629" w:type="dxa"/>
            <w:tcBorders>
              <w:top w:val="nil"/>
              <w:left w:val="nil"/>
              <w:bottom w:val="nil"/>
              <w:right w:val="nil"/>
            </w:tcBorders>
            <w:shd w:val="clear" w:color="auto" w:fill="auto"/>
            <w:noWrap/>
            <w:vAlign w:val="center"/>
          </w:tcPr>
          <w:p w14:paraId="59BB1469" w14:textId="5B99E3A7" w:rsidR="007740FF" w:rsidRPr="000E7C11" w:rsidRDefault="007740FF" w:rsidP="007740FF">
            <w:pPr>
              <w:jc w:val="center"/>
              <w:rPr>
                <w:color w:val="000000"/>
                <w:sz w:val="16"/>
                <w:szCs w:val="16"/>
                <w:lang w:val="en-GB"/>
              </w:rPr>
            </w:pPr>
            <w:r w:rsidRPr="000E7C11">
              <w:rPr>
                <w:sz w:val="16"/>
                <w:szCs w:val="16"/>
                <w:lang w:val="en-GB"/>
              </w:rPr>
              <w:t>0.68</w:t>
            </w:r>
          </w:p>
        </w:tc>
        <w:tc>
          <w:tcPr>
            <w:tcW w:w="567" w:type="dxa"/>
            <w:tcBorders>
              <w:top w:val="nil"/>
              <w:left w:val="nil"/>
              <w:bottom w:val="nil"/>
              <w:right w:val="nil"/>
            </w:tcBorders>
            <w:shd w:val="clear" w:color="auto" w:fill="auto"/>
            <w:noWrap/>
            <w:vAlign w:val="center"/>
          </w:tcPr>
          <w:p w14:paraId="790AEB70" w14:textId="00331DDF" w:rsidR="007740FF" w:rsidRPr="000E7C11" w:rsidRDefault="007740FF" w:rsidP="007740FF">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32F72C16" w14:textId="440DAA69" w:rsidR="007740FF" w:rsidRPr="000E7C11" w:rsidRDefault="007740FF" w:rsidP="007740FF">
            <w:pPr>
              <w:jc w:val="center"/>
              <w:rPr>
                <w:color w:val="000000"/>
                <w:sz w:val="16"/>
                <w:szCs w:val="16"/>
                <w:lang w:val="en-GB"/>
              </w:rPr>
            </w:pPr>
          </w:p>
        </w:tc>
        <w:tc>
          <w:tcPr>
            <w:tcW w:w="772" w:type="dxa"/>
            <w:tcBorders>
              <w:top w:val="nil"/>
              <w:left w:val="nil"/>
              <w:bottom w:val="nil"/>
              <w:right w:val="nil"/>
            </w:tcBorders>
            <w:shd w:val="clear" w:color="auto" w:fill="auto"/>
            <w:noWrap/>
            <w:vAlign w:val="center"/>
          </w:tcPr>
          <w:p w14:paraId="4F632055" w14:textId="0D318725" w:rsidR="007740FF" w:rsidRPr="000E7C11" w:rsidRDefault="007740FF" w:rsidP="007740FF">
            <w:pPr>
              <w:jc w:val="center"/>
              <w:rPr>
                <w:color w:val="000000"/>
                <w:sz w:val="16"/>
                <w:szCs w:val="16"/>
                <w:lang w:val="en-GB"/>
              </w:rPr>
            </w:pPr>
            <w:r w:rsidRPr="000E7C11">
              <w:rPr>
                <w:sz w:val="16"/>
                <w:szCs w:val="16"/>
                <w:lang w:val="en-GB"/>
              </w:rPr>
              <w:t>0.35</w:t>
            </w:r>
          </w:p>
        </w:tc>
        <w:tc>
          <w:tcPr>
            <w:tcW w:w="994" w:type="dxa"/>
            <w:tcBorders>
              <w:top w:val="nil"/>
              <w:left w:val="nil"/>
              <w:bottom w:val="nil"/>
              <w:right w:val="nil"/>
            </w:tcBorders>
            <w:shd w:val="clear" w:color="auto" w:fill="auto"/>
            <w:noWrap/>
            <w:vAlign w:val="center"/>
          </w:tcPr>
          <w:p w14:paraId="28DC3CA4" w14:textId="4B4D9125" w:rsidR="007740FF" w:rsidRPr="000E7C11" w:rsidRDefault="007740FF" w:rsidP="007740FF">
            <w:pPr>
              <w:jc w:val="center"/>
              <w:rPr>
                <w:color w:val="000000"/>
                <w:sz w:val="16"/>
                <w:szCs w:val="16"/>
                <w:lang w:val="en-GB"/>
              </w:rPr>
            </w:pPr>
            <w:r w:rsidRPr="000E7C11">
              <w:rPr>
                <w:sz w:val="16"/>
                <w:szCs w:val="16"/>
                <w:lang w:val="en-GB"/>
              </w:rPr>
              <w:t>0.95</w:t>
            </w:r>
          </w:p>
        </w:tc>
        <w:tc>
          <w:tcPr>
            <w:tcW w:w="1056" w:type="dxa"/>
            <w:tcBorders>
              <w:top w:val="nil"/>
              <w:left w:val="nil"/>
              <w:bottom w:val="nil"/>
              <w:right w:val="nil"/>
            </w:tcBorders>
            <w:shd w:val="clear" w:color="auto" w:fill="auto"/>
            <w:noWrap/>
            <w:vAlign w:val="center"/>
          </w:tcPr>
          <w:p w14:paraId="240F184D" w14:textId="41F9C053" w:rsidR="007740FF" w:rsidRPr="000E7C11" w:rsidRDefault="007740FF" w:rsidP="007740FF">
            <w:pPr>
              <w:jc w:val="center"/>
              <w:rPr>
                <w:color w:val="000000"/>
                <w:sz w:val="16"/>
                <w:szCs w:val="16"/>
                <w:lang w:val="en-GB"/>
              </w:rPr>
            </w:pPr>
            <w:r w:rsidRPr="000E7C11">
              <w:rPr>
                <w:sz w:val="16"/>
                <w:szCs w:val="16"/>
                <w:lang w:val="en-GB"/>
              </w:rPr>
              <w:t>0.59</w:t>
            </w:r>
          </w:p>
        </w:tc>
        <w:tc>
          <w:tcPr>
            <w:tcW w:w="763" w:type="dxa"/>
            <w:tcBorders>
              <w:top w:val="nil"/>
              <w:left w:val="nil"/>
              <w:bottom w:val="nil"/>
              <w:right w:val="nil"/>
            </w:tcBorders>
            <w:shd w:val="clear" w:color="auto" w:fill="auto"/>
            <w:noWrap/>
            <w:vAlign w:val="center"/>
          </w:tcPr>
          <w:p w14:paraId="722408B4" w14:textId="231EB1D0" w:rsidR="007740FF" w:rsidRPr="000E7C11" w:rsidRDefault="007740FF" w:rsidP="007740FF">
            <w:pPr>
              <w:jc w:val="center"/>
              <w:rPr>
                <w:color w:val="000000"/>
                <w:sz w:val="16"/>
                <w:szCs w:val="16"/>
                <w:lang w:val="en-GB"/>
              </w:rPr>
            </w:pPr>
            <w:r w:rsidRPr="000E7C11">
              <w:rPr>
                <w:sz w:val="16"/>
                <w:szCs w:val="16"/>
                <w:lang w:val="en-GB"/>
              </w:rPr>
              <w:t>0.78</w:t>
            </w:r>
          </w:p>
        </w:tc>
        <w:tc>
          <w:tcPr>
            <w:tcW w:w="860" w:type="dxa"/>
            <w:tcBorders>
              <w:top w:val="nil"/>
              <w:left w:val="nil"/>
              <w:bottom w:val="nil"/>
              <w:right w:val="nil"/>
            </w:tcBorders>
            <w:shd w:val="clear" w:color="auto" w:fill="auto"/>
            <w:noWrap/>
            <w:vAlign w:val="center"/>
          </w:tcPr>
          <w:p w14:paraId="6B6ECD36" w14:textId="47EF8C87" w:rsidR="007740FF" w:rsidRPr="000E7C11" w:rsidRDefault="007740FF" w:rsidP="007740FF">
            <w:pPr>
              <w:jc w:val="center"/>
              <w:rPr>
                <w:color w:val="000000"/>
                <w:sz w:val="16"/>
                <w:szCs w:val="16"/>
                <w:lang w:val="en-GB"/>
              </w:rPr>
            </w:pPr>
            <w:r w:rsidRPr="000E7C11">
              <w:rPr>
                <w:sz w:val="16"/>
                <w:szCs w:val="16"/>
                <w:lang w:val="en-GB"/>
              </w:rPr>
              <w:t>0.73</w:t>
            </w:r>
          </w:p>
        </w:tc>
        <w:tc>
          <w:tcPr>
            <w:tcW w:w="736" w:type="dxa"/>
            <w:tcBorders>
              <w:top w:val="nil"/>
              <w:left w:val="nil"/>
              <w:bottom w:val="nil"/>
              <w:right w:val="nil"/>
            </w:tcBorders>
            <w:shd w:val="clear" w:color="auto" w:fill="auto"/>
            <w:noWrap/>
            <w:vAlign w:val="center"/>
          </w:tcPr>
          <w:p w14:paraId="14C37925" w14:textId="2A95C904" w:rsidR="007740FF" w:rsidRPr="000E7C11" w:rsidRDefault="007740FF" w:rsidP="007740FF">
            <w:pPr>
              <w:jc w:val="center"/>
              <w:rPr>
                <w:color w:val="000000"/>
                <w:sz w:val="16"/>
                <w:szCs w:val="16"/>
                <w:lang w:val="en-GB"/>
              </w:rPr>
            </w:pPr>
            <w:r w:rsidRPr="000E7C11">
              <w:rPr>
                <w:sz w:val="16"/>
                <w:szCs w:val="16"/>
                <w:lang w:val="en-GB"/>
              </w:rPr>
              <w:t>0.84</w:t>
            </w:r>
          </w:p>
        </w:tc>
        <w:tc>
          <w:tcPr>
            <w:tcW w:w="709" w:type="dxa"/>
            <w:tcBorders>
              <w:top w:val="nil"/>
              <w:left w:val="nil"/>
              <w:bottom w:val="nil"/>
              <w:right w:val="nil"/>
            </w:tcBorders>
            <w:shd w:val="clear" w:color="auto" w:fill="auto"/>
            <w:noWrap/>
            <w:vAlign w:val="center"/>
          </w:tcPr>
          <w:p w14:paraId="2A0B42E8" w14:textId="64C5A3B3" w:rsidR="007740FF" w:rsidRPr="000E7C11" w:rsidRDefault="007740FF" w:rsidP="007740FF">
            <w:pPr>
              <w:jc w:val="center"/>
              <w:rPr>
                <w:color w:val="000000"/>
                <w:sz w:val="16"/>
                <w:szCs w:val="16"/>
                <w:lang w:val="en-GB"/>
              </w:rPr>
            </w:pPr>
            <w:r w:rsidRPr="000E7C11">
              <w:rPr>
                <w:sz w:val="16"/>
                <w:szCs w:val="16"/>
                <w:lang w:val="en-GB"/>
              </w:rPr>
              <w:t>0.81</w:t>
            </w:r>
          </w:p>
        </w:tc>
        <w:tc>
          <w:tcPr>
            <w:tcW w:w="861" w:type="dxa"/>
            <w:tcBorders>
              <w:top w:val="nil"/>
              <w:left w:val="nil"/>
              <w:bottom w:val="nil"/>
              <w:right w:val="nil"/>
            </w:tcBorders>
            <w:shd w:val="clear" w:color="auto" w:fill="auto"/>
            <w:noWrap/>
            <w:vAlign w:val="center"/>
          </w:tcPr>
          <w:p w14:paraId="0D12762E" w14:textId="0460EDC5" w:rsidR="007740FF" w:rsidRPr="000E7C11" w:rsidRDefault="007740FF" w:rsidP="007740FF">
            <w:pPr>
              <w:jc w:val="center"/>
              <w:rPr>
                <w:color w:val="000000"/>
                <w:sz w:val="16"/>
                <w:szCs w:val="16"/>
                <w:lang w:val="en-GB"/>
              </w:rPr>
            </w:pPr>
            <w:r w:rsidRPr="000E7C11">
              <w:rPr>
                <w:sz w:val="16"/>
                <w:szCs w:val="16"/>
                <w:lang w:val="en-GB"/>
              </w:rPr>
              <w:t>0.56</w:t>
            </w:r>
          </w:p>
        </w:tc>
        <w:tc>
          <w:tcPr>
            <w:tcW w:w="860" w:type="dxa"/>
            <w:tcBorders>
              <w:top w:val="nil"/>
              <w:left w:val="nil"/>
              <w:bottom w:val="nil"/>
              <w:right w:val="nil"/>
            </w:tcBorders>
            <w:vAlign w:val="center"/>
          </w:tcPr>
          <w:p w14:paraId="751B1851" w14:textId="158E4981" w:rsidR="007740FF" w:rsidRPr="000E7C11" w:rsidRDefault="007740FF" w:rsidP="007740FF">
            <w:pPr>
              <w:jc w:val="center"/>
              <w:rPr>
                <w:color w:val="000000"/>
                <w:sz w:val="16"/>
                <w:szCs w:val="16"/>
                <w:lang w:val="en-GB"/>
              </w:rPr>
            </w:pPr>
            <w:r w:rsidRPr="000E7C11">
              <w:rPr>
                <w:sz w:val="16"/>
                <w:szCs w:val="16"/>
                <w:lang w:val="en-GB"/>
              </w:rPr>
              <w:t>0.94</w:t>
            </w:r>
          </w:p>
        </w:tc>
        <w:tc>
          <w:tcPr>
            <w:tcW w:w="861" w:type="dxa"/>
            <w:tcBorders>
              <w:top w:val="nil"/>
              <w:left w:val="nil"/>
              <w:bottom w:val="nil"/>
              <w:right w:val="nil"/>
            </w:tcBorders>
            <w:vAlign w:val="center"/>
          </w:tcPr>
          <w:p w14:paraId="15B9BDC0" w14:textId="26FEEEFA" w:rsidR="007740FF" w:rsidRPr="000E7C11" w:rsidRDefault="007740FF" w:rsidP="007740FF">
            <w:pPr>
              <w:jc w:val="center"/>
              <w:rPr>
                <w:color w:val="000000"/>
                <w:sz w:val="16"/>
                <w:szCs w:val="16"/>
                <w:lang w:val="en-GB"/>
              </w:rPr>
            </w:pPr>
            <w:r w:rsidRPr="000E7C11">
              <w:rPr>
                <w:sz w:val="16"/>
                <w:szCs w:val="16"/>
                <w:lang w:val="en-GB"/>
              </w:rPr>
              <w:t>0.57</w:t>
            </w:r>
          </w:p>
        </w:tc>
        <w:tc>
          <w:tcPr>
            <w:tcW w:w="860" w:type="dxa"/>
            <w:tcBorders>
              <w:top w:val="nil"/>
              <w:left w:val="nil"/>
              <w:bottom w:val="nil"/>
              <w:right w:val="nil"/>
            </w:tcBorders>
            <w:vAlign w:val="center"/>
          </w:tcPr>
          <w:p w14:paraId="11B12D8B" w14:textId="1D22B6B4" w:rsidR="007740FF" w:rsidRPr="000E7C11" w:rsidRDefault="007740FF" w:rsidP="007740FF">
            <w:pPr>
              <w:jc w:val="center"/>
              <w:rPr>
                <w:color w:val="000000"/>
                <w:sz w:val="16"/>
                <w:szCs w:val="16"/>
                <w:lang w:val="en-GB"/>
              </w:rPr>
            </w:pPr>
            <w:r w:rsidRPr="000E7C11">
              <w:rPr>
                <w:sz w:val="16"/>
                <w:szCs w:val="16"/>
                <w:lang w:val="en-GB"/>
              </w:rPr>
              <w:t>0.94</w:t>
            </w:r>
          </w:p>
        </w:tc>
      </w:tr>
      <w:tr w:rsidR="007740FF" w:rsidRPr="000E7C11" w14:paraId="0E034A34" w14:textId="46323005" w:rsidTr="007740FF">
        <w:trPr>
          <w:trHeight w:val="300"/>
        </w:trPr>
        <w:tc>
          <w:tcPr>
            <w:tcW w:w="1256" w:type="dxa"/>
            <w:tcBorders>
              <w:top w:val="nil"/>
              <w:left w:val="nil"/>
              <w:bottom w:val="nil"/>
              <w:right w:val="nil"/>
            </w:tcBorders>
            <w:shd w:val="clear" w:color="auto" w:fill="auto"/>
            <w:noWrap/>
            <w:vAlign w:val="center"/>
            <w:hideMark/>
          </w:tcPr>
          <w:p w14:paraId="4B447FBE" w14:textId="55E5F13A" w:rsidR="007740FF" w:rsidRPr="000E7C11" w:rsidRDefault="007740FF" w:rsidP="007740FF">
            <w:pPr>
              <w:rPr>
                <w:color w:val="000000"/>
                <w:sz w:val="16"/>
                <w:szCs w:val="16"/>
                <w:lang w:val="en-GB"/>
              </w:rPr>
            </w:pPr>
            <w:r w:rsidRPr="000E7C11">
              <w:rPr>
                <w:color w:val="000000"/>
                <w:sz w:val="16"/>
                <w:szCs w:val="16"/>
                <w:lang w:val="en-GB"/>
              </w:rPr>
              <w:t>Hohlaub</w:t>
            </w:r>
          </w:p>
        </w:tc>
        <w:tc>
          <w:tcPr>
            <w:tcW w:w="803" w:type="dxa"/>
            <w:tcBorders>
              <w:top w:val="nil"/>
              <w:left w:val="nil"/>
              <w:bottom w:val="nil"/>
              <w:right w:val="nil"/>
            </w:tcBorders>
            <w:shd w:val="clear" w:color="auto" w:fill="auto"/>
            <w:noWrap/>
            <w:vAlign w:val="center"/>
          </w:tcPr>
          <w:p w14:paraId="1DE5805B" w14:textId="274E31DB" w:rsidR="007740FF" w:rsidRPr="000E7C11" w:rsidRDefault="007740FF" w:rsidP="007740FF">
            <w:pPr>
              <w:jc w:val="center"/>
              <w:rPr>
                <w:color w:val="000000"/>
                <w:sz w:val="16"/>
                <w:szCs w:val="16"/>
                <w:lang w:val="en-GB"/>
              </w:rPr>
            </w:pPr>
            <w:r w:rsidRPr="000E7C11">
              <w:rPr>
                <w:sz w:val="16"/>
                <w:szCs w:val="16"/>
                <w:lang w:val="en-GB"/>
              </w:rPr>
              <w:t>0.79</w:t>
            </w:r>
          </w:p>
        </w:tc>
        <w:tc>
          <w:tcPr>
            <w:tcW w:w="1002" w:type="dxa"/>
            <w:tcBorders>
              <w:top w:val="nil"/>
              <w:left w:val="nil"/>
              <w:bottom w:val="nil"/>
              <w:right w:val="nil"/>
            </w:tcBorders>
            <w:shd w:val="clear" w:color="auto" w:fill="auto"/>
            <w:noWrap/>
            <w:vAlign w:val="center"/>
          </w:tcPr>
          <w:p w14:paraId="0879DEDB" w14:textId="65734C13" w:rsidR="007740FF" w:rsidRPr="000E7C11" w:rsidRDefault="007740FF" w:rsidP="007740FF">
            <w:pPr>
              <w:jc w:val="center"/>
              <w:rPr>
                <w:color w:val="000000"/>
                <w:sz w:val="16"/>
                <w:szCs w:val="16"/>
                <w:lang w:val="en-GB"/>
              </w:rPr>
            </w:pPr>
            <w:r w:rsidRPr="000E7C11">
              <w:rPr>
                <w:sz w:val="16"/>
                <w:szCs w:val="16"/>
                <w:lang w:val="en-GB"/>
              </w:rPr>
              <w:t>0.66</w:t>
            </w:r>
          </w:p>
        </w:tc>
        <w:tc>
          <w:tcPr>
            <w:tcW w:w="629" w:type="dxa"/>
            <w:tcBorders>
              <w:top w:val="nil"/>
              <w:left w:val="nil"/>
              <w:bottom w:val="nil"/>
              <w:right w:val="nil"/>
            </w:tcBorders>
            <w:shd w:val="clear" w:color="auto" w:fill="auto"/>
            <w:noWrap/>
            <w:vAlign w:val="center"/>
          </w:tcPr>
          <w:p w14:paraId="46672916" w14:textId="3F309D98" w:rsidR="007740FF" w:rsidRPr="000E7C11" w:rsidRDefault="007740FF" w:rsidP="007740FF">
            <w:pPr>
              <w:jc w:val="center"/>
              <w:rPr>
                <w:color w:val="000000"/>
                <w:sz w:val="16"/>
                <w:szCs w:val="16"/>
                <w:lang w:val="en-GB"/>
              </w:rPr>
            </w:pPr>
            <w:r w:rsidRPr="000E7C11">
              <w:rPr>
                <w:sz w:val="16"/>
                <w:szCs w:val="16"/>
                <w:lang w:val="en-GB"/>
              </w:rPr>
              <w:t>0.60</w:t>
            </w:r>
          </w:p>
        </w:tc>
        <w:tc>
          <w:tcPr>
            <w:tcW w:w="567" w:type="dxa"/>
            <w:tcBorders>
              <w:top w:val="nil"/>
              <w:left w:val="nil"/>
              <w:bottom w:val="nil"/>
              <w:right w:val="nil"/>
            </w:tcBorders>
            <w:shd w:val="clear" w:color="auto" w:fill="auto"/>
            <w:noWrap/>
            <w:vAlign w:val="center"/>
          </w:tcPr>
          <w:p w14:paraId="7EA00D4D" w14:textId="6196BA2D" w:rsidR="007740FF" w:rsidRPr="000E7C11" w:rsidRDefault="007740FF" w:rsidP="007740FF">
            <w:pPr>
              <w:jc w:val="center"/>
              <w:rPr>
                <w:color w:val="000000"/>
                <w:sz w:val="16"/>
                <w:szCs w:val="16"/>
                <w:lang w:val="en-GB"/>
              </w:rPr>
            </w:pPr>
            <w:r w:rsidRPr="000E7C11">
              <w:rPr>
                <w:sz w:val="16"/>
                <w:szCs w:val="16"/>
                <w:lang w:val="en-GB"/>
              </w:rPr>
              <w:t>0.60</w:t>
            </w:r>
          </w:p>
        </w:tc>
        <w:tc>
          <w:tcPr>
            <w:tcW w:w="807" w:type="dxa"/>
            <w:tcBorders>
              <w:top w:val="nil"/>
              <w:left w:val="nil"/>
              <w:bottom w:val="nil"/>
              <w:right w:val="nil"/>
            </w:tcBorders>
            <w:shd w:val="clear" w:color="auto" w:fill="auto"/>
            <w:noWrap/>
            <w:vAlign w:val="center"/>
          </w:tcPr>
          <w:p w14:paraId="5D2B3AC8" w14:textId="08E4A8A9" w:rsidR="007740FF" w:rsidRPr="000E7C11" w:rsidRDefault="007740FF" w:rsidP="007740FF">
            <w:pPr>
              <w:jc w:val="center"/>
              <w:rPr>
                <w:color w:val="000000"/>
                <w:sz w:val="16"/>
                <w:szCs w:val="16"/>
                <w:lang w:val="en-GB"/>
              </w:rPr>
            </w:pPr>
            <w:r w:rsidRPr="000E7C11">
              <w:rPr>
                <w:sz w:val="16"/>
                <w:szCs w:val="16"/>
                <w:lang w:val="en-GB"/>
              </w:rPr>
              <w:t>0.56</w:t>
            </w:r>
          </w:p>
        </w:tc>
        <w:tc>
          <w:tcPr>
            <w:tcW w:w="772" w:type="dxa"/>
            <w:tcBorders>
              <w:top w:val="nil"/>
              <w:left w:val="nil"/>
              <w:bottom w:val="nil"/>
              <w:right w:val="nil"/>
            </w:tcBorders>
            <w:shd w:val="clear" w:color="auto" w:fill="auto"/>
            <w:noWrap/>
            <w:vAlign w:val="center"/>
          </w:tcPr>
          <w:p w14:paraId="5E7AF594" w14:textId="47271CA8" w:rsidR="007740FF" w:rsidRPr="000E7C11" w:rsidRDefault="007740FF" w:rsidP="007740FF">
            <w:pPr>
              <w:jc w:val="center"/>
              <w:rPr>
                <w:color w:val="000000"/>
                <w:sz w:val="16"/>
                <w:szCs w:val="16"/>
                <w:lang w:val="en-GB"/>
              </w:rPr>
            </w:pPr>
          </w:p>
        </w:tc>
        <w:tc>
          <w:tcPr>
            <w:tcW w:w="994" w:type="dxa"/>
            <w:tcBorders>
              <w:top w:val="nil"/>
              <w:left w:val="nil"/>
              <w:bottom w:val="nil"/>
              <w:right w:val="nil"/>
            </w:tcBorders>
            <w:shd w:val="clear" w:color="auto" w:fill="auto"/>
            <w:noWrap/>
            <w:vAlign w:val="center"/>
          </w:tcPr>
          <w:p w14:paraId="2E2C1053" w14:textId="3F76F8D9" w:rsidR="007740FF" w:rsidRPr="000E7C11" w:rsidRDefault="007740FF" w:rsidP="007740FF">
            <w:pPr>
              <w:jc w:val="center"/>
              <w:rPr>
                <w:color w:val="000000"/>
                <w:sz w:val="16"/>
                <w:szCs w:val="16"/>
                <w:lang w:val="en-GB"/>
              </w:rPr>
            </w:pPr>
            <w:r w:rsidRPr="000E7C11">
              <w:rPr>
                <w:sz w:val="16"/>
                <w:szCs w:val="16"/>
                <w:lang w:val="en-GB"/>
              </w:rPr>
              <w:t>0.23</w:t>
            </w:r>
          </w:p>
        </w:tc>
        <w:tc>
          <w:tcPr>
            <w:tcW w:w="1056" w:type="dxa"/>
            <w:tcBorders>
              <w:top w:val="nil"/>
              <w:left w:val="nil"/>
              <w:bottom w:val="nil"/>
              <w:right w:val="nil"/>
            </w:tcBorders>
            <w:shd w:val="clear" w:color="auto" w:fill="auto"/>
            <w:noWrap/>
            <w:vAlign w:val="center"/>
          </w:tcPr>
          <w:p w14:paraId="6B7B06A8" w14:textId="652DF7A6" w:rsidR="007740FF" w:rsidRPr="000E7C11" w:rsidRDefault="007740FF" w:rsidP="007740FF">
            <w:pPr>
              <w:jc w:val="center"/>
              <w:rPr>
                <w:color w:val="000000"/>
                <w:sz w:val="16"/>
                <w:szCs w:val="16"/>
                <w:lang w:val="en-GB"/>
              </w:rPr>
            </w:pPr>
            <w:r w:rsidRPr="000E7C11">
              <w:rPr>
                <w:sz w:val="16"/>
                <w:szCs w:val="16"/>
                <w:lang w:val="en-GB"/>
              </w:rPr>
              <w:t>0.67</w:t>
            </w:r>
          </w:p>
        </w:tc>
        <w:tc>
          <w:tcPr>
            <w:tcW w:w="763" w:type="dxa"/>
            <w:tcBorders>
              <w:top w:val="nil"/>
              <w:left w:val="nil"/>
              <w:bottom w:val="nil"/>
              <w:right w:val="nil"/>
            </w:tcBorders>
            <w:shd w:val="clear" w:color="auto" w:fill="auto"/>
            <w:noWrap/>
            <w:vAlign w:val="center"/>
          </w:tcPr>
          <w:p w14:paraId="69BB584F" w14:textId="3F7DC872" w:rsidR="007740FF" w:rsidRPr="000E7C11" w:rsidRDefault="007740FF" w:rsidP="007740FF">
            <w:pPr>
              <w:jc w:val="center"/>
              <w:rPr>
                <w:color w:val="000000"/>
                <w:sz w:val="16"/>
                <w:szCs w:val="16"/>
                <w:lang w:val="en-GB"/>
              </w:rPr>
            </w:pPr>
            <w:r w:rsidRPr="000E7C11">
              <w:rPr>
                <w:sz w:val="16"/>
                <w:szCs w:val="16"/>
                <w:lang w:val="en-GB"/>
              </w:rPr>
              <w:t>0.35</w:t>
            </w:r>
          </w:p>
        </w:tc>
        <w:tc>
          <w:tcPr>
            <w:tcW w:w="860" w:type="dxa"/>
            <w:tcBorders>
              <w:top w:val="nil"/>
              <w:left w:val="nil"/>
              <w:bottom w:val="nil"/>
              <w:right w:val="nil"/>
            </w:tcBorders>
            <w:shd w:val="clear" w:color="auto" w:fill="auto"/>
            <w:noWrap/>
            <w:vAlign w:val="center"/>
          </w:tcPr>
          <w:p w14:paraId="5337C383" w14:textId="51737178" w:rsidR="007740FF" w:rsidRPr="000E7C11" w:rsidRDefault="007740FF" w:rsidP="007740FF">
            <w:pPr>
              <w:jc w:val="center"/>
              <w:rPr>
                <w:color w:val="000000"/>
                <w:sz w:val="16"/>
                <w:szCs w:val="16"/>
                <w:lang w:val="en-GB"/>
              </w:rPr>
            </w:pPr>
            <w:r w:rsidRPr="000E7C11">
              <w:rPr>
                <w:sz w:val="16"/>
                <w:szCs w:val="16"/>
                <w:lang w:val="en-GB"/>
              </w:rPr>
              <w:t>0.09</w:t>
            </w:r>
          </w:p>
        </w:tc>
        <w:tc>
          <w:tcPr>
            <w:tcW w:w="736" w:type="dxa"/>
            <w:tcBorders>
              <w:top w:val="nil"/>
              <w:left w:val="nil"/>
              <w:bottom w:val="nil"/>
              <w:right w:val="nil"/>
            </w:tcBorders>
            <w:shd w:val="clear" w:color="auto" w:fill="auto"/>
            <w:noWrap/>
            <w:vAlign w:val="center"/>
          </w:tcPr>
          <w:p w14:paraId="1D545940" w14:textId="09160A6F" w:rsidR="007740FF" w:rsidRPr="000E7C11" w:rsidRDefault="007740FF" w:rsidP="007740FF">
            <w:pPr>
              <w:jc w:val="center"/>
              <w:rPr>
                <w:color w:val="000000"/>
                <w:sz w:val="16"/>
                <w:szCs w:val="16"/>
                <w:lang w:val="en-GB"/>
              </w:rPr>
            </w:pPr>
            <w:r w:rsidRPr="000E7C11">
              <w:rPr>
                <w:sz w:val="16"/>
                <w:szCs w:val="16"/>
                <w:lang w:val="en-GB"/>
              </w:rPr>
              <w:t>0.03</w:t>
            </w:r>
          </w:p>
        </w:tc>
        <w:tc>
          <w:tcPr>
            <w:tcW w:w="709" w:type="dxa"/>
            <w:tcBorders>
              <w:top w:val="nil"/>
              <w:left w:val="nil"/>
              <w:bottom w:val="nil"/>
              <w:right w:val="nil"/>
            </w:tcBorders>
            <w:shd w:val="clear" w:color="auto" w:fill="auto"/>
            <w:noWrap/>
            <w:vAlign w:val="center"/>
          </w:tcPr>
          <w:p w14:paraId="47F0ABDD" w14:textId="2FB38788" w:rsidR="007740FF" w:rsidRPr="000E7C11" w:rsidRDefault="007740FF" w:rsidP="007740FF">
            <w:pPr>
              <w:jc w:val="center"/>
              <w:rPr>
                <w:color w:val="000000"/>
                <w:sz w:val="16"/>
                <w:szCs w:val="16"/>
                <w:lang w:val="en-GB"/>
              </w:rPr>
            </w:pPr>
            <w:r w:rsidRPr="000E7C11">
              <w:rPr>
                <w:sz w:val="16"/>
                <w:szCs w:val="16"/>
                <w:lang w:val="en-GB"/>
              </w:rPr>
              <w:t>0.36</w:t>
            </w:r>
          </w:p>
        </w:tc>
        <w:tc>
          <w:tcPr>
            <w:tcW w:w="861" w:type="dxa"/>
            <w:tcBorders>
              <w:top w:val="nil"/>
              <w:left w:val="nil"/>
              <w:bottom w:val="nil"/>
              <w:right w:val="nil"/>
            </w:tcBorders>
            <w:shd w:val="clear" w:color="auto" w:fill="auto"/>
            <w:noWrap/>
            <w:vAlign w:val="center"/>
          </w:tcPr>
          <w:p w14:paraId="76FE1F4A" w14:textId="1906F90A" w:rsidR="007740FF" w:rsidRPr="000E7C11" w:rsidRDefault="007740FF" w:rsidP="007740FF">
            <w:pPr>
              <w:jc w:val="center"/>
              <w:rPr>
                <w:color w:val="000000"/>
                <w:sz w:val="16"/>
                <w:szCs w:val="16"/>
                <w:lang w:val="en-GB"/>
              </w:rPr>
            </w:pPr>
            <w:r w:rsidRPr="000E7C11">
              <w:rPr>
                <w:sz w:val="16"/>
                <w:szCs w:val="16"/>
                <w:lang w:val="en-GB"/>
              </w:rPr>
              <w:t>0.39</w:t>
            </w:r>
          </w:p>
        </w:tc>
        <w:tc>
          <w:tcPr>
            <w:tcW w:w="860" w:type="dxa"/>
            <w:tcBorders>
              <w:top w:val="nil"/>
              <w:left w:val="nil"/>
              <w:bottom w:val="nil"/>
              <w:right w:val="nil"/>
            </w:tcBorders>
            <w:vAlign w:val="center"/>
          </w:tcPr>
          <w:p w14:paraId="09C9DD6A" w14:textId="3B8CBF90" w:rsidR="007740FF" w:rsidRPr="000E7C11" w:rsidRDefault="007740FF" w:rsidP="007740FF">
            <w:pPr>
              <w:jc w:val="center"/>
              <w:rPr>
                <w:color w:val="000000"/>
                <w:sz w:val="16"/>
                <w:szCs w:val="16"/>
                <w:lang w:val="en-GB"/>
              </w:rPr>
            </w:pPr>
            <w:r w:rsidRPr="000E7C11">
              <w:rPr>
                <w:sz w:val="16"/>
                <w:szCs w:val="16"/>
                <w:lang w:val="en-GB"/>
              </w:rPr>
              <w:t>0.36</w:t>
            </w:r>
          </w:p>
        </w:tc>
        <w:tc>
          <w:tcPr>
            <w:tcW w:w="861" w:type="dxa"/>
            <w:tcBorders>
              <w:top w:val="nil"/>
              <w:left w:val="nil"/>
              <w:bottom w:val="nil"/>
              <w:right w:val="nil"/>
            </w:tcBorders>
            <w:vAlign w:val="center"/>
          </w:tcPr>
          <w:p w14:paraId="36FBB3E7" w14:textId="3C5CAEA3" w:rsidR="007740FF" w:rsidRPr="000E7C11" w:rsidRDefault="007740FF" w:rsidP="007740FF">
            <w:pPr>
              <w:jc w:val="center"/>
              <w:rPr>
                <w:color w:val="000000"/>
                <w:sz w:val="16"/>
                <w:szCs w:val="16"/>
                <w:lang w:val="en-GB"/>
              </w:rPr>
            </w:pPr>
            <w:r w:rsidRPr="000E7C11">
              <w:rPr>
                <w:sz w:val="16"/>
                <w:szCs w:val="16"/>
                <w:lang w:val="en-GB"/>
              </w:rPr>
              <w:t>0.41</w:t>
            </w:r>
          </w:p>
        </w:tc>
        <w:tc>
          <w:tcPr>
            <w:tcW w:w="860" w:type="dxa"/>
            <w:tcBorders>
              <w:top w:val="nil"/>
              <w:left w:val="nil"/>
              <w:bottom w:val="nil"/>
              <w:right w:val="nil"/>
            </w:tcBorders>
            <w:vAlign w:val="center"/>
          </w:tcPr>
          <w:p w14:paraId="71318559" w14:textId="4AA4739D" w:rsidR="007740FF" w:rsidRPr="000E7C11" w:rsidRDefault="007740FF" w:rsidP="007740FF">
            <w:pPr>
              <w:jc w:val="center"/>
              <w:rPr>
                <w:color w:val="000000"/>
                <w:sz w:val="16"/>
                <w:szCs w:val="16"/>
                <w:lang w:val="en-GB"/>
              </w:rPr>
            </w:pPr>
            <w:r w:rsidRPr="000E7C11">
              <w:rPr>
                <w:sz w:val="16"/>
                <w:szCs w:val="16"/>
                <w:lang w:val="en-GB"/>
              </w:rPr>
              <w:t>0.35</w:t>
            </w:r>
          </w:p>
        </w:tc>
      </w:tr>
      <w:tr w:rsidR="007740FF" w:rsidRPr="000E7C11" w14:paraId="66AB6AD0" w14:textId="718CC234" w:rsidTr="007740FF">
        <w:trPr>
          <w:trHeight w:val="300"/>
        </w:trPr>
        <w:tc>
          <w:tcPr>
            <w:tcW w:w="1256" w:type="dxa"/>
            <w:tcBorders>
              <w:top w:val="nil"/>
              <w:left w:val="nil"/>
              <w:bottom w:val="nil"/>
              <w:right w:val="nil"/>
            </w:tcBorders>
            <w:shd w:val="clear" w:color="auto" w:fill="auto"/>
            <w:noWrap/>
            <w:vAlign w:val="center"/>
            <w:hideMark/>
          </w:tcPr>
          <w:p w14:paraId="2F426B28" w14:textId="1DBF306A" w:rsidR="007740FF" w:rsidRPr="000E7C11" w:rsidRDefault="007740FF" w:rsidP="007740FF">
            <w:pPr>
              <w:rPr>
                <w:color w:val="000000"/>
                <w:sz w:val="16"/>
                <w:szCs w:val="16"/>
                <w:lang w:val="en-GB"/>
              </w:rPr>
            </w:pPr>
            <w:r w:rsidRPr="000E7C11">
              <w:rPr>
                <w:color w:val="000000"/>
                <w:sz w:val="16"/>
                <w:szCs w:val="16"/>
                <w:lang w:val="en-GB"/>
              </w:rPr>
              <w:t>Kesse</w:t>
            </w:r>
            <w:r w:rsidR="00612DD2">
              <w:rPr>
                <w:color w:val="000000"/>
                <w:sz w:val="16"/>
                <w:szCs w:val="16"/>
                <w:lang w:val="en-GB"/>
              </w:rPr>
              <w:t>l</w:t>
            </w:r>
            <w:r w:rsidRPr="000E7C11">
              <w:rPr>
                <w:color w:val="000000"/>
                <w:sz w:val="16"/>
                <w:szCs w:val="16"/>
                <w:lang w:val="en-GB"/>
              </w:rPr>
              <w:t>wa</w:t>
            </w:r>
            <w:r w:rsidR="00AD4ABA">
              <w:rPr>
                <w:color w:val="000000"/>
                <w:sz w:val="16"/>
                <w:szCs w:val="16"/>
                <w:lang w:val="en-GB"/>
              </w:rPr>
              <w:t>n</w:t>
            </w:r>
            <w:r w:rsidRPr="000E7C11">
              <w:rPr>
                <w:color w:val="000000"/>
                <w:sz w:val="16"/>
                <w:szCs w:val="16"/>
                <w:lang w:val="en-GB"/>
              </w:rPr>
              <w:t>d</w:t>
            </w:r>
          </w:p>
        </w:tc>
        <w:tc>
          <w:tcPr>
            <w:tcW w:w="803" w:type="dxa"/>
            <w:tcBorders>
              <w:top w:val="nil"/>
              <w:left w:val="nil"/>
              <w:bottom w:val="nil"/>
              <w:right w:val="nil"/>
            </w:tcBorders>
            <w:shd w:val="clear" w:color="auto" w:fill="auto"/>
            <w:noWrap/>
            <w:vAlign w:val="center"/>
          </w:tcPr>
          <w:p w14:paraId="2215B533" w14:textId="2E17F4A5" w:rsidR="007740FF" w:rsidRPr="000E7C11" w:rsidRDefault="007740FF" w:rsidP="007740FF">
            <w:pPr>
              <w:jc w:val="center"/>
              <w:rPr>
                <w:color w:val="000000"/>
                <w:sz w:val="16"/>
                <w:szCs w:val="16"/>
                <w:lang w:val="en-GB"/>
              </w:rPr>
            </w:pPr>
            <w:r w:rsidRPr="000E7C11">
              <w:rPr>
                <w:sz w:val="16"/>
                <w:szCs w:val="16"/>
                <w:lang w:val="en-GB"/>
              </w:rPr>
              <w:t>0.61</w:t>
            </w:r>
          </w:p>
        </w:tc>
        <w:tc>
          <w:tcPr>
            <w:tcW w:w="1002" w:type="dxa"/>
            <w:tcBorders>
              <w:top w:val="nil"/>
              <w:left w:val="nil"/>
              <w:bottom w:val="nil"/>
              <w:right w:val="nil"/>
            </w:tcBorders>
            <w:shd w:val="clear" w:color="auto" w:fill="auto"/>
            <w:noWrap/>
            <w:vAlign w:val="center"/>
          </w:tcPr>
          <w:p w14:paraId="35D52CEF" w14:textId="748508A2" w:rsidR="007740FF" w:rsidRPr="000E7C11" w:rsidRDefault="007740FF" w:rsidP="007740FF">
            <w:pPr>
              <w:jc w:val="center"/>
              <w:rPr>
                <w:color w:val="000000"/>
                <w:sz w:val="16"/>
                <w:szCs w:val="16"/>
                <w:lang w:val="en-GB"/>
              </w:rPr>
            </w:pPr>
            <w:r w:rsidRPr="000E7C11">
              <w:rPr>
                <w:sz w:val="16"/>
                <w:szCs w:val="16"/>
                <w:lang w:val="en-GB"/>
              </w:rPr>
              <w:t>0.77</w:t>
            </w:r>
          </w:p>
        </w:tc>
        <w:tc>
          <w:tcPr>
            <w:tcW w:w="629" w:type="dxa"/>
            <w:tcBorders>
              <w:top w:val="nil"/>
              <w:left w:val="nil"/>
              <w:bottom w:val="nil"/>
              <w:right w:val="nil"/>
            </w:tcBorders>
            <w:shd w:val="clear" w:color="auto" w:fill="auto"/>
            <w:noWrap/>
            <w:vAlign w:val="center"/>
          </w:tcPr>
          <w:p w14:paraId="4E29AAA2" w14:textId="278E0B27" w:rsidR="007740FF" w:rsidRPr="000E7C11" w:rsidRDefault="007740FF" w:rsidP="007740FF">
            <w:pPr>
              <w:jc w:val="center"/>
              <w:rPr>
                <w:color w:val="000000"/>
                <w:sz w:val="16"/>
                <w:szCs w:val="16"/>
                <w:lang w:val="en-GB"/>
              </w:rPr>
            </w:pPr>
            <w:r w:rsidRPr="000E7C11">
              <w:rPr>
                <w:sz w:val="16"/>
                <w:szCs w:val="16"/>
                <w:lang w:val="en-GB"/>
              </w:rPr>
              <w:t>0.76</w:t>
            </w:r>
          </w:p>
        </w:tc>
        <w:tc>
          <w:tcPr>
            <w:tcW w:w="567" w:type="dxa"/>
            <w:tcBorders>
              <w:top w:val="nil"/>
              <w:left w:val="nil"/>
              <w:bottom w:val="nil"/>
              <w:right w:val="nil"/>
            </w:tcBorders>
            <w:shd w:val="clear" w:color="auto" w:fill="auto"/>
            <w:noWrap/>
            <w:vAlign w:val="center"/>
          </w:tcPr>
          <w:p w14:paraId="2F83F294" w14:textId="57261FB4" w:rsidR="007740FF" w:rsidRPr="000E7C11" w:rsidRDefault="007740FF" w:rsidP="007740FF">
            <w:pPr>
              <w:jc w:val="center"/>
              <w:rPr>
                <w:color w:val="000000"/>
                <w:sz w:val="16"/>
                <w:szCs w:val="16"/>
                <w:lang w:val="en-GB"/>
              </w:rPr>
            </w:pPr>
            <w:r w:rsidRPr="000E7C11">
              <w:rPr>
                <w:sz w:val="16"/>
                <w:szCs w:val="16"/>
                <w:lang w:val="en-GB"/>
              </w:rPr>
              <w:t>0.59</w:t>
            </w:r>
          </w:p>
        </w:tc>
        <w:tc>
          <w:tcPr>
            <w:tcW w:w="807" w:type="dxa"/>
            <w:tcBorders>
              <w:top w:val="nil"/>
              <w:left w:val="nil"/>
              <w:bottom w:val="nil"/>
              <w:right w:val="nil"/>
            </w:tcBorders>
            <w:shd w:val="clear" w:color="auto" w:fill="auto"/>
            <w:noWrap/>
            <w:vAlign w:val="center"/>
          </w:tcPr>
          <w:p w14:paraId="73FDD68D" w14:textId="13D910CF" w:rsidR="007740FF" w:rsidRPr="000E7C11" w:rsidRDefault="007740FF" w:rsidP="007740FF">
            <w:pPr>
              <w:jc w:val="center"/>
              <w:rPr>
                <w:color w:val="000000"/>
                <w:sz w:val="16"/>
                <w:szCs w:val="16"/>
                <w:lang w:val="en-GB"/>
              </w:rPr>
            </w:pPr>
            <w:r w:rsidRPr="000E7C11">
              <w:rPr>
                <w:sz w:val="16"/>
                <w:szCs w:val="16"/>
                <w:lang w:val="en-GB"/>
              </w:rPr>
              <w:t>0.93</w:t>
            </w:r>
          </w:p>
        </w:tc>
        <w:tc>
          <w:tcPr>
            <w:tcW w:w="772" w:type="dxa"/>
            <w:tcBorders>
              <w:top w:val="nil"/>
              <w:left w:val="nil"/>
              <w:bottom w:val="nil"/>
              <w:right w:val="nil"/>
            </w:tcBorders>
            <w:shd w:val="clear" w:color="auto" w:fill="auto"/>
            <w:noWrap/>
            <w:vAlign w:val="center"/>
          </w:tcPr>
          <w:p w14:paraId="6C1CE7AA" w14:textId="3DDB236B" w:rsidR="007740FF" w:rsidRPr="000E7C11" w:rsidRDefault="007740FF" w:rsidP="007740FF">
            <w:pPr>
              <w:jc w:val="center"/>
              <w:rPr>
                <w:color w:val="000000"/>
                <w:sz w:val="16"/>
                <w:szCs w:val="16"/>
                <w:lang w:val="en-GB"/>
              </w:rPr>
            </w:pPr>
            <w:r w:rsidRPr="000E7C11">
              <w:rPr>
                <w:sz w:val="16"/>
                <w:szCs w:val="16"/>
                <w:lang w:val="en-GB"/>
              </w:rPr>
              <w:t>0.57</w:t>
            </w:r>
          </w:p>
        </w:tc>
        <w:tc>
          <w:tcPr>
            <w:tcW w:w="994" w:type="dxa"/>
            <w:tcBorders>
              <w:top w:val="nil"/>
              <w:left w:val="nil"/>
              <w:bottom w:val="nil"/>
              <w:right w:val="nil"/>
            </w:tcBorders>
            <w:shd w:val="clear" w:color="auto" w:fill="auto"/>
            <w:noWrap/>
            <w:vAlign w:val="center"/>
          </w:tcPr>
          <w:p w14:paraId="2BF05C1F" w14:textId="1AEA8316" w:rsidR="007740FF" w:rsidRPr="000E7C11" w:rsidRDefault="007740FF" w:rsidP="007740FF">
            <w:pPr>
              <w:jc w:val="center"/>
              <w:rPr>
                <w:color w:val="000000"/>
                <w:sz w:val="16"/>
                <w:szCs w:val="16"/>
                <w:lang w:val="en-GB"/>
              </w:rPr>
            </w:pPr>
          </w:p>
        </w:tc>
        <w:tc>
          <w:tcPr>
            <w:tcW w:w="1056" w:type="dxa"/>
            <w:tcBorders>
              <w:top w:val="nil"/>
              <w:left w:val="nil"/>
              <w:bottom w:val="nil"/>
              <w:right w:val="nil"/>
            </w:tcBorders>
            <w:shd w:val="clear" w:color="auto" w:fill="auto"/>
            <w:noWrap/>
            <w:vAlign w:val="center"/>
          </w:tcPr>
          <w:p w14:paraId="3F0AD260" w14:textId="513BAFCB" w:rsidR="007740FF" w:rsidRPr="000E7C11" w:rsidRDefault="007740FF" w:rsidP="007740FF">
            <w:pPr>
              <w:jc w:val="center"/>
              <w:rPr>
                <w:color w:val="000000"/>
                <w:sz w:val="16"/>
                <w:szCs w:val="16"/>
                <w:lang w:val="en-GB"/>
              </w:rPr>
            </w:pPr>
            <w:r w:rsidRPr="000E7C11">
              <w:rPr>
                <w:sz w:val="16"/>
                <w:szCs w:val="16"/>
                <w:lang w:val="en-GB"/>
              </w:rPr>
              <w:t>0.55</w:t>
            </w:r>
          </w:p>
        </w:tc>
        <w:tc>
          <w:tcPr>
            <w:tcW w:w="763" w:type="dxa"/>
            <w:tcBorders>
              <w:top w:val="nil"/>
              <w:left w:val="nil"/>
              <w:bottom w:val="nil"/>
              <w:right w:val="nil"/>
            </w:tcBorders>
            <w:shd w:val="clear" w:color="auto" w:fill="auto"/>
            <w:noWrap/>
            <w:vAlign w:val="center"/>
          </w:tcPr>
          <w:p w14:paraId="1D3580CC" w14:textId="4DB5F4D9" w:rsidR="007740FF" w:rsidRPr="000E7C11" w:rsidRDefault="007740FF" w:rsidP="007740FF">
            <w:pPr>
              <w:jc w:val="center"/>
              <w:rPr>
                <w:color w:val="000000"/>
                <w:sz w:val="16"/>
                <w:szCs w:val="16"/>
                <w:lang w:val="en-GB"/>
              </w:rPr>
            </w:pPr>
            <w:r w:rsidRPr="000E7C11">
              <w:rPr>
                <w:sz w:val="16"/>
                <w:szCs w:val="16"/>
                <w:lang w:val="en-GB"/>
              </w:rPr>
              <w:t>0.80</w:t>
            </w:r>
          </w:p>
        </w:tc>
        <w:tc>
          <w:tcPr>
            <w:tcW w:w="860" w:type="dxa"/>
            <w:tcBorders>
              <w:top w:val="nil"/>
              <w:left w:val="nil"/>
              <w:bottom w:val="nil"/>
              <w:right w:val="nil"/>
            </w:tcBorders>
            <w:shd w:val="clear" w:color="auto" w:fill="auto"/>
            <w:noWrap/>
            <w:vAlign w:val="center"/>
          </w:tcPr>
          <w:p w14:paraId="289AD65F" w14:textId="1AB61C3F" w:rsidR="007740FF" w:rsidRPr="000E7C11" w:rsidRDefault="007740FF" w:rsidP="007740FF">
            <w:pPr>
              <w:jc w:val="center"/>
              <w:rPr>
                <w:color w:val="000000"/>
                <w:sz w:val="16"/>
                <w:szCs w:val="16"/>
                <w:lang w:val="en-GB"/>
              </w:rPr>
            </w:pPr>
            <w:r w:rsidRPr="000E7C11">
              <w:rPr>
                <w:sz w:val="16"/>
                <w:szCs w:val="16"/>
                <w:lang w:val="en-GB"/>
              </w:rPr>
              <w:t>0.79</w:t>
            </w:r>
          </w:p>
        </w:tc>
        <w:tc>
          <w:tcPr>
            <w:tcW w:w="736" w:type="dxa"/>
            <w:tcBorders>
              <w:top w:val="nil"/>
              <w:left w:val="nil"/>
              <w:bottom w:val="nil"/>
              <w:right w:val="nil"/>
            </w:tcBorders>
            <w:shd w:val="clear" w:color="auto" w:fill="auto"/>
            <w:noWrap/>
            <w:vAlign w:val="center"/>
          </w:tcPr>
          <w:p w14:paraId="571EC032" w14:textId="0D423926" w:rsidR="007740FF" w:rsidRPr="000E7C11" w:rsidRDefault="007740FF" w:rsidP="007740FF">
            <w:pPr>
              <w:jc w:val="center"/>
              <w:rPr>
                <w:color w:val="000000"/>
                <w:sz w:val="16"/>
                <w:szCs w:val="16"/>
                <w:lang w:val="en-GB"/>
              </w:rPr>
            </w:pPr>
            <w:r w:rsidRPr="000E7C11">
              <w:rPr>
                <w:sz w:val="16"/>
                <w:szCs w:val="16"/>
                <w:lang w:val="en-GB"/>
              </w:rPr>
              <w:t>0.89</w:t>
            </w:r>
          </w:p>
        </w:tc>
        <w:tc>
          <w:tcPr>
            <w:tcW w:w="709" w:type="dxa"/>
            <w:tcBorders>
              <w:top w:val="nil"/>
              <w:left w:val="nil"/>
              <w:bottom w:val="nil"/>
              <w:right w:val="nil"/>
            </w:tcBorders>
            <w:shd w:val="clear" w:color="auto" w:fill="auto"/>
            <w:noWrap/>
            <w:vAlign w:val="center"/>
          </w:tcPr>
          <w:p w14:paraId="51C01528" w14:textId="7EA75B88" w:rsidR="007740FF" w:rsidRPr="000E7C11" w:rsidRDefault="007740FF" w:rsidP="007740FF">
            <w:pPr>
              <w:jc w:val="center"/>
              <w:rPr>
                <w:color w:val="000000"/>
                <w:sz w:val="16"/>
                <w:szCs w:val="16"/>
                <w:lang w:val="en-GB"/>
              </w:rPr>
            </w:pPr>
            <w:r w:rsidRPr="000E7C11">
              <w:rPr>
                <w:sz w:val="16"/>
                <w:szCs w:val="16"/>
                <w:lang w:val="en-GB"/>
              </w:rPr>
              <w:t>0.73</w:t>
            </w:r>
          </w:p>
        </w:tc>
        <w:tc>
          <w:tcPr>
            <w:tcW w:w="861" w:type="dxa"/>
            <w:tcBorders>
              <w:top w:val="nil"/>
              <w:left w:val="nil"/>
              <w:bottom w:val="nil"/>
              <w:right w:val="nil"/>
            </w:tcBorders>
            <w:shd w:val="clear" w:color="auto" w:fill="auto"/>
            <w:noWrap/>
            <w:vAlign w:val="center"/>
          </w:tcPr>
          <w:p w14:paraId="50F874F3" w14:textId="5167C996" w:rsidR="007740FF" w:rsidRPr="000E7C11" w:rsidRDefault="007740FF" w:rsidP="007740FF">
            <w:pPr>
              <w:jc w:val="center"/>
              <w:rPr>
                <w:color w:val="000000"/>
                <w:sz w:val="16"/>
                <w:szCs w:val="16"/>
                <w:lang w:val="en-GB"/>
              </w:rPr>
            </w:pPr>
            <w:r w:rsidRPr="000E7C11">
              <w:rPr>
                <w:sz w:val="16"/>
                <w:szCs w:val="16"/>
                <w:lang w:val="en-GB"/>
              </w:rPr>
              <w:t>0.45</w:t>
            </w:r>
          </w:p>
        </w:tc>
        <w:tc>
          <w:tcPr>
            <w:tcW w:w="860" w:type="dxa"/>
            <w:tcBorders>
              <w:top w:val="nil"/>
              <w:left w:val="nil"/>
              <w:bottom w:val="nil"/>
              <w:right w:val="nil"/>
            </w:tcBorders>
            <w:vAlign w:val="center"/>
          </w:tcPr>
          <w:p w14:paraId="4C9F63A0" w14:textId="15AD6E50" w:rsidR="007740FF" w:rsidRPr="000E7C11" w:rsidRDefault="007740FF" w:rsidP="007740FF">
            <w:pPr>
              <w:jc w:val="center"/>
              <w:rPr>
                <w:color w:val="000000"/>
                <w:sz w:val="16"/>
                <w:szCs w:val="16"/>
                <w:lang w:val="en-GB"/>
              </w:rPr>
            </w:pPr>
            <w:r w:rsidRPr="000E7C11">
              <w:rPr>
                <w:sz w:val="16"/>
                <w:szCs w:val="16"/>
                <w:lang w:val="en-GB"/>
              </w:rPr>
              <w:t>0.86</w:t>
            </w:r>
          </w:p>
        </w:tc>
        <w:tc>
          <w:tcPr>
            <w:tcW w:w="861" w:type="dxa"/>
            <w:tcBorders>
              <w:top w:val="nil"/>
              <w:left w:val="nil"/>
              <w:bottom w:val="nil"/>
              <w:right w:val="nil"/>
            </w:tcBorders>
            <w:vAlign w:val="center"/>
          </w:tcPr>
          <w:p w14:paraId="0538B3BA" w14:textId="425242FF" w:rsidR="007740FF" w:rsidRPr="000E7C11" w:rsidRDefault="007740FF" w:rsidP="007740FF">
            <w:pPr>
              <w:jc w:val="center"/>
              <w:rPr>
                <w:color w:val="000000"/>
                <w:sz w:val="16"/>
                <w:szCs w:val="16"/>
                <w:lang w:val="en-GB"/>
              </w:rPr>
            </w:pPr>
            <w:r w:rsidRPr="000E7C11">
              <w:rPr>
                <w:sz w:val="16"/>
                <w:szCs w:val="16"/>
                <w:lang w:val="en-GB"/>
              </w:rPr>
              <w:t>0.47</w:t>
            </w:r>
          </w:p>
        </w:tc>
        <w:tc>
          <w:tcPr>
            <w:tcW w:w="860" w:type="dxa"/>
            <w:tcBorders>
              <w:top w:val="nil"/>
              <w:left w:val="nil"/>
              <w:bottom w:val="nil"/>
              <w:right w:val="nil"/>
            </w:tcBorders>
            <w:vAlign w:val="center"/>
          </w:tcPr>
          <w:p w14:paraId="6B5396F9" w14:textId="68E11B08" w:rsidR="007740FF" w:rsidRPr="000E7C11" w:rsidRDefault="007740FF" w:rsidP="007740FF">
            <w:pPr>
              <w:jc w:val="center"/>
              <w:rPr>
                <w:color w:val="000000"/>
                <w:sz w:val="16"/>
                <w:szCs w:val="16"/>
                <w:lang w:val="en-GB"/>
              </w:rPr>
            </w:pPr>
            <w:r w:rsidRPr="000E7C11">
              <w:rPr>
                <w:sz w:val="16"/>
                <w:szCs w:val="16"/>
                <w:lang w:val="en-GB"/>
              </w:rPr>
              <w:t>0.86</w:t>
            </w:r>
          </w:p>
        </w:tc>
      </w:tr>
      <w:tr w:rsidR="007740FF" w:rsidRPr="000E7C11" w14:paraId="5B3CE456" w14:textId="5972D066" w:rsidTr="007740FF">
        <w:trPr>
          <w:trHeight w:val="300"/>
        </w:trPr>
        <w:tc>
          <w:tcPr>
            <w:tcW w:w="1256" w:type="dxa"/>
            <w:tcBorders>
              <w:top w:val="nil"/>
              <w:left w:val="nil"/>
              <w:bottom w:val="nil"/>
              <w:right w:val="nil"/>
            </w:tcBorders>
            <w:shd w:val="clear" w:color="auto" w:fill="auto"/>
            <w:noWrap/>
            <w:vAlign w:val="center"/>
            <w:hideMark/>
          </w:tcPr>
          <w:p w14:paraId="592D93EA" w14:textId="36031800" w:rsidR="007740FF" w:rsidRPr="000E7C11" w:rsidRDefault="007740FF" w:rsidP="007740FF">
            <w:pPr>
              <w:rPr>
                <w:color w:val="000000"/>
                <w:sz w:val="16"/>
                <w:szCs w:val="16"/>
                <w:lang w:val="en-GB"/>
              </w:rPr>
            </w:pPr>
            <w:r w:rsidRPr="000E7C11">
              <w:rPr>
                <w:color w:val="000000"/>
                <w:sz w:val="16"/>
                <w:szCs w:val="16"/>
                <w:lang w:val="en-GB"/>
              </w:rPr>
              <w:t>Schwarzberg</w:t>
            </w:r>
          </w:p>
        </w:tc>
        <w:tc>
          <w:tcPr>
            <w:tcW w:w="803" w:type="dxa"/>
            <w:tcBorders>
              <w:top w:val="nil"/>
              <w:left w:val="nil"/>
              <w:bottom w:val="nil"/>
              <w:right w:val="nil"/>
            </w:tcBorders>
            <w:shd w:val="clear" w:color="auto" w:fill="auto"/>
            <w:noWrap/>
            <w:vAlign w:val="center"/>
          </w:tcPr>
          <w:p w14:paraId="4490567E" w14:textId="39114280" w:rsidR="007740FF" w:rsidRPr="000E7C11" w:rsidRDefault="007740FF" w:rsidP="007740FF">
            <w:pPr>
              <w:jc w:val="center"/>
              <w:rPr>
                <w:color w:val="000000"/>
                <w:sz w:val="16"/>
                <w:szCs w:val="16"/>
                <w:lang w:val="en-GB"/>
              </w:rPr>
            </w:pPr>
            <w:r w:rsidRPr="000E7C11">
              <w:rPr>
                <w:sz w:val="16"/>
                <w:szCs w:val="16"/>
                <w:lang w:val="en-GB"/>
              </w:rPr>
              <w:t>0.76</w:t>
            </w:r>
          </w:p>
        </w:tc>
        <w:tc>
          <w:tcPr>
            <w:tcW w:w="1002" w:type="dxa"/>
            <w:tcBorders>
              <w:top w:val="nil"/>
              <w:left w:val="nil"/>
              <w:bottom w:val="nil"/>
              <w:right w:val="nil"/>
            </w:tcBorders>
            <w:shd w:val="clear" w:color="auto" w:fill="auto"/>
            <w:noWrap/>
            <w:vAlign w:val="center"/>
          </w:tcPr>
          <w:p w14:paraId="7052FB7C" w14:textId="005EDEDA" w:rsidR="007740FF" w:rsidRPr="000E7C11" w:rsidRDefault="007740FF" w:rsidP="007740FF">
            <w:pPr>
              <w:jc w:val="center"/>
              <w:rPr>
                <w:color w:val="000000"/>
                <w:sz w:val="16"/>
                <w:szCs w:val="16"/>
                <w:lang w:val="en-GB"/>
              </w:rPr>
            </w:pPr>
            <w:r w:rsidRPr="000E7C11">
              <w:rPr>
                <w:sz w:val="16"/>
                <w:szCs w:val="16"/>
                <w:lang w:val="en-GB"/>
              </w:rPr>
              <w:t>0.54</w:t>
            </w:r>
          </w:p>
        </w:tc>
        <w:tc>
          <w:tcPr>
            <w:tcW w:w="629" w:type="dxa"/>
            <w:tcBorders>
              <w:top w:val="nil"/>
              <w:left w:val="nil"/>
              <w:bottom w:val="nil"/>
              <w:right w:val="nil"/>
            </w:tcBorders>
            <w:shd w:val="clear" w:color="auto" w:fill="auto"/>
            <w:noWrap/>
            <w:vAlign w:val="center"/>
          </w:tcPr>
          <w:p w14:paraId="3A86AA79" w14:textId="2C9C104C" w:rsidR="007740FF" w:rsidRPr="000E7C11" w:rsidRDefault="007740FF" w:rsidP="007740FF">
            <w:pPr>
              <w:jc w:val="center"/>
              <w:rPr>
                <w:color w:val="000000"/>
                <w:sz w:val="16"/>
                <w:szCs w:val="16"/>
                <w:lang w:val="en-GB"/>
              </w:rPr>
            </w:pPr>
            <w:r w:rsidRPr="000E7C11">
              <w:rPr>
                <w:sz w:val="16"/>
                <w:szCs w:val="16"/>
                <w:lang w:val="en-GB"/>
              </w:rPr>
              <w:t>0.50</w:t>
            </w:r>
          </w:p>
        </w:tc>
        <w:tc>
          <w:tcPr>
            <w:tcW w:w="567" w:type="dxa"/>
            <w:tcBorders>
              <w:top w:val="nil"/>
              <w:left w:val="nil"/>
              <w:bottom w:val="nil"/>
              <w:right w:val="nil"/>
            </w:tcBorders>
            <w:shd w:val="clear" w:color="auto" w:fill="auto"/>
            <w:noWrap/>
            <w:vAlign w:val="center"/>
          </w:tcPr>
          <w:p w14:paraId="5B46C97C" w14:textId="392D93A4" w:rsidR="007740FF" w:rsidRPr="000E7C11" w:rsidRDefault="007740FF" w:rsidP="007740FF">
            <w:pPr>
              <w:jc w:val="center"/>
              <w:rPr>
                <w:color w:val="000000"/>
                <w:sz w:val="16"/>
                <w:szCs w:val="16"/>
                <w:lang w:val="en-GB"/>
              </w:rPr>
            </w:pPr>
            <w:r w:rsidRPr="000E7C11">
              <w:rPr>
                <w:sz w:val="16"/>
                <w:szCs w:val="16"/>
                <w:lang w:val="en-GB"/>
              </w:rPr>
              <w:t>0.79</w:t>
            </w:r>
          </w:p>
        </w:tc>
        <w:tc>
          <w:tcPr>
            <w:tcW w:w="807" w:type="dxa"/>
            <w:tcBorders>
              <w:top w:val="nil"/>
              <w:left w:val="nil"/>
              <w:bottom w:val="nil"/>
              <w:right w:val="nil"/>
            </w:tcBorders>
            <w:shd w:val="clear" w:color="auto" w:fill="auto"/>
            <w:noWrap/>
            <w:vAlign w:val="center"/>
          </w:tcPr>
          <w:p w14:paraId="45AC789B" w14:textId="3CE2622A" w:rsidR="007740FF" w:rsidRPr="000E7C11" w:rsidRDefault="007740FF" w:rsidP="007740FF">
            <w:pPr>
              <w:jc w:val="center"/>
              <w:rPr>
                <w:color w:val="000000"/>
                <w:sz w:val="16"/>
                <w:szCs w:val="16"/>
                <w:lang w:val="en-GB"/>
              </w:rPr>
            </w:pPr>
            <w:r w:rsidRPr="000E7C11">
              <w:rPr>
                <w:sz w:val="16"/>
                <w:szCs w:val="16"/>
                <w:lang w:val="en-GB"/>
              </w:rPr>
              <w:t>0.55</w:t>
            </w:r>
          </w:p>
        </w:tc>
        <w:tc>
          <w:tcPr>
            <w:tcW w:w="772" w:type="dxa"/>
            <w:tcBorders>
              <w:top w:val="nil"/>
              <w:left w:val="nil"/>
              <w:bottom w:val="nil"/>
              <w:right w:val="nil"/>
            </w:tcBorders>
            <w:shd w:val="clear" w:color="auto" w:fill="auto"/>
            <w:noWrap/>
            <w:vAlign w:val="center"/>
          </w:tcPr>
          <w:p w14:paraId="049BB4FE" w14:textId="56963403" w:rsidR="007740FF" w:rsidRPr="000E7C11" w:rsidRDefault="007740FF" w:rsidP="007740FF">
            <w:pPr>
              <w:jc w:val="center"/>
              <w:rPr>
                <w:color w:val="000000"/>
                <w:sz w:val="16"/>
                <w:szCs w:val="16"/>
                <w:lang w:val="en-GB"/>
              </w:rPr>
            </w:pPr>
            <w:r w:rsidRPr="000E7C11">
              <w:rPr>
                <w:sz w:val="16"/>
                <w:szCs w:val="16"/>
                <w:lang w:val="en-GB"/>
              </w:rPr>
              <w:t>0.80</w:t>
            </w:r>
          </w:p>
        </w:tc>
        <w:tc>
          <w:tcPr>
            <w:tcW w:w="994" w:type="dxa"/>
            <w:tcBorders>
              <w:top w:val="nil"/>
              <w:left w:val="nil"/>
              <w:bottom w:val="nil"/>
              <w:right w:val="nil"/>
            </w:tcBorders>
            <w:shd w:val="clear" w:color="auto" w:fill="auto"/>
            <w:noWrap/>
            <w:vAlign w:val="center"/>
          </w:tcPr>
          <w:p w14:paraId="647B3037" w14:textId="15CADEB0" w:rsidR="007740FF" w:rsidRPr="000E7C11" w:rsidRDefault="007740FF" w:rsidP="007740FF">
            <w:pPr>
              <w:jc w:val="center"/>
              <w:rPr>
                <w:color w:val="000000"/>
                <w:sz w:val="16"/>
                <w:szCs w:val="16"/>
                <w:lang w:val="en-GB"/>
              </w:rPr>
            </w:pPr>
            <w:r w:rsidRPr="000E7C11">
              <w:rPr>
                <w:sz w:val="16"/>
                <w:szCs w:val="16"/>
                <w:lang w:val="en-GB"/>
              </w:rPr>
              <w:t>0.46</w:t>
            </w:r>
          </w:p>
        </w:tc>
        <w:tc>
          <w:tcPr>
            <w:tcW w:w="1056" w:type="dxa"/>
            <w:tcBorders>
              <w:top w:val="nil"/>
              <w:left w:val="nil"/>
              <w:bottom w:val="nil"/>
              <w:right w:val="nil"/>
            </w:tcBorders>
            <w:shd w:val="clear" w:color="auto" w:fill="auto"/>
            <w:noWrap/>
            <w:vAlign w:val="center"/>
          </w:tcPr>
          <w:p w14:paraId="64F593CE" w14:textId="22CDB25F" w:rsidR="007740FF" w:rsidRPr="000E7C11" w:rsidRDefault="007740FF" w:rsidP="007740FF">
            <w:pPr>
              <w:jc w:val="center"/>
              <w:rPr>
                <w:color w:val="000000"/>
                <w:sz w:val="16"/>
                <w:szCs w:val="16"/>
                <w:lang w:val="en-GB"/>
              </w:rPr>
            </w:pPr>
          </w:p>
        </w:tc>
        <w:tc>
          <w:tcPr>
            <w:tcW w:w="763" w:type="dxa"/>
            <w:tcBorders>
              <w:top w:val="nil"/>
              <w:left w:val="nil"/>
              <w:bottom w:val="nil"/>
              <w:right w:val="nil"/>
            </w:tcBorders>
            <w:shd w:val="clear" w:color="auto" w:fill="auto"/>
            <w:noWrap/>
            <w:vAlign w:val="center"/>
          </w:tcPr>
          <w:p w14:paraId="3C344045" w14:textId="75798160" w:rsidR="007740FF" w:rsidRPr="000E7C11" w:rsidRDefault="007740FF" w:rsidP="007740FF">
            <w:pPr>
              <w:jc w:val="center"/>
              <w:rPr>
                <w:color w:val="000000"/>
                <w:sz w:val="16"/>
                <w:szCs w:val="16"/>
                <w:lang w:val="en-GB"/>
              </w:rPr>
            </w:pPr>
            <w:r w:rsidRPr="000E7C11">
              <w:rPr>
                <w:sz w:val="16"/>
                <w:szCs w:val="16"/>
                <w:lang w:val="en-GB"/>
              </w:rPr>
              <w:t>0.64</w:t>
            </w:r>
          </w:p>
        </w:tc>
        <w:tc>
          <w:tcPr>
            <w:tcW w:w="860" w:type="dxa"/>
            <w:tcBorders>
              <w:top w:val="nil"/>
              <w:left w:val="nil"/>
              <w:bottom w:val="nil"/>
              <w:right w:val="nil"/>
            </w:tcBorders>
            <w:shd w:val="clear" w:color="auto" w:fill="auto"/>
            <w:noWrap/>
            <w:vAlign w:val="center"/>
          </w:tcPr>
          <w:p w14:paraId="3B926943" w14:textId="33133FB4" w:rsidR="007740FF" w:rsidRPr="000E7C11" w:rsidRDefault="007740FF" w:rsidP="007740FF">
            <w:pPr>
              <w:jc w:val="center"/>
              <w:rPr>
                <w:color w:val="000000"/>
                <w:sz w:val="16"/>
                <w:szCs w:val="16"/>
                <w:lang w:val="en-GB"/>
              </w:rPr>
            </w:pPr>
            <w:r w:rsidRPr="000E7C11">
              <w:rPr>
                <w:sz w:val="16"/>
                <w:szCs w:val="16"/>
                <w:lang w:val="en-GB"/>
              </w:rPr>
              <w:t>0.49</w:t>
            </w:r>
          </w:p>
        </w:tc>
        <w:tc>
          <w:tcPr>
            <w:tcW w:w="736" w:type="dxa"/>
            <w:tcBorders>
              <w:top w:val="nil"/>
              <w:left w:val="nil"/>
              <w:bottom w:val="nil"/>
              <w:right w:val="nil"/>
            </w:tcBorders>
            <w:shd w:val="clear" w:color="auto" w:fill="auto"/>
            <w:noWrap/>
            <w:vAlign w:val="center"/>
          </w:tcPr>
          <w:p w14:paraId="7ADD1324" w14:textId="2F9088DC" w:rsidR="007740FF" w:rsidRPr="000E7C11" w:rsidRDefault="007740FF" w:rsidP="007740FF">
            <w:pPr>
              <w:jc w:val="center"/>
              <w:rPr>
                <w:color w:val="000000"/>
                <w:sz w:val="16"/>
                <w:szCs w:val="16"/>
                <w:lang w:val="en-GB"/>
              </w:rPr>
            </w:pPr>
            <w:r w:rsidRPr="000E7C11">
              <w:rPr>
                <w:sz w:val="16"/>
                <w:szCs w:val="16"/>
                <w:lang w:val="en-GB"/>
              </w:rPr>
              <w:t>0.45</w:t>
            </w:r>
          </w:p>
        </w:tc>
        <w:tc>
          <w:tcPr>
            <w:tcW w:w="709" w:type="dxa"/>
            <w:tcBorders>
              <w:top w:val="nil"/>
              <w:left w:val="nil"/>
              <w:bottom w:val="nil"/>
              <w:right w:val="nil"/>
            </w:tcBorders>
            <w:shd w:val="clear" w:color="auto" w:fill="auto"/>
            <w:noWrap/>
            <w:vAlign w:val="center"/>
          </w:tcPr>
          <w:p w14:paraId="0E344A30" w14:textId="4CDD1DD4" w:rsidR="007740FF" w:rsidRPr="000E7C11" w:rsidRDefault="007740FF" w:rsidP="007740FF">
            <w:pPr>
              <w:jc w:val="center"/>
              <w:rPr>
                <w:color w:val="000000"/>
                <w:sz w:val="16"/>
                <w:szCs w:val="16"/>
                <w:lang w:val="en-GB"/>
              </w:rPr>
            </w:pPr>
            <w:r w:rsidRPr="000E7C11">
              <w:rPr>
                <w:sz w:val="16"/>
                <w:szCs w:val="16"/>
                <w:lang w:val="en-GB"/>
              </w:rPr>
              <w:t>0.50</w:t>
            </w:r>
          </w:p>
        </w:tc>
        <w:tc>
          <w:tcPr>
            <w:tcW w:w="861" w:type="dxa"/>
            <w:tcBorders>
              <w:top w:val="nil"/>
              <w:left w:val="nil"/>
              <w:bottom w:val="nil"/>
              <w:right w:val="nil"/>
            </w:tcBorders>
            <w:shd w:val="clear" w:color="auto" w:fill="auto"/>
            <w:noWrap/>
            <w:vAlign w:val="center"/>
          </w:tcPr>
          <w:p w14:paraId="070EBB87" w14:textId="5842C70B" w:rsidR="007740FF" w:rsidRPr="000E7C11" w:rsidRDefault="007740FF" w:rsidP="007740FF">
            <w:pPr>
              <w:jc w:val="center"/>
              <w:rPr>
                <w:color w:val="000000"/>
                <w:sz w:val="16"/>
                <w:szCs w:val="16"/>
                <w:lang w:val="en-GB"/>
              </w:rPr>
            </w:pPr>
            <w:r w:rsidRPr="000E7C11">
              <w:rPr>
                <w:sz w:val="16"/>
                <w:szCs w:val="16"/>
                <w:lang w:val="en-GB"/>
              </w:rPr>
              <w:t>0.24</w:t>
            </w:r>
          </w:p>
        </w:tc>
        <w:tc>
          <w:tcPr>
            <w:tcW w:w="860" w:type="dxa"/>
            <w:tcBorders>
              <w:top w:val="nil"/>
              <w:left w:val="nil"/>
              <w:bottom w:val="nil"/>
              <w:right w:val="nil"/>
            </w:tcBorders>
            <w:vAlign w:val="center"/>
          </w:tcPr>
          <w:p w14:paraId="20F51958" w14:textId="14DADBB2" w:rsidR="007740FF" w:rsidRPr="000E7C11" w:rsidRDefault="007740FF" w:rsidP="007740FF">
            <w:pPr>
              <w:jc w:val="center"/>
              <w:rPr>
                <w:color w:val="000000"/>
                <w:sz w:val="16"/>
                <w:szCs w:val="16"/>
                <w:lang w:val="en-GB"/>
              </w:rPr>
            </w:pPr>
            <w:r w:rsidRPr="000E7C11">
              <w:rPr>
                <w:sz w:val="16"/>
                <w:szCs w:val="16"/>
                <w:lang w:val="en-GB"/>
              </w:rPr>
              <w:t>0.47</w:t>
            </w:r>
          </w:p>
        </w:tc>
        <w:tc>
          <w:tcPr>
            <w:tcW w:w="861" w:type="dxa"/>
            <w:tcBorders>
              <w:top w:val="nil"/>
              <w:left w:val="nil"/>
              <w:bottom w:val="nil"/>
              <w:right w:val="nil"/>
            </w:tcBorders>
            <w:vAlign w:val="center"/>
          </w:tcPr>
          <w:p w14:paraId="54E066DA" w14:textId="2CEADE4C" w:rsidR="007740FF" w:rsidRPr="000E7C11" w:rsidRDefault="007740FF" w:rsidP="007740FF">
            <w:pPr>
              <w:jc w:val="center"/>
              <w:rPr>
                <w:color w:val="000000"/>
                <w:sz w:val="16"/>
                <w:szCs w:val="16"/>
                <w:lang w:val="en-GB"/>
              </w:rPr>
            </w:pPr>
            <w:r w:rsidRPr="000E7C11">
              <w:rPr>
                <w:sz w:val="16"/>
                <w:szCs w:val="16"/>
                <w:lang w:val="en-GB"/>
              </w:rPr>
              <w:t>0.25</w:t>
            </w:r>
          </w:p>
        </w:tc>
        <w:tc>
          <w:tcPr>
            <w:tcW w:w="860" w:type="dxa"/>
            <w:tcBorders>
              <w:top w:val="nil"/>
              <w:left w:val="nil"/>
              <w:bottom w:val="nil"/>
              <w:right w:val="nil"/>
            </w:tcBorders>
            <w:vAlign w:val="center"/>
          </w:tcPr>
          <w:p w14:paraId="3FD6A565" w14:textId="495EDF67" w:rsidR="007740FF" w:rsidRPr="000E7C11" w:rsidRDefault="007740FF" w:rsidP="007740FF">
            <w:pPr>
              <w:jc w:val="center"/>
              <w:rPr>
                <w:color w:val="000000"/>
                <w:sz w:val="16"/>
                <w:szCs w:val="16"/>
                <w:lang w:val="en-GB"/>
              </w:rPr>
            </w:pPr>
            <w:r w:rsidRPr="000E7C11">
              <w:rPr>
                <w:sz w:val="16"/>
                <w:szCs w:val="16"/>
                <w:lang w:val="en-GB"/>
              </w:rPr>
              <w:t>0.47</w:t>
            </w:r>
          </w:p>
        </w:tc>
      </w:tr>
      <w:tr w:rsidR="007740FF" w:rsidRPr="000E7C11" w14:paraId="19B15633" w14:textId="4F56F64E" w:rsidTr="007740FF">
        <w:trPr>
          <w:trHeight w:val="300"/>
        </w:trPr>
        <w:tc>
          <w:tcPr>
            <w:tcW w:w="1256" w:type="dxa"/>
            <w:tcBorders>
              <w:top w:val="nil"/>
              <w:left w:val="nil"/>
              <w:bottom w:val="nil"/>
              <w:right w:val="nil"/>
            </w:tcBorders>
            <w:shd w:val="clear" w:color="auto" w:fill="auto"/>
            <w:noWrap/>
            <w:vAlign w:val="center"/>
            <w:hideMark/>
          </w:tcPr>
          <w:p w14:paraId="4A109D38" w14:textId="761CB7EC" w:rsidR="007740FF" w:rsidRPr="000E7C11" w:rsidRDefault="007740FF" w:rsidP="007740FF">
            <w:pPr>
              <w:rPr>
                <w:color w:val="000000"/>
                <w:sz w:val="16"/>
                <w:szCs w:val="16"/>
                <w:lang w:val="en-GB"/>
              </w:rPr>
            </w:pPr>
            <w:r w:rsidRPr="000E7C11">
              <w:rPr>
                <w:color w:val="000000"/>
                <w:sz w:val="16"/>
                <w:szCs w:val="16"/>
                <w:lang w:val="en-GB"/>
              </w:rPr>
              <w:t>Silvretta</w:t>
            </w:r>
          </w:p>
        </w:tc>
        <w:tc>
          <w:tcPr>
            <w:tcW w:w="803" w:type="dxa"/>
            <w:tcBorders>
              <w:top w:val="nil"/>
              <w:left w:val="nil"/>
              <w:bottom w:val="nil"/>
              <w:right w:val="nil"/>
            </w:tcBorders>
            <w:shd w:val="clear" w:color="auto" w:fill="auto"/>
            <w:noWrap/>
            <w:vAlign w:val="center"/>
          </w:tcPr>
          <w:p w14:paraId="7A6C4F59" w14:textId="2E33B313" w:rsidR="007740FF" w:rsidRPr="000E7C11" w:rsidRDefault="007740FF" w:rsidP="007740FF">
            <w:pPr>
              <w:jc w:val="center"/>
              <w:rPr>
                <w:color w:val="000000"/>
                <w:sz w:val="16"/>
                <w:szCs w:val="16"/>
                <w:lang w:val="en-GB"/>
              </w:rPr>
            </w:pPr>
            <w:r w:rsidRPr="000E7C11">
              <w:rPr>
                <w:sz w:val="16"/>
                <w:szCs w:val="16"/>
                <w:lang w:val="en-GB"/>
              </w:rPr>
              <w:t>0.60</w:t>
            </w:r>
          </w:p>
        </w:tc>
        <w:tc>
          <w:tcPr>
            <w:tcW w:w="1002" w:type="dxa"/>
            <w:tcBorders>
              <w:top w:val="nil"/>
              <w:left w:val="nil"/>
              <w:bottom w:val="nil"/>
              <w:right w:val="nil"/>
            </w:tcBorders>
            <w:shd w:val="clear" w:color="auto" w:fill="auto"/>
            <w:noWrap/>
            <w:vAlign w:val="center"/>
          </w:tcPr>
          <w:p w14:paraId="282CF9A7" w14:textId="3E41D6A9" w:rsidR="007740FF" w:rsidRPr="000E7C11" w:rsidRDefault="007740FF" w:rsidP="007740FF">
            <w:pPr>
              <w:jc w:val="center"/>
              <w:rPr>
                <w:color w:val="000000"/>
                <w:sz w:val="16"/>
                <w:szCs w:val="16"/>
                <w:lang w:val="en-GB"/>
              </w:rPr>
            </w:pPr>
            <w:r w:rsidRPr="000E7C11">
              <w:rPr>
                <w:sz w:val="16"/>
                <w:szCs w:val="16"/>
                <w:lang w:val="en-GB"/>
              </w:rPr>
              <w:t>0.86</w:t>
            </w:r>
          </w:p>
        </w:tc>
        <w:tc>
          <w:tcPr>
            <w:tcW w:w="629" w:type="dxa"/>
            <w:tcBorders>
              <w:top w:val="nil"/>
              <w:left w:val="nil"/>
              <w:bottom w:val="nil"/>
              <w:right w:val="nil"/>
            </w:tcBorders>
            <w:shd w:val="clear" w:color="auto" w:fill="auto"/>
            <w:noWrap/>
            <w:vAlign w:val="center"/>
          </w:tcPr>
          <w:p w14:paraId="607239EF" w14:textId="47432623" w:rsidR="007740FF" w:rsidRPr="000E7C11" w:rsidRDefault="007740FF" w:rsidP="007740FF">
            <w:pPr>
              <w:jc w:val="center"/>
              <w:rPr>
                <w:color w:val="000000"/>
                <w:sz w:val="16"/>
                <w:szCs w:val="16"/>
                <w:lang w:val="en-GB"/>
              </w:rPr>
            </w:pPr>
            <w:r w:rsidRPr="000E7C11">
              <w:rPr>
                <w:sz w:val="16"/>
                <w:szCs w:val="16"/>
                <w:lang w:val="en-GB"/>
              </w:rPr>
              <w:t>0.83</w:t>
            </w:r>
          </w:p>
        </w:tc>
        <w:tc>
          <w:tcPr>
            <w:tcW w:w="567" w:type="dxa"/>
            <w:tcBorders>
              <w:top w:val="nil"/>
              <w:left w:val="nil"/>
              <w:bottom w:val="nil"/>
              <w:right w:val="nil"/>
            </w:tcBorders>
            <w:shd w:val="clear" w:color="auto" w:fill="auto"/>
            <w:noWrap/>
            <w:vAlign w:val="center"/>
          </w:tcPr>
          <w:p w14:paraId="19255D7E" w14:textId="7F063E88" w:rsidR="007740FF" w:rsidRPr="000E7C11" w:rsidRDefault="007740FF" w:rsidP="007740FF">
            <w:pPr>
              <w:jc w:val="center"/>
              <w:rPr>
                <w:color w:val="000000"/>
                <w:sz w:val="16"/>
                <w:szCs w:val="16"/>
                <w:lang w:val="en-GB"/>
              </w:rPr>
            </w:pPr>
            <w:r w:rsidRPr="000E7C11">
              <w:rPr>
                <w:sz w:val="16"/>
                <w:szCs w:val="16"/>
                <w:lang w:val="en-GB"/>
              </w:rPr>
              <w:t>0.77</w:t>
            </w:r>
          </w:p>
        </w:tc>
        <w:tc>
          <w:tcPr>
            <w:tcW w:w="807" w:type="dxa"/>
            <w:tcBorders>
              <w:top w:val="nil"/>
              <w:left w:val="nil"/>
              <w:bottom w:val="nil"/>
              <w:right w:val="nil"/>
            </w:tcBorders>
            <w:shd w:val="clear" w:color="auto" w:fill="auto"/>
            <w:noWrap/>
            <w:vAlign w:val="center"/>
          </w:tcPr>
          <w:p w14:paraId="4980722E" w14:textId="063A07B2" w:rsidR="007740FF" w:rsidRPr="000E7C11" w:rsidRDefault="007740FF" w:rsidP="007740FF">
            <w:pPr>
              <w:jc w:val="center"/>
              <w:rPr>
                <w:color w:val="000000"/>
                <w:sz w:val="16"/>
                <w:szCs w:val="16"/>
                <w:lang w:val="en-GB"/>
              </w:rPr>
            </w:pPr>
            <w:r w:rsidRPr="000E7C11">
              <w:rPr>
                <w:sz w:val="16"/>
                <w:szCs w:val="16"/>
                <w:lang w:val="en-GB"/>
              </w:rPr>
              <w:t>0.89</w:t>
            </w:r>
          </w:p>
        </w:tc>
        <w:tc>
          <w:tcPr>
            <w:tcW w:w="772" w:type="dxa"/>
            <w:tcBorders>
              <w:top w:val="nil"/>
              <w:left w:val="nil"/>
              <w:bottom w:val="nil"/>
              <w:right w:val="nil"/>
            </w:tcBorders>
            <w:shd w:val="clear" w:color="auto" w:fill="auto"/>
            <w:noWrap/>
            <w:vAlign w:val="center"/>
          </w:tcPr>
          <w:p w14:paraId="5FA92C85" w14:textId="450FAD9A" w:rsidR="007740FF" w:rsidRPr="000E7C11" w:rsidRDefault="007740FF" w:rsidP="007740FF">
            <w:pPr>
              <w:jc w:val="center"/>
              <w:rPr>
                <w:color w:val="000000"/>
                <w:sz w:val="16"/>
                <w:szCs w:val="16"/>
                <w:lang w:val="en-GB"/>
              </w:rPr>
            </w:pPr>
            <w:r w:rsidRPr="000E7C11">
              <w:rPr>
                <w:sz w:val="16"/>
                <w:szCs w:val="16"/>
                <w:lang w:val="en-GB"/>
              </w:rPr>
              <w:t>0.66</w:t>
            </w:r>
          </w:p>
        </w:tc>
        <w:tc>
          <w:tcPr>
            <w:tcW w:w="994" w:type="dxa"/>
            <w:tcBorders>
              <w:top w:val="nil"/>
              <w:left w:val="nil"/>
              <w:bottom w:val="nil"/>
              <w:right w:val="nil"/>
            </w:tcBorders>
            <w:shd w:val="clear" w:color="auto" w:fill="auto"/>
            <w:noWrap/>
            <w:vAlign w:val="center"/>
          </w:tcPr>
          <w:p w14:paraId="781DD40A" w14:textId="2CB58FF3" w:rsidR="007740FF" w:rsidRPr="000E7C11" w:rsidRDefault="007740FF" w:rsidP="007740FF">
            <w:pPr>
              <w:jc w:val="center"/>
              <w:rPr>
                <w:color w:val="000000"/>
                <w:sz w:val="16"/>
                <w:szCs w:val="16"/>
                <w:lang w:val="en-GB"/>
              </w:rPr>
            </w:pPr>
            <w:r w:rsidRPr="000E7C11">
              <w:rPr>
                <w:sz w:val="16"/>
                <w:szCs w:val="16"/>
                <w:lang w:val="en-GB"/>
              </w:rPr>
              <w:t>0.88</w:t>
            </w:r>
          </w:p>
        </w:tc>
        <w:tc>
          <w:tcPr>
            <w:tcW w:w="1056" w:type="dxa"/>
            <w:tcBorders>
              <w:top w:val="nil"/>
              <w:left w:val="nil"/>
              <w:bottom w:val="nil"/>
              <w:right w:val="nil"/>
            </w:tcBorders>
            <w:shd w:val="clear" w:color="auto" w:fill="auto"/>
            <w:noWrap/>
            <w:vAlign w:val="center"/>
          </w:tcPr>
          <w:p w14:paraId="2B5C68CA" w14:textId="20B3DCA5" w:rsidR="007740FF" w:rsidRPr="000E7C11" w:rsidRDefault="007740FF" w:rsidP="007740FF">
            <w:pPr>
              <w:jc w:val="center"/>
              <w:rPr>
                <w:color w:val="000000"/>
                <w:sz w:val="16"/>
                <w:szCs w:val="16"/>
                <w:lang w:val="en-GB"/>
              </w:rPr>
            </w:pPr>
            <w:r w:rsidRPr="000E7C11">
              <w:rPr>
                <w:sz w:val="16"/>
                <w:szCs w:val="16"/>
                <w:lang w:val="en-GB"/>
              </w:rPr>
              <w:t>0.58</w:t>
            </w:r>
          </w:p>
        </w:tc>
        <w:tc>
          <w:tcPr>
            <w:tcW w:w="763" w:type="dxa"/>
            <w:tcBorders>
              <w:top w:val="nil"/>
              <w:left w:val="nil"/>
              <w:bottom w:val="nil"/>
              <w:right w:val="nil"/>
            </w:tcBorders>
            <w:shd w:val="clear" w:color="auto" w:fill="auto"/>
            <w:noWrap/>
            <w:vAlign w:val="center"/>
          </w:tcPr>
          <w:p w14:paraId="132CC941" w14:textId="2F245FDD" w:rsidR="007740FF" w:rsidRPr="000E7C11" w:rsidRDefault="007740FF" w:rsidP="007740FF">
            <w:pPr>
              <w:jc w:val="center"/>
              <w:rPr>
                <w:color w:val="000000"/>
                <w:sz w:val="16"/>
                <w:szCs w:val="16"/>
                <w:lang w:val="en-GB"/>
              </w:rPr>
            </w:pPr>
          </w:p>
        </w:tc>
        <w:tc>
          <w:tcPr>
            <w:tcW w:w="860" w:type="dxa"/>
            <w:tcBorders>
              <w:top w:val="nil"/>
              <w:left w:val="nil"/>
              <w:bottom w:val="nil"/>
              <w:right w:val="nil"/>
            </w:tcBorders>
            <w:shd w:val="clear" w:color="auto" w:fill="auto"/>
            <w:noWrap/>
            <w:vAlign w:val="center"/>
          </w:tcPr>
          <w:p w14:paraId="38317B1C" w14:textId="08DF537C" w:rsidR="007740FF" w:rsidRPr="000E7C11" w:rsidRDefault="007740FF" w:rsidP="007740FF">
            <w:pPr>
              <w:jc w:val="center"/>
              <w:rPr>
                <w:color w:val="000000"/>
                <w:sz w:val="16"/>
                <w:szCs w:val="16"/>
                <w:lang w:val="en-GB"/>
              </w:rPr>
            </w:pPr>
            <w:r w:rsidRPr="000E7C11">
              <w:rPr>
                <w:sz w:val="16"/>
                <w:szCs w:val="16"/>
                <w:lang w:val="en-GB"/>
              </w:rPr>
              <w:t>0.81</w:t>
            </w:r>
          </w:p>
        </w:tc>
        <w:tc>
          <w:tcPr>
            <w:tcW w:w="736" w:type="dxa"/>
            <w:tcBorders>
              <w:top w:val="nil"/>
              <w:left w:val="nil"/>
              <w:bottom w:val="nil"/>
              <w:right w:val="nil"/>
            </w:tcBorders>
            <w:shd w:val="clear" w:color="auto" w:fill="auto"/>
            <w:noWrap/>
            <w:vAlign w:val="center"/>
          </w:tcPr>
          <w:p w14:paraId="5D4CB95C" w14:textId="61E3B5C9" w:rsidR="007740FF" w:rsidRPr="000E7C11" w:rsidRDefault="007740FF" w:rsidP="007740FF">
            <w:pPr>
              <w:jc w:val="center"/>
              <w:rPr>
                <w:color w:val="000000"/>
                <w:sz w:val="16"/>
                <w:szCs w:val="16"/>
                <w:lang w:val="en-GB"/>
              </w:rPr>
            </w:pPr>
            <w:r w:rsidRPr="000E7C11">
              <w:rPr>
                <w:sz w:val="16"/>
                <w:szCs w:val="16"/>
                <w:lang w:val="en-GB"/>
              </w:rPr>
              <w:t>0.76</w:t>
            </w:r>
          </w:p>
        </w:tc>
        <w:tc>
          <w:tcPr>
            <w:tcW w:w="709" w:type="dxa"/>
            <w:tcBorders>
              <w:top w:val="nil"/>
              <w:left w:val="nil"/>
              <w:bottom w:val="nil"/>
              <w:right w:val="nil"/>
            </w:tcBorders>
            <w:shd w:val="clear" w:color="auto" w:fill="auto"/>
            <w:noWrap/>
            <w:vAlign w:val="center"/>
          </w:tcPr>
          <w:p w14:paraId="636FF69B" w14:textId="609920D9" w:rsidR="007740FF" w:rsidRPr="000E7C11" w:rsidRDefault="007740FF" w:rsidP="007740FF">
            <w:pPr>
              <w:jc w:val="center"/>
              <w:rPr>
                <w:color w:val="000000"/>
                <w:sz w:val="16"/>
                <w:szCs w:val="16"/>
                <w:lang w:val="en-GB"/>
              </w:rPr>
            </w:pPr>
            <w:r w:rsidRPr="000E7C11">
              <w:rPr>
                <w:sz w:val="16"/>
                <w:szCs w:val="16"/>
                <w:lang w:val="en-GB"/>
              </w:rPr>
              <w:t>0.58</w:t>
            </w:r>
          </w:p>
        </w:tc>
        <w:tc>
          <w:tcPr>
            <w:tcW w:w="861" w:type="dxa"/>
            <w:tcBorders>
              <w:top w:val="nil"/>
              <w:left w:val="nil"/>
              <w:bottom w:val="nil"/>
              <w:right w:val="nil"/>
            </w:tcBorders>
            <w:shd w:val="clear" w:color="auto" w:fill="auto"/>
            <w:noWrap/>
            <w:vAlign w:val="center"/>
          </w:tcPr>
          <w:p w14:paraId="59547FA2" w14:textId="7D0DCB88" w:rsidR="007740FF" w:rsidRPr="000E7C11" w:rsidRDefault="007740FF" w:rsidP="007740FF">
            <w:pPr>
              <w:jc w:val="center"/>
              <w:rPr>
                <w:color w:val="000000"/>
                <w:sz w:val="16"/>
                <w:szCs w:val="16"/>
                <w:lang w:val="en-GB"/>
              </w:rPr>
            </w:pPr>
            <w:r w:rsidRPr="000E7C11">
              <w:rPr>
                <w:sz w:val="16"/>
                <w:szCs w:val="16"/>
                <w:lang w:val="en-GB"/>
              </w:rPr>
              <w:t>0.21</w:t>
            </w:r>
          </w:p>
        </w:tc>
        <w:tc>
          <w:tcPr>
            <w:tcW w:w="860" w:type="dxa"/>
            <w:tcBorders>
              <w:top w:val="nil"/>
              <w:left w:val="nil"/>
              <w:bottom w:val="nil"/>
              <w:right w:val="nil"/>
            </w:tcBorders>
            <w:vAlign w:val="center"/>
          </w:tcPr>
          <w:p w14:paraId="498F7762" w14:textId="15460E54" w:rsidR="007740FF" w:rsidRPr="000E7C11" w:rsidRDefault="007740FF" w:rsidP="007740FF">
            <w:pPr>
              <w:jc w:val="center"/>
              <w:rPr>
                <w:color w:val="000000"/>
                <w:sz w:val="16"/>
                <w:szCs w:val="16"/>
                <w:lang w:val="en-GB"/>
              </w:rPr>
            </w:pPr>
            <w:r w:rsidRPr="000E7C11">
              <w:rPr>
                <w:sz w:val="16"/>
                <w:szCs w:val="16"/>
                <w:lang w:val="en-GB"/>
              </w:rPr>
              <w:t>0.64</w:t>
            </w:r>
          </w:p>
        </w:tc>
        <w:tc>
          <w:tcPr>
            <w:tcW w:w="861" w:type="dxa"/>
            <w:tcBorders>
              <w:top w:val="nil"/>
              <w:left w:val="nil"/>
              <w:bottom w:val="nil"/>
              <w:right w:val="nil"/>
            </w:tcBorders>
            <w:vAlign w:val="center"/>
          </w:tcPr>
          <w:p w14:paraId="4BADC75E" w14:textId="154145E9" w:rsidR="007740FF" w:rsidRPr="000E7C11" w:rsidRDefault="007740FF" w:rsidP="007740FF">
            <w:pPr>
              <w:jc w:val="center"/>
              <w:rPr>
                <w:color w:val="000000"/>
                <w:sz w:val="16"/>
                <w:szCs w:val="16"/>
                <w:lang w:val="en-GB"/>
              </w:rPr>
            </w:pPr>
            <w:r w:rsidRPr="000E7C11">
              <w:rPr>
                <w:sz w:val="16"/>
                <w:szCs w:val="16"/>
                <w:lang w:val="en-GB"/>
              </w:rPr>
              <w:t>0.21</w:t>
            </w:r>
          </w:p>
        </w:tc>
        <w:tc>
          <w:tcPr>
            <w:tcW w:w="860" w:type="dxa"/>
            <w:tcBorders>
              <w:top w:val="nil"/>
              <w:left w:val="nil"/>
              <w:bottom w:val="nil"/>
              <w:right w:val="nil"/>
            </w:tcBorders>
            <w:vAlign w:val="center"/>
          </w:tcPr>
          <w:p w14:paraId="64C62DB9" w14:textId="0423B711" w:rsidR="007740FF" w:rsidRPr="000E7C11" w:rsidRDefault="007740FF" w:rsidP="007740FF">
            <w:pPr>
              <w:jc w:val="center"/>
              <w:rPr>
                <w:color w:val="000000"/>
                <w:sz w:val="16"/>
                <w:szCs w:val="16"/>
                <w:lang w:val="en-GB"/>
              </w:rPr>
            </w:pPr>
            <w:r w:rsidRPr="000E7C11">
              <w:rPr>
                <w:sz w:val="16"/>
                <w:szCs w:val="16"/>
                <w:lang w:val="en-GB"/>
              </w:rPr>
              <w:t>0.64</w:t>
            </w:r>
          </w:p>
        </w:tc>
      </w:tr>
      <w:tr w:rsidR="007740FF" w:rsidRPr="000E7C11" w14:paraId="34934C6F" w14:textId="1F64C346" w:rsidTr="007740FF">
        <w:trPr>
          <w:trHeight w:val="300"/>
        </w:trPr>
        <w:tc>
          <w:tcPr>
            <w:tcW w:w="1256" w:type="dxa"/>
            <w:tcBorders>
              <w:top w:val="nil"/>
              <w:left w:val="nil"/>
              <w:bottom w:val="nil"/>
              <w:right w:val="nil"/>
            </w:tcBorders>
            <w:shd w:val="clear" w:color="auto" w:fill="auto"/>
            <w:noWrap/>
            <w:vAlign w:val="center"/>
            <w:hideMark/>
          </w:tcPr>
          <w:p w14:paraId="4344AF07" w14:textId="5B3873CB" w:rsidR="007740FF" w:rsidRPr="000E7C11" w:rsidRDefault="007740FF" w:rsidP="007740FF">
            <w:pPr>
              <w:rPr>
                <w:color w:val="000000"/>
                <w:sz w:val="16"/>
                <w:szCs w:val="16"/>
                <w:lang w:val="en-GB"/>
              </w:rPr>
            </w:pPr>
            <w:r w:rsidRPr="000E7C11">
              <w:rPr>
                <w:color w:val="000000"/>
                <w:sz w:val="16"/>
                <w:szCs w:val="16"/>
                <w:lang w:val="en-GB"/>
              </w:rPr>
              <w:t>Stubacher</w:t>
            </w:r>
          </w:p>
        </w:tc>
        <w:tc>
          <w:tcPr>
            <w:tcW w:w="803" w:type="dxa"/>
            <w:tcBorders>
              <w:top w:val="nil"/>
              <w:left w:val="nil"/>
              <w:bottom w:val="nil"/>
              <w:right w:val="nil"/>
            </w:tcBorders>
            <w:shd w:val="clear" w:color="auto" w:fill="auto"/>
            <w:noWrap/>
            <w:vAlign w:val="center"/>
          </w:tcPr>
          <w:p w14:paraId="3CFB8AD7" w14:textId="5A6BC79F" w:rsidR="007740FF" w:rsidRPr="000E7C11" w:rsidRDefault="007740FF" w:rsidP="007740FF">
            <w:pPr>
              <w:jc w:val="center"/>
              <w:rPr>
                <w:color w:val="000000"/>
                <w:sz w:val="16"/>
                <w:szCs w:val="16"/>
                <w:lang w:val="en-GB"/>
              </w:rPr>
            </w:pPr>
            <w:r w:rsidRPr="000E7C11">
              <w:rPr>
                <w:sz w:val="16"/>
                <w:szCs w:val="16"/>
                <w:lang w:val="en-GB"/>
              </w:rPr>
              <w:t>0.44</w:t>
            </w:r>
          </w:p>
        </w:tc>
        <w:tc>
          <w:tcPr>
            <w:tcW w:w="1002" w:type="dxa"/>
            <w:tcBorders>
              <w:top w:val="nil"/>
              <w:left w:val="nil"/>
              <w:bottom w:val="nil"/>
              <w:right w:val="nil"/>
            </w:tcBorders>
            <w:shd w:val="clear" w:color="auto" w:fill="auto"/>
            <w:noWrap/>
            <w:vAlign w:val="center"/>
          </w:tcPr>
          <w:p w14:paraId="190A3825" w14:textId="76E4ED1E" w:rsidR="007740FF" w:rsidRPr="000E7C11" w:rsidRDefault="007740FF" w:rsidP="007740FF">
            <w:pPr>
              <w:jc w:val="center"/>
              <w:rPr>
                <w:color w:val="000000"/>
                <w:sz w:val="16"/>
                <w:szCs w:val="16"/>
                <w:lang w:val="en-GB"/>
              </w:rPr>
            </w:pPr>
            <w:r w:rsidRPr="000E7C11">
              <w:rPr>
                <w:sz w:val="16"/>
                <w:szCs w:val="16"/>
                <w:lang w:val="en-GB"/>
              </w:rPr>
              <w:t>0.69</w:t>
            </w:r>
          </w:p>
        </w:tc>
        <w:tc>
          <w:tcPr>
            <w:tcW w:w="629" w:type="dxa"/>
            <w:tcBorders>
              <w:top w:val="nil"/>
              <w:left w:val="nil"/>
              <w:bottom w:val="nil"/>
              <w:right w:val="nil"/>
            </w:tcBorders>
            <w:shd w:val="clear" w:color="auto" w:fill="auto"/>
            <w:noWrap/>
            <w:vAlign w:val="center"/>
          </w:tcPr>
          <w:p w14:paraId="38189558" w14:textId="374DC298" w:rsidR="007740FF" w:rsidRPr="000E7C11" w:rsidRDefault="007740FF" w:rsidP="007740FF">
            <w:pPr>
              <w:jc w:val="center"/>
              <w:rPr>
                <w:color w:val="000000"/>
                <w:sz w:val="16"/>
                <w:szCs w:val="16"/>
                <w:lang w:val="en-GB"/>
              </w:rPr>
            </w:pPr>
            <w:r w:rsidRPr="000E7C11">
              <w:rPr>
                <w:sz w:val="16"/>
                <w:szCs w:val="16"/>
                <w:lang w:val="en-GB"/>
              </w:rPr>
              <w:t>0.55</w:t>
            </w:r>
          </w:p>
        </w:tc>
        <w:tc>
          <w:tcPr>
            <w:tcW w:w="567" w:type="dxa"/>
            <w:tcBorders>
              <w:top w:val="nil"/>
              <w:left w:val="nil"/>
              <w:bottom w:val="nil"/>
              <w:right w:val="nil"/>
            </w:tcBorders>
            <w:shd w:val="clear" w:color="auto" w:fill="auto"/>
            <w:noWrap/>
            <w:vAlign w:val="center"/>
          </w:tcPr>
          <w:p w14:paraId="222629C3" w14:textId="4F0EEF95" w:rsidR="007740FF" w:rsidRPr="000E7C11" w:rsidRDefault="007740FF" w:rsidP="007740FF">
            <w:pPr>
              <w:jc w:val="center"/>
              <w:rPr>
                <w:color w:val="000000"/>
                <w:sz w:val="16"/>
                <w:szCs w:val="16"/>
                <w:lang w:val="en-GB"/>
              </w:rPr>
            </w:pPr>
            <w:r w:rsidRPr="000E7C11">
              <w:rPr>
                <w:sz w:val="16"/>
                <w:szCs w:val="16"/>
                <w:lang w:val="en-GB"/>
              </w:rPr>
              <w:t>0.58</w:t>
            </w:r>
          </w:p>
        </w:tc>
        <w:tc>
          <w:tcPr>
            <w:tcW w:w="807" w:type="dxa"/>
            <w:tcBorders>
              <w:top w:val="nil"/>
              <w:left w:val="nil"/>
              <w:bottom w:val="nil"/>
              <w:right w:val="nil"/>
            </w:tcBorders>
            <w:shd w:val="clear" w:color="auto" w:fill="auto"/>
            <w:noWrap/>
            <w:vAlign w:val="center"/>
          </w:tcPr>
          <w:p w14:paraId="2D1CDAAF" w14:textId="1C32807B" w:rsidR="007740FF" w:rsidRPr="000E7C11" w:rsidRDefault="007740FF" w:rsidP="007740FF">
            <w:pPr>
              <w:jc w:val="center"/>
              <w:rPr>
                <w:color w:val="000000"/>
                <w:sz w:val="16"/>
                <w:szCs w:val="16"/>
                <w:lang w:val="en-GB"/>
              </w:rPr>
            </w:pPr>
            <w:r w:rsidRPr="000E7C11">
              <w:rPr>
                <w:sz w:val="16"/>
                <w:szCs w:val="16"/>
                <w:lang w:val="en-GB"/>
              </w:rPr>
              <w:t>0.84</w:t>
            </w:r>
          </w:p>
        </w:tc>
        <w:tc>
          <w:tcPr>
            <w:tcW w:w="772" w:type="dxa"/>
            <w:tcBorders>
              <w:top w:val="nil"/>
              <w:left w:val="nil"/>
              <w:bottom w:val="nil"/>
              <w:right w:val="nil"/>
            </w:tcBorders>
            <w:shd w:val="clear" w:color="auto" w:fill="auto"/>
            <w:noWrap/>
            <w:vAlign w:val="center"/>
          </w:tcPr>
          <w:p w14:paraId="46FE31EF" w14:textId="026F1B3B" w:rsidR="007740FF" w:rsidRPr="000E7C11" w:rsidRDefault="007740FF" w:rsidP="007740FF">
            <w:pPr>
              <w:jc w:val="center"/>
              <w:rPr>
                <w:color w:val="000000"/>
                <w:sz w:val="16"/>
                <w:szCs w:val="16"/>
                <w:lang w:val="en-GB"/>
              </w:rPr>
            </w:pPr>
            <w:r w:rsidRPr="000E7C11">
              <w:rPr>
                <w:sz w:val="16"/>
                <w:szCs w:val="16"/>
                <w:lang w:val="en-GB"/>
              </w:rPr>
              <w:t>0.49</w:t>
            </w:r>
          </w:p>
        </w:tc>
        <w:tc>
          <w:tcPr>
            <w:tcW w:w="994" w:type="dxa"/>
            <w:tcBorders>
              <w:top w:val="nil"/>
              <w:left w:val="nil"/>
              <w:bottom w:val="nil"/>
              <w:right w:val="nil"/>
            </w:tcBorders>
            <w:shd w:val="clear" w:color="auto" w:fill="auto"/>
            <w:noWrap/>
            <w:vAlign w:val="center"/>
          </w:tcPr>
          <w:p w14:paraId="20CE66CE" w14:textId="3B2E1FDC" w:rsidR="007740FF" w:rsidRPr="000E7C11" w:rsidRDefault="007740FF" w:rsidP="007740FF">
            <w:pPr>
              <w:jc w:val="center"/>
              <w:rPr>
                <w:color w:val="000000"/>
                <w:sz w:val="16"/>
                <w:szCs w:val="16"/>
                <w:lang w:val="en-GB"/>
              </w:rPr>
            </w:pPr>
            <w:r w:rsidRPr="000E7C11">
              <w:rPr>
                <w:sz w:val="16"/>
                <w:szCs w:val="16"/>
                <w:lang w:val="en-GB"/>
              </w:rPr>
              <w:t>0.76</w:t>
            </w:r>
          </w:p>
        </w:tc>
        <w:tc>
          <w:tcPr>
            <w:tcW w:w="1056" w:type="dxa"/>
            <w:tcBorders>
              <w:top w:val="nil"/>
              <w:left w:val="nil"/>
              <w:bottom w:val="nil"/>
              <w:right w:val="nil"/>
            </w:tcBorders>
            <w:shd w:val="clear" w:color="auto" w:fill="auto"/>
            <w:noWrap/>
            <w:vAlign w:val="center"/>
          </w:tcPr>
          <w:p w14:paraId="294AC388" w14:textId="6D6CC8D2" w:rsidR="007740FF" w:rsidRPr="000E7C11" w:rsidRDefault="007740FF" w:rsidP="007740FF">
            <w:pPr>
              <w:jc w:val="center"/>
              <w:rPr>
                <w:color w:val="000000"/>
                <w:sz w:val="16"/>
                <w:szCs w:val="16"/>
                <w:lang w:val="en-GB"/>
              </w:rPr>
            </w:pPr>
            <w:r w:rsidRPr="000E7C11">
              <w:rPr>
                <w:sz w:val="16"/>
                <w:szCs w:val="16"/>
                <w:lang w:val="en-GB"/>
              </w:rPr>
              <w:t>0.44</w:t>
            </w:r>
          </w:p>
        </w:tc>
        <w:tc>
          <w:tcPr>
            <w:tcW w:w="763" w:type="dxa"/>
            <w:tcBorders>
              <w:top w:val="nil"/>
              <w:left w:val="nil"/>
              <w:bottom w:val="nil"/>
              <w:right w:val="nil"/>
            </w:tcBorders>
            <w:shd w:val="clear" w:color="auto" w:fill="auto"/>
            <w:noWrap/>
            <w:vAlign w:val="center"/>
          </w:tcPr>
          <w:p w14:paraId="343BF1F4" w14:textId="01EF8427" w:rsidR="007740FF" w:rsidRPr="000E7C11" w:rsidRDefault="007740FF" w:rsidP="007740FF">
            <w:pPr>
              <w:jc w:val="center"/>
              <w:rPr>
                <w:color w:val="000000"/>
                <w:sz w:val="16"/>
                <w:szCs w:val="16"/>
                <w:lang w:val="en-GB"/>
              </w:rPr>
            </w:pPr>
            <w:r w:rsidRPr="000E7C11">
              <w:rPr>
                <w:sz w:val="16"/>
                <w:szCs w:val="16"/>
                <w:lang w:val="en-GB"/>
              </w:rPr>
              <w:t>0.75</w:t>
            </w:r>
          </w:p>
        </w:tc>
        <w:tc>
          <w:tcPr>
            <w:tcW w:w="860" w:type="dxa"/>
            <w:tcBorders>
              <w:top w:val="nil"/>
              <w:left w:val="nil"/>
              <w:bottom w:val="nil"/>
              <w:right w:val="nil"/>
            </w:tcBorders>
            <w:shd w:val="clear" w:color="auto" w:fill="auto"/>
            <w:noWrap/>
            <w:vAlign w:val="center"/>
          </w:tcPr>
          <w:p w14:paraId="7ABDE44B" w14:textId="5CAD6EC9" w:rsidR="007740FF" w:rsidRPr="000E7C11" w:rsidRDefault="007740FF" w:rsidP="007740FF">
            <w:pPr>
              <w:jc w:val="center"/>
              <w:rPr>
                <w:color w:val="000000"/>
                <w:sz w:val="16"/>
                <w:szCs w:val="16"/>
                <w:lang w:val="en-GB"/>
              </w:rPr>
            </w:pPr>
          </w:p>
        </w:tc>
        <w:tc>
          <w:tcPr>
            <w:tcW w:w="736" w:type="dxa"/>
            <w:tcBorders>
              <w:top w:val="nil"/>
              <w:left w:val="nil"/>
              <w:bottom w:val="nil"/>
              <w:right w:val="nil"/>
            </w:tcBorders>
            <w:shd w:val="clear" w:color="auto" w:fill="auto"/>
            <w:noWrap/>
            <w:vAlign w:val="center"/>
          </w:tcPr>
          <w:p w14:paraId="61EC1C76" w14:textId="3C3BAA35" w:rsidR="007740FF" w:rsidRPr="000E7C11" w:rsidRDefault="007740FF" w:rsidP="007740FF">
            <w:pPr>
              <w:jc w:val="center"/>
              <w:rPr>
                <w:color w:val="000000"/>
                <w:sz w:val="16"/>
                <w:szCs w:val="16"/>
                <w:lang w:val="en-GB"/>
              </w:rPr>
            </w:pPr>
            <w:r w:rsidRPr="000E7C11">
              <w:rPr>
                <w:sz w:val="16"/>
                <w:szCs w:val="16"/>
                <w:lang w:val="en-GB"/>
              </w:rPr>
              <w:t>0.90</w:t>
            </w:r>
          </w:p>
        </w:tc>
        <w:tc>
          <w:tcPr>
            <w:tcW w:w="709" w:type="dxa"/>
            <w:tcBorders>
              <w:top w:val="nil"/>
              <w:left w:val="nil"/>
              <w:bottom w:val="nil"/>
              <w:right w:val="nil"/>
            </w:tcBorders>
            <w:shd w:val="clear" w:color="auto" w:fill="auto"/>
            <w:noWrap/>
            <w:vAlign w:val="center"/>
          </w:tcPr>
          <w:p w14:paraId="3A0CC797" w14:textId="370BED05" w:rsidR="007740FF" w:rsidRPr="000E7C11" w:rsidRDefault="007740FF" w:rsidP="007740FF">
            <w:pPr>
              <w:jc w:val="center"/>
              <w:rPr>
                <w:color w:val="000000"/>
                <w:sz w:val="16"/>
                <w:szCs w:val="16"/>
                <w:lang w:val="en-GB"/>
              </w:rPr>
            </w:pPr>
            <w:r w:rsidRPr="000E7C11">
              <w:rPr>
                <w:sz w:val="16"/>
                <w:szCs w:val="16"/>
                <w:lang w:val="en-GB"/>
              </w:rPr>
              <w:t>0.49</w:t>
            </w:r>
          </w:p>
        </w:tc>
        <w:tc>
          <w:tcPr>
            <w:tcW w:w="861" w:type="dxa"/>
            <w:tcBorders>
              <w:top w:val="nil"/>
              <w:left w:val="nil"/>
              <w:bottom w:val="nil"/>
              <w:right w:val="nil"/>
            </w:tcBorders>
            <w:shd w:val="clear" w:color="auto" w:fill="auto"/>
            <w:noWrap/>
            <w:vAlign w:val="center"/>
          </w:tcPr>
          <w:p w14:paraId="1751B4D7" w14:textId="49B5F026" w:rsidR="007740FF" w:rsidRPr="000E7C11" w:rsidRDefault="007740FF" w:rsidP="007740FF">
            <w:pPr>
              <w:jc w:val="center"/>
              <w:rPr>
                <w:color w:val="000000"/>
                <w:sz w:val="16"/>
                <w:szCs w:val="16"/>
                <w:lang w:val="en-GB"/>
              </w:rPr>
            </w:pPr>
            <w:r w:rsidRPr="000E7C11">
              <w:rPr>
                <w:sz w:val="16"/>
                <w:szCs w:val="16"/>
                <w:lang w:val="en-GB"/>
              </w:rPr>
              <w:t>0.14</w:t>
            </w:r>
          </w:p>
        </w:tc>
        <w:tc>
          <w:tcPr>
            <w:tcW w:w="860" w:type="dxa"/>
            <w:tcBorders>
              <w:top w:val="nil"/>
              <w:left w:val="nil"/>
              <w:bottom w:val="nil"/>
              <w:right w:val="nil"/>
            </w:tcBorders>
            <w:vAlign w:val="center"/>
          </w:tcPr>
          <w:p w14:paraId="000533F3" w14:textId="63CAB220" w:rsidR="007740FF" w:rsidRPr="000E7C11" w:rsidRDefault="007740FF" w:rsidP="007740FF">
            <w:pPr>
              <w:jc w:val="center"/>
              <w:rPr>
                <w:color w:val="000000"/>
                <w:sz w:val="16"/>
                <w:szCs w:val="16"/>
                <w:lang w:val="en-GB"/>
              </w:rPr>
            </w:pPr>
            <w:r w:rsidRPr="000E7C11">
              <w:rPr>
                <w:sz w:val="16"/>
                <w:szCs w:val="16"/>
                <w:lang w:val="en-GB"/>
              </w:rPr>
              <w:t>0.61</w:t>
            </w:r>
          </w:p>
        </w:tc>
        <w:tc>
          <w:tcPr>
            <w:tcW w:w="861" w:type="dxa"/>
            <w:tcBorders>
              <w:top w:val="nil"/>
              <w:left w:val="nil"/>
              <w:bottom w:val="nil"/>
              <w:right w:val="nil"/>
            </w:tcBorders>
            <w:vAlign w:val="center"/>
          </w:tcPr>
          <w:p w14:paraId="04196FE0" w14:textId="60B72A4F" w:rsidR="007740FF" w:rsidRPr="000E7C11" w:rsidRDefault="007740FF" w:rsidP="007740FF">
            <w:pPr>
              <w:jc w:val="center"/>
              <w:rPr>
                <w:color w:val="000000"/>
                <w:sz w:val="16"/>
                <w:szCs w:val="16"/>
                <w:lang w:val="en-GB"/>
              </w:rPr>
            </w:pPr>
            <w:r w:rsidRPr="000E7C11">
              <w:rPr>
                <w:sz w:val="16"/>
                <w:szCs w:val="16"/>
                <w:lang w:val="en-GB"/>
              </w:rPr>
              <w:t>0.14</w:t>
            </w:r>
          </w:p>
        </w:tc>
        <w:tc>
          <w:tcPr>
            <w:tcW w:w="860" w:type="dxa"/>
            <w:tcBorders>
              <w:top w:val="nil"/>
              <w:left w:val="nil"/>
              <w:bottom w:val="nil"/>
              <w:right w:val="nil"/>
            </w:tcBorders>
            <w:vAlign w:val="center"/>
          </w:tcPr>
          <w:p w14:paraId="5EE596A6" w14:textId="6DDF0438" w:rsidR="007740FF" w:rsidRPr="000E7C11" w:rsidRDefault="007740FF" w:rsidP="007740FF">
            <w:pPr>
              <w:jc w:val="center"/>
              <w:rPr>
                <w:color w:val="000000"/>
                <w:sz w:val="16"/>
                <w:szCs w:val="16"/>
                <w:lang w:val="en-GB"/>
              </w:rPr>
            </w:pPr>
            <w:r w:rsidRPr="000E7C11">
              <w:rPr>
                <w:sz w:val="16"/>
                <w:szCs w:val="16"/>
                <w:lang w:val="en-GB"/>
              </w:rPr>
              <w:t>0.62</w:t>
            </w:r>
          </w:p>
        </w:tc>
      </w:tr>
      <w:tr w:rsidR="007740FF" w:rsidRPr="000E7C11" w14:paraId="7C521D26" w14:textId="6CBBAAD6" w:rsidTr="007740FF">
        <w:trPr>
          <w:trHeight w:val="300"/>
        </w:trPr>
        <w:tc>
          <w:tcPr>
            <w:tcW w:w="1256" w:type="dxa"/>
            <w:tcBorders>
              <w:top w:val="nil"/>
              <w:left w:val="nil"/>
              <w:bottom w:val="nil"/>
              <w:right w:val="nil"/>
            </w:tcBorders>
            <w:shd w:val="clear" w:color="auto" w:fill="auto"/>
            <w:noWrap/>
            <w:vAlign w:val="center"/>
            <w:hideMark/>
          </w:tcPr>
          <w:p w14:paraId="11E81E3C" w14:textId="0B4FFB71" w:rsidR="007740FF" w:rsidRPr="000E7C11" w:rsidRDefault="007740FF" w:rsidP="007740FF">
            <w:pPr>
              <w:rPr>
                <w:color w:val="000000"/>
                <w:sz w:val="16"/>
                <w:szCs w:val="16"/>
                <w:lang w:val="en-GB"/>
              </w:rPr>
            </w:pPr>
            <w:r w:rsidRPr="000E7C11">
              <w:rPr>
                <w:color w:val="000000"/>
                <w:sz w:val="16"/>
                <w:szCs w:val="16"/>
                <w:lang w:val="en-GB"/>
              </w:rPr>
              <w:t>Vernagt</w:t>
            </w:r>
          </w:p>
        </w:tc>
        <w:tc>
          <w:tcPr>
            <w:tcW w:w="803" w:type="dxa"/>
            <w:tcBorders>
              <w:top w:val="nil"/>
              <w:left w:val="nil"/>
              <w:bottom w:val="nil"/>
              <w:right w:val="nil"/>
            </w:tcBorders>
            <w:shd w:val="clear" w:color="auto" w:fill="auto"/>
            <w:noWrap/>
            <w:vAlign w:val="center"/>
          </w:tcPr>
          <w:p w14:paraId="10DCAA75" w14:textId="02D07B93" w:rsidR="007740FF" w:rsidRPr="000E7C11" w:rsidRDefault="007740FF" w:rsidP="007740FF">
            <w:pPr>
              <w:jc w:val="center"/>
              <w:rPr>
                <w:color w:val="000000"/>
                <w:sz w:val="16"/>
                <w:szCs w:val="16"/>
                <w:lang w:val="en-GB"/>
              </w:rPr>
            </w:pPr>
            <w:r w:rsidRPr="000E7C11">
              <w:rPr>
                <w:sz w:val="16"/>
                <w:szCs w:val="16"/>
                <w:lang w:val="en-GB"/>
              </w:rPr>
              <w:t>0.60</w:t>
            </w:r>
          </w:p>
        </w:tc>
        <w:tc>
          <w:tcPr>
            <w:tcW w:w="1002" w:type="dxa"/>
            <w:tcBorders>
              <w:top w:val="nil"/>
              <w:left w:val="nil"/>
              <w:bottom w:val="nil"/>
              <w:right w:val="nil"/>
            </w:tcBorders>
            <w:shd w:val="clear" w:color="auto" w:fill="auto"/>
            <w:noWrap/>
            <w:vAlign w:val="center"/>
          </w:tcPr>
          <w:p w14:paraId="7C8408FE" w14:textId="0601363B" w:rsidR="007740FF" w:rsidRPr="000E7C11" w:rsidRDefault="007740FF" w:rsidP="007740FF">
            <w:pPr>
              <w:jc w:val="center"/>
              <w:rPr>
                <w:color w:val="000000"/>
                <w:sz w:val="16"/>
                <w:szCs w:val="16"/>
                <w:lang w:val="en-GB"/>
              </w:rPr>
            </w:pPr>
            <w:r w:rsidRPr="000E7C11">
              <w:rPr>
                <w:sz w:val="16"/>
                <w:szCs w:val="16"/>
                <w:lang w:val="en-GB"/>
              </w:rPr>
              <w:t>0.81</w:t>
            </w:r>
          </w:p>
        </w:tc>
        <w:tc>
          <w:tcPr>
            <w:tcW w:w="629" w:type="dxa"/>
            <w:tcBorders>
              <w:top w:val="nil"/>
              <w:left w:val="nil"/>
              <w:bottom w:val="nil"/>
              <w:right w:val="nil"/>
            </w:tcBorders>
            <w:shd w:val="clear" w:color="auto" w:fill="auto"/>
            <w:noWrap/>
            <w:vAlign w:val="center"/>
          </w:tcPr>
          <w:p w14:paraId="7059E4D8" w14:textId="0D302336" w:rsidR="007740FF" w:rsidRPr="000E7C11" w:rsidRDefault="007740FF" w:rsidP="007740FF">
            <w:pPr>
              <w:jc w:val="center"/>
              <w:rPr>
                <w:color w:val="000000"/>
                <w:sz w:val="16"/>
                <w:szCs w:val="16"/>
                <w:lang w:val="en-GB"/>
              </w:rPr>
            </w:pPr>
            <w:r w:rsidRPr="000E7C11">
              <w:rPr>
                <w:sz w:val="16"/>
                <w:szCs w:val="16"/>
                <w:lang w:val="en-GB"/>
              </w:rPr>
              <w:t>0.85</w:t>
            </w:r>
          </w:p>
        </w:tc>
        <w:tc>
          <w:tcPr>
            <w:tcW w:w="567" w:type="dxa"/>
            <w:tcBorders>
              <w:top w:val="nil"/>
              <w:left w:val="nil"/>
              <w:bottom w:val="nil"/>
              <w:right w:val="nil"/>
            </w:tcBorders>
            <w:shd w:val="clear" w:color="auto" w:fill="auto"/>
            <w:noWrap/>
            <w:vAlign w:val="center"/>
          </w:tcPr>
          <w:p w14:paraId="43AD13F3" w14:textId="0C3703CE" w:rsidR="007740FF" w:rsidRPr="000E7C11" w:rsidRDefault="007740FF" w:rsidP="007740FF">
            <w:pPr>
              <w:jc w:val="center"/>
              <w:rPr>
                <w:color w:val="000000"/>
                <w:sz w:val="16"/>
                <w:szCs w:val="16"/>
                <w:lang w:val="en-GB"/>
              </w:rPr>
            </w:pPr>
            <w:r w:rsidRPr="000E7C11">
              <w:rPr>
                <w:sz w:val="16"/>
                <w:szCs w:val="16"/>
                <w:lang w:val="en-GB"/>
              </w:rPr>
              <w:t>0.71</w:t>
            </w:r>
          </w:p>
        </w:tc>
        <w:tc>
          <w:tcPr>
            <w:tcW w:w="807" w:type="dxa"/>
            <w:tcBorders>
              <w:top w:val="nil"/>
              <w:left w:val="nil"/>
              <w:bottom w:val="nil"/>
              <w:right w:val="nil"/>
            </w:tcBorders>
            <w:shd w:val="clear" w:color="auto" w:fill="auto"/>
            <w:noWrap/>
            <w:vAlign w:val="center"/>
          </w:tcPr>
          <w:p w14:paraId="61E33741" w14:textId="6288792A" w:rsidR="007740FF" w:rsidRPr="000E7C11" w:rsidRDefault="007740FF" w:rsidP="007740FF">
            <w:pPr>
              <w:jc w:val="center"/>
              <w:rPr>
                <w:color w:val="000000"/>
                <w:sz w:val="16"/>
                <w:szCs w:val="16"/>
                <w:lang w:val="en-GB"/>
              </w:rPr>
            </w:pPr>
            <w:r w:rsidRPr="000E7C11">
              <w:rPr>
                <w:sz w:val="16"/>
                <w:szCs w:val="16"/>
                <w:lang w:val="en-GB"/>
              </w:rPr>
              <w:t>0.86</w:t>
            </w:r>
          </w:p>
        </w:tc>
        <w:tc>
          <w:tcPr>
            <w:tcW w:w="772" w:type="dxa"/>
            <w:tcBorders>
              <w:top w:val="nil"/>
              <w:left w:val="nil"/>
              <w:bottom w:val="nil"/>
              <w:right w:val="nil"/>
            </w:tcBorders>
            <w:shd w:val="clear" w:color="auto" w:fill="auto"/>
            <w:noWrap/>
            <w:vAlign w:val="center"/>
          </w:tcPr>
          <w:p w14:paraId="64CB9A9E" w14:textId="30DEE1A6" w:rsidR="007740FF" w:rsidRPr="000E7C11" w:rsidRDefault="007740FF" w:rsidP="007740FF">
            <w:pPr>
              <w:jc w:val="center"/>
              <w:rPr>
                <w:color w:val="000000"/>
                <w:sz w:val="16"/>
                <w:szCs w:val="16"/>
                <w:lang w:val="en-GB"/>
              </w:rPr>
            </w:pPr>
            <w:r w:rsidRPr="000E7C11">
              <w:rPr>
                <w:sz w:val="16"/>
                <w:szCs w:val="16"/>
                <w:lang w:val="en-GB"/>
              </w:rPr>
              <w:t>0.61</w:t>
            </w:r>
          </w:p>
        </w:tc>
        <w:tc>
          <w:tcPr>
            <w:tcW w:w="994" w:type="dxa"/>
            <w:tcBorders>
              <w:top w:val="nil"/>
              <w:left w:val="nil"/>
              <w:bottom w:val="nil"/>
              <w:right w:val="nil"/>
            </w:tcBorders>
            <w:shd w:val="clear" w:color="auto" w:fill="auto"/>
            <w:noWrap/>
            <w:vAlign w:val="center"/>
          </w:tcPr>
          <w:p w14:paraId="71F78FB7" w14:textId="588D79FF" w:rsidR="007740FF" w:rsidRPr="000E7C11" w:rsidRDefault="007740FF" w:rsidP="007740FF">
            <w:pPr>
              <w:jc w:val="center"/>
              <w:rPr>
                <w:color w:val="000000"/>
                <w:sz w:val="16"/>
                <w:szCs w:val="16"/>
                <w:lang w:val="en-GB"/>
              </w:rPr>
            </w:pPr>
            <w:r w:rsidRPr="000E7C11">
              <w:rPr>
                <w:sz w:val="16"/>
                <w:szCs w:val="16"/>
                <w:lang w:val="en-GB"/>
              </w:rPr>
              <w:t>0.93</w:t>
            </w:r>
          </w:p>
        </w:tc>
        <w:tc>
          <w:tcPr>
            <w:tcW w:w="1056" w:type="dxa"/>
            <w:tcBorders>
              <w:top w:val="nil"/>
              <w:left w:val="nil"/>
              <w:bottom w:val="nil"/>
              <w:right w:val="nil"/>
            </w:tcBorders>
            <w:shd w:val="clear" w:color="auto" w:fill="auto"/>
            <w:noWrap/>
            <w:vAlign w:val="center"/>
          </w:tcPr>
          <w:p w14:paraId="41514409" w14:textId="52386232" w:rsidR="007740FF" w:rsidRPr="000E7C11" w:rsidRDefault="007740FF" w:rsidP="007740FF">
            <w:pPr>
              <w:jc w:val="center"/>
              <w:rPr>
                <w:color w:val="000000"/>
                <w:sz w:val="16"/>
                <w:szCs w:val="16"/>
                <w:lang w:val="en-GB"/>
              </w:rPr>
            </w:pPr>
            <w:r w:rsidRPr="000E7C11">
              <w:rPr>
                <w:sz w:val="16"/>
                <w:szCs w:val="16"/>
                <w:lang w:val="en-GB"/>
              </w:rPr>
              <w:t>0.51</w:t>
            </w:r>
          </w:p>
        </w:tc>
        <w:tc>
          <w:tcPr>
            <w:tcW w:w="763" w:type="dxa"/>
            <w:tcBorders>
              <w:top w:val="nil"/>
              <w:left w:val="nil"/>
              <w:bottom w:val="nil"/>
              <w:right w:val="nil"/>
            </w:tcBorders>
            <w:shd w:val="clear" w:color="auto" w:fill="auto"/>
            <w:noWrap/>
            <w:vAlign w:val="center"/>
          </w:tcPr>
          <w:p w14:paraId="65ABDE1D" w14:textId="470DF4C5" w:rsidR="007740FF" w:rsidRPr="000E7C11" w:rsidRDefault="007740FF" w:rsidP="007740FF">
            <w:pPr>
              <w:jc w:val="center"/>
              <w:rPr>
                <w:color w:val="000000"/>
                <w:sz w:val="16"/>
                <w:szCs w:val="16"/>
                <w:lang w:val="en-GB"/>
              </w:rPr>
            </w:pPr>
            <w:r w:rsidRPr="000E7C11">
              <w:rPr>
                <w:sz w:val="16"/>
                <w:szCs w:val="16"/>
                <w:lang w:val="en-GB"/>
              </w:rPr>
              <w:t>0.90</w:t>
            </w:r>
          </w:p>
        </w:tc>
        <w:tc>
          <w:tcPr>
            <w:tcW w:w="860" w:type="dxa"/>
            <w:tcBorders>
              <w:top w:val="nil"/>
              <w:left w:val="nil"/>
              <w:bottom w:val="nil"/>
              <w:right w:val="nil"/>
            </w:tcBorders>
            <w:shd w:val="clear" w:color="auto" w:fill="auto"/>
            <w:noWrap/>
            <w:vAlign w:val="center"/>
          </w:tcPr>
          <w:p w14:paraId="0D74FE5E" w14:textId="68F26496" w:rsidR="007740FF" w:rsidRPr="000E7C11" w:rsidRDefault="007740FF" w:rsidP="007740FF">
            <w:pPr>
              <w:jc w:val="center"/>
              <w:rPr>
                <w:color w:val="000000"/>
                <w:sz w:val="16"/>
                <w:szCs w:val="16"/>
                <w:lang w:val="en-GB"/>
              </w:rPr>
            </w:pPr>
            <w:r w:rsidRPr="000E7C11">
              <w:rPr>
                <w:sz w:val="16"/>
                <w:szCs w:val="16"/>
                <w:lang w:val="en-GB"/>
              </w:rPr>
              <w:t>0.77</w:t>
            </w:r>
          </w:p>
        </w:tc>
        <w:tc>
          <w:tcPr>
            <w:tcW w:w="736" w:type="dxa"/>
            <w:tcBorders>
              <w:top w:val="nil"/>
              <w:left w:val="nil"/>
              <w:bottom w:val="nil"/>
              <w:right w:val="nil"/>
            </w:tcBorders>
            <w:shd w:val="clear" w:color="auto" w:fill="auto"/>
            <w:noWrap/>
            <w:vAlign w:val="center"/>
          </w:tcPr>
          <w:p w14:paraId="5C4F0AFA" w14:textId="3609BBD0" w:rsidR="007740FF" w:rsidRPr="000E7C11" w:rsidRDefault="007740FF" w:rsidP="007740FF">
            <w:pPr>
              <w:jc w:val="center"/>
              <w:rPr>
                <w:color w:val="000000"/>
                <w:sz w:val="16"/>
                <w:szCs w:val="16"/>
                <w:lang w:val="en-GB"/>
              </w:rPr>
            </w:pPr>
          </w:p>
        </w:tc>
        <w:tc>
          <w:tcPr>
            <w:tcW w:w="709" w:type="dxa"/>
            <w:tcBorders>
              <w:top w:val="nil"/>
              <w:left w:val="nil"/>
              <w:bottom w:val="nil"/>
              <w:right w:val="nil"/>
            </w:tcBorders>
            <w:shd w:val="clear" w:color="auto" w:fill="auto"/>
            <w:noWrap/>
            <w:vAlign w:val="center"/>
          </w:tcPr>
          <w:p w14:paraId="5F6506D0" w14:textId="249F0430" w:rsidR="007740FF" w:rsidRPr="000E7C11" w:rsidRDefault="007740FF" w:rsidP="007740FF">
            <w:pPr>
              <w:jc w:val="center"/>
              <w:rPr>
                <w:color w:val="000000"/>
                <w:sz w:val="16"/>
                <w:szCs w:val="16"/>
                <w:lang w:val="en-GB"/>
              </w:rPr>
            </w:pPr>
            <w:r w:rsidRPr="000E7C11">
              <w:rPr>
                <w:sz w:val="16"/>
                <w:szCs w:val="16"/>
                <w:lang w:val="en-GB"/>
              </w:rPr>
              <w:t>0.66</w:t>
            </w:r>
          </w:p>
        </w:tc>
        <w:tc>
          <w:tcPr>
            <w:tcW w:w="861" w:type="dxa"/>
            <w:tcBorders>
              <w:top w:val="nil"/>
              <w:left w:val="nil"/>
              <w:bottom w:val="nil"/>
              <w:right w:val="nil"/>
            </w:tcBorders>
            <w:shd w:val="clear" w:color="auto" w:fill="auto"/>
            <w:noWrap/>
            <w:vAlign w:val="center"/>
          </w:tcPr>
          <w:p w14:paraId="41C34C47" w14:textId="096BAB09" w:rsidR="007740FF" w:rsidRPr="000E7C11" w:rsidRDefault="007740FF" w:rsidP="007740FF">
            <w:pPr>
              <w:jc w:val="center"/>
              <w:rPr>
                <w:color w:val="000000"/>
                <w:sz w:val="16"/>
                <w:szCs w:val="16"/>
                <w:lang w:val="en-GB"/>
              </w:rPr>
            </w:pPr>
            <w:r w:rsidRPr="000E7C11">
              <w:rPr>
                <w:sz w:val="16"/>
                <w:szCs w:val="16"/>
                <w:lang w:val="en-GB"/>
              </w:rPr>
              <w:t>0.35</w:t>
            </w:r>
          </w:p>
        </w:tc>
        <w:tc>
          <w:tcPr>
            <w:tcW w:w="860" w:type="dxa"/>
            <w:tcBorders>
              <w:top w:val="nil"/>
              <w:left w:val="nil"/>
              <w:bottom w:val="nil"/>
              <w:right w:val="nil"/>
            </w:tcBorders>
            <w:vAlign w:val="center"/>
          </w:tcPr>
          <w:p w14:paraId="30053B07" w14:textId="028D2B60" w:rsidR="007740FF" w:rsidRPr="000E7C11" w:rsidRDefault="007740FF" w:rsidP="007740FF">
            <w:pPr>
              <w:jc w:val="center"/>
              <w:rPr>
                <w:color w:val="000000"/>
                <w:sz w:val="16"/>
                <w:szCs w:val="16"/>
                <w:lang w:val="en-GB"/>
              </w:rPr>
            </w:pPr>
            <w:r w:rsidRPr="000E7C11">
              <w:rPr>
                <w:sz w:val="16"/>
                <w:szCs w:val="16"/>
                <w:lang w:val="en-GB"/>
              </w:rPr>
              <w:t>0.76</w:t>
            </w:r>
          </w:p>
        </w:tc>
        <w:tc>
          <w:tcPr>
            <w:tcW w:w="861" w:type="dxa"/>
            <w:tcBorders>
              <w:top w:val="nil"/>
              <w:left w:val="nil"/>
              <w:bottom w:val="nil"/>
              <w:right w:val="nil"/>
            </w:tcBorders>
            <w:vAlign w:val="center"/>
          </w:tcPr>
          <w:p w14:paraId="02741ACB" w14:textId="4718D763" w:rsidR="007740FF" w:rsidRPr="000E7C11" w:rsidRDefault="007740FF" w:rsidP="007740FF">
            <w:pPr>
              <w:jc w:val="center"/>
              <w:rPr>
                <w:color w:val="000000"/>
                <w:sz w:val="16"/>
                <w:szCs w:val="16"/>
                <w:lang w:val="en-GB"/>
              </w:rPr>
            </w:pPr>
            <w:r w:rsidRPr="000E7C11">
              <w:rPr>
                <w:sz w:val="16"/>
                <w:szCs w:val="16"/>
                <w:lang w:val="en-GB"/>
              </w:rPr>
              <w:t>0.35</w:t>
            </w:r>
          </w:p>
        </w:tc>
        <w:tc>
          <w:tcPr>
            <w:tcW w:w="860" w:type="dxa"/>
            <w:tcBorders>
              <w:top w:val="nil"/>
              <w:left w:val="nil"/>
              <w:bottom w:val="nil"/>
              <w:right w:val="nil"/>
            </w:tcBorders>
            <w:vAlign w:val="center"/>
          </w:tcPr>
          <w:p w14:paraId="3B347F9D" w14:textId="1F0BD466" w:rsidR="007740FF" w:rsidRPr="000E7C11" w:rsidRDefault="007740FF" w:rsidP="007740FF">
            <w:pPr>
              <w:jc w:val="center"/>
              <w:rPr>
                <w:color w:val="000000"/>
                <w:sz w:val="16"/>
                <w:szCs w:val="16"/>
                <w:lang w:val="en-GB"/>
              </w:rPr>
            </w:pPr>
            <w:r w:rsidRPr="000E7C11">
              <w:rPr>
                <w:sz w:val="16"/>
                <w:szCs w:val="16"/>
                <w:lang w:val="en-GB"/>
              </w:rPr>
              <w:t>0.77</w:t>
            </w:r>
          </w:p>
        </w:tc>
      </w:tr>
      <w:tr w:rsidR="007740FF" w:rsidRPr="000E7C11" w14:paraId="016543DF" w14:textId="6AC315BF" w:rsidTr="007740FF">
        <w:trPr>
          <w:trHeight w:val="300"/>
        </w:trPr>
        <w:tc>
          <w:tcPr>
            <w:tcW w:w="1256" w:type="dxa"/>
            <w:tcBorders>
              <w:top w:val="nil"/>
              <w:left w:val="nil"/>
              <w:bottom w:val="nil"/>
              <w:right w:val="nil"/>
            </w:tcBorders>
            <w:shd w:val="clear" w:color="auto" w:fill="auto"/>
            <w:noWrap/>
            <w:vAlign w:val="center"/>
            <w:hideMark/>
          </w:tcPr>
          <w:p w14:paraId="75354771" w14:textId="2D4A0D11" w:rsidR="007740FF" w:rsidRPr="000E7C11" w:rsidRDefault="007740FF" w:rsidP="007740FF">
            <w:pPr>
              <w:rPr>
                <w:color w:val="000000"/>
                <w:sz w:val="16"/>
                <w:szCs w:val="16"/>
                <w:lang w:val="en-GB"/>
              </w:rPr>
            </w:pPr>
            <w:r w:rsidRPr="000E7C11">
              <w:rPr>
                <w:color w:val="000000"/>
                <w:sz w:val="16"/>
                <w:szCs w:val="16"/>
                <w:lang w:val="en-GB"/>
              </w:rPr>
              <w:t>Careser</w:t>
            </w:r>
          </w:p>
        </w:tc>
        <w:tc>
          <w:tcPr>
            <w:tcW w:w="803" w:type="dxa"/>
            <w:tcBorders>
              <w:top w:val="nil"/>
              <w:left w:val="nil"/>
              <w:bottom w:val="nil"/>
              <w:right w:val="nil"/>
            </w:tcBorders>
            <w:shd w:val="clear" w:color="auto" w:fill="auto"/>
            <w:noWrap/>
            <w:vAlign w:val="center"/>
          </w:tcPr>
          <w:p w14:paraId="1802B802" w14:textId="63B7D09E" w:rsidR="007740FF" w:rsidRPr="000E7C11" w:rsidRDefault="007740FF" w:rsidP="007740FF">
            <w:pPr>
              <w:jc w:val="center"/>
              <w:rPr>
                <w:color w:val="000000"/>
                <w:sz w:val="16"/>
                <w:szCs w:val="16"/>
                <w:lang w:val="en-GB"/>
              </w:rPr>
            </w:pPr>
            <w:r w:rsidRPr="000E7C11">
              <w:rPr>
                <w:sz w:val="16"/>
                <w:szCs w:val="16"/>
                <w:lang w:val="en-GB"/>
              </w:rPr>
              <w:t>0.70</w:t>
            </w:r>
          </w:p>
        </w:tc>
        <w:tc>
          <w:tcPr>
            <w:tcW w:w="1002" w:type="dxa"/>
            <w:tcBorders>
              <w:top w:val="nil"/>
              <w:left w:val="nil"/>
              <w:bottom w:val="nil"/>
              <w:right w:val="nil"/>
            </w:tcBorders>
            <w:shd w:val="clear" w:color="auto" w:fill="auto"/>
            <w:noWrap/>
            <w:vAlign w:val="center"/>
          </w:tcPr>
          <w:p w14:paraId="3B59E53E" w14:textId="18B9721D" w:rsidR="007740FF" w:rsidRPr="000E7C11" w:rsidRDefault="007740FF" w:rsidP="007740FF">
            <w:pPr>
              <w:jc w:val="center"/>
              <w:rPr>
                <w:color w:val="000000"/>
                <w:sz w:val="16"/>
                <w:szCs w:val="16"/>
                <w:lang w:val="en-GB"/>
              </w:rPr>
            </w:pPr>
            <w:r w:rsidRPr="000E7C11">
              <w:rPr>
                <w:sz w:val="16"/>
                <w:szCs w:val="16"/>
                <w:lang w:val="en-GB"/>
              </w:rPr>
              <w:t>0.69</w:t>
            </w:r>
          </w:p>
        </w:tc>
        <w:tc>
          <w:tcPr>
            <w:tcW w:w="629" w:type="dxa"/>
            <w:tcBorders>
              <w:top w:val="nil"/>
              <w:left w:val="nil"/>
              <w:bottom w:val="nil"/>
              <w:right w:val="nil"/>
            </w:tcBorders>
            <w:shd w:val="clear" w:color="auto" w:fill="auto"/>
            <w:noWrap/>
            <w:vAlign w:val="center"/>
          </w:tcPr>
          <w:p w14:paraId="02BC3E10" w14:textId="58274A22" w:rsidR="007740FF" w:rsidRPr="000E7C11" w:rsidRDefault="007740FF" w:rsidP="007740FF">
            <w:pPr>
              <w:jc w:val="center"/>
              <w:rPr>
                <w:color w:val="000000"/>
                <w:sz w:val="16"/>
                <w:szCs w:val="16"/>
                <w:lang w:val="en-GB"/>
              </w:rPr>
            </w:pPr>
            <w:r w:rsidRPr="000E7C11">
              <w:rPr>
                <w:sz w:val="16"/>
                <w:szCs w:val="16"/>
                <w:lang w:val="en-GB"/>
              </w:rPr>
              <w:t>0.65</w:t>
            </w:r>
          </w:p>
        </w:tc>
        <w:tc>
          <w:tcPr>
            <w:tcW w:w="567" w:type="dxa"/>
            <w:tcBorders>
              <w:top w:val="nil"/>
              <w:left w:val="nil"/>
              <w:bottom w:val="nil"/>
              <w:right w:val="nil"/>
            </w:tcBorders>
            <w:shd w:val="clear" w:color="auto" w:fill="auto"/>
            <w:noWrap/>
            <w:vAlign w:val="center"/>
          </w:tcPr>
          <w:p w14:paraId="0AA5AAAE" w14:textId="09A4061B" w:rsidR="007740FF" w:rsidRPr="000E7C11" w:rsidRDefault="007740FF" w:rsidP="007740FF">
            <w:pPr>
              <w:jc w:val="center"/>
              <w:rPr>
                <w:color w:val="000000"/>
                <w:sz w:val="16"/>
                <w:szCs w:val="16"/>
                <w:lang w:val="en-GB"/>
              </w:rPr>
            </w:pPr>
            <w:r w:rsidRPr="000E7C11">
              <w:rPr>
                <w:sz w:val="16"/>
                <w:szCs w:val="16"/>
                <w:lang w:val="en-GB"/>
              </w:rPr>
              <w:t>0.66</w:t>
            </w:r>
          </w:p>
        </w:tc>
        <w:tc>
          <w:tcPr>
            <w:tcW w:w="807" w:type="dxa"/>
            <w:tcBorders>
              <w:top w:val="nil"/>
              <w:left w:val="nil"/>
              <w:bottom w:val="nil"/>
              <w:right w:val="nil"/>
            </w:tcBorders>
            <w:shd w:val="clear" w:color="auto" w:fill="auto"/>
            <w:noWrap/>
            <w:vAlign w:val="center"/>
          </w:tcPr>
          <w:p w14:paraId="109197E7" w14:textId="0FFA63FD" w:rsidR="007740FF" w:rsidRPr="000E7C11" w:rsidRDefault="007740FF" w:rsidP="007740FF">
            <w:pPr>
              <w:jc w:val="center"/>
              <w:rPr>
                <w:color w:val="000000"/>
                <w:sz w:val="16"/>
                <w:szCs w:val="16"/>
                <w:lang w:val="en-GB"/>
              </w:rPr>
            </w:pPr>
            <w:r w:rsidRPr="000E7C11">
              <w:rPr>
                <w:sz w:val="16"/>
                <w:szCs w:val="16"/>
                <w:lang w:val="en-GB"/>
              </w:rPr>
              <w:t>0.94</w:t>
            </w:r>
          </w:p>
        </w:tc>
        <w:tc>
          <w:tcPr>
            <w:tcW w:w="772" w:type="dxa"/>
            <w:tcBorders>
              <w:top w:val="nil"/>
              <w:left w:val="nil"/>
              <w:bottom w:val="nil"/>
              <w:right w:val="nil"/>
            </w:tcBorders>
            <w:shd w:val="clear" w:color="auto" w:fill="auto"/>
            <w:noWrap/>
            <w:vAlign w:val="center"/>
          </w:tcPr>
          <w:p w14:paraId="3C7D365A" w14:textId="453057FB" w:rsidR="007740FF" w:rsidRPr="000E7C11" w:rsidRDefault="007740FF" w:rsidP="007740FF">
            <w:pPr>
              <w:jc w:val="center"/>
              <w:rPr>
                <w:color w:val="000000"/>
                <w:sz w:val="16"/>
                <w:szCs w:val="16"/>
                <w:lang w:val="en-GB"/>
              </w:rPr>
            </w:pPr>
            <w:r w:rsidRPr="000E7C11">
              <w:rPr>
                <w:sz w:val="16"/>
                <w:szCs w:val="16"/>
                <w:lang w:val="en-GB"/>
              </w:rPr>
              <w:t>0.55</w:t>
            </w:r>
          </w:p>
        </w:tc>
        <w:tc>
          <w:tcPr>
            <w:tcW w:w="994" w:type="dxa"/>
            <w:tcBorders>
              <w:top w:val="nil"/>
              <w:left w:val="nil"/>
              <w:bottom w:val="nil"/>
              <w:right w:val="nil"/>
            </w:tcBorders>
            <w:shd w:val="clear" w:color="auto" w:fill="auto"/>
            <w:noWrap/>
            <w:vAlign w:val="center"/>
          </w:tcPr>
          <w:p w14:paraId="2A9AE331" w14:textId="6448185A" w:rsidR="007740FF" w:rsidRPr="000E7C11" w:rsidRDefault="007740FF" w:rsidP="007740FF">
            <w:pPr>
              <w:jc w:val="center"/>
              <w:rPr>
                <w:color w:val="000000"/>
                <w:sz w:val="16"/>
                <w:szCs w:val="16"/>
                <w:lang w:val="en-GB"/>
              </w:rPr>
            </w:pPr>
            <w:r w:rsidRPr="000E7C11">
              <w:rPr>
                <w:sz w:val="16"/>
                <w:szCs w:val="16"/>
                <w:lang w:val="en-GB"/>
              </w:rPr>
              <w:t>0.88</w:t>
            </w:r>
          </w:p>
        </w:tc>
        <w:tc>
          <w:tcPr>
            <w:tcW w:w="1056" w:type="dxa"/>
            <w:tcBorders>
              <w:top w:val="nil"/>
              <w:left w:val="nil"/>
              <w:bottom w:val="nil"/>
              <w:right w:val="nil"/>
            </w:tcBorders>
            <w:shd w:val="clear" w:color="auto" w:fill="auto"/>
            <w:noWrap/>
            <w:vAlign w:val="center"/>
          </w:tcPr>
          <w:p w14:paraId="130A8B59" w14:textId="3EB1C270" w:rsidR="007740FF" w:rsidRPr="000E7C11" w:rsidRDefault="007740FF" w:rsidP="007740FF">
            <w:pPr>
              <w:jc w:val="center"/>
              <w:rPr>
                <w:color w:val="000000"/>
                <w:sz w:val="16"/>
                <w:szCs w:val="16"/>
                <w:lang w:val="en-GB"/>
              </w:rPr>
            </w:pPr>
            <w:r w:rsidRPr="000E7C11">
              <w:rPr>
                <w:sz w:val="16"/>
                <w:szCs w:val="16"/>
                <w:lang w:val="en-GB"/>
              </w:rPr>
              <w:t>0.62</w:t>
            </w:r>
          </w:p>
        </w:tc>
        <w:tc>
          <w:tcPr>
            <w:tcW w:w="763" w:type="dxa"/>
            <w:tcBorders>
              <w:top w:val="nil"/>
              <w:left w:val="nil"/>
              <w:bottom w:val="nil"/>
              <w:right w:val="nil"/>
            </w:tcBorders>
            <w:shd w:val="clear" w:color="auto" w:fill="auto"/>
            <w:noWrap/>
            <w:vAlign w:val="center"/>
          </w:tcPr>
          <w:p w14:paraId="16907FD2" w14:textId="0C7792D8" w:rsidR="007740FF" w:rsidRPr="000E7C11" w:rsidRDefault="007740FF" w:rsidP="007740FF">
            <w:pPr>
              <w:jc w:val="center"/>
              <w:rPr>
                <w:color w:val="000000"/>
                <w:sz w:val="16"/>
                <w:szCs w:val="16"/>
                <w:lang w:val="en-GB"/>
              </w:rPr>
            </w:pPr>
            <w:r w:rsidRPr="000E7C11">
              <w:rPr>
                <w:sz w:val="16"/>
                <w:szCs w:val="16"/>
                <w:lang w:val="en-GB"/>
              </w:rPr>
              <w:t>0.82</w:t>
            </w:r>
          </w:p>
        </w:tc>
        <w:tc>
          <w:tcPr>
            <w:tcW w:w="860" w:type="dxa"/>
            <w:tcBorders>
              <w:top w:val="nil"/>
              <w:left w:val="nil"/>
              <w:bottom w:val="nil"/>
              <w:right w:val="nil"/>
            </w:tcBorders>
            <w:shd w:val="clear" w:color="auto" w:fill="auto"/>
            <w:noWrap/>
            <w:vAlign w:val="center"/>
          </w:tcPr>
          <w:p w14:paraId="40844E64" w14:textId="27F5F948" w:rsidR="007740FF" w:rsidRPr="000E7C11" w:rsidRDefault="007740FF" w:rsidP="007740FF">
            <w:pPr>
              <w:jc w:val="center"/>
              <w:rPr>
                <w:color w:val="000000"/>
                <w:sz w:val="16"/>
                <w:szCs w:val="16"/>
                <w:lang w:val="en-GB"/>
              </w:rPr>
            </w:pPr>
            <w:r w:rsidRPr="000E7C11">
              <w:rPr>
                <w:sz w:val="16"/>
                <w:szCs w:val="16"/>
                <w:lang w:val="en-GB"/>
              </w:rPr>
              <w:t>0.78</w:t>
            </w:r>
          </w:p>
        </w:tc>
        <w:tc>
          <w:tcPr>
            <w:tcW w:w="736" w:type="dxa"/>
            <w:tcBorders>
              <w:top w:val="nil"/>
              <w:left w:val="nil"/>
              <w:bottom w:val="nil"/>
              <w:right w:val="nil"/>
            </w:tcBorders>
            <w:shd w:val="clear" w:color="auto" w:fill="auto"/>
            <w:noWrap/>
            <w:vAlign w:val="center"/>
          </w:tcPr>
          <w:p w14:paraId="2EC02786" w14:textId="3033B6E3" w:rsidR="007740FF" w:rsidRPr="000E7C11" w:rsidRDefault="007740FF" w:rsidP="007740FF">
            <w:pPr>
              <w:jc w:val="center"/>
              <w:rPr>
                <w:color w:val="000000"/>
                <w:sz w:val="16"/>
                <w:szCs w:val="16"/>
                <w:lang w:val="en-GB"/>
              </w:rPr>
            </w:pPr>
            <w:r w:rsidRPr="000E7C11">
              <w:rPr>
                <w:sz w:val="16"/>
                <w:szCs w:val="16"/>
                <w:lang w:val="en-GB"/>
              </w:rPr>
              <w:t>0.81</w:t>
            </w:r>
          </w:p>
        </w:tc>
        <w:tc>
          <w:tcPr>
            <w:tcW w:w="709" w:type="dxa"/>
            <w:tcBorders>
              <w:top w:val="nil"/>
              <w:left w:val="nil"/>
              <w:bottom w:val="nil"/>
              <w:right w:val="nil"/>
            </w:tcBorders>
            <w:shd w:val="clear" w:color="auto" w:fill="auto"/>
            <w:noWrap/>
            <w:vAlign w:val="center"/>
          </w:tcPr>
          <w:p w14:paraId="1CB90750" w14:textId="4AFBE23A" w:rsidR="007740FF" w:rsidRPr="000E7C11" w:rsidRDefault="007740FF" w:rsidP="007740FF">
            <w:pPr>
              <w:jc w:val="center"/>
              <w:rPr>
                <w:color w:val="000000"/>
                <w:sz w:val="16"/>
                <w:szCs w:val="16"/>
                <w:lang w:val="en-GB"/>
              </w:rPr>
            </w:pPr>
          </w:p>
        </w:tc>
        <w:tc>
          <w:tcPr>
            <w:tcW w:w="861" w:type="dxa"/>
            <w:tcBorders>
              <w:top w:val="nil"/>
              <w:left w:val="nil"/>
              <w:bottom w:val="nil"/>
              <w:right w:val="nil"/>
            </w:tcBorders>
            <w:shd w:val="clear" w:color="auto" w:fill="auto"/>
            <w:noWrap/>
            <w:vAlign w:val="center"/>
          </w:tcPr>
          <w:p w14:paraId="015A546B" w14:textId="1B6D4A2B" w:rsidR="007740FF" w:rsidRPr="000E7C11" w:rsidRDefault="007740FF" w:rsidP="007740FF">
            <w:pPr>
              <w:jc w:val="center"/>
              <w:rPr>
                <w:color w:val="000000"/>
                <w:sz w:val="16"/>
                <w:szCs w:val="16"/>
                <w:lang w:val="en-GB"/>
              </w:rPr>
            </w:pPr>
            <w:r w:rsidRPr="000E7C11">
              <w:rPr>
                <w:sz w:val="16"/>
                <w:szCs w:val="16"/>
                <w:lang w:val="en-GB"/>
              </w:rPr>
              <w:t>0.60</w:t>
            </w:r>
          </w:p>
        </w:tc>
        <w:tc>
          <w:tcPr>
            <w:tcW w:w="860" w:type="dxa"/>
            <w:tcBorders>
              <w:top w:val="nil"/>
              <w:left w:val="nil"/>
              <w:bottom w:val="nil"/>
              <w:right w:val="nil"/>
            </w:tcBorders>
            <w:vAlign w:val="center"/>
          </w:tcPr>
          <w:p w14:paraId="11C32722" w14:textId="4AC3128F" w:rsidR="007740FF" w:rsidRPr="000E7C11" w:rsidRDefault="007740FF" w:rsidP="007740FF">
            <w:pPr>
              <w:jc w:val="center"/>
              <w:rPr>
                <w:color w:val="000000"/>
                <w:sz w:val="16"/>
                <w:szCs w:val="16"/>
                <w:lang w:val="en-GB"/>
              </w:rPr>
            </w:pPr>
            <w:r w:rsidRPr="000E7C11">
              <w:rPr>
                <w:sz w:val="16"/>
                <w:szCs w:val="16"/>
                <w:lang w:val="en-GB"/>
              </w:rPr>
              <w:t>0.83</w:t>
            </w:r>
          </w:p>
        </w:tc>
        <w:tc>
          <w:tcPr>
            <w:tcW w:w="861" w:type="dxa"/>
            <w:tcBorders>
              <w:top w:val="nil"/>
              <w:left w:val="nil"/>
              <w:bottom w:val="nil"/>
              <w:right w:val="nil"/>
            </w:tcBorders>
            <w:vAlign w:val="center"/>
          </w:tcPr>
          <w:p w14:paraId="5D358A53" w14:textId="35EEDDC6" w:rsidR="007740FF" w:rsidRPr="000E7C11" w:rsidRDefault="007740FF" w:rsidP="007740FF">
            <w:pPr>
              <w:jc w:val="center"/>
              <w:rPr>
                <w:color w:val="000000"/>
                <w:sz w:val="16"/>
                <w:szCs w:val="16"/>
                <w:lang w:val="en-GB"/>
              </w:rPr>
            </w:pPr>
            <w:r w:rsidRPr="000E7C11">
              <w:rPr>
                <w:sz w:val="16"/>
                <w:szCs w:val="16"/>
                <w:lang w:val="en-GB"/>
              </w:rPr>
              <w:t>0.61</w:t>
            </w:r>
          </w:p>
        </w:tc>
        <w:tc>
          <w:tcPr>
            <w:tcW w:w="860" w:type="dxa"/>
            <w:tcBorders>
              <w:top w:val="nil"/>
              <w:left w:val="nil"/>
              <w:bottom w:val="nil"/>
              <w:right w:val="nil"/>
            </w:tcBorders>
            <w:vAlign w:val="center"/>
          </w:tcPr>
          <w:p w14:paraId="6A08725C" w14:textId="27BED61D" w:rsidR="007740FF" w:rsidRPr="000E7C11" w:rsidRDefault="007740FF" w:rsidP="007740FF">
            <w:pPr>
              <w:jc w:val="center"/>
              <w:rPr>
                <w:color w:val="000000"/>
                <w:sz w:val="16"/>
                <w:szCs w:val="16"/>
                <w:lang w:val="en-GB"/>
              </w:rPr>
            </w:pPr>
            <w:r w:rsidRPr="000E7C11">
              <w:rPr>
                <w:sz w:val="16"/>
                <w:szCs w:val="16"/>
                <w:lang w:val="en-GB"/>
              </w:rPr>
              <w:t>0.83</w:t>
            </w:r>
          </w:p>
        </w:tc>
      </w:tr>
      <w:tr w:rsidR="007740FF" w:rsidRPr="000E7C11" w14:paraId="6B72E199" w14:textId="2B99F1C1" w:rsidTr="007740FF">
        <w:trPr>
          <w:trHeight w:val="300"/>
        </w:trPr>
        <w:tc>
          <w:tcPr>
            <w:tcW w:w="1256" w:type="dxa"/>
            <w:tcBorders>
              <w:top w:val="nil"/>
              <w:left w:val="nil"/>
              <w:bottom w:val="nil"/>
              <w:right w:val="nil"/>
            </w:tcBorders>
            <w:shd w:val="clear" w:color="000000" w:fill="FFFFFF"/>
            <w:noWrap/>
            <w:vAlign w:val="center"/>
            <w:hideMark/>
          </w:tcPr>
          <w:p w14:paraId="24E981EE" w14:textId="54F3BF54" w:rsidR="007740FF" w:rsidRPr="000E7C11" w:rsidRDefault="007740FF" w:rsidP="007740FF">
            <w:pP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2D2A441D" w14:textId="3E3BDFD6" w:rsidR="007740FF" w:rsidRPr="000E7C11" w:rsidRDefault="007740FF" w:rsidP="007740FF">
            <w:pPr>
              <w:jc w:val="center"/>
              <w:rPr>
                <w:color w:val="000000"/>
                <w:sz w:val="16"/>
                <w:szCs w:val="16"/>
                <w:lang w:val="en-GB"/>
              </w:rPr>
            </w:pPr>
            <w:r w:rsidRPr="000E7C11">
              <w:rPr>
                <w:sz w:val="16"/>
                <w:szCs w:val="16"/>
                <w:lang w:val="en-GB"/>
              </w:rPr>
              <w:t>0.22</w:t>
            </w:r>
          </w:p>
        </w:tc>
        <w:tc>
          <w:tcPr>
            <w:tcW w:w="1002" w:type="dxa"/>
            <w:tcBorders>
              <w:top w:val="nil"/>
              <w:left w:val="nil"/>
              <w:bottom w:val="nil"/>
              <w:right w:val="nil"/>
            </w:tcBorders>
            <w:shd w:val="clear" w:color="auto" w:fill="auto"/>
            <w:noWrap/>
            <w:vAlign w:val="center"/>
          </w:tcPr>
          <w:p w14:paraId="4983E404" w14:textId="14FED2B2" w:rsidR="007740FF" w:rsidRPr="000E7C11" w:rsidRDefault="007740FF" w:rsidP="007740FF">
            <w:pPr>
              <w:jc w:val="center"/>
              <w:rPr>
                <w:color w:val="000000"/>
                <w:sz w:val="16"/>
                <w:szCs w:val="16"/>
                <w:lang w:val="en-GB"/>
              </w:rPr>
            </w:pPr>
            <w:r w:rsidRPr="000E7C11">
              <w:rPr>
                <w:sz w:val="16"/>
                <w:szCs w:val="16"/>
                <w:lang w:val="en-GB"/>
              </w:rPr>
              <w:t>0.21</w:t>
            </w:r>
          </w:p>
        </w:tc>
        <w:tc>
          <w:tcPr>
            <w:tcW w:w="629" w:type="dxa"/>
            <w:tcBorders>
              <w:top w:val="nil"/>
              <w:left w:val="nil"/>
              <w:bottom w:val="nil"/>
              <w:right w:val="nil"/>
            </w:tcBorders>
            <w:shd w:val="clear" w:color="auto" w:fill="auto"/>
            <w:noWrap/>
            <w:vAlign w:val="center"/>
          </w:tcPr>
          <w:p w14:paraId="63CF369E" w14:textId="1BBFD8A0" w:rsidR="007740FF" w:rsidRPr="000E7C11" w:rsidRDefault="007740FF" w:rsidP="007740FF">
            <w:pPr>
              <w:jc w:val="center"/>
              <w:rPr>
                <w:color w:val="000000"/>
                <w:sz w:val="16"/>
                <w:szCs w:val="16"/>
                <w:lang w:val="en-GB"/>
              </w:rPr>
            </w:pPr>
            <w:r w:rsidRPr="000E7C11">
              <w:rPr>
                <w:sz w:val="16"/>
                <w:szCs w:val="16"/>
                <w:lang w:val="en-GB"/>
              </w:rPr>
              <w:t>-0.07</w:t>
            </w:r>
          </w:p>
        </w:tc>
        <w:tc>
          <w:tcPr>
            <w:tcW w:w="567" w:type="dxa"/>
            <w:tcBorders>
              <w:top w:val="nil"/>
              <w:left w:val="nil"/>
              <w:bottom w:val="nil"/>
              <w:right w:val="nil"/>
            </w:tcBorders>
            <w:shd w:val="clear" w:color="auto" w:fill="auto"/>
            <w:noWrap/>
            <w:vAlign w:val="center"/>
          </w:tcPr>
          <w:p w14:paraId="1F6F46BC" w14:textId="7C8DFE81" w:rsidR="007740FF" w:rsidRPr="000E7C11" w:rsidRDefault="007740FF" w:rsidP="007740FF">
            <w:pPr>
              <w:jc w:val="center"/>
              <w:rPr>
                <w:color w:val="000000"/>
                <w:sz w:val="16"/>
                <w:szCs w:val="16"/>
                <w:lang w:val="en-GB"/>
              </w:rPr>
            </w:pPr>
            <w:r w:rsidRPr="000E7C11">
              <w:rPr>
                <w:sz w:val="16"/>
                <w:szCs w:val="16"/>
                <w:lang w:val="en-GB"/>
              </w:rPr>
              <w:t>0.31</w:t>
            </w:r>
          </w:p>
        </w:tc>
        <w:tc>
          <w:tcPr>
            <w:tcW w:w="807" w:type="dxa"/>
            <w:tcBorders>
              <w:top w:val="nil"/>
              <w:left w:val="nil"/>
              <w:bottom w:val="nil"/>
              <w:right w:val="nil"/>
            </w:tcBorders>
            <w:shd w:val="clear" w:color="auto" w:fill="auto"/>
            <w:noWrap/>
            <w:vAlign w:val="center"/>
          </w:tcPr>
          <w:p w14:paraId="0AF94D07" w14:textId="61CB2B3D" w:rsidR="007740FF" w:rsidRPr="000E7C11" w:rsidRDefault="007740FF" w:rsidP="007740FF">
            <w:pPr>
              <w:jc w:val="center"/>
              <w:rPr>
                <w:color w:val="000000"/>
                <w:sz w:val="16"/>
                <w:szCs w:val="16"/>
                <w:lang w:val="en-GB"/>
              </w:rPr>
            </w:pPr>
            <w:r w:rsidRPr="000E7C11">
              <w:rPr>
                <w:sz w:val="16"/>
                <w:szCs w:val="16"/>
                <w:lang w:val="en-GB"/>
              </w:rPr>
              <w:t>0.40</w:t>
            </w:r>
          </w:p>
        </w:tc>
        <w:tc>
          <w:tcPr>
            <w:tcW w:w="772" w:type="dxa"/>
            <w:tcBorders>
              <w:top w:val="nil"/>
              <w:left w:val="nil"/>
              <w:bottom w:val="nil"/>
              <w:right w:val="nil"/>
            </w:tcBorders>
            <w:shd w:val="clear" w:color="auto" w:fill="auto"/>
            <w:noWrap/>
            <w:vAlign w:val="center"/>
          </w:tcPr>
          <w:p w14:paraId="190CB7E6" w14:textId="135ACB28" w:rsidR="007740FF" w:rsidRPr="000E7C11" w:rsidRDefault="007740FF" w:rsidP="007740FF">
            <w:pPr>
              <w:jc w:val="center"/>
              <w:rPr>
                <w:color w:val="000000"/>
                <w:sz w:val="16"/>
                <w:szCs w:val="16"/>
                <w:lang w:val="en-GB"/>
              </w:rPr>
            </w:pPr>
            <w:r w:rsidRPr="000E7C11">
              <w:rPr>
                <w:sz w:val="16"/>
                <w:szCs w:val="16"/>
                <w:lang w:val="en-GB"/>
              </w:rPr>
              <w:t>0.09</w:t>
            </w:r>
          </w:p>
        </w:tc>
        <w:tc>
          <w:tcPr>
            <w:tcW w:w="994" w:type="dxa"/>
            <w:tcBorders>
              <w:top w:val="nil"/>
              <w:left w:val="nil"/>
              <w:bottom w:val="nil"/>
              <w:right w:val="nil"/>
            </w:tcBorders>
            <w:shd w:val="clear" w:color="auto" w:fill="auto"/>
            <w:noWrap/>
            <w:vAlign w:val="center"/>
          </w:tcPr>
          <w:p w14:paraId="17F7A86E" w14:textId="66FBE4EE" w:rsidR="007740FF" w:rsidRPr="000E7C11" w:rsidRDefault="007740FF" w:rsidP="007740FF">
            <w:pPr>
              <w:jc w:val="center"/>
              <w:rPr>
                <w:color w:val="000000"/>
                <w:sz w:val="16"/>
                <w:szCs w:val="16"/>
                <w:lang w:val="en-GB"/>
              </w:rPr>
            </w:pPr>
            <w:r w:rsidRPr="000E7C11">
              <w:rPr>
                <w:sz w:val="16"/>
                <w:szCs w:val="16"/>
                <w:lang w:val="en-GB"/>
              </w:rPr>
              <w:t>0.29</w:t>
            </w:r>
          </w:p>
        </w:tc>
        <w:tc>
          <w:tcPr>
            <w:tcW w:w="1056" w:type="dxa"/>
            <w:tcBorders>
              <w:top w:val="nil"/>
              <w:left w:val="nil"/>
              <w:bottom w:val="nil"/>
              <w:right w:val="nil"/>
            </w:tcBorders>
            <w:shd w:val="clear" w:color="auto" w:fill="auto"/>
            <w:noWrap/>
            <w:vAlign w:val="center"/>
          </w:tcPr>
          <w:p w14:paraId="13054E71" w14:textId="21F6AAC8" w:rsidR="007740FF" w:rsidRPr="000E7C11" w:rsidRDefault="007740FF" w:rsidP="007740FF">
            <w:pPr>
              <w:jc w:val="center"/>
              <w:rPr>
                <w:color w:val="000000"/>
                <w:sz w:val="16"/>
                <w:szCs w:val="16"/>
                <w:lang w:val="en-GB"/>
              </w:rPr>
            </w:pPr>
            <w:r w:rsidRPr="000E7C11">
              <w:rPr>
                <w:sz w:val="16"/>
                <w:szCs w:val="16"/>
                <w:lang w:val="en-GB"/>
              </w:rPr>
              <w:t>0.26</w:t>
            </w:r>
          </w:p>
        </w:tc>
        <w:tc>
          <w:tcPr>
            <w:tcW w:w="763" w:type="dxa"/>
            <w:tcBorders>
              <w:top w:val="nil"/>
              <w:left w:val="nil"/>
              <w:bottom w:val="nil"/>
              <w:right w:val="nil"/>
            </w:tcBorders>
            <w:shd w:val="clear" w:color="auto" w:fill="auto"/>
            <w:noWrap/>
            <w:vAlign w:val="center"/>
          </w:tcPr>
          <w:p w14:paraId="4D9F0DA8" w14:textId="6B871D2D" w:rsidR="007740FF" w:rsidRPr="000E7C11" w:rsidRDefault="007740FF" w:rsidP="007740FF">
            <w:pPr>
              <w:jc w:val="center"/>
              <w:rPr>
                <w:color w:val="000000"/>
                <w:sz w:val="16"/>
                <w:szCs w:val="16"/>
                <w:lang w:val="en-GB"/>
              </w:rPr>
            </w:pPr>
            <w:r w:rsidRPr="000E7C11">
              <w:rPr>
                <w:sz w:val="16"/>
                <w:szCs w:val="16"/>
                <w:lang w:val="en-GB"/>
              </w:rPr>
              <w:t>0.20</w:t>
            </w:r>
          </w:p>
        </w:tc>
        <w:tc>
          <w:tcPr>
            <w:tcW w:w="860" w:type="dxa"/>
            <w:tcBorders>
              <w:top w:val="nil"/>
              <w:left w:val="nil"/>
              <w:bottom w:val="nil"/>
              <w:right w:val="nil"/>
            </w:tcBorders>
            <w:shd w:val="clear" w:color="auto" w:fill="auto"/>
            <w:noWrap/>
            <w:vAlign w:val="center"/>
          </w:tcPr>
          <w:p w14:paraId="69DBC03E" w14:textId="2DD8D6CD" w:rsidR="007740FF" w:rsidRPr="000E7C11" w:rsidRDefault="007740FF" w:rsidP="007740FF">
            <w:pPr>
              <w:jc w:val="center"/>
              <w:rPr>
                <w:color w:val="000000"/>
                <w:sz w:val="16"/>
                <w:szCs w:val="16"/>
                <w:lang w:val="en-GB"/>
              </w:rPr>
            </w:pPr>
            <w:r w:rsidRPr="000E7C11">
              <w:rPr>
                <w:sz w:val="16"/>
                <w:szCs w:val="16"/>
                <w:lang w:val="en-GB"/>
              </w:rPr>
              <w:t>0.33</w:t>
            </w:r>
          </w:p>
        </w:tc>
        <w:tc>
          <w:tcPr>
            <w:tcW w:w="736" w:type="dxa"/>
            <w:tcBorders>
              <w:top w:val="nil"/>
              <w:left w:val="nil"/>
              <w:bottom w:val="nil"/>
              <w:right w:val="nil"/>
            </w:tcBorders>
            <w:shd w:val="clear" w:color="auto" w:fill="auto"/>
            <w:noWrap/>
            <w:vAlign w:val="center"/>
          </w:tcPr>
          <w:p w14:paraId="2E6AFF0A" w14:textId="2FA90C51" w:rsidR="007740FF" w:rsidRPr="000E7C11" w:rsidRDefault="007740FF" w:rsidP="007740FF">
            <w:pPr>
              <w:jc w:val="center"/>
              <w:rPr>
                <w:color w:val="000000"/>
                <w:sz w:val="16"/>
                <w:szCs w:val="16"/>
                <w:lang w:val="en-GB"/>
              </w:rPr>
            </w:pPr>
            <w:r w:rsidRPr="000E7C11">
              <w:rPr>
                <w:sz w:val="16"/>
                <w:szCs w:val="16"/>
                <w:lang w:val="en-GB"/>
              </w:rPr>
              <w:t>0.18</w:t>
            </w:r>
          </w:p>
        </w:tc>
        <w:tc>
          <w:tcPr>
            <w:tcW w:w="709" w:type="dxa"/>
            <w:tcBorders>
              <w:top w:val="nil"/>
              <w:left w:val="nil"/>
              <w:bottom w:val="nil"/>
              <w:right w:val="nil"/>
            </w:tcBorders>
            <w:shd w:val="clear" w:color="auto" w:fill="auto"/>
            <w:noWrap/>
            <w:vAlign w:val="center"/>
          </w:tcPr>
          <w:p w14:paraId="59C6E76A" w14:textId="521C47BE" w:rsidR="007740FF" w:rsidRPr="000E7C11" w:rsidRDefault="007740FF" w:rsidP="007740FF">
            <w:pPr>
              <w:jc w:val="center"/>
              <w:rPr>
                <w:color w:val="000000"/>
                <w:sz w:val="16"/>
                <w:szCs w:val="16"/>
                <w:lang w:val="en-GB"/>
              </w:rPr>
            </w:pPr>
            <w:r w:rsidRPr="000E7C11">
              <w:rPr>
                <w:sz w:val="16"/>
                <w:szCs w:val="16"/>
                <w:lang w:val="en-GB"/>
              </w:rPr>
              <w:t>0.41</w:t>
            </w:r>
          </w:p>
        </w:tc>
        <w:tc>
          <w:tcPr>
            <w:tcW w:w="861" w:type="dxa"/>
            <w:tcBorders>
              <w:top w:val="nil"/>
              <w:left w:val="nil"/>
              <w:bottom w:val="nil"/>
              <w:right w:val="nil"/>
            </w:tcBorders>
            <w:shd w:val="clear" w:color="auto" w:fill="auto"/>
            <w:noWrap/>
            <w:vAlign w:val="center"/>
          </w:tcPr>
          <w:p w14:paraId="3EA8C3F8" w14:textId="21F92429" w:rsidR="007740FF" w:rsidRPr="000E7C11" w:rsidRDefault="007740FF" w:rsidP="007740FF">
            <w:pPr>
              <w:jc w:val="center"/>
              <w:rPr>
                <w:color w:val="000000"/>
                <w:sz w:val="16"/>
                <w:szCs w:val="16"/>
                <w:lang w:val="en-GB"/>
              </w:rPr>
            </w:pPr>
          </w:p>
        </w:tc>
        <w:tc>
          <w:tcPr>
            <w:tcW w:w="860" w:type="dxa"/>
            <w:tcBorders>
              <w:top w:val="nil"/>
              <w:left w:val="nil"/>
              <w:bottom w:val="nil"/>
              <w:right w:val="nil"/>
            </w:tcBorders>
            <w:vAlign w:val="center"/>
          </w:tcPr>
          <w:p w14:paraId="37422CBA" w14:textId="6DED0518" w:rsidR="007740FF" w:rsidRPr="000E7C11" w:rsidRDefault="007740FF" w:rsidP="007740FF">
            <w:pPr>
              <w:jc w:val="center"/>
              <w:rPr>
                <w:color w:val="000000"/>
                <w:sz w:val="16"/>
                <w:szCs w:val="16"/>
                <w:lang w:val="en-GB"/>
              </w:rPr>
            </w:pPr>
            <w:r w:rsidRPr="000E7C11">
              <w:rPr>
                <w:sz w:val="16"/>
                <w:szCs w:val="16"/>
                <w:lang w:val="en-GB"/>
              </w:rPr>
              <w:t>0.74</w:t>
            </w:r>
          </w:p>
        </w:tc>
        <w:tc>
          <w:tcPr>
            <w:tcW w:w="861" w:type="dxa"/>
            <w:tcBorders>
              <w:top w:val="nil"/>
              <w:left w:val="nil"/>
              <w:bottom w:val="nil"/>
              <w:right w:val="nil"/>
            </w:tcBorders>
            <w:vAlign w:val="center"/>
          </w:tcPr>
          <w:p w14:paraId="740F0602" w14:textId="6C01C661" w:rsidR="007740FF" w:rsidRPr="000E7C11" w:rsidRDefault="007740FF" w:rsidP="007740FF">
            <w:pPr>
              <w:jc w:val="center"/>
              <w:rPr>
                <w:color w:val="000000"/>
                <w:sz w:val="16"/>
                <w:szCs w:val="16"/>
                <w:lang w:val="en-GB"/>
              </w:rPr>
            </w:pPr>
            <w:r w:rsidRPr="000E7C11">
              <w:rPr>
                <w:sz w:val="16"/>
                <w:szCs w:val="16"/>
                <w:lang w:val="en-GB"/>
              </w:rPr>
              <w:t>1.00</w:t>
            </w:r>
          </w:p>
        </w:tc>
        <w:tc>
          <w:tcPr>
            <w:tcW w:w="860" w:type="dxa"/>
            <w:tcBorders>
              <w:top w:val="nil"/>
              <w:left w:val="nil"/>
              <w:bottom w:val="nil"/>
              <w:right w:val="nil"/>
            </w:tcBorders>
            <w:vAlign w:val="center"/>
          </w:tcPr>
          <w:p w14:paraId="7F6668CB" w14:textId="1B24745F" w:rsidR="007740FF" w:rsidRPr="000E7C11" w:rsidRDefault="007740FF" w:rsidP="007740FF">
            <w:pPr>
              <w:jc w:val="center"/>
              <w:rPr>
                <w:color w:val="000000"/>
                <w:sz w:val="16"/>
                <w:szCs w:val="16"/>
                <w:lang w:val="en-GB"/>
              </w:rPr>
            </w:pPr>
            <w:r w:rsidRPr="000E7C11">
              <w:rPr>
                <w:sz w:val="16"/>
                <w:szCs w:val="16"/>
                <w:lang w:val="en-GB"/>
              </w:rPr>
              <w:t>0.74</w:t>
            </w:r>
          </w:p>
        </w:tc>
      </w:tr>
      <w:tr w:rsidR="007740FF" w:rsidRPr="000E7C11" w14:paraId="375C065A" w14:textId="77777777" w:rsidTr="007740FF">
        <w:trPr>
          <w:trHeight w:val="300"/>
        </w:trPr>
        <w:tc>
          <w:tcPr>
            <w:tcW w:w="1256" w:type="dxa"/>
            <w:tcBorders>
              <w:top w:val="nil"/>
              <w:left w:val="nil"/>
              <w:bottom w:val="nil"/>
              <w:right w:val="nil"/>
            </w:tcBorders>
            <w:shd w:val="clear" w:color="000000" w:fill="FFFFFF"/>
            <w:noWrap/>
            <w:vAlign w:val="center"/>
          </w:tcPr>
          <w:p w14:paraId="36DCD0F1" w14:textId="2F388F09" w:rsidR="007740FF" w:rsidRPr="000E7C11" w:rsidRDefault="007740FF" w:rsidP="007740FF">
            <w:pP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5048904E" w14:textId="6091212C" w:rsidR="007740FF" w:rsidRPr="000E7C11" w:rsidRDefault="007740FF" w:rsidP="007740FF">
            <w:pPr>
              <w:jc w:val="center"/>
              <w:rPr>
                <w:color w:val="000000"/>
                <w:sz w:val="16"/>
                <w:szCs w:val="16"/>
                <w:lang w:val="en-GB"/>
              </w:rPr>
            </w:pPr>
            <w:r w:rsidRPr="000E7C11">
              <w:rPr>
                <w:sz w:val="16"/>
                <w:szCs w:val="16"/>
                <w:lang w:val="en-GB"/>
              </w:rPr>
              <w:t>0.57</w:t>
            </w:r>
          </w:p>
        </w:tc>
        <w:tc>
          <w:tcPr>
            <w:tcW w:w="1002" w:type="dxa"/>
            <w:tcBorders>
              <w:top w:val="nil"/>
              <w:left w:val="nil"/>
              <w:bottom w:val="nil"/>
              <w:right w:val="nil"/>
            </w:tcBorders>
            <w:shd w:val="clear" w:color="auto" w:fill="auto"/>
            <w:noWrap/>
            <w:vAlign w:val="center"/>
          </w:tcPr>
          <w:p w14:paraId="0AD4E99D" w14:textId="3AB28BD2" w:rsidR="007740FF" w:rsidRPr="000E7C11" w:rsidRDefault="007740FF" w:rsidP="007740FF">
            <w:pPr>
              <w:jc w:val="center"/>
              <w:rPr>
                <w:color w:val="000000"/>
                <w:sz w:val="16"/>
                <w:szCs w:val="16"/>
                <w:lang w:val="en-GB"/>
              </w:rPr>
            </w:pPr>
            <w:r w:rsidRPr="000E7C11">
              <w:rPr>
                <w:sz w:val="16"/>
                <w:szCs w:val="16"/>
                <w:lang w:val="en-GB"/>
              </w:rPr>
              <w:t>0.58</w:t>
            </w:r>
          </w:p>
        </w:tc>
        <w:tc>
          <w:tcPr>
            <w:tcW w:w="629" w:type="dxa"/>
            <w:tcBorders>
              <w:top w:val="nil"/>
              <w:left w:val="nil"/>
              <w:bottom w:val="nil"/>
              <w:right w:val="nil"/>
            </w:tcBorders>
            <w:shd w:val="clear" w:color="auto" w:fill="auto"/>
            <w:noWrap/>
            <w:vAlign w:val="center"/>
          </w:tcPr>
          <w:p w14:paraId="2512E761" w14:textId="6EAAD446" w:rsidR="007740FF" w:rsidRPr="000E7C11" w:rsidRDefault="007740FF" w:rsidP="007740FF">
            <w:pPr>
              <w:jc w:val="center"/>
              <w:rPr>
                <w:color w:val="000000"/>
                <w:sz w:val="16"/>
                <w:szCs w:val="16"/>
                <w:lang w:val="en-GB"/>
              </w:rPr>
            </w:pPr>
            <w:r w:rsidRPr="000E7C11">
              <w:rPr>
                <w:sz w:val="16"/>
                <w:szCs w:val="16"/>
                <w:lang w:val="en-GB"/>
              </w:rPr>
              <w:t>0.53</w:t>
            </w:r>
          </w:p>
        </w:tc>
        <w:tc>
          <w:tcPr>
            <w:tcW w:w="567" w:type="dxa"/>
            <w:tcBorders>
              <w:top w:val="nil"/>
              <w:left w:val="nil"/>
              <w:bottom w:val="nil"/>
              <w:right w:val="nil"/>
            </w:tcBorders>
            <w:shd w:val="clear" w:color="auto" w:fill="auto"/>
            <w:noWrap/>
            <w:vAlign w:val="center"/>
          </w:tcPr>
          <w:p w14:paraId="614348AE" w14:textId="2A9E6B3B" w:rsidR="007740FF" w:rsidRPr="000E7C11" w:rsidRDefault="007740FF" w:rsidP="007740FF">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6D48303F" w14:textId="1A847C32" w:rsidR="007740FF" w:rsidRPr="000E7C11" w:rsidRDefault="007740FF" w:rsidP="007740FF">
            <w:pPr>
              <w:jc w:val="center"/>
              <w:rPr>
                <w:color w:val="000000"/>
                <w:sz w:val="16"/>
                <w:szCs w:val="16"/>
                <w:lang w:val="en-GB"/>
              </w:rPr>
            </w:pPr>
            <w:r w:rsidRPr="000E7C11">
              <w:rPr>
                <w:sz w:val="16"/>
                <w:szCs w:val="16"/>
                <w:lang w:val="en-GB"/>
              </w:rPr>
              <w:t>0.80</w:t>
            </w:r>
          </w:p>
        </w:tc>
        <w:tc>
          <w:tcPr>
            <w:tcW w:w="772" w:type="dxa"/>
            <w:tcBorders>
              <w:top w:val="nil"/>
              <w:left w:val="nil"/>
              <w:bottom w:val="nil"/>
              <w:right w:val="nil"/>
            </w:tcBorders>
            <w:shd w:val="clear" w:color="auto" w:fill="auto"/>
            <w:noWrap/>
            <w:vAlign w:val="center"/>
          </w:tcPr>
          <w:p w14:paraId="056FD674" w14:textId="679D41C2" w:rsidR="007740FF" w:rsidRPr="000E7C11" w:rsidRDefault="007740FF" w:rsidP="007740FF">
            <w:pPr>
              <w:jc w:val="center"/>
              <w:rPr>
                <w:color w:val="000000"/>
                <w:sz w:val="16"/>
                <w:szCs w:val="16"/>
                <w:lang w:val="en-GB"/>
              </w:rPr>
            </w:pPr>
            <w:r w:rsidRPr="000E7C11">
              <w:rPr>
                <w:sz w:val="16"/>
                <w:szCs w:val="16"/>
                <w:lang w:val="en-GB"/>
              </w:rPr>
              <w:t>0.56</w:t>
            </w:r>
          </w:p>
        </w:tc>
        <w:tc>
          <w:tcPr>
            <w:tcW w:w="994" w:type="dxa"/>
            <w:tcBorders>
              <w:top w:val="nil"/>
              <w:left w:val="nil"/>
              <w:bottom w:val="nil"/>
              <w:right w:val="nil"/>
            </w:tcBorders>
            <w:shd w:val="clear" w:color="auto" w:fill="auto"/>
            <w:noWrap/>
            <w:vAlign w:val="center"/>
          </w:tcPr>
          <w:p w14:paraId="2E82D378" w14:textId="16F0A724" w:rsidR="007740FF" w:rsidRPr="000E7C11" w:rsidRDefault="007740FF" w:rsidP="007740FF">
            <w:pPr>
              <w:jc w:val="center"/>
              <w:rPr>
                <w:color w:val="000000"/>
                <w:sz w:val="16"/>
                <w:szCs w:val="16"/>
                <w:lang w:val="en-GB"/>
              </w:rPr>
            </w:pPr>
            <w:r w:rsidRPr="000E7C11">
              <w:rPr>
                <w:sz w:val="16"/>
                <w:szCs w:val="16"/>
                <w:lang w:val="en-GB"/>
              </w:rPr>
              <w:t>0.75</w:t>
            </w:r>
          </w:p>
        </w:tc>
        <w:tc>
          <w:tcPr>
            <w:tcW w:w="1056" w:type="dxa"/>
            <w:tcBorders>
              <w:top w:val="nil"/>
              <w:left w:val="nil"/>
              <w:bottom w:val="nil"/>
              <w:right w:val="nil"/>
            </w:tcBorders>
            <w:shd w:val="clear" w:color="auto" w:fill="auto"/>
            <w:noWrap/>
            <w:vAlign w:val="center"/>
          </w:tcPr>
          <w:p w14:paraId="6BF76654" w14:textId="2948C6A1" w:rsidR="007740FF" w:rsidRPr="000E7C11" w:rsidRDefault="007740FF" w:rsidP="007740FF">
            <w:pPr>
              <w:jc w:val="center"/>
              <w:rPr>
                <w:color w:val="000000"/>
                <w:sz w:val="16"/>
                <w:szCs w:val="16"/>
                <w:lang w:val="en-GB"/>
              </w:rPr>
            </w:pPr>
            <w:r w:rsidRPr="000E7C11">
              <w:rPr>
                <w:sz w:val="16"/>
                <w:szCs w:val="16"/>
                <w:lang w:val="en-GB"/>
              </w:rPr>
              <w:t>0.62</w:t>
            </w:r>
          </w:p>
        </w:tc>
        <w:tc>
          <w:tcPr>
            <w:tcW w:w="763" w:type="dxa"/>
            <w:tcBorders>
              <w:top w:val="nil"/>
              <w:left w:val="nil"/>
              <w:bottom w:val="nil"/>
              <w:right w:val="nil"/>
            </w:tcBorders>
            <w:shd w:val="clear" w:color="auto" w:fill="auto"/>
            <w:noWrap/>
            <w:vAlign w:val="center"/>
          </w:tcPr>
          <w:p w14:paraId="0D1D8627" w14:textId="67F8CAF4" w:rsidR="007740FF" w:rsidRPr="000E7C11" w:rsidRDefault="007740FF" w:rsidP="007740FF">
            <w:pPr>
              <w:jc w:val="center"/>
              <w:rPr>
                <w:color w:val="000000"/>
                <w:sz w:val="16"/>
                <w:szCs w:val="16"/>
                <w:lang w:val="en-GB"/>
              </w:rPr>
            </w:pPr>
            <w:r w:rsidRPr="000E7C11">
              <w:rPr>
                <w:sz w:val="16"/>
                <w:szCs w:val="16"/>
                <w:lang w:val="en-GB"/>
              </w:rPr>
              <w:t>0.82</w:t>
            </w:r>
          </w:p>
        </w:tc>
        <w:tc>
          <w:tcPr>
            <w:tcW w:w="860" w:type="dxa"/>
            <w:tcBorders>
              <w:top w:val="nil"/>
              <w:left w:val="nil"/>
              <w:bottom w:val="nil"/>
              <w:right w:val="nil"/>
            </w:tcBorders>
            <w:shd w:val="clear" w:color="auto" w:fill="auto"/>
            <w:noWrap/>
            <w:vAlign w:val="center"/>
          </w:tcPr>
          <w:p w14:paraId="40B02D5B" w14:textId="4E8EE2E2" w:rsidR="007740FF" w:rsidRPr="000E7C11" w:rsidRDefault="007740FF" w:rsidP="007740FF">
            <w:pPr>
              <w:jc w:val="center"/>
              <w:rPr>
                <w:color w:val="000000"/>
                <w:sz w:val="16"/>
                <w:szCs w:val="16"/>
                <w:lang w:val="en-GB"/>
              </w:rPr>
            </w:pPr>
            <w:r w:rsidRPr="000E7C11">
              <w:rPr>
                <w:sz w:val="16"/>
                <w:szCs w:val="16"/>
                <w:lang w:val="en-GB"/>
              </w:rPr>
              <w:t>0.64</w:t>
            </w:r>
          </w:p>
        </w:tc>
        <w:tc>
          <w:tcPr>
            <w:tcW w:w="736" w:type="dxa"/>
            <w:tcBorders>
              <w:top w:val="nil"/>
              <w:left w:val="nil"/>
              <w:bottom w:val="nil"/>
              <w:right w:val="nil"/>
            </w:tcBorders>
            <w:shd w:val="clear" w:color="auto" w:fill="auto"/>
            <w:noWrap/>
            <w:vAlign w:val="center"/>
          </w:tcPr>
          <w:p w14:paraId="41C8D5D3" w14:textId="5AA2D5B0" w:rsidR="007740FF" w:rsidRPr="000E7C11" w:rsidRDefault="007740FF" w:rsidP="007740FF">
            <w:pPr>
              <w:jc w:val="center"/>
              <w:rPr>
                <w:color w:val="000000"/>
                <w:sz w:val="16"/>
                <w:szCs w:val="16"/>
                <w:lang w:val="en-GB"/>
              </w:rPr>
            </w:pPr>
            <w:r w:rsidRPr="000E7C11">
              <w:rPr>
                <w:sz w:val="16"/>
                <w:szCs w:val="16"/>
                <w:lang w:val="en-GB"/>
              </w:rPr>
              <w:t>0.72</w:t>
            </w:r>
          </w:p>
        </w:tc>
        <w:tc>
          <w:tcPr>
            <w:tcW w:w="709" w:type="dxa"/>
            <w:tcBorders>
              <w:top w:val="nil"/>
              <w:left w:val="nil"/>
              <w:bottom w:val="nil"/>
              <w:right w:val="nil"/>
            </w:tcBorders>
            <w:shd w:val="clear" w:color="auto" w:fill="auto"/>
            <w:noWrap/>
            <w:vAlign w:val="center"/>
          </w:tcPr>
          <w:p w14:paraId="50BFCA5B" w14:textId="33EC95C2" w:rsidR="007740FF" w:rsidRPr="000E7C11" w:rsidRDefault="007740FF" w:rsidP="007740FF">
            <w:pPr>
              <w:jc w:val="center"/>
              <w:rPr>
                <w:color w:val="000000"/>
                <w:sz w:val="16"/>
                <w:szCs w:val="16"/>
                <w:lang w:val="en-GB"/>
              </w:rPr>
            </w:pPr>
            <w:r w:rsidRPr="000E7C11">
              <w:rPr>
                <w:sz w:val="16"/>
                <w:szCs w:val="16"/>
                <w:lang w:val="en-GB"/>
              </w:rPr>
              <w:t>0.80</w:t>
            </w:r>
          </w:p>
        </w:tc>
        <w:tc>
          <w:tcPr>
            <w:tcW w:w="861" w:type="dxa"/>
            <w:tcBorders>
              <w:top w:val="nil"/>
              <w:left w:val="nil"/>
              <w:bottom w:val="nil"/>
              <w:right w:val="nil"/>
            </w:tcBorders>
            <w:shd w:val="clear" w:color="auto" w:fill="auto"/>
            <w:noWrap/>
            <w:vAlign w:val="center"/>
          </w:tcPr>
          <w:p w14:paraId="68C2E291" w14:textId="1639FEA2" w:rsidR="007740FF" w:rsidRPr="000E7C11" w:rsidRDefault="007740FF" w:rsidP="007740FF">
            <w:pPr>
              <w:jc w:val="center"/>
              <w:rPr>
                <w:color w:val="000000"/>
                <w:sz w:val="16"/>
                <w:szCs w:val="16"/>
                <w:lang w:val="en-GB"/>
              </w:rPr>
            </w:pPr>
            <w:r w:rsidRPr="000E7C11">
              <w:rPr>
                <w:sz w:val="16"/>
                <w:szCs w:val="16"/>
                <w:lang w:val="en-GB"/>
              </w:rPr>
              <w:t>0.39</w:t>
            </w:r>
          </w:p>
        </w:tc>
        <w:tc>
          <w:tcPr>
            <w:tcW w:w="860" w:type="dxa"/>
            <w:tcBorders>
              <w:top w:val="nil"/>
              <w:left w:val="nil"/>
              <w:bottom w:val="nil"/>
              <w:right w:val="nil"/>
            </w:tcBorders>
            <w:vAlign w:val="center"/>
          </w:tcPr>
          <w:p w14:paraId="177AC8E4" w14:textId="77777777" w:rsidR="007740FF" w:rsidRPr="000E7C11" w:rsidRDefault="007740FF" w:rsidP="007740FF">
            <w:pPr>
              <w:jc w:val="center"/>
              <w:rPr>
                <w:color w:val="000000"/>
                <w:sz w:val="16"/>
                <w:szCs w:val="16"/>
                <w:lang w:val="en-GB"/>
              </w:rPr>
            </w:pPr>
          </w:p>
        </w:tc>
        <w:tc>
          <w:tcPr>
            <w:tcW w:w="861" w:type="dxa"/>
            <w:tcBorders>
              <w:top w:val="nil"/>
              <w:left w:val="nil"/>
              <w:bottom w:val="nil"/>
              <w:right w:val="nil"/>
            </w:tcBorders>
            <w:vAlign w:val="center"/>
          </w:tcPr>
          <w:p w14:paraId="5C79A21A" w14:textId="49EA4772" w:rsidR="007740FF" w:rsidRPr="000E7C11" w:rsidRDefault="007740FF" w:rsidP="007740FF">
            <w:pPr>
              <w:jc w:val="center"/>
              <w:rPr>
                <w:color w:val="000000"/>
                <w:sz w:val="16"/>
                <w:szCs w:val="16"/>
                <w:lang w:val="en-GB"/>
              </w:rPr>
            </w:pPr>
            <w:r w:rsidRPr="000E7C11">
              <w:rPr>
                <w:sz w:val="16"/>
                <w:szCs w:val="16"/>
                <w:lang w:val="en-GB"/>
              </w:rPr>
              <w:t>0.75</w:t>
            </w:r>
          </w:p>
        </w:tc>
        <w:tc>
          <w:tcPr>
            <w:tcW w:w="860" w:type="dxa"/>
            <w:tcBorders>
              <w:top w:val="nil"/>
              <w:left w:val="nil"/>
              <w:bottom w:val="nil"/>
              <w:right w:val="nil"/>
            </w:tcBorders>
            <w:vAlign w:val="center"/>
          </w:tcPr>
          <w:p w14:paraId="414CA007" w14:textId="3BC3BBE7" w:rsidR="007740FF" w:rsidRPr="000E7C11" w:rsidRDefault="007740FF" w:rsidP="007740FF">
            <w:pPr>
              <w:jc w:val="center"/>
              <w:rPr>
                <w:color w:val="000000"/>
                <w:sz w:val="16"/>
                <w:szCs w:val="16"/>
                <w:lang w:val="en-GB"/>
              </w:rPr>
            </w:pPr>
            <w:r w:rsidRPr="000E7C11">
              <w:rPr>
                <w:sz w:val="16"/>
                <w:szCs w:val="16"/>
                <w:lang w:val="en-GB"/>
              </w:rPr>
              <w:t>1.00</w:t>
            </w:r>
          </w:p>
        </w:tc>
      </w:tr>
      <w:tr w:rsidR="007740FF" w:rsidRPr="000E7C11" w14:paraId="42351998" w14:textId="77777777" w:rsidTr="007740FF">
        <w:trPr>
          <w:trHeight w:val="300"/>
        </w:trPr>
        <w:tc>
          <w:tcPr>
            <w:tcW w:w="1256" w:type="dxa"/>
            <w:tcBorders>
              <w:top w:val="nil"/>
              <w:left w:val="nil"/>
              <w:bottom w:val="nil"/>
              <w:right w:val="nil"/>
            </w:tcBorders>
            <w:shd w:val="clear" w:color="000000" w:fill="FFFFFF"/>
            <w:noWrap/>
            <w:vAlign w:val="center"/>
          </w:tcPr>
          <w:p w14:paraId="45D4B5B1" w14:textId="3A79B7D5" w:rsidR="007740FF" w:rsidRPr="000E7C11" w:rsidRDefault="007740FF" w:rsidP="007740FF">
            <w:pP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0C4B1C7F" w14:textId="788FE080" w:rsidR="007740FF" w:rsidRPr="000E7C11" w:rsidRDefault="007740FF" w:rsidP="007740FF">
            <w:pPr>
              <w:jc w:val="center"/>
              <w:rPr>
                <w:color w:val="000000"/>
                <w:sz w:val="16"/>
                <w:szCs w:val="16"/>
                <w:lang w:val="en-GB"/>
              </w:rPr>
            </w:pPr>
            <w:r w:rsidRPr="000E7C11">
              <w:rPr>
                <w:sz w:val="16"/>
                <w:szCs w:val="16"/>
                <w:lang w:val="en-GB"/>
              </w:rPr>
              <w:t>0.23</w:t>
            </w:r>
          </w:p>
        </w:tc>
        <w:tc>
          <w:tcPr>
            <w:tcW w:w="1002" w:type="dxa"/>
            <w:tcBorders>
              <w:top w:val="nil"/>
              <w:left w:val="nil"/>
              <w:bottom w:val="nil"/>
              <w:right w:val="nil"/>
            </w:tcBorders>
            <w:shd w:val="clear" w:color="auto" w:fill="auto"/>
            <w:noWrap/>
            <w:vAlign w:val="center"/>
          </w:tcPr>
          <w:p w14:paraId="3890FBC5" w14:textId="3D820708" w:rsidR="007740FF" w:rsidRPr="000E7C11" w:rsidRDefault="007740FF" w:rsidP="007740FF">
            <w:pPr>
              <w:jc w:val="center"/>
              <w:rPr>
                <w:color w:val="000000"/>
                <w:sz w:val="16"/>
                <w:szCs w:val="16"/>
                <w:lang w:val="en-GB"/>
              </w:rPr>
            </w:pPr>
            <w:r w:rsidRPr="000E7C11">
              <w:rPr>
                <w:sz w:val="16"/>
                <w:szCs w:val="16"/>
                <w:lang w:val="en-GB"/>
              </w:rPr>
              <w:t>0.20</w:t>
            </w:r>
          </w:p>
        </w:tc>
        <w:tc>
          <w:tcPr>
            <w:tcW w:w="629" w:type="dxa"/>
            <w:tcBorders>
              <w:top w:val="nil"/>
              <w:left w:val="nil"/>
              <w:bottom w:val="nil"/>
              <w:right w:val="nil"/>
            </w:tcBorders>
            <w:shd w:val="clear" w:color="auto" w:fill="auto"/>
            <w:noWrap/>
            <w:vAlign w:val="center"/>
          </w:tcPr>
          <w:p w14:paraId="2D1780EB" w14:textId="095F5FC7" w:rsidR="007740FF" w:rsidRPr="000E7C11" w:rsidRDefault="007740FF" w:rsidP="007740FF">
            <w:pPr>
              <w:jc w:val="center"/>
              <w:rPr>
                <w:color w:val="000000"/>
                <w:sz w:val="16"/>
                <w:szCs w:val="16"/>
                <w:lang w:val="en-GB"/>
              </w:rPr>
            </w:pPr>
            <w:r w:rsidRPr="000E7C11">
              <w:rPr>
                <w:sz w:val="16"/>
                <w:szCs w:val="16"/>
                <w:lang w:val="en-GB"/>
              </w:rPr>
              <w:t>-0.07</w:t>
            </w:r>
          </w:p>
        </w:tc>
        <w:tc>
          <w:tcPr>
            <w:tcW w:w="567" w:type="dxa"/>
            <w:tcBorders>
              <w:top w:val="nil"/>
              <w:left w:val="nil"/>
              <w:bottom w:val="nil"/>
              <w:right w:val="nil"/>
            </w:tcBorders>
            <w:shd w:val="clear" w:color="auto" w:fill="auto"/>
            <w:noWrap/>
            <w:vAlign w:val="center"/>
          </w:tcPr>
          <w:p w14:paraId="79B994BB" w14:textId="6E202D97" w:rsidR="007740FF" w:rsidRPr="000E7C11" w:rsidRDefault="007740FF" w:rsidP="007740FF">
            <w:pPr>
              <w:jc w:val="center"/>
              <w:rPr>
                <w:color w:val="000000"/>
                <w:sz w:val="16"/>
                <w:szCs w:val="16"/>
                <w:lang w:val="en-GB"/>
              </w:rPr>
            </w:pPr>
            <w:r w:rsidRPr="000E7C11">
              <w:rPr>
                <w:sz w:val="16"/>
                <w:szCs w:val="16"/>
                <w:lang w:val="en-GB"/>
              </w:rPr>
              <w:t>0.33</w:t>
            </w:r>
          </w:p>
        </w:tc>
        <w:tc>
          <w:tcPr>
            <w:tcW w:w="807" w:type="dxa"/>
            <w:tcBorders>
              <w:top w:val="nil"/>
              <w:left w:val="nil"/>
              <w:bottom w:val="nil"/>
              <w:right w:val="nil"/>
            </w:tcBorders>
            <w:shd w:val="clear" w:color="auto" w:fill="auto"/>
            <w:noWrap/>
            <w:vAlign w:val="center"/>
          </w:tcPr>
          <w:p w14:paraId="5F8BB036" w14:textId="0BE18918" w:rsidR="007740FF" w:rsidRPr="000E7C11" w:rsidRDefault="007740FF" w:rsidP="007740FF">
            <w:pPr>
              <w:jc w:val="center"/>
              <w:rPr>
                <w:color w:val="000000"/>
                <w:sz w:val="16"/>
                <w:szCs w:val="16"/>
                <w:lang w:val="en-GB"/>
              </w:rPr>
            </w:pPr>
            <w:r w:rsidRPr="000E7C11">
              <w:rPr>
                <w:sz w:val="16"/>
                <w:szCs w:val="16"/>
                <w:lang w:val="en-GB"/>
              </w:rPr>
              <w:t>0.40</w:t>
            </w:r>
          </w:p>
        </w:tc>
        <w:tc>
          <w:tcPr>
            <w:tcW w:w="772" w:type="dxa"/>
            <w:tcBorders>
              <w:top w:val="nil"/>
              <w:left w:val="nil"/>
              <w:bottom w:val="nil"/>
              <w:right w:val="nil"/>
            </w:tcBorders>
            <w:shd w:val="clear" w:color="auto" w:fill="auto"/>
            <w:noWrap/>
            <w:vAlign w:val="center"/>
          </w:tcPr>
          <w:p w14:paraId="0CF3DF36" w14:textId="6992908C" w:rsidR="007740FF" w:rsidRPr="000E7C11" w:rsidRDefault="007740FF" w:rsidP="007740FF">
            <w:pPr>
              <w:jc w:val="center"/>
              <w:rPr>
                <w:color w:val="000000"/>
                <w:sz w:val="16"/>
                <w:szCs w:val="16"/>
                <w:lang w:val="en-GB"/>
              </w:rPr>
            </w:pPr>
            <w:r w:rsidRPr="000E7C11">
              <w:rPr>
                <w:sz w:val="16"/>
                <w:szCs w:val="16"/>
                <w:lang w:val="en-GB"/>
              </w:rPr>
              <w:t>0.09</w:t>
            </w:r>
          </w:p>
        </w:tc>
        <w:tc>
          <w:tcPr>
            <w:tcW w:w="994" w:type="dxa"/>
            <w:tcBorders>
              <w:top w:val="nil"/>
              <w:left w:val="nil"/>
              <w:bottom w:val="nil"/>
              <w:right w:val="nil"/>
            </w:tcBorders>
            <w:shd w:val="clear" w:color="auto" w:fill="auto"/>
            <w:noWrap/>
            <w:vAlign w:val="center"/>
          </w:tcPr>
          <w:p w14:paraId="02C6DB0F" w14:textId="08CD64D8" w:rsidR="007740FF" w:rsidRPr="000E7C11" w:rsidRDefault="007740FF" w:rsidP="007740FF">
            <w:pPr>
              <w:jc w:val="center"/>
              <w:rPr>
                <w:color w:val="000000"/>
                <w:sz w:val="16"/>
                <w:szCs w:val="16"/>
                <w:lang w:val="en-GB"/>
              </w:rPr>
            </w:pPr>
            <w:r w:rsidRPr="000E7C11">
              <w:rPr>
                <w:sz w:val="16"/>
                <w:szCs w:val="16"/>
                <w:lang w:val="en-GB"/>
              </w:rPr>
              <w:t>0.28</w:t>
            </w:r>
          </w:p>
        </w:tc>
        <w:tc>
          <w:tcPr>
            <w:tcW w:w="1056" w:type="dxa"/>
            <w:tcBorders>
              <w:top w:val="nil"/>
              <w:left w:val="nil"/>
              <w:bottom w:val="nil"/>
              <w:right w:val="nil"/>
            </w:tcBorders>
            <w:shd w:val="clear" w:color="auto" w:fill="auto"/>
            <w:noWrap/>
            <w:vAlign w:val="center"/>
          </w:tcPr>
          <w:p w14:paraId="21CE8A05" w14:textId="52AC6C68" w:rsidR="007740FF" w:rsidRPr="000E7C11" w:rsidRDefault="007740FF" w:rsidP="007740FF">
            <w:pPr>
              <w:jc w:val="center"/>
              <w:rPr>
                <w:color w:val="000000"/>
                <w:sz w:val="16"/>
                <w:szCs w:val="16"/>
                <w:lang w:val="en-GB"/>
              </w:rPr>
            </w:pPr>
            <w:r w:rsidRPr="000E7C11">
              <w:rPr>
                <w:sz w:val="16"/>
                <w:szCs w:val="16"/>
                <w:lang w:val="en-GB"/>
              </w:rPr>
              <w:t>0.28</w:t>
            </w:r>
          </w:p>
        </w:tc>
        <w:tc>
          <w:tcPr>
            <w:tcW w:w="763" w:type="dxa"/>
            <w:tcBorders>
              <w:top w:val="nil"/>
              <w:left w:val="nil"/>
              <w:bottom w:val="nil"/>
              <w:right w:val="nil"/>
            </w:tcBorders>
            <w:shd w:val="clear" w:color="auto" w:fill="auto"/>
            <w:noWrap/>
            <w:vAlign w:val="center"/>
          </w:tcPr>
          <w:p w14:paraId="0B91A4CF" w14:textId="750A3033" w:rsidR="007740FF" w:rsidRPr="000E7C11" w:rsidRDefault="007740FF" w:rsidP="007740FF">
            <w:pPr>
              <w:jc w:val="center"/>
              <w:rPr>
                <w:color w:val="000000"/>
                <w:sz w:val="16"/>
                <w:szCs w:val="16"/>
                <w:lang w:val="en-GB"/>
              </w:rPr>
            </w:pPr>
            <w:r w:rsidRPr="000E7C11">
              <w:rPr>
                <w:sz w:val="16"/>
                <w:szCs w:val="16"/>
                <w:lang w:val="en-GB"/>
              </w:rPr>
              <w:t>0.20</w:t>
            </w:r>
          </w:p>
        </w:tc>
        <w:tc>
          <w:tcPr>
            <w:tcW w:w="860" w:type="dxa"/>
            <w:tcBorders>
              <w:top w:val="nil"/>
              <w:left w:val="nil"/>
              <w:bottom w:val="nil"/>
              <w:right w:val="nil"/>
            </w:tcBorders>
            <w:shd w:val="clear" w:color="auto" w:fill="auto"/>
            <w:noWrap/>
            <w:vAlign w:val="center"/>
          </w:tcPr>
          <w:p w14:paraId="6D6C4C26" w14:textId="3B144B68" w:rsidR="007740FF" w:rsidRPr="000E7C11" w:rsidRDefault="007740FF" w:rsidP="007740FF">
            <w:pPr>
              <w:jc w:val="center"/>
              <w:rPr>
                <w:color w:val="000000"/>
                <w:sz w:val="16"/>
                <w:szCs w:val="16"/>
                <w:lang w:val="en-GB"/>
              </w:rPr>
            </w:pPr>
            <w:r w:rsidRPr="000E7C11">
              <w:rPr>
                <w:sz w:val="16"/>
                <w:szCs w:val="16"/>
                <w:lang w:val="en-GB"/>
              </w:rPr>
              <w:t>0.33</w:t>
            </w:r>
          </w:p>
        </w:tc>
        <w:tc>
          <w:tcPr>
            <w:tcW w:w="736" w:type="dxa"/>
            <w:tcBorders>
              <w:top w:val="nil"/>
              <w:left w:val="nil"/>
              <w:bottom w:val="nil"/>
              <w:right w:val="nil"/>
            </w:tcBorders>
            <w:shd w:val="clear" w:color="auto" w:fill="auto"/>
            <w:noWrap/>
            <w:vAlign w:val="center"/>
          </w:tcPr>
          <w:p w14:paraId="6EB23B6C" w14:textId="7C83A67F" w:rsidR="007740FF" w:rsidRPr="000E7C11" w:rsidRDefault="007740FF" w:rsidP="007740FF">
            <w:pPr>
              <w:jc w:val="center"/>
              <w:rPr>
                <w:color w:val="000000"/>
                <w:sz w:val="16"/>
                <w:szCs w:val="16"/>
                <w:lang w:val="en-GB"/>
              </w:rPr>
            </w:pPr>
            <w:r w:rsidRPr="000E7C11">
              <w:rPr>
                <w:sz w:val="16"/>
                <w:szCs w:val="16"/>
                <w:lang w:val="en-GB"/>
              </w:rPr>
              <w:t>0.17</w:t>
            </w:r>
          </w:p>
        </w:tc>
        <w:tc>
          <w:tcPr>
            <w:tcW w:w="709" w:type="dxa"/>
            <w:tcBorders>
              <w:top w:val="nil"/>
              <w:left w:val="nil"/>
              <w:bottom w:val="nil"/>
              <w:right w:val="nil"/>
            </w:tcBorders>
            <w:shd w:val="clear" w:color="auto" w:fill="auto"/>
            <w:noWrap/>
            <w:vAlign w:val="center"/>
          </w:tcPr>
          <w:p w14:paraId="469E948C" w14:textId="04768930" w:rsidR="007740FF" w:rsidRPr="000E7C11" w:rsidRDefault="007740FF" w:rsidP="007740FF">
            <w:pPr>
              <w:jc w:val="center"/>
              <w:rPr>
                <w:color w:val="000000"/>
                <w:sz w:val="16"/>
                <w:szCs w:val="16"/>
                <w:lang w:val="en-GB"/>
              </w:rPr>
            </w:pPr>
            <w:r w:rsidRPr="000E7C11">
              <w:rPr>
                <w:sz w:val="16"/>
                <w:szCs w:val="16"/>
                <w:lang w:val="en-GB"/>
              </w:rPr>
              <w:t>0.42</w:t>
            </w:r>
          </w:p>
        </w:tc>
        <w:tc>
          <w:tcPr>
            <w:tcW w:w="861" w:type="dxa"/>
            <w:tcBorders>
              <w:top w:val="nil"/>
              <w:left w:val="nil"/>
              <w:bottom w:val="nil"/>
              <w:right w:val="nil"/>
            </w:tcBorders>
            <w:shd w:val="clear" w:color="auto" w:fill="auto"/>
            <w:noWrap/>
            <w:vAlign w:val="center"/>
          </w:tcPr>
          <w:p w14:paraId="4CB59181" w14:textId="21A05A5C" w:rsidR="007740FF" w:rsidRPr="000E7C11" w:rsidRDefault="007740FF" w:rsidP="007740FF">
            <w:pPr>
              <w:jc w:val="center"/>
              <w:rPr>
                <w:color w:val="000000"/>
                <w:sz w:val="16"/>
                <w:szCs w:val="16"/>
                <w:lang w:val="en-GB"/>
              </w:rPr>
            </w:pPr>
            <w:r w:rsidRPr="000E7C11">
              <w:rPr>
                <w:sz w:val="16"/>
                <w:szCs w:val="16"/>
                <w:lang w:val="en-GB"/>
              </w:rPr>
              <w:t>1.00</w:t>
            </w:r>
          </w:p>
        </w:tc>
        <w:tc>
          <w:tcPr>
            <w:tcW w:w="860" w:type="dxa"/>
            <w:tcBorders>
              <w:top w:val="nil"/>
              <w:left w:val="nil"/>
              <w:bottom w:val="nil"/>
              <w:right w:val="nil"/>
            </w:tcBorders>
            <w:vAlign w:val="center"/>
          </w:tcPr>
          <w:p w14:paraId="6C9BE91D" w14:textId="1FB75257" w:rsidR="007740FF" w:rsidRPr="000E7C11" w:rsidRDefault="007740FF" w:rsidP="007740FF">
            <w:pPr>
              <w:jc w:val="center"/>
              <w:rPr>
                <w:color w:val="000000"/>
                <w:sz w:val="16"/>
                <w:szCs w:val="16"/>
                <w:lang w:val="en-GB"/>
              </w:rPr>
            </w:pPr>
            <w:r w:rsidRPr="000E7C11">
              <w:rPr>
                <w:sz w:val="16"/>
                <w:szCs w:val="16"/>
                <w:lang w:val="en-GB"/>
              </w:rPr>
              <w:t>0.41</w:t>
            </w:r>
          </w:p>
        </w:tc>
        <w:tc>
          <w:tcPr>
            <w:tcW w:w="861" w:type="dxa"/>
            <w:tcBorders>
              <w:top w:val="nil"/>
              <w:left w:val="nil"/>
              <w:bottom w:val="nil"/>
              <w:right w:val="nil"/>
            </w:tcBorders>
            <w:vAlign w:val="center"/>
          </w:tcPr>
          <w:p w14:paraId="344AE2EA" w14:textId="56DEA20E" w:rsidR="007740FF" w:rsidRPr="000E7C11" w:rsidRDefault="007740FF" w:rsidP="007740FF">
            <w:pPr>
              <w:jc w:val="center"/>
              <w:rPr>
                <w:color w:val="000000"/>
                <w:sz w:val="16"/>
                <w:szCs w:val="16"/>
                <w:lang w:val="en-GB"/>
              </w:rPr>
            </w:pPr>
          </w:p>
        </w:tc>
        <w:tc>
          <w:tcPr>
            <w:tcW w:w="860" w:type="dxa"/>
            <w:tcBorders>
              <w:top w:val="nil"/>
              <w:left w:val="nil"/>
              <w:bottom w:val="nil"/>
              <w:right w:val="nil"/>
            </w:tcBorders>
            <w:vAlign w:val="center"/>
          </w:tcPr>
          <w:p w14:paraId="37EFFBB5" w14:textId="35FBD3BF" w:rsidR="007740FF" w:rsidRPr="000E7C11" w:rsidRDefault="007740FF" w:rsidP="007740FF">
            <w:pPr>
              <w:jc w:val="center"/>
              <w:rPr>
                <w:color w:val="000000"/>
                <w:sz w:val="16"/>
                <w:szCs w:val="16"/>
                <w:lang w:val="en-GB"/>
              </w:rPr>
            </w:pPr>
            <w:r w:rsidRPr="000E7C11">
              <w:rPr>
                <w:sz w:val="16"/>
                <w:szCs w:val="16"/>
                <w:lang w:val="en-GB"/>
              </w:rPr>
              <w:t>0.75</w:t>
            </w:r>
          </w:p>
        </w:tc>
      </w:tr>
      <w:tr w:rsidR="007740FF" w:rsidRPr="000E7C11" w14:paraId="6E4E544C" w14:textId="77777777" w:rsidTr="007740FF">
        <w:trPr>
          <w:trHeight w:val="300"/>
        </w:trPr>
        <w:tc>
          <w:tcPr>
            <w:tcW w:w="1256" w:type="dxa"/>
            <w:tcBorders>
              <w:top w:val="nil"/>
              <w:left w:val="nil"/>
              <w:bottom w:val="nil"/>
              <w:right w:val="nil"/>
            </w:tcBorders>
            <w:shd w:val="clear" w:color="000000" w:fill="FFFFFF"/>
            <w:noWrap/>
            <w:vAlign w:val="center"/>
          </w:tcPr>
          <w:p w14:paraId="6EC49141" w14:textId="4BDADAA0" w:rsidR="007740FF" w:rsidRPr="000E7C11" w:rsidRDefault="007740FF" w:rsidP="007740FF">
            <w:pP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060566C6" w14:textId="18F70601" w:rsidR="007740FF" w:rsidRPr="000E7C11" w:rsidRDefault="007740FF" w:rsidP="007740FF">
            <w:pPr>
              <w:jc w:val="center"/>
              <w:rPr>
                <w:color w:val="000000"/>
                <w:sz w:val="16"/>
                <w:szCs w:val="16"/>
                <w:lang w:val="en-GB"/>
              </w:rPr>
            </w:pPr>
            <w:r w:rsidRPr="000E7C11">
              <w:rPr>
                <w:sz w:val="16"/>
                <w:szCs w:val="16"/>
                <w:lang w:val="en-GB"/>
              </w:rPr>
              <w:t>0.57</w:t>
            </w:r>
          </w:p>
        </w:tc>
        <w:tc>
          <w:tcPr>
            <w:tcW w:w="1002" w:type="dxa"/>
            <w:tcBorders>
              <w:top w:val="nil"/>
              <w:left w:val="nil"/>
              <w:bottom w:val="nil"/>
              <w:right w:val="nil"/>
            </w:tcBorders>
            <w:shd w:val="clear" w:color="auto" w:fill="auto"/>
            <w:noWrap/>
            <w:vAlign w:val="center"/>
          </w:tcPr>
          <w:p w14:paraId="18446CA9" w14:textId="57AE1001" w:rsidR="007740FF" w:rsidRPr="000E7C11" w:rsidRDefault="007740FF" w:rsidP="007740FF">
            <w:pPr>
              <w:jc w:val="center"/>
              <w:rPr>
                <w:color w:val="000000"/>
                <w:sz w:val="16"/>
                <w:szCs w:val="16"/>
                <w:lang w:val="en-GB"/>
              </w:rPr>
            </w:pPr>
            <w:r w:rsidRPr="000E7C11">
              <w:rPr>
                <w:sz w:val="16"/>
                <w:szCs w:val="16"/>
                <w:lang w:val="en-GB"/>
              </w:rPr>
              <w:t>0.58</w:t>
            </w:r>
          </w:p>
        </w:tc>
        <w:tc>
          <w:tcPr>
            <w:tcW w:w="629" w:type="dxa"/>
            <w:tcBorders>
              <w:top w:val="nil"/>
              <w:left w:val="nil"/>
              <w:bottom w:val="nil"/>
              <w:right w:val="nil"/>
            </w:tcBorders>
            <w:shd w:val="clear" w:color="auto" w:fill="auto"/>
            <w:noWrap/>
            <w:vAlign w:val="center"/>
          </w:tcPr>
          <w:p w14:paraId="140941C0" w14:textId="4BA8E6AE" w:rsidR="007740FF" w:rsidRPr="000E7C11" w:rsidRDefault="007740FF" w:rsidP="007740FF">
            <w:pPr>
              <w:jc w:val="center"/>
              <w:rPr>
                <w:color w:val="000000"/>
                <w:sz w:val="16"/>
                <w:szCs w:val="16"/>
                <w:lang w:val="en-GB"/>
              </w:rPr>
            </w:pPr>
            <w:r w:rsidRPr="000E7C11">
              <w:rPr>
                <w:sz w:val="16"/>
                <w:szCs w:val="16"/>
                <w:lang w:val="en-GB"/>
              </w:rPr>
              <w:t>0.53</w:t>
            </w:r>
          </w:p>
        </w:tc>
        <w:tc>
          <w:tcPr>
            <w:tcW w:w="567" w:type="dxa"/>
            <w:tcBorders>
              <w:top w:val="nil"/>
              <w:left w:val="nil"/>
              <w:bottom w:val="nil"/>
              <w:right w:val="nil"/>
            </w:tcBorders>
            <w:shd w:val="clear" w:color="auto" w:fill="auto"/>
            <w:noWrap/>
            <w:vAlign w:val="center"/>
          </w:tcPr>
          <w:p w14:paraId="422C18A0" w14:textId="29A685C4" w:rsidR="007740FF" w:rsidRPr="000E7C11" w:rsidRDefault="007740FF" w:rsidP="007740FF">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30B97C9B" w14:textId="746680E6" w:rsidR="007740FF" w:rsidRPr="000E7C11" w:rsidRDefault="007740FF" w:rsidP="007740FF">
            <w:pPr>
              <w:jc w:val="center"/>
              <w:rPr>
                <w:color w:val="000000"/>
                <w:sz w:val="16"/>
                <w:szCs w:val="16"/>
                <w:lang w:val="en-GB"/>
              </w:rPr>
            </w:pPr>
            <w:r w:rsidRPr="000E7C11">
              <w:rPr>
                <w:sz w:val="16"/>
                <w:szCs w:val="16"/>
                <w:lang w:val="en-GB"/>
              </w:rPr>
              <w:t>0.81</w:t>
            </w:r>
          </w:p>
        </w:tc>
        <w:tc>
          <w:tcPr>
            <w:tcW w:w="772" w:type="dxa"/>
            <w:tcBorders>
              <w:top w:val="nil"/>
              <w:left w:val="nil"/>
              <w:bottom w:val="nil"/>
              <w:right w:val="nil"/>
            </w:tcBorders>
            <w:shd w:val="clear" w:color="auto" w:fill="auto"/>
            <w:noWrap/>
            <w:vAlign w:val="center"/>
          </w:tcPr>
          <w:p w14:paraId="56EE0EEA" w14:textId="1B6BE973" w:rsidR="007740FF" w:rsidRPr="000E7C11" w:rsidRDefault="007740FF" w:rsidP="007740FF">
            <w:pPr>
              <w:jc w:val="center"/>
              <w:rPr>
                <w:color w:val="000000"/>
                <w:sz w:val="16"/>
                <w:szCs w:val="16"/>
                <w:lang w:val="en-GB"/>
              </w:rPr>
            </w:pPr>
            <w:r w:rsidRPr="000E7C11">
              <w:rPr>
                <w:sz w:val="16"/>
                <w:szCs w:val="16"/>
                <w:lang w:val="en-GB"/>
              </w:rPr>
              <w:t>0.56</w:t>
            </w:r>
          </w:p>
        </w:tc>
        <w:tc>
          <w:tcPr>
            <w:tcW w:w="994" w:type="dxa"/>
            <w:tcBorders>
              <w:top w:val="nil"/>
              <w:left w:val="nil"/>
              <w:bottom w:val="nil"/>
              <w:right w:val="nil"/>
            </w:tcBorders>
            <w:shd w:val="clear" w:color="auto" w:fill="auto"/>
            <w:noWrap/>
            <w:vAlign w:val="center"/>
          </w:tcPr>
          <w:p w14:paraId="05BF013A" w14:textId="15E797DA" w:rsidR="007740FF" w:rsidRPr="000E7C11" w:rsidRDefault="007740FF" w:rsidP="007740FF">
            <w:pPr>
              <w:jc w:val="center"/>
              <w:rPr>
                <w:color w:val="000000"/>
                <w:sz w:val="16"/>
                <w:szCs w:val="16"/>
                <w:lang w:val="en-GB"/>
              </w:rPr>
            </w:pPr>
            <w:r w:rsidRPr="000E7C11">
              <w:rPr>
                <w:sz w:val="16"/>
                <w:szCs w:val="16"/>
                <w:lang w:val="en-GB"/>
              </w:rPr>
              <w:t>0.75</w:t>
            </w:r>
          </w:p>
        </w:tc>
        <w:tc>
          <w:tcPr>
            <w:tcW w:w="1056" w:type="dxa"/>
            <w:tcBorders>
              <w:top w:val="nil"/>
              <w:left w:val="nil"/>
              <w:bottom w:val="nil"/>
              <w:right w:val="nil"/>
            </w:tcBorders>
            <w:shd w:val="clear" w:color="auto" w:fill="auto"/>
            <w:noWrap/>
            <w:vAlign w:val="center"/>
          </w:tcPr>
          <w:p w14:paraId="0B9EB5DC" w14:textId="70B94D13" w:rsidR="007740FF" w:rsidRPr="000E7C11" w:rsidRDefault="007740FF" w:rsidP="007740FF">
            <w:pPr>
              <w:jc w:val="center"/>
              <w:rPr>
                <w:color w:val="000000"/>
                <w:sz w:val="16"/>
                <w:szCs w:val="16"/>
                <w:lang w:val="en-GB"/>
              </w:rPr>
            </w:pPr>
            <w:r w:rsidRPr="000E7C11">
              <w:rPr>
                <w:sz w:val="16"/>
                <w:szCs w:val="16"/>
                <w:lang w:val="en-GB"/>
              </w:rPr>
              <w:t>0.62</w:t>
            </w:r>
          </w:p>
        </w:tc>
        <w:tc>
          <w:tcPr>
            <w:tcW w:w="763" w:type="dxa"/>
            <w:tcBorders>
              <w:top w:val="nil"/>
              <w:left w:val="nil"/>
              <w:bottom w:val="nil"/>
              <w:right w:val="nil"/>
            </w:tcBorders>
            <w:shd w:val="clear" w:color="auto" w:fill="auto"/>
            <w:noWrap/>
            <w:vAlign w:val="center"/>
          </w:tcPr>
          <w:p w14:paraId="62B37DB4" w14:textId="0FCECBAA" w:rsidR="007740FF" w:rsidRPr="000E7C11" w:rsidRDefault="007740FF" w:rsidP="007740FF">
            <w:pPr>
              <w:jc w:val="center"/>
              <w:rPr>
                <w:color w:val="000000"/>
                <w:sz w:val="16"/>
                <w:szCs w:val="16"/>
                <w:lang w:val="en-GB"/>
              </w:rPr>
            </w:pPr>
            <w:r w:rsidRPr="000E7C11">
              <w:rPr>
                <w:sz w:val="16"/>
                <w:szCs w:val="16"/>
                <w:lang w:val="en-GB"/>
              </w:rPr>
              <w:t>0.82</w:t>
            </w:r>
          </w:p>
        </w:tc>
        <w:tc>
          <w:tcPr>
            <w:tcW w:w="860" w:type="dxa"/>
            <w:tcBorders>
              <w:top w:val="nil"/>
              <w:left w:val="nil"/>
              <w:bottom w:val="nil"/>
              <w:right w:val="nil"/>
            </w:tcBorders>
            <w:shd w:val="clear" w:color="auto" w:fill="auto"/>
            <w:noWrap/>
            <w:vAlign w:val="center"/>
          </w:tcPr>
          <w:p w14:paraId="1AEA58DB" w14:textId="0B67F2AE" w:rsidR="007740FF" w:rsidRPr="000E7C11" w:rsidRDefault="007740FF" w:rsidP="007740FF">
            <w:pPr>
              <w:jc w:val="center"/>
              <w:rPr>
                <w:color w:val="000000"/>
                <w:sz w:val="16"/>
                <w:szCs w:val="16"/>
                <w:lang w:val="en-GB"/>
              </w:rPr>
            </w:pPr>
            <w:r w:rsidRPr="000E7C11">
              <w:rPr>
                <w:sz w:val="16"/>
                <w:szCs w:val="16"/>
                <w:lang w:val="en-GB"/>
              </w:rPr>
              <w:t>0.64</w:t>
            </w:r>
          </w:p>
        </w:tc>
        <w:tc>
          <w:tcPr>
            <w:tcW w:w="736" w:type="dxa"/>
            <w:tcBorders>
              <w:top w:val="nil"/>
              <w:left w:val="nil"/>
              <w:bottom w:val="nil"/>
              <w:right w:val="nil"/>
            </w:tcBorders>
            <w:shd w:val="clear" w:color="auto" w:fill="auto"/>
            <w:noWrap/>
            <w:vAlign w:val="center"/>
          </w:tcPr>
          <w:p w14:paraId="2B5F83B4" w14:textId="2DD5C059" w:rsidR="007740FF" w:rsidRPr="000E7C11" w:rsidRDefault="007740FF" w:rsidP="007740FF">
            <w:pPr>
              <w:jc w:val="center"/>
              <w:rPr>
                <w:color w:val="000000"/>
                <w:sz w:val="16"/>
                <w:szCs w:val="16"/>
                <w:lang w:val="en-GB"/>
              </w:rPr>
            </w:pPr>
            <w:r w:rsidRPr="000E7C11">
              <w:rPr>
                <w:sz w:val="16"/>
                <w:szCs w:val="16"/>
                <w:lang w:val="en-GB"/>
              </w:rPr>
              <w:t>0.72</w:t>
            </w:r>
          </w:p>
        </w:tc>
        <w:tc>
          <w:tcPr>
            <w:tcW w:w="709" w:type="dxa"/>
            <w:tcBorders>
              <w:top w:val="nil"/>
              <w:left w:val="nil"/>
              <w:bottom w:val="nil"/>
              <w:right w:val="nil"/>
            </w:tcBorders>
            <w:shd w:val="clear" w:color="auto" w:fill="auto"/>
            <w:noWrap/>
            <w:vAlign w:val="center"/>
          </w:tcPr>
          <w:p w14:paraId="0A4C686F" w14:textId="7C40E694" w:rsidR="007740FF" w:rsidRPr="000E7C11" w:rsidRDefault="007740FF" w:rsidP="007740FF">
            <w:pPr>
              <w:jc w:val="center"/>
              <w:rPr>
                <w:color w:val="000000"/>
                <w:sz w:val="16"/>
                <w:szCs w:val="16"/>
                <w:lang w:val="en-GB"/>
              </w:rPr>
            </w:pPr>
            <w:r w:rsidRPr="000E7C11">
              <w:rPr>
                <w:sz w:val="16"/>
                <w:szCs w:val="16"/>
                <w:lang w:val="en-GB"/>
              </w:rPr>
              <w:t>0.80</w:t>
            </w:r>
          </w:p>
        </w:tc>
        <w:tc>
          <w:tcPr>
            <w:tcW w:w="861" w:type="dxa"/>
            <w:tcBorders>
              <w:top w:val="nil"/>
              <w:left w:val="nil"/>
              <w:bottom w:val="nil"/>
              <w:right w:val="nil"/>
            </w:tcBorders>
            <w:shd w:val="clear" w:color="auto" w:fill="auto"/>
            <w:noWrap/>
            <w:vAlign w:val="center"/>
          </w:tcPr>
          <w:p w14:paraId="304F2E36" w14:textId="60DAAA35" w:rsidR="007740FF" w:rsidRPr="000E7C11" w:rsidRDefault="007740FF" w:rsidP="007740FF">
            <w:pPr>
              <w:jc w:val="center"/>
              <w:rPr>
                <w:color w:val="000000"/>
                <w:sz w:val="16"/>
                <w:szCs w:val="16"/>
                <w:lang w:val="en-GB"/>
              </w:rPr>
            </w:pPr>
            <w:r w:rsidRPr="000E7C11">
              <w:rPr>
                <w:sz w:val="16"/>
                <w:szCs w:val="16"/>
                <w:lang w:val="en-GB"/>
              </w:rPr>
              <w:t>0.39</w:t>
            </w:r>
          </w:p>
        </w:tc>
        <w:tc>
          <w:tcPr>
            <w:tcW w:w="860" w:type="dxa"/>
            <w:tcBorders>
              <w:top w:val="nil"/>
              <w:left w:val="nil"/>
              <w:bottom w:val="nil"/>
              <w:right w:val="nil"/>
            </w:tcBorders>
            <w:vAlign w:val="center"/>
          </w:tcPr>
          <w:p w14:paraId="68AC96D2" w14:textId="3FC0A991" w:rsidR="007740FF" w:rsidRPr="000E7C11" w:rsidRDefault="007740FF" w:rsidP="007740FF">
            <w:pPr>
              <w:jc w:val="center"/>
              <w:rPr>
                <w:color w:val="000000"/>
                <w:sz w:val="16"/>
                <w:szCs w:val="16"/>
                <w:lang w:val="en-GB"/>
              </w:rPr>
            </w:pPr>
            <w:r w:rsidRPr="000E7C11">
              <w:rPr>
                <w:sz w:val="16"/>
                <w:szCs w:val="16"/>
                <w:lang w:val="en-GB"/>
              </w:rPr>
              <w:t>1.00</w:t>
            </w:r>
          </w:p>
        </w:tc>
        <w:tc>
          <w:tcPr>
            <w:tcW w:w="861" w:type="dxa"/>
            <w:tcBorders>
              <w:top w:val="nil"/>
              <w:left w:val="nil"/>
              <w:bottom w:val="nil"/>
              <w:right w:val="nil"/>
            </w:tcBorders>
            <w:vAlign w:val="center"/>
          </w:tcPr>
          <w:p w14:paraId="4022E1E3" w14:textId="5D35F23F" w:rsidR="007740FF" w:rsidRPr="000E7C11" w:rsidRDefault="007740FF" w:rsidP="007740FF">
            <w:pPr>
              <w:jc w:val="center"/>
              <w:rPr>
                <w:color w:val="000000"/>
                <w:sz w:val="16"/>
                <w:szCs w:val="16"/>
                <w:lang w:val="en-GB"/>
              </w:rPr>
            </w:pPr>
            <w:r w:rsidRPr="000E7C11">
              <w:rPr>
                <w:sz w:val="16"/>
                <w:szCs w:val="16"/>
                <w:lang w:val="en-GB"/>
              </w:rPr>
              <w:t>0.40</w:t>
            </w:r>
          </w:p>
        </w:tc>
        <w:tc>
          <w:tcPr>
            <w:tcW w:w="860" w:type="dxa"/>
            <w:tcBorders>
              <w:top w:val="nil"/>
              <w:left w:val="nil"/>
              <w:bottom w:val="nil"/>
              <w:right w:val="nil"/>
            </w:tcBorders>
            <w:vAlign w:val="center"/>
          </w:tcPr>
          <w:p w14:paraId="15409503" w14:textId="77777777" w:rsidR="007740FF" w:rsidRPr="000E7C11" w:rsidRDefault="007740FF" w:rsidP="007740FF">
            <w:pPr>
              <w:jc w:val="center"/>
              <w:rPr>
                <w:color w:val="000000"/>
                <w:sz w:val="16"/>
                <w:szCs w:val="16"/>
                <w:lang w:val="en-GB"/>
              </w:rPr>
            </w:pPr>
          </w:p>
        </w:tc>
      </w:tr>
    </w:tbl>
    <w:bookmarkEnd w:id="2"/>
    <w:p w14:paraId="72081902" w14:textId="7726A293" w:rsidR="00E448C5" w:rsidRPr="000E7C11" w:rsidRDefault="00E448C5" w:rsidP="00E448C5">
      <w:pPr>
        <w:rPr>
          <w:b/>
          <w:lang w:val="en-GB"/>
        </w:rPr>
      </w:pPr>
      <w:r w:rsidRPr="000E7C11">
        <w:rPr>
          <w:color w:val="000000"/>
          <w:vertAlign w:val="superscript"/>
          <w:lang w:val="en-GB"/>
        </w:rPr>
        <w:t>1</w:t>
      </w:r>
      <w:r w:rsidRPr="000E7C11">
        <w:rPr>
          <w:color w:val="000000"/>
          <w:lang w:val="en-GB"/>
        </w:rPr>
        <w:t xml:space="preserve"> identifies reconstructed Bn </w:t>
      </w:r>
      <w:r w:rsidR="000E7C11">
        <w:rPr>
          <w:color w:val="000000"/>
          <w:lang w:val="en-GB"/>
        </w:rPr>
        <w:t xml:space="preserve">values </w:t>
      </w:r>
      <w:r w:rsidRPr="000E7C11">
        <w:rPr>
          <w:color w:val="000000"/>
          <w:lang w:val="en-GB"/>
        </w:rPr>
        <w:t xml:space="preserve">obtained by scaling; </w:t>
      </w:r>
      <w:r w:rsidRPr="000E7C11">
        <w:rPr>
          <w:color w:val="000000"/>
          <w:vertAlign w:val="superscript"/>
          <w:lang w:val="en-GB"/>
        </w:rPr>
        <w:t>2</w:t>
      </w:r>
      <w:r w:rsidRPr="000E7C11">
        <w:rPr>
          <w:color w:val="000000"/>
          <w:lang w:val="en-GB"/>
        </w:rPr>
        <w:t xml:space="preserve"> identifies reconstructed Bn </w:t>
      </w:r>
      <w:r w:rsidR="000E7C11">
        <w:rPr>
          <w:color w:val="000000"/>
          <w:lang w:val="en-GB"/>
        </w:rPr>
        <w:t xml:space="preserve">values </w:t>
      </w:r>
      <w:r w:rsidRPr="000E7C11">
        <w:rPr>
          <w:color w:val="000000"/>
          <w:lang w:val="en-GB"/>
        </w:rPr>
        <w:t xml:space="preserve">obtained by regression. Glacier data were downloaded </w:t>
      </w:r>
      <w:r w:rsidR="000E7C11">
        <w:rPr>
          <w:color w:val="000000"/>
          <w:lang w:val="en-GB"/>
        </w:rPr>
        <w:t>from</w:t>
      </w:r>
      <w:r w:rsidRPr="000E7C11">
        <w:rPr>
          <w:color w:val="000000"/>
          <w:lang w:val="en-GB"/>
        </w:rPr>
        <w:t xml:space="preserve"> the WGMS database </w:t>
      </w:r>
      <w:r w:rsidRPr="000E7C11">
        <w:rPr>
          <w:color w:val="000000"/>
          <w:lang w:val="en-GB"/>
        </w:rPr>
        <w:fldChar w:fldCharType="begin" w:fldLock="1"/>
      </w:r>
      <w:r w:rsidRPr="000E7C11">
        <w:rPr>
          <w:color w:val="000000"/>
          <w:lang w:val="en-GB"/>
        </w:rPr>
        <w:instrText>ADDIN CSL_CITATION {"citationItems":[{"id":"ITEM-1","itemData":{"DOI":"10.3189/2015jog15j015","ISSN":"0022-1430","abstract":"In this study we present 19 new or re-analysed series of glacier-wide seasonal mass balance for the Swiss Alps based on direct measurements. The records partly start around 1920 and continue until today. Previously unpublished and unevaluated observations of point winter and annual balance are compiled from various sources and archives. These highly valuable datasets have not yet been consistently evaluated and were thus unavailable to the scientific community. Using distributed modelling for spatial interpolation and extrapolation and homogenization of the point measurements, we infer continuous series of area-averaged mass balance. The results are validated against independent decadal ice volume changes from photogrammetric surveys. Six of the new seasonal series cover 60 years and more and add a substantial amount of information on the variations of regional glacier mass change. This will strengthen the worldwide collection of glacier monitoring data, especially for the data-sparse period before the 1980s. We compare our results to existing long-term series and present an updated assessment of mass-balance variability and glacier sensitivity throughout the European Alps.","author":[{"dropping-particle":"","family":"Huss","given":"Matthias","non-dropping-particle":"","parse-names":false,"suffix":""},{"dropping-particle":"","family":"Dhulst","given":"Laurie","non-dropping-particle":"","parse-names":false,"suffix":""},{"dropping-particle":"","family":"Bauder","given":"Andreas","non-dropping-particle":"","parse-names":false,"suffix":""}],"container-title":"Journal of Glaciology","id":"ITEM-1","issue":"227","issued":{"date-parts":[["2015"]]},"page":"551-562","title":"New long-term mass-balance series for the Swiss Alps","type":"article-journal","volume":"61"},"uris":["http://www.mendeley.com/documents/?uuid=39f18d5e-85cf-4928-8f2d-1318f54094b6"]},{"id":"ITEM-2","itemData":{"DOI":"10.5904/wgms-fog-2015-11","ISSN":"0034-7094","abstract":"Internationally collected, standardized dataset on changes in glaciers (length, area, volume, mass), based on in-situ and remotely sensed observations, as well as on reconstructions.","author":[{"dropping-particle":"","family":"WGMS","given":"","non-dropping-particle":"","parse-names":false,"suffix":""}],"container-title":"World Glacier Monitoring Service","editor":[{"dropping-particle":"","family":"Zemp","given":"Michael","non-dropping-particle":"","parse-names":false,"suffix":""},{"dropping-particle":"","family":"Gärtner-Roer","given":"Isabelle","non-dropping-particle":"","parse-names":false,"suffix":""},{"dropping-particle":"","family":"Nussbaumer","given":"Samuel U.","non-dropping-particle":"","parse-names":false,"suffix":""},{"dropping-particle":"","family":"Hüsler","given":"F.","non-dropping-particle":"","parse-names":false,"suffix":""},{"dropping-particle":"","family":"Machguth","given":"H.","non-dropping-particle":"","parse-names":false,"suffix":""},{"dropping-particle":"","family":"Mölg","given":"N.","non-dropping-particle":"","parse-names":false,"suffix":""},{"dropping-particle":"","family":"Paul","given":"Frank","non-dropping-particle":"","parse-names":false,"suffix":""},{"dropping-particle":"","family":"Hoelzle","given":"Martin","non-dropping-particle":"","parse-names":false,"suffix":""}],"id":"ITEM-2","issue":"1","issued":{"date-parts":[["2015"]]},"number-of-pages":"230","publisher":"ICSU(WDS)/IUGG(IACS)/ UNEP/UNESCO/WMO; World Glacier Monitoring Service","publisher-place":"Zurich, Switzerland","title":"Global Glacier Change Bulletin No.1","type":"book","volume":"1"},"uris":["http://www.mendeley.com/documents/?uuid=14e95be5-5fcb-4b28-90d5-e20cb6fede7e"]},{"id":"ITEM-3","itemData":{"DOI":"10.5904/wgms-fog-2017-10","ISSN":"0034-7094","abstract":"Internationally collected, standardized dataset on changes in glaciers (length, area, volume, mass), based on in-situ and remotely sensed observations, as well as on reconstructions.","author":[{"dropping-particle":"","family":"WGMS","given":"","non-dropping-particle":"","parse-names":false,"suffix":""}],"container-title":"World Glacier Monitoring Service","editor":[{"dropping-particle":"","family":"Zemp","given":"Michael","non-dropping-particle":"","parse-names":false,"suffix":""},{"dropping-particle":"","family":"Nussbaumer","given":"Samuel U.","non-dropping-particle":"","parse-names":false,"suffix":""},{"dropping-particle":"","family":"Gärtner-Roer","given":"Isabelle","non-dropping-particle":"","parse-names":false,"suffix":""},{"dropping-particle":"","family":"Huber","given":"J.","non-dropping-particle":"","parse-names":false,"suffix":""},{"dropping-particle":"","family":"Machguth","given":"H.","non-dropping-particle":"","parse-names":false,"suffix":""},{"dropping-particle":"","family":"Paul","given":"Frank","non-dropping-particle":"","parse-names":false,"suffix":""},{"dropping-particle":"","family":"Hoelzle","given":"M","non-dropping-particle":"","parse-names":false,"suffix":""}],"id":"ITEM-3","issue":"1","issued":{"date-parts":[["2017"]]},"number-of-pages":"244","publisher":"ICSU(WDS)/IUGG(IACS)/UNEP/ UNESCO/WMO, World Glacier Monitoring Service","publisher-place":"Zurich, Switzerland","title":"Global Glacier Change Bulletin No.2","type":"book","volume":"1"},"uris":["http://www.mendeley.com/documents/?uuid=5a3e7f9f-2b92-4d4d-b2dc-2f38b4dadb4a"]}],"mendeley":{"formattedCitation":"(Huss et al., 2015; WGMS, 2017, 2015)","plainTextFormattedCitation":"(Huss et al., 2015; WGMS, 2017, 2015)"},"properties":{"noteIndex":0},"schema":"https://github.com/citation-style-language/schema/raw/master/csl-citation.json"}</w:instrText>
      </w:r>
      <w:r w:rsidRPr="000E7C11">
        <w:rPr>
          <w:color w:val="000000"/>
          <w:lang w:val="en-GB"/>
        </w:rPr>
        <w:fldChar w:fldCharType="separate"/>
      </w:r>
      <w:r w:rsidRPr="000E7C11">
        <w:rPr>
          <w:noProof/>
          <w:color w:val="000000"/>
          <w:lang w:val="en-GB"/>
        </w:rPr>
        <w:t>(Huss et al., 2015; WGMS, 2017, 2015)</w:t>
      </w:r>
      <w:r w:rsidRPr="000E7C11">
        <w:rPr>
          <w:color w:val="000000"/>
          <w:lang w:val="en-GB"/>
        </w:rPr>
        <w:fldChar w:fldCharType="end"/>
      </w:r>
    </w:p>
    <w:p w14:paraId="77287090" w14:textId="77777777" w:rsidR="003577D0" w:rsidRPr="000E7C11" w:rsidRDefault="003577D0">
      <w:pPr>
        <w:spacing w:after="160" w:line="259" w:lineRule="auto"/>
        <w:rPr>
          <w:b/>
          <w:sz w:val="24"/>
          <w:szCs w:val="24"/>
          <w:lang w:val="en-GB"/>
        </w:rPr>
      </w:pPr>
      <w:r w:rsidRPr="000E7C11">
        <w:rPr>
          <w:b/>
          <w:sz w:val="24"/>
          <w:szCs w:val="24"/>
          <w:lang w:val="en-GB"/>
        </w:rPr>
        <w:br w:type="page"/>
      </w:r>
    </w:p>
    <w:p w14:paraId="0089073D" w14:textId="1AF0A7D2" w:rsidR="00483C39" w:rsidRPr="000E7C11" w:rsidRDefault="00483C39" w:rsidP="00483C39">
      <w:pPr>
        <w:spacing w:after="160" w:line="259" w:lineRule="auto"/>
        <w:rPr>
          <w:szCs w:val="24"/>
          <w:lang w:val="en-GB"/>
        </w:rPr>
      </w:pPr>
      <w:r w:rsidRPr="000E7C11">
        <w:rPr>
          <w:b/>
          <w:szCs w:val="24"/>
          <w:lang w:val="en-GB"/>
        </w:rPr>
        <w:lastRenderedPageBreak/>
        <w:t>Table S8</w:t>
      </w:r>
      <w:r w:rsidRPr="000E7C11">
        <w:rPr>
          <w:szCs w:val="24"/>
          <w:lang w:val="en-GB"/>
        </w:rPr>
        <w:t xml:space="preserve">: Comparison among </w:t>
      </w:r>
      <w:r w:rsidR="000E7C11">
        <w:rPr>
          <w:szCs w:val="24"/>
          <w:lang w:val="en-GB"/>
        </w:rPr>
        <w:t>A</w:t>
      </w:r>
      <w:r w:rsidRPr="000E7C11">
        <w:rPr>
          <w:szCs w:val="24"/>
          <w:lang w:val="en-GB"/>
        </w:rPr>
        <w:t xml:space="preserve">lpine glacier Bn </w:t>
      </w:r>
      <w:r w:rsidR="000E7C11">
        <w:rPr>
          <w:szCs w:val="24"/>
          <w:lang w:val="en-GB"/>
        </w:rPr>
        <w:t xml:space="preserve">values </w:t>
      </w:r>
      <w:r w:rsidRPr="000E7C11">
        <w:rPr>
          <w:szCs w:val="24"/>
          <w:lang w:val="en-GB"/>
        </w:rPr>
        <w:t xml:space="preserve">in </w:t>
      </w:r>
      <w:r w:rsidR="000E7C11">
        <w:rPr>
          <w:szCs w:val="24"/>
          <w:lang w:val="en-GB"/>
        </w:rPr>
        <w:t xml:space="preserve">the </w:t>
      </w:r>
      <w:r w:rsidRPr="000E7C11">
        <w:rPr>
          <w:szCs w:val="24"/>
          <w:lang w:val="en-GB"/>
        </w:rPr>
        <w:t>mid-frequency domain over the 1966/67–87/88 (upper right half) and 1988/89–2012/13 (lower left half) period</w:t>
      </w:r>
      <w:r w:rsidR="000E7C11">
        <w:rPr>
          <w:szCs w:val="24"/>
          <w:lang w:val="en-GB"/>
        </w:rPr>
        <w:t>s</w:t>
      </w:r>
    </w:p>
    <w:tbl>
      <w:tblPr>
        <w:tblW w:w="14276" w:type="dxa"/>
        <w:tblCellMar>
          <w:left w:w="70" w:type="dxa"/>
          <w:right w:w="70" w:type="dxa"/>
        </w:tblCellMar>
        <w:tblLook w:val="04A0" w:firstRow="1" w:lastRow="0" w:firstColumn="1" w:lastColumn="0" w:noHBand="0" w:noVBand="1"/>
      </w:tblPr>
      <w:tblGrid>
        <w:gridCol w:w="1256"/>
        <w:gridCol w:w="803"/>
        <w:gridCol w:w="1002"/>
        <w:gridCol w:w="629"/>
        <w:gridCol w:w="567"/>
        <w:gridCol w:w="807"/>
        <w:gridCol w:w="772"/>
        <w:gridCol w:w="994"/>
        <w:gridCol w:w="1056"/>
        <w:gridCol w:w="763"/>
        <w:gridCol w:w="860"/>
        <w:gridCol w:w="736"/>
        <w:gridCol w:w="709"/>
        <w:gridCol w:w="831"/>
        <w:gridCol w:w="830"/>
        <w:gridCol w:w="831"/>
        <w:gridCol w:w="830"/>
      </w:tblGrid>
      <w:tr w:rsidR="00483C39" w:rsidRPr="000E7C11" w14:paraId="547038C1" w14:textId="77777777" w:rsidTr="00FE38AB">
        <w:trPr>
          <w:trHeight w:val="300"/>
        </w:trPr>
        <w:tc>
          <w:tcPr>
            <w:tcW w:w="1256" w:type="dxa"/>
            <w:tcBorders>
              <w:top w:val="nil"/>
              <w:left w:val="nil"/>
              <w:bottom w:val="nil"/>
              <w:right w:val="nil"/>
            </w:tcBorders>
            <w:shd w:val="clear" w:color="auto" w:fill="auto"/>
            <w:noWrap/>
            <w:vAlign w:val="bottom"/>
            <w:hideMark/>
          </w:tcPr>
          <w:p w14:paraId="23E76902" w14:textId="77777777" w:rsidR="00483C39" w:rsidRPr="000E7C11" w:rsidRDefault="00483C39" w:rsidP="00FE38AB">
            <w:pPr>
              <w:rPr>
                <w:sz w:val="16"/>
                <w:szCs w:val="16"/>
                <w:lang w:val="en-GB"/>
              </w:rPr>
            </w:pPr>
          </w:p>
        </w:tc>
        <w:tc>
          <w:tcPr>
            <w:tcW w:w="803" w:type="dxa"/>
            <w:tcBorders>
              <w:top w:val="nil"/>
              <w:left w:val="nil"/>
              <w:bottom w:val="nil"/>
              <w:right w:val="nil"/>
            </w:tcBorders>
            <w:shd w:val="clear" w:color="auto" w:fill="auto"/>
            <w:noWrap/>
            <w:vAlign w:val="bottom"/>
            <w:hideMark/>
          </w:tcPr>
          <w:p w14:paraId="7FB42DE4" w14:textId="555C2227" w:rsidR="00483C39" w:rsidRPr="000E7C11" w:rsidRDefault="00483C39" w:rsidP="00FE38AB">
            <w:pPr>
              <w:jc w:val="center"/>
              <w:rPr>
                <w:color w:val="000000"/>
                <w:sz w:val="16"/>
                <w:szCs w:val="16"/>
                <w:lang w:val="en-GB"/>
              </w:rPr>
            </w:pPr>
            <w:r w:rsidRPr="000E7C11">
              <w:rPr>
                <w:color w:val="000000"/>
                <w:sz w:val="16"/>
                <w:szCs w:val="16"/>
                <w:lang w:val="en-GB"/>
              </w:rPr>
              <w:t>Alla</w:t>
            </w:r>
            <w:r w:rsidR="00612DD2">
              <w:rPr>
                <w:color w:val="000000"/>
                <w:sz w:val="16"/>
                <w:szCs w:val="16"/>
                <w:lang w:val="en-GB"/>
              </w:rPr>
              <w:t>l</w:t>
            </w:r>
            <w:r w:rsidRPr="000E7C11">
              <w:rPr>
                <w:color w:val="000000"/>
                <w:sz w:val="16"/>
                <w:szCs w:val="16"/>
                <w:lang w:val="en-GB"/>
              </w:rPr>
              <w:t>in</w:t>
            </w:r>
          </w:p>
        </w:tc>
        <w:tc>
          <w:tcPr>
            <w:tcW w:w="1002" w:type="dxa"/>
            <w:tcBorders>
              <w:top w:val="nil"/>
              <w:left w:val="nil"/>
              <w:bottom w:val="nil"/>
              <w:right w:val="nil"/>
            </w:tcBorders>
            <w:shd w:val="clear" w:color="auto" w:fill="auto"/>
            <w:noWrap/>
            <w:vAlign w:val="bottom"/>
            <w:hideMark/>
          </w:tcPr>
          <w:p w14:paraId="3E518A10" w14:textId="77777777" w:rsidR="00483C39" w:rsidRPr="000E7C11" w:rsidRDefault="00483C39" w:rsidP="00FE38AB">
            <w:pPr>
              <w:jc w:val="center"/>
              <w:rPr>
                <w:color w:val="000000"/>
                <w:sz w:val="16"/>
                <w:szCs w:val="16"/>
                <w:lang w:val="en-GB"/>
              </w:rPr>
            </w:pPr>
            <w:r w:rsidRPr="000E7C11">
              <w:rPr>
                <w:color w:val="000000"/>
                <w:sz w:val="16"/>
                <w:szCs w:val="16"/>
                <w:lang w:val="en-GB"/>
              </w:rPr>
              <w:t>Claridenfirn</w:t>
            </w:r>
          </w:p>
        </w:tc>
        <w:tc>
          <w:tcPr>
            <w:tcW w:w="629" w:type="dxa"/>
            <w:tcBorders>
              <w:top w:val="nil"/>
              <w:left w:val="nil"/>
              <w:bottom w:val="nil"/>
              <w:right w:val="nil"/>
            </w:tcBorders>
            <w:shd w:val="clear" w:color="auto" w:fill="auto"/>
            <w:noWrap/>
            <w:vAlign w:val="bottom"/>
            <w:hideMark/>
          </w:tcPr>
          <w:p w14:paraId="592A5E34" w14:textId="77777777" w:rsidR="00483C39" w:rsidRPr="000E7C11" w:rsidRDefault="00483C39" w:rsidP="00FE38AB">
            <w:pPr>
              <w:jc w:val="center"/>
              <w:rPr>
                <w:color w:val="000000"/>
                <w:sz w:val="16"/>
                <w:szCs w:val="16"/>
                <w:lang w:val="en-GB"/>
              </w:rPr>
            </w:pPr>
            <w:r w:rsidRPr="000E7C11">
              <w:rPr>
                <w:color w:val="000000"/>
                <w:sz w:val="16"/>
                <w:szCs w:val="16"/>
                <w:lang w:val="en-GB"/>
              </w:rPr>
              <w:t>Gietro</w:t>
            </w:r>
          </w:p>
        </w:tc>
        <w:tc>
          <w:tcPr>
            <w:tcW w:w="567" w:type="dxa"/>
            <w:tcBorders>
              <w:top w:val="nil"/>
              <w:left w:val="nil"/>
              <w:bottom w:val="nil"/>
              <w:right w:val="nil"/>
            </w:tcBorders>
            <w:shd w:val="clear" w:color="auto" w:fill="auto"/>
            <w:noWrap/>
            <w:vAlign w:val="bottom"/>
            <w:hideMark/>
          </w:tcPr>
          <w:p w14:paraId="496CDB4A" w14:textId="77777777" w:rsidR="00483C39" w:rsidRPr="000E7C11" w:rsidRDefault="00483C39" w:rsidP="00FE38AB">
            <w:pPr>
              <w:jc w:val="center"/>
              <w:rPr>
                <w:color w:val="000000"/>
                <w:sz w:val="16"/>
                <w:szCs w:val="16"/>
                <w:lang w:val="en-GB"/>
              </w:rPr>
            </w:pPr>
            <w:r w:rsidRPr="000E7C11">
              <w:rPr>
                <w:color w:val="000000"/>
                <w:sz w:val="16"/>
                <w:szCs w:val="16"/>
                <w:lang w:val="en-GB"/>
              </w:rPr>
              <w:t>Gries</w:t>
            </w:r>
          </w:p>
        </w:tc>
        <w:tc>
          <w:tcPr>
            <w:tcW w:w="807" w:type="dxa"/>
            <w:tcBorders>
              <w:top w:val="nil"/>
              <w:left w:val="nil"/>
              <w:bottom w:val="nil"/>
              <w:right w:val="nil"/>
            </w:tcBorders>
            <w:shd w:val="clear" w:color="auto" w:fill="auto"/>
            <w:noWrap/>
            <w:vAlign w:val="bottom"/>
            <w:hideMark/>
          </w:tcPr>
          <w:p w14:paraId="70257D06" w14:textId="77777777" w:rsidR="00483C39" w:rsidRPr="000E7C11" w:rsidRDefault="00483C39" w:rsidP="00FE38AB">
            <w:pPr>
              <w:jc w:val="center"/>
              <w:rPr>
                <w:color w:val="000000"/>
                <w:sz w:val="16"/>
                <w:szCs w:val="16"/>
                <w:lang w:val="en-GB"/>
              </w:rPr>
            </w:pPr>
            <w:r w:rsidRPr="000E7C11">
              <w:rPr>
                <w:color w:val="000000"/>
                <w:sz w:val="16"/>
                <w:szCs w:val="16"/>
                <w:lang w:val="en-GB"/>
              </w:rPr>
              <w:t>Hintereis</w:t>
            </w:r>
          </w:p>
        </w:tc>
        <w:tc>
          <w:tcPr>
            <w:tcW w:w="772" w:type="dxa"/>
            <w:tcBorders>
              <w:top w:val="nil"/>
              <w:left w:val="nil"/>
              <w:bottom w:val="nil"/>
              <w:right w:val="nil"/>
            </w:tcBorders>
            <w:shd w:val="clear" w:color="auto" w:fill="auto"/>
            <w:noWrap/>
            <w:vAlign w:val="bottom"/>
            <w:hideMark/>
          </w:tcPr>
          <w:p w14:paraId="693A3288" w14:textId="77777777" w:rsidR="00483C39" w:rsidRPr="000E7C11" w:rsidRDefault="00483C39" w:rsidP="00FE38AB">
            <w:pPr>
              <w:jc w:val="center"/>
              <w:rPr>
                <w:color w:val="000000"/>
                <w:sz w:val="16"/>
                <w:szCs w:val="16"/>
                <w:lang w:val="en-GB"/>
              </w:rPr>
            </w:pPr>
            <w:r w:rsidRPr="000E7C11">
              <w:rPr>
                <w:color w:val="000000"/>
                <w:sz w:val="16"/>
                <w:szCs w:val="16"/>
                <w:lang w:val="en-GB"/>
              </w:rPr>
              <w:t>Hohlaub</w:t>
            </w:r>
          </w:p>
        </w:tc>
        <w:tc>
          <w:tcPr>
            <w:tcW w:w="994" w:type="dxa"/>
            <w:tcBorders>
              <w:top w:val="nil"/>
              <w:left w:val="nil"/>
              <w:bottom w:val="nil"/>
              <w:right w:val="nil"/>
            </w:tcBorders>
            <w:shd w:val="clear" w:color="auto" w:fill="auto"/>
            <w:noWrap/>
            <w:vAlign w:val="bottom"/>
            <w:hideMark/>
          </w:tcPr>
          <w:p w14:paraId="78B18636" w14:textId="2C72301F" w:rsidR="00483C39" w:rsidRPr="000E7C11" w:rsidRDefault="00483C39" w:rsidP="00FE38AB">
            <w:pPr>
              <w:jc w:val="center"/>
              <w:rPr>
                <w:color w:val="000000"/>
                <w:sz w:val="16"/>
                <w:szCs w:val="16"/>
                <w:lang w:val="en-GB"/>
              </w:rPr>
            </w:pPr>
            <w:r w:rsidRPr="000E7C11">
              <w:rPr>
                <w:color w:val="000000"/>
                <w:sz w:val="16"/>
                <w:szCs w:val="16"/>
                <w:lang w:val="en-GB"/>
              </w:rPr>
              <w:t>Kesse</w:t>
            </w:r>
            <w:r w:rsidR="00612DD2">
              <w:rPr>
                <w:color w:val="000000"/>
                <w:sz w:val="16"/>
                <w:szCs w:val="16"/>
                <w:lang w:val="en-GB"/>
              </w:rPr>
              <w:t>l</w:t>
            </w:r>
            <w:r w:rsidRPr="000E7C11">
              <w:rPr>
                <w:color w:val="000000"/>
                <w:sz w:val="16"/>
                <w:szCs w:val="16"/>
                <w:lang w:val="en-GB"/>
              </w:rPr>
              <w:t>wald</w:t>
            </w:r>
          </w:p>
        </w:tc>
        <w:tc>
          <w:tcPr>
            <w:tcW w:w="1056" w:type="dxa"/>
            <w:tcBorders>
              <w:top w:val="nil"/>
              <w:left w:val="nil"/>
              <w:bottom w:val="nil"/>
              <w:right w:val="nil"/>
            </w:tcBorders>
            <w:shd w:val="clear" w:color="auto" w:fill="auto"/>
            <w:noWrap/>
            <w:vAlign w:val="bottom"/>
            <w:hideMark/>
          </w:tcPr>
          <w:p w14:paraId="4D76BAA8" w14:textId="77777777" w:rsidR="00483C39" w:rsidRPr="000E7C11" w:rsidRDefault="00483C39" w:rsidP="00FE38AB">
            <w:pPr>
              <w:jc w:val="center"/>
              <w:rPr>
                <w:color w:val="000000"/>
                <w:sz w:val="16"/>
                <w:szCs w:val="16"/>
                <w:lang w:val="en-GB"/>
              </w:rPr>
            </w:pPr>
            <w:r w:rsidRPr="000E7C11">
              <w:rPr>
                <w:color w:val="000000"/>
                <w:sz w:val="16"/>
                <w:szCs w:val="16"/>
                <w:lang w:val="en-GB"/>
              </w:rPr>
              <w:t>Schwarzberg</w:t>
            </w:r>
          </w:p>
        </w:tc>
        <w:tc>
          <w:tcPr>
            <w:tcW w:w="763" w:type="dxa"/>
            <w:tcBorders>
              <w:top w:val="nil"/>
              <w:left w:val="nil"/>
              <w:bottom w:val="nil"/>
              <w:right w:val="nil"/>
            </w:tcBorders>
            <w:shd w:val="clear" w:color="auto" w:fill="auto"/>
            <w:noWrap/>
            <w:vAlign w:val="bottom"/>
            <w:hideMark/>
          </w:tcPr>
          <w:p w14:paraId="5EE38E61" w14:textId="77777777" w:rsidR="00483C39" w:rsidRPr="000E7C11" w:rsidRDefault="00483C39" w:rsidP="00FE38AB">
            <w:pPr>
              <w:jc w:val="center"/>
              <w:rPr>
                <w:color w:val="000000"/>
                <w:sz w:val="16"/>
                <w:szCs w:val="16"/>
                <w:lang w:val="en-GB"/>
              </w:rPr>
            </w:pPr>
            <w:r w:rsidRPr="000E7C11">
              <w:rPr>
                <w:color w:val="000000"/>
                <w:sz w:val="16"/>
                <w:szCs w:val="16"/>
                <w:lang w:val="en-GB"/>
              </w:rPr>
              <w:t>Silvretta</w:t>
            </w:r>
          </w:p>
        </w:tc>
        <w:tc>
          <w:tcPr>
            <w:tcW w:w="860" w:type="dxa"/>
            <w:tcBorders>
              <w:top w:val="nil"/>
              <w:left w:val="nil"/>
              <w:bottom w:val="nil"/>
              <w:right w:val="nil"/>
            </w:tcBorders>
            <w:shd w:val="clear" w:color="auto" w:fill="auto"/>
            <w:noWrap/>
            <w:vAlign w:val="bottom"/>
            <w:hideMark/>
          </w:tcPr>
          <w:p w14:paraId="5ADA06CA" w14:textId="77777777" w:rsidR="00483C39" w:rsidRPr="000E7C11" w:rsidRDefault="00483C39" w:rsidP="00FE38AB">
            <w:pPr>
              <w:jc w:val="center"/>
              <w:rPr>
                <w:color w:val="000000"/>
                <w:sz w:val="16"/>
                <w:szCs w:val="16"/>
                <w:lang w:val="en-GB"/>
              </w:rPr>
            </w:pPr>
            <w:r w:rsidRPr="000E7C11">
              <w:rPr>
                <w:color w:val="000000"/>
                <w:sz w:val="16"/>
                <w:szCs w:val="16"/>
                <w:lang w:val="en-GB"/>
              </w:rPr>
              <w:t>Stubacher</w:t>
            </w:r>
          </w:p>
        </w:tc>
        <w:tc>
          <w:tcPr>
            <w:tcW w:w="736" w:type="dxa"/>
            <w:tcBorders>
              <w:top w:val="nil"/>
              <w:left w:val="nil"/>
              <w:bottom w:val="nil"/>
              <w:right w:val="nil"/>
            </w:tcBorders>
            <w:shd w:val="clear" w:color="auto" w:fill="auto"/>
            <w:noWrap/>
            <w:vAlign w:val="bottom"/>
            <w:hideMark/>
          </w:tcPr>
          <w:p w14:paraId="79434E45" w14:textId="77777777" w:rsidR="00483C39" w:rsidRPr="000E7C11" w:rsidRDefault="00483C39" w:rsidP="00FE38AB">
            <w:pPr>
              <w:jc w:val="center"/>
              <w:rPr>
                <w:color w:val="000000"/>
                <w:sz w:val="16"/>
                <w:szCs w:val="16"/>
                <w:lang w:val="en-GB"/>
              </w:rPr>
            </w:pPr>
            <w:r w:rsidRPr="000E7C11">
              <w:rPr>
                <w:color w:val="000000"/>
                <w:sz w:val="16"/>
                <w:szCs w:val="16"/>
                <w:lang w:val="en-GB"/>
              </w:rPr>
              <w:t>Vernagt</w:t>
            </w:r>
          </w:p>
        </w:tc>
        <w:tc>
          <w:tcPr>
            <w:tcW w:w="709" w:type="dxa"/>
            <w:tcBorders>
              <w:top w:val="nil"/>
              <w:left w:val="nil"/>
              <w:bottom w:val="nil"/>
              <w:right w:val="nil"/>
            </w:tcBorders>
            <w:shd w:val="clear" w:color="auto" w:fill="auto"/>
            <w:noWrap/>
            <w:vAlign w:val="bottom"/>
            <w:hideMark/>
          </w:tcPr>
          <w:p w14:paraId="261E9392" w14:textId="77777777" w:rsidR="00483C39" w:rsidRPr="000E7C11" w:rsidRDefault="00483C39" w:rsidP="00FE38AB">
            <w:pPr>
              <w:jc w:val="center"/>
              <w:rPr>
                <w:color w:val="000000"/>
                <w:sz w:val="16"/>
                <w:szCs w:val="16"/>
                <w:lang w:val="en-GB"/>
              </w:rPr>
            </w:pPr>
            <w:r w:rsidRPr="000E7C11">
              <w:rPr>
                <w:color w:val="000000"/>
                <w:sz w:val="16"/>
                <w:szCs w:val="16"/>
                <w:lang w:val="en-GB"/>
              </w:rPr>
              <w:t>Careser</w:t>
            </w:r>
          </w:p>
        </w:tc>
        <w:tc>
          <w:tcPr>
            <w:tcW w:w="831" w:type="dxa"/>
            <w:tcBorders>
              <w:top w:val="nil"/>
              <w:left w:val="nil"/>
              <w:bottom w:val="nil"/>
              <w:right w:val="nil"/>
            </w:tcBorders>
            <w:shd w:val="clear" w:color="auto" w:fill="auto"/>
            <w:noWrap/>
            <w:vAlign w:val="bottom"/>
            <w:hideMark/>
          </w:tcPr>
          <w:p w14:paraId="7E100E18" w14:textId="77777777" w:rsidR="00483C39" w:rsidRPr="000E7C11" w:rsidRDefault="00483C39" w:rsidP="00FE38AB">
            <w:pPr>
              <w:jc w:val="cente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30" w:type="dxa"/>
            <w:tcBorders>
              <w:top w:val="nil"/>
              <w:left w:val="nil"/>
              <w:bottom w:val="nil"/>
              <w:right w:val="nil"/>
            </w:tcBorders>
            <w:vAlign w:val="bottom"/>
          </w:tcPr>
          <w:p w14:paraId="48F9A88D" w14:textId="77777777" w:rsidR="00483C39" w:rsidRPr="000E7C11" w:rsidRDefault="00483C39" w:rsidP="00FE38AB">
            <w:pPr>
              <w:jc w:val="cente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31" w:type="dxa"/>
            <w:tcBorders>
              <w:top w:val="nil"/>
              <w:left w:val="nil"/>
              <w:bottom w:val="nil"/>
              <w:right w:val="nil"/>
            </w:tcBorders>
            <w:vAlign w:val="bottom"/>
          </w:tcPr>
          <w:p w14:paraId="2CC4108D" w14:textId="77777777" w:rsidR="00483C39" w:rsidRPr="000E7C11" w:rsidRDefault="00483C39" w:rsidP="00FE38AB">
            <w:pPr>
              <w:jc w:val="cente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2</w:t>
            </w:r>
          </w:p>
        </w:tc>
        <w:tc>
          <w:tcPr>
            <w:tcW w:w="830" w:type="dxa"/>
            <w:tcBorders>
              <w:top w:val="nil"/>
              <w:left w:val="nil"/>
              <w:bottom w:val="nil"/>
              <w:right w:val="nil"/>
            </w:tcBorders>
            <w:vAlign w:val="bottom"/>
          </w:tcPr>
          <w:p w14:paraId="78BBB734" w14:textId="77777777" w:rsidR="00483C39" w:rsidRPr="000E7C11" w:rsidRDefault="00483C39" w:rsidP="00FE38AB">
            <w:pPr>
              <w:jc w:val="cente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2</w:t>
            </w:r>
          </w:p>
        </w:tc>
      </w:tr>
      <w:tr w:rsidR="00483C39" w:rsidRPr="000E7C11" w14:paraId="65CC7769" w14:textId="77777777" w:rsidTr="00FE38AB">
        <w:trPr>
          <w:trHeight w:val="300"/>
        </w:trPr>
        <w:tc>
          <w:tcPr>
            <w:tcW w:w="1256" w:type="dxa"/>
            <w:tcBorders>
              <w:top w:val="nil"/>
              <w:left w:val="nil"/>
              <w:bottom w:val="nil"/>
              <w:right w:val="nil"/>
            </w:tcBorders>
            <w:shd w:val="clear" w:color="auto" w:fill="auto"/>
            <w:noWrap/>
            <w:vAlign w:val="center"/>
            <w:hideMark/>
          </w:tcPr>
          <w:p w14:paraId="703E2F7C" w14:textId="4A971992" w:rsidR="00483C39" w:rsidRPr="000E7C11" w:rsidRDefault="00483C39" w:rsidP="00FE38AB">
            <w:pPr>
              <w:rPr>
                <w:color w:val="000000"/>
                <w:sz w:val="16"/>
                <w:szCs w:val="16"/>
                <w:lang w:val="en-GB"/>
              </w:rPr>
            </w:pPr>
            <w:r w:rsidRPr="000E7C11">
              <w:rPr>
                <w:color w:val="000000"/>
                <w:sz w:val="16"/>
                <w:szCs w:val="16"/>
                <w:lang w:val="en-GB"/>
              </w:rPr>
              <w:t>Alla</w:t>
            </w:r>
            <w:r w:rsidR="00612DD2">
              <w:rPr>
                <w:color w:val="000000"/>
                <w:sz w:val="16"/>
                <w:szCs w:val="16"/>
                <w:lang w:val="en-GB"/>
              </w:rPr>
              <w:t>l</w:t>
            </w:r>
            <w:r w:rsidRPr="000E7C11">
              <w:rPr>
                <w:color w:val="000000"/>
                <w:sz w:val="16"/>
                <w:szCs w:val="16"/>
                <w:lang w:val="en-GB"/>
              </w:rPr>
              <w:t>in</w:t>
            </w:r>
          </w:p>
        </w:tc>
        <w:tc>
          <w:tcPr>
            <w:tcW w:w="803" w:type="dxa"/>
            <w:tcBorders>
              <w:top w:val="nil"/>
              <w:left w:val="nil"/>
              <w:bottom w:val="nil"/>
              <w:right w:val="nil"/>
            </w:tcBorders>
            <w:shd w:val="clear" w:color="auto" w:fill="auto"/>
            <w:noWrap/>
            <w:vAlign w:val="center"/>
          </w:tcPr>
          <w:p w14:paraId="1CB08D0D" w14:textId="77777777" w:rsidR="00483C39" w:rsidRPr="000E7C11" w:rsidRDefault="00483C39" w:rsidP="00FE38AB">
            <w:pPr>
              <w:jc w:val="center"/>
              <w:rPr>
                <w:color w:val="000000"/>
                <w:sz w:val="16"/>
                <w:szCs w:val="16"/>
                <w:lang w:val="en-GB"/>
              </w:rPr>
            </w:pPr>
          </w:p>
        </w:tc>
        <w:tc>
          <w:tcPr>
            <w:tcW w:w="1002" w:type="dxa"/>
            <w:tcBorders>
              <w:top w:val="nil"/>
              <w:left w:val="nil"/>
              <w:bottom w:val="nil"/>
              <w:right w:val="nil"/>
            </w:tcBorders>
            <w:shd w:val="clear" w:color="auto" w:fill="auto"/>
            <w:noWrap/>
            <w:vAlign w:val="center"/>
          </w:tcPr>
          <w:p w14:paraId="3C1FFFDE" w14:textId="77777777" w:rsidR="00483C39" w:rsidRPr="000E7C11" w:rsidRDefault="00483C39" w:rsidP="00FE38AB">
            <w:pPr>
              <w:jc w:val="center"/>
              <w:rPr>
                <w:color w:val="000000"/>
                <w:sz w:val="16"/>
                <w:szCs w:val="16"/>
                <w:lang w:val="en-GB"/>
              </w:rPr>
            </w:pPr>
            <w:r w:rsidRPr="000E7C11">
              <w:rPr>
                <w:sz w:val="16"/>
                <w:szCs w:val="16"/>
                <w:lang w:val="en-GB"/>
              </w:rPr>
              <w:t>0.86</w:t>
            </w:r>
          </w:p>
        </w:tc>
        <w:tc>
          <w:tcPr>
            <w:tcW w:w="629" w:type="dxa"/>
            <w:tcBorders>
              <w:top w:val="nil"/>
              <w:left w:val="nil"/>
              <w:bottom w:val="nil"/>
              <w:right w:val="nil"/>
            </w:tcBorders>
            <w:shd w:val="clear" w:color="auto" w:fill="auto"/>
            <w:noWrap/>
            <w:vAlign w:val="center"/>
          </w:tcPr>
          <w:p w14:paraId="32A7C0D0" w14:textId="77777777" w:rsidR="00483C39" w:rsidRPr="000E7C11" w:rsidRDefault="00483C39" w:rsidP="00FE38AB">
            <w:pPr>
              <w:jc w:val="center"/>
              <w:rPr>
                <w:color w:val="000000"/>
                <w:sz w:val="16"/>
                <w:szCs w:val="16"/>
                <w:lang w:val="en-GB"/>
              </w:rPr>
            </w:pPr>
            <w:r w:rsidRPr="000E7C11">
              <w:rPr>
                <w:sz w:val="16"/>
                <w:szCs w:val="16"/>
                <w:lang w:val="en-GB"/>
              </w:rPr>
              <w:t>0.68</w:t>
            </w:r>
          </w:p>
        </w:tc>
        <w:tc>
          <w:tcPr>
            <w:tcW w:w="567" w:type="dxa"/>
            <w:tcBorders>
              <w:top w:val="nil"/>
              <w:left w:val="nil"/>
              <w:bottom w:val="nil"/>
              <w:right w:val="nil"/>
            </w:tcBorders>
            <w:shd w:val="clear" w:color="auto" w:fill="auto"/>
            <w:noWrap/>
            <w:vAlign w:val="center"/>
          </w:tcPr>
          <w:p w14:paraId="689CCB3E" w14:textId="77777777" w:rsidR="00483C39" w:rsidRPr="000E7C11" w:rsidRDefault="00483C39" w:rsidP="00FE38AB">
            <w:pPr>
              <w:jc w:val="center"/>
              <w:rPr>
                <w:color w:val="000000"/>
                <w:sz w:val="16"/>
                <w:szCs w:val="16"/>
                <w:lang w:val="en-GB"/>
              </w:rPr>
            </w:pPr>
            <w:r w:rsidRPr="000E7C11">
              <w:rPr>
                <w:sz w:val="16"/>
                <w:szCs w:val="16"/>
                <w:lang w:val="en-GB"/>
              </w:rPr>
              <w:t>0.96</w:t>
            </w:r>
          </w:p>
        </w:tc>
        <w:tc>
          <w:tcPr>
            <w:tcW w:w="807" w:type="dxa"/>
            <w:tcBorders>
              <w:top w:val="nil"/>
              <w:left w:val="nil"/>
              <w:bottom w:val="nil"/>
              <w:right w:val="nil"/>
            </w:tcBorders>
            <w:shd w:val="clear" w:color="auto" w:fill="auto"/>
            <w:noWrap/>
            <w:vAlign w:val="center"/>
          </w:tcPr>
          <w:p w14:paraId="622E0800" w14:textId="77777777" w:rsidR="00483C39" w:rsidRPr="000E7C11" w:rsidRDefault="00483C39" w:rsidP="00FE38AB">
            <w:pPr>
              <w:jc w:val="center"/>
              <w:rPr>
                <w:color w:val="000000"/>
                <w:sz w:val="16"/>
                <w:szCs w:val="16"/>
                <w:lang w:val="en-GB"/>
              </w:rPr>
            </w:pPr>
            <w:r w:rsidRPr="000E7C11">
              <w:rPr>
                <w:sz w:val="16"/>
                <w:szCs w:val="16"/>
                <w:lang w:val="en-GB"/>
              </w:rPr>
              <w:t>0.92</w:t>
            </w:r>
          </w:p>
        </w:tc>
        <w:tc>
          <w:tcPr>
            <w:tcW w:w="772" w:type="dxa"/>
            <w:tcBorders>
              <w:top w:val="nil"/>
              <w:left w:val="nil"/>
              <w:bottom w:val="nil"/>
              <w:right w:val="nil"/>
            </w:tcBorders>
            <w:shd w:val="clear" w:color="auto" w:fill="auto"/>
            <w:noWrap/>
            <w:vAlign w:val="center"/>
          </w:tcPr>
          <w:p w14:paraId="1AF5D938" w14:textId="77777777" w:rsidR="00483C39" w:rsidRPr="000E7C11" w:rsidRDefault="00483C39" w:rsidP="00FE38AB">
            <w:pPr>
              <w:jc w:val="center"/>
              <w:rPr>
                <w:color w:val="000000"/>
                <w:sz w:val="16"/>
                <w:szCs w:val="16"/>
                <w:lang w:val="en-GB"/>
              </w:rPr>
            </w:pPr>
            <w:r w:rsidRPr="000E7C11">
              <w:rPr>
                <w:sz w:val="16"/>
                <w:szCs w:val="16"/>
                <w:lang w:val="en-GB"/>
              </w:rPr>
              <w:t>0.88</w:t>
            </w:r>
          </w:p>
        </w:tc>
        <w:tc>
          <w:tcPr>
            <w:tcW w:w="994" w:type="dxa"/>
            <w:tcBorders>
              <w:top w:val="nil"/>
              <w:left w:val="nil"/>
              <w:bottom w:val="nil"/>
              <w:right w:val="nil"/>
            </w:tcBorders>
            <w:shd w:val="clear" w:color="auto" w:fill="auto"/>
            <w:noWrap/>
            <w:vAlign w:val="center"/>
          </w:tcPr>
          <w:p w14:paraId="649AFE6D"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1056" w:type="dxa"/>
            <w:tcBorders>
              <w:top w:val="nil"/>
              <w:left w:val="nil"/>
              <w:bottom w:val="nil"/>
              <w:right w:val="nil"/>
            </w:tcBorders>
            <w:shd w:val="clear" w:color="auto" w:fill="auto"/>
            <w:noWrap/>
            <w:vAlign w:val="center"/>
          </w:tcPr>
          <w:p w14:paraId="291F8792"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763" w:type="dxa"/>
            <w:tcBorders>
              <w:top w:val="nil"/>
              <w:left w:val="nil"/>
              <w:bottom w:val="nil"/>
              <w:right w:val="nil"/>
            </w:tcBorders>
            <w:shd w:val="clear" w:color="auto" w:fill="auto"/>
            <w:noWrap/>
            <w:vAlign w:val="center"/>
          </w:tcPr>
          <w:p w14:paraId="39A0BC10"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860" w:type="dxa"/>
            <w:tcBorders>
              <w:top w:val="nil"/>
              <w:left w:val="nil"/>
              <w:bottom w:val="nil"/>
              <w:right w:val="nil"/>
            </w:tcBorders>
            <w:shd w:val="clear" w:color="auto" w:fill="auto"/>
            <w:noWrap/>
            <w:vAlign w:val="center"/>
          </w:tcPr>
          <w:p w14:paraId="665B8B5A"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736" w:type="dxa"/>
            <w:tcBorders>
              <w:top w:val="nil"/>
              <w:left w:val="nil"/>
              <w:bottom w:val="nil"/>
              <w:right w:val="nil"/>
            </w:tcBorders>
            <w:shd w:val="clear" w:color="auto" w:fill="auto"/>
            <w:noWrap/>
            <w:vAlign w:val="center"/>
          </w:tcPr>
          <w:p w14:paraId="60FDD7DB"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709" w:type="dxa"/>
            <w:tcBorders>
              <w:top w:val="nil"/>
              <w:left w:val="nil"/>
              <w:bottom w:val="nil"/>
              <w:right w:val="nil"/>
            </w:tcBorders>
            <w:shd w:val="clear" w:color="auto" w:fill="auto"/>
            <w:noWrap/>
            <w:vAlign w:val="center"/>
          </w:tcPr>
          <w:p w14:paraId="054ED670" w14:textId="77777777" w:rsidR="00483C39" w:rsidRPr="000E7C11" w:rsidRDefault="00483C39" w:rsidP="00FE38AB">
            <w:pPr>
              <w:jc w:val="center"/>
              <w:rPr>
                <w:color w:val="000000"/>
                <w:sz w:val="16"/>
                <w:szCs w:val="16"/>
                <w:lang w:val="en-GB"/>
              </w:rPr>
            </w:pPr>
            <w:r w:rsidRPr="000E7C11">
              <w:rPr>
                <w:sz w:val="16"/>
                <w:szCs w:val="16"/>
                <w:lang w:val="en-GB"/>
              </w:rPr>
              <w:t>0.97</w:t>
            </w:r>
          </w:p>
        </w:tc>
        <w:tc>
          <w:tcPr>
            <w:tcW w:w="831" w:type="dxa"/>
            <w:tcBorders>
              <w:top w:val="nil"/>
              <w:left w:val="nil"/>
              <w:bottom w:val="nil"/>
              <w:right w:val="nil"/>
            </w:tcBorders>
            <w:shd w:val="clear" w:color="auto" w:fill="auto"/>
            <w:noWrap/>
            <w:vAlign w:val="center"/>
          </w:tcPr>
          <w:p w14:paraId="3C852D0D" w14:textId="77777777" w:rsidR="00483C39" w:rsidRPr="000E7C11" w:rsidRDefault="00483C39" w:rsidP="00FE38AB">
            <w:pPr>
              <w:jc w:val="center"/>
              <w:rPr>
                <w:color w:val="000000"/>
                <w:sz w:val="16"/>
                <w:szCs w:val="16"/>
                <w:lang w:val="en-GB"/>
              </w:rPr>
            </w:pPr>
            <w:r w:rsidRPr="000E7C11">
              <w:rPr>
                <w:sz w:val="16"/>
                <w:szCs w:val="16"/>
                <w:lang w:val="en-GB"/>
              </w:rPr>
              <w:t>0.97</w:t>
            </w:r>
          </w:p>
        </w:tc>
        <w:tc>
          <w:tcPr>
            <w:tcW w:w="830" w:type="dxa"/>
            <w:tcBorders>
              <w:top w:val="nil"/>
              <w:left w:val="nil"/>
              <w:bottom w:val="nil"/>
              <w:right w:val="nil"/>
            </w:tcBorders>
            <w:vAlign w:val="center"/>
          </w:tcPr>
          <w:p w14:paraId="5C1E258F"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831" w:type="dxa"/>
            <w:tcBorders>
              <w:top w:val="nil"/>
              <w:left w:val="nil"/>
              <w:bottom w:val="nil"/>
              <w:right w:val="nil"/>
            </w:tcBorders>
            <w:vAlign w:val="center"/>
          </w:tcPr>
          <w:p w14:paraId="0B93D6FD" w14:textId="77777777" w:rsidR="00483C39" w:rsidRPr="000E7C11" w:rsidRDefault="00483C39" w:rsidP="00FE38AB">
            <w:pPr>
              <w:jc w:val="center"/>
              <w:rPr>
                <w:color w:val="000000"/>
                <w:sz w:val="16"/>
                <w:szCs w:val="16"/>
                <w:lang w:val="en-GB"/>
              </w:rPr>
            </w:pPr>
            <w:r w:rsidRPr="000E7C11">
              <w:rPr>
                <w:sz w:val="16"/>
                <w:szCs w:val="16"/>
                <w:lang w:val="en-GB"/>
              </w:rPr>
              <w:t>0.96</w:t>
            </w:r>
          </w:p>
        </w:tc>
        <w:tc>
          <w:tcPr>
            <w:tcW w:w="830" w:type="dxa"/>
            <w:tcBorders>
              <w:top w:val="nil"/>
              <w:left w:val="nil"/>
              <w:bottom w:val="nil"/>
              <w:right w:val="nil"/>
            </w:tcBorders>
            <w:vAlign w:val="center"/>
          </w:tcPr>
          <w:p w14:paraId="41AB5AF0" w14:textId="77777777" w:rsidR="00483C39" w:rsidRPr="000E7C11" w:rsidRDefault="00483C39" w:rsidP="00FE38AB">
            <w:pPr>
              <w:jc w:val="center"/>
              <w:rPr>
                <w:color w:val="000000"/>
                <w:sz w:val="16"/>
                <w:szCs w:val="16"/>
                <w:lang w:val="en-GB"/>
              </w:rPr>
            </w:pPr>
            <w:r w:rsidRPr="000E7C11">
              <w:rPr>
                <w:sz w:val="16"/>
                <w:szCs w:val="16"/>
                <w:lang w:val="en-GB"/>
              </w:rPr>
              <w:t>0.90</w:t>
            </w:r>
          </w:p>
        </w:tc>
      </w:tr>
      <w:tr w:rsidR="00483C39" w:rsidRPr="000E7C11" w14:paraId="032B9F12" w14:textId="77777777" w:rsidTr="00FE38AB">
        <w:trPr>
          <w:trHeight w:val="300"/>
        </w:trPr>
        <w:tc>
          <w:tcPr>
            <w:tcW w:w="1256" w:type="dxa"/>
            <w:tcBorders>
              <w:top w:val="nil"/>
              <w:left w:val="nil"/>
              <w:bottom w:val="nil"/>
              <w:right w:val="nil"/>
            </w:tcBorders>
            <w:shd w:val="clear" w:color="auto" w:fill="auto"/>
            <w:noWrap/>
            <w:vAlign w:val="center"/>
            <w:hideMark/>
          </w:tcPr>
          <w:p w14:paraId="700DE942" w14:textId="77777777" w:rsidR="00483C39" w:rsidRPr="000E7C11" w:rsidRDefault="00483C39" w:rsidP="00FE38AB">
            <w:pPr>
              <w:rPr>
                <w:color w:val="000000"/>
                <w:sz w:val="16"/>
                <w:szCs w:val="16"/>
                <w:lang w:val="en-GB"/>
              </w:rPr>
            </w:pPr>
            <w:r w:rsidRPr="000E7C11">
              <w:rPr>
                <w:color w:val="000000"/>
                <w:sz w:val="16"/>
                <w:szCs w:val="16"/>
                <w:lang w:val="en-GB"/>
              </w:rPr>
              <w:t>Claridenfirn</w:t>
            </w:r>
          </w:p>
        </w:tc>
        <w:tc>
          <w:tcPr>
            <w:tcW w:w="803" w:type="dxa"/>
            <w:tcBorders>
              <w:top w:val="nil"/>
              <w:left w:val="nil"/>
              <w:bottom w:val="nil"/>
              <w:right w:val="nil"/>
            </w:tcBorders>
            <w:shd w:val="clear" w:color="auto" w:fill="auto"/>
            <w:noWrap/>
            <w:vAlign w:val="center"/>
          </w:tcPr>
          <w:p w14:paraId="60BA7B51" w14:textId="77777777" w:rsidR="00483C39" w:rsidRPr="000E7C11" w:rsidRDefault="00483C39" w:rsidP="00FE38AB">
            <w:pPr>
              <w:jc w:val="center"/>
              <w:rPr>
                <w:color w:val="000000"/>
                <w:sz w:val="16"/>
                <w:szCs w:val="16"/>
                <w:lang w:val="en-GB"/>
              </w:rPr>
            </w:pPr>
            <w:r w:rsidRPr="000E7C11">
              <w:rPr>
                <w:sz w:val="16"/>
                <w:szCs w:val="16"/>
                <w:lang w:val="en-GB"/>
              </w:rPr>
              <w:t>0.56</w:t>
            </w:r>
          </w:p>
        </w:tc>
        <w:tc>
          <w:tcPr>
            <w:tcW w:w="1002" w:type="dxa"/>
            <w:tcBorders>
              <w:top w:val="nil"/>
              <w:left w:val="nil"/>
              <w:bottom w:val="nil"/>
              <w:right w:val="nil"/>
            </w:tcBorders>
            <w:shd w:val="clear" w:color="auto" w:fill="auto"/>
            <w:noWrap/>
            <w:vAlign w:val="center"/>
          </w:tcPr>
          <w:p w14:paraId="6D19B375" w14:textId="77777777" w:rsidR="00483C39" w:rsidRPr="000E7C11" w:rsidRDefault="00483C39" w:rsidP="00FE38AB">
            <w:pPr>
              <w:jc w:val="center"/>
              <w:rPr>
                <w:color w:val="000000"/>
                <w:sz w:val="16"/>
                <w:szCs w:val="16"/>
                <w:lang w:val="en-GB"/>
              </w:rPr>
            </w:pPr>
          </w:p>
        </w:tc>
        <w:tc>
          <w:tcPr>
            <w:tcW w:w="629" w:type="dxa"/>
            <w:tcBorders>
              <w:top w:val="nil"/>
              <w:left w:val="nil"/>
              <w:bottom w:val="nil"/>
              <w:right w:val="nil"/>
            </w:tcBorders>
            <w:shd w:val="clear" w:color="auto" w:fill="auto"/>
            <w:noWrap/>
            <w:vAlign w:val="center"/>
          </w:tcPr>
          <w:p w14:paraId="0E0671F7" w14:textId="77777777" w:rsidR="00483C39" w:rsidRPr="000E7C11" w:rsidRDefault="00483C39" w:rsidP="00FE38AB">
            <w:pPr>
              <w:jc w:val="center"/>
              <w:rPr>
                <w:color w:val="000000"/>
                <w:sz w:val="16"/>
                <w:szCs w:val="16"/>
                <w:lang w:val="en-GB"/>
              </w:rPr>
            </w:pPr>
            <w:r w:rsidRPr="000E7C11">
              <w:rPr>
                <w:sz w:val="16"/>
                <w:szCs w:val="16"/>
                <w:lang w:val="en-GB"/>
              </w:rPr>
              <w:t>0.83</w:t>
            </w:r>
          </w:p>
        </w:tc>
        <w:tc>
          <w:tcPr>
            <w:tcW w:w="567" w:type="dxa"/>
            <w:tcBorders>
              <w:top w:val="nil"/>
              <w:left w:val="nil"/>
              <w:bottom w:val="nil"/>
              <w:right w:val="nil"/>
            </w:tcBorders>
            <w:shd w:val="clear" w:color="auto" w:fill="auto"/>
            <w:noWrap/>
            <w:vAlign w:val="center"/>
          </w:tcPr>
          <w:p w14:paraId="284EB7EB"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07" w:type="dxa"/>
            <w:tcBorders>
              <w:top w:val="nil"/>
              <w:left w:val="nil"/>
              <w:bottom w:val="nil"/>
              <w:right w:val="nil"/>
            </w:tcBorders>
            <w:shd w:val="clear" w:color="auto" w:fill="auto"/>
            <w:noWrap/>
            <w:vAlign w:val="center"/>
          </w:tcPr>
          <w:p w14:paraId="6EF28C22"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772" w:type="dxa"/>
            <w:tcBorders>
              <w:top w:val="nil"/>
              <w:left w:val="nil"/>
              <w:bottom w:val="nil"/>
              <w:right w:val="nil"/>
            </w:tcBorders>
            <w:shd w:val="clear" w:color="auto" w:fill="auto"/>
            <w:noWrap/>
            <w:vAlign w:val="center"/>
          </w:tcPr>
          <w:p w14:paraId="69F6E56B"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994" w:type="dxa"/>
            <w:tcBorders>
              <w:top w:val="nil"/>
              <w:left w:val="nil"/>
              <w:bottom w:val="nil"/>
              <w:right w:val="nil"/>
            </w:tcBorders>
            <w:shd w:val="clear" w:color="auto" w:fill="auto"/>
            <w:noWrap/>
            <w:vAlign w:val="center"/>
          </w:tcPr>
          <w:p w14:paraId="3FCC1775"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1056" w:type="dxa"/>
            <w:tcBorders>
              <w:top w:val="nil"/>
              <w:left w:val="nil"/>
              <w:bottom w:val="nil"/>
              <w:right w:val="nil"/>
            </w:tcBorders>
            <w:shd w:val="clear" w:color="auto" w:fill="auto"/>
            <w:noWrap/>
            <w:vAlign w:val="center"/>
          </w:tcPr>
          <w:p w14:paraId="13ACB853"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763" w:type="dxa"/>
            <w:tcBorders>
              <w:top w:val="nil"/>
              <w:left w:val="nil"/>
              <w:bottom w:val="nil"/>
              <w:right w:val="nil"/>
            </w:tcBorders>
            <w:shd w:val="clear" w:color="auto" w:fill="auto"/>
            <w:noWrap/>
            <w:vAlign w:val="center"/>
          </w:tcPr>
          <w:p w14:paraId="6428134E"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860" w:type="dxa"/>
            <w:tcBorders>
              <w:top w:val="nil"/>
              <w:left w:val="nil"/>
              <w:bottom w:val="nil"/>
              <w:right w:val="nil"/>
            </w:tcBorders>
            <w:shd w:val="clear" w:color="auto" w:fill="auto"/>
            <w:noWrap/>
            <w:vAlign w:val="center"/>
          </w:tcPr>
          <w:p w14:paraId="7079784A"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736" w:type="dxa"/>
            <w:tcBorders>
              <w:top w:val="nil"/>
              <w:left w:val="nil"/>
              <w:bottom w:val="nil"/>
              <w:right w:val="nil"/>
            </w:tcBorders>
            <w:shd w:val="clear" w:color="auto" w:fill="auto"/>
            <w:noWrap/>
            <w:vAlign w:val="center"/>
          </w:tcPr>
          <w:p w14:paraId="7F08B0BB"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709" w:type="dxa"/>
            <w:tcBorders>
              <w:top w:val="nil"/>
              <w:left w:val="nil"/>
              <w:bottom w:val="nil"/>
              <w:right w:val="nil"/>
            </w:tcBorders>
            <w:shd w:val="clear" w:color="auto" w:fill="auto"/>
            <w:noWrap/>
            <w:vAlign w:val="center"/>
          </w:tcPr>
          <w:p w14:paraId="0B70EDE6"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831" w:type="dxa"/>
            <w:tcBorders>
              <w:top w:val="nil"/>
              <w:left w:val="nil"/>
              <w:bottom w:val="nil"/>
              <w:right w:val="nil"/>
            </w:tcBorders>
            <w:shd w:val="clear" w:color="auto" w:fill="auto"/>
            <w:noWrap/>
            <w:vAlign w:val="center"/>
          </w:tcPr>
          <w:p w14:paraId="06633CB1" w14:textId="77777777" w:rsidR="00483C39" w:rsidRPr="000E7C11" w:rsidRDefault="00483C39" w:rsidP="00FE38AB">
            <w:pPr>
              <w:jc w:val="center"/>
              <w:rPr>
                <w:color w:val="000000"/>
                <w:sz w:val="16"/>
                <w:szCs w:val="16"/>
                <w:lang w:val="en-GB"/>
              </w:rPr>
            </w:pPr>
            <w:r w:rsidRPr="000E7C11">
              <w:rPr>
                <w:sz w:val="16"/>
                <w:szCs w:val="16"/>
                <w:lang w:val="en-GB"/>
              </w:rPr>
              <w:t>0.82</w:t>
            </w:r>
          </w:p>
        </w:tc>
        <w:tc>
          <w:tcPr>
            <w:tcW w:w="830" w:type="dxa"/>
            <w:tcBorders>
              <w:top w:val="nil"/>
              <w:left w:val="nil"/>
              <w:bottom w:val="nil"/>
              <w:right w:val="nil"/>
            </w:tcBorders>
            <w:vAlign w:val="center"/>
          </w:tcPr>
          <w:p w14:paraId="281C0541" w14:textId="77777777" w:rsidR="00483C39" w:rsidRPr="000E7C11" w:rsidRDefault="00483C39" w:rsidP="00FE38AB">
            <w:pPr>
              <w:jc w:val="center"/>
              <w:rPr>
                <w:color w:val="000000"/>
                <w:sz w:val="16"/>
                <w:szCs w:val="16"/>
                <w:lang w:val="en-GB"/>
              </w:rPr>
            </w:pPr>
            <w:r w:rsidRPr="000E7C11">
              <w:rPr>
                <w:sz w:val="16"/>
                <w:szCs w:val="16"/>
                <w:lang w:val="en-GB"/>
              </w:rPr>
              <w:t>0.83</w:t>
            </w:r>
          </w:p>
        </w:tc>
        <w:tc>
          <w:tcPr>
            <w:tcW w:w="831" w:type="dxa"/>
            <w:tcBorders>
              <w:top w:val="nil"/>
              <w:left w:val="nil"/>
              <w:bottom w:val="nil"/>
              <w:right w:val="nil"/>
            </w:tcBorders>
            <w:vAlign w:val="center"/>
          </w:tcPr>
          <w:p w14:paraId="560255DE" w14:textId="77777777" w:rsidR="00483C39" w:rsidRPr="000E7C11" w:rsidRDefault="00483C39" w:rsidP="00FE38AB">
            <w:pPr>
              <w:jc w:val="center"/>
              <w:rPr>
                <w:color w:val="000000"/>
                <w:sz w:val="16"/>
                <w:szCs w:val="16"/>
                <w:lang w:val="en-GB"/>
              </w:rPr>
            </w:pPr>
            <w:r w:rsidRPr="000E7C11">
              <w:rPr>
                <w:sz w:val="16"/>
                <w:szCs w:val="16"/>
                <w:lang w:val="en-GB"/>
              </w:rPr>
              <w:t>0.82</w:t>
            </w:r>
          </w:p>
        </w:tc>
        <w:tc>
          <w:tcPr>
            <w:tcW w:w="830" w:type="dxa"/>
            <w:tcBorders>
              <w:top w:val="nil"/>
              <w:left w:val="nil"/>
              <w:bottom w:val="nil"/>
              <w:right w:val="nil"/>
            </w:tcBorders>
            <w:vAlign w:val="center"/>
          </w:tcPr>
          <w:p w14:paraId="32A51BE3" w14:textId="77777777" w:rsidR="00483C39" w:rsidRPr="000E7C11" w:rsidRDefault="00483C39" w:rsidP="00FE38AB">
            <w:pPr>
              <w:jc w:val="center"/>
              <w:rPr>
                <w:color w:val="000000"/>
                <w:sz w:val="16"/>
                <w:szCs w:val="16"/>
                <w:lang w:val="en-GB"/>
              </w:rPr>
            </w:pPr>
            <w:r w:rsidRPr="000E7C11">
              <w:rPr>
                <w:sz w:val="16"/>
                <w:szCs w:val="16"/>
                <w:lang w:val="en-GB"/>
              </w:rPr>
              <w:t>0.83</w:t>
            </w:r>
          </w:p>
        </w:tc>
      </w:tr>
      <w:tr w:rsidR="00483C39" w:rsidRPr="000E7C11" w14:paraId="1BAF08A1" w14:textId="77777777" w:rsidTr="00FE38AB">
        <w:trPr>
          <w:trHeight w:val="300"/>
        </w:trPr>
        <w:tc>
          <w:tcPr>
            <w:tcW w:w="1256" w:type="dxa"/>
            <w:tcBorders>
              <w:top w:val="nil"/>
              <w:left w:val="nil"/>
              <w:bottom w:val="nil"/>
              <w:right w:val="nil"/>
            </w:tcBorders>
            <w:shd w:val="clear" w:color="auto" w:fill="auto"/>
            <w:noWrap/>
            <w:vAlign w:val="center"/>
            <w:hideMark/>
          </w:tcPr>
          <w:p w14:paraId="3B823395" w14:textId="77777777" w:rsidR="00483C39" w:rsidRPr="000E7C11" w:rsidRDefault="00483C39" w:rsidP="00FE38AB">
            <w:pPr>
              <w:rPr>
                <w:color w:val="000000"/>
                <w:sz w:val="16"/>
                <w:szCs w:val="16"/>
                <w:lang w:val="en-GB"/>
              </w:rPr>
            </w:pPr>
            <w:r w:rsidRPr="000E7C11">
              <w:rPr>
                <w:color w:val="000000"/>
                <w:sz w:val="16"/>
                <w:szCs w:val="16"/>
                <w:lang w:val="en-GB"/>
              </w:rPr>
              <w:t>Gietro</w:t>
            </w:r>
          </w:p>
        </w:tc>
        <w:tc>
          <w:tcPr>
            <w:tcW w:w="803" w:type="dxa"/>
            <w:tcBorders>
              <w:top w:val="nil"/>
              <w:left w:val="nil"/>
              <w:bottom w:val="nil"/>
              <w:right w:val="nil"/>
            </w:tcBorders>
            <w:shd w:val="clear" w:color="auto" w:fill="auto"/>
            <w:noWrap/>
            <w:vAlign w:val="center"/>
          </w:tcPr>
          <w:p w14:paraId="0D019DE5" w14:textId="77777777" w:rsidR="00483C39" w:rsidRPr="000E7C11" w:rsidRDefault="00483C39" w:rsidP="00FE38AB">
            <w:pPr>
              <w:jc w:val="center"/>
              <w:rPr>
                <w:color w:val="000000"/>
                <w:sz w:val="16"/>
                <w:szCs w:val="16"/>
                <w:lang w:val="en-GB"/>
              </w:rPr>
            </w:pPr>
            <w:r w:rsidRPr="000E7C11">
              <w:rPr>
                <w:sz w:val="16"/>
                <w:szCs w:val="16"/>
                <w:lang w:val="en-GB"/>
              </w:rPr>
              <w:t>0.48</w:t>
            </w:r>
          </w:p>
        </w:tc>
        <w:tc>
          <w:tcPr>
            <w:tcW w:w="1002" w:type="dxa"/>
            <w:tcBorders>
              <w:top w:val="nil"/>
              <w:left w:val="nil"/>
              <w:bottom w:val="nil"/>
              <w:right w:val="nil"/>
            </w:tcBorders>
            <w:shd w:val="clear" w:color="auto" w:fill="auto"/>
            <w:noWrap/>
            <w:vAlign w:val="center"/>
          </w:tcPr>
          <w:p w14:paraId="12131E9B"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629" w:type="dxa"/>
            <w:tcBorders>
              <w:top w:val="nil"/>
              <w:left w:val="nil"/>
              <w:bottom w:val="nil"/>
              <w:right w:val="nil"/>
            </w:tcBorders>
            <w:shd w:val="clear" w:color="auto" w:fill="auto"/>
            <w:noWrap/>
            <w:vAlign w:val="center"/>
          </w:tcPr>
          <w:p w14:paraId="0289CD92" w14:textId="77777777" w:rsidR="00483C39" w:rsidRPr="000E7C11" w:rsidRDefault="00483C39" w:rsidP="00FE38AB">
            <w:pPr>
              <w:jc w:val="center"/>
              <w:rPr>
                <w:color w:val="000000"/>
                <w:sz w:val="16"/>
                <w:szCs w:val="16"/>
                <w:lang w:val="en-GB"/>
              </w:rPr>
            </w:pPr>
          </w:p>
        </w:tc>
        <w:tc>
          <w:tcPr>
            <w:tcW w:w="567" w:type="dxa"/>
            <w:tcBorders>
              <w:top w:val="nil"/>
              <w:left w:val="nil"/>
              <w:bottom w:val="nil"/>
              <w:right w:val="nil"/>
            </w:tcBorders>
            <w:shd w:val="clear" w:color="auto" w:fill="auto"/>
            <w:noWrap/>
            <w:vAlign w:val="center"/>
          </w:tcPr>
          <w:p w14:paraId="7BA0026C" w14:textId="77777777" w:rsidR="00483C39" w:rsidRPr="000E7C11" w:rsidRDefault="00483C39" w:rsidP="00FE38AB">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4489E5C5"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772" w:type="dxa"/>
            <w:tcBorders>
              <w:top w:val="nil"/>
              <w:left w:val="nil"/>
              <w:bottom w:val="nil"/>
              <w:right w:val="nil"/>
            </w:tcBorders>
            <w:shd w:val="clear" w:color="auto" w:fill="auto"/>
            <w:noWrap/>
            <w:vAlign w:val="center"/>
          </w:tcPr>
          <w:p w14:paraId="79407CC5"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994" w:type="dxa"/>
            <w:tcBorders>
              <w:top w:val="nil"/>
              <w:left w:val="nil"/>
              <w:bottom w:val="nil"/>
              <w:right w:val="nil"/>
            </w:tcBorders>
            <w:shd w:val="clear" w:color="auto" w:fill="auto"/>
            <w:noWrap/>
            <w:vAlign w:val="center"/>
          </w:tcPr>
          <w:p w14:paraId="39FF9956" w14:textId="77777777" w:rsidR="00483C39" w:rsidRPr="000E7C11" w:rsidRDefault="00483C39" w:rsidP="00FE38AB">
            <w:pPr>
              <w:jc w:val="center"/>
              <w:rPr>
                <w:color w:val="000000"/>
                <w:sz w:val="16"/>
                <w:szCs w:val="16"/>
                <w:lang w:val="en-GB"/>
              </w:rPr>
            </w:pPr>
            <w:r w:rsidRPr="000E7C11">
              <w:rPr>
                <w:sz w:val="16"/>
                <w:szCs w:val="16"/>
                <w:lang w:val="en-GB"/>
              </w:rPr>
              <w:t>0.53</w:t>
            </w:r>
          </w:p>
        </w:tc>
        <w:tc>
          <w:tcPr>
            <w:tcW w:w="1056" w:type="dxa"/>
            <w:tcBorders>
              <w:top w:val="nil"/>
              <w:left w:val="nil"/>
              <w:bottom w:val="nil"/>
              <w:right w:val="nil"/>
            </w:tcBorders>
            <w:shd w:val="clear" w:color="auto" w:fill="auto"/>
            <w:noWrap/>
            <w:vAlign w:val="center"/>
          </w:tcPr>
          <w:p w14:paraId="1DAA572E"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763" w:type="dxa"/>
            <w:tcBorders>
              <w:top w:val="nil"/>
              <w:left w:val="nil"/>
              <w:bottom w:val="nil"/>
              <w:right w:val="nil"/>
            </w:tcBorders>
            <w:shd w:val="clear" w:color="auto" w:fill="auto"/>
            <w:noWrap/>
            <w:vAlign w:val="center"/>
          </w:tcPr>
          <w:p w14:paraId="2ADF3882" w14:textId="77777777" w:rsidR="00483C39" w:rsidRPr="000E7C11" w:rsidRDefault="00483C39" w:rsidP="00FE38AB">
            <w:pPr>
              <w:jc w:val="center"/>
              <w:rPr>
                <w:color w:val="000000"/>
                <w:sz w:val="16"/>
                <w:szCs w:val="16"/>
                <w:lang w:val="en-GB"/>
              </w:rPr>
            </w:pPr>
            <w:r w:rsidRPr="000E7C11">
              <w:rPr>
                <w:sz w:val="16"/>
                <w:szCs w:val="16"/>
                <w:lang w:val="en-GB"/>
              </w:rPr>
              <w:t>0.84</w:t>
            </w:r>
          </w:p>
        </w:tc>
        <w:tc>
          <w:tcPr>
            <w:tcW w:w="860" w:type="dxa"/>
            <w:tcBorders>
              <w:top w:val="nil"/>
              <w:left w:val="nil"/>
              <w:bottom w:val="nil"/>
              <w:right w:val="nil"/>
            </w:tcBorders>
            <w:shd w:val="clear" w:color="auto" w:fill="auto"/>
            <w:noWrap/>
            <w:vAlign w:val="center"/>
          </w:tcPr>
          <w:p w14:paraId="5087A0ED"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736" w:type="dxa"/>
            <w:tcBorders>
              <w:top w:val="nil"/>
              <w:left w:val="nil"/>
              <w:bottom w:val="nil"/>
              <w:right w:val="nil"/>
            </w:tcBorders>
            <w:shd w:val="clear" w:color="auto" w:fill="auto"/>
            <w:noWrap/>
            <w:vAlign w:val="center"/>
          </w:tcPr>
          <w:p w14:paraId="7E358BCC" w14:textId="77777777" w:rsidR="00483C39" w:rsidRPr="000E7C11" w:rsidRDefault="00483C39" w:rsidP="00FE38AB">
            <w:pPr>
              <w:jc w:val="center"/>
              <w:rPr>
                <w:color w:val="000000"/>
                <w:sz w:val="16"/>
                <w:szCs w:val="16"/>
                <w:lang w:val="en-GB"/>
              </w:rPr>
            </w:pPr>
            <w:r w:rsidRPr="000E7C11">
              <w:rPr>
                <w:sz w:val="16"/>
                <w:szCs w:val="16"/>
                <w:lang w:val="en-GB"/>
              </w:rPr>
              <w:t>0.64</w:t>
            </w:r>
          </w:p>
        </w:tc>
        <w:tc>
          <w:tcPr>
            <w:tcW w:w="709" w:type="dxa"/>
            <w:tcBorders>
              <w:top w:val="nil"/>
              <w:left w:val="nil"/>
              <w:bottom w:val="nil"/>
              <w:right w:val="nil"/>
            </w:tcBorders>
            <w:shd w:val="clear" w:color="auto" w:fill="auto"/>
            <w:noWrap/>
            <w:vAlign w:val="center"/>
          </w:tcPr>
          <w:p w14:paraId="6740F9EF" w14:textId="77777777" w:rsidR="00483C39" w:rsidRPr="000E7C11" w:rsidRDefault="00483C39" w:rsidP="00FE38AB">
            <w:pPr>
              <w:jc w:val="center"/>
              <w:rPr>
                <w:color w:val="000000"/>
                <w:sz w:val="16"/>
                <w:szCs w:val="16"/>
                <w:lang w:val="en-GB"/>
              </w:rPr>
            </w:pPr>
            <w:r w:rsidRPr="000E7C11">
              <w:rPr>
                <w:sz w:val="16"/>
                <w:szCs w:val="16"/>
                <w:lang w:val="en-GB"/>
              </w:rPr>
              <w:t>0.57</w:t>
            </w:r>
          </w:p>
        </w:tc>
        <w:tc>
          <w:tcPr>
            <w:tcW w:w="831" w:type="dxa"/>
            <w:tcBorders>
              <w:top w:val="nil"/>
              <w:left w:val="nil"/>
              <w:bottom w:val="nil"/>
              <w:right w:val="nil"/>
            </w:tcBorders>
            <w:shd w:val="clear" w:color="auto" w:fill="auto"/>
            <w:noWrap/>
            <w:vAlign w:val="center"/>
          </w:tcPr>
          <w:p w14:paraId="42C12429" w14:textId="77777777" w:rsidR="00483C39" w:rsidRPr="000E7C11" w:rsidRDefault="00483C39" w:rsidP="00FE38AB">
            <w:pPr>
              <w:jc w:val="center"/>
              <w:rPr>
                <w:color w:val="000000"/>
                <w:sz w:val="16"/>
                <w:szCs w:val="16"/>
                <w:lang w:val="en-GB"/>
              </w:rPr>
            </w:pPr>
            <w:r w:rsidRPr="000E7C11">
              <w:rPr>
                <w:sz w:val="16"/>
                <w:szCs w:val="16"/>
                <w:lang w:val="en-GB"/>
              </w:rPr>
              <w:t>0.62</w:t>
            </w:r>
          </w:p>
        </w:tc>
        <w:tc>
          <w:tcPr>
            <w:tcW w:w="830" w:type="dxa"/>
            <w:tcBorders>
              <w:top w:val="nil"/>
              <w:left w:val="nil"/>
              <w:bottom w:val="nil"/>
              <w:right w:val="nil"/>
            </w:tcBorders>
            <w:vAlign w:val="center"/>
          </w:tcPr>
          <w:p w14:paraId="069506AD" w14:textId="77777777" w:rsidR="00483C39" w:rsidRPr="000E7C11" w:rsidRDefault="00483C39" w:rsidP="00FE38AB">
            <w:pPr>
              <w:jc w:val="center"/>
              <w:rPr>
                <w:color w:val="000000"/>
                <w:sz w:val="16"/>
                <w:szCs w:val="16"/>
                <w:lang w:val="en-GB"/>
              </w:rPr>
            </w:pPr>
            <w:r w:rsidRPr="000E7C11">
              <w:rPr>
                <w:sz w:val="16"/>
                <w:szCs w:val="16"/>
                <w:lang w:val="en-GB"/>
              </w:rPr>
              <w:t>0.79</w:t>
            </w:r>
          </w:p>
        </w:tc>
        <w:tc>
          <w:tcPr>
            <w:tcW w:w="831" w:type="dxa"/>
            <w:tcBorders>
              <w:top w:val="nil"/>
              <w:left w:val="nil"/>
              <w:bottom w:val="nil"/>
              <w:right w:val="nil"/>
            </w:tcBorders>
            <w:vAlign w:val="center"/>
          </w:tcPr>
          <w:p w14:paraId="1E2DBCCB" w14:textId="77777777" w:rsidR="00483C39" w:rsidRPr="000E7C11" w:rsidRDefault="00483C39" w:rsidP="00FE38AB">
            <w:pPr>
              <w:jc w:val="center"/>
              <w:rPr>
                <w:color w:val="000000"/>
                <w:sz w:val="16"/>
                <w:szCs w:val="16"/>
                <w:lang w:val="en-GB"/>
              </w:rPr>
            </w:pPr>
            <w:r w:rsidRPr="000E7C11">
              <w:rPr>
                <w:sz w:val="16"/>
                <w:szCs w:val="16"/>
                <w:lang w:val="en-GB"/>
              </w:rPr>
              <w:t>0.64</w:t>
            </w:r>
          </w:p>
        </w:tc>
        <w:tc>
          <w:tcPr>
            <w:tcW w:w="830" w:type="dxa"/>
            <w:tcBorders>
              <w:top w:val="nil"/>
              <w:left w:val="nil"/>
              <w:bottom w:val="nil"/>
              <w:right w:val="nil"/>
            </w:tcBorders>
            <w:vAlign w:val="center"/>
          </w:tcPr>
          <w:p w14:paraId="5BB07616" w14:textId="77777777" w:rsidR="00483C39" w:rsidRPr="000E7C11" w:rsidRDefault="00483C39" w:rsidP="00FE38AB">
            <w:pPr>
              <w:jc w:val="center"/>
              <w:rPr>
                <w:color w:val="000000"/>
                <w:sz w:val="16"/>
                <w:szCs w:val="16"/>
                <w:lang w:val="en-GB"/>
              </w:rPr>
            </w:pPr>
            <w:r w:rsidRPr="000E7C11">
              <w:rPr>
                <w:sz w:val="16"/>
                <w:szCs w:val="16"/>
                <w:lang w:val="en-GB"/>
              </w:rPr>
              <w:t>0.79</w:t>
            </w:r>
          </w:p>
        </w:tc>
      </w:tr>
      <w:tr w:rsidR="00483C39" w:rsidRPr="000E7C11" w14:paraId="39ADEEF5" w14:textId="77777777" w:rsidTr="00FE38AB">
        <w:trPr>
          <w:trHeight w:val="300"/>
        </w:trPr>
        <w:tc>
          <w:tcPr>
            <w:tcW w:w="1256" w:type="dxa"/>
            <w:tcBorders>
              <w:top w:val="nil"/>
              <w:left w:val="nil"/>
              <w:bottom w:val="nil"/>
              <w:right w:val="nil"/>
            </w:tcBorders>
            <w:shd w:val="clear" w:color="auto" w:fill="auto"/>
            <w:noWrap/>
            <w:vAlign w:val="center"/>
            <w:hideMark/>
          </w:tcPr>
          <w:p w14:paraId="24EACBC7" w14:textId="77777777" w:rsidR="00483C39" w:rsidRPr="000E7C11" w:rsidRDefault="00483C39" w:rsidP="00FE38AB">
            <w:pPr>
              <w:rPr>
                <w:color w:val="000000"/>
                <w:sz w:val="16"/>
                <w:szCs w:val="16"/>
                <w:lang w:val="en-GB"/>
              </w:rPr>
            </w:pPr>
            <w:r w:rsidRPr="000E7C11">
              <w:rPr>
                <w:color w:val="000000"/>
                <w:sz w:val="16"/>
                <w:szCs w:val="16"/>
                <w:lang w:val="en-GB"/>
              </w:rPr>
              <w:t>Gries</w:t>
            </w:r>
          </w:p>
        </w:tc>
        <w:tc>
          <w:tcPr>
            <w:tcW w:w="803" w:type="dxa"/>
            <w:tcBorders>
              <w:top w:val="nil"/>
              <w:left w:val="nil"/>
              <w:bottom w:val="nil"/>
              <w:right w:val="nil"/>
            </w:tcBorders>
            <w:shd w:val="clear" w:color="auto" w:fill="auto"/>
            <w:noWrap/>
            <w:vAlign w:val="center"/>
          </w:tcPr>
          <w:p w14:paraId="5E98491D" w14:textId="77777777" w:rsidR="00483C39" w:rsidRPr="000E7C11" w:rsidRDefault="00483C39" w:rsidP="00FE38AB">
            <w:pPr>
              <w:jc w:val="center"/>
              <w:rPr>
                <w:color w:val="000000"/>
                <w:sz w:val="16"/>
                <w:szCs w:val="16"/>
                <w:lang w:val="en-GB"/>
              </w:rPr>
            </w:pPr>
            <w:r w:rsidRPr="000E7C11">
              <w:rPr>
                <w:sz w:val="16"/>
                <w:szCs w:val="16"/>
                <w:lang w:val="en-GB"/>
              </w:rPr>
              <w:t>0.66</w:t>
            </w:r>
          </w:p>
        </w:tc>
        <w:tc>
          <w:tcPr>
            <w:tcW w:w="1002" w:type="dxa"/>
            <w:tcBorders>
              <w:top w:val="nil"/>
              <w:left w:val="nil"/>
              <w:bottom w:val="nil"/>
              <w:right w:val="nil"/>
            </w:tcBorders>
            <w:shd w:val="clear" w:color="auto" w:fill="auto"/>
            <w:noWrap/>
            <w:vAlign w:val="center"/>
          </w:tcPr>
          <w:p w14:paraId="1339C3BE"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629" w:type="dxa"/>
            <w:tcBorders>
              <w:top w:val="nil"/>
              <w:left w:val="nil"/>
              <w:bottom w:val="nil"/>
              <w:right w:val="nil"/>
            </w:tcBorders>
            <w:shd w:val="clear" w:color="auto" w:fill="auto"/>
            <w:noWrap/>
            <w:vAlign w:val="center"/>
          </w:tcPr>
          <w:p w14:paraId="2A16FA36"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567" w:type="dxa"/>
            <w:tcBorders>
              <w:top w:val="nil"/>
              <w:left w:val="nil"/>
              <w:bottom w:val="nil"/>
              <w:right w:val="nil"/>
            </w:tcBorders>
            <w:shd w:val="clear" w:color="auto" w:fill="auto"/>
            <w:noWrap/>
            <w:vAlign w:val="center"/>
          </w:tcPr>
          <w:p w14:paraId="4E89A735" w14:textId="77777777" w:rsidR="00483C39" w:rsidRPr="000E7C11" w:rsidRDefault="00483C39" w:rsidP="00FE38AB">
            <w:pPr>
              <w:jc w:val="center"/>
              <w:rPr>
                <w:color w:val="000000"/>
                <w:sz w:val="16"/>
                <w:szCs w:val="16"/>
                <w:lang w:val="en-GB"/>
              </w:rPr>
            </w:pPr>
          </w:p>
        </w:tc>
        <w:tc>
          <w:tcPr>
            <w:tcW w:w="807" w:type="dxa"/>
            <w:tcBorders>
              <w:top w:val="nil"/>
              <w:left w:val="nil"/>
              <w:bottom w:val="nil"/>
              <w:right w:val="nil"/>
            </w:tcBorders>
            <w:shd w:val="clear" w:color="auto" w:fill="auto"/>
            <w:noWrap/>
            <w:vAlign w:val="center"/>
          </w:tcPr>
          <w:p w14:paraId="11E081EF"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772" w:type="dxa"/>
            <w:tcBorders>
              <w:top w:val="nil"/>
              <w:left w:val="nil"/>
              <w:bottom w:val="nil"/>
              <w:right w:val="nil"/>
            </w:tcBorders>
            <w:shd w:val="clear" w:color="auto" w:fill="auto"/>
            <w:noWrap/>
            <w:vAlign w:val="center"/>
          </w:tcPr>
          <w:p w14:paraId="6CE573F4"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994" w:type="dxa"/>
            <w:tcBorders>
              <w:top w:val="nil"/>
              <w:left w:val="nil"/>
              <w:bottom w:val="nil"/>
              <w:right w:val="nil"/>
            </w:tcBorders>
            <w:shd w:val="clear" w:color="auto" w:fill="auto"/>
            <w:noWrap/>
            <w:vAlign w:val="center"/>
          </w:tcPr>
          <w:p w14:paraId="399E5871" w14:textId="77777777" w:rsidR="00483C39" w:rsidRPr="000E7C11" w:rsidRDefault="00483C39" w:rsidP="00FE38AB">
            <w:pPr>
              <w:jc w:val="center"/>
              <w:rPr>
                <w:color w:val="000000"/>
                <w:sz w:val="16"/>
                <w:szCs w:val="16"/>
                <w:lang w:val="en-GB"/>
              </w:rPr>
            </w:pPr>
            <w:r w:rsidRPr="000E7C11">
              <w:rPr>
                <w:sz w:val="16"/>
                <w:szCs w:val="16"/>
                <w:lang w:val="en-GB"/>
              </w:rPr>
              <w:t>0.94</w:t>
            </w:r>
          </w:p>
        </w:tc>
        <w:tc>
          <w:tcPr>
            <w:tcW w:w="1056" w:type="dxa"/>
            <w:tcBorders>
              <w:top w:val="nil"/>
              <w:left w:val="nil"/>
              <w:bottom w:val="nil"/>
              <w:right w:val="nil"/>
            </w:tcBorders>
            <w:shd w:val="clear" w:color="auto" w:fill="auto"/>
            <w:noWrap/>
            <w:vAlign w:val="center"/>
          </w:tcPr>
          <w:p w14:paraId="0AB3CA2F" w14:textId="77777777" w:rsidR="00483C39" w:rsidRPr="000E7C11" w:rsidRDefault="00483C39" w:rsidP="00FE38AB">
            <w:pPr>
              <w:jc w:val="center"/>
              <w:rPr>
                <w:color w:val="000000"/>
                <w:sz w:val="16"/>
                <w:szCs w:val="16"/>
                <w:lang w:val="en-GB"/>
              </w:rPr>
            </w:pPr>
            <w:r w:rsidRPr="000E7C11">
              <w:rPr>
                <w:sz w:val="16"/>
                <w:szCs w:val="16"/>
                <w:lang w:val="en-GB"/>
              </w:rPr>
              <w:t>0.88</w:t>
            </w:r>
          </w:p>
        </w:tc>
        <w:tc>
          <w:tcPr>
            <w:tcW w:w="763" w:type="dxa"/>
            <w:tcBorders>
              <w:top w:val="nil"/>
              <w:left w:val="nil"/>
              <w:bottom w:val="nil"/>
              <w:right w:val="nil"/>
            </w:tcBorders>
            <w:shd w:val="clear" w:color="auto" w:fill="auto"/>
            <w:noWrap/>
            <w:vAlign w:val="center"/>
          </w:tcPr>
          <w:p w14:paraId="2E602C77" w14:textId="77777777" w:rsidR="00483C39" w:rsidRPr="000E7C11" w:rsidRDefault="00483C39" w:rsidP="00FE38AB">
            <w:pPr>
              <w:jc w:val="center"/>
              <w:rPr>
                <w:color w:val="000000"/>
                <w:sz w:val="16"/>
                <w:szCs w:val="16"/>
                <w:lang w:val="en-GB"/>
              </w:rPr>
            </w:pPr>
            <w:r w:rsidRPr="000E7C11">
              <w:rPr>
                <w:sz w:val="16"/>
                <w:szCs w:val="16"/>
                <w:lang w:val="en-GB"/>
              </w:rPr>
              <w:t>0.81</w:t>
            </w:r>
          </w:p>
        </w:tc>
        <w:tc>
          <w:tcPr>
            <w:tcW w:w="860" w:type="dxa"/>
            <w:tcBorders>
              <w:top w:val="nil"/>
              <w:left w:val="nil"/>
              <w:bottom w:val="nil"/>
              <w:right w:val="nil"/>
            </w:tcBorders>
            <w:shd w:val="clear" w:color="auto" w:fill="auto"/>
            <w:noWrap/>
            <w:vAlign w:val="center"/>
          </w:tcPr>
          <w:p w14:paraId="3A969E55"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736" w:type="dxa"/>
            <w:tcBorders>
              <w:top w:val="nil"/>
              <w:left w:val="nil"/>
              <w:bottom w:val="nil"/>
              <w:right w:val="nil"/>
            </w:tcBorders>
            <w:shd w:val="clear" w:color="auto" w:fill="auto"/>
            <w:noWrap/>
            <w:vAlign w:val="center"/>
          </w:tcPr>
          <w:p w14:paraId="3F44F932"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709" w:type="dxa"/>
            <w:tcBorders>
              <w:top w:val="nil"/>
              <w:left w:val="nil"/>
              <w:bottom w:val="nil"/>
              <w:right w:val="nil"/>
            </w:tcBorders>
            <w:shd w:val="clear" w:color="auto" w:fill="auto"/>
            <w:noWrap/>
            <w:vAlign w:val="center"/>
          </w:tcPr>
          <w:p w14:paraId="5418D698" w14:textId="77777777" w:rsidR="00483C39" w:rsidRPr="000E7C11" w:rsidRDefault="00483C39" w:rsidP="00FE38AB">
            <w:pPr>
              <w:jc w:val="center"/>
              <w:rPr>
                <w:color w:val="000000"/>
                <w:sz w:val="16"/>
                <w:szCs w:val="16"/>
                <w:lang w:val="en-GB"/>
              </w:rPr>
            </w:pPr>
            <w:r w:rsidRPr="000E7C11">
              <w:rPr>
                <w:sz w:val="16"/>
                <w:szCs w:val="16"/>
                <w:lang w:val="en-GB"/>
              </w:rPr>
              <w:t>0.97</w:t>
            </w:r>
          </w:p>
        </w:tc>
        <w:tc>
          <w:tcPr>
            <w:tcW w:w="831" w:type="dxa"/>
            <w:tcBorders>
              <w:top w:val="nil"/>
              <w:left w:val="nil"/>
              <w:bottom w:val="nil"/>
              <w:right w:val="nil"/>
            </w:tcBorders>
            <w:shd w:val="clear" w:color="auto" w:fill="auto"/>
            <w:noWrap/>
            <w:vAlign w:val="center"/>
          </w:tcPr>
          <w:p w14:paraId="57ED607B"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489B31AA"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831" w:type="dxa"/>
            <w:tcBorders>
              <w:top w:val="nil"/>
              <w:left w:val="nil"/>
              <w:bottom w:val="nil"/>
              <w:right w:val="nil"/>
            </w:tcBorders>
            <w:vAlign w:val="center"/>
          </w:tcPr>
          <w:p w14:paraId="04CD1E94"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4C1AC2BF" w14:textId="77777777" w:rsidR="00483C39" w:rsidRPr="000E7C11" w:rsidRDefault="00483C39" w:rsidP="00FE38AB">
            <w:pPr>
              <w:jc w:val="center"/>
              <w:rPr>
                <w:color w:val="000000"/>
                <w:sz w:val="16"/>
                <w:szCs w:val="16"/>
                <w:lang w:val="en-GB"/>
              </w:rPr>
            </w:pPr>
            <w:r w:rsidRPr="000E7C11">
              <w:rPr>
                <w:sz w:val="16"/>
                <w:szCs w:val="16"/>
                <w:lang w:val="en-GB"/>
              </w:rPr>
              <w:t>0.90</w:t>
            </w:r>
          </w:p>
        </w:tc>
      </w:tr>
      <w:tr w:rsidR="00483C39" w:rsidRPr="000E7C11" w14:paraId="586898B0" w14:textId="77777777" w:rsidTr="00FE38AB">
        <w:trPr>
          <w:trHeight w:val="300"/>
        </w:trPr>
        <w:tc>
          <w:tcPr>
            <w:tcW w:w="1256" w:type="dxa"/>
            <w:tcBorders>
              <w:top w:val="nil"/>
              <w:left w:val="nil"/>
              <w:bottom w:val="nil"/>
              <w:right w:val="nil"/>
            </w:tcBorders>
            <w:shd w:val="clear" w:color="auto" w:fill="auto"/>
            <w:noWrap/>
            <w:vAlign w:val="center"/>
            <w:hideMark/>
          </w:tcPr>
          <w:p w14:paraId="60B4F11D" w14:textId="77777777" w:rsidR="00483C39" w:rsidRPr="000E7C11" w:rsidRDefault="00483C39" w:rsidP="00FE38AB">
            <w:pPr>
              <w:rPr>
                <w:color w:val="000000"/>
                <w:sz w:val="16"/>
                <w:szCs w:val="16"/>
                <w:lang w:val="en-GB"/>
              </w:rPr>
            </w:pPr>
            <w:r w:rsidRPr="000E7C11">
              <w:rPr>
                <w:color w:val="000000"/>
                <w:sz w:val="16"/>
                <w:szCs w:val="16"/>
                <w:lang w:val="en-GB"/>
              </w:rPr>
              <w:t>Hintereis</w:t>
            </w:r>
          </w:p>
        </w:tc>
        <w:tc>
          <w:tcPr>
            <w:tcW w:w="803" w:type="dxa"/>
            <w:tcBorders>
              <w:top w:val="nil"/>
              <w:left w:val="nil"/>
              <w:bottom w:val="nil"/>
              <w:right w:val="nil"/>
            </w:tcBorders>
            <w:shd w:val="clear" w:color="auto" w:fill="auto"/>
            <w:noWrap/>
            <w:vAlign w:val="center"/>
          </w:tcPr>
          <w:p w14:paraId="1892C3A6" w14:textId="77777777" w:rsidR="00483C39" w:rsidRPr="000E7C11" w:rsidRDefault="00483C39" w:rsidP="00FE38AB">
            <w:pPr>
              <w:jc w:val="center"/>
              <w:rPr>
                <w:color w:val="000000"/>
                <w:sz w:val="16"/>
                <w:szCs w:val="16"/>
                <w:lang w:val="en-GB"/>
              </w:rPr>
            </w:pPr>
            <w:r w:rsidRPr="000E7C11">
              <w:rPr>
                <w:sz w:val="16"/>
                <w:szCs w:val="16"/>
                <w:lang w:val="en-GB"/>
              </w:rPr>
              <w:t>0.52</w:t>
            </w:r>
          </w:p>
        </w:tc>
        <w:tc>
          <w:tcPr>
            <w:tcW w:w="1002" w:type="dxa"/>
            <w:tcBorders>
              <w:top w:val="nil"/>
              <w:left w:val="nil"/>
              <w:bottom w:val="nil"/>
              <w:right w:val="nil"/>
            </w:tcBorders>
            <w:shd w:val="clear" w:color="auto" w:fill="auto"/>
            <w:noWrap/>
            <w:vAlign w:val="center"/>
          </w:tcPr>
          <w:p w14:paraId="5168702D"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629" w:type="dxa"/>
            <w:tcBorders>
              <w:top w:val="nil"/>
              <w:left w:val="nil"/>
              <w:bottom w:val="nil"/>
              <w:right w:val="nil"/>
            </w:tcBorders>
            <w:shd w:val="clear" w:color="auto" w:fill="auto"/>
            <w:noWrap/>
            <w:vAlign w:val="center"/>
          </w:tcPr>
          <w:p w14:paraId="2EA44305" w14:textId="77777777" w:rsidR="00483C39" w:rsidRPr="000E7C11" w:rsidRDefault="00483C39" w:rsidP="00FE38AB">
            <w:pPr>
              <w:jc w:val="center"/>
              <w:rPr>
                <w:color w:val="000000"/>
                <w:sz w:val="16"/>
                <w:szCs w:val="16"/>
                <w:lang w:val="en-GB"/>
              </w:rPr>
            </w:pPr>
            <w:r w:rsidRPr="000E7C11">
              <w:rPr>
                <w:sz w:val="16"/>
                <w:szCs w:val="16"/>
                <w:lang w:val="en-GB"/>
              </w:rPr>
              <w:t>0.68</w:t>
            </w:r>
          </w:p>
        </w:tc>
        <w:tc>
          <w:tcPr>
            <w:tcW w:w="567" w:type="dxa"/>
            <w:tcBorders>
              <w:top w:val="nil"/>
              <w:left w:val="nil"/>
              <w:bottom w:val="nil"/>
              <w:right w:val="nil"/>
            </w:tcBorders>
            <w:shd w:val="clear" w:color="auto" w:fill="auto"/>
            <w:noWrap/>
            <w:vAlign w:val="center"/>
          </w:tcPr>
          <w:p w14:paraId="6EABD408" w14:textId="77777777" w:rsidR="00483C39" w:rsidRPr="000E7C11" w:rsidRDefault="00483C39" w:rsidP="00FE38AB">
            <w:pPr>
              <w:jc w:val="center"/>
              <w:rPr>
                <w:color w:val="000000"/>
                <w:sz w:val="16"/>
                <w:szCs w:val="16"/>
                <w:lang w:val="en-GB"/>
              </w:rPr>
            </w:pPr>
            <w:r w:rsidRPr="000E7C11">
              <w:rPr>
                <w:sz w:val="16"/>
                <w:szCs w:val="16"/>
                <w:lang w:val="en-GB"/>
              </w:rPr>
              <w:t>0.81</w:t>
            </w:r>
          </w:p>
        </w:tc>
        <w:tc>
          <w:tcPr>
            <w:tcW w:w="807" w:type="dxa"/>
            <w:tcBorders>
              <w:top w:val="nil"/>
              <w:left w:val="nil"/>
              <w:bottom w:val="nil"/>
              <w:right w:val="nil"/>
            </w:tcBorders>
            <w:shd w:val="clear" w:color="auto" w:fill="auto"/>
            <w:noWrap/>
            <w:vAlign w:val="center"/>
          </w:tcPr>
          <w:p w14:paraId="50F2201B" w14:textId="77777777" w:rsidR="00483C39" w:rsidRPr="000E7C11" w:rsidRDefault="00483C39" w:rsidP="00FE38AB">
            <w:pPr>
              <w:jc w:val="center"/>
              <w:rPr>
                <w:color w:val="000000"/>
                <w:sz w:val="16"/>
                <w:szCs w:val="16"/>
                <w:lang w:val="en-GB"/>
              </w:rPr>
            </w:pPr>
          </w:p>
        </w:tc>
        <w:tc>
          <w:tcPr>
            <w:tcW w:w="772" w:type="dxa"/>
            <w:tcBorders>
              <w:top w:val="nil"/>
              <w:left w:val="nil"/>
              <w:bottom w:val="nil"/>
              <w:right w:val="nil"/>
            </w:tcBorders>
            <w:shd w:val="clear" w:color="auto" w:fill="auto"/>
            <w:noWrap/>
            <w:vAlign w:val="center"/>
          </w:tcPr>
          <w:p w14:paraId="73C6868B" w14:textId="77777777" w:rsidR="00483C39" w:rsidRPr="000E7C11" w:rsidRDefault="00483C39" w:rsidP="00FE38AB">
            <w:pPr>
              <w:jc w:val="center"/>
              <w:rPr>
                <w:color w:val="000000"/>
                <w:sz w:val="16"/>
                <w:szCs w:val="16"/>
                <w:lang w:val="en-GB"/>
              </w:rPr>
            </w:pPr>
            <w:r w:rsidRPr="000E7C11">
              <w:rPr>
                <w:sz w:val="16"/>
                <w:szCs w:val="16"/>
                <w:lang w:val="en-GB"/>
              </w:rPr>
              <w:t>0.78</w:t>
            </w:r>
          </w:p>
        </w:tc>
        <w:tc>
          <w:tcPr>
            <w:tcW w:w="994" w:type="dxa"/>
            <w:tcBorders>
              <w:top w:val="nil"/>
              <w:left w:val="nil"/>
              <w:bottom w:val="nil"/>
              <w:right w:val="nil"/>
            </w:tcBorders>
            <w:shd w:val="clear" w:color="auto" w:fill="auto"/>
            <w:noWrap/>
            <w:vAlign w:val="center"/>
          </w:tcPr>
          <w:p w14:paraId="2224816D"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1056" w:type="dxa"/>
            <w:tcBorders>
              <w:top w:val="nil"/>
              <w:left w:val="nil"/>
              <w:bottom w:val="nil"/>
              <w:right w:val="nil"/>
            </w:tcBorders>
            <w:shd w:val="clear" w:color="auto" w:fill="auto"/>
            <w:noWrap/>
            <w:vAlign w:val="center"/>
          </w:tcPr>
          <w:p w14:paraId="6D86010C"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763" w:type="dxa"/>
            <w:tcBorders>
              <w:top w:val="nil"/>
              <w:left w:val="nil"/>
              <w:bottom w:val="nil"/>
              <w:right w:val="nil"/>
            </w:tcBorders>
            <w:shd w:val="clear" w:color="auto" w:fill="auto"/>
            <w:noWrap/>
            <w:vAlign w:val="center"/>
          </w:tcPr>
          <w:p w14:paraId="48E30A04"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860" w:type="dxa"/>
            <w:tcBorders>
              <w:top w:val="nil"/>
              <w:left w:val="nil"/>
              <w:bottom w:val="nil"/>
              <w:right w:val="nil"/>
            </w:tcBorders>
            <w:shd w:val="clear" w:color="auto" w:fill="auto"/>
            <w:noWrap/>
            <w:vAlign w:val="center"/>
          </w:tcPr>
          <w:p w14:paraId="49042195" w14:textId="77777777" w:rsidR="00483C39" w:rsidRPr="000E7C11" w:rsidRDefault="00483C39" w:rsidP="00FE38AB">
            <w:pPr>
              <w:jc w:val="center"/>
              <w:rPr>
                <w:color w:val="000000"/>
                <w:sz w:val="16"/>
                <w:szCs w:val="16"/>
                <w:lang w:val="en-GB"/>
              </w:rPr>
            </w:pPr>
            <w:r w:rsidRPr="000E7C11">
              <w:rPr>
                <w:sz w:val="16"/>
                <w:szCs w:val="16"/>
                <w:lang w:val="en-GB"/>
              </w:rPr>
              <w:t>0.94</w:t>
            </w:r>
          </w:p>
        </w:tc>
        <w:tc>
          <w:tcPr>
            <w:tcW w:w="736" w:type="dxa"/>
            <w:tcBorders>
              <w:top w:val="nil"/>
              <w:left w:val="nil"/>
              <w:bottom w:val="nil"/>
              <w:right w:val="nil"/>
            </w:tcBorders>
            <w:shd w:val="clear" w:color="auto" w:fill="auto"/>
            <w:noWrap/>
            <w:vAlign w:val="center"/>
          </w:tcPr>
          <w:p w14:paraId="3E891AB5" w14:textId="77777777" w:rsidR="00483C39" w:rsidRPr="000E7C11" w:rsidRDefault="00483C39" w:rsidP="00FE38AB">
            <w:pPr>
              <w:jc w:val="center"/>
              <w:rPr>
                <w:color w:val="000000"/>
                <w:sz w:val="16"/>
                <w:szCs w:val="16"/>
                <w:lang w:val="en-GB"/>
              </w:rPr>
            </w:pPr>
            <w:r w:rsidRPr="000E7C11">
              <w:rPr>
                <w:sz w:val="16"/>
                <w:szCs w:val="16"/>
                <w:lang w:val="en-GB"/>
              </w:rPr>
              <w:t>0.97</w:t>
            </w:r>
          </w:p>
        </w:tc>
        <w:tc>
          <w:tcPr>
            <w:tcW w:w="709" w:type="dxa"/>
            <w:tcBorders>
              <w:top w:val="nil"/>
              <w:left w:val="nil"/>
              <w:bottom w:val="nil"/>
              <w:right w:val="nil"/>
            </w:tcBorders>
            <w:shd w:val="clear" w:color="auto" w:fill="auto"/>
            <w:noWrap/>
            <w:vAlign w:val="center"/>
          </w:tcPr>
          <w:p w14:paraId="2CD279D5"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1" w:type="dxa"/>
            <w:tcBorders>
              <w:top w:val="nil"/>
              <w:left w:val="nil"/>
              <w:bottom w:val="nil"/>
              <w:right w:val="nil"/>
            </w:tcBorders>
            <w:shd w:val="clear" w:color="auto" w:fill="auto"/>
            <w:noWrap/>
            <w:vAlign w:val="center"/>
          </w:tcPr>
          <w:p w14:paraId="21989F52"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7724D671"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831" w:type="dxa"/>
            <w:tcBorders>
              <w:top w:val="nil"/>
              <w:left w:val="nil"/>
              <w:bottom w:val="nil"/>
              <w:right w:val="nil"/>
            </w:tcBorders>
            <w:vAlign w:val="center"/>
          </w:tcPr>
          <w:p w14:paraId="5B439C18"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4BC8260D" w14:textId="77777777" w:rsidR="00483C39" w:rsidRPr="000E7C11" w:rsidRDefault="00483C39" w:rsidP="00FE38AB">
            <w:pPr>
              <w:jc w:val="center"/>
              <w:rPr>
                <w:color w:val="000000"/>
                <w:sz w:val="16"/>
                <w:szCs w:val="16"/>
                <w:lang w:val="en-GB"/>
              </w:rPr>
            </w:pPr>
            <w:r w:rsidRPr="000E7C11">
              <w:rPr>
                <w:sz w:val="16"/>
                <w:szCs w:val="16"/>
                <w:lang w:val="en-GB"/>
              </w:rPr>
              <w:t>0.91</w:t>
            </w:r>
          </w:p>
        </w:tc>
      </w:tr>
      <w:tr w:rsidR="00483C39" w:rsidRPr="000E7C11" w14:paraId="07E190E4" w14:textId="77777777" w:rsidTr="00FE38AB">
        <w:trPr>
          <w:trHeight w:val="300"/>
        </w:trPr>
        <w:tc>
          <w:tcPr>
            <w:tcW w:w="1256" w:type="dxa"/>
            <w:tcBorders>
              <w:top w:val="nil"/>
              <w:left w:val="nil"/>
              <w:bottom w:val="nil"/>
              <w:right w:val="nil"/>
            </w:tcBorders>
            <w:shd w:val="clear" w:color="auto" w:fill="auto"/>
            <w:noWrap/>
            <w:vAlign w:val="center"/>
            <w:hideMark/>
          </w:tcPr>
          <w:p w14:paraId="3FB67B38" w14:textId="77777777" w:rsidR="00483C39" w:rsidRPr="000E7C11" w:rsidRDefault="00483C39" w:rsidP="00FE38AB">
            <w:pPr>
              <w:rPr>
                <w:color w:val="000000"/>
                <w:sz w:val="16"/>
                <w:szCs w:val="16"/>
                <w:lang w:val="en-GB"/>
              </w:rPr>
            </w:pPr>
            <w:r w:rsidRPr="000E7C11">
              <w:rPr>
                <w:color w:val="000000"/>
                <w:sz w:val="16"/>
                <w:szCs w:val="16"/>
                <w:lang w:val="en-GB"/>
              </w:rPr>
              <w:t>Hohlaub</w:t>
            </w:r>
          </w:p>
        </w:tc>
        <w:tc>
          <w:tcPr>
            <w:tcW w:w="803" w:type="dxa"/>
            <w:tcBorders>
              <w:top w:val="nil"/>
              <w:left w:val="nil"/>
              <w:bottom w:val="nil"/>
              <w:right w:val="nil"/>
            </w:tcBorders>
            <w:shd w:val="clear" w:color="auto" w:fill="auto"/>
            <w:noWrap/>
            <w:vAlign w:val="center"/>
          </w:tcPr>
          <w:p w14:paraId="56A1E0AB" w14:textId="77777777" w:rsidR="00483C39" w:rsidRPr="000E7C11" w:rsidRDefault="00483C39" w:rsidP="00FE38AB">
            <w:pPr>
              <w:jc w:val="center"/>
              <w:rPr>
                <w:color w:val="000000"/>
                <w:sz w:val="16"/>
                <w:szCs w:val="16"/>
                <w:lang w:val="en-GB"/>
              </w:rPr>
            </w:pPr>
            <w:r w:rsidRPr="000E7C11">
              <w:rPr>
                <w:sz w:val="16"/>
                <w:szCs w:val="16"/>
                <w:lang w:val="en-GB"/>
              </w:rPr>
              <w:t>0.58</w:t>
            </w:r>
          </w:p>
        </w:tc>
        <w:tc>
          <w:tcPr>
            <w:tcW w:w="1002" w:type="dxa"/>
            <w:tcBorders>
              <w:top w:val="nil"/>
              <w:left w:val="nil"/>
              <w:bottom w:val="nil"/>
              <w:right w:val="nil"/>
            </w:tcBorders>
            <w:shd w:val="clear" w:color="auto" w:fill="auto"/>
            <w:noWrap/>
            <w:vAlign w:val="center"/>
          </w:tcPr>
          <w:p w14:paraId="1B34EB59" w14:textId="77777777" w:rsidR="00483C39" w:rsidRPr="000E7C11" w:rsidRDefault="00483C39" w:rsidP="00FE38AB">
            <w:pPr>
              <w:jc w:val="center"/>
              <w:rPr>
                <w:color w:val="000000"/>
                <w:sz w:val="16"/>
                <w:szCs w:val="16"/>
                <w:lang w:val="en-GB"/>
              </w:rPr>
            </w:pPr>
            <w:r w:rsidRPr="000E7C11">
              <w:rPr>
                <w:sz w:val="16"/>
                <w:szCs w:val="16"/>
                <w:lang w:val="en-GB"/>
              </w:rPr>
              <w:t>0.37</w:t>
            </w:r>
          </w:p>
        </w:tc>
        <w:tc>
          <w:tcPr>
            <w:tcW w:w="629" w:type="dxa"/>
            <w:tcBorders>
              <w:top w:val="nil"/>
              <w:left w:val="nil"/>
              <w:bottom w:val="nil"/>
              <w:right w:val="nil"/>
            </w:tcBorders>
            <w:shd w:val="clear" w:color="auto" w:fill="auto"/>
            <w:noWrap/>
            <w:vAlign w:val="center"/>
          </w:tcPr>
          <w:p w14:paraId="58356609" w14:textId="77777777" w:rsidR="00483C39" w:rsidRPr="000E7C11" w:rsidRDefault="00483C39" w:rsidP="00FE38AB">
            <w:pPr>
              <w:jc w:val="center"/>
              <w:rPr>
                <w:color w:val="000000"/>
                <w:sz w:val="16"/>
                <w:szCs w:val="16"/>
                <w:lang w:val="en-GB"/>
              </w:rPr>
            </w:pPr>
            <w:r w:rsidRPr="000E7C11">
              <w:rPr>
                <w:sz w:val="16"/>
                <w:szCs w:val="16"/>
                <w:lang w:val="en-GB"/>
              </w:rPr>
              <w:t>0.56</w:t>
            </w:r>
          </w:p>
        </w:tc>
        <w:tc>
          <w:tcPr>
            <w:tcW w:w="567" w:type="dxa"/>
            <w:tcBorders>
              <w:top w:val="nil"/>
              <w:left w:val="nil"/>
              <w:bottom w:val="nil"/>
              <w:right w:val="nil"/>
            </w:tcBorders>
            <w:shd w:val="clear" w:color="auto" w:fill="auto"/>
            <w:noWrap/>
            <w:vAlign w:val="center"/>
          </w:tcPr>
          <w:p w14:paraId="139843A9" w14:textId="77777777" w:rsidR="00483C39" w:rsidRPr="000E7C11" w:rsidRDefault="00483C39" w:rsidP="00FE38AB">
            <w:pPr>
              <w:jc w:val="center"/>
              <w:rPr>
                <w:color w:val="000000"/>
                <w:sz w:val="16"/>
                <w:szCs w:val="16"/>
                <w:lang w:val="en-GB"/>
              </w:rPr>
            </w:pPr>
            <w:r w:rsidRPr="000E7C11">
              <w:rPr>
                <w:sz w:val="16"/>
                <w:szCs w:val="16"/>
                <w:lang w:val="en-GB"/>
              </w:rPr>
              <w:t>0.65</w:t>
            </w:r>
          </w:p>
        </w:tc>
        <w:tc>
          <w:tcPr>
            <w:tcW w:w="807" w:type="dxa"/>
            <w:tcBorders>
              <w:top w:val="nil"/>
              <w:left w:val="nil"/>
              <w:bottom w:val="nil"/>
              <w:right w:val="nil"/>
            </w:tcBorders>
            <w:shd w:val="clear" w:color="auto" w:fill="auto"/>
            <w:noWrap/>
            <w:vAlign w:val="center"/>
          </w:tcPr>
          <w:p w14:paraId="53685C72" w14:textId="77777777" w:rsidR="00483C39" w:rsidRPr="000E7C11" w:rsidRDefault="00483C39" w:rsidP="00FE38AB">
            <w:pPr>
              <w:jc w:val="center"/>
              <w:rPr>
                <w:color w:val="000000"/>
                <w:sz w:val="16"/>
                <w:szCs w:val="16"/>
                <w:lang w:val="en-GB"/>
              </w:rPr>
            </w:pPr>
            <w:r w:rsidRPr="000E7C11">
              <w:rPr>
                <w:sz w:val="16"/>
                <w:szCs w:val="16"/>
                <w:lang w:val="en-GB"/>
              </w:rPr>
              <w:t>0.33</w:t>
            </w:r>
          </w:p>
        </w:tc>
        <w:tc>
          <w:tcPr>
            <w:tcW w:w="772" w:type="dxa"/>
            <w:tcBorders>
              <w:top w:val="nil"/>
              <w:left w:val="nil"/>
              <w:bottom w:val="nil"/>
              <w:right w:val="nil"/>
            </w:tcBorders>
            <w:shd w:val="clear" w:color="auto" w:fill="auto"/>
            <w:noWrap/>
            <w:vAlign w:val="center"/>
          </w:tcPr>
          <w:p w14:paraId="65AF6824" w14:textId="77777777" w:rsidR="00483C39" w:rsidRPr="000E7C11" w:rsidRDefault="00483C39" w:rsidP="00FE38AB">
            <w:pPr>
              <w:jc w:val="center"/>
              <w:rPr>
                <w:color w:val="000000"/>
                <w:sz w:val="16"/>
                <w:szCs w:val="16"/>
                <w:lang w:val="en-GB"/>
              </w:rPr>
            </w:pPr>
          </w:p>
        </w:tc>
        <w:tc>
          <w:tcPr>
            <w:tcW w:w="994" w:type="dxa"/>
            <w:tcBorders>
              <w:top w:val="nil"/>
              <w:left w:val="nil"/>
              <w:bottom w:val="nil"/>
              <w:right w:val="nil"/>
            </w:tcBorders>
            <w:shd w:val="clear" w:color="auto" w:fill="auto"/>
            <w:noWrap/>
            <w:vAlign w:val="center"/>
          </w:tcPr>
          <w:p w14:paraId="153B080B" w14:textId="77777777" w:rsidR="00483C39" w:rsidRPr="000E7C11" w:rsidRDefault="00483C39" w:rsidP="00FE38AB">
            <w:pPr>
              <w:jc w:val="center"/>
              <w:rPr>
                <w:color w:val="000000"/>
                <w:sz w:val="16"/>
                <w:szCs w:val="16"/>
                <w:lang w:val="en-GB"/>
              </w:rPr>
            </w:pPr>
            <w:r w:rsidRPr="000E7C11">
              <w:rPr>
                <w:sz w:val="16"/>
                <w:szCs w:val="16"/>
                <w:lang w:val="en-GB"/>
              </w:rPr>
              <w:t>0.72</w:t>
            </w:r>
          </w:p>
        </w:tc>
        <w:tc>
          <w:tcPr>
            <w:tcW w:w="1056" w:type="dxa"/>
            <w:tcBorders>
              <w:top w:val="nil"/>
              <w:left w:val="nil"/>
              <w:bottom w:val="nil"/>
              <w:right w:val="nil"/>
            </w:tcBorders>
            <w:shd w:val="clear" w:color="auto" w:fill="auto"/>
            <w:noWrap/>
            <w:vAlign w:val="center"/>
          </w:tcPr>
          <w:p w14:paraId="14B0551B"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763" w:type="dxa"/>
            <w:tcBorders>
              <w:top w:val="nil"/>
              <w:left w:val="nil"/>
              <w:bottom w:val="nil"/>
              <w:right w:val="nil"/>
            </w:tcBorders>
            <w:shd w:val="clear" w:color="auto" w:fill="auto"/>
            <w:noWrap/>
            <w:vAlign w:val="center"/>
          </w:tcPr>
          <w:p w14:paraId="4BBDAEBF"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860" w:type="dxa"/>
            <w:tcBorders>
              <w:top w:val="nil"/>
              <w:left w:val="nil"/>
              <w:bottom w:val="nil"/>
              <w:right w:val="nil"/>
            </w:tcBorders>
            <w:shd w:val="clear" w:color="auto" w:fill="auto"/>
            <w:noWrap/>
            <w:vAlign w:val="center"/>
          </w:tcPr>
          <w:p w14:paraId="46E5A93B"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736" w:type="dxa"/>
            <w:tcBorders>
              <w:top w:val="nil"/>
              <w:left w:val="nil"/>
              <w:bottom w:val="nil"/>
              <w:right w:val="nil"/>
            </w:tcBorders>
            <w:shd w:val="clear" w:color="auto" w:fill="auto"/>
            <w:noWrap/>
            <w:vAlign w:val="center"/>
          </w:tcPr>
          <w:p w14:paraId="739A2016" w14:textId="77777777" w:rsidR="00483C39" w:rsidRPr="000E7C11" w:rsidRDefault="00483C39" w:rsidP="00FE38AB">
            <w:pPr>
              <w:jc w:val="center"/>
              <w:rPr>
                <w:color w:val="000000"/>
                <w:sz w:val="16"/>
                <w:szCs w:val="16"/>
                <w:lang w:val="en-GB"/>
              </w:rPr>
            </w:pPr>
            <w:r w:rsidRPr="000E7C11">
              <w:rPr>
                <w:sz w:val="16"/>
                <w:szCs w:val="16"/>
                <w:lang w:val="en-GB"/>
              </w:rPr>
              <w:t>0.74</w:t>
            </w:r>
          </w:p>
        </w:tc>
        <w:tc>
          <w:tcPr>
            <w:tcW w:w="709" w:type="dxa"/>
            <w:tcBorders>
              <w:top w:val="nil"/>
              <w:left w:val="nil"/>
              <w:bottom w:val="nil"/>
              <w:right w:val="nil"/>
            </w:tcBorders>
            <w:shd w:val="clear" w:color="auto" w:fill="auto"/>
            <w:noWrap/>
            <w:vAlign w:val="center"/>
          </w:tcPr>
          <w:p w14:paraId="7ACDDC28"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831" w:type="dxa"/>
            <w:tcBorders>
              <w:top w:val="nil"/>
              <w:left w:val="nil"/>
              <w:bottom w:val="nil"/>
              <w:right w:val="nil"/>
            </w:tcBorders>
            <w:shd w:val="clear" w:color="auto" w:fill="auto"/>
            <w:noWrap/>
            <w:vAlign w:val="center"/>
          </w:tcPr>
          <w:p w14:paraId="4683E796" w14:textId="77777777" w:rsidR="00483C39" w:rsidRPr="000E7C11" w:rsidRDefault="00483C39" w:rsidP="00FE38AB">
            <w:pPr>
              <w:jc w:val="center"/>
              <w:rPr>
                <w:color w:val="000000"/>
                <w:sz w:val="16"/>
                <w:szCs w:val="16"/>
                <w:lang w:val="en-GB"/>
              </w:rPr>
            </w:pPr>
            <w:r w:rsidRPr="000E7C11">
              <w:rPr>
                <w:sz w:val="16"/>
                <w:szCs w:val="16"/>
                <w:lang w:val="en-GB"/>
              </w:rPr>
              <w:t>0.86</w:t>
            </w:r>
          </w:p>
        </w:tc>
        <w:tc>
          <w:tcPr>
            <w:tcW w:w="830" w:type="dxa"/>
            <w:tcBorders>
              <w:top w:val="nil"/>
              <w:left w:val="nil"/>
              <w:bottom w:val="nil"/>
              <w:right w:val="nil"/>
            </w:tcBorders>
            <w:vAlign w:val="center"/>
          </w:tcPr>
          <w:p w14:paraId="4D58457A" w14:textId="77777777" w:rsidR="00483C39" w:rsidRPr="000E7C11" w:rsidRDefault="00483C39" w:rsidP="00FE38AB">
            <w:pPr>
              <w:jc w:val="center"/>
              <w:rPr>
                <w:color w:val="000000"/>
                <w:sz w:val="16"/>
                <w:szCs w:val="16"/>
                <w:lang w:val="en-GB"/>
              </w:rPr>
            </w:pPr>
            <w:r w:rsidRPr="000E7C11">
              <w:rPr>
                <w:sz w:val="16"/>
                <w:szCs w:val="16"/>
                <w:lang w:val="en-GB"/>
              </w:rPr>
              <w:t>0.79</w:t>
            </w:r>
          </w:p>
        </w:tc>
        <w:tc>
          <w:tcPr>
            <w:tcW w:w="831" w:type="dxa"/>
            <w:tcBorders>
              <w:top w:val="nil"/>
              <w:left w:val="nil"/>
              <w:bottom w:val="nil"/>
              <w:right w:val="nil"/>
            </w:tcBorders>
            <w:vAlign w:val="center"/>
          </w:tcPr>
          <w:p w14:paraId="4E6E26F2"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830" w:type="dxa"/>
            <w:tcBorders>
              <w:top w:val="nil"/>
              <w:left w:val="nil"/>
              <w:bottom w:val="nil"/>
              <w:right w:val="nil"/>
            </w:tcBorders>
            <w:vAlign w:val="center"/>
          </w:tcPr>
          <w:p w14:paraId="72D8F2A5" w14:textId="77777777" w:rsidR="00483C39" w:rsidRPr="000E7C11" w:rsidRDefault="00483C39" w:rsidP="00FE38AB">
            <w:pPr>
              <w:jc w:val="center"/>
              <w:rPr>
                <w:color w:val="000000"/>
                <w:sz w:val="16"/>
                <w:szCs w:val="16"/>
                <w:lang w:val="en-GB"/>
              </w:rPr>
            </w:pPr>
            <w:r w:rsidRPr="000E7C11">
              <w:rPr>
                <w:sz w:val="16"/>
                <w:szCs w:val="16"/>
                <w:lang w:val="en-GB"/>
              </w:rPr>
              <w:t>0.79</w:t>
            </w:r>
          </w:p>
        </w:tc>
      </w:tr>
      <w:tr w:rsidR="00483C39" w:rsidRPr="000E7C11" w14:paraId="6A1FB093" w14:textId="77777777" w:rsidTr="00FE38AB">
        <w:trPr>
          <w:trHeight w:val="300"/>
        </w:trPr>
        <w:tc>
          <w:tcPr>
            <w:tcW w:w="1256" w:type="dxa"/>
            <w:tcBorders>
              <w:top w:val="nil"/>
              <w:left w:val="nil"/>
              <w:bottom w:val="nil"/>
              <w:right w:val="nil"/>
            </w:tcBorders>
            <w:shd w:val="clear" w:color="auto" w:fill="auto"/>
            <w:noWrap/>
            <w:vAlign w:val="center"/>
            <w:hideMark/>
          </w:tcPr>
          <w:p w14:paraId="7380327F" w14:textId="619152A7" w:rsidR="00483C39" w:rsidRPr="000E7C11" w:rsidRDefault="00483C39" w:rsidP="00FE38AB">
            <w:pPr>
              <w:rPr>
                <w:color w:val="000000"/>
                <w:sz w:val="16"/>
                <w:szCs w:val="16"/>
                <w:lang w:val="en-GB"/>
              </w:rPr>
            </w:pPr>
            <w:r w:rsidRPr="000E7C11">
              <w:rPr>
                <w:color w:val="000000"/>
                <w:sz w:val="16"/>
                <w:szCs w:val="16"/>
                <w:lang w:val="en-GB"/>
              </w:rPr>
              <w:t>Kesse</w:t>
            </w:r>
            <w:r w:rsidR="00612DD2">
              <w:rPr>
                <w:color w:val="000000"/>
                <w:sz w:val="16"/>
                <w:szCs w:val="16"/>
                <w:lang w:val="en-GB"/>
              </w:rPr>
              <w:t>l</w:t>
            </w:r>
            <w:r w:rsidRPr="000E7C11">
              <w:rPr>
                <w:color w:val="000000"/>
                <w:sz w:val="16"/>
                <w:szCs w:val="16"/>
                <w:lang w:val="en-GB"/>
              </w:rPr>
              <w:t>wald</w:t>
            </w:r>
          </w:p>
        </w:tc>
        <w:tc>
          <w:tcPr>
            <w:tcW w:w="803" w:type="dxa"/>
            <w:tcBorders>
              <w:top w:val="nil"/>
              <w:left w:val="nil"/>
              <w:bottom w:val="nil"/>
              <w:right w:val="nil"/>
            </w:tcBorders>
            <w:shd w:val="clear" w:color="auto" w:fill="auto"/>
            <w:noWrap/>
            <w:vAlign w:val="center"/>
          </w:tcPr>
          <w:p w14:paraId="181E30C5" w14:textId="77777777" w:rsidR="00483C39" w:rsidRPr="000E7C11" w:rsidRDefault="00483C39" w:rsidP="00FE38AB">
            <w:pPr>
              <w:jc w:val="center"/>
              <w:rPr>
                <w:color w:val="000000"/>
                <w:sz w:val="16"/>
                <w:szCs w:val="16"/>
                <w:lang w:val="en-GB"/>
              </w:rPr>
            </w:pPr>
            <w:r w:rsidRPr="000E7C11">
              <w:rPr>
                <w:sz w:val="16"/>
                <w:szCs w:val="16"/>
                <w:lang w:val="en-GB"/>
              </w:rPr>
              <w:t>0.57</w:t>
            </w:r>
          </w:p>
        </w:tc>
        <w:tc>
          <w:tcPr>
            <w:tcW w:w="1002" w:type="dxa"/>
            <w:tcBorders>
              <w:top w:val="nil"/>
              <w:left w:val="nil"/>
              <w:bottom w:val="nil"/>
              <w:right w:val="nil"/>
            </w:tcBorders>
            <w:shd w:val="clear" w:color="auto" w:fill="auto"/>
            <w:noWrap/>
            <w:vAlign w:val="center"/>
          </w:tcPr>
          <w:p w14:paraId="5941A824"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629" w:type="dxa"/>
            <w:tcBorders>
              <w:top w:val="nil"/>
              <w:left w:val="nil"/>
              <w:bottom w:val="nil"/>
              <w:right w:val="nil"/>
            </w:tcBorders>
            <w:shd w:val="clear" w:color="auto" w:fill="auto"/>
            <w:noWrap/>
            <w:vAlign w:val="center"/>
          </w:tcPr>
          <w:p w14:paraId="46DC5E38" w14:textId="77777777" w:rsidR="00483C39" w:rsidRPr="000E7C11" w:rsidRDefault="00483C39" w:rsidP="00FE38AB">
            <w:pPr>
              <w:jc w:val="center"/>
              <w:rPr>
                <w:color w:val="000000"/>
                <w:sz w:val="16"/>
                <w:szCs w:val="16"/>
                <w:lang w:val="en-GB"/>
              </w:rPr>
            </w:pPr>
            <w:r w:rsidRPr="000E7C11">
              <w:rPr>
                <w:sz w:val="16"/>
                <w:szCs w:val="16"/>
                <w:lang w:val="en-GB"/>
              </w:rPr>
              <w:t>0.70</w:t>
            </w:r>
          </w:p>
        </w:tc>
        <w:tc>
          <w:tcPr>
            <w:tcW w:w="567" w:type="dxa"/>
            <w:tcBorders>
              <w:top w:val="nil"/>
              <w:left w:val="nil"/>
              <w:bottom w:val="nil"/>
              <w:right w:val="nil"/>
            </w:tcBorders>
            <w:shd w:val="clear" w:color="auto" w:fill="auto"/>
            <w:noWrap/>
            <w:vAlign w:val="center"/>
          </w:tcPr>
          <w:p w14:paraId="0F176ED3"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807" w:type="dxa"/>
            <w:tcBorders>
              <w:top w:val="nil"/>
              <w:left w:val="nil"/>
              <w:bottom w:val="nil"/>
              <w:right w:val="nil"/>
            </w:tcBorders>
            <w:shd w:val="clear" w:color="auto" w:fill="auto"/>
            <w:noWrap/>
            <w:vAlign w:val="center"/>
          </w:tcPr>
          <w:p w14:paraId="11035E63" w14:textId="77777777" w:rsidR="00483C39" w:rsidRPr="000E7C11" w:rsidRDefault="00483C39" w:rsidP="00FE38AB">
            <w:pPr>
              <w:jc w:val="center"/>
              <w:rPr>
                <w:color w:val="000000"/>
                <w:sz w:val="16"/>
                <w:szCs w:val="16"/>
                <w:lang w:val="en-GB"/>
              </w:rPr>
            </w:pPr>
            <w:r w:rsidRPr="000E7C11">
              <w:rPr>
                <w:sz w:val="16"/>
                <w:szCs w:val="16"/>
                <w:lang w:val="en-GB"/>
              </w:rPr>
              <w:t>0.94</w:t>
            </w:r>
          </w:p>
        </w:tc>
        <w:tc>
          <w:tcPr>
            <w:tcW w:w="772" w:type="dxa"/>
            <w:tcBorders>
              <w:top w:val="nil"/>
              <w:left w:val="nil"/>
              <w:bottom w:val="nil"/>
              <w:right w:val="nil"/>
            </w:tcBorders>
            <w:shd w:val="clear" w:color="auto" w:fill="auto"/>
            <w:noWrap/>
            <w:vAlign w:val="center"/>
          </w:tcPr>
          <w:p w14:paraId="4948A540" w14:textId="77777777" w:rsidR="00483C39" w:rsidRPr="000E7C11" w:rsidRDefault="00483C39" w:rsidP="00FE38AB">
            <w:pPr>
              <w:jc w:val="center"/>
              <w:rPr>
                <w:color w:val="000000"/>
                <w:sz w:val="16"/>
                <w:szCs w:val="16"/>
                <w:lang w:val="en-GB"/>
              </w:rPr>
            </w:pPr>
            <w:r w:rsidRPr="000E7C11">
              <w:rPr>
                <w:sz w:val="16"/>
                <w:szCs w:val="16"/>
                <w:lang w:val="en-GB"/>
              </w:rPr>
              <w:t>0.24</w:t>
            </w:r>
          </w:p>
        </w:tc>
        <w:tc>
          <w:tcPr>
            <w:tcW w:w="994" w:type="dxa"/>
            <w:tcBorders>
              <w:top w:val="nil"/>
              <w:left w:val="nil"/>
              <w:bottom w:val="nil"/>
              <w:right w:val="nil"/>
            </w:tcBorders>
            <w:shd w:val="clear" w:color="auto" w:fill="auto"/>
            <w:noWrap/>
            <w:vAlign w:val="center"/>
          </w:tcPr>
          <w:p w14:paraId="02F86551" w14:textId="77777777" w:rsidR="00483C39" w:rsidRPr="000E7C11" w:rsidRDefault="00483C39" w:rsidP="00FE38AB">
            <w:pPr>
              <w:jc w:val="center"/>
              <w:rPr>
                <w:color w:val="000000"/>
                <w:sz w:val="16"/>
                <w:szCs w:val="16"/>
                <w:lang w:val="en-GB"/>
              </w:rPr>
            </w:pPr>
          </w:p>
        </w:tc>
        <w:tc>
          <w:tcPr>
            <w:tcW w:w="1056" w:type="dxa"/>
            <w:tcBorders>
              <w:top w:val="nil"/>
              <w:left w:val="nil"/>
              <w:bottom w:val="nil"/>
              <w:right w:val="nil"/>
            </w:tcBorders>
            <w:shd w:val="clear" w:color="auto" w:fill="auto"/>
            <w:noWrap/>
            <w:vAlign w:val="center"/>
          </w:tcPr>
          <w:p w14:paraId="0E537878" w14:textId="77777777" w:rsidR="00483C39" w:rsidRPr="000E7C11" w:rsidRDefault="00483C39" w:rsidP="00FE38AB">
            <w:pPr>
              <w:jc w:val="center"/>
              <w:rPr>
                <w:color w:val="000000"/>
                <w:sz w:val="16"/>
                <w:szCs w:val="16"/>
                <w:lang w:val="en-GB"/>
              </w:rPr>
            </w:pPr>
            <w:r w:rsidRPr="000E7C11">
              <w:rPr>
                <w:sz w:val="16"/>
                <w:szCs w:val="16"/>
                <w:lang w:val="en-GB"/>
              </w:rPr>
              <w:t>0.84</w:t>
            </w:r>
          </w:p>
        </w:tc>
        <w:tc>
          <w:tcPr>
            <w:tcW w:w="763" w:type="dxa"/>
            <w:tcBorders>
              <w:top w:val="nil"/>
              <w:left w:val="nil"/>
              <w:bottom w:val="nil"/>
              <w:right w:val="nil"/>
            </w:tcBorders>
            <w:shd w:val="clear" w:color="auto" w:fill="auto"/>
            <w:noWrap/>
            <w:vAlign w:val="center"/>
          </w:tcPr>
          <w:p w14:paraId="3341553C" w14:textId="77777777" w:rsidR="00483C39" w:rsidRPr="000E7C11" w:rsidRDefault="00483C39" w:rsidP="00FE38AB">
            <w:pPr>
              <w:jc w:val="center"/>
              <w:rPr>
                <w:color w:val="000000"/>
                <w:sz w:val="16"/>
                <w:szCs w:val="16"/>
                <w:lang w:val="en-GB"/>
              </w:rPr>
            </w:pPr>
            <w:r w:rsidRPr="000E7C11">
              <w:rPr>
                <w:sz w:val="16"/>
                <w:szCs w:val="16"/>
                <w:lang w:val="en-GB"/>
              </w:rPr>
              <w:t>0.74</w:t>
            </w:r>
          </w:p>
        </w:tc>
        <w:tc>
          <w:tcPr>
            <w:tcW w:w="860" w:type="dxa"/>
            <w:tcBorders>
              <w:top w:val="nil"/>
              <w:left w:val="nil"/>
              <w:bottom w:val="nil"/>
              <w:right w:val="nil"/>
            </w:tcBorders>
            <w:shd w:val="clear" w:color="auto" w:fill="auto"/>
            <w:noWrap/>
            <w:vAlign w:val="center"/>
          </w:tcPr>
          <w:p w14:paraId="6C6FADC5"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736" w:type="dxa"/>
            <w:tcBorders>
              <w:top w:val="nil"/>
              <w:left w:val="nil"/>
              <w:bottom w:val="nil"/>
              <w:right w:val="nil"/>
            </w:tcBorders>
            <w:shd w:val="clear" w:color="auto" w:fill="auto"/>
            <w:noWrap/>
            <w:vAlign w:val="center"/>
          </w:tcPr>
          <w:p w14:paraId="136A49A4" w14:textId="77777777" w:rsidR="00483C39" w:rsidRPr="000E7C11" w:rsidRDefault="00483C39" w:rsidP="00FE38AB">
            <w:pPr>
              <w:jc w:val="center"/>
              <w:rPr>
                <w:color w:val="000000"/>
                <w:sz w:val="16"/>
                <w:szCs w:val="16"/>
                <w:lang w:val="en-GB"/>
              </w:rPr>
            </w:pPr>
            <w:r w:rsidRPr="000E7C11">
              <w:rPr>
                <w:sz w:val="16"/>
                <w:szCs w:val="16"/>
                <w:lang w:val="en-GB"/>
              </w:rPr>
              <w:t>0.98</w:t>
            </w:r>
          </w:p>
        </w:tc>
        <w:tc>
          <w:tcPr>
            <w:tcW w:w="709" w:type="dxa"/>
            <w:tcBorders>
              <w:top w:val="nil"/>
              <w:left w:val="nil"/>
              <w:bottom w:val="nil"/>
              <w:right w:val="nil"/>
            </w:tcBorders>
            <w:shd w:val="clear" w:color="auto" w:fill="auto"/>
            <w:noWrap/>
            <w:vAlign w:val="center"/>
          </w:tcPr>
          <w:p w14:paraId="6F97E1C8" w14:textId="77777777" w:rsidR="00483C39" w:rsidRPr="000E7C11" w:rsidRDefault="00483C39" w:rsidP="00FE38AB">
            <w:pPr>
              <w:jc w:val="center"/>
              <w:rPr>
                <w:color w:val="000000"/>
                <w:sz w:val="16"/>
                <w:szCs w:val="16"/>
                <w:lang w:val="en-GB"/>
              </w:rPr>
            </w:pPr>
            <w:r w:rsidRPr="000E7C11">
              <w:rPr>
                <w:sz w:val="16"/>
                <w:szCs w:val="16"/>
                <w:lang w:val="en-GB"/>
              </w:rPr>
              <w:t>0.97</w:t>
            </w:r>
          </w:p>
        </w:tc>
        <w:tc>
          <w:tcPr>
            <w:tcW w:w="831" w:type="dxa"/>
            <w:tcBorders>
              <w:top w:val="nil"/>
              <w:left w:val="nil"/>
              <w:bottom w:val="nil"/>
              <w:right w:val="nil"/>
            </w:tcBorders>
            <w:shd w:val="clear" w:color="auto" w:fill="auto"/>
            <w:noWrap/>
            <w:vAlign w:val="center"/>
          </w:tcPr>
          <w:p w14:paraId="30BDA141"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830" w:type="dxa"/>
            <w:tcBorders>
              <w:top w:val="nil"/>
              <w:left w:val="nil"/>
              <w:bottom w:val="nil"/>
              <w:right w:val="nil"/>
            </w:tcBorders>
            <w:vAlign w:val="center"/>
          </w:tcPr>
          <w:p w14:paraId="75E00E28" w14:textId="77777777" w:rsidR="00483C39" w:rsidRPr="000E7C11" w:rsidRDefault="00483C39" w:rsidP="00FE38AB">
            <w:pPr>
              <w:jc w:val="center"/>
              <w:rPr>
                <w:color w:val="000000"/>
                <w:sz w:val="16"/>
                <w:szCs w:val="16"/>
                <w:lang w:val="en-GB"/>
              </w:rPr>
            </w:pPr>
            <w:r w:rsidRPr="000E7C11">
              <w:rPr>
                <w:sz w:val="16"/>
                <w:szCs w:val="16"/>
                <w:lang w:val="en-GB"/>
              </w:rPr>
              <w:t>0.79</w:t>
            </w:r>
          </w:p>
        </w:tc>
        <w:tc>
          <w:tcPr>
            <w:tcW w:w="831" w:type="dxa"/>
            <w:tcBorders>
              <w:top w:val="nil"/>
              <w:left w:val="nil"/>
              <w:bottom w:val="nil"/>
              <w:right w:val="nil"/>
            </w:tcBorders>
            <w:vAlign w:val="center"/>
          </w:tcPr>
          <w:p w14:paraId="2F8C02AD"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0" w:type="dxa"/>
            <w:tcBorders>
              <w:top w:val="nil"/>
              <w:left w:val="nil"/>
              <w:bottom w:val="nil"/>
              <w:right w:val="nil"/>
            </w:tcBorders>
            <w:vAlign w:val="center"/>
          </w:tcPr>
          <w:p w14:paraId="294F814A" w14:textId="77777777" w:rsidR="00483C39" w:rsidRPr="000E7C11" w:rsidRDefault="00483C39" w:rsidP="00FE38AB">
            <w:pPr>
              <w:jc w:val="center"/>
              <w:rPr>
                <w:color w:val="000000"/>
                <w:sz w:val="16"/>
                <w:szCs w:val="16"/>
                <w:lang w:val="en-GB"/>
              </w:rPr>
            </w:pPr>
            <w:r w:rsidRPr="000E7C11">
              <w:rPr>
                <w:sz w:val="16"/>
                <w:szCs w:val="16"/>
                <w:lang w:val="en-GB"/>
              </w:rPr>
              <w:t>0.79</w:t>
            </w:r>
          </w:p>
        </w:tc>
      </w:tr>
      <w:tr w:rsidR="00483C39" w:rsidRPr="000E7C11" w14:paraId="2A404B18" w14:textId="77777777" w:rsidTr="00FE38AB">
        <w:trPr>
          <w:trHeight w:val="300"/>
        </w:trPr>
        <w:tc>
          <w:tcPr>
            <w:tcW w:w="1256" w:type="dxa"/>
            <w:tcBorders>
              <w:top w:val="nil"/>
              <w:left w:val="nil"/>
              <w:bottom w:val="nil"/>
              <w:right w:val="nil"/>
            </w:tcBorders>
            <w:shd w:val="clear" w:color="auto" w:fill="auto"/>
            <w:noWrap/>
            <w:vAlign w:val="center"/>
            <w:hideMark/>
          </w:tcPr>
          <w:p w14:paraId="5CC5D62F" w14:textId="77777777" w:rsidR="00483C39" w:rsidRPr="000E7C11" w:rsidRDefault="00483C39" w:rsidP="00FE38AB">
            <w:pPr>
              <w:rPr>
                <w:color w:val="000000"/>
                <w:sz w:val="16"/>
                <w:szCs w:val="16"/>
                <w:lang w:val="en-GB"/>
              </w:rPr>
            </w:pPr>
            <w:r w:rsidRPr="000E7C11">
              <w:rPr>
                <w:color w:val="000000"/>
                <w:sz w:val="16"/>
                <w:szCs w:val="16"/>
                <w:lang w:val="en-GB"/>
              </w:rPr>
              <w:t>Schwarzberg</w:t>
            </w:r>
          </w:p>
        </w:tc>
        <w:tc>
          <w:tcPr>
            <w:tcW w:w="803" w:type="dxa"/>
            <w:tcBorders>
              <w:top w:val="nil"/>
              <w:left w:val="nil"/>
              <w:bottom w:val="nil"/>
              <w:right w:val="nil"/>
            </w:tcBorders>
            <w:shd w:val="clear" w:color="auto" w:fill="auto"/>
            <w:noWrap/>
            <w:vAlign w:val="center"/>
          </w:tcPr>
          <w:p w14:paraId="2CB6C0A9" w14:textId="77777777" w:rsidR="00483C39" w:rsidRPr="000E7C11" w:rsidRDefault="00483C39" w:rsidP="00FE38AB">
            <w:pPr>
              <w:jc w:val="center"/>
              <w:rPr>
                <w:color w:val="000000"/>
                <w:sz w:val="16"/>
                <w:szCs w:val="16"/>
                <w:lang w:val="en-GB"/>
              </w:rPr>
            </w:pPr>
            <w:r w:rsidRPr="000E7C11">
              <w:rPr>
                <w:sz w:val="16"/>
                <w:szCs w:val="16"/>
                <w:lang w:val="en-GB"/>
              </w:rPr>
              <w:t>0.49</w:t>
            </w:r>
          </w:p>
        </w:tc>
        <w:tc>
          <w:tcPr>
            <w:tcW w:w="1002" w:type="dxa"/>
            <w:tcBorders>
              <w:top w:val="nil"/>
              <w:left w:val="nil"/>
              <w:bottom w:val="nil"/>
              <w:right w:val="nil"/>
            </w:tcBorders>
            <w:shd w:val="clear" w:color="auto" w:fill="auto"/>
            <w:noWrap/>
            <w:vAlign w:val="center"/>
          </w:tcPr>
          <w:p w14:paraId="7A09E956" w14:textId="77777777" w:rsidR="00483C39" w:rsidRPr="000E7C11" w:rsidRDefault="00483C39" w:rsidP="00FE38AB">
            <w:pPr>
              <w:jc w:val="center"/>
              <w:rPr>
                <w:color w:val="000000"/>
                <w:sz w:val="16"/>
                <w:szCs w:val="16"/>
                <w:lang w:val="en-GB"/>
              </w:rPr>
            </w:pPr>
            <w:r w:rsidRPr="000E7C11">
              <w:rPr>
                <w:sz w:val="16"/>
                <w:szCs w:val="16"/>
                <w:lang w:val="en-GB"/>
              </w:rPr>
              <w:t>0.36</w:t>
            </w:r>
          </w:p>
        </w:tc>
        <w:tc>
          <w:tcPr>
            <w:tcW w:w="629" w:type="dxa"/>
            <w:tcBorders>
              <w:top w:val="nil"/>
              <w:left w:val="nil"/>
              <w:bottom w:val="nil"/>
              <w:right w:val="nil"/>
            </w:tcBorders>
            <w:shd w:val="clear" w:color="auto" w:fill="auto"/>
            <w:noWrap/>
            <w:vAlign w:val="center"/>
          </w:tcPr>
          <w:p w14:paraId="69496F31" w14:textId="77777777" w:rsidR="00483C39" w:rsidRPr="000E7C11" w:rsidRDefault="00483C39" w:rsidP="00FE38AB">
            <w:pPr>
              <w:jc w:val="center"/>
              <w:rPr>
                <w:color w:val="000000"/>
                <w:sz w:val="16"/>
                <w:szCs w:val="16"/>
                <w:lang w:val="en-GB"/>
              </w:rPr>
            </w:pPr>
            <w:r w:rsidRPr="000E7C11">
              <w:rPr>
                <w:sz w:val="16"/>
                <w:szCs w:val="16"/>
                <w:lang w:val="en-GB"/>
              </w:rPr>
              <w:t>0.53</w:t>
            </w:r>
          </w:p>
        </w:tc>
        <w:tc>
          <w:tcPr>
            <w:tcW w:w="567" w:type="dxa"/>
            <w:tcBorders>
              <w:top w:val="nil"/>
              <w:left w:val="nil"/>
              <w:bottom w:val="nil"/>
              <w:right w:val="nil"/>
            </w:tcBorders>
            <w:shd w:val="clear" w:color="auto" w:fill="auto"/>
            <w:noWrap/>
            <w:vAlign w:val="center"/>
          </w:tcPr>
          <w:p w14:paraId="413B9AD2" w14:textId="77777777" w:rsidR="00483C39" w:rsidRPr="000E7C11" w:rsidRDefault="00483C39" w:rsidP="00FE38AB">
            <w:pPr>
              <w:jc w:val="center"/>
              <w:rPr>
                <w:color w:val="000000"/>
                <w:sz w:val="16"/>
                <w:szCs w:val="16"/>
                <w:lang w:val="en-GB"/>
              </w:rPr>
            </w:pPr>
            <w:r w:rsidRPr="000E7C11">
              <w:rPr>
                <w:sz w:val="16"/>
                <w:szCs w:val="16"/>
                <w:lang w:val="en-GB"/>
              </w:rPr>
              <w:t>0.70</w:t>
            </w:r>
          </w:p>
        </w:tc>
        <w:tc>
          <w:tcPr>
            <w:tcW w:w="807" w:type="dxa"/>
            <w:tcBorders>
              <w:top w:val="nil"/>
              <w:left w:val="nil"/>
              <w:bottom w:val="nil"/>
              <w:right w:val="nil"/>
            </w:tcBorders>
            <w:shd w:val="clear" w:color="auto" w:fill="auto"/>
            <w:noWrap/>
            <w:vAlign w:val="center"/>
          </w:tcPr>
          <w:p w14:paraId="26AF32F9" w14:textId="77777777" w:rsidR="00483C39" w:rsidRPr="000E7C11" w:rsidRDefault="00483C39" w:rsidP="00FE38AB">
            <w:pPr>
              <w:jc w:val="center"/>
              <w:rPr>
                <w:color w:val="000000"/>
                <w:sz w:val="16"/>
                <w:szCs w:val="16"/>
                <w:lang w:val="en-GB"/>
              </w:rPr>
            </w:pPr>
            <w:r w:rsidRPr="000E7C11">
              <w:rPr>
                <w:sz w:val="16"/>
                <w:szCs w:val="16"/>
                <w:lang w:val="en-GB"/>
              </w:rPr>
              <w:t>0.43</w:t>
            </w:r>
          </w:p>
        </w:tc>
        <w:tc>
          <w:tcPr>
            <w:tcW w:w="772" w:type="dxa"/>
            <w:tcBorders>
              <w:top w:val="nil"/>
              <w:left w:val="nil"/>
              <w:bottom w:val="nil"/>
              <w:right w:val="nil"/>
            </w:tcBorders>
            <w:shd w:val="clear" w:color="auto" w:fill="auto"/>
            <w:noWrap/>
            <w:vAlign w:val="center"/>
          </w:tcPr>
          <w:p w14:paraId="2A433547" w14:textId="77777777" w:rsidR="00483C39" w:rsidRPr="000E7C11" w:rsidRDefault="00483C39" w:rsidP="00FE38AB">
            <w:pPr>
              <w:jc w:val="center"/>
              <w:rPr>
                <w:color w:val="000000"/>
                <w:sz w:val="16"/>
                <w:szCs w:val="16"/>
                <w:lang w:val="en-GB"/>
              </w:rPr>
            </w:pPr>
            <w:r w:rsidRPr="000E7C11">
              <w:rPr>
                <w:sz w:val="16"/>
                <w:szCs w:val="16"/>
                <w:lang w:val="en-GB"/>
              </w:rPr>
              <w:t>0.94</w:t>
            </w:r>
          </w:p>
        </w:tc>
        <w:tc>
          <w:tcPr>
            <w:tcW w:w="994" w:type="dxa"/>
            <w:tcBorders>
              <w:top w:val="nil"/>
              <w:left w:val="nil"/>
              <w:bottom w:val="nil"/>
              <w:right w:val="nil"/>
            </w:tcBorders>
            <w:shd w:val="clear" w:color="auto" w:fill="auto"/>
            <w:noWrap/>
            <w:vAlign w:val="center"/>
          </w:tcPr>
          <w:p w14:paraId="6F5FAED2" w14:textId="77777777" w:rsidR="00483C39" w:rsidRPr="000E7C11" w:rsidRDefault="00483C39" w:rsidP="00FE38AB">
            <w:pPr>
              <w:jc w:val="center"/>
              <w:rPr>
                <w:color w:val="000000"/>
                <w:sz w:val="16"/>
                <w:szCs w:val="16"/>
                <w:lang w:val="en-GB"/>
              </w:rPr>
            </w:pPr>
            <w:r w:rsidRPr="000E7C11">
              <w:rPr>
                <w:sz w:val="16"/>
                <w:szCs w:val="16"/>
                <w:lang w:val="en-GB"/>
              </w:rPr>
              <w:t>0.26</w:t>
            </w:r>
          </w:p>
        </w:tc>
        <w:tc>
          <w:tcPr>
            <w:tcW w:w="1056" w:type="dxa"/>
            <w:tcBorders>
              <w:top w:val="nil"/>
              <w:left w:val="nil"/>
              <w:bottom w:val="nil"/>
              <w:right w:val="nil"/>
            </w:tcBorders>
            <w:shd w:val="clear" w:color="auto" w:fill="auto"/>
            <w:noWrap/>
            <w:vAlign w:val="center"/>
          </w:tcPr>
          <w:p w14:paraId="44C299D0" w14:textId="77777777" w:rsidR="00483C39" w:rsidRPr="000E7C11" w:rsidRDefault="00483C39" w:rsidP="00FE38AB">
            <w:pPr>
              <w:jc w:val="center"/>
              <w:rPr>
                <w:color w:val="000000"/>
                <w:sz w:val="16"/>
                <w:szCs w:val="16"/>
                <w:lang w:val="en-GB"/>
              </w:rPr>
            </w:pPr>
          </w:p>
        </w:tc>
        <w:tc>
          <w:tcPr>
            <w:tcW w:w="763" w:type="dxa"/>
            <w:tcBorders>
              <w:top w:val="nil"/>
              <w:left w:val="nil"/>
              <w:bottom w:val="nil"/>
              <w:right w:val="nil"/>
            </w:tcBorders>
            <w:shd w:val="clear" w:color="auto" w:fill="auto"/>
            <w:noWrap/>
            <w:vAlign w:val="center"/>
          </w:tcPr>
          <w:p w14:paraId="78938D36" w14:textId="77777777" w:rsidR="00483C39" w:rsidRPr="000E7C11" w:rsidRDefault="00483C39" w:rsidP="00FE38AB">
            <w:pPr>
              <w:jc w:val="center"/>
              <w:rPr>
                <w:color w:val="000000"/>
                <w:sz w:val="16"/>
                <w:szCs w:val="16"/>
                <w:lang w:val="en-GB"/>
              </w:rPr>
            </w:pPr>
            <w:r w:rsidRPr="000E7C11">
              <w:rPr>
                <w:sz w:val="16"/>
                <w:szCs w:val="16"/>
                <w:lang w:val="en-GB"/>
              </w:rPr>
              <w:t>0.73</w:t>
            </w:r>
          </w:p>
        </w:tc>
        <w:tc>
          <w:tcPr>
            <w:tcW w:w="860" w:type="dxa"/>
            <w:tcBorders>
              <w:top w:val="nil"/>
              <w:left w:val="nil"/>
              <w:bottom w:val="nil"/>
              <w:right w:val="nil"/>
            </w:tcBorders>
            <w:shd w:val="clear" w:color="auto" w:fill="auto"/>
            <w:noWrap/>
            <w:vAlign w:val="center"/>
          </w:tcPr>
          <w:p w14:paraId="4F9D49DA" w14:textId="77777777" w:rsidR="00483C39" w:rsidRPr="000E7C11" w:rsidRDefault="00483C39" w:rsidP="00FE38AB">
            <w:pPr>
              <w:jc w:val="center"/>
              <w:rPr>
                <w:color w:val="000000"/>
                <w:sz w:val="16"/>
                <w:szCs w:val="16"/>
                <w:lang w:val="en-GB"/>
              </w:rPr>
            </w:pPr>
            <w:r w:rsidRPr="000E7C11">
              <w:rPr>
                <w:sz w:val="16"/>
                <w:szCs w:val="16"/>
                <w:lang w:val="en-GB"/>
              </w:rPr>
              <w:t>0.92</w:t>
            </w:r>
          </w:p>
        </w:tc>
        <w:tc>
          <w:tcPr>
            <w:tcW w:w="736" w:type="dxa"/>
            <w:tcBorders>
              <w:top w:val="nil"/>
              <w:left w:val="nil"/>
              <w:bottom w:val="nil"/>
              <w:right w:val="nil"/>
            </w:tcBorders>
            <w:shd w:val="clear" w:color="auto" w:fill="auto"/>
            <w:noWrap/>
            <w:vAlign w:val="center"/>
          </w:tcPr>
          <w:p w14:paraId="60270623"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709" w:type="dxa"/>
            <w:tcBorders>
              <w:top w:val="nil"/>
              <w:left w:val="nil"/>
              <w:bottom w:val="nil"/>
              <w:right w:val="nil"/>
            </w:tcBorders>
            <w:shd w:val="clear" w:color="auto" w:fill="auto"/>
            <w:noWrap/>
            <w:vAlign w:val="center"/>
          </w:tcPr>
          <w:p w14:paraId="542353AA"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1" w:type="dxa"/>
            <w:tcBorders>
              <w:top w:val="nil"/>
              <w:left w:val="nil"/>
              <w:bottom w:val="nil"/>
              <w:right w:val="nil"/>
            </w:tcBorders>
            <w:shd w:val="clear" w:color="auto" w:fill="auto"/>
            <w:noWrap/>
            <w:vAlign w:val="center"/>
          </w:tcPr>
          <w:p w14:paraId="6A4D90A0"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3CB22B3C"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1" w:type="dxa"/>
            <w:tcBorders>
              <w:top w:val="nil"/>
              <w:left w:val="nil"/>
              <w:bottom w:val="nil"/>
              <w:right w:val="nil"/>
            </w:tcBorders>
            <w:vAlign w:val="center"/>
          </w:tcPr>
          <w:p w14:paraId="1A315FDC"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73374433" w14:textId="77777777" w:rsidR="00483C39" w:rsidRPr="000E7C11" w:rsidRDefault="00483C39" w:rsidP="00FE38AB">
            <w:pPr>
              <w:jc w:val="center"/>
              <w:rPr>
                <w:color w:val="000000"/>
                <w:sz w:val="16"/>
                <w:szCs w:val="16"/>
                <w:lang w:val="en-GB"/>
              </w:rPr>
            </w:pPr>
            <w:r w:rsidRPr="000E7C11">
              <w:rPr>
                <w:sz w:val="16"/>
                <w:szCs w:val="16"/>
                <w:lang w:val="en-GB"/>
              </w:rPr>
              <w:t>0.93</w:t>
            </w:r>
          </w:p>
        </w:tc>
      </w:tr>
      <w:tr w:rsidR="00483C39" w:rsidRPr="000E7C11" w14:paraId="4E9F6906" w14:textId="77777777" w:rsidTr="00FE38AB">
        <w:trPr>
          <w:trHeight w:val="300"/>
        </w:trPr>
        <w:tc>
          <w:tcPr>
            <w:tcW w:w="1256" w:type="dxa"/>
            <w:tcBorders>
              <w:top w:val="nil"/>
              <w:left w:val="nil"/>
              <w:bottom w:val="nil"/>
              <w:right w:val="nil"/>
            </w:tcBorders>
            <w:shd w:val="clear" w:color="auto" w:fill="auto"/>
            <w:noWrap/>
            <w:vAlign w:val="center"/>
            <w:hideMark/>
          </w:tcPr>
          <w:p w14:paraId="7F8DA737" w14:textId="77777777" w:rsidR="00483C39" w:rsidRPr="000E7C11" w:rsidRDefault="00483C39" w:rsidP="00FE38AB">
            <w:pPr>
              <w:rPr>
                <w:color w:val="000000"/>
                <w:sz w:val="16"/>
                <w:szCs w:val="16"/>
                <w:lang w:val="en-GB"/>
              </w:rPr>
            </w:pPr>
            <w:r w:rsidRPr="000E7C11">
              <w:rPr>
                <w:color w:val="000000"/>
                <w:sz w:val="16"/>
                <w:szCs w:val="16"/>
                <w:lang w:val="en-GB"/>
              </w:rPr>
              <w:t>Silvretta</w:t>
            </w:r>
          </w:p>
        </w:tc>
        <w:tc>
          <w:tcPr>
            <w:tcW w:w="803" w:type="dxa"/>
            <w:tcBorders>
              <w:top w:val="nil"/>
              <w:left w:val="nil"/>
              <w:bottom w:val="nil"/>
              <w:right w:val="nil"/>
            </w:tcBorders>
            <w:shd w:val="clear" w:color="auto" w:fill="auto"/>
            <w:noWrap/>
            <w:vAlign w:val="center"/>
          </w:tcPr>
          <w:p w14:paraId="7854DE77" w14:textId="77777777" w:rsidR="00483C39" w:rsidRPr="000E7C11" w:rsidRDefault="00483C39" w:rsidP="00FE38AB">
            <w:pPr>
              <w:jc w:val="center"/>
              <w:rPr>
                <w:color w:val="000000"/>
                <w:sz w:val="16"/>
                <w:szCs w:val="16"/>
                <w:lang w:val="en-GB"/>
              </w:rPr>
            </w:pPr>
            <w:r w:rsidRPr="000E7C11">
              <w:rPr>
                <w:sz w:val="16"/>
                <w:szCs w:val="16"/>
                <w:lang w:val="en-GB"/>
              </w:rPr>
              <w:t>0.66</w:t>
            </w:r>
          </w:p>
        </w:tc>
        <w:tc>
          <w:tcPr>
            <w:tcW w:w="1002" w:type="dxa"/>
            <w:tcBorders>
              <w:top w:val="nil"/>
              <w:left w:val="nil"/>
              <w:bottom w:val="nil"/>
              <w:right w:val="nil"/>
            </w:tcBorders>
            <w:shd w:val="clear" w:color="auto" w:fill="auto"/>
            <w:noWrap/>
            <w:vAlign w:val="center"/>
          </w:tcPr>
          <w:p w14:paraId="6AE7743D"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629" w:type="dxa"/>
            <w:tcBorders>
              <w:top w:val="nil"/>
              <w:left w:val="nil"/>
              <w:bottom w:val="nil"/>
              <w:right w:val="nil"/>
            </w:tcBorders>
            <w:shd w:val="clear" w:color="auto" w:fill="auto"/>
            <w:noWrap/>
            <w:vAlign w:val="center"/>
          </w:tcPr>
          <w:p w14:paraId="4C632F7C" w14:textId="77777777" w:rsidR="00483C39" w:rsidRPr="000E7C11" w:rsidRDefault="00483C39" w:rsidP="00FE38AB">
            <w:pPr>
              <w:jc w:val="center"/>
              <w:rPr>
                <w:color w:val="000000"/>
                <w:sz w:val="16"/>
                <w:szCs w:val="16"/>
                <w:lang w:val="en-GB"/>
              </w:rPr>
            </w:pPr>
            <w:r w:rsidRPr="000E7C11">
              <w:rPr>
                <w:sz w:val="16"/>
                <w:szCs w:val="16"/>
                <w:lang w:val="en-GB"/>
              </w:rPr>
              <w:t>0.79</w:t>
            </w:r>
          </w:p>
        </w:tc>
        <w:tc>
          <w:tcPr>
            <w:tcW w:w="567" w:type="dxa"/>
            <w:tcBorders>
              <w:top w:val="nil"/>
              <w:left w:val="nil"/>
              <w:bottom w:val="nil"/>
              <w:right w:val="nil"/>
            </w:tcBorders>
            <w:shd w:val="clear" w:color="auto" w:fill="auto"/>
            <w:noWrap/>
            <w:vAlign w:val="center"/>
          </w:tcPr>
          <w:p w14:paraId="14219479"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807" w:type="dxa"/>
            <w:tcBorders>
              <w:top w:val="nil"/>
              <w:left w:val="nil"/>
              <w:bottom w:val="nil"/>
              <w:right w:val="nil"/>
            </w:tcBorders>
            <w:shd w:val="clear" w:color="auto" w:fill="auto"/>
            <w:noWrap/>
            <w:vAlign w:val="center"/>
          </w:tcPr>
          <w:p w14:paraId="67499310" w14:textId="77777777" w:rsidR="00483C39" w:rsidRPr="000E7C11" w:rsidRDefault="00483C39" w:rsidP="00FE38AB">
            <w:pPr>
              <w:jc w:val="center"/>
              <w:rPr>
                <w:color w:val="000000"/>
                <w:sz w:val="16"/>
                <w:szCs w:val="16"/>
                <w:lang w:val="en-GB"/>
              </w:rPr>
            </w:pPr>
            <w:r w:rsidRPr="000E7C11">
              <w:rPr>
                <w:sz w:val="16"/>
                <w:szCs w:val="16"/>
                <w:lang w:val="en-GB"/>
              </w:rPr>
              <w:t>0.87</w:t>
            </w:r>
          </w:p>
        </w:tc>
        <w:tc>
          <w:tcPr>
            <w:tcW w:w="772" w:type="dxa"/>
            <w:tcBorders>
              <w:top w:val="nil"/>
              <w:left w:val="nil"/>
              <w:bottom w:val="nil"/>
              <w:right w:val="nil"/>
            </w:tcBorders>
            <w:shd w:val="clear" w:color="auto" w:fill="auto"/>
            <w:noWrap/>
            <w:vAlign w:val="center"/>
          </w:tcPr>
          <w:p w14:paraId="0C9BB3FE" w14:textId="77777777" w:rsidR="00483C39" w:rsidRPr="000E7C11" w:rsidRDefault="00483C39" w:rsidP="00FE38AB">
            <w:pPr>
              <w:jc w:val="center"/>
              <w:rPr>
                <w:color w:val="000000"/>
                <w:sz w:val="16"/>
                <w:szCs w:val="16"/>
                <w:lang w:val="en-GB"/>
              </w:rPr>
            </w:pPr>
            <w:r w:rsidRPr="000E7C11">
              <w:rPr>
                <w:sz w:val="16"/>
                <w:szCs w:val="16"/>
                <w:lang w:val="en-GB"/>
              </w:rPr>
              <w:t>0.37</w:t>
            </w:r>
          </w:p>
        </w:tc>
        <w:tc>
          <w:tcPr>
            <w:tcW w:w="994" w:type="dxa"/>
            <w:tcBorders>
              <w:top w:val="nil"/>
              <w:left w:val="nil"/>
              <w:bottom w:val="nil"/>
              <w:right w:val="nil"/>
            </w:tcBorders>
            <w:shd w:val="clear" w:color="auto" w:fill="auto"/>
            <w:noWrap/>
            <w:vAlign w:val="center"/>
          </w:tcPr>
          <w:p w14:paraId="4C54CF52"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1056" w:type="dxa"/>
            <w:tcBorders>
              <w:top w:val="nil"/>
              <w:left w:val="nil"/>
              <w:bottom w:val="nil"/>
              <w:right w:val="nil"/>
            </w:tcBorders>
            <w:shd w:val="clear" w:color="auto" w:fill="auto"/>
            <w:noWrap/>
            <w:vAlign w:val="center"/>
          </w:tcPr>
          <w:p w14:paraId="6CA25188" w14:textId="77777777" w:rsidR="00483C39" w:rsidRPr="000E7C11" w:rsidRDefault="00483C39" w:rsidP="00FE38AB">
            <w:pPr>
              <w:jc w:val="center"/>
              <w:rPr>
                <w:color w:val="000000"/>
                <w:sz w:val="16"/>
                <w:szCs w:val="16"/>
                <w:lang w:val="en-GB"/>
              </w:rPr>
            </w:pPr>
            <w:r w:rsidRPr="000E7C11">
              <w:rPr>
                <w:sz w:val="16"/>
                <w:szCs w:val="16"/>
                <w:lang w:val="en-GB"/>
              </w:rPr>
              <w:t>0.38</w:t>
            </w:r>
          </w:p>
        </w:tc>
        <w:tc>
          <w:tcPr>
            <w:tcW w:w="763" w:type="dxa"/>
            <w:tcBorders>
              <w:top w:val="nil"/>
              <w:left w:val="nil"/>
              <w:bottom w:val="nil"/>
              <w:right w:val="nil"/>
            </w:tcBorders>
            <w:shd w:val="clear" w:color="auto" w:fill="auto"/>
            <w:noWrap/>
            <w:vAlign w:val="center"/>
          </w:tcPr>
          <w:p w14:paraId="2A1EB8F5" w14:textId="77777777" w:rsidR="00483C39" w:rsidRPr="000E7C11" w:rsidRDefault="00483C39" w:rsidP="00FE38AB">
            <w:pPr>
              <w:jc w:val="center"/>
              <w:rPr>
                <w:color w:val="000000"/>
                <w:sz w:val="16"/>
                <w:szCs w:val="16"/>
                <w:lang w:val="en-GB"/>
              </w:rPr>
            </w:pPr>
          </w:p>
        </w:tc>
        <w:tc>
          <w:tcPr>
            <w:tcW w:w="860" w:type="dxa"/>
            <w:tcBorders>
              <w:top w:val="nil"/>
              <w:left w:val="nil"/>
              <w:bottom w:val="nil"/>
              <w:right w:val="nil"/>
            </w:tcBorders>
            <w:shd w:val="clear" w:color="auto" w:fill="auto"/>
            <w:noWrap/>
            <w:vAlign w:val="center"/>
          </w:tcPr>
          <w:p w14:paraId="77AA4DDE" w14:textId="77777777" w:rsidR="00483C39" w:rsidRPr="000E7C11" w:rsidRDefault="00483C39" w:rsidP="00FE38AB">
            <w:pPr>
              <w:jc w:val="center"/>
              <w:rPr>
                <w:color w:val="000000"/>
                <w:sz w:val="16"/>
                <w:szCs w:val="16"/>
                <w:lang w:val="en-GB"/>
              </w:rPr>
            </w:pPr>
            <w:r w:rsidRPr="000E7C11">
              <w:rPr>
                <w:sz w:val="16"/>
                <w:szCs w:val="16"/>
                <w:lang w:val="en-GB"/>
              </w:rPr>
              <w:t>0.83</w:t>
            </w:r>
          </w:p>
        </w:tc>
        <w:tc>
          <w:tcPr>
            <w:tcW w:w="736" w:type="dxa"/>
            <w:tcBorders>
              <w:top w:val="nil"/>
              <w:left w:val="nil"/>
              <w:bottom w:val="nil"/>
              <w:right w:val="nil"/>
            </w:tcBorders>
            <w:shd w:val="clear" w:color="auto" w:fill="auto"/>
            <w:noWrap/>
            <w:vAlign w:val="center"/>
          </w:tcPr>
          <w:p w14:paraId="5B7A26B2" w14:textId="77777777" w:rsidR="00483C39" w:rsidRPr="000E7C11" w:rsidRDefault="00483C39" w:rsidP="00FE38AB">
            <w:pPr>
              <w:jc w:val="center"/>
              <w:rPr>
                <w:color w:val="000000"/>
                <w:sz w:val="16"/>
                <w:szCs w:val="16"/>
                <w:lang w:val="en-GB"/>
              </w:rPr>
            </w:pPr>
            <w:r w:rsidRPr="000E7C11">
              <w:rPr>
                <w:sz w:val="16"/>
                <w:szCs w:val="16"/>
                <w:lang w:val="en-GB"/>
              </w:rPr>
              <w:t>0.81</w:t>
            </w:r>
          </w:p>
        </w:tc>
        <w:tc>
          <w:tcPr>
            <w:tcW w:w="709" w:type="dxa"/>
            <w:tcBorders>
              <w:top w:val="nil"/>
              <w:left w:val="nil"/>
              <w:bottom w:val="nil"/>
              <w:right w:val="nil"/>
            </w:tcBorders>
            <w:shd w:val="clear" w:color="auto" w:fill="auto"/>
            <w:noWrap/>
            <w:vAlign w:val="center"/>
          </w:tcPr>
          <w:p w14:paraId="782B6DFA" w14:textId="77777777" w:rsidR="00483C39" w:rsidRPr="000E7C11" w:rsidRDefault="00483C39" w:rsidP="00FE38AB">
            <w:pPr>
              <w:jc w:val="center"/>
              <w:rPr>
                <w:color w:val="000000"/>
                <w:sz w:val="16"/>
                <w:szCs w:val="16"/>
                <w:lang w:val="en-GB"/>
              </w:rPr>
            </w:pPr>
            <w:r w:rsidRPr="000E7C11">
              <w:rPr>
                <w:sz w:val="16"/>
                <w:szCs w:val="16"/>
                <w:lang w:val="en-GB"/>
              </w:rPr>
              <w:t>0.71</w:t>
            </w:r>
          </w:p>
        </w:tc>
        <w:tc>
          <w:tcPr>
            <w:tcW w:w="831" w:type="dxa"/>
            <w:tcBorders>
              <w:top w:val="nil"/>
              <w:left w:val="nil"/>
              <w:bottom w:val="nil"/>
              <w:right w:val="nil"/>
            </w:tcBorders>
            <w:shd w:val="clear" w:color="auto" w:fill="auto"/>
            <w:noWrap/>
            <w:vAlign w:val="center"/>
          </w:tcPr>
          <w:p w14:paraId="3526FE91" w14:textId="77777777" w:rsidR="00483C39" w:rsidRPr="000E7C11" w:rsidRDefault="00483C39" w:rsidP="00FE38AB">
            <w:pPr>
              <w:jc w:val="center"/>
              <w:rPr>
                <w:color w:val="000000"/>
                <w:sz w:val="16"/>
                <w:szCs w:val="16"/>
                <w:lang w:val="en-GB"/>
              </w:rPr>
            </w:pPr>
            <w:r w:rsidRPr="000E7C11">
              <w:rPr>
                <w:sz w:val="16"/>
                <w:szCs w:val="16"/>
                <w:lang w:val="en-GB"/>
              </w:rPr>
              <w:t>0.78</w:t>
            </w:r>
          </w:p>
        </w:tc>
        <w:tc>
          <w:tcPr>
            <w:tcW w:w="830" w:type="dxa"/>
            <w:tcBorders>
              <w:top w:val="nil"/>
              <w:left w:val="nil"/>
              <w:bottom w:val="nil"/>
              <w:right w:val="nil"/>
            </w:tcBorders>
            <w:vAlign w:val="center"/>
          </w:tcPr>
          <w:p w14:paraId="3400C623" w14:textId="77777777" w:rsidR="00483C39" w:rsidRPr="000E7C11" w:rsidRDefault="00483C39" w:rsidP="00FE38AB">
            <w:pPr>
              <w:jc w:val="center"/>
              <w:rPr>
                <w:color w:val="000000"/>
                <w:sz w:val="16"/>
                <w:szCs w:val="16"/>
                <w:lang w:val="en-GB"/>
              </w:rPr>
            </w:pPr>
            <w:r w:rsidRPr="000E7C11">
              <w:rPr>
                <w:sz w:val="16"/>
                <w:szCs w:val="16"/>
                <w:lang w:val="en-GB"/>
              </w:rPr>
              <w:t>0.78</w:t>
            </w:r>
          </w:p>
        </w:tc>
        <w:tc>
          <w:tcPr>
            <w:tcW w:w="831" w:type="dxa"/>
            <w:tcBorders>
              <w:top w:val="nil"/>
              <w:left w:val="nil"/>
              <w:bottom w:val="nil"/>
              <w:right w:val="nil"/>
            </w:tcBorders>
            <w:vAlign w:val="center"/>
          </w:tcPr>
          <w:p w14:paraId="1CBDEECE" w14:textId="77777777" w:rsidR="00483C39" w:rsidRPr="000E7C11" w:rsidRDefault="00483C39" w:rsidP="00FE38AB">
            <w:pPr>
              <w:jc w:val="center"/>
              <w:rPr>
                <w:color w:val="000000"/>
                <w:sz w:val="16"/>
                <w:szCs w:val="16"/>
                <w:lang w:val="en-GB"/>
              </w:rPr>
            </w:pPr>
            <w:r w:rsidRPr="000E7C11">
              <w:rPr>
                <w:sz w:val="16"/>
                <w:szCs w:val="16"/>
                <w:lang w:val="en-GB"/>
              </w:rPr>
              <w:t>0.79</w:t>
            </w:r>
          </w:p>
        </w:tc>
        <w:tc>
          <w:tcPr>
            <w:tcW w:w="830" w:type="dxa"/>
            <w:tcBorders>
              <w:top w:val="nil"/>
              <w:left w:val="nil"/>
              <w:bottom w:val="nil"/>
              <w:right w:val="nil"/>
            </w:tcBorders>
            <w:vAlign w:val="center"/>
          </w:tcPr>
          <w:p w14:paraId="3D7F1041" w14:textId="77777777" w:rsidR="00483C39" w:rsidRPr="000E7C11" w:rsidRDefault="00483C39" w:rsidP="00FE38AB">
            <w:pPr>
              <w:jc w:val="center"/>
              <w:rPr>
                <w:color w:val="000000"/>
                <w:sz w:val="16"/>
                <w:szCs w:val="16"/>
                <w:lang w:val="en-GB"/>
              </w:rPr>
            </w:pPr>
            <w:r w:rsidRPr="000E7C11">
              <w:rPr>
                <w:sz w:val="16"/>
                <w:szCs w:val="16"/>
                <w:lang w:val="en-GB"/>
              </w:rPr>
              <w:t>0.78</w:t>
            </w:r>
          </w:p>
        </w:tc>
      </w:tr>
      <w:tr w:rsidR="00483C39" w:rsidRPr="000E7C11" w14:paraId="4CEE2473" w14:textId="77777777" w:rsidTr="00FE38AB">
        <w:trPr>
          <w:trHeight w:val="300"/>
        </w:trPr>
        <w:tc>
          <w:tcPr>
            <w:tcW w:w="1256" w:type="dxa"/>
            <w:tcBorders>
              <w:top w:val="nil"/>
              <w:left w:val="nil"/>
              <w:bottom w:val="nil"/>
              <w:right w:val="nil"/>
            </w:tcBorders>
            <w:shd w:val="clear" w:color="auto" w:fill="auto"/>
            <w:noWrap/>
            <w:vAlign w:val="center"/>
            <w:hideMark/>
          </w:tcPr>
          <w:p w14:paraId="548CFC18" w14:textId="77777777" w:rsidR="00483C39" w:rsidRPr="000E7C11" w:rsidRDefault="00483C39" w:rsidP="00FE38AB">
            <w:pPr>
              <w:rPr>
                <w:color w:val="000000"/>
                <w:sz w:val="16"/>
                <w:szCs w:val="16"/>
                <w:lang w:val="en-GB"/>
              </w:rPr>
            </w:pPr>
            <w:r w:rsidRPr="000E7C11">
              <w:rPr>
                <w:color w:val="000000"/>
                <w:sz w:val="16"/>
                <w:szCs w:val="16"/>
                <w:lang w:val="en-GB"/>
              </w:rPr>
              <w:t>Stubacher</w:t>
            </w:r>
          </w:p>
        </w:tc>
        <w:tc>
          <w:tcPr>
            <w:tcW w:w="803" w:type="dxa"/>
            <w:tcBorders>
              <w:top w:val="nil"/>
              <w:left w:val="nil"/>
              <w:bottom w:val="nil"/>
              <w:right w:val="nil"/>
            </w:tcBorders>
            <w:shd w:val="clear" w:color="auto" w:fill="auto"/>
            <w:noWrap/>
            <w:vAlign w:val="center"/>
          </w:tcPr>
          <w:p w14:paraId="3FB01AA8" w14:textId="77777777" w:rsidR="00483C39" w:rsidRPr="000E7C11" w:rsidRDefault="00483C39" w:rsidP="00FE38AB">
            <w:pPr>
              <w:jc w:val="center"/>
              <w:rPr>
                <w:color w:val="000000"/>
                <w:sz w:val="16"/>
                <w:szCs w:val="16"/>
                <w:lang w:val="en-GB"/>
              </w:rPr>
            </w:pPr>
            <w:r w:rsidRPr="000E7C11">
              <w:rPr>
                <w:sz w:val="16"/>
                <w:szCs w:val="16"/>
                <w:lang w:val="en-GB"/>
              </w:rPr>
              <w:t>0.23</w:t>
            </w:r>
          </w:p>
        </w:tc>
        <w:tc>
          <w:tcPr>
            <w:tcW w:w="1002" w:type="dxa"/>
            <w:tcBorders>
              <w:top w:val="nil"/>
              <w:left w:val="nil"/>
              <w:bottom w:val="nil"/>
              <w:right w:val="nil"/>
            </w:tcBorders>
            <w:shd w:val="clear" w:color="auto" w:fill="auto"/>
            <w:noWrap/>
            <w:vAlign w:val="center"/>
          </w:tcPr>
          <w:p w14:paraId="61FB751F" w14:textId="77777777" w:rsidR="00483C39" w:rsidRPr="000E7C11" w:rsidRDefault="00483C39" w:rsidP="00FE38AB">
            <w:pPr>
              <w:jc w:val="center"/>
              <w:rPr>
                <w:color w:val="000000"/>
                <w:sz w:val="16"/>
                <w:szCs w:val="16"/>
                <w:lang w:val="en-GB"/>
              </w:rPr>
            </w:pPr>
            <w:r w:rsidRPr="000E7C11">
              <w:rPr>
                <w:sz w:val="16"/>
                <w:szCs w:val="16"/>
                <w:lang w:val="en-GB"/>
              </w:rPr>
              <w:t>0.88</w:t>
            </w:r>
          </w:p>
        </w:tc>
        <w:tc>
          <w:tcPr>
            <w:tcW w:w="629" w:type="dxa"/>
            <w:tcBorders>
              <w:top w:val="nil"/>
              <w:left w:val="nil"/>
              <w:bottom w:val="nil"/>
              <w:right w:val="nil"/>
            </w:tcBorders>
            <w:shd w:val="clear" w:color="auto" w:fill="auto"/>
            <w:noWrap/>
            <w:vAlign w:val="center"/>
          </w:tcPr>
          <w:p w14:paraId="06C91B27" w14:textId="77777777" w:rsidR="00483C39" w:rsidRPr="000E7C11" w:rsidRDefault="00483C39" w:rsidP="00FE38AB">
            <w:pPr>
              <w:jc w:val="center"/>
              <w:rPr>
                <w:color w:val="000000"/>
                <w:sz w:val="16"/>
                <w:szCs w:val="16"/>
                <w:lang w:val="en-GB"/>
              </w:rPr>
            </w:pPr>
            <w:r w:rsidRPr="000E7C11">
              <w:rPr>
                <w:sz w:val="16"/>
                <w:szCs w:val="16"/>
                <w:lang w:val="en-GB"/>
              </w:rPr>
              <w:t>0.84</w:t>
            </w:r>
          </w:p>
        </w:tc>
        <w:tc>
          <w:tcPr>
            <w:tcW w:w="567" w:type="dxa"/>
            <w:tcBorders>
              <w:top w:val="nil"/>
              <w:left w:val="nil"/>
              <w:bottom w:val="nil"/>
              <w:right w:val="nil"/>
            </w:tcBorders>
            <w:shd w:val="clear" w:color="auto" w:fill="auto"/>
            <w:noWrap/>
            <w:vAlign w:val="center"/>
          </w:tcPr>
          <w:p w14:paraId="6C23686E" w14:textId="77777777" w:rsidR="00483C39" w:rsidRPr="000E7C11" w:rsidRDefault="00483C39" w:rsidP="00FE38AB">
            <w:pPr>
              <w:jc w:val="center"/>
              <w:rPr>
                <w:color w:val="000000"/>
                <w:sz w:val="16"/>
                <w:szCs w:val="16"/>
                <w:lang w:val="en-GB"/>
              </w:rPr>
            </w:pPr>
            <w:r w:rsidRPr="000E7C11">
              <w:rPr>
                <w:sz w:val="16"/>
                <w:szCs w:val="16"/>
                <w:lang w:val="en-GB"/>
              </w:rPr>
              <w:t>0.67</w:t>
            </w:r>
          </w:p>
        </w:tc>
        <w:tc>
          <w:tcPr>
            <w:tcW w:w="807" w:type="dxa"/>
            <w:tcBorders>
              <w:top w:val="nil"/>
              <w:left w:val="nil"/>
              <w:bottom w:val="nil"/>
              <w:right w:val="nil"/>
            </w:tcBorders>
            <w:shd w:val="clear" w:color="auto" w:fill="auto"/>
            <w:noWrap/>
            <w:vAlign w:val="center"/>
          </w:tcPr>
          <w:p w14:paraId="256A25D2" w14:textId="77777777" w:rsidR="00483C39" w:rsidRPr="000E7C11" w:rsidRDefault="00483C39" w:rsidP="00FE38AB">
            <w:pPr>
              <w:jc w:val="center"/>
              <w:rPr>
                <w:color w:val="000000"/>
                <w:sz w:val="16"/>
                <w:szCs w:val="16"/>
                <w:lang w:val="en-GB"/>
              </w:rPr>
            </w:pPr>
            <w:r w:rsidRPr="000E7C11">
              <w:rPr>
                <w:sz w:val="16"/>
                <w:szCs w:val="16"/>
                <w:lang w:val="en-GB"/>
              </w:rPr>
              <w:t>0.72</w:t>
            </w:r>
          </w:p>
        </w:tc>
        <w:tc>
          <w:tcPr>
            <w:tcW w:w="772" w:type="dxa"/>
            <w:tcBorders>
              <w:top w:val="nil"/>
              <w:left w:val="nil"/>
              <w:bottom w:val="nil"/>
              <w:right w:val="nil"/>
            </w:tcBorders>
            <w:shd w:val="clear" w:color="auto" w:fill="auto"/>
            <w:noWrap/>
            <w:vAlign w:val="center"/>
          </w:tcPr>
          <w:p w14:paraId="7439A574" w14:textId="77777777" w:rsidR="00483C39" w:rsidRPr="000E7C11" w:rsidRDefault="00483C39" w:rsidP="00FE38AB">
            <w:pPr>
              <w:jc w:val="center"/>
              <w:rPr>
                <w:color w:val="000000"/>
                <w:sz w:val="16"/>
                <w:szCs w:val="16"/>
                <w:lang w:val="en-GB"/>
              </w:rPr>
            </w:pPr>
            <w:r w:rsidRPr="000E7C11">
              <w:rPr>
                <w:sz w:val="16"/>
                <w:szCs w:val="16"/>
                <w:lang w:val="en-GB"/>
              </w:rPr>
              <w:t>0.07</w:t>
            </w:r>
          </w:p>
        </w:tc>
        <w:tc>
          <w:tcPr>
            <w:tcW w:w="994" w:type="dxa"/>
            <w:tcBorders>
              <w:top w:val="nil"/>
              <w:left w:val="nil"/>
              <w:bottom w:val="nil"/>
              <w:right w:val="nil"/>
            </w:tcBorders>
            <w:shd w:val="clear" w:color="auto" w:fill="auto"/>
            <w:noWrap/>
            <w:vAlign w:val="center"/>
          </w:tcPr>
          <w:p w14:paraId="628D4DDF"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1056" w:type="dxa"/>
            <w:tcBorders>
              <w:top w:val="nil"/>
              <w:left w:val="nil"/>
              <w:bottom w:val="nil"/>
              <w:right w:val="nil"/>
            </w:tcBorders>
            <w:shd w:val="clear" w:color="auto" w:fill="auto"/>
            <w:noWrap/>
            <w:vAlign w:val="center"/>
          </w:tcPr>
          <w:p w14:paraId="61F1523B" w14:textId="77777777" w:rsidR="00483C39" w:rsidRPr="000E7C11" w:rsidRDefault="00483C39" w:rsidP="00FE38AB">
            <w:pPr>
              <w:jc w:val="center"/>
              <w:rPr>
                <w:color w:val="000000"/>
                <w:sz w:val="16"/>
                <w:szCs w:val="16"/>
                <w:lang w:val="en-GB"/>
              </w:rPr>
            </w:pPr>
            <w:r w:rsidRPr="000E7C11">
              <w:rPr>
                <w:sz w:val="16"/>
                <w:szCs w:val="16"/>
                <w:lang w:val="en-GB"/>
              </w:rPr>
              <w:t>0.10</w:t>
            </w:r>
          </w:p>
        </w:tc>
        <w:tc>
          <w:tcPr>
            <w:tcW w:w="763" w:type="dxa"/>
            <w:tcBorders>
              <w:top w:val="nil"/>
              <w:left w:val="nil"/>
              <w:bottom w:val="nil"/>
              <w:right w:val="nil"/>
            </w:tcBorders>
            <w:shd w:val="clear" w:color="auto" w:fill="auto"/>
            <w:noWrap/>
            <w:vAlign w:val="center"/>
          </w:tcPr>
          <w:p w14:paraId="01EC82B2"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860" w:type="dxa"/>
            <w:tcBorders>
              <w:top w:val="nil"/>
              <w:left w:val="nil"/>
              <w:bottom w:val="nil"/>
              <w:right w:val="nil"/>
            </w:tcBorders>
            <w:shd w:val="clear" w:color="auto" w:fill="auto"/>
            <w:noWrap/>
            <w:vAlign w:val="center"/>
          </w:tcPr>
          <w:p w14:paraId="695E914C" w14:textId="77777777" w:rsidR="00483C39" w:rsidRPr="000E7C11" w:rsidRDefault="00483C39" w:rsidP="00FE38AB">
            <w:pPr>
              <w:jc w:val="center"/>
              <w:rPr>
                <w:color w:val="000000"/>
                <w:sz w:val="16"/>
                <w:szCs w:val="16"/>
                <w:lang w:val="en-GB"/>
              </w:rPr>
            </w:pPr>
          </w:p>
        </w:tc>
        <w:tc>
          <w:tcPr>
            <w:tcW w:w="736" w:type="dxa"/>
            <w:tcBorders>
              <w:top w:val="nil"/>
              <w:left w:val="nil"/>
              <w:bottom w:val="nil"/>
              <w:right w:val="nil"/>
            </w:tcBorders>
            <w:shd w:val="clear" w:color="auto" w:fill="auto"/>
            <w:noWrap/>
            <w:vAlign w:val="center"/>
          </w:tcPr>
          <w:p w14:paraId="6BF8F803"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709" w:type="dxa"/>
            <w:tcBorders>
              <w:top w:val="nil"/>
              <w:left w:val="nil"/>
              <w:bottom w:val="nil"/>
              <w:right w:val="nil"/>
            </w:tcBorders>
            <w:shd w:val="clear" w:color="auto" w:fill="auto"/>
            <w:noWrap/>
            <w:vAlign w:val="center"/>
          </w:tcPr>
          <w:p w14:paraId="494F6F0B"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1" w:type="dxa"/>
            <w:tcBorders>
              <w:top w:val="nil"/>
              <w:left w:val="nil"/>
              <w:bottom w:val="nil"/>
              <w:right w:val="nil"/>
            </w:tcBorders>
            <w:shd w:val="clear" w:color="auto" w:fill="auto"/>
            <w:noWrap/>
            <w:vAlign w:val="center"/>
          </w:tcPr>
          <w:p w14:paraId="0763DED4"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0" w:type="dxa"/>
            <w:tcBorders>
              <w:top w:val="nil"/>
              <w:left w:val="nil"/>
              <w:bottom w:val="nil"/>
              <w:right w:val="nil"/>
            </w:tcBorders>
            <w:vAlign w:val="center"/>
          </w:tcPr>
          <w:p w14:paraId="1D6818B9"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831" w:type="dxa"/>
            <w:tcBorders>
              <w:top w:val="nil"/>
              <w:left w:val="nil"/>
              <w:bottom w:val="nil"/>
              <w:right w:val="nil"/>
            </w:tcBorders>
            <w:vAlign w:val="center"/>
          </w:tcPr>
          <w:p w14:paraId="3D894367"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0" w:type="dxa"/>
            <w:tcBorders>
              <w:top w:val="nil"/>
              <w:left w:val="nil"/>
              <w:bottom w:val="nil"/>
              <w:right w:val="nil"/>
            </w:tcBorders>
            <w:vAlign w:val="center"/>
          </w:tcPr>
          <w:p w14:paraId="55EBAA39" w14:textId="77777777" w:rsidR="00483C39" w:rsidRPr="000E7C11" w:rsidRDefault="00483C39" w:rsidP="00FE38AB">
            <w:pPr>
              <w:jc w:val="center"/>
              <w:rPr>
                <w:color w:val="000000"/>
                <w:sz w:val="16"/>
                <w:szCs w:val="16"/>
                <w:lang w:val="en-GB"/>
              </w:rPr>
            </w:pPr>
            <w:r w:rsidRPr="000E7C11">
              <w:rPr>
                <w:sz w:val="16"/>
                <w:szCs w:val="16"/>
                <w:lang w:val="en-GB"/>
              </w:rPr>
              <w:t>0.86</w:t>
            </w:r>
          </w:p>
        </w:tc>
      </w:tr>
      <w:tr w:rsidR="00483C39" w:rsidRPr="000E7C11" w14:paraId="2128E1D6" w14:textId="77777777" w:rsidTr="00FE38AB">
        <w:trPr>
          <w:trHeight w:val="300"/>
        </w:trPr>
        <w:tc>
          <w:tcPr>
            <w:tcW w:w="1256" w:type="dxa"/>
            <w:tcBorders>
              <w:top w:val="nil"/>
              <w:left w:val="nil"/>
              <w:bottom w:val="nil"/>
              <w:right w:val="nil"/>
            </w:tcBorders>
            <w:shd w:val="clear" w:color="auto" w:fill="auto"/>
            <w:noWrap/>
            <w:vAlign w:val="center"/>
            <w:hideMark/>
          </w:tcPr>
          <w:p w14:paraId="66F91E26" w14:textId="77777777" w:rsidR="00483C39" w:rsidRPr="000E7C11" w:rsidRDefault="00483C39" w:rsidP="00FE38AB">
            <w:pPr>
              <w:rPr>
                <w:color w:val="000000"/>
                <w:sz w:val="16"/>
                <w:szCs w:val="16"/>
                <w:lang w:val="en-GB"/>
              </w:rPr>
            </w:pPr>
            <w:r w:rsidRPr="000E7C11">
              <w:rPr>
                <w:color w:val="000000"/>
                <w:sz w:val="16"/>
                <w:szCs w:val="16"/>
                <w:lang w:val="en-GB"/>
              </w:rPr>
              <w:t>Vernagt</w:t>
            </w:r>
          </w:p>
        </w:tc>
        <w:tc>
          <w:tcPr>
            <w:tcW w:w="803" w:type="dxa"/>
            <w:tcBorders>
              <w:top w:val="nil"/>
              <w:left w:val="nil"/>
              <w:bottom w:val="nil"/>
              <w:right w:val="nil"/>
            </w:tcBorders>
            <w:shd w:val="clear" w:color="auto" w:fill="auto"/>
            <w:noWrap/>
            <w:vAlign w:val="center"/>
          </w:tcPr>
          <w:p w14:paraId="7E0697DB" w14:textId="77777777" w:rsidR="00483C39" w:rsidRPr="000E7C11" w:rsidRDefault="00483C39" w:rsidP="00FE38AB">
            <w:pPr>
              <w:jc w:val="center"/>
              <w:rPr>
                <w:color w:val="000000"/>
                <w:sz w:val="16"/>
                <w:szCs w:val="16"/>
                <w:lang w:val="en-GB"/>
              </w:rPr>
            </w:pPr>
            <w:r w:rsidRPr="000E7C11">
              <w:rPr>
                <w:sz w:val="16"/>
                <w:szCs w:val="16"/>
                <w:lang w:val="en-GB"/>
              </w:rPr>
              <w:t>0.38</w:t>
            </w:r>
          </w:p>
        </w:tc>
        <w:tc>
          <w:tcPr>
            <w:tcW w:w="1002" w:type="dxa"/>
            <w:tcBorders>
              <w:top w:val="nil"/>
              <w:left w:val="nil"/>
              <w:bottom w:val="nil"/>
              <w:right w:val="nil"/>
            </w:tcBorders>
            <w:shd w:val="clear" w:color="auto" w:fill="auto"/>
            <w:noWrap/>
            <w:vAlign w:val="center"/>
          </w:tcPr>
          <w:p w14:paraId="5DFC96A8"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629" w:type="dxa"/>
            <w:tcBorders>
              <w:top w:val="nil"/>
              <w:left w:val="nil"/>
              <w:bottom w:val="nil"/>
              <w:right w:val="nil"/>
            </w:tcBorders>
            <w:shd w:val="clear" w:color="auto" w:fill="auto"/>
            <w:noWrap/>
            <w:vAlign w:val="center"/>
          </w:tcPr>
          <w:p w14:paraId="3E2C8CAA"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567" w:type="dxa"/>
            <w:tcBorders>
              <w:top w:val="nil"/>
              <w:left w:val="nil"/>
              <w:bottom w:val="nil"/>
              <w:right w:val="nil"/>
            </w:tcBorders>
            <w:shd w:val="clear" w:color="auto" w:fill="auto"/>
            <w:noWrap/>
            <w:vAlign w:val="center"/>
          </w:tcPr>
          <w:p w14:paraId="4E1D233C" w14:textId="77777777" w:rsidR="00483C39" w:rsidRPr="000E7C11" w:rsidRDefault="00483C39" w:rsidP="00FE38AB">
            <w:pPr>
              <w:jc w:val="center"/>
              <w:rPr>
                <w:color w:val="000000"/>
                <w:sz w:val="16"/>
                <w:szCs w:val="16"/>
                <w:lang w:val="en-GB"/>
              </w:rPr>
            </w:pPr>
            <w:r w:rsidRPr="000E7C11">
              <w:rPr>
                <w:sz w:val="16"/>
                <w:szCs w:val="16"/>
                <w:lang w:val="en-GB"/>
              </w:rPr>
              <w:t>0.69</w:t>
            </w:r>
          </w:p>
        </w:tc>
        <w:tc>
          <w:tcPr>
            <w:tcW w:w="807" w:type="dxa"/>
            <w:tcBorders>
              <w:top w:val="nil"/>
              <w:left w:val="nil"/>
              <w:bottom w:val="nil"/>
              <w:right w:val="nil"/>
            </w:tcBorders>
            <w:shd w:val="clear" w:color="auto" w:fill="auto"/>
            <w:noWrap/>
            <w:vAlign w:val="center"/>
          </w:tcPr>
          <w:p w14:paraId="4EDD8798" w14:textId="77777777" w:rsidR="00483C39" w:rsidRPr="000E7C11" w:rsidRDefault="00483C39" w:rsidP="00FE38AB">
            <w:pPr>
              <w:jc w:val="center"/>
              <w:rPr>
                <w:color w:val="000000"/>
                <w:sz w:val="16"/>
                <w:szCs w:val="16"/>
                <w:lang w:val="en-GB"/>
              </w:rPr>
            </w:pPr>
            <w:r w:rsidRPr="000E7C11">
              <w:rPr>
                <w:sz w:val="16"/>
                <w:szCs w:val="16"/>
                <w:lang w:val="en-GB"/>
              </w:rPr>
              <w:t>0.85</w:t>
            </w:r>
          </w:p>
        </w:tc>
        <w:tc>
          <w:tcPr>
            <w:tcW w:w="772" w:type="dxa"/>
            <w:tcBorders>
              <w:top w:val="nil"/>
              <w:left w:val="nil"/>
              <w:bottom w:val="nil"/>
              <w:right w:val="nil"/>
            </w:tcBorders>
            <w:shd w:val="clear" w:color="auto" w:fill="auto"/>
            <w:noWrap/>
            <w:vAlign w:val="center"/>
          </w:tcPr>
          <w:p w14:paraId="23A7A10C" w14:textId="77777777" w:rsidR="00483C39" w:rsidRPr="000E7C11" w:rsidRDefault="00483C39" w:rsidP="00FE38AB">
            <w:pPr>
              <w:jc w:val="center"/>
              <w:rPr>
                <w:color w:val="000000"/>
                <w:sz w:val="16"/>
                <w:szCs w:val="16"/>
                <w:lang w:val="en-GB"/>
              </w:rPr>
            </w:pPr>
            <w:r w:rsidRPr="000E7C11">
              <w:rPr>
                <w:sz w:val="16"/>
                <w:szCs w:val="16"/>
                <w:lang w:val="en-GB"/>
              </w:rPr>
              <w:t>0.15</w:t>
            </w:r>
          </w:p>
        </w:tc>
        <w:tc>
          <w:tcPr>
            <w:tcW w:w="994" w:type="dxa"/>
            <w:tcBorders>
              <w:top w:val="nil"/>
              <w:left w:val="nil"/>
              <w:bottom w:val="nil"/>
              <w:right w:val="nil"/>
            </w:tcBorders>
            <w:shd w:val="clear" w:color="auto" w:fill="auto"/>
            <w:noWrap/>
            <w:vAlign w:val="center"/>
          </w:tcPr>
          <w:p w14:paraId="70DA0021" w14:textId="77777777" w:rsidR="00483C39" w:rsidRPr="000E7C11" w:rsidRDefault="00483C39" w:rsidP="00FE38AB">
            <w:pPr>
              <w:jc w:val="center"/>
              <w:rPr>
                <w:color w:val="000000"/>
                <w:sz w:val="16"/>
                <w:szCs w:val="16"/>
                <w:lang w:val="en-GB"/>
              </w:rPr>
            </w:pPr>
            <w:r w:rsidRPr="000E7C11">
              <w:rPr>
                <w:sz w:val="16"/>
                <w:szCs w:val="16"/>
                <w:lang w:val="en-GB"/>
              </w:rPr>
              <w:t>0.94</w:t>
            </w:r>
          </w:p>
        </w:tc>
        <w:tc>
          <w:tcPr>
            <w:tcW w:w="1056" w:type="dxa"/>
            <w:tcBorders>
              <w:top w:val="nil"/>
              <w:left w:val="nil"/>
              <w:bottom w:val="nil"/>
              <w:right w:val="nil"/>
            </w:tcBorders>
            <w:shd w:val="clear" w:color="auto" w:fill="auto"/>
            <w:noWrap/>
            <w:vAlign w:val="center"/>
          </w:tcPr>
          <w:p w14:paraId="7643E9B9" w14:textId="77777777" w:rsidR="00483C39" w:rsidRPr="000E7C11" w:rsidRDefault="00483C39" w:rsidP="00FE38AB">
            <w:pPr>
              <w:jc w:val="center"/>
              <w:rPr>
                <w:color w:val="000000"/>
                <w:sz w:val="16"/>
                <w:szCs w:val="16"/>
                <w:lang w:val="en-GB"/>
              </w:rPr>
            </w:pPr>
            <w:r w:rsidRPr="000E7C11">
              <w:rPr>
                <w:sz w:val="16"/>
                <w:szCs w:val="16"/>
                <w:lang w:val="en-GB"/>
              </w:rPr>
              <w:t>0.15</w:t>
            </w:r>
          </w:p>
        </w:tc>
        <w:tc>
          <w:tcPr>
            <w:tcW w:w="763" w:type="dxa"/>
            <w:tcBorders>
              <w:top w:val="nil"/>
              <w:left w:val="nil"/>
              <w:bottom w:val="nil"/>
              <w:right w:val="nil"/>
            </w:tcBorders>
            <w:shd w:val="clear" w:color="auto" w:fill="auto"/>
            <w:noWrap/>
            <w:vAlign w:val="center"/>
          </w:tcPr>
          <w:p w14:paraId="266A423D" w14:textId="77777777" w:rsidR="00483C39" w:rsidRPr="000E7C11" w:rsidRDefault="00483C39" w:rsidP="00FE38AB">
            <w:pPr>
              <w:jc w:val="center"/>
              <w:rPr>
                <w:color w:val="000000"/>
                <w:sz w:val="16"/>
                <w:szCs w:val="16"/>
                <w:lang w:val="en-GB"/>
              </w:rPr>
            </w:pPr>
            <w:r w:rsidRPr="000E7C11">
              <w:rPr>
                <w:sz w:val="16"/>
                <w:szCs w:val="16"/>
                <w:lang w:val="en-GB"/>
              </w:rPr>
              <w:t>0.88</w:t>
            </w:r>
          </w:p>
        </w:tc>
        <w:tc>
          <w:tcPr>
            <w:tcW w:w="860" w:type="dxa"/>
            <w:tcBorders>
              <w:top w:val="nil"/>
              <w:left w:val="nil"/>
              <w:bottom w:val="nil"/>
              <w:right w:val="nil"/>
            </w:tcBorders>
            <w:shd w:val="clear" w:color="auto" w:fill="auto"/>
            <w:noWrap/>
            <w:vAlign w:val="center"/>
          </w:tcPr>
          <w:p w14:paraId="557BE484" w14:textId="77777777" w:rsidR="00483C39" w:rsidRPr="000E7C11" w:rsidRDefault="00483C39" w:rsidP="00FE38AB">
            <w:pPr>
              <w:jc w:val="center"/>
              <w:rPr>
                <w:color w:val="000000"/>
                <w:sz w:val="16"/>
                <w:szCs w:val="16"/>
                <w:lang w:val="en-GB"/>
              </w:rPr>
            </w:pPr>
            <w:r w:rsidRPr="000E7C11">
              <w:rPr>
                <w:sz w:val="16"/>
                <w:szCs w:val="16"/>
                <w:lang w:val="en-GB"/>
              </w:rPr>
              <w:t>0.86</w:t>
            </w:r>
          </w:p>
        </w:tc>
        <w:tc>
          <w:tcPr>
            <w:tcW w:w="736" w:type="dxa"/>
            <w:tcBorders>
              <w:top w:val="nil"/>
              <w:left w:val="nil"/>
              <w:bottom w:val="nil"/>
              <w:right w:val="nil"/>
            </w:tcBorders>
            <w:shd w:val="clear" w:color="auto" w:fill="auto"/>
            <w:noWrap/>
            <w:vAlign w:val="center"/>
          </w:tcPr>
          <w:p w14:paraId="0CFA8B4D" w14:textId="77777777" w:rsidR="00483C39" w:rsidRPr="000E7C11" w:rsidRDefault="00483C39" w:rsidP="00FE38AB">
            <w:pPr>
              <w:jc w:val="center"/>
              <w:rPr>
                <w:color w:val="000000"/>
                <w:sz w:val="16"/>
                <w:szCs w:val="16"/>
                <w:lang w:val="en-GB"/>
              </w:rPr>
            </w:pPr>
          </w:p>
        </w:tc>
        <w:tc>
          <w:tcPr>
            <w:tcW w:w="709" w:type="dxa"/>
            <w:tcBorders>
              <w:top w:val="nil"/>
              <w:left w:val="nil"/>
              <w:bottom w:val="nil"/>
              <w:right w:val="nil"/>
            </w:tcBorders>
            <w:shd w:val="clear" w:color="auto" w:fill="auto"/>
            <w:noWrap/>
            <w:vAlign w:val="center"/>
          </w:tcPr>
          <w:p w14:paraId="02BEB94E" w14:textId="77777777" w:rsidR="00483C39" w:rsidRPr="000E7C11" w:rsidRDefault="00483C39" w:rsidP="00FE38AB">
            <w:pPr>
              <w:jc w:val="center"/>
              <w:rPr>
                <w:color w:val="000000"/>
                <w:sz w:val="16"/>
                <w:szCs w:val="16"/>
                <w:lang w:val="en-GB"/>
              </w:rPr>
            </w:pPr>
            <w:r w:rsidRPr="000E7C11">
              <w:rPr>
                <w:sz w:val="16"/>
                <w:szCs w:val="16"/>
                <w:lang w:val="en-GB"/>
              </w:rPr>
              <w:t>0.95</w:t>
            </w:r>
          </w:p>
        </w:tc>
        <w:tc>
          <w:tcPr>
            <w:tcW w:w="831" w:type="dxa"/>
            <w:tcBorders>
              <w:top w:val="nil"/>
              <w:left w:val="nil"/>
              <w:bottom w:val="nil"/>
              <w:right w:val="nil"/>
            </w:tcBorders>
            <w:shd w:val="clear" w:color="auto" w:fill="auto"/>
            <w:noWrap/>
            <w:vAlign w:val="center"/>
          </w:tcPr>
          <w:p w14:paraId="69D79EE1"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0" w:type="dxa"/>
            <w:tcBorders>
              <w:top w:val="nil"/>
              <w:left w:val="nil"/>
              <w:bottom w:val="nil"/>
              <w:right w:val="nil"/>
            </w:tcBorders>
            <w:vAlign w:val="center"/>
          </w:tcPr>
          <w:p w14:paraId="0FF70AC4" w14:textId="77777777" w:rsidR="00483C39" w:rsidRPr="000E7C11" w:rsidRDefault="00483C39" w:rsidP="00FE38AB">
            <w:pPr>
              <w:jc w:val="center"/>
              <w:rPr>
                <w:color w:val="000000"/>
                <w:sz w:val="16"/>
                <w:szCs w:val="16"/>
                <w:lang w:val="en-GB"/>
              </w:rPr>
            </w:pPr>
            <w:r w:rsidRPr="000E7C11">
              <w:rPr>
                <w:sz w:val="16"/>
                <w:szCs w:val="16"/>
                <w:lang w:val="en-GB"/>
              </w:rPr>
              <w:t>0.83</w:t>
            </w:r>
          </w:p>
        </w:tc>
        <w:tc>
          <w:tcPr>
            <w:tcW w:w="831" w:type="dxa"/>
            <w:tcBorders>
              <w:top w:val="nil"/>
              <w:left w:val="nil"/>
              <w:bottom w:val="nil"/>
              <w:right w:val="nil"/>
            </w:tcBorders>
            <w:vAlign w:val="center"/>
          </w:tcPr>
          <w:p w14:paraId="1364B056" w14:textId="77777777" w:rsidR="00483C39" w:rsidRPr="000E7C11" w:rsidRDefault="00483C39" w:rsidP="00FE38AB">
            <w:pPr>
              <w:jc w:val="center"/>
              <w:rPr>
                <w:color w:val="000000"/>
                <w:sz w:val="16"/>
                <w:szCs w:val="16"/>
                <w:lang w:val="en-GB"/>
              </w:rPr>
            </w:pPr>
            <w:r w:rsidRPr="000E7C11">
              <w:rPr>
                <w:sz w:val="16"/>
                <w:szCs w:val="16"/>
                <w:lang w:val="en-GB"/>
              </w:rPr>
              <w:t>0.89</w:t>
            </w:r>
          </w:p>
        </w:tc>
        <w:tc>
          <w:tcPr>
            <w:tcW w:w="830" w:type="dxa"/>
            <w:tcBorders>
              <w:top w:val="nil"/>
              <w:left w:val="nil"/>
              <w:bottom w:val="nil"/>
              <w:right w:val="nil"/>
            </w:tcBorders>
            <w:vAlign w:val="center"/>
          </w:tcPr>
          <w:p w14:paraId="18CD9063" w14:textId="77777777" w:rsidR="00483C39" w:rsidRPr="000E7C11" w:rsidRDefault="00483C39" w:rsidP="00FE38AB">
            <w:pPr>
              <w:jc w:val="center"/>
              <w:rPr>
                <w:color w:val="000000"/>
                <w:sz w:val="16"/>
                <w:szCs w:val="16"/>
                <w:lang w:val="en-GB"/>
              </w:rPr>
            </w:pPr>
            <w:r w:rsidRPr="000E7C11">
              <w:rPr>
                <w:sz w:val="16"/>
                <w:szCs w:val="16"/>
                <w:lang w:val="en-GB"/>
              </w:rPr>
              <w:t>0.83</w:t>
            </w:r>
          </w:p>
        </w:tc>
      </w:tr>
      <w:tr w:rsidR="00483C39" w:rsidRPr="000E7C11" w14:paraId="460055AD" w14:textId="77777777" w:rsidTr="00FE38AB">
        <w:trPr>
          <w:trHeight w:val="300"/>
        </w:trPr>
        <w:tc>
          <w:tcPr>
            <w:tcW w:w="1256" w:type="dxa"/>
            <w:tcBorders>
              <w:top w:val="nil"/>
              <w:left w:val="nil"/>
              <w:bottom w:val="nil"/>
              <w:right w:val="nil"/>
            </w:tcBorders>
            <w:shd w:val="clear" w:color="auto" w:fill="auto"/>
            <w:noWrap/>
            <w:vAlign w:val="center"/>
            <w:hideMark/>
          </w:tcPr>
          <w:p w14:paraId="386C873D" w14:textId="77777777" w:rsidR="00483C39" w:rsidRPr="000E7C11" w:rsidRDefault="00483C39" w:rsidP="00FE38AB">
            <w:pPr>
              <w:rPr>
                <w:color w:val="000000"/>
                <w:sz w:val="16"/>
                <w:szCs w:val="16"/>
                <w:lang w:val="en-GB"/>
              </w:rPr>
            </w:pPr>
            <w:r w:rsidRPr="000E7C11">
              <w:rPr>
                <w:color w:val="000000"/>
                <w:sz w:val="16"/>
                <w:szCs w:val="16"/>
                <w:lang w:val="en-GB"/>
              </w:rPr>
              <w:t>Careser</w:t>
            </w:r>
          </w:p>
        </w:tc>
        <w:tc>
          <w:tcPr>
            <w:tcW w:w="803" w:type="dxa"/>
            <w:tcBorders>
              <w:top w:val="nil"/>
              <w:left w:val="nil"/>
              <w:bottom w:val="nil"/>
              <w:right w:val="nil"/>
            </w:tcBorders>
            <w:shd w:val="clear" w:color="auto" w:fill="auto"/>
            <w:noWrap/>
            <w:vAlign w:val="center"/>
          </w:tcPr>
          <w:p w14:paraId="368D075A" w14:textId="77777777" w:rsidR="00483C39" w:rsidRPr="000E7C11" w:rsidRDefault="00483C39" w:rsidP="00FE38AB">
            <w:pPr>
              <w:jc w:val="center"/>
              <w:rPr>
                <w:color w:val="000000"/>
                <w:sz w:val="16"/>
                <w:szCs w:val="16"/>
                <w:lang w:val="en-GB"/>
              </w:rPr>
            </w:pPr>
            <w:r w:rsidRPr="000E7C11">
              <w:rPr>
                <w:sz w:val="16"/>
                <w:szCs w:val="16"/>
                <w:lang w:val="en-GB"/>
              </w:rPr>
              <w:t>0.26</w:t>
            </w:r>
          </w:p>
        </w:tc>
        <w:tc>
          <w:tcPr>
            <w:tcW w:w="1002" w:type="dxa"/>
            <w:tcBorders>
              <w:top w:val="nil"/>
              <w:left w:val="nil"/>
              <w:bottom w:val="nil"/>
              <w:right w:val="nil"/>
            </w:tcBorders>
            <w:shd w:val="clear" w:color="auto" w:fill="auto"/>
            <w:noWrap/>
            <w:vAlign w:val="center"/>
          </w:tcPr>
          <w:p w14:paraId="5B5FD984" w14:textId="77777777" w:rsidR="00483C39" w:rsidRPr="000E7C11" w:rsidRDefault="00483C39" w:rsidP="00FE38AB">
            <w:pPr>
              <w:jc w:val="center"/>
              <w:rPr>
                <w:color w:val="000000"/>
                <w:sz w:val="16"/>
                <w:szCs w:val="16"/>
                <w:lang w:val="en-GB"/>
              </w:rPr>
            </w:pPr>
            <w:r w:rsidRPr="000E7C11">
              <w:rPr>
                <w:sz w:val="16"/>
                <w:szCs w:val="16"/>
                <w:lang w:val="en-GB"/>
              </w:rPr>
              <w:t>0.58</w:t>
            </w:r>
          </w:p>
        </w:tc>
        <w:tc>
          <w:tcPr>
            <w:tcW w:w="629" w:type="dxa"/>
            <w:tcBorders>
              <w:top w:val="nil"/>
              <w:left w:val="nil"/>
              <w:bottom w:val="nil"/>
              <w:right w:val="nil"/>
            </w:tcBorders>
            <w:shd w:val="clear" w:color="auto" w:fill="auto"/>
            <w:noWrap/>
            <w:vAlign w:val="center"/>
          </w:tcPr>
          <w:p w14:paraId="07288448" w14:textId="77777777" w:rsidR="00483C39" w:rsidRPr="000E7C11" w:rsidRDefault="00483C39" w:rsidP="00FE38AB">
            <w:pPr>
              <w:jc w:val="center"/>
              <w:rPr>
                <w:color w:val="000000"/>
                <w:sz w:val="16"/>
                <w:szCs w:val="16"/>
                <w:lang w:val="en-GB"/>
              </w:rPr>
            </w:pPr>
            <w:r w:rsidRPr="000E7C11">
              <w:rPr>
                <w:sz w:val="16"/>
                <w:szCs w:val="16"/>
                <w:lang w:val="en-GB"/>
              </w:rPr>
              <w:t>0.65</w:t>
            </w:r>
          </w:p>
        </w:tc>
        <w:tc>
          <w:tcPr>
            <w:tcW w:w="567" w:type="dxa"/>
            <w:tcBorders>
              <w:top w:val="nil"/>
              <w:left w:val="nil"/>
              <w:bottom w:val="nil"/>
              <w:right w:val="nil"/>
            </w:tcBorders>
            <w:shd w:val="clear" w:color="auto" w:fill="auto"/>
            <w:noWrap/>
            <w:vAlign w:val="center"/>
          </w:tcPr>
          <w:p w14:paraId="38678424" w14:textId="77777777" w:rsidR="00483C39" w:rsidRPr="000E7C11" w:rsidRDefault="00483C39" w:rsidP="00FE38AB">
            <w:pPr>
              <w:jc w:val="center"/>
              <w:rPr>
                <w:color w:val="000000"/>
                <w:sz w:val="16"/>
                <w:szCs w:val="16"/>
                <w:lang w:val="en-GB"/>
              </w:rPr>
            </w:pPr>
            <w:r w:rsidRPr="000E7C11">
              <w:rPr>
                <w:sz w:val="16"/>
                <w:szCs w:val="16"/>
                <w:lang w:val="en-GB"/>
              </w:rPr>
              <w:t>0.81</w:t>
            </w:r>
          </w:p>
        </w:tc>
        <w:tc>
          <w:tcPr>
            <w:tcW w:w="807" w:type="dxa"/>
            <w:tcBorders>
              <w:top w:val="nil"/>
              <w:left w:val="nil"/>
              <w:bottom w:val="nil"/>
              <w:right w:val="nil"/>
            </w:tcBorders>
            <w:shd w:val="clear" w:color="auto" w:fill="auto"/>
            <w:noWrap/>
            <w:vAlign w:val="center"/>
          </w:tcPr>
          <w:p w14:paraId="76452594" w14:textId="77777777" w:rsidR="00483C39" w:rsidRPr="000E7C11" w:rsidRDefault="00483C39" w:rsidP="00FE38AB">
            <w:pPr>
              <w:jc w:val="center"/>
              <w:rPr>
                <w:color w:val="000000"/>
                <w:sz w:val="16"/>
                <w:szCs w:val="16"/>
                <w:lang w:val="en-GB"/>
              </w:rPr>
            </w:pPr>
            <w:r w:rsidRPr="000E7C11">
              <w:rPr>
                <w:sz w:val="16"/>
                <w:szCs w:val="16"/>
                <w:lang w:val="en-GB"/>
              </w:rPr>
              <w:t>0.70</w:t>
            </w:r>
          </w:p>
        </w:tc>
        <w:tc>
          <w:tcPr>
            <w:tcW w:w="772" w:type="dxa"/>
            <w:tcBorders>
              <w:top w:val="nil"/>
              <w:left w:val="nil"/>
              <w:bottom w:val="nil"/>
              <w:right w:val="nil"/>
            </w:tcBorders>
            <w:shd w:val="clear" w:color="auto" w:fill="auto"/>
            <w:noWrap/>
            <w:vAlign w:val="center"/>
          </w:tcPr>
          <w:p w14:paraId="55BF8A10" w14:textId="77777777" w:rsidR="00483C39" w:rsidRPr="000E7C11" w:rsidRDefault="00483C39" w:rsidP="00FE38AB">
            <w:pPr>
              <w:jc w:val="center"/>
              <w:rPr>
                <w:color w:val="000000"/>
                <w:sz w:val="16"/>
                <w:szCs w:val="16"/>
                <w:lang w:val="en-GB"/>
              </w:rPr>
            </w:pPr>
            <w:r w:rsidRPr="000E7C11">
              <w:rPr>
                <w:sz w:val="16"/>
                <w:szCs w:val="16"/>
                <w:lang w:val="en-GB"/>
              </w:rPr>
              <w:t>0.61</w:t>
            </w:r>
          </w:p>
        </w:tc>
        <w:tc>
          <w:tcPr>
            <w:tcW w:w="994" w:type="dxa"/>
            <w:tcBorders>
              <w:top w:val="nil"/>
              <w:left w:val="nil"/>
              <w:bottom w:val="nil"/>
              <w:right w:val="nil"/>
            </w:tcBorders>
            <w:shd w:val="clear" w:color="auto" w:fill="auto"/>
            <w:noWrap/>
            <w:vAlign w:val="center"/>
          </w:tcPr>
          <w:p w14:paraId="302065D9" w14:textId="77777777" w:rsidR="00483C39" w:rsidRPr="000E7C11" w:rsidRDefault="00483C39" w:rsidP="00FE38AB">
            <w:pPr>
              <w:jc w:val="center"/>
              <w:rPr>
                <w:color w:val="000000"/>
                <w:sz w:val="16"/>
                <w:szCs w:val="16"/>
                <w:lang w:val="en-GB"/>
              </w:rPr>
            </w:pPr>
            <w:r w:rsidRPr="000E7C11">
              <w:rPr>
                <w:sz w:val="16"/>
                <w:szCs w:val="16"/>
                <w:lang w:val="en-GB"/>
              </w:rPr>
              <w:t>0.54</w:t>
            </w:r>
          </w:p>
        </w:tc>
        <w:tc>
          <w:tcPr>
            <w:tcW w:w="1056" w:type="dxa"/>
            <w:tcBorders>
              <w:top w:val="nil"/>
              <w:left w:val="nil"/>
              <w:bottom w:val="nil"/>
              <w:right w:val="nil"/>
            </w:tcBorders>
            <w:shd w:val="clear" w:color="auto" w:fill="auto"/>
            <w:noWrap/>
            <w:vAlign w:val="center"/>
          </w:tcPr>
          <w:p w14:paraId="65F00E18" w14:textId="77777777" w:rsidR="00483C39" w:rsidRPr="000E7C11" w:rsidRDefault="00483C39" w:rsidP="00FE38AB">
            <w:pPr>
              <w:jc w:val="center"/>
              <w:rPr>
                <w:color w:val="000000"/>
                <w:sz w:val="16"/>
                <w:szCs w:val="16"/>
                <w:lang w:val="en-GB"/>
              </w:rPr>
            </w:pPr>
            <w:r w:rsidRPr="000E7C11">
              <w:rPr>
                <w:sz w:val="16"/>
                <w:szCs w:val="16"/>
                <w:lang w:val="en-GB"/>
              </w:rPr>
              <w:t>0.76</w:t>
            </w:r>
          </w:p>
        </w:tc>
        <w:tc>
          <w:tcPr>
            <w:tcW w:w="763" w:type="dxa"/>
            <w:tcBorders>
              <w:top w:val="nil"/>
              <w:left w:val="nil"/>
              <w:bottom w:val="nil"/>
              <w:right w:val="nil"/>
            </w:tcBorders>
            <w:shd w:val="clear" w:color="auto" w:fill="auto"/>
            <w:noWrap/>
            <w:vAlign w:val="center"/>
          </w:tcPr>
          <w:p w14:paraId="4559ADDF" w14:textId="77777777" w:rsidR="00483C39" w:rsidRPr="000E7C11" w:rsidRDefault="00483C39" w:rsidP="00FE38AB">
            <w:pPr>
              <w:jc w:val="center"/>
              <w:rPr>
                <w:color w:val="000000"/>
                <w:sz w:val="16"/>
                <w:szCs w:val="16"/>
                <w:lang w:val="en-GB"/>
              </w:rPr>
            </w:pPr>
            <w:r w:rsidRPr="000E7C11">
              <w:rPr>
                <w:sz w:val="16"/>
                <w:szCs w:val="16"/>
                <w:lang w:val="en-GB"/>
              </w:rPr>
              <w:t>0.65</w:t>
            </w:r>
          </w:p>
        </w:tc>
        <w:tc>
          <w:tcPr>
            <w:tcW w:w="860" w:type="dxa"/>
            <w:tcBorders>
              <w:top w:val="nil"/>
              <w:left w:val="nil"/>
              <w:bottom w:val="nil"/>
              <w:right w:val="nil"/>
            </w:tcBorders>
            <w:shd w:val="clear" w:color="auto" w:fill="auto"/>
            <w:noWrap/>
            <w:vAlign w:val="center"/>
          </w:tcPr>
          <w:p w14:paraId="1C702738" w14:textId="77777777" w:rsidR="00483C39" w:rsidRPr="000E7C11" w:rsidRDefault="00483C39" w:rsidP="00FE38AB">
            <w:pPr>
              <w:jc w:val="center"/>
              <w:rPr>
                <w:color w:val="000000"/>
                <w:sz w:val="16"/>
                <w:szCs w:val="16"/>
                <w:lang w:val="en-GB"/>
              </w:rPr>
            </w:pPr>
            <w:r w:rsidRPr="000E7C11">
              <w:rPr>
                <w:sz w:val="16"/>
                <w:szCs w:val="16"/>
                <w:lang w:val="en-GB"/>
              </w:rPr>
              <w:t>0.48</w:t>
            </w:r>
          </w:p>
        </w:tc>
        <w:tc>
          <w:tcPr>
            <w:tcW w:w="736" w:type="dxa"/>
            <w:tcBorders>
              <w:top w:val="nil"/>
              <w:left w:val="nil"/>
              <w:bottom w:val="nil"/>
              <w:right w:val="nil"/>
            </w:tcBorders>
            <w:shd w:val="clear" w:color="auto" w:fill="auto"/>
            <w:noWrap/>
            <w:vAlign w:val="center"/>
          </w:tcPr>
          <w:p w14:paraId="159D55B4" w14:textId="77777777" w:rsidR="00483C39" w:rsidRPr="000E7C11" w:rsidRDefault="00483C39" w:rsidP="00FE38AB">
            <w:pPr>
              <w:jc w:val="center"/>
              <w:rPr>
                <w:color w:val="000000"/>
                <w:sz w:val="16"/>
                <w:szCs w:val="16"/>
                <w:lang w:val="en-GB"/>
              </w:rPr>
            </w:pPr>
            <w:r w:rsidRPr="000E7C11">
              <w:rPr>
                <w:sz w:val="16"/>
                <w:szCs w:val="16"/>
                <w:lang w:val="en-GB"/>
              </w:rPr>
              <w:t>0.55</w:t>
            </w:r>
          </w:p>
        </w:tc>
        <w:tc>
          <w:tcPr>
            <w:tcW w:w="709" w:type="dxa"/>
            <w:tcBorders>
              <w:top w:val="nil"/>
              <w:left w:val="nil"/>
              <w:bottom w:val="nil"/>
              <w:right w:val="nil"/>
            </w:tcBorders>
            <w:shd w:val="clear" w:color="auto" w:fill="auto"/>
            <w:noWrap/>
            <w:vAlign w:val="center"/>
          </w:tcPr>
          <w:p w14:paraId="4FEDA35F" w14:textId="77777777" w:rsidR="00483C39" w:rsidRPr="000E7C11" w:rsidRDefault="00483C39" w:rsidP="00FE38AB">
            <w:pPr>
              <w:jc w:val="center"/>
              <w:rPr>
                <w:color w:val="000000"/>
                <w:sz w:val="16"/>
                <w:szCs w:val="16"/>
                <w:lang w:val="en-GB"/>
              </w:rPr>
            </w:pPr>
          </w:p>
        </w:tc>
        <w:tc>
          <w:tcPr>
            <w:tcW w:w="831" w:type="dxa"/>
            <w:tcBorders>
              <w:top w:val="nil"/>
              <w:left w:val="nil"/>
              <w:bottom w:val="nil"/>
              <w:right w:val="nil"/>
            </w:tcBorders>
            <w:shd w:val="clear" w:color="auto" w:fill="auto"/>
            <w:noWrap/>
            <w:vAlign w:val="center"/>
          </w:tcPr>
          <w:p w14:paraId="6AA14A34" w14:textId="77777777" w:rsidR="00483C39" w:rsidRPr="000E7C11" w:rsidRDefault="00483C39" w:rsidP="00FE38AB">
            <w:pPr>
              <w:jc w:val="center"/>
              <w:rPr>
                <w:color w:val="000000"/>
                <w:sz w:val="16"/>
                <w:szCs w:val="16"/>
                <w:lang w:val="en-GB"/>
              </w:rPr>
            </w:pPr>
            <w:r w:rsidRPr="000E7C11">
              <w:rPr>
                <w:sz w:val="16"/>
                <w:szCs w:val="16"/>
                <w:lang w:val="en-GB"/>
              </w:rPr>
              <w:t>0.93</w:t>
            </w:r>
          </w:p>
        </w:tc>
        <w:tc>
          <w:tcPr>
            <w:tcW w:w="830" w:type="dxa"/>
            <w:tcBorders>
              <w:top w:val="nil"/>
              <w:left w:val="nil"/>
              <w:bottom w:val="nil"/>
              <w:right w:val="nil"/>
            </w:tcBorders>
            <w:vAlign w:val="center"/>
          </w:tcPr>
          <w:p w14:paraId="48A88CCC" w14:textId="77777777" w:rsidR="00483C39" w:rsidRPr="000E7C11" w:rsidRDefault="00483C39" w:rsidP="00FE38AB">
            <w:pPr>
              <w:jc w:val="center"/>
              <w:rPr>
                <w:color w:val="000000"/>
                <w:sz w:val="16"/>
                <w:szCs w:val="16"/>
                <w:lang w:val="en-GB"/>
              </w:rPr>
            </w:pPr>
            <w:r w:rsidRPr="000E7C11">
              <w:rPr>
                <w:sz w:val="16"/>
                <w:szCs w:val="16"/>
                <w:lang w:val="en-GB"/>
              </w:rPr>
              <w:t>0.86</w:t>
            </w:r>
          </w:p>
        </w:tc>
        <w:tc>
          <w:tcPr>
            <w:tcW w:w="831" w:type="dxa"/>
            <w:tcBorders>
              <w:top w:val="nil"/>
              <w:left w:val="nil"/>
              <w:bottom w:val="nil"/>
              <w:right w:val="nil"/>
            </w:tcBorders>
            <w:vAlign w:val="center"/>
          </w:tcPr>
          <w:p w14:paraId="052E5B22" w14:textId="77777777" w:rsidR="00483C39" w:rsidRPr="000E7C11" w:rsidRDefault="00483C39" w:rsidP="00FE38AB">
            <w:pPr>
              <w:jc w:val="center"/>
              <w:rPr>
                <w:color w:val="000000"/>
                <w:sz w:val="16"/>
                <w:szCs w:val="16"/>
                <w:lang w:val="en-GB"/>
              </w:rPr>
            </w:pPr>
            <w:r w:rsidRPr="000E7C11">
              <w:rPr>
                <w:sz w:val="16"/>
                <w:szCs w:val="16"/>
                <w:lang w:val="en-GB"/>
              </w:rPr>
              <w:t>0.92</w:t>
            </w:r>
          </w:p>
        </w:tc>
        <w:tc>
          <w:tcPr>
            <w:tcW w:w="830" w:type="dxa"/>
            <w:tcBorders>
              <w:top w:val="nil"/>
              <w:left w:val="nil"/>
              <w:bottom w:val="nil"/>
              <w:right w:val="nil"/>
            </w:tcBorders>
            <w:vAlign w:val="center"/>
          </w:tcPr>
          <w:p w14:paraId="5E6AE5D7" w14:textId="77777777" w:rsidR="00483C39" w:rsidRPr="000E7C11" w:rsidRDefault="00483C39" w:rsidP="00FE38AB">
            <w:pPr>
              <w:jc w:val="center"/>
              <w:rPr>
                <w:color w:val="000000"/>
                <w:sz w:val="16"/>
                <w:szCs w:val="16"/>
                <w:lang w:val="en-GB"/>
              </w:rPr>
            </w:pPr>
            <w:r w:rsidRPr="000E7C11">
              <w:rPr>
                <w:sz w:val="16"/>
                <w:szCs w:val="16"/>
                <w:lang w:val="en-GB"/>
              </w:rPr>
              <w:t>0.87</w:t>
            </w:r>
          </w:p>
        </w:tc>
      </w:tr>
      <w:tr w:rsidR="00483C39" w:rsidRPr="000E7C11" w14:paraId="04608D2F" w14:textId="77777777" w:rsidTr="00FE38AB">
        <w:trPr>
          <w:trHeight w:val="300"/>
        </w:trPr>
        <w:tc>
          <w:tcPr>
            <w:tcW w:w="1256" w:type="dxa"/>
            <w:tcBorders>
              <w:top w:val="nil"/>
              <w:left w:val="nil"/>
              <w:bottom w:val="nil"/>
              <w:right w:val="nil"/>
            </w:tcBorders>
            <w:shd w:val="clear" w:color="000000" w:fill="FFFFFF"/>
            <w:noWrap/>
            <w:vAlign w:val="center"/>
            <w:hideMark/>
          </w:tcPr>
          <w:p w14:paraId="15E3AF42" w14:textId="77777777" w:rsidR="00483C39" w:rsidRPr="000E7C11" w:rsidRDefault="00483C39" w:rsidP="00FE38AB">
            <w:pP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5AC72F8C" w14:textId="77777777" w:rsidR="00483C39" w:rsidRPr="000E7C11" w:rsidRDefault="00483C39" w:rsidP="00FE38AB">
            <w:pPr>
              <w:jc w:val="center"/>
              <w:rPr>
                <w:color w:val="000000"/>
                <w:sz w:val="16"/>
                <w:szCs w:val="16"/>
                <w:lang w:val="en-GB"/>
              </w:rPr>
            </w:pPr>
            <w:r w:rsidRPr="000E7C11">
              <w:rPr>
                <w:sz w:val="16"/>
                <w:szCs w:val="16"/>
                <w:lang w:val="en-GB"/>
              </w:rPr>
              <w:t>0.68</w:t>
            </w:r>
          </w:p>
        </w:tc>
        <w:tc>
          <w:tcPr>
            <w:tcW w:w="1002" w:type="dxa"/>
            <w:tcBorders>
              <w:top w:val="nil"/>
              <w:left w:val="nil"/>
              <w:bottom w:val="nil"/>
              <w:right w:val="nil"/>
            </w:tcBorders>
            <w:shd w:val="clear" w:color="auto" w:fill="auto"/>
            <w:noWrap/>
            <w:vAlign w:val="center"/>
          </w:tcPr>
          <w:p w14:paraId="2677ED05" w14:textId="77777777" w:rsidR="00483C39" w:rsidRPr="000E7C11" w:rsidRDefault="00483C39" w:rsidP="00FE38AB">
            <w:pPr>
              <w:jc w:val="center"/>
              <w:rPr>
                <w:color w:val="000000"/>
                <w:sz w:val="16"/>
                <w:szCs w:val="16"/>
                <w:lang w:val="en-GB"/>
              </w:rPr>
            </w:pPr>
            <w:r w:rsidRPr="000E7C11">
              <w:rPr>
                <w:sz w:val="16"/>
                <w:szCs w:val="16"/>
                <w:lang w:val="en-GB"/>
              </w:rPr>
              <w:t>0.57</w:t>
            </w:r>
          </w:p>
        </w:tc>
        <w:tc>
          <w:tcPr>
            <w:tcW w:w="629" w:type="dxa"/>
            <w:tcBorders>
              <w:top w:val="nil"/>
              <w:left w:val="nil"/>
              <w:bottom w:val="nil"/>
              <w:right w:val="nil"/>
            </w:tcBorders>
            <w:shd w:val="clear" w:color="auto" w:fill="auto"/>
            <w:noWrap/>
            <w:vAlign w:val="center"/>
          </w:tcPr>
          <w:p w14:paraId="61CCA684" w14:textId="77777777" w:rsidR="00483C39" w:rsidRPr="000E7C11" w:rsidRDefault="00483C39" w:rsidP="00FE38AB">
            <w:pPr>
              <w:jc w:val="center"/>
              <w:rPr>
                <w:color w:val="000000"/>
                <w:sz w:val="16"/>
                <w:szCs w:val="16"/>
                <w:lang w:val="en-GB"/>
              </w:rPr>
            </w:pPr>
            <w:r w:rsidRPr="000E7C11">
              <w:rPr>
                <w:sz w:val="16"/>
                <w:szCs w:val="16"/>
                <w:lang w:val="en-GB"/>
              </w:rPr>
              <w:t>0.28</w:t>
            </w:r>
          </w:p>
        </w:tc>
        <w:tc>
          <w:tcPr>
            <w:tcW w:w="567" w:type="dxa"/>
            <w:tcBorders>
              <w:top w:val="nil"/>
              <w:left w:val="nil"/>
              <w:bottom w:val="nil"/>
              <w:right w:val="nil"/>
            </w:tcBorders>
            <w:shd w:val="clear" w:color="auto" w:fill="auto"/>
            <w:noWrap/>
            <w:vAlign w:val="center"/>
          </w:tcPr>
          <w:p w14:paraId="031CFDA8" w14:textId="77777777" w:rsidR="00483C39" w:rsidRPr="000E7C11" w:rsidRDefault="00483C39" w:rsidP="00FE38AB">
            <w:pPr>
              <w:jc w:val="center"/>
              <w:rPr>
                <w:color w:val="000000"/>
                <w:sz w:val="16"/>
                <w:szCs w:val="16"/>
                <w:lang w:val="en-GB"/>
              </w:rPr>
            </w:pPr>
            <w:r w:rsidRPr="000E7C11">
              <w:rPr>
                <w:sz w:val="16"/>
                <w:szCs w:val="16"/>
                <w:lang w:val="en-GB"/>
              </w:rPr>
              <w:t>0.39</w:t>
            </w:r>
          </w:p>
        </w:tc>
        <w:tc>
          <w:tcPr>
            <w:tcW w:w="807" w:type="dxa"/>
            <w:tcBorders>
              <w:top w:val="nil"/>
              <w:left w:val="nil"/>
              <w:bottom w:val="nil"/>
              <w:right w:val="nil"/>
            </w:tcBorders>
            <w:shd w:val="clear" w:color="auto" w:fill="auto"/>
            <w:noWrap/>
            <w:vAlign w:val="center"/>
          </w:tcPr>
          <w:p w14:paraId="0A3BD87F" w14:textId="77777777" w:rsidR="00483C39" w:rsidRPr="000E7C11" w:rsidRDefault="00483C39" w:rsidP="00FE38AB">
            <w:pPr>
              <w:jc w:val="center"/>
              <w:rPr>
                <w:color w:val="000000"/>
                <w:sz w:val="16"/>
                <w:szCs w:val="16"/>
                <w:lang w:val="en-GB"/>
              </w:rPr>
            </w:pPr>
            <w:r w:rsidRPr="000E7C11">
              <w:rPr>
                <w:sz w:val="16"/>
                <w:szCs w:val="16"/>
                <w:lang w:val="en-GB"/>
              </w:rPr>
              <w:t>0.54</w:t>
            </w:r>
          </w:p>
        </w:tc>
        <w:tc>
          <w:tcPr>
            <w:tcW w:w="772" w:type="dxa"/>
            <w:tcBorders>
              <w:top w:val="nil"/>
              <w:left w:val="nil"/>
              <w:bottom w:val="nil"/>
              <w:right w:val="nil"/>
            </w:tcBorders>
            <w:shd w:val="clear" w:color="auto" w:fill="auto"/>
            <w:noWrap/>
            <w:vAlign w:val="center"/>
          </w:tcPr>
          <w:p w14:paraId="34ED3809" w14:textId="77777777" w:rsidR="00483C39" w:rsidRPr="000E7C11" w:rsidRDefault="00483C39" w:rsidP="00FE38AB">
            <w:pPr>
              <w:jc w:val="center"/>
              <w:rPr>
                <w:color w:val="000000"/>
                <w:sz w:val="16"/>
                <w:szCs w:val="16"/>
                <w:lang w:val="en-GB"/>
              </w:rPr>
            </w:pPr>
            <w:r w:rsidRPr="000E7C11">
              <w:rPr>
                <w:sz w:val="16"/>
                <w:szCs w:val="16"/>
                <w:lang w:val="en-GB"/>
              </w:rPr>
              <w:t>-0.04</w:t>
            </w:r>
          </w:p>
        </w:tc>
        <w:tc>
          <w:tcPr>
            <w:tcW w:w="994" w:type="dxa"/>
            <w:tcBorders>
              <w:top w:val="nil"/>
              <w:left w:val="nil"/>
              <w:bottom w:val="nil"/>
              <w:right w:val="nil"/>
            </w:tcBorders>
            <w:shd w:val="clear" w:color="auto" w:fill="auto"/>
            <w:noWrap/>
            <w:vAlign w:val="center"/>
          </w:tcPr>
          <w:p w14:paraId="0B8B8F13" w14:textId="77777777" w:rsidR="00483C39" w:rsidRPr="000E7C11" w:rsidRDefault="00483C39" w:rsidP="00FE38AB">
            <w:pPr>
              <w:jc w:val="center"/>
              <w:rPr>
                <w:color w:val="000000"/>
                <w:sz w:val="16"/>
                <w:szCs w:val="16"/>
                <w:lang w:val="en-GB"/>
              </w:rPr>
            </w:pPr>
            <w:r w:rsidRPr="000E7C11">
              <w:rPr>
                <w:sz w:val="16"/>
                <w:szCs w:val="16"/>
                <w:lang w:val="en-GB"/>
              </w:rPr>
              <w:t>0.66</w:t>
            </w:r>
          </w:p>
        </w:tc>
        <w:tc>
          <w:tcPr>
            <w:tcW w:w="1056" w:type="dxa"/>
            <w:tcBorders>
              <w:top w:val="nil"/>
              <w:left w:val="nil"/>
              <w:bottom w:val="nil"/>
              <w:right w:val="nil"/>
            </w:tcBorders>
            <w:shd w:val="clear" w:color="auto" w:fill="auto"/>
            <w:noWrap/>
            <w:vAlign w:val="center"/>
          </w:tcPr>
          <w:p w14:paraId="03FC8005" w14:textId="77777777" w:rsidR="00483C39" w:rsidRPr="000E7C11" w:rsidRDefault="00483C39" w:rsidP="00FE38AB">
            <w:pPr>
              <w:jc w:val="center"/>
              <w:rPr>
                <w:color w:val="000000"/>
                <w:sz w:val="16"/>
                <w:szCs w:val="16"/>
                <w:lang w:val="en-GB"/>
              </w:rPr>
            </w:pPr>
            <w:r w:rsidRPr="000E7C11">
              <w:rPr>
                <w:sz w:val="16"/>
                <w:szCs w:val="16"/>
                <w:lang w:val="en-GB"/>
              </w:rPr>
              <w:t>-0.10</w:t>
            </w:r>
          </w:p>
        </w:tc>
        <w:tc>
          <w:tcPr>
            <w:tcW w:w="763" w:type="dxa"/>
            <w:tcBorders>
              <w:top w:val="nil"/>
              <w:left w:val="nil"/>
              <w:bottom w:val="nil"/>
              <w:right w:val="nil"/>
            </w:tcBorders>
            <w:shd w:val="clear" w:color="auto" w:fill="auto"/>
            <w:noWrap/>
            <w:vAlign w:val="center"/>
          </w:tcPr>
          <w:p w14:paraId="08C7ECD1" w14:textId="77777777" w:rsidR="00483C39" w:rsidRPr="000E7C11" w:rsidRDefault="00483C39" w:rsidP="00FE38AB">
            <w:pPr>
              <w:jc w:val="center"/>
              <w:rPr>
                <w:color w:val="000000"/>
                <w:sz w:val="16"/>
                <w:szCs w:val="16"/>
                <w:lang w:val="en-GB"/>
              </w:rPr>
            </w:pPr>
            <w:r w:rsidRPr="000E7C11">
              <w:rPr>
                <w:sz w:val="16"/>
                <w:szCs w:val="16"/>
                <w:lang w:val="en-GB"/>
              </w:rPr>
              <w:t>0.74</w:t>
            </w:r>
          </w:p>
        </w:tc>
        <w:tc>
          <w:tcPr>
            <w:tcW w:w="860" w:type="dxa"/>
            <w:tcBorders>
              <w:top w:val="nil"/>
              <w:left w:val="nil"/>
              <w:bottom w:val="nil"/>
              <w:right w:val="nil"/>
            </w:tcBorders>
            <w:shd w:val="clear" w:color="auto" w:fill="auto"/>
            <w:noWrap/>
            <w:vAlign w:val="center"/>
          </w:tcPr>
          <w:p w14:paraId="78D4B11A" w14:textId="77777777" w:rsidR="00483C39" w:rsidRPr="000E7C11" w:rsidRDefault="00483C39" w:rsidP="00FE38AB">
            <w:pPr>
              <w:jc w:val="center"/>
              <w:rPr>
                <w:color w:val="000000"/>
                <w:sz w:val="16"/>
                <w:szCs w:val="16"/>
                <w:lang w:val="en-GB"/>
              </w:rPr>
            </w:pPr>
            <w:r w:rsidRPr="000E7C11">
              <w:rPr>
                <w:sz w:val="16"/>
                <w:szCs w:val="16"/>
                <w:lang w:val="en-GB"/>
              </w:rPr>
              <w:t>0.39</w:t>
            </w:r>
          </w:p>
        </w:tc>
        <w:tc>
          <w:tcPr>
            <w:tcW w:w="736" w:type="dxa"/>
            <w:tcBorders>
              <w:top w:val="nil"/>
              <w:left w:val="nil"/>
              <w:bottom w:val="nil"/>
              <w:right w:val="nil"/>
            </w:tcBorders>
            <w:shd w:val="clear" w:color="auto" w:fill="auto"/>
            <w:noWrap/>
            <w:vAlign w:val="center"/>
          </w:tcPr>
          <w:p w14:paraId="129B2A39" w14:textId="77777777" w:rsidR="00483C39" w:rsidRPr="000E7C11" w:rsidRDefault="00483C39" w:rsidP="00FE38AB">
            <w:pPr>
              <w:jc w:val="center"/>
              <w:rPr>
                <w:color w:val="000000"/>
                <w:sz w:val="16"/>
                <w:szCs w:val="16"/>
                <w:lang w:val="en-GB"/>
              </w:rPr>
            </w:pPr>
            <w:r w:rsidRPr="000E7C11">
              <w:rPr>
                <w:sz w:val="16"/>
                <w:szCs w:val="16"/>
                <w:lang w:val="en-GB"/>
              </w:rPr>
              <w:t>0.56</w:t>
            </w:r>
          </w:p>
        </w:tc>
        <w:tc>
          <w:tcPr>
            <w:tcW w:w="709" w:type="dxa"/>
            <w:tcBorders>
              <w:top w:val="nil"/>
              <w:left w:val="nil"/>
              <w:bottom w:val="nil"/>
              <w:right w:val="nil"/>
            </w:tcBorders>
            <w:shd w:val="clear" w:color="auto" w:fill="auto"/>
            <w:noWrap/>
            <w:vAlign w:val="center"/>
          </w:tcPr>
          <w:p w14:paraId="65AF7AA3" w14:textId="77777777" w:rsidR="00483C39" w:rsidRPr="000E7C11" w:rsidRDefault="00483C39" w:rsidP="00FE38AB">
            <w:pPr>
              <w:jc w:val="center"/>
              <w:rPr>
                <w:color w:val="000000"/>
                <w:sz w:val="16"/>
                <w:szCs w:val="16"/>
                <w:lang w:val="en-GB"/>
              </w:rPr>
            </w:pPr>
            <w:r w:rsidRPr="000E7C11">
              <w:rPr>
                <w:sz w:val="16"/>
                <w:szCs w:val="16"/>
                <w:lang w:val="en-GB"/>
              </w:rPr>
              <w:t>0.08</w:t>
            </w:r>
          </w:p>
        </w:tc>
        <w:tc>
          <w:tcPr>
            <w:tcW w:w="831" w:type="dxa"/>
            <w:tcBorders>
              <w:top w:val="nil"/>
              <w:left w:val="nil"/>
              <w:bottom w:val="nil"/>
              <w:right w:val="nil"/>
            </w:tcBorders>
            <w:shd w:val="clear" w:color="auto" w:fill="auto"/>
            <w:noWrap/>
            <w:vAlign w:val="center"/>
          </w:tcPr>
          <w:p w14:paraId="1800A652" w14:textId="77777777" w:rsidR="00483C39" w:rsidRPr="000E7C11" w:rsidRDefault="00483C39" w:rsidP="00FE38AB">
            <w:pPr>
              <w:jc w:val="center"/>
              <w:rPr>
                <w:color w:val="000000"/>
                <w:sz w:val="16"/>
                <w:szCs w:val="16"/>
                <w:lang w:val="en-GB"/>
              </w:rPr>
            </w:pPr>
          </w:p>
        </w:tc>
        <w:tc>
          <w:tcPr>
            <w:tcW w:w="830" w:type="dxa"/>
            <w:tcBorders>
              <w:top w:val="nil"/>
              <w:left w:val="nil"/>
              <w:bottom w:val="nil"/>
              <w:right w:val="nil"/>
            </w:tcBorders>
            <w:vAlign w:val="center"/>
          </w:tcPr>
          <w:p w14:paraId="6BF948DD" w14:textId="77777777" w:rsidR="00483C39" w:rsidRPr="000E7C11" w:rsidRDefault="00483C39" w:rsidP="00FE38AB">
            <w:pPr>
              <w:jc w:val="center"/>
              <w:rPr>
                <w:color w:val="000000"/>
                <w:sz w:val="16"/>
                <w:szCs w:val="16"/>
                <w:lang w:val="en-GB"/>
              </w:rPr>
            </w:pPr>
            <w:r w:rsidRPr="000E7C11">
              <w:rPr>
                <w:sz w:val="16"/>
                <w:szCs w:val="16"/>
                <w:lang w:val="en-GB"/>
              </w:rPr>
              <w:t>0.90</w:t>
            </w:r>
          </w:p>
        </w:tc>
        <w:tc>
          <w:tcPr>
            <w:tcW w:w="831" w:type="dxa"/>
            <w:tcBorders>
              <w:top w:val="nil"/>
              <w:left w:val="nil"/>
              <w:bottom w:val="nil"/>
              <w:right w:val="nil"/>
            </w:tcBorders>
            <w:vAlign w:val="center"/>
          </w:tcPr>
          <w:p w14:paraId="556D4583" w14:textId="77777777" w:rsidR="00483C39" w:rsidRPr="000E7C11" w:rsidRDefault="00483C39" w:rsidP="00FE38AB">
            <w:pPr>
              <w:jc w:val="center"/>
              <w:rPr>
                <w:color w:val="000000"/>
                <w:sz w:val="16"/>
                <w:szCs w:val="16"/>
                <w:lang w:val="en-GB"/>
              </w:rPr>
            </w:pPr>
            <w:r w:rsidRPr="000E7C11">
              <w:rPr>
                <w:sz w:val="16"/>
                <w:szCs w:val="16"/>
                <w:lang w:val="en-GB"/>
              </w:rPr>
              <w:t>1.00</w:t>
            </w:r>
          </w:p>
        </w:tc>
        <w:tc>
          <w:tcPr>
            <w:tcW w:w="830" w:type="dxa"/>
            <w:tcBorders>
              <w:top w:val="nil"/>
              <w:left w:val="nil"/>
              <w:bottom w:val="nil"/>
              <w:right w:val="nil"/>
            </w:tcBorders>
            <w:vAlign w:val="center"/>
          </w:tcPr>
          <w:p w14:paraId="5C109CE9" w14:textId="77777777" w:rsidR="00483C39" w:rsidRPr="000E7C11" w:rsidRDefault="00483C39" w:rsidP="00FE38AB">
            <w:pPr>
              <w:jc w:val="center"/>
              <w:rPr>
                <w:color w:val="000000"/>
                <w:sz w:val="16"/>
                <w:szCs w:val="16"/>
                <w:lang w:val="en-GB"/>
              </w:rPr>
            </w:pPr>
            <w:r w:rsidRPr="000E7C11">
              <w:rPr>
                <w:sz w:val="16"/>
                <w:szCs w:val="16"/>
                <w:lang w:val="en-GB"/>
              </w:rPr>
              <w:t>0.90</w:t>
            </w:r>
          </w:p>
        </w:tc>
      </w:tr>
      <w:tr w:rsidR="00483C39" w:rsidRPr="000E7C11" w14:paraId="50B732BF" w14:textId="77777777" w:rsidTr="00FE38AB">
        <w:trPr>
          <w:trHeight w:val="300"/>
        </w:trPr>
        <w:tc>
          <w:tcPr>
            <w:tcW w:w="1256" w:type="dxa"/>
            <w:tcBorders>
              <w:top w:val="nil"/>
              <w:left w:val="nil"/>
              <w:bottom w:val="nil"/>
              <w:right w:val="nil"/>
            </w:tcBorders>
            <w:shd w:val="clear" w:color="000000" w:fill="FFFFFF"/>
            <w:noWrap/>
            <w:vAlign w:val="center"/>
          </w:tcPr>
          <w:p w14:paraId="07150531" w14:textId="77777777" w:rsidR="00483C39" w:rsidRPr="000E7C11" w:rsidRDefault="00483C39" w:rsidP="00FE38AB">
            <w:pP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4C74D65B" w14:textId="77777777" w:rsidR="00483C39" w:rsidRPr="000E7C11" w:rsidRDefault="00483C39" w:rsidP="00FE38AB">
            <w:pPr>
              <w:jc w:val="center"/>
              <w:rPr>
                <w:color w:val="000000"/>
                <w:sz w:val="16"/>
                <w:szCs w:val="16"/>
                <w:lang w:val="en-GB"/>
              </w:rPr>
            </w:pPr>
            <w:r w:rsidRPr="000E7C11">
              <w:rPr>
                <w:sz w:val="16"/>
                <w:szCs w:val="16"/>
                <w:lang w:val="en-GB"/>
              </w:rPr>
              <w:t>0.13</w:t>
            </w:r>
          </w:p>
        </w:tc>
        <w:tc>
          <w:tcPr>
            <w:tcW w:w="1002" w:type="dxa"/>
            <w:tcBorders>
              <w:top w:val="nil"/>
              <w:left w:val="nil"/>
              <w:bottom w:val="nil"/>
              <w:right w:val="nil"/>
            </w:tcBorders>
            <w:shd w:val="clear" w:color="auto" w:fill="auto"/>
            <w:noWrap/>
            <w:vAlign w:val="center"/>
          </w:tcPr>
          <w:p w14:paraId="39504BAF" w14:textId="77777777" w:rsidR="00483C39" w:rsidRPr="000E7C11" w:rsidRDefault="00483C39" w:rsidP="00FE38AB">
            <w:pPr>
              <w:jc w:val="center"/>
              <w:rPr>
                <w:color w:val="000000"/>
                <w:sz w:val="16"/>
                <w:szCs w:val="16"/>
                <w:lang w:val="en-GB"/>
              </w:rPr>
            </w:pPr>
            <w:r w:rsidRPr="000E7C11">
              <w:rPr>
                <w:sz w:val="16"/>
                <w:szCs w:val="16"/>
                <w:lang w:val="en-GB"/>
              </w:rPr>
              <w:t>0.63</w:t>
            </w:r>
          </w:p>
        </w:tc>
        <w:tc>
          <w:tcPr>
            <w:tcW w:w="629" w:type="dxa"/>
            <w:tcBorders>
              <w:top w:val="nil"/>
              <w:left w:val="nil"/>
              <w:bottom w:val="nil"/>
              <w:right w:val="nil"/>
            </w:tcBorders>
            <w:shd w:val="clear" w:color="auto" w:fill="auto"/>
            <w:noWrap/>
            <w:vAlign w:val="center"/>
          </w:tcPr>
          <w:p w14:paraId="58743E42"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567" w:type="dxa"/>
            <w:tcBorders>
              <w:top w:val="nil"/>
              <w:left w:val="nil"/>
              <w:bottom w:val="nil"/>
              <w:right w:val="nil"/>
            </w:tcBorders>
            <w:shd w:val="clear" w:color="auto" w:fill="auto"/>
            <w:noWrap/>
            <w:vAlign w:val="center"/>
          </w:tcPr>
          <w:p w14:paraId="7E8540F7" w14:textId="77777777" w:rsidR="00483C39" w:rsidRPr="000E7C11" w:rsidRDefault="00483C39" w:rsidP="00FE38AB">
            <w:pPr>
              <w:jc w:val="center"/>
              <w:rPr>
                <w:color w:val="000000"/>
                <w:sz w:val="16"/>
                <w:szCs w:val="16"/>
                <w:lang w:val="en-GB"/>
              </w:rPr>
            </w:pPr>
            <w:r w:rsidRPr="000E7C11">
              <w:rPr>
                <w:sz w:val="16"/>
                <w:szCs w:val="16"/>
                <w:lang w:val="en-GB"/>
              </w:rPr>
              <w:t>0.62</w:t>
            </w:r>
          </w:p>
        </w:tc>
        <w:tc>
          <w:tcPr>
            <w:tcW w:w="807" w:type="dxa"/>
            <w:tcBorders>
              <w:top w:val="nil"/>
              <w:left w:val="nil"/>
              <w:bottom w:val="nil"/>
              <w:right w:val="nil"/>
            </w:tcBorders>
            <w:shd w:val="clear" w:color="auto" w:fill="auto"/>
            <w:noWrap/>
            <w:vAlign w:val="center"/>
          </w:tcPr>
          <w:p w14:paraId="591A3F83" w14:textId="77777777" w:rsidR="00483C39" w:rsidRPr="000E7C11" w:rsidRDefault="00483C39" w:rsidP="00FE38AB">
            <w:pPr>
              <w:jc w:val="center"/>
              <w:rPr>
                <w:color w:val="000000"/>
                <w:sz w:val="16"/>
                <w:szCs w:val="16"/>
                <w:lang w:val="en-GB"/>
              </w:rPr>
            </w:pPr>
            <w:r w:rsidRPr="000E7C11">
              <w:rPr>
                <w:sz w:val="16"/>
                <w:szCs w:val="16"/>
                <w:lang w:val="en-GB"/>
              </w:rPr>
              <w:t>0.49</w:t>
            </w:r>
          </w:p>
        </w:tc>
        <w:tc>
          <w:tcPr>
            <w:tcW w:w="772" w:type="dxa"/>
            <w:tcBorders>
              <w:top w:val="nil"/>
              <w:left w:val="nil"/>
              <w:bottom w:val="nil"/>
              <w:right w:val="nil"/>
            </w:tcBorders>
            <w:shd w:val="clear" w:color="auto" w:fill="auto"/>
            <w:noWrap/>
            <w:vAlign w:val="center"/>
          </w:tcPr>
          <w:p w14:paraId="5F036120" w14:textId="77777777" w:rsidR="00483C39" w:rsidRPr="000E7C11" w:rsidRDefault="00483C39" w:rsidP="00FE38AB">
            <w:pPr>
              <w:jc w:val="center"/>
              <w:rPr>
                <w:color w:val="000000"/>
                <w:sz w:val="16"/>
                <w:szCs w:val="16"/>
                <w:lang w:val="en-GB"/>
              </w:rPr>
            </w:pPr>
            <w:r w:rsidRPr="000E7C11">
              <w:rPr>
                <w:sz w:val="16"/>
                <w:szCs w:val="16"/>
                <w:lang w:val="en-GB"/>
              </w:rPr>
              <w:t>0.51</w:t>
            </w:r>
          </w:p>
        </w:tc>
        <w:tc>
          <w:tcPr>
            <w:tcW w:w="994" w:type="dxa"/>
            <w:tcBorders>
              <w:top w:val="nil"/>
              <w:left w:val="nil"/>
              <w:bottom w:val="nil"/>
              <w:right w:val="nil"/>
            </w:tcBorders>
            <w:shd w:val="clear" w:color="auto" w:fill="auto"/>
            <w:noWrap/>
            <w:vAlign w:val="center"/>
          </w:tcPr>
          <w:p w14:paraId="1FB1EEFB" w14:textId="77777777" w:rsidR="00483C39" w:rsidRPr="000E7C11" w:rsidRDefault="00483C39" w:rsidP="00FE38AB">
            <w:pPr>
              <w:jc w:val="center"/>
              <w:rPr>
                <w:color w:val="000000"/>
                <w:sz w:val="16"/>
                <w:szCs w:val="16"/>
                <w:lang w:val="en-GB"/>
              </w:rPr>
            </w:pPr>
            <w:r w:rsidRPr="000E7C11">
              <w:rPr>
                <w:sz w:val="16"/>
                <w:szCs w:val="16"/>
                <w:lang w:val="en-GB"/>
              </w:rPr>
              <w:t>0.38</w:t>
            </w:r>
          </w:p>
        </w:tc>
        <w:tc>
          <w:tcPr>
            <w:tcW w:w="1056" w:type="dxa"/>
            <w:tcBorders>
              <w:top w:val="nil"/>
              <w:left w:val="nil"/>
              <w:bottom w:val="nil"/>
              <w:right w:val="nil"/>
            </w:tcBorders>
            <w:shd w:val="clear" w:color="auto" w:fill="auto"/>
            <w:noWrap/>
            <w:vAlign w:val="center"/>
          </w:tcPr>
          <w:p w14:paraId="0829CB4F" w14:textId="77777777" w:rsidR="00483C39" w:rsidRPr="000E7C11" w:rsidRDefault="00483C39" w:rsidP="00FE38AB">
            <w:pPr>
              <w:jc w:val="center"/>
              <w:rPr>
                <w:color w:val="000000"/>
                <w:sz w:val="16"/>
                <w:szCs w:val="16"/>
                <w:lang w:val="en-GB"/>
              </w:rPr>
            </w:pPr>
            <w:r w:rsidRPr="000E7C11">
              <w:rPr>
                <w:sz w:val="16"/>
                <w:szCs w:val="16"/>
                <w:lang w:val="en-GB"/>
              </w:rPr>
              <w:t>0.56</w:t>
            </w:r>
          </w:p>
        </w:tc>
        <w:tc>
          <w:tcPr>
            <w:tcW w:w="763" w:type="dxa"/>
            <w:tcBorders>
              <w:top w:val="nil"/>
              <w:left w:val="nil"/>
              <w:bottom w:val="nil"/>
              <w:right w:val="nil"/>
            </w:tcBorders>
            <w:shd w:val="clear" w:color="auto" w:fill="auto"/>
            <w:noWrap/>
            <w:vAlign w:val="center"/>
          </w:tcPr>
          <w:p w14:paraId="46694B0C" w14:textId="77777777" w:rsidR="00483C39" w:rsidRPr="000E7C11" w:rsidRDefault="00483C39" w:rsidP="00FE38AB">
            <w:pPr>
              <w:jc w:val="center"/>
              <w:rPr>
                <w:color w:val="000000"/>
                <w:sz w:val="16"/>
                <w:szCs w:val="16"/>
                <w:lang w:val="en-GB"/>
              </w:rPr>
            </w:pPr>
            <w:r w:rsidRPr="000E7C11">
              <w:rPr>
                <w:sz w:val="16"/>
                <w:szCs w:val="16"/>
                <w:lang w:val="en-GB"/>
              </w:rPr>
              <w:t>0.60</w:t>
            </w:r>
          </w:p>
        </w:tc>
        <w:tc>
          <w:tcPr>
            <w:tcW w:w="860" w:type="dxa"/>
            <w:tcBorders>
              <w:top w:val="nil"/>
              <w:left w:val="nil"/>
              <w:bottom w:val="nil"/>
              <w:right w:val="nil"/>
            </w:tcBorders>
            <w:shd w:val="clear" w:color="auto" w:fill="auto"/>
            <w:noWrap/>
            <w:vAlign w:val="center"/>
          </w:tcPr>
          <w:p w14:paraId="5070F1C9" w14:textId="77777777" w:rsidR="00483C39" w:rsidRPr="000E7C11" w:rsidRDefault="00483C39" w:rsidP="00FE38AB">
            <w:pPr>
              <w:jc w:val="center"/>
              <w:rPr>
                <w:color w:val="000000"/>
                <w:sz w:val="16"/>
                <w:szCs w:val="16"/>
                <w:lang w:val="en-GB"/>
              </w:rPr>
            </w:pPr>
            <w:r w:rsidRPr="000E7C11">
              <w:rPr>
                <w:sz w:val="16"/>
                <w:szCs w:val="16"/>
                <w:lang w:val="en-GB"/>
              </w:rPr>
              <w:t>0.63</w:t>
            </w:r>
          </w:p>
        </w:tc>
        <w:tc>
          <w:tcPr>
            <w:tcW w:w="736" w:type="dxa"/>
            <w:tcBorders>
              <w:top w:val="nil"/>
              <w:left w:val="nil"/>
              <w:bottom w:val="nil"/>
              <w:right w:val="nil"/>
            </w:tcBorders>
            <w:shd w:val="clear" w:color="auto" w:fill="auto"/>
            <w:noWrap/>
            <w:vAlign w:val="center"/>
          </w:tcPr>
          <w:p w14:paraId="17F8917A" w14:textId="77777777" w:rsidR="00483C39" w:rsidRPr="000E7C11" w:rsidRDefault="00483C39" w:rsidP="00FE38AB">
            <w:pPr>
              <w:jc w:val="center"/>
              <w:rPr>
                <w:color w:val="000000"/>
                <w:sz w:val="16"/>
                <w:szCs w:val="16"/>
                <w:lang w:val="en-GB"/>
              </w:rPr>
            </w:pPr>
            <w:r w:rsidRPr="000E7C11">
              <w:rPr>
                <w:sz w:val="16"/>
                <w:szCs w:val="16"/>
                <w:lang w:val="en-GB"/>
              </w:rPr>
              <w:t>0.51</w:t>
            </w:r>
          </w:p>
        </w:tc>
        <w:tc>
          <w:tcPr>
            <w:tcW w:w="709" w:type="dxa"/>
            <w:tcBorders>
              <w:top w:val="nil"/>
              <w:left w:val="nil"/>
              <w:bottom w:val="nil"/>
              <w:right w:val="nil"/>
            </w:tcBorders>
            <w:shd w:val="clear" w:color="auto" w:fill="auto"/>
            <w:noWrap/>
            <w:vAlign w:val="center"/>
          </w:tcPr>
          <w:p w14:paraId="35F1A68D"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831" w:type="dxa"/>
            <w:tcBorders>
              <w:top w:val="nil"/>
              <w:left w:val="nil"/>
              <w:bottom w:val="nil"/>
              <w:right w:val="nil"/>
            </w:tcBorders>
            <w:shd w:val="clear" w:color="auto" w:fill="auto"/>
            <w:noWrap/>
            <w:vAlign w:val="center"/>
          </w:tcPr>
          <w:p w14:paraId="128F2FAA" w14:textId="77777777" w:rsidR="00483C39" w:rsidRPr="000E7C11" w:rsidRDefault="00483C39" w:rsidP="00FE38AB">
            <w:pPr>
              <w:jc w:val="center"/>
              <w:rPr>
                <w:color w:val="000000"/>
                <w:sz w:val="16"/>
                <w:szCs w:val="16"/>
                <w:lang w:val="en-GB"/>
              </w:rPr>
            </w:pPr>
            <w:r w:rsidRPr="000E7C11">
              <w:rPr>
                <w:sz w:val="16"/>
                <w:szCs w:val="16"/>
                <w:lang w:val="en-GB"/>
              </w:rPr>
              <w:t>0.08</w:t>
            </w:r>
          </w:p>
        </w:tc>
        <w:tc>
          <w:tcPr>
            <w:tcW w:w="830" w:type="dxa"/>
            <w:tcBorders>
              <w:top w:val="nil"/>
              <w:left w:val="nil"/>
              <w:bottom w:val="nil"/>
              <w:right w:val="nil"/>
            </w:tcBorders>
            <w:vAlign w:val="center"/>
          </w:tcPr>
          <w:p w14:paraId="1A244854" w14:textId="77777777" w:rsidR="00483C39" w:rsidRPr="000E7C11" w:rsidRDefault="00483C39" w:rsidP="00FE38AB">
            <w:pPr>
              <w:jc w:val="center"/>
              <w:rPr>
                <w:color w:val="000000"/>
                <w:sz w:val="16"/>
                <w:szCs w:val="16"/>
                <w:lang w:val="en-GB"/>
              </w:rPr>
            </w:pPr>
          </w:p>
        </w:tc>
        <w:tc>
          <w:tcPr>
            <w:tcW w:w="831" w:type="dxa"/>
            <w:tcBorders>
              <w:top w:val="nil"/>
              <w:left w:val="nil"/>
              <w:bottom w:val="nil"/>
              <w:right w:val="nil"/>
            </w:tcBorders>
            <w:vAlign w:val="center"/>
          </w:tcPr>
          <w:p w14:paraId="7CF78180" w14:textId="77777777" w:rsidR="00483C39" w:rsidRPr="000E7C11" w:rsidRDefault="00483C39" w:rsidP="00FE38AB">
            <w:pPr>
              <w:jc w:val="center"/>
              <w:rPr>
                <w:color w:val="000000"/>
                <w:sz w:val="16"/>
                <w:szCs w:val="16"/>
                <w:lang w:val="en-GB"/>
              </w:rPr>
            </w:pPr>
            <w:r w:rsidRPr="000E7C11">
              <w:rPr>
                <w:sz w:val="16"/>
                <w:szCs w:val="16"/>
                <w:lang w:val="en-GB"/>
              </w:rPr>
              <w:t>0.91</w:t>
            </w:r>
          </w:p>
        </w:tc>
        <w:tc>
          <w:tcPr>
            <w:tcW w:w="830" w:type="dxa"/>
            <w:tcBorders>
              <w:top w:val="nil"/>
              <w:left w:val="nil"/>
              <w:bottom w:val="nil"/>
              <w:right w:val="nil"/>
            </w:tcBorders>
            <w:vAlign w:val="center"/>
          </w:tcPr>
          <w:p w14:paraId="3E2FF42D" w14:textId="77777777" w:rsidR="00483C39" w:rsidRPr="000E7C11" w:rsidRDefault="00483C39" w:rsidP="00FE38AB">
            <w:pPr>
              <w:jc w:val="center"/>
              <w:rPr>
                <w:color w:val="000000"/>
                <w:sz w:val="16"/>
                <w:szCs w:val="16"/>
                <w:lang w:val="en-GB"/>
              </w:rPr>
            </w:pPr>
            <w:r w:rsidRPr="000E7C11">
              <w:rPr>
                <w:sz w:val="16"/>
                <w:szCs w:val="16"/>
                <w:lang w:val="en-GB"/>
              </w:rPr>
              <w:t>1.00</w:t>
            </w:r>
          </w:p>
        </w:tc>
      </w:tr>
      <w:tr w:rsidR="00483C39" w:rsidRPr="000E7C11" w14:paraId="74DA9173" w14:textId="77777777" w:rsidTr="00FE38AB">
        <w:trPr>
          <w:trHeight w:val="300"/>
        </w:trPr>
        <w:tc>
          <w:tcPr>
            <w:tcW w:w="1256" w:type="dxa"/>
            <w:tcBorders>
              <w:top w:val="nil"/>
              <w:left w:val="nil"/>
              <w:bottom w:val="nil"/>
              <w:right w:val="nil"/>
            </w:tcBorders>
            <w:shd w:val="clear" w:color="000000" w:fill="FFFFFF"/>
            <w:noWrap/>
            <w:vAlign w:val="center"/>
          </w:tcPr>
          <w:p w14:paraId="1F229F68" w14:textId="77777777" w:rsidR="00483C39" w:rsidRPr="000E7C11" w:rsidRDefault="00483C39" w:rsidP="00FE38AB">
            <w:pPr>
              <w:rPr>
                <w:color w:val="000000"/>
                <w:sz w:val="16"/>
                <w:szCs w:val="16"/>
                <w:lang w:val="en-GB"/>
              </w:rPr>
            </w:pPr>
            <w:r w:rsidRPr="000E7C11">
              <w:rPr>
                <w:color w:val="000000"/>
                <w:sz w:val="16"/>
                <w:szCs w:val="16"/>
                <w:lang w:val="en-GB"/>
              </w:rPr>
              <w:t>MXD_Bn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0E4A2057" w14:textId="77777777" w:rsidR="00483C39" w:rsidRPr="000E7C11" w:rsidRDefault="00483C39" w:rsidP="00FE38AB">
            <w:pPr>
              <w:jc w:val="center"/>
              <w:rPr>
                <w:color w:val="000000"/>
                <w:sz w:val="16"/>
                <w:szCs w:val="16"/>
                <w:lang w:val="en-GB"/>
              </w:rPr>
            </w:pPr>
            <w:r w:rsidRPr="000E7C11">
              <w:rPr>
                <w:sz w:val="16"/>
                <w:szCs w:val="16"/>
                <w:lang w:val="en-GB"/>
              </w:rPr>
              <w:t>0.67</w:t>
            </w:r>
          </w:p>
        </w:tc>
        <w:tc>
          <w:tcPr>
            <w:tcW w:w="1002" w:type="dxa"/>
            <w:tcBorders>
              <w:top w:val="nil"/>
              <w:left w:val="nil"/>
              <w:bottom w:val="nil"/>
              <w:right w:val="nil"/>
            </w:tcBorders>
            <w:shd w:val="clear" w:color="auto" w:fill="auto"/>
            <w:noWrap/>
            <w:vAlign w:val="center"/>
          </w:tcPr>
          <w:p w14:paraId="4CC76EFD" w14:textId="77777777" w:rsidR="00483C39" w:rsidRPr="000E7C11" w:rsidRDefault="00483C39" w:rsidP="00FE38AB">
            <w:pPr>
              <w:jc w:val="center"/>
              <w:rPr>
                <w:color w:val="000000"/>
                <w:sz w:val="16"/>
                <w:szCs w:val="16"/>
                <w:lang w:val="en-GB"/>
              </w:rPr>
            </w:pPr>
            <w:r w:rsidRPr="000E7C11">
              <w:rPr>
                <w:sz w:val="16"/>
                <w:szCs w:val="16"/>
                <w:lang w:val="en-GB"/>
              </w:rPr>
              <w:t>0.55</w:t>
            </w:r>
          </w:p>
        </w:tc>
        <w:tc>
          <w:tcPr>
            <w:tcW w:w="629" w:type="dxa"/>
            <w:tcBorders>
              <w:top w:val="nil"/>
              <w:left w:val="nil"/>
              <w:bottom w:val="nil"/>
              <w:right w:val="nil"/>
            </w:tcBorders>
            <w:shd w:val="clear" w:color="auto" w:fill="auto"/>
            <w:noWrap/>
            <w:vAlign w:val="center"/>
          </w:tcPr>
          <w:p w14:paraId="19F9C165" w14:textId="77777777" w:rsidR="00483C39" w:rsidRPr="000E7C11" w:rsidRDefault="00483C39" w:rsidP="00FE38AB">
            <w:pPr>
              <w:jc w:val="center"/>
              <w:rPr>
                <w:color w:val="000000"/>
                <w:sz w:val="16"/>
                <w:szCs w:val="16"/>
                <w:lang w:val="en-GB"/>
              </w:rPr>
            </w:pPr>
            <w:r w:rsidRPr="000E7C11">
              <w:rPr>
                <w:sz w:val="16"/>
                <w:szCs w:val="16"/>
                <w:lang w:val="en-GB"/>
              </w:rPr>
              <w:t>0.26</w:t>
            </w:r>
          </w:p>
        </w:tc>
        <w:tc>
          <w:tcPr>
            <w:tcW w:w="567" w:type="dxa"/>
            <w:tcBorders>
              <w:top w:val="nil"/>
              <w:left w:val="nil"/>
              <w:bottom w:val="nil"/>
              <w:right w:val="nil"/>
            </w:tcBorders>
            <w:shd w:val="clear" w:color="auto" w:fill="auto"/>
            <w:noWrap/>
            <w:vAlign w:val="center"/>
          </w:tcPr>
          <w:p w14:paraId="1D7CFF3C" w14:textId="77777777" w:rsidR="00483C39" w:rsidRPr="000E7C11" w:rsidRDefault="00483C39" w:rsidP="00FE38AB">
            <w:pPr>
              <w:jc w:val="center"/>
              <w:rPr>
                <w:color w:val="000000"/>
                <w:sz w:val="16"/>
                <w:szCs w:val="16"/>
                <w:lang w:val="en-GB"/>
              </w:rPr>
            </w:pPr>
            <w:r w:rsidRPr="000E7C11">
              <w:rPr>
                <w:sz w:val="16"/>
                <w:szCs w:val="16"/>
                <w:lang w:val="en-GB"/>
              </w:rPr>
              <w:t>0.37</w:t>
            </w:r>
          </w:p>
        </w:tc>
        <w:tc>
          <w:tcPr>
            <w:tcW w:w="807" w:type="dxa"/>
            <w:tcBorders>
              <w:top w:val="nil"/>
              <w:left w:val="nil"/>
              <w:bottom w:val="nil"/>
              <w:right w:val="nil"/>
            </w:tcBorders>
            <w:shd w:val="clear" w:color="auto" w:fill="auto"/>
            <w:noWrap/>
            <w:vAlign w:val="center"/>
          </w:tcPr>
          <w:p w14:paraId="5F585578" w14:textId="77777777" w:rsidR="00483C39" w:rsidRPr="000E7C11" w:rsidRDefault="00483C39" w:rsidP="00FE38AB">
            <w:pPr>
              <w:jc w:val="center"/>
              <w:rPr>
                <w:color w:val="000000"/>
                <w:sz w:val="16"/>
                <w:szCs w:val="16"/>
                <w:lang w:val="en-GB"/>
              </w:rPr>
            </w:pPr>
            <w:r w:rsidRPr="000E7C11">
              <w:rPr>
                <w:sz w:val="16"/>
                <w:szCs w:val="16"/>
                <w:lang w:val="en-GB"/>
              </w:rPr>
              <w:t>0.53</w:t>
            </w:r>
          </w:p>
        </w:tc>
        <w:tc>
          <w:tcPr>
            <w:tcW w:w="772" w:type="dxa"/>
            <w:tcBorders>
              <w:top w:val="nil"/>
              <w:left w:val="nil"/>
              <w:bottom w:val="nil"/>
              <w:right w:val="nil"/>
            </w:tcBorders>
            <w:shd w:val="clear" w:color="auto" w:fill="auto"/>
            <w:noWrap/>
            <w:vAlign w:val="center"/>
          </w:tcPr>
          <w:p w14:paraId="5AD3D108" w14:textId="77777777" w:rsidR="00483C39" w:rsidRPr="000E7C11" w:rsidRDefault="00483C39" w:rsidP="00FE38AB">
            <w:pPr>
              <w:jc w:val="center"/>
              <w:rPr>
                <w:color w:val="000000"/>
                <w:sz w:val="16"/>
                <w:szCs w:val="16"/>
                <w:lang w:val="en-GB"/>
              </w:rPr>
            </w:pPr>
            <w:r w:rsidRPr="000E7C11">
              <w:rPr>
                <w:sz w:val="16"/>
                <w:szCs w:val="16"/>
                <w:lang w:val="en-GB"/>
              </w:rPr>
              <w:t>-0.03</w:t>
            </w:r>
          </w:p>
        </w:tc>
        <w:tc>
          <w:tcPr>
            <w:tcW w:w="994" w:type="dxa"/>
            <w:tcBorders>
              <w:top w:val="nil"/>
              <w:left w:val="nil"/>
              <w:bottom w:val="nil"/>
              <w:right w:val="nil"/>
            </w:tcBorders>
            <w:shd w:val="clear" w:color="auto" w:fill="auto"/>
            <w:noWrap/>
            <w:vAlign w:val="center"/>
          </w:tcPr>
          <w:p w14:paraId="0B070417" w14:textId="77777777" w:rsidR="00483C39" w:rsidRPr="000E7C11" w:rsidRDefault="00483C39" w:rsidP="00FE38AB">
            <w:pPr>
              <w:jc w:val="center"/>
              <w:rPr>
                <w:color w:val="000000"/>
                <w:sz w:val="16"/>
                <w:szCs w:val="16"/>
                <w:lang w:val="en-GB"/>
              </w:rPr>
            </w:pPr>
            <w:r w:rsidRPr="000E7C11">
              <w:rPr>
                <w:sz w:val="16"/>
                <w:szCs w:val="16"/>
                <w:lang w:val="en-GB"/>
              </w:rPr>
              <w:t>0.64</w:t>
            </w:r>
          </w:p>
        </w:tc>
        <w:tc>
          <w:tcPr>
            <w:tcW w:w="1056" w:type="dxa"/>
            <w:tcBorders>
              <w:top w:val="nil"/>
              <w:left w:val="nil"/>
              <w:bottom w:val="nil"/>
              <w:right w:val="nil"/>
            </w:tcBorders>
            <w:shd w:val="clear" w:color="auto" w:fill="auto"/>
            <w:noWrap/>
            <w:vAlign w:val="center"/>
          </w:tcPr>
          <w:p w14:paraId="27349437" w14:textId="77777777" w:rsidR="00483C39" w:rsidRPr="000E7C11" w:rsidRDefault="00483C39" w:rsidP="00FE38AB">
            <w:pPr>
              <w:jc w:val="center"/>
              <w:rPr>
                <w:color w:val="000000"/>
                <w:sz w:val="16"/>
                <w:szCs w:val="16"/>
                <w:lang w:val="en-GB"/>
              </w:rPr>
            </w:pPr>
            <w:r w:rsidRPr="000E7C11">
              <w:rPr>
                <w:sz w:val="16"/>
                <w:szCs w:val="16"/>
                <w:lang w:val="en-GB"/>
              </w:rPr>
              <w:t>-0.09</w:t>
            </w:r>
          </w:p>
        </w:tc>
        <w:tc>
          <w:tcPr>
            <w:tcW w:w="763" w:type="dxa"/>
            <w:tcBorders>
              <w:top w:val="nil"/>
              <w:left w:val="nil"/>
              <w:bottom w:val="nil"/>
              <w:right w:val="nil"/>
            </w:tcBorders>
            <w:shd w:val="clear" w:color="auto" w:fill="auto"/>
            <w:noWrap/>
            <w:vAlign w:val="center"/>
          </w:tcPr>
          <w:p w14:paraId="2726BBC1" w14:textId="77777777" w:rsidR="00483C39" w:rsidRPr="000E7C11" w:rsidRDefault="00483C39" w:rsidP="00FE38AB">
            <w:pPr>
              <w:jc w:val="center"/>
              <w:rPr>
                <w:color w:val="000000"/>
                <w:sz w:val="16"/>
                <w:szCs w:val="16"/>
                <w:lang w:val="en-GB"/>
              </w:rPr>
            </w:pPr>
            <w:r w:rsidRPr="000E7C11">
              <w:rPr>
                <w:sz w:val="16"/>
                <w:szCs w:val="16"/>
                <w:lang w:val="en-GB"/>
              </w:rPr>
              <w:t>0.73</w:t>
            </w:r>
          </w:p>
        </w:tc>
        <w:tc>
          <w:tcPr>
            <w:tcW w:w="860" w:type="dxa"/>
            <w:tcBorders>
              <w:top w:val="nil"/>
              <w:left w:val="nil"/>
              <w:bottom w:val="nil"/>
              <w:right w:val="nil"/>
            </w:tcBorders>
            <w:shd w:val="clear" w:color="auto" w:fill="auto"/>
            <w:noWrap/>
            <w:vAlign w:val="center"/>
          </w:tcPr>
          <w:p w14:paraId="13FD9051" w14:textId="77777777" w:rsidR="00483C39" w:rsidRPr="000E7C11" w:rsidRDefault="00483C39" w:rsidP="00FE38AB">
            <w:pPr>
              <w:jc w:val="center"/>
              <w:rPr>
                <w:color w:val="000000"/>
                <w:sz w:val="16"/>
                <w:szCs w:val="16"/>
                <w:lang w:val="en-GB"/>
              </w:rPr>
            </w:pPr>
            <w:r w:rsidRPr="000E7C11">
              <w:rPr>
                <w:sz w:val="16"/>
                <w:szCs w:val="16"/>
                <w:lang w:val="en-GB"/>
              </w:rPr>
              <w:t>0.36</w:t>
            </w:r>
          </w:p>
        </w:tc>
        <w:tc>
          <w:tcPr>
            <w:tcW w:w="736" w:type="dxa"/>
            <w:tcBorders>
              <w:top w:val="nil"/>
              <w:left w:val="nil"/>
              <w:bottom w:val="nil"/>
              <w:right w:val="nil"/>
            </w:tcBorders>
            <w:shd w:val="clear" w:color="auto" w:fill="auto"/>
            <w:noWrap/>
            <w:vAlign w:val="center"/>
          </w:tcPr>
          <w:p w14:paraId="0196258F" w14:textId="77777777" w:rsidR="00483C39" w:rsidRPr="000E7C11" w:rsidRDefault="00483C39" w:rsidP="00FE38AB">
            <w:pPr>
              <w:jc w:val="center"/>
              <w:rPr>
                <w:color w:val="000000"/>
                <w:sz w:val="16"/>
                <w:szCs w:val="16"/>
                <w:lang w:val="en-GB"/>
              </w:rPr>
            </w:pPr>
            <w:r w:rsidRPr="000E7C11">
              <w:rPr>
                <w:sz w:val="16"/>
                <w:szCs w:val="16"/>
                <w:lang w:val="en-GB"/>
              </w:rPr>
              <w:t>0.54</w:t>
            </w:r>
          </w:p>
        </w:tc>
        <w:tc>
          <w:tcPr>
            <w:tcW w:w="709" w:type="dxa"/>
            <w:tcBorders>
              <w:top w:val="nil"/>
              <w:left w:val="nil"/>
              <w:bottom w:val="nil"/>
              <w:right w:val="nil"/>
            </w:tcBorders>
            <w:shd w:val="clear" w:color="auto" w:fill="auto"/>
            <w:noWrap/>
            <w:vAlign w:val="center"/>
          </w:tcPr>
          <w:p w14:paraId="782B7FEA" w14:textId="77777777" w:rsidR="00483C39" w:rsidRPr="000E7C11" w:rsidRDefault="00483C39" w:rsidP="00FE38AB">
            <w:pPr>
              <w:jc w:val="center"/>
              <w:rPr>
                <w:color w:val="000000"/>
                <w:sz w:val="16"/>
                <w:szCs w:val="16"/>
                <w:lang w:val="en-GB"/>
              </w:rPr>
            </w:pPr>
            <w:r w:rsidRPr="000E7C11">
              <w:rPr>
                <w:sz w:val="16"/>
                <w:szCs w:val="16"/>
                <w:lang w:val="en-GB"/>
              </w:rPr>
              <w:t>0.07</w:t>
            </w:r>
          </w:p>
        </w:tc>
        <w:tc>
          <w:tcPr>
            <w:tcW w:w="831" w:type="dxa"/>
            <w:tcBorders>
              <w:top w:val="nil"/>
              <w:left w:val="nil"/>
              <w:bottom w:val="nil"/>
              <w:right w:val="nil"/>
            </w:tcBorders>
            <w:shd w:val="clear" w:color="auto" w:fill="auto"/>
            <w:noWrap/>
            <w:vAlign w:val="center"/>
          </w:tcPr>
          <w:p w14:paraId="37D73137" w14:textId="77777777" w:rsidR="00483C39" w:rsidRPr="000E7C11" w:rsidRDefault="00483C39" w:rsidP="00FE38AB">
            <w:pPr>
              <w:jc w:val="center"/>
              <w:rPr>
                <w:color w:val="000000"/>
                <w:sz w:val="16"/>
                <w:szCs w:val="16"/>
                <w:lang w:val="en-GB"/>
              </w:rPr>
            </w:pPr>
            <w:r w:rsidRPr="000E7C11">
              <w:rPr>
                <w:sz w:val="16"/>
                <w:szCs w:val="16"/>
                <w:lang w:val="en-GB"/>
              </w:rPr>
              <w:t>1.00</w:t>
            </w:r>
          </w:p>
        </w:tc>
        <w:tc>
          <w:tcPr>
            <w:tcW w:w="830" w:type="dxa"/>
            <w:tcBorders>
              <w:top w:val="nil"/>
              <w:left w:val="nil"/>
              <w:bottom w:val="nil"/>
              <w:right w:val="nil"/>
            </w:tcBorders>
            <w:vAlign w:val="center"/>
          </w:tcPr>
          <w:p w14:paraId="5587DE13" w14:textId="77777777" w:rsidR="00483C39" w:rsidRPr="000E7C11" w:rsidRDefault="00483C39" w:rsidP="00FE38AB">
            <w:pPr>
              <w:jc w:val="center"/>
              <w:rPr>
                <w:color w:val="000000"/>
                <w:sz w:val="16"/>
                <w:szCs w:val="16"/>
                <w:lang w:val="en-GB"/>
              </w:rPr>
            </w:pPr>
            <w:r w:rsidRPr="000E7C11">
              <w:rPr>
                <w:sz w:val="16"/>
                <w:szCs w:val="16"/>
                <w:lang w:val="en-GB"/>
              </w:rPr>
              <w:t>0.09</w:t>
            </w:r>
          </w:p>
        </w:tc>
        <w:tc>
          <w:tcPr>
            <w:tcW w:w="831" w:type="dxa"/>
            <w:tcBorders>
              <w:top w:val="nil"/>
              <w:left w:val="nil"/>
              <w:bottom w:val="nil"/>
              <w:right w:val="nil"/>
            </w:tcBorders>
            <w:vAlign w:val="center"/>
          </w:tcPr>
          <w:p w14:paraId="585F6999" w14:textId="77777777" w:rsidR="00483C39" w:rsidRPr="000E7C11" w:rsidRDefault="00483C39" w:rsidP="00FE38AB">
            <w:pPr>
              <w:jc w:val="center"/>
              <w:rPr>
                <w:color w:val="000000"/>
                <w:sz w:val="16"/>
                <w:szCs w:val="16"/>
                <w:lang w:val="en-GB"/>
              </w:rPr>
            </w:pPr>
          </w:p>
        </w:tc>
        <w:tc>
          <w:tcPr>
            <w:tcW w:w="830" w:type="dxa"/>
            <w:tcBorders>
              <w:top w:val="nil"/>
              <w:left w:val="nil"/>
              <w:bottom w:val="nil"/>
              <w:right w:val="nil"/>
            </w:tcBorders>
            <w:vAlign w:val="center"/>
          </w:tcPr>
          <w:p w14:paraId="5F630598" w14:textId="77777777" w:rsidR="00483C39" w:rsidRPr="000E7C11" w:rsidRDefault="00483C39" w:rsidP="00FE38AB">
            <w:pPr>
              <w:jc w:val="center"/>
              <w:rPr>
                <w:color w:val="000000"/>
                <w:sz w:val="16"/>
                <w:szCs w:val="16"/>
                <w:lang w:val="en-GB"/>
              </w:rPr>
            </w:pPr>
            <w:r w:rsidRPr="000E7C11">
              <w:rPr>
                <w:sz w:val="16"/>
                <w:szCs w:val="16"/>
                <w:lang w:val="en-GB"/>
              </w:rPr>
              <w:t>0.91</w:t>
            </w:r>
          </w:p>
        </w:tc>
      </w:tr>
      <w:tr w:rsidR="00483C39" w:rsidRPr="000E7C11" w14:paraId="3F2F0192" w14:textId="77777777" w:rsidTr="00FE38AB">
        <w:trPr>
          <w:trHeight w:val="300"/>
        </w:trPr>
        <w:tc>
          <w:tcPr>
            <w:tcW w:w="1256" w:type="dxa"/>
            <w:tcBorders>
              <w:top w:val="nil"/>
              <w:left w:val="nil"/>
              <w:bottom w:val="nil"/>
              <w:right w:val="nil"/>
            </w:tcBorders>
            <w:shd w:val="clear" w:color="000000" w:fill="FFFFFF"/>
            <w:noWrap/>
            <w:vAlign w:val="center"/>
          </w:tcPr>
          <w:p w14:paraId="000AE4F0" w14:textId="77777777" w:rsidR="00483C39" w:rsidRPr="000E7C11" w:rsidRDefault="00483C39" w:rsidP="00FE38AB">
            <w:pPr>
              <w:rPr>
                <w:color w:val="000000"/>
                <w:sz w:val="16"/>
                <w:szCs w:val="16"/>
                <w:lang w:val="en-GB"/>
              </w:rPr>
            </w:pPr>
            <w:r w:rsidRPr="000E7C11">
              <w:rPr>
                <w:color w:val="000000"/>
                <w:sz w:val="16"/>
                <w:szCs w:val="16"/>
                <w:lang w:val="en-GB"/>
              </w:rPr>
              <w:t>Temp_Bn</w:t>
            </w:r>
            <w:r w:rsidRPr="000E7C11">
              <w:rPr>
                <w:color w:val="000000"/>
                <w:sz w:val="16"/>
                <w:szCs w:val="16"/>
                <w:vertAlign w:val="superscript"/>
                <w:lang w:val="en-GB"/>
              </w:rPr>
              <w:t>1</w:t>
            </w:r>
          </w:p>
        </w:tc>
        <w:tc>
          <w:tcPr>
            <w:tcW w:w="803" w:type="dxa"/>
            <w:tcBorders>
              <w:top w:val="nil"/>
              <w:left w:val="nil"/>
              <w:bottom w:val="nil"/>
              <w:right w:val="nil"/>
            </w:tcBorders>
            <w:shd w:val="clear" w:color="auto" w:fill="auto"/>
            <w:noWrap/>
            <w:vAlign w:val="center"/>
          </w:tcPr>
          <w:p w14:paraId="3CFD7DEA" w14:textId="77777777" w:rsidR="00483C39" w:rsidRPr="000E7C11" w:rsidRDefault="00483C39" w:rsidP="00FE38AB">
            <w:pPr>
              <w:jc w:val="center"/>
              <w:rPr>
                <w:color w:val="000000"/>
                <w:sz w:val="16"/>
                <w:szCs w:val="16"/>
                <w:lang w:val="en-GB"/>
              </w:rPr>
            </w:pPr>
            <w:r w:rsidRPr="000E7C11">
              <w:rPr>
                <w:sz w:val="16"/>
                <w:szCs w:val="16"/>
                <w:lang w:val="en-GB"/>
              </w:rPr>
              <w:t>0.13</w:t>
            </w:r>
          </w:p>
        </w:tc>
        <w:tc>
          <w:tcPr>
            <w:tcW w:w="1002" w:type="dxa"/>
            <w:tcBorders>
              <w:top w:val="nil"/>
              <w:left w:val="nil"/>
              <w:bottom w:val="nil"/>
              <w:right w:val="nil"/>
            </w:tcBorders>
            <w:shd w:val="clear" w:color="auto" w:fill="auto"/>
            <w:noWrap/>
            <w:vAlign w:val="center"/>
          </w:tcPr>
          <w:p w14:paraId="63D452B9" w14:textId="77777777" w:rsidR="00483C39" w:rsidRPr="000E7C11" w:rsidRDefault="00483C39" w:rsidP="00FE38AB">
            <w:pPr>
              <w:jc w:val="center"/>
              <w:rPr>
                <w:color w:val="000000"/>
                <w:sz w:val="16"/>
                <w:szCs w:val="16"/>
                <w:lang w:val="en-GB"/>
              </w:rPr>
            </w:pPr>
            <w:r w:rsidRPr="000E7C11">
              <w:rPr>
                <w:sz w:val="16"/>
                <w:szCs w:val="16"/>
                <w:lang w:val="en-GB"/>
              </w:rPr>
              <w:t>0.64</w:t>
            </w:r>
          </w:p>
        </w:tc>
        <w:tc>
          <w:tcPr>
            <w:tcW w:w="629" w:type="dxa"/>
            <w:tcBorders>
              <w:top w:val="nil"/>
              <w:left w:val="nil"/>
              <w:bottom w:val="nil"/>
              <w:right w:val="nil"/>
            </w:tcBorders>
            <w:shd w:val="clear" w:color="auto" w:fill="auto"/>
            <w:noWrap/>
            <w:vAlign w:val="center"/>
          </w:tcPr>
          <w:p w14:paraId="63766D14"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567" w:type="dxa"/>
            <w:tcBorders>
              <w:top w:val="nil"/>
              <w:left w:val="nil"/>
              <w:bottom w:val="nil"/>
              <w:right w:val="nil"/>
            </w:tcBorders>
            <w:shd w:val="clear" w:color="auto" w:fill="auto"/>
            <w:noWrap/>
            <w:vAlign w:val="center"/>
          </w:tcPr>
          <w:p w14:paraId="51438B5B" w14:textId="77777777" w:rsidR="00483C39" w:rsidRPr="000E7C11" w:rsidRDefault="00483C39" w:rsidP="00FE38AB">
            <w:pPr>
              <w:jc w:val="center"/>
              <w:rPr>
                <w:color w:val="000000"/>
                <w:sz w:val="16"/>
                <w:szCs w:val="16"/>
                <w:lang w:val="en-GB"/>
              </w:rPr>
            </w:pPr>
            <w:r w:rsidRPr="000E7C11">
              <w:rPr>
                <w:sz w:val="16"/>
                <w:szCs w:val="16"/>
                <w:lang w:val="en-GB"/>
              </w:rPr>
              <w:t>0.62</w:t>
            </w:r>
          </w:p>
        </w:tc>
        <w:tc>
          <w:tcPr>
            <w:tcW w:w="807" w:type="dxa"/>
            <w:tcBorders>
              <w:top w:val="nil"/>
              <w:left w:val="nil"/>
              <w:bottom w:val="nil"/>
              <w:right w:val="nil"/>
            </w:tcBorders>
            <w:shd w:val="clear" w:color="auto" w:fill="auto"/>
            <w:noWrap/>
            <w:vAlign w:val="center"/>
          </w:tcPr>
          <w:p w14:paraId="2745FBE6" w14:textId="77777777" w:rsidR="00483C39" w:rsidRPr="000E7C11" w:rsidRDefault="00483C39" w:rsidP="00FE38AB">
            <w:pPr>
              <w:jc w:val="center"/>
              <w:rPr>
                <w:color w:val="000000"/>
                <w:sz w:val="16"/>
                <w:szCs w:val="16"/>
                <w:lang w:val="en-GB"/>
              </w:rPr>
            </w:pPr>
            <w:r w:rsidRPr="000E7C11">
              <w:rPr>
                <w:sz w:val="16"/>
                <w:szCs w:val="16"/>
                <w:lang w:val="en-GB"/>
              </w:rPr>
              <w:t>0.49</w:t>
            </w:r>
          </w:p>
        </w:tc>
        <w:tc>
          <w:tcPr>
            <w:tcW w:w="772" w:type="dxa"/>
            <w:tcBorders>
              <w:top w:val="nil"/>
              <w:left w:val="nil"/>
              <w:bottom w:val="nil"/>
              <w:right w:val="nil"/>
            </w:tcBorders>
            <w:shd w:val="clear" w:color="auto" w:fill="auto"/>
            <w:noWrap/>
            <w:vAlign w:val="center"/>
          </w:tcPr>
          <w:p w14:paraId="42DD783A" w14:textId="77777777" w:rsidR="00483C39" w:rsidRPr="000E7C11" w:rsidRDefault="00483C39" w:rsidP="00FE38AB">
            <w:pPr>
              <w:jc w:val="center"/>
              <w:rPr>
                <w:color w:val="000000"/>
                <w:sz w:val="16"/>
                <w:szCs w:val="16"/>
                <w:lang w:val="en-GB"/>
              </w:rPr>
            </w:pPr>
            <w:r w:rsidRPr="000E7C11">
              <w:rPr>
                <w:sz w:val="16"/>
                <w:szCs w:val="16"/>
                <w:lang w:val="en-GB"/>
              </w:rPr>
              <w:t>0.51</w:t>
            </w:r>
          </w:p>
        </w:tc>
        <w:tc>
          <w:tcPr>
            <w:tcW w:w="994" w:type="dxa"/>
            <w:tcBorders>
              <w:top w:val="nil"/>
              <w:left w:val="nil"/>
              <w:bottom w:val="nil"/>
              <w:right w:val="nil"/>
            </w:tcBorders>
            <w:shd w:val="clear" w:color="auto" w:fill="auto"/>
            <w:noWrap/>
            <w:vAlign w:val="center"/>
          </w:tcPr>
          <w:p w14:paraId="455A2276" w14:textId="77777777" w:rsidR="00483C39" w:rsidRPr="000E7C11" w:rsidRDefault="00483C39" w:rsidP="00FE38AB">
            <w:pPr>
              <w:jc w:val="center"/>
              <w:rPr>
                <w:color w:val="000000"/>
                <w:sz w:val="16"/>
                <w:szCs w:val="16"/>
                <w:lang w:val="en-GB"/>
              </w:rPr>
            </w:pPr>
            <w:r w:rsidRPr="000E7C11">
              <w:rPr>
                <w:sz w:val="16"/>
                <w:szCs w:val="16"/>
                <w:lang w:val="en-GB"/>
              </w:rPr>
              <w:t>0.38</w:t>
            </w:r>
          </w:p>
        </w:tc>
        <w:tc>
          <w:tcPr>
            <w:tcW w:w="1056" w:type="dxa"/>
            <w:tcBorders>
              <w:top w:val="nil"/>
              <w:left w:val="nil"/>
              <w:bottom w:val="nil"/>
              <w:right w:val="nil"/>
            </w:tcBorders>
            <w:shd w:val="clear" w:color="auto" w:fill="auto"/>
            <w:noWrap/>
            <w:vAlign w:val="center"/>
          </w:tcPr>
          <w:p w14:paraId="2DE8D718" w14:textId="77777777" w:rsidR="00483C39" w:rsidRPr="000E7C11" w:rsidRDefault="00483C39" w:rsidP="00FE38AB">
            <w:pPr>
              <w:jc w:val="center"/>
              <w:rPr>
                <w:color w:val="000000"/>
                <w:sz w:val="16"/>
                <w:szCs w:val="16"/>
                <w:lang w:val="en-GB"/>
              </w:rPr>
            </w:pPr>
            <w:r w:rsidRPr="000E7C11">
              <w:rPr>
                <w:sz w:val="16"/>
                <w:szCs w:val="16"/>
                <w:lang w:val="en-GB"/>
              </w:rPr>
              <w:t>0.56</w:t>
            </w:r>
          </w:p>
        </w:tc>
        <w:tc>
          <w:tcPr>
            <w:tcW w:w="763" w:type="dxa"/>
            <w:tcBorders>
              <w:top w:val="nil"/>
              <w:left w:val="nil"/>
              <w:bottom w:val="nil"/>
              <w:right w:val="nil"/>
            </w:tcBorders>
            <w:shd w:val="clear" w:color="auto" w:fill="auto"/>
            <w:noWrap/>
            <w:vAlign w:val="center"/>
          </w:tcPr>
          <w:p w14:paraId="58907F78" w14:textId="77777777" w:rsidR="00483C39" w:rsidRPr="000E7C11" w:rsidRDefault="00483C39" w:rsidP="00FE38AB">
            <w:pPr>
              <w:jc w:val="center"/>
              <w:rPr>
                <w:color w:val="000000"/>
                <w:sz w:val="16"/>
                <w:szCs w:val="16"/>
                <w:lang w:val="en-GB"/>
              </w:rPr>
            </w:pPr>
            <w:r w:rsidRPr="000E7C11">
              <w:rPr>
                <w:sz w:val="16"/>
                <w:szCs w:val="16"/>
                <w:lang w:val="en-GB"/>
              </w:rPr>
              <w:t>0.60</w:t>
            </w:r>
          </w:p>
        </w:tc>
        <w:tc>
          <w:tcPr>
            <w:tcW w:w="860" w:type="dxa"/>
            <w:tcBorders>
              <w:top w:val="nil"/>
              <w:left w:val="nil"/>
              <w:bottom w:val="nil"/>
              <w:right w:val="nil"/>
            </w:tcBorders>
            <w:shd w:val="clear" w:color="auto" w:fill="auto"/>
            <w:noWrap/>
            <w:vAlign w:val="center"/>
          </w:tcPr>
          <w:p w14:paraId="3A7710EF" w14:textId="77777777" w:rsidR="00483C39" w:rsidRPr="000E7C11" w:rsidRDefault="00483C39" w:rsidP="00FE38AB">
            <w:pPr>
              <w:jc w:val="center"/>
              <w:rPr>
                <w:color w:val="000000"/>
                <w:sz w:val="16"/>
                <w:szCs w:val="16"/>
                <w:lang w:val="en-GB"/>
              </w:rPr>
            </w:pPr>
            <w:r w:rsidRPr="000E7C11">
              <w:rPr>
                <w:sz w:val="16"/>
                <w:szCs w:val="16"/>
                <w:lang w:val="en-GB"/>
              </w:rPr>
              <w:t>0.63</w:t>
            </w:r>
          </w:p>
        </w:tc>
        <w:tc>
          <w:tcPr>
            <w:tcW w:w="736" w:type="dxa"/>
            <w:tcBorders>
              <w:top w:val="nil"/>
              <w:left w:val="nil"/>
              <w:bottom w:val="nil"/>
              <w:right w:val="nil"/>
            </w:tcBorders>
            <w:shd w:val="clear" w:color="auto" w:fill="auto"/>
            <w:noWrap/>
            <w:vAlign w:val="center"/>
          </w:tcPr>
          <w:p w14:paraId="04D181B6" w14:textId="77777777" w:rsidR="00483C39" w:rsidRPr="000E7C11" w:rsidRDefault="00483C39" w:rsidP="00FE38AB">
            <w:pPr>
              <w:jc w:val="center"/>
              <w:rPr>
                <w:color w:val="000000"/>
                <w:sz w:val="16"/>
                <w:szCs w:val="16"/>
                <w:lang w:val="en-GB"/>
              </w:rPr>
            </w:pPr>
            <w:r w:rsidRPr="000E7C11">
              <w:rPr>
                <w:sz w:val="16"/>
                <w:szCs w:val="16"/>
                <w:lang w:val="en-GB"/>
              </w:rPr>
              <w:t>0.51</w:t>
            </w:r>
          </w:p>
        </w:tc>
        <w:tc>
          <w:tcPr>
            <w:tcW w:w="709" w:type="dxa"/>
            <w:tcBorders>
              <w:top w:val="nil"/>
              <w:left w:val="nil"/>
              <w:bottom w:val="nil"/>
              <w:right w:val="nil"/>
            </w:tcBorders>
            <w:shd w:val="clear" w:color="auto" w:fill="auto"/>
            <w:noWrap/>
            <w:vAlign w:val="center"/>
          </w:tcPr>
          <w:p w14:paraId="7469D145" w14:textId="77777777" w:rsidR="00483C39" w:rsidRPr="000E7C11" w:rsidRDefault="00483C39" w:rsidP="00FE38AB">
            <w:pPr>
              <w:jc w:val="center"/>
              <w:rPr>
                <w:color w:val="000000"/>
                <w:sz w:val="16"/>
                <w:szCs w:val="16"/>
                <w:lang w:val="en-GB"/>
              </w:rPr>
            </w:pPr>
            <w:r w:rsidRPr="000E7C11">
              <w:rPr>
                <w:sz w:val="16"/>
                <w:szCs w:val="16"/>
                <w:lang w:val="en-GB"/>
              </w:rPr>
              <w:t>0.75</w:t>
            </w:r>
          </w:p>
        </w:tc>
        <w:tc>
          <w:tcPr>
            <w:tcW w:w="831" w:type="dxa"/>
            <w:tcBorders>
              <w:top w:val="nil"/>
              <w:left w:val="nil"/>
              <w:bottom w:val="nil"/>
              <w:right w:val="nil"/>
            </w:tcBorders>
            <w:shd w:val="clear" w:color="auto" w:fill="auto"/>
            <w:noWrap/>
            <w:vAlign w:val="center"/>
          </w:tcPr>
          <w:p w14:paraId="1A8E4013" w14:textId="77777777" w:rsidR="00483C39" w:rsidRPr="000E7C11" w:rsidRDefault="00483C39" w:rsidP="00FE38AB">
            <w:pPr>
              <w:jc w:val="center"/>
              <w:rPr>
                <w:color w:val="000000"/>
                <w:sz w:val="16"/>
                <w:szCs w:val="16"/>
                <w:lang w:val="en-GB"/>
              </w:rPr>
            </w:pPr>
            <w:r w:rsidRPr="000E7C11">
              <w:rPr>
                <w:sz w:val="16"/>
                <w:szCs w:val="16"/>
                <w:lang w:val="en-GB"/>
              </w:rPr>
              <w:t>0.07</w:t>
            </w:r>
          </w:p>
        </w:tc>
        <w:tc>
          <w:tcPr>
            <w:tcW w:w="830" w:type="dxa"/>
            <w:tcBorders>
              <w:top w:val="nil"/>
              <w:left w:val="nil"/>
              <w:bottom w:val="nil"/>
              <w:right w:val="nil"/>
            </w:tcBorders>
            <w:vAlign w:val="center"/>
          </w:tcPr>
          <w:p w14:paraId="5E3CE40E" w14:textId="77777777" w:rsidR="00483C39" w:rsidRPr="000E7C11" w:rsidRDefault="00483C39" w:rsidP="00FE38AB">
            <w:pPr>
              <w:jc w:val="center"/>
              <w:rPr>
                <w:color w:val="000000"/>
                <w:sz w:val="16"/>
                <w:szCs w:val="16"/>
                <w:lang w:val="en-GB"/>
              </w:rPr>
            </w:pPr>
            <w:r w:rsidRPr="000E7C11">
              <w:rPr>
                <w:sz w:val="16"/>
                <w:szCs w:val="16"/>
                <w:lang w:val="en-GB"/>
              </w:rPr>
              <w:t>1.00</w:t>
            </w:r>
          </w:p>
        </w:tc>
        <w:tc>
          <w:tcPr>
            <w:tcW w:w="831" w:type="dxa"/>
            <w:tcBorders>
              <w:top w:val="nil"/>
              <w:left w:val="nil"/>
              <w:bottom w:val="nil"/>
              <w:right w:val="nil"/>
            </w:tcBorders>
            <w:vAlign w:val="center"/>
          </w:tcPr>
          <w:p w14:paraId="6105CE0B" w14:textId="77777777" w:rsidR="00483C39" w:rsidRPr="000E7C11" w:rsidRDefault="00483C39" w:rsidP="00FE38AB">
            <w:pPr>
              <w:jc w:val="center"/>
              <w:rPr>
                <w:color w:val="000000"/>
                <w:sz w:val="16"/>
                <w:szCs w:val="16"/>
                <w:lang w:val="en-GB"/>
              </w:rPr>
            </w:pPr>
            <w:r w:rsidRPr="000E7C11">
              <w:rPr>
                <w:sz w:val="16"/>
                <w:szCs w:val="16"/>
                <w:lang w:val="en-GB"/>
              </w:rPr>
              <w:t>0.08</w:t>
            </w:r>
          </w:p>
        </w:tc>
        <w:tc>
          <w:tcPr>
            <w:tcW w:w="830" w:type="dxa"/>
            <w:tcBorders>
              <w:top w:val="nil"/>
              <w:left w:val="nil"/>
              <w:bottom w:val="nil"/>
              <w:right w:val="nil"/>
            </w:tcBorders>
            <w:vAlign w:val="center"/>
          </w:tcPr>
          <w:p w14:paraId="36BE577C" w14:textId="77777777" w:rsidR="00483C39" w:rsidRPr="000E7C11" w:rsidRDefault="00483C39" w:rsidP="00FE38AB">
            <w:pPr>
              <w:jc w:val="center"/>
              <w:rPr>
                <w:color w:val="000000"/>
                <w:sz w:val="16"/>
                <w:szCs w:val="16"/>
                <w:lang w:val="en-GB"/>
              </w:rPr>
            </w:pPr>
          </w:p>
        </w:tc>
      </w:tr>
    </w:tbl>
    <w:p w14:paraId="2AE4FD3E" w14:textId="78B7FFA8" w:rsidR="00483C39" w:rsidRPr="00A83D76" w:rsidRDefault="00483C39" w:rsidP="00A83D76">
      <w:pPr>
        <w:rPr>
          <w:b/>
          <w:lang w:val="en-GB"/>
        </w:rPr>
      </w:pPr>
      <w:r w:rsidRPr="000E7C11">
        <w:rPr>
          <w:color w:val="000000"/>
          <w:vertAlign w:val="superscript"/>
          <w:lang w:val="en-GB"/>
        </w:rPr>
        <w:t>1</w:t>
      </w:r>
      <w:r w:rsidRPr="000E7C11">
        <w:rPr>
          <w:color w:val="000000"/>
          <w:lang w:val="en-GB"/>
        </w:rPr>
        <w:t xml:space="preserve"> identifies reconstructed Bn </w:t>
      </w:r>
      <w:r w:rsidR="000E7C11">
        <w:rPr>
          <w:color w:val="000000"/>
          <w:lang w:val="en-GB"/>
        </w:rPr>
        <w:t xml:space="preserve">values </w:t>
      </w:r>
      <w:r w:rsidRPr="000E7C11">
        <w:rPr>
          <w:color w:val="000000"/>
          <w:lang w:val="en-GB"/>
        </w:rPr>
        <w:t xml:space="preserve">obtained by scaling; </w:t>
      </w:r>
      <w:r w:rsidRPr="000E7C11">
        <w:rPr>
          <w:color w:val="000000"/>
          <w:vertAlign w:val="superscript"/>
          <w:lang w:val="en-GB"/>
        </w:rPr>
        <w:t>2</w:t>
      </w:r>
      <w:r w:rsidRPr="000E7C11">
        <w:rPr>
          <w:color w:val="000000"/>
          <w:lang w:val="en-GB"/>
        </w:rPr>
        <w:t xml:space="preserve"> identifies reconstructed Bn </w:t>
      </w:r>
      <w:r w:rsidR="000E7C11">
        <w:rPr>
          <w:color w:val="000000"/>
          <w:lang w:val="en-GB"/>
        </w:rPr>
        <w:t xml:space="preserve">values </w:t>
      </w:r>
      <w:r w:rsidRPr="000E7C11">
        <w:rPr>
          <w:color w:val="000000"/>
          <w:lang w:val="en-GB"/>
        </w:rPr>
        <w:t xml:space="preserve">obtained by regression. Glacier data were downloaded </w:t>
      </w:r>
      <w:r w:rsidR="000E7C11">
        <w:rPr>
          <w:color w:val="000000"/>
          <w:lang w:val="en-GB"/>
        </w:rPr>
        <w:t xml:space="preserve">from </w:t>
      </w:r>
      <w:r w:rsidRPr="000E7C11">
        <w:rPr>
          <w:color w:val="000000"/>
          <w:lang w:val="en-GB"/>
        </w:rPr>
        <w:t xml:space="preserve">the WGMS database </w:t>
      </w:r>
      <w:r w:rsidRPr="000E7C11">
        <w:rPr>
          <w:color w:val="000000"/>
          <w:lang w:val="en-GB"/>
        </w:rPr>
        <w:fldChar w:fldCharType="begin" w:fldLock="1"/>
      </w:r>
      <w:r w:rsidRPr="000E7C11">
        <w:rPr>
          <w:color w:val="000000"/>
          <w:lang w:val="en-GB"/>
        </w:rPr>
        <w:instrText>ADDIN CSL_CITATION {"citationItems":[{"id":"ITEM-1","itemData":{"DOI":"10.3189/2015jog15j015","ISSN":"0022-1430","abstract":"In this study we present 19 new or re-analysed series of glacier-wide seasonal mass balance for the Swiss Alps based on direct measurements. The records partly start around 1920 and continue until today. Previously unpublished and unevaluated observations of point winter and annual balance are compiled from various sources and archives. These highly valuable datasets have not yet been consistently evaluated and were thus unavailable to the scientific community. Using distributed modelling for spatial interpolation and extrapolation and homogenization of the point measurements, we infer continuous series of area-averaged mass balance. The results are validated against independent decadal ice volume changes from photogrammetric surveys. Six of the new seasonal series cover 60 years and more and add a substantial amount of information on the variations of regional glacier mass change. This will strengthen the worldwide collection of glacier monitoring data, especially for the data-sparse period before the 1980s. We compare our results to existing long-term series and present an updated assessment of mass-balance variability and glacier sensitivity throughout the European Alps.","author":[{"dropping-particle":"","family":"Huss","given":"Matthias","non-dropping-particle":"","parse-names":false,"suffix":""},{"dropping-particle":"","family":"Dhulst","given":"Laurie","non-dropping-particle":"","parse-names":false,"suffix":""},{"dropping-particle":"","family":"Bauder","given":"Andreas","non-dropping-particle":"","parse-names":false,"suffix":""}],"container-title":"Journal of Glaciology","id":"ITEM-1","issue":"227","issued":{"date-parts":[["2015"]]},"page":"551-562","title":"New long-term mass-balance series for the Swiss Alps","type":"article-journal","volume":"61"},"uris":["http://www.mendeley.com/documents/?uuid=39f18d5e-85cf-4928-8f2d-1318f54094b6"]},{"id":"ITEM-2","itemData":{"DOI":"10.5904/wgms-fog-2015-11","ISSN":"0034-7094","abstract":"Internationally collected, standardized dataset on changes in glaciers (length, area, volume, mass), based on in-situ and remotely sensed observations, as well as on reconstructions.","author":[{"dropping-particle":"","family":"WGMS","given":"","non-dropping-particle":"","parse-names":false,"suffix":""}],"container-title":"World Glacier Monitoring Service","editor":[{"dropping-particle":"","family":"Zemp","given":"Michael","non-dropping-particle":"","parse-names":false,"suffix":""},{"dropping-particle":"","family":"Gärtner-Roer","given":"Isabelle","non-dropping-particle":"","parse-names":false,"suffix":""},{"dropping-particle":"","family":"Nussbaumer","given":"Samuel U.","non-dropping-particle":"","parse-names":false,"suffix":""},{"dropping-particle":"","family":"Hüsler","given":"F.","non-dropping-particle":"","parse-names":false,"suffix":""},{"dropping-particle":"","family":"Machguth","given":"H.","non-dropping-particle":"","parse-names":false,"suffix":""},{"dropping-particle":"","family":"Mölg","given":"N.","non-dropping-particle":"","parse-names":false,"suffix":""},{"dropping-particle":"","family":"Paul","given":"Frank","non-dropping-particle":"","parse-names":false,"suffix":""},{"dropping-particle":"","family":"Hoelzle","given":"Martin","non-dropping-particle":"","parse-names":false,"suffix":""}],"id":"ITEM-2","issue":"1","issued":{"date-parts":[["2015"]]},"number-of-pages":"230","publisher":"ICSU(WDS)/IUGG(IACS)/ UNEP/UNESCO/WMO; World Glacier Monitoring Service","publisher-place":"Zurich, Switzerland","title":"Global Glacier Change Bulletin No.1","type":"book","volume":"1"},"uris":["http://www.mendeley.com/documents/?uuid=14e95be5-5fcb-4b28-90d5-e20cb6fede7e"]},{"id":"ITEM-3","itemData":{"DOI":"10.5904/wgms-fog-2017-10","ISSN":"0034-7094","abstract":"Internationally collected, standardized dataset on changes in glaciers (length, area, volume, mass), based on in-situ and remotely sensed observations, as well as on reconstructions.","author":[{"dropping-particle":"","family":"WGMS","given":"","non-dropping-particle":"","parse-names":false,"suffix":""}],"container-title":"World Glacier Monitoring Service","editor":[{"dropping-particle":"","family":"Zemp","given":"Michael","non-dropping-particle":"","parse-names":false,"suffix":""},{"dropping-particle":"","family":"Nussbaumer","given":"Samuel U.","non-dropping-particle":"","parse-names":false,"suffix":""},{"dropping-particle":"","family":"Gärtner-Roer","given":"Isabelle","non-dropping-particle":"","parse-names":false,"suffix":""},{"dropping-particle":"","family":"Huber","given":"J.","non-dropping-particle":"","parse-names":false,"suffix":""},{"dropping-particle":"","family":"Machguth","given":"H.","non-dropping-particle":"","parse-names":false,"suffix":""},{"dropping-particle":"","family":"Paul","given":"Frank","non-dropping-particle":"","parse-names":false,"suffix":""},{"dropping-particle":"","family":"Hoelzle","given":"M","non-dropping-particle":"","parse-names":false,"suffix":""}],"id":"ITEM-3","issue":"1","issued":{"date-parts":[["2017"]]},"number-of-pages":"244","publisher":"ICSU(WDS)/IUGG(IACS)/UNEP/ UNESCO/WMO, World Glacier Monitoring Service","publisher-place":"Zurich, Switzerland","title":"Global Glacier Change Bulletin No.2","type":"book","volume":"1"},"uris":["http://www.mendeley.com/documents/?uuid=5a3e7f9f-2b92-4d4d-b2dc-2f38b4dadb4a"]}],"mendeley":{"formattedCitation":"(Huss et al., 2015; WGMS, 2017, 2015)","plainTextFormattedCitation":"(Huss et al., 2015; WGMS, 2017, 2015)"},"properties":{"noteIndex":0},"schema":"https://github.com/citation-style-language/schema/raw/master/csl-citation.json"}</w:instrText>
      </w:r>
      <w:r w:rsidRPr="000E7C11">
        <w:rPr>
          <w:color w:val="000000"/>
          <w:lang w:val="en-GB"/>
        </w:rPr>
        <w:fldChar w:fldCharType="separate"/>
      </w:r>
      <w:r w:rsidRPr="000E7C11">
        <w:rPr>
          <w:noProof/>
          <w:color w:val="000000"/>
          <w:lang w:val="en-GB"/>
        </w:rPr>
        <w:t>(Huss et al., 2015; WGMS, 2017, 2015)</w:t>
      </w:r>
      <w:r w:rsidRPr="000E7C11">
        <w:rPr>
          <w:color w:val="000000"/>
          <w:lang w:val="en-GB"/>
        </w:rPr>
        <w:fldChar w:fldCharType="end"/>
      </w:r>
      <w:r w:rsidR="00A83D76">
        <w:rPr>
          <w:color w:val="000000"/>
          <w:lang w:val="en-GB"/>
        </w:rPr>
        <w:t>.</w:t>
      </w:r>
    </w:p>
    <w:sectPr w:rsidR="00483C39" w:rsidRPr="00A83D76" w:rsidSect="000A565D">
      <w:pgSz w:w="16838" w:h="11906" w:orient="landscape"/>
      <w:pgMar w:top="851" w:right="1417"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A7D40" w14:textId="77777777" w:rsidR="00D1377A" w:rsidRDefault="00D1377A" w:rsidP="003B5474">
      <w:r>
        <w:separator/>
      </w:r>
    </w:p>
  </w:endnote>
  <w:endnote w:type="continuationSeparator" w:id="0">
    <w:p w14:paraId="5DDB9C6B" w14:textId="77777777" w:rsidR="00D1377A" w:rsidRDefault="00D1377A" w:rsidP="003B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502D3" w14:textId="77777777" w:rsidR="00D1377A" w:rsidRDefault="00D1377A" w:rsidP="003B5474">
      <w:r>
        <w:separator/>
      </w:r>
    </w:p>
  </w:footnote>
  <w:footnote w:type="continuationSeparator" w:id="0">
    <w:p w14:paraId="193D2D6A" w14:textId="77777777" w:rsidR="00D1377A" w:rsidRDefault="00D1377A" w:rsidP="003B5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CF1"/>
    <w:rsid w:val="00002189"/>
    <w:rsid w:val="00016E62"/>
    <w:rsid w:val="000A565D"/>
    <w:rsid w:val="000B3F81"/>
    <w:rsid w:val="000E7C11"/>
    <w:rsid w:val="000F3B14"/>
    <w:rsid w:val="001146C6"/>
    <w:rsid w:val="00133B4C"/>
    <w:rsid w:val="00137203"/>
    <w:rsid w:val="00145CF7"/>
    <w:rsid w:val="001E6D3A"/>
    <w:rsid w:val="001F5389"/>
    <w:rsid w:val="002266B2"/>
    <w:rsid w:val="002341BC"/>
    <w:rsid w:val="00255672"/>
    <w:rsid w:val="002F7E8F"/>
    <w:rsid w:val="00340EE2"/>
    <w:rsid w:val="003577D0"/>
    <w:rsid w:val="003627F0"/>
    <w:rsid w:val="003644B3"/>
    <w:rsid w:val="003B0CE4"/>
    <w:rsid w:val="003B18EF"/>
    <w:rsid w:val="003B1FF0"/>
    <w:rsid w:val="003B5474"/>
    <w:rsid w:val="003C40EA"/>
    <w:rsid w:val="00411F4A"/>
    <w:rsid w:val="00472E4F"/>
    <w:rsid w:val="00483C39"/>
    <w:rsid w:val="00503890"/>
    <w:rsid w:val="00540AF1"/>
    <w:rsid w:val="005818CC"/>
    <w:rsid w:val="00582828"/>
    <w:rsid w:val="005E6680"/>
    <w:rsid w:val="00612DD2"/>
    <w:rsid w:val="00640C5C"/>
    <w:rsid w:val="0069346B"/>
    <w:rsid w:val="006D4281"/>
    <w:rsid w:val="006F1773"/>
    <w:rsid w:val="00721F3C"/>
    <w:rsid w:val="00761980"/>
    <w:rsid w:val="00762CF1"/>
    <w:rsid w:val="007740FF"/>
    <w:rsid w:val="00785C5F"/>
    <w:rsid w:val="007B3DB8"/>
    <w:rsid w:val="00811421"/>
    <w:rsid w:val="00815451"/>
    <w:rsid w:val="008225A9"/>
    <w:rsid w:val="00823019"/>
    <w:rsid w:val="00844547"/>
    <w:rsid w:val="0087363E"/>
    <w:rsid w:val="00903908"/>
    <w:rsid w:val="00912914"/>
    <w:rsid w:val="009133C2"/>
    <w:rsid w:val="00962056"/>
    <w:rsid w:val="009A4BA7"/>
    <w:rsid w:val="009B0506"/>
    <w:rsid w:val="00A348DB"/>
    <w:rsid w:val="00A827DC"/>
    <w:rsid w:val="00A83D76"/>
    <w:rsid w:val="00AD4ABA"/>
    <w:rsid w:val="00AF5843"/>
    <w:rsid w:val="00B0008F"/>
    <w:rsid w:val="00B331D5"/>
    <w:rsid w:val="00B347D0"/>
    <w:rsid w:val="00B8245A"/>
    <w:rsid w:val="00BA2D21"/>
    <w:rsid w:val="00BA5515"/>
    <w:rsid w:val="00BE4AB1"/>
    <w:rsid w:val="00BE77AA"/>
    <w:rsid w:val="00C12AD1"/>
    <w:rsid w:val="00C4449E"/>
    <w:rsid w:val="00C624FD"/>
    <w:rsid w:val="00D1377A"/>
    <w:rsid w:val="00D57211"/>
    <w:rsid w:val="00D80336"/>
    <w:rsid w:val="00D8305D"/>
    <w:rsid w:val="00D925AD"/>
    <w:rsid w:val="00DD66B8"/>
    <w:rsid w:val="00DD6D74"/>
    <w:rsid w:val="00E048C7"/>
    <w:rsid w:val="00E10189"/>
    <w:rsid w:val="00E26C88"/>
    <w:rsid w:val="00E448C5"/>
    <w:rsid w:val="00E726B5"/>
    <w:rsid w:val="00E73020"/>
    <w:rsid w:val="00E963C8"/>
    <w:rsid w:val="00EA00CF"/>
    <w:rsid w:val="00EA5897"/>
    <w:rsid w:val="00EA5D02"/>
    <w:rsid w:val="00EB2DFF"/>
    <w:rsid w:val="00EC74FE"/>
    <w:rsid w:val="00ED62C1"/>
    <w:rsid w:val="00F12A6E"/>
    <w:rsid w:val="00FB0028"/>
    <w:rsid w:val="00FB57E2"/>
    <w:rsid w:val="00FB6620"/>
    <w:rsid w:val="00FD1B7A"/>
    <w:rsid w:val="00FE38AB"/>
    <w:rsid w:val="00FF523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0F885"/>
  <w15:docId w15:val="{7EB2F993-8AAB-4FDD-BD30-A5D71B32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2CF1"/>
    <w:pPr>
      <w:spacing w:after="0" w:line="240" w:lineRule="auto"/>
    </w:pPr>
    <w:rPr>
      <w:rFonts w:ascii="Times New Roman" w:eastAsia="Times New Roman" w:hAnsi="Times New Roman" w:cs="Times New Roman"/>
      <w:sz w:val="20"/>
      <w:szCs w:val="20"/>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762CF1"/>
    <w:rPr>
      <w:sz w:val="18"/>
      <w:szCs w:val="18"/>
    </w:rPr>
  </w:style>
  <w:style w:type="paragraph" w:styleId="Testocommento">
    <w:name w:val="annotation text"/>
    <w:basedOn w:val="Normale"/>
    <w:link w:val="TestocommentoCarattere"/>
    <w:uiPriority w:val="99"/>
    <w:unhideWhenUsed/>
    <w:rsid w:val="00762CF1"/>
    <w:rPr>
      <w:sz w:val="24"/>
      <w:szCs w:val="24"/>
    </w:rPr>
  </w:style>
  <w:style w:type="character" w:customStyle="1" w:styleId="TestocommentoCarattere">
    <w:name w:val="Testo commento Carattere"/>
    <w:basedOn w:val="Carpredefinitoparagrafo"/>
    <w:link w:val="Testocommento"/>
    <w:uiPriority w:val="99"/>
    <w:rsid w:val="00762CF1"/>
    <w:rPr>
      <w:rFonts w:ascii="Times New Roman" w:eastAsia="Times New Roman" w:hAnsi="Times New Roman" w:cs="Times New Roman"/>
      <w:sz w:val="24"/>
      <w:szCs w:val="24"/>
      <w:lang w:val="en-US" w:eastAsia="it-IT"/>
    </w:rPr>
  </w:style>
  <w:style w:type="paragraph" w:styleId="Testofumetto">
    <w:name w:val="Balloon Text"/>
    <w:basedOn w:val="Normale"/>
    <w:link w:val="TestofumettoCarattere"/>
    <w:uiPriority w:val="99"/>
    <w:semiHidden/>
    <w:unhideWhenUsed/>
    <w:rsid w:val="00762CF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62CF1"/>
    <w:rPr>
      <w:rFonts w:ascii="Segoe UI" w:eastAsia="Times New Roman" w:hAnsi="Segoe UI" w:cs="Segoe UI"/>
      <w:sz w:val="18"/>
      <w:szCs w:val="18"/>
      <w:lang w:val="en-US" w:eastAsia="it-IT"/>
    </w:rPr>
  </w:style>
  <w:style w:type="paragraph" w:styleId="Soggettocommento">
    <w:name w:val="annotation subject"/>
    <w:basedOn w:val="Testocommento"/>
    <w:next w:val="Testocommento"/>
    <w:link w:val="SoggettocommentoCarattere"/>
    <w:uiPriority w:val="99"/>
    <w:semiHidden/>
    <w:unhideWhenUsed/>
    <w:rsid w:val="005E6680"/>
    <w:rPr>
      <w:b/>
      <w:bCs/>
      <w:sz w:val="20"/>
      <w:szCs w:val="20"/>
    </w:rPr>
  </w:style>
  <w:style w:type="character" w:customStyle="1" w:styleId="SoggettocommentoCarattere">
    <w:name w:val="Soggetto commento Carattere"/>
    <w:basedOn w:val="TestocommentoCarattere"/>
    <w:link w:val="Soggettocommento"/>
    <w:uiPriority w:val="99"/>
    <w:semiHidden/>
    <w:rsid w:val="005E6680"/>
    <w:rPr>
      <w:rFonts w:ascii="Times New Roman" w:eastAsia="Times New Roman" w:hAnsi="Times New Roman" w:cs="Times New Roman"/>
      <w:b/>
      <w:bCs/>
      <w:sz w:val="20"/>
      <w:szCs w:val="20"/>
      <w:lang w:val="en-US" w:eastAsia="it-IT"/>
    </w:rPr>
  </w:style>
  <w:style w:type="paragraph" w:styleId="Intestazione">
    <w:name w:val="header"/>
    <w:basedOn w:val="Normale"/>
    <w:link w:val="IntestazioneCarattere"/>
    <w:uiPriority w:val="99"/>
    <w:unhideWhenUsed/>
    <w:rsid w:val="003B5474"/>
    <w:pPr>
      <w:tabs>
        <w:tab w:val="center" w:pos="4819"/>
        <w:tab w:val="right" w:pos="9638"/>
      </w:tabs>
    </w:pPr>
  </w:style>
  <w:style w:type="character" w:customStyle="1" w:styleId="IntestazioneCarattere">
    <w:name w:val="Intestazione Carattere"/>
    <w:basedOn w:val="Carpredefinitoparagrafo"/>
    <w:link w:val="Intestazione"/>
    <w:uiPriority w:val="99"/>
    <w:rsid w:val="003B5474"/>
    <w:rPr>
      <w:rFonts w:ascii="Times New Roman" w:eastAsia="Times New Roman" w:hAnsi="Times New Roman" w:cs="Times New Roman"/>
      <w:sz w:val="20"/>
      <w:szCs w:val="20"/>
      <w:lang w:val="en-US" w:eastAsia="it-IT"/>
    </w:rPr>
  </w:style>
  <w:style w:type="paragraph" w:styleId="Pidipagina">
    <w:name w:val="footer"/>
    <w:basedOn w:val="Normale"/>
    <w:link w:val="PidipaginaCarattere"/>
    <w:uiPriority w:val="99"/>
    <w:unhideWhenUsed/>
    <w:rsid w:val="003B5474"/>
    <w:pPr>
      <w:tabs>
        <w:tab w:val="center" w:pos="4819"/>
        <w:tab w:val="right" w:pos="9638"/>
      </w:tabs>
    </w:pPr>
  </w:style>
  <w:style w:type="character" w:customStyle="1" w:styleId="PidipaginaCarattere">
    <w:name w:val="Piè di pagina Carattere"/>
    <w:basedOn w:val="Carpredefinitoparagrafo"/>
    <w:link w:val="Pidipagina"/>
    <w:uiPriority w:val="99"/>
    <w:rsid w:val="003B5474"/>
    <w:rPr>
      <w:rFonts w:ascii="Times New Roman" w:eastAsia="Times New Roman" w:hAnsi="Times New Roman" w:cs="Times New Roman"/>
      <w:sz w:val="20"/>
      <w:szCs w:val="20"/>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6">
      <w:marLeft w:val="0"/>
      <w:marRight w:val="0"/>
      <w:marTop w:val="0"/>
      <w:marBottom w:val="0"/>
      <w:divBdr>
        <w:top w:val="none" w:sz="0" w:space="0" w:color="auto"/>
        <w:left w:val="none" w:sz="0" w:space="0" w:color="auto"/>
        <w:bottom w:val="none" w:sz="0" w:space="0" w:color="auto"/>
        <w:right w:val="none" w:sz="0" w:space="0" w:color="auto"/>
      </w:divBdr>
    </w:div>
    <w:div w:id="397921">
      <w:marLeft w:val="0"/>
      <w:marRight w:val="0"/>
      <w:marTop w:val="0"/>
      <w:marBottom w:val="0"/>
      <w:divBdr>
        <w:top w:val="none" w:sz="0" w:space="0" w:color="auto"/>
        <w:left w:val="none" w:sz="0" w:space="0" w:color="auto"/>
        <w:bottom w:val="none" w:sz="0" w:space="0" w:color="auto"/>
        <w:right w:val="none" w:sz="0" w:space="0" w:color="auto"/>
      </w:divBdr>
    </w:div>
    <w:div w:id="669553">
      <w:marLeft w:val="0"/>
      <w:marRight w:val="0"/>
      <w:marTop w:val="0"/>
      <w:marBottom w:val="0"/>
      <w:divBdr>
        <w:top w:val="none" w:sz="0" w:space="0" w:color="auto"/>
        <w:left w:val="none" w:sz="0" w:space="0" w:color="auto"/>
        <w:bottom w:val="none" w:sz="0" w:space="0" w:color="auto"/>
        <w:right w:val="none" w:sz="0" w:space="0" w:color="auto"/>
      </w:divBdr>
    </w:div>
    <w:div w:id="3939794">
      <w:marLeft w:val="0"/>
      <w:marRight w:val="0"/>
      <w:marTop w:val="0"/>
      <w:marBottom w:val="0"/>
      <w:divBdr>
        <w:top w:val="none" w:sz="0" w:space="0" w:color="auto"/>
        <w:left w:val="none" w:sz="0" w:space="0" w:color="auto"/>
        <w:bottom w:val="none" w:sz="0" w:space="0" w:color="auto"/>
        <w:right w:val="none" w:sz="0" w:space="0" w:color="auto"/>
      </w:divBdr>
    </w:div>
    <w:div w:id="4594965">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911487">
      <w:marLeft w:val="0"/>
      <w:marRight w:val="0"/>
      <w:marTop w:val="0"/>
      <w:marBottom w:val="0"/>
      <w:divBdr>
        <w:top w:val="none" w:sz="0" w:space="0" w:color="auto"/>
        <w:left w:val="none" w:sz="0" w:space="0" w:color="auto"/>
        <w:bottom w:val="none" w:sz="0" w:space="0" w:color="auto"/>
        <w:right w:val="none" w:sz="0" w:space="0" w:color="auto"/>
      </w:divBdr>
    </w:div>
    <w:div w:id="17199778">
      <w:marLeft w:val="0"/>
      <w:marRight w:val="0"/>
      <w:marTop w:val="0"/>
      <w:marBottom w:val="0"/>
      <w:divBdr>
        <w:top w:val="none" w:sz="0" w:space="0" w:color="auto"/>
        <w:left w:val="none" w:sz="0" w:space="0" w:color="auto"/>
        <w:bottom w:val="none" w:sz="0" w:space="0" w:color="auto"/>
        <w:right w:val="none" w:sz="0" w:space="0" w:color="auto"/>
      </w:divBdr>
    </w:div>
    <w:div w:id="18238027">
      <w:marLeft w:val="0"/>
      <w:marRight w:val="0"/>
      <w:marTop w:val="0"/>
      <w:marBottom w:val="0"/>
      <w:divBdr>
        <w:top w:val="none" w:sz="0" w:space="0" w:color="auto"/>
        <w:left w:val="none" w:sz="0" w:space="0" w:color="auto"/>
        <w:bottom w:val="none" w:sz="0" w:space="0" w:color="auto"/>
        <w:right w:val="none" w:sz="0" w:space="0" w:color="auto"/>
      </w:divBdr>
    </w:div>
    <w:div w:id="18361440">
      <w:marLeft w:val="0"/>
      <w:marRight w:val="0"/>
      <w:marTop w:val="0"/>
      <w:marBottom w:val="0"/>
      <w:divBdr>
        <w:top w:val="none" w:sz="0" w:space="0" w:color="auto"/>
        <w:left w:val="none" w:sz="0" w:space="0" w:color="auto"/>
        <w:bottom w:val="none" w:sz="0" w:space="0" w:color="auto"/>
        <w:right w:val="none" w:sz="0" w:space="0" w:color="auto"/>
      </w:divBdr>
    </w:div>
    <w:div w:id="26416402">
      <w:marLeft w:val="0"/>
      <w:marRight w:val="0"/>
      <w:marTop w:val="0"/>
      <w:marBottom w:val="0"/>
      <w:divBdr>
        <w:top w:val="none" w:sz="0" w:space="0" w:color="auto"/>
        <w:left w:val="none" w:sz="0" w:space="0" w:color="auto"/>
        <w:bottom w:val="none" w:sz="0" w:space="0" w:color="auto"/>
        <w:right w:val="none" w:sz="0" w:space="0" w:color="auto"/>
      </w:divBdr>
    </w:div>
    <w:div w:id="31196582">
      <w:marLeft w:val="0"/>
      <w:marRight w:val="0"/>
      <w:marTop w:val="0"/>
      <w:marBottom w:val="0"/>
      <w:divBdr>
        <w:top w:val="none" w:sz="0" w:space="0" w:color="auto"/>
        <w:left w:val="none" w:sz="0" w:space="0" w:color="auto"/>
        <w:bottom w:val="none" w:sz="0" w:space="0" w:color="auto"/>
        <w:right w:val="none" w:sz="0" w:space="0" w:color="auto"/>
      </w:divBdr>
    </w:div>
    <w:div w:id="33042913">
      <w:marLeft w:val="0"/>
      <w:marRight w:val="0"/>
      <w:marTop w:val="0"/>
      <w:marBottom w:val="0"/>
      <w:divBdr>
        <w:top w:val="none" w:sz="0" w:space="0" w:color="auto"/>
        <w:left w:val="none" w:sz="0" w:space="0" w:color="auto"/>
        <w:bottom w:val="none" w:sz="0" w:space="0" w:color="auto"/>
        <w:right w:val="none" w:sz="0" w:space="0" w:color="auto"/>
      </w:divBdr>
    </w:div>
    <w:div w:id="40593288">
      <w:marLeft w:val="0"/>
      <w:marRight w:val="0"/>
      <w:marTop w:val="0"/>
      <w:marBottom w:val="0"/>
      <w:divBdr>
        <w:top w:val="none" w:sz="0" w:space="0" w:color="auto"/>
        <w:left w:val="none" w:sz="0" w:space="0" w:color="auto"/>
        <w:bottom w:val="none" w:sz="0" w:space="0" w:color="auto"/>
        <w:right w:val="none" w:sz="0" w:space="0" w:color="auto"/>
      </w:divBdr>
    </w:div>
    <w:div w:id="42337220">
      <w:bodyDiv w:val="1"/>
      <w:marLeft w:val="0"/>
      <w:marRight w:val="0"/>
      <w:marTop w:val="0"/>
      <w:marBottom w:val="0"/>
      <w:divBdr>
        <w:top w:val="none" w:sz="0" w:space="0" w:color="auto"/>
        <w:left w:val="none" w:sz="0" w:space="0" w:color="auto"/>
        <w:bottom w:val="none" w:sz="0" w:space="0" w:color="auto"/>
        <w:right w:val="none" w:sz="0" w:space="0" w:color="auto"/>
      </w:divBdr>
    </w:div>
    <w:div w:id="43450692">
      <w:marLeft w:val="0"/>
      <w:marRight w:val="0"/>
      <w:marTop w:val="0"/>
      <w:marBottom w:val="0"/>
      <w:divBdr>
        <w:top w:val="none" w:sz="0" w:space="0" w:color="auto"/>
        <w:left w:val="none" w:sz="0" w:space="0" w:color="auto"/>
        <w:bottom w:val="none" w:sz="0" w:space="0" w:color="auto"/>
        <w:right w:val="none" w:sz="0" w:space="0" w:color="auto"/>
      </w:divBdr>
    </w:div>
    <w:div w:id="44184304">
      <w:marLeft w:val="0"/>
      <w:marRight w:val="0"/>
      <w:marTop w:val="0"/>
      <w:marBottom w:val="0"/>
      <w:divBdr>
        <w:top w:val="none" w:sz="0" w:space="0" w:color="auto"/>
        <w:left w:val="none" w:sz="0" w:space="0" w:color="auto"/>
        <w:bottom w:val="none" w:sz="0" w:space="0" w:color="auto"/>
        <w:right w:val="none" w:sz="0" w:space="0" w:color="auto"/>
      </w:divBdr>
    </w:div>
    <w:div w:id="44447814">
      <w:marLeft w:val="0"/>
      <w:marRight w:val="0"/>
      <w:marTop w:val="0"/>
      <w:marBottom w:val="0"/>
      <w:divBdr>
        <w:top w:val="none" w:sz="0" w:space="0" w:color="auto"/>
        <w:left w:val="none" w:sz="0" w:space="0" w:color="auto"/>
        <w:bottom w:val="none" w:sz="0" w:space="0" w:color="auto"/>
        <w:right w:val="none" w:sz="0" w:space="0" w:color="auto"/>
      </w:divBdr>
    </w:div>
    <w:div w:id="44793429">
      <w:marLeft w:val="0"/>
      <w:marRight w:val="0"/>
      <w:marTop w:val="0"/>
      <w:marBottom w:val="0"/>
      <w:divBdr>
        <w:top w:val="none" w:sz="0" w:space="0" w:color="auto"/>
        <w:left w:val="none" w:sz="0" w:space="0" w:color="auto"/>
        <w:bottom w:val="none" w:sz="0" w:space="0" w:color="auto"/>
        <w:right w:val="none" w:sz="0" w:space="0" w:color="auto"/>
      </w:divBdr>
    </w:div>
    <w:div w:id="45110550">
      <w:marLeft w:val="0"/>
      <w:marRight w:val="0"/>
      <w:marTop w:val="0"/>
      <w:marBottom w:val="0"/>
      <w:divBdr>
        <w:top w:val="none" w:sz="0" w:space="0" w:color="auto"/>
        <w:left w:val="none" w:sz="0" w:space="0" w:color="auto"/>
        <w:bottom w:val="none" w:sz="0" w:space="0" w:color="auto"/>
        <w:right w:val="none" w:sz="0" w:space="0" w:color="auto"/>
      </w:divBdr>
    </w:div>
    <w:div w:id="45767388">
      <w:bodyDiv w:val="1"/>
      <w:marLeft w:val="0"/>
      <w:marRight w:val="0"/>
      <w:marTop w:val="0"/>
      <w:marBottom w:val="0"/>
      <w:divBdr>
        <w:top w:val="none" w:sz="0" w:space="0" w:color="auto"/>
        <w:left w:val="none" w:sz="0" w:space="0" w:color="auto"/>
        <w:bottom w:val="none" w:sz="0" w:space="0" w:color="auto"/>
        <w:right w:val="none" w:sz="0" w:space="0" w:color="auto"/>
      </w:divBdr>
    </w:div>
    <w:div w:id="47145959">
      <w:bodyDiv w:val="1"/>
      <w:marLeft w:val="0"/>
      <w:marRight w:val="0"/>
      <w:marTop w:val="0"/>
      <w:marBottom w:val="0"/>
      <w:divBdr>
        <w:top w:val="none" w:sz="0" w:space="0" w:color="auto"/>
        <w:left w:val="none" w:sz="0" w:space="0" w:color="auto"/>
        <w:bottom w:val="none" w:sz="0" w:space="0" w:color="auto"/>
        <w:right w:val="none" w:sz="0" w:space="0" w:color="auto"/>
      </w:divBdr>
    </w:div>
    <w:div w:id="47414283">
      <w:marLeft w:val="0"/>
      <w:marRight w:val="0"/>
      <w:marTop w:val="0"/>
      <w:marBottom w:val="0"/>
      <w:divBdr>
        <w:top w:val="none" w:sz="0" w:space="0" w:color="auto"/>
        <w:left w:val="none" w:sz="0" w:space="0" w:color="auto"/>
        <w:bottom w:val="none" w:sz="0" w:space="0" w:color="auto"/>
        <w:right w:val="none" w:sz="0" w:space="0" w:color="auto"/>
      </w:divBdr>
    </w:div>
    <w:div w:id="49232852">
      <w:marLeft w:val="0"/>
      <w:marRight w:val="0"/>
      <w:marTop w:val="0"/>
      <w:marBottom w:val="0"/>
      <w:divBdr>
        <w:top w:val="none" w:sz="0" w:space="0" w:color="auto"/>
        <w:left w:val="none" w:sz="0" w:space="0" w:color="auto"/>
        <w:bottom w:val="none" w:sz="0" w:space="0" w:color="auto"/>
        <w:right w:val="none" w:sz="0" w:space="0" w:color="auto"/>
      </w:divBdr>
    </w:div>
    <w:div w:id="49964989">
      <w:marLeft w:val="0"/>
      <w:marRight w:val="0"/>
      <w:marTop w:val="0"/>
      <w:marBottom w:val="0"/>
      <w:divBdr>
        <w:top w:val="none" w:sz="0" w:space="0" w:color="auto"/>
        <w:left w:val="none" w:sz="0" w:space="0" w:color="auto"/>
        <w:bottom w:val="none" w:sz="0" w:space="0" w:color="auto"/>
        <w:right w:val="none" w:sz="0" w:space="0" w:color="auto"/>
      </w:divBdr>
    </w:div>
    <w:div w:id="52310606">
      <w:marLeft w:val="0"/>
      <w:marRight w:val="0"/>
      <w:marTop w:val="0"/>
      <w:marBottom w:val="0"/>
      <w:divBdr>
        <w:top w:val="none" w:sz="0" w:space="0" w:color="auto"/>
        <w:left w:val="none" w:sz="0" w:space="0" w:color="auto"/>
        <w:bottom w:val="none" w:sz="0" w:space="0" w:color="auto"/>
        <w:right w:val="none" w:sz="0" w:space="0" w:color="auto"/>
      </w:divBdr>
    </w:div>
    <w:div w:id="52314472">
      <w:marLeft w:val="0"/>
      <w:marRight w:val="0"/>
      <w:marTop w:val="0"/>
      <w:marBottom w:val="0"/>
      <w:divBdr>
        <w:top w:val="none" w:sz="0" w:space="0" w:color="auto"/>
        <w:left w:val="none" w:sz="0" w:space="0" w:color="auto"/>
        <w:bottom w:val="none" w:sz="0" w:space="0" w:color="auto"/>
        <w:right w:val="none" w:sz="0" w:space="0" w:color="auto"/>
      </w:divBdr>
    </w:div>
    <w:div w:id="54278683">
      <w:bodyDiv w:val="1"/>
      <w:marLeft w:val="0"/>
      <w:marRight w:val="0"/>
      <w:marTop w:val="0"/>
      <w:marBottom w:val="0"/>
      <w:divBdr>
        <w:top w:val="none" w:sz="0" w:space="0" w:color="auto"/>
        <w:left w:val="none" w:sz="0" w:space="0" w:color="auto"/>
        <w:bottom w:val="none" w:sz="0" w:space="0" w:color="auto"/>
        <w:right w:val="none" w:sz="0" w:space="0" w:color="auto"/>
      </w:divBdr>
    </w:div>
    <w:div w:id="60107579">
      <w:marLeft w:val="0"/>
      <w:marRight w:val="0"/>
      <w:marTop w:val="0"/>
      <w:marBottom w:val="0"/>
      <w:divBdr>
        <w:top w:val="none" w:sz="0" w:space="0" w:color="auto"/>
        <w:left w:val="none" w:sz="0" w:space="0" w:color="auto"/>
        <w:bottom w:val="none" w:sz="0" w:space="0" w:color="auto"/>
        <w:right w:val="none" w:sz="0" w:space="0" w:color="auto"/>
      </w:divBdr>
    </w:div>
    <w:div w:id="60519775">
      <w:bodyDiv w:val="1"/>
      <w:marLeft w:val="0"/>
      <w:marRight w:val="0"/>
      <w:marTop w:val="0"/>
      <w:marBottom w:val="0"/>
      <w:divBdr>
        <w:top w:val="none" w:sz="0" w:space="0" w:color="auto"/>
        <w:left w:val="none" w:sz="0" w:space="0" w:color="auto"/>
        <w:bottom w:val="none" w:sz="0" w:space="0" w:color="auto"/>
        <w:right w:val="none" w:sz="0" w:space="0" w:color="auto"/>
      </w:divBdr>
    </w:div>
    <w:div w:id="63140168">
      <w:marLeft w:val="0"/>
      <w:marRight w:val="0"/>
      <w:marTop w:val="0"/>
      <w:marBottom w:val="0"/>
      <w:divBdr>
        <w:top w:val="none" w:sz="0" w:space="0" w:color="auto"/>
        <w:left w:val="none" w:sz="0" w:space="0" w:color="auto"/>
        <w:bottom w:val="none" w:sz="0" w:space="0" w:color="auto"/>
        <w:right w:val="none" w:sz="0" w:space="0" w:color="auto"/>
      </w:divBdr>
    </w:div>
    <w:div w:id="68767802">
      <w:marLeft w:val="0"/>
      <w:marRight w:val="0"/>
      <w:marTop w:val="0"/>
      <w:marBottom w:val="0"/>
      <w:divBdr>
        <w:top w:val="none" w:sz="0" w:space="0" w:color="auto"/>
        <w:left w:val="none" w:sz="0" w:space="0" w:color="auto"/>
        <w:bottom w:val="none" w:sz="0" w:space="0" w:color="auto"/>
        <w:right w:val="none" w:sz="0" w:space="0" w:color="auto"/>
      </w:divBdr>
    </w:div>
    <w:div w:id="69162626">
      <w:marLeft w:val="0"/>
      <w:marRight w:val="0"/>
      <w:marTop w:val="0"/>
      <w:marBottom w:val="0"/>
      <w:divBdr>
        <w:top w:val="none" w:sz="0" w:space="0" w:color="auto"/>
        <w:left w:val="none" w:sz="0" w:space="0" w:color="auto"/>
        <w:bottom w:val="none" w:sz="0" w:space="0" w:color="auto"/>
        <w:right w:val="none" w:sz="0" w:space="0" w:color="auto"/>
      </w:divBdr>
    </w:div>
    <w:div w:id="71976518">
      <w:marLeft w:val="0"/>
      <w:marRight w:val="0"/>
      <w:marTop w:val="0"/>
      <w:marBottom w:val="0"/>
      <w:divBdr>
        <w:top w:val="none" w:sz="0" w:space="0" w:color="auto"/>
        <w:left w:val="none" w:sz="0" w:space="0" w:color="auto"/>
        <w:bottom w:val="none" w:sz="0" w:space="0" w:color="auto"/>
        <w:right w:val="none" w:sz="0" w:space="0" w:color="auto"/>
      </w:divBdr>
    </w:div>
    <w:div w:id="73669240">
      <w:marLeft w:val="0"/>
      <w:marRight w:val="0"/>
      <w:marTop w:val="0"/>
      <w:marBottom w:val="0"/>
      <w:divBdr>
        <w:top w:val="none" w:sz="0" w:space="0" w:color="auto"/>
        <w:left w:val="none" w:sz="0" w:space="0" w:color="auto"/>
        <w:bottom w:val="none" w:sz="0" w:space="0" w:color="auto"/>
        <w:right w:val="none" w:sz="0" w:space="0" w:color="auto"/>
      </w:divBdr>
    </w:div>
    <w:div w:id="73860282">
      <w:marLeft w:val="0"/>
      <w:marRight w:val="0"/>
      <w:marTop w:val="0"/>
      <w:marBottom w:val="0"/>
      <w:divBdr>
        <w:top w:val="none" w:sz="0" w:space="0" w:color="auto"/>
        <w:left w:val="none" w:sz="0" w:space="0" w:color="auto"/>
        <w:bottom w:val="none" w:sz="0" w:space="0" w:color="auto"/>
        <w:right w:val="none" w:sz="0" w:space="0" w:color="auto"/>
      </w:divBdr>
    </w:div>
    <w:div w:id="74284697">
      <w:marLeft w:val="0"/>
      <w:marRight w:val="0"/>
      <w:marTop w:val="0"/>
      <w:marBottom w:val="0"/>
      <w:divBdr>
        <w:top w:val="none" w:sz="0" w:space="0" w:color="auto"/>
        <w:left w:val="none" w:sz="0" w:space="0" w:color="auto"/>
        <w:bottom w:val="none" w:sz="0" w:space="0" w:color="auto"/>
        <w:right w:val="none" w:sz="0" w:space="0" w:color="auto"/>
      </w:divBdr>
    </w:div>
    <w:div w:id="80374769">
      <w:marLeft w:val="0"/>
      <w:marRight w:val="0"/>
      <w:marTop w:val="0"/>
      <w:marBottom w:val="0"/>
      <w:divBdr>
        <w:top w:val="none" w:sz="0" w:space="0" w:color="auto"/>
        <w:left w:val="none" w:sz="0" w:space="0" w:color="auto"/>
        <w:bottom w:val="none" w:sz="0" w:space="0" w:color="auto"/>
        <w:right w:val="none" w:sz="0" w:space="0" w:color="auto"/>
      </w:divBdr>
    </w:div>
    <w:div w:id="83652845">
      <w:marLeft w:val="0"/>
      <w:marRight w:val="0"/>
      <w:marTop w:val="0"/>
      <w:marBottom w:val="0"/>
      <w:divBdr>
        <w:top w:val="none" w:sz="0" w:space="0" w:color="auto"/>
        <w:left w:val="none" w:sz="0" w:space="0" w:color="auto"/>
        <w:bottom w:val="none" w:sz="0" w:space="0" w:color="auto"/>
        <w:right w:val="none" w:sz="0" w:space="0" w:color="auto"/>
      </w:divBdr>
    </w:div>
    <w:div w:id="86080544">
      <w:bodyDiv w:val="1"/>
      <w:marLeft w:val="0"/>
      <w:marRight w:val="0"/>
      <w:marTop w:val="0"/>
      <w:marBottom w:val="0"/>
      <w:divBdr>
        <w:top w:val="none" w:sz="0" w:space="0" w:color="auto"/>
        <w:left w:val="none" w:sz="0" w:space="0" w:color="auto"/>
        <w:bottom w:val="none" w:sz="0" w:space="0" w:color="auto"/>
        <w:right w:val="none" w:sz="0" w:space="0" w:color="auto"/>
      </w:divBdr>
    </w:div>
    <w:div w:id="86462009">
      <w:marLeft w:val="0"/>
      <w:marRight w:val="0"/>
      <w:marTop w:val="0"/>
      <w:marBottom w:val="0"/>
      <w:divBdr>
        <w:top w:val="none" w:sz="0" w:space="0" w:color="auto"/>
        <w:left w:val="none" w:sz="0" w:space="0" w:color="auto"/>
        <w:bottom w:val="none" w:sz="0" w:space="0" w:color="auto"/>
        <w:right w:val="none" w:sz="0" w:space="0" w:color="auto"/>
      </w:divBdr>
    </w:div>
    <w:div w:id="87434193">
      <w:marLeft w:val="0"/>
      <w:marRight w:val="0"/>
      <w:marTop w:val="0"/>
      <w:marBottom w:val="0"/>
      <w:divBdr>
        <w:top w:val="none" w:sz="0" w:space="0" w:color="auto"/>
        <w:left w:val="none" w:sz="0" w:space="0" w:color="auto"/>
        <w:bottom w:val="none" w:sz="0" w:space="0" w:color="auto"/>
        <w:right w:val="none" w:sz="0" w:space="0" w:color="auto"/>
      </w:divBdr>
    </w:div>
    <w:div w:id="91316784">
      <w:marLeft w:val="0"/>
      <w:marRight w:val="0"/>
      <w:marTop w:val="0"/>
      <w:marBottom w:val="0"/>
      <w:divBdr>
        <w:top w:val="none" w:sz="0" w:space="0" w:color="auto"/>
        <w:left w:val="none" w:sz="0" w:space="0" w:color="auto"/>
        <w:bottom w:val="none" w:sz="0" w:space="0" w:color="auto"/>
        <w:right w:val="none" w:sz="0" w:space="0" w:color="auto"/>
      </w:divBdr>
    </w:div>
    <w:div w:id="91751144">
      <w:marLeft w:val="0"/>
      <w:marRight w:val="0"/>
      <w:marTop w:val="0"/>
      <w:marBottom w:val="0"/>
      <w:divBdr>
        <w:top w:val="none" w:sz="0" w:space="0" w:color="auto"/>
        <w:left w:val="none" w:sz="0" w:space="0" w:color="auto"/>
        <w:bottom w:val="none" w:sz="0" w:space="0" w:color="auto"/>
        <w:right w:val="none" w:sz="0" w:space="0" w:color="auto"/>
      </w:divBdr>
    </w:div>
    <w:div w:id="93718473">
      <w:marLeft w:val="0"/>
      <w:marRight w:val="0"/>
      <w:marTop w:val="0"/>
      <w:marBottom w:val="0"/>
      <w:divBdr>
        <w:top w:val="none" w:sz="0" w:space="0" w:color="auto"/>
        <w:left w:val="none" w:sz="0" w:space="0" w:color="auto"/>
        <w:bottom w:val="none" w:sz="0" w:space="0" w:color="auto"/>
        <w:right w:val="none" w:sz="0" w:space="0" w:color="auto"/>
      </w:divBdr>
    </w:div>
    <w:div w:id="95253703">
      <w:marLeft w:val="0"/>
      <w:marRight w:val="0"/>
      <w:marTop w:val="0"/>
      <w:marBottom w:val="0"/>
      <w:divBdr>
        <w:top w:val="none" w:sz="0" w:space="0" w:color="auto"/>
        <w:left w:val="none" w:sz="0" w:space="0" w:color="auto"/>
        <w:bottom w:val="none" w:sz="0" w:space="0" w:color="auto"/>
        <w:right w:val="none" w:sz="0" w:space="0" w:color="auto"/>
      </w:divBdr>
    </w:div>
    <w:div w:id="95444598">
      <w:marLeft w:val="0"/>
      <w:marRight w:val="0"/>
      <w:marTop w:val="0"/>
      <w:marBottom w:val="0"/>
      <w:divBdr>
        <w:top w:val="none" w:sz="0" w:space="0" w:color="auto"/>
        <w:left w:val="none" w:sz="0" w:space="0" w:color="auto"/>
        <w:bottom w:val="none" w:sz="0" w:space="0" w:color="auto"/>
        <w:right w:val="none" w:sz="0" w:space="0" w:color="auto"/>
      </w:divBdr>
    </w:div>
    <w:div w:id="95757071">
      <w:marLeft w:val="0"/>
      <w:marRight w:val="0"/>
      <w:marTop w:val="0"/>
      <w:marBottom w:val="0"/>
      <w:divBdr>
        <w:top w:val="none" w:sz="0" w:space="0" w:color="auto"/>
        <w:left w:val="none" w:sz="0" w:space="0" w:color="auto"/>
        <w:bottom w:val="none" w:sz="0" w:space="0" w:color="auto"/>
        <w:right w:val="none" w:sz="0" w:space="0" w:color="auto"/>
      </w:divBdr>
    </w:div>
    <w:div w:id="98573219">
      <w:marLeft w:val="0"/>
      <w:marRight w:val="0"/>
      <w:marTop w:val="0"/>
      <w:marBottom w:val="0"/>
      <w:divBdr>
        <w:top w:val="none" w:sz="0" w:space="0" w:color="auto"/>
        <w:left w:val="none" w:sz="0" w:space="0" w:color="auto"/>
        <w:bottom w:val="none" w:sz="0" w:space="0" w:color="auto"/>
        <w:right w:val="none" w:sz="0" w:space="0" w:color="auto"/>
      </w:divBdr>
    </w:div>
    <w:div w:id="100227695">
      <w:marLeft w:val="0"/>
      <w:marRight w:val="0"/>
      <w:marTop w:val="0"/>
      <w:marBottom w:val="0"/>
      <w:divBdr>
        <w:top w:val="none" w:sz="0" w:space="0" w:color="auto"/>
        <w:left w:val="none" w:sz="0" w:space="0" w:color="auto"/>
        <w:bottom w:val="none" w:sz="0" w:space="0" w:color="auto"/>
        <w:right w:val="none" w:sz="0" w:space="0" w:color="auto"/>
      </w:divBdr>
    </w:div>
    <w:div w:id="102460688">
      <w:marLeft w:val="0"/>
      <w:marRight w:val="0"/>
      <w:marTop w:val="0"/>
      <w:marBottom w:val="0"/>
      <w:divBdr>
        <w:top w:val="none" w:sz="0" w:space="0" w:color="auto"/>
        <w:left w:val="none" w:sz="0" w:space="0" w:color="auto"/>
        <w:bottom w:val="none" w:sz="0" w:space="0" w:color="auto"/>
        <w:right w:val="none" w:sz="0" w:space="0" w:color="auto"/>
      </w:divBdr>
    </w:div>
    <w:div w:id="103694923">
      <w:marLeft w:val="0"/>
      <w:marRight w:val="0"/>
      <w:marTop w:val="0"/>
      <w:marBottom w:val="0"/>
      <w:divBdr>
        <w:top w:val="none" w:sz="0" w:space="0" w:color="auto"/>
        <w:left w:val="none" w:sz="0" w:space="0" w:color="auto"/>
        <w:bottom w:val="none" w:sz="0" w:space="0" w:color="auto"/>
        <w:right w:val="none" w:sz="0" w:space="0" w:color="auto"/>
      </w:divBdr>
    </w:div>
    <w:div w:id="104663668">
      <w:marLeft w:val="0"/>
      <w:marRight w:val="0"/>
      <w:marTop w:val="0"/>
      <w:marBottom w:val="0"/>
      <w:divBdr>
        <w:top w:val="none" w:sz="0" w:space="0" w:color="auto"/>
        <w:left w:val="none" w:sz="0" w:space="0" w:color="auto"/>
        <w:bottom w:val="none" w:sz="0" w:space="0" w:color="auto"/>
        <w:right w:val="none" w:sz="0" w:space="0" w:color="auto"/>
      </w:divBdr>
    </w:div>
    <w:div w:id="105850325">
      <w:marLeft w:val="0"/>
      <w:marRight w:val="0"/>
      <w:marTop w:val="0"/>
      <w:marBottom w:val="0"/>
      <w:divBdr>
        <w:top w:val="none" w:sz="0" w:space="0" w:color="auto"/>
        <w:left w:val="none" w:sz="0" w:space="0" w:color="auto"/>
        <w:bottom w:val="none" w:sz="0" w:space="0" w:color="auto"/>
        <w:right w:val="none" w:sz="0" w:space="0" w:color="auto"/>
      </w:divBdr>
    </w:div>
    <w:div w:id="106047901">
      <w:marLeft w:val="0"/>
      <w:marRight w:val="0"/>
      <w:marTop w:val="0"/>
      <w:marBottom w:val="0"/>
      <w:divBdr>
        <w:top w:val="none" w:sz="0" w:space="0" w:color="auto"/>
        <w:left w:val="none" w:sz="0" w:space="0" w:color="auto"/>
        <w:bottom w:val="none" w:sz="0" w:space="0" w:color="auto"/>
        <w:right w:val="none" w:sz="0" w:space="0" w:color="auto"/>
      </w:divBdr>
    </w:div>
    <w:div w:id="107092791">
      <w:marLeft w:val="0"/>
      <w:marRight w:val="0"/>
      <w:marTop w:val="0"/>
      <w:marBottom w:val="0"/>
      <w:divBdr>
        <w:top w:val="none" w:sz="0" w:space="0" w:color="auto"/>
        <w:left w:val="none" w:sz="0" w:space="0" w:color="auto"/>
        <w:bottom w:val="none" w:sz="0" w:space="0" w:color="auto"/>
        <w:right w:val="none" w:sz="0" w:space="0" w:color="auto"/>
      </w:divBdr>
    </w:div>
    <w:div w:id="108278219">
      <w:marLeft w:val="0"/>
      <w:marRight w:val="0"/>
      <w:marTop w:val="0"/>
      <w:marBottom w:val="0"/>
      <w:divBdr>
        <w:top w:val="none" w:sz="0" w:space="0" w:color="auto"/>
        <w:left w:val="none" w:sz="0" w:space="0" w:color="auto"/>
        <w:bottom w:val="none" w:sz="0" w:space="0" w:color="auto"/>
        <w:right w:val="none" w:sz="0" w:space="0" w:color="auto"/>
      </w:divBdr>
    </w:div>
    <w:div w:id="108357732">
      <w:marLeft w:val="0"/>
      <w:marRight w:val="0"/>
      <w:marTop w:val="0"/>
      <w:marBottom w:val="0"/>
      <w:divBdr>
        <w:top w:val="none" w:sz="0" w:space="0" w:color="auto"/>
        <w:left w:val="none" w:sz="0" w:space="0" w:color="auto"/>
        <w:bottom w:val="none" w:sz="0" w:space="0" w:color="auto"/>
        <w:right w:val="none" w:sz="0" w:space="0" w:color="auto"/>
      </w:divBdr>
    </w:div>
    <w:div w:id="112021226">
      <w:marLeft w:val="0"/>
      <w:marRight w:val="0"/>
      <w:marTop w:val="0"/>
      <w:marBottom w:val="0"/>
      <w:divBdr>
        <w:top w:val="none" w:sz="0" w:space="0" w:color="auto"/>
        <w:left w:val="none" w:sz="0" w:space="0" w:color="auto"/>
        <w:bottom w:val="none" w:sz="0" w:space="0" w:color="auto"/>
        <w:right w:val="none" w:sz="0" w:space="0" w:color="auto"/>
      </w:divBdr>
    </w:div>
    <w:div w:id="116527349">
      <w:marLeft w:val="0"/>
      <w:marRight w:val="0"/>
      <w:marTop w:val="0"/>
      <w:marBottom w:val="0"/>
      <w:divBdr>
        <w:top w:val="none" w:sz="0" w:space="0" w:color="auto"/>
        <w:left w:val="none" w:sz="0" w:space="0" w:color="auto"/>
        <w:bottom w:val="none" w:sz="0" w:space="0" w:color="auto"/>
        <w:right w:val="none" w:sz="0" w:space="0" w:color="auto"/>
      </w:divBdr>
    </w:div>
    <w:div w:id="116799638">
      <w:marLeft w:val="0"/>
      <w:marRight w:val="0"/>
      <w:marTop w:val="0"/>
      <w:marBottom w:val="0"/>
      <w:divBdr>
        <w:top w:val="none" w:sz="0" w:space="0" w:color="auto"/>
        <w:left w:val="none" w:sz="0" w:space="0" w:color="auto"/>
        <w:bottom w:val="none" w:sz="0" w:space="0" w:color="auto"/>
        <w:right w:val="none" w:sz="0" w:space="0" w:color="auto"/>
      </w:divBdr>
    </w:div>
    <w:div w:id="116916387">
      <w:marLeft w:val="0"/>
      <w:marRight w:val="0"/>
      <w:marTop w:val="0"/>
      <w:marBottom w:val="0"/>
      <w:divBdr>
        <w:top w:val="none" w:sz="0" w:space="0" w:color="auto"/>
        <w:left w:val="none" w:sz="0" w:space="0" w:color="auto"/>
        <w:bottom w:val="none" w:sz="0" w:space="0" w:color="auto"/>
        <w:right w:val="none" w:sz="0" w:space="0" w:color="auto"/>
      </w:divBdr>
    </w:div>
    <w:div w:id="116919360">
      <w:marLeft w:val="0"/>
      <w:marRight w:val="0"/>
      <w:marTop w:val="0"/>
      <w:marBottom w:val="0"/>
      <w:divBdr>
        <w:top w:val="none" w:sz="0" w:space="0" w:color="auto"/>
        <w:left w:val="none" w:sz="0" w:space="0" w:color="auto"/>
        <w:bottom w:val="none" w:sz="0" w:space="0" w:color="auto"/>
        <w:right w:val="none" w:sz="0" w:space="0" w:color="auto"/>
      </w:divBdr>
    </w:div>
    <w:div w:id="117795508">
      <w:marLeft w:val="0"/>
      <w:marRight w:val="0"/>
      <w:marTop w:val="0"/>
      <w:marBottom w:val="0"/>
      <w:divBdr>
        <w:top w:val="none" w:sz="0" w:space="0" w:color="auto"/>
        <w:left w:val="none" w:sz="0" w:space="0" w:color="auto"/>
        <w:bottom w:val="none" w:sz="0" w:space="0" w:color="auto"/>
        <w:right w:val="none" w:sz="0" w:space="0" w:color="auto"/>
      </w:divBdr>
    </w:div>
    <w:div w:id="120924612">
      <w:marLeft w:val="0"/>
      <w:marRight w:val="0"/>
      <w:marTop w:val="0"/>
      <w:marBottom w:val="0"/>
      <w:divBdr>
        <w:top w:val="none" w:sz="0" w:space="0" w:color="auto"/>
        <w:left w:val="none" w:sz="0" w:space="0" w:color="auto"/>
        <w:bottom w:val="none" w:sz="0" w:space="0" w:color="auto"/>
        <w:right w:val="none" w:sz="0" w:space="0" w:color="auto"/>
      </w:divBdr>
    </w:div>
    <w:div w:id="123500069">
      <w:marLeft w:val="0"/>
      <w:marRight w:val="0"/>
      <w:marTop w:val="0"/>
      <w:marBottom w:val="0"/>
      <w:divBdr>
        <w:top w:val="none" w:sz="0" w:space="0" w:color="auto"/>
        <w:left w:val="none" w:sz="0" w:space="0" w:color="auto"/>
        <w:bottom w:val="none" w:sz="0" w:space="0" w:color="auto"/>
        <w:right w:val="none" w:sz="0" w:space="0" w:color="auto"/>
      </w:divBdr>
    </w:div>
    <w:div w:id="124547661">
      <w:marLeft w:val="0"/>
      <w:marRight w:val="0"/>
      <w:marTop w:val="0"/>
      <w:marBottom w:val="0"/>
      <w:divBdr>
        <w:top w:val="none" w:sz="0" w:space="0" w:color="auto"/>
        <w:left w:val="none" w:sz="0" w:space="0" w:color="auto"/>
        <w:bottom w:val="none" w:sz="0" w:space="0" w:color="auto"/>
        <w:right w:val="none" w:sz="0" w:space="0" w:color="auto"/>
      </w:divBdr>
    </w:div>
    <w:div w:id="124592001">
      <w:marLeft w:val="0"/>
      <w:marRight w:val="0"/>
      <w:marTop w:val="0"/>
      <w:marBottom w:val="0"/>
      <w:divBdr>
        <w:top w:val="none" w:sz="0" w:space="0" w:color="auto"/>
        <w:left w:val="none" w:sz="0" w:space="0" w:color="auto"/>
        <w:bottom w:val="none" w:sz="0" w:space="0" w:color="auto"/>
        <w:right w:val="none" w:sz="0" w:space="0" w:color="auto"/>
      </w:divBdr>
    </w:div>
    <w:div w:id="125659895">
      <w:bodyDiv w:val="1"/>
      <w:marLeft w:val="0"/>
      <w:marRight w:val="0"/>
      <w:marTop w:val="0"/>
      <w:marBottom w:val="0"/>
      <w:divBdr>
        <w:top w:val="none" w:sz="0" w:space="0" w:color="auto"/>
        <w:left w:val="none" w:sz="0" w:space="0" w:color="auto"/>
        <w:bottom w:val="none" w:sz="0" w:space="0" w:color="auto"/>
        <w:right w:val="none" w:sz="0" w:space="0" w:color="auto"/>
      </w:divBdr>
    </w:div>
    <w:div w:id="126245586">
      <w:marLeft w:val="0"/>
      <w:marRight w:val="0"/>
      <w:marTop w:val="0"/>
      <w:marBottom w:val="0"/>
      <w:divBdr>
        <w:top w:val="none" w:sz="0" w:space="0" w:color="auto"/>
        <w:left w:val="none" w:sz="0" w:space="0" w:color="auto"/>
        <w:bottom w:val="none" w:sz="0" w:space="0" w:color="auto"/>
        <w:right w:val="none" w:sz="0" w:space="0" w:color="auto"/>
      </w:divBdr>
    </w:div>
    <w:div w:id="128322593">
      <w:marLeft w:val="0"/>
      <w:marRight w:val="0"/>
      <w:marTop w:val="0"/>
      <w:marBottom w:val="0"/>
      <w:divBdr>
        <w:top w:val="none" w:sz="0" w:space="0" w:color="auto"/>
        <w:left w:val="none" w:sz="0" w:space="0" w:color="auto"/>
        <w:bottom w:val="none" w:sz="0" w:space="0" w:color="auto"/>
        <w:right w:val="none" w:sz="0" w:space="0" w:color="auto"/>
      </w:divBdr>
    </w:div>
    <w:div w:id="130830997">
      <w:marLeft w:val="0"/>
      <w:marRight w:val="0"/>
      <w:marTop w:val="0"/>
      <w:marBottom w:val="0"/>
      <w:divBdr>
        <w:top w:val="none" w:sz="0" w:space="0" w:color="auto"/>
        <w:left w:val="none" w:sz="0" w:space="0" w:color="auto"/>
        <w:bottom w:val="none" w:sz="0" w:space="0" w:color="auto"/>
        <w:right w:val="none" w:sz="0" w:space="0" w:color="auto"/>
      </w:divBdr>
    </w:div>
    <w:div w:id="132799060">
      <w:marLeft w:val="0"/>
      <w:marRight w:val="0"/>
      <w:marTop w:val="0"/>
      <w:marBottom w:val="0"/>
      <w:divBdr>
        <w:top w:val="none" w:sz="0" w:space="0" w:color="auto"/>
        <w:left w:val="none" w:sz="0" w:space="0" w:color="auto"/>
        <w:bottom w:val="none" w:sz="0" w:space="0" w:color="auto"/>
        <w:right w:val="none" w:sz="0" w:space="0" w:color="auto"/>
      </w:divBdr>
    </w:div>
    <w:div w:id="139078469">
      <w:marLeft w:val="0"/>
      <w:marRight w:val="0"/>
      <w:marTop w:val="0"/>
      <w:marBottom w:val="0"/>
      <w:divBdr>
        <w:top w:val="none" w:sz="0" w:space="0" w:color="auto"/>
        <w:left w:val="none" w:sz="0" w:space="0" w:color="auto"/>
        <w:bottom w:val="none" w:sz="0" w:space="0" w:color="auto"/>
        <w:right w:val="none" w:sz="0" w:space="0" w:color="auto"/>
      </w:divBdr>
    </w:div>
    <w:div w:id="139199673">
      <w:marLeft w:val="0"/>
      <w:marRight w:val="0"/>
      <w:marTop w:val="0"/>
      <w:marBottom w:val="0"/>
      <w:divBdr>
        <w:top w:val="none" w:sz="0" w:space="0" w:color="auto"/>
        <w:left w:val="none" w:sz="0" w:space="0" w:color="auto"/>
        <w:bottom w:val="none" w:sz="0" w:space="0" w:color="auto"/>
        <w:right w:val="none" w:sz="0" w:space="0" w:color="auto"/>
      </w:divBdr>
    </w:div>
    <w:div w:id="140199781">
      <w:marLeft w:val="0"/>
      <w:marRight w:val="0"/>
      <w:marTop w:val="0"/>
      <w:marBottom w:val="0"/>
      <w:divBdr>
        <w:top w:val="none" w:sz="0" w:space="0" w:color="auto"/>
        <w:left w:val="none" w:sz="0" w:space="0" w:color="auto"/>
        <w:bottom w:val="none" w:sz="0" w:space="0" w:color="auto"/>
        <w:right w:val="none" w:sz="0" w:space="0" w:color="auto"/>
      </w:divBdr>
    </w:div>
    <w:div w:id="141119658">
      <w:marLeft w:val="0"/>
      <w:marRight w:val="0"/>
      <w:marTop w:val="0"/>
      <w:marBottom w:val="0"/>
      <w:divBdr>
        <w:top w:val="none" w:sz="0" w:space="0" w:color="auto"/>
        <w:left w:val="none" w:sz="0" w:space="0" w:color="auto"/>
        <w:bottom w:val="none" w:sz="0" w:space="0" w:color="auto"/>
        <w:right w:val="none" w:sz="0" w:space="0" w:color="auto"/>
      </w:divBdr>
    </w:div>
    <w:div w:id="142893693">
      <w:marLeft w:val="0"/>
      <w:marRight w:val="0"/>
      <w:marTop w:val="0"/>
      <w:marBottom w:val="0"/>
      <w:divBdr>
        <w:top w:val="none" w:sz="0" w:space="0" w:color="auto"/>
        <w:left w:val="none" w:sz="0" w:space="0" w:color="auto"/>
        <w:bottom w:val="none" w:sz="0" w:space="0" w:color="auto"/>
        <w:right w:val="none" w:sz="0" w:space="0" w:color="auto"/>
      </w:divBdr>
    </w:div>
    <w:div w:id="144208044">
      <w:marLeft w:val="0"/>
      <w:marRight w:val="0"/>
      <w:marTop w:val="0"/>
      <w:marBottom w:val="0"/>
      <w:divBdr>
        <w:top w:val="none" w:sz="0" w:space="0" w:color="auto"/>
        <w:left w:val="none" w:sz="0" w:space="0" w:color="auto"/>
        <w:bottom w:val="none" w:sz="0" w:space="0" w:color="auto"/>
        <w:right w:val="none" w:sz="0" w:space="0" w:color="auto"/>
      </w:divBdr>
    </w:div>
    <w:div w:id="144712318">
      <w:marLeft w:val="0"/>
      <w:marRight w:val="0"/>
      <w:marTop w:val="0"/>
      <w:marBottom w:val="0"/>
      <w:divBdr>
        <w:top w:val="none" w:sz="0" w:space="0" w:color="auto"/>
        <w:left w:val="none" w:sz="0" w:space="0" w:color="auto"/>
        <w:bottom w:val="none" w:sz="0" w:space="0" w:color="auto"/>
        <w:right w:val="none" w:sz="0" w:space="0" w:color="auto"/>
      </w:divBdr>
    </w:div>
    <w:div w:id="147792678">
      <w:marLeft w:val="0"/>
      <w:marRight w:val="0"/>
      <w:marTop w:val="0"/>
      <w:marBottom w:val="0"/>
      <w:divBdr>
        <w:top w:val="none" w:sz="0" w:space="0" w:color="auto"/>
        <w:left w:val="none" w:sz="0" w:space="0" w:color="auto"/>
        <w:bottom w:val="none" w:sz="0" w:space="0" w:color="auto"/>
        <w:right w:val="none" w:sz="0" w:space="0" w:color="auto"/>
      </w:divBdr>
    </w:div>
    <w:div w:id="150218044">
      <w:marLeft w:val="0"/>
      <w:marRight w:val="0"/>
      <w:marTop w:val="0"/>
      <w:marBottom w:val="0"/>
      <w:divBdr>
        <w:top w:val="none" w:sz="0" w:space="0" w:color="auto"/>
        <w:left w:val="none" w:sz="0" w:space="0" w:color="auto"/>
        <w:bottom w:val="none" w:sz="0" w:space="0" w:color="auto"/>
        <w:right w:val="none" w:sz="0" w:space="0" w:color="auto"/>
      </w:divBdr>
    </w:div>
    <w:div w:id="154495409">
      <w:marLeft w:val="0"/>
      <w:marRight w:val="0"/>
      <w:marTop w:val="0"/>
      <w:marBottom w:val="0"/>
      <w:divBdr>
        <w:top w:val="none" w:sz="0" w:space="0" w:color="auto"/>
        <w:left w:val="none" w:sz="0" w:space="0" w:color="auto"/>
        <w:bottom w:val="none" w:sz="0" w:space="0" w:color="auto"/>
        <w:right w:val="none" w:sz="0" w:space="0" w:color="auto"/>
      </w:divBdr>
    </w:div>
    <w:div w:id="155146054">
      <w:bodyDiv w:val="1"/>
      <w:marLeft w:val="0"/>
      <w:marRight w:val="0"/>
      <w:marTop w:val="0"/>
      <w:marBottom w:val="0"/>
      <w:divBdr>
        <w:top w:val="none" w:sz="0" w:space="0" w:color="auto"/>
        <w:left w:val="none" w:sz="0" w:space="0" w:color="auto"/>
        <w:bottom w:val="none" w:sz="0" w:space="0" w:color="auto"/>
        <w:right w:val="none" w:sz="0" w:space="0" w:color="auto"/>
      </w:divBdr>
    </w:div>
    <w:div w:id="155416150">
      <w:marLeft w:val="0"/>
      <w:marRight w:val="0"/>
      <w:marTop w:val="0"/>
      <w:marBottom w:val="0"/>
      <w:divBdr>
        <w:top w:val="none" w:sz="0" w:space="0" w:color="auto"/>
        <w:left w:val="none" w:sz="0" w:space="0" w:color="auto"/>
        <w:bottom w:val="none" w:sz="0" w:space="0" w:color="auto"/>
        <w:right w:val="none" w:sz="0" w:space="0" w:color="auto"/>
      </w:divBdr>
    </w:div>
    <w:div w:id="158621968">
      <w:bodyDiv w:val="1"/>
      <w:marLeft w:val="0"/>
      <w:marRight w:val="0"/>
      <w:marTop w:val="0"/>
      <w:marBottom w:val="0"/>
      <w:divBdr>
        <w:top w:val="none" w:sz="0" w:space="0" w:color="auto"/>
        <w:left w:val="none" w:sz="0" w:space="0" w:color="auto"/>
        <w:bottom w:val="none" w:sz="0" w:space="0" w:color="auto"/>
        <w:right w:val="none" w:sz="0" w:space="0" w:color="auto"/>
      </w:divBdr>
      <w:divsChild>
        <w:div w:id="1743598012">
          <w:marLeft w:val="0"/>
          <w:marRight w:val="0"/>
          <w:marTop w:val="0"/>
          <w:marBottom w:val="0"/>
          <w:divBdr>
            <w:top w:val="none" w:sz="0" w:space="0" w:color="auto"/>
            <w:left w:val="none" w:sz="0" w:space="0" w:color="auto"/>
            <w:bottom w:val="none" w:sz="0" w:space="0" w:color="auto"/>
            <w:right w:val="none" w:sz="0" w:space="0" w:color="auto"/>
          </w:divBdr>
        </w:div>
        <w:div w:id="202865792">
          <w:marLeft w:val="0"/>
          <w:marRight w:val="0"/>
          <w:marTop w:val="0"/>
          <w:marBottom w:val="0"/>
          <w:divBdr>
            <w:top w:val="none" w:sz="0" w:space="0" w:color="auto"/>
            <w:left w:val="none" w:sz="0" w:space="0" w:color="auto"/>
            <w:bottom w:val="none" w:sz="0" w:space="0" w:color="auto"/>
            <w:right w:val="none" w:sz="0" w:space="0" w:color="auto"/>
          </w:divBdr>
        </w:div>
        <w:div w:id="2003393538">
          <w:marLeft w:val="0"/>
          <w:marRight w:val="0"/>
          <w:marTop w:val="0"/>
          <w:marBottom w:val="0"/>
          <w:divBdr>
            <w:top w:val="none" w:sz="0" w:space="0" w:color="auto"/>
            <w:left w:val="none" w:sz="0" w:space="0" w:color="auto"/>
            <w:bottom w:val="none" w:sz="0" w:space="0" w:color="auto"/>
            <w:right w:val="none" w:sz="0" w:space="0" w:color="auto"/>
          </w:divBdr>
        </w:div>
        <w:div w:id="1720935582">
          <w:marLeft w:val="0"/>
          <w:marRight w:val="0"/>
          <w:marTop w:val="0"/>
          <w:marBottom w:val="0"/>
          <w:divBdr>
            <w:top w:val="none" w:sz="0" w:space="0" w:color="auto"/>
            <w:left w:val="none" w:sz="0" w:space="0" w:color="auto"/>
            <w:bottom w:val="none" w:sz="0" w:space="0" w:color="auto"/>
            <w:right w:val="none" w:sz="0" w:space="0" w:color="auto"/>
          </w:divBdr>
        </w:div>
        <w:div w:id="655256418">
          <w:marLeft w:val="0"/>
          <w:marRight w:val="0"/>
          <w:marTop w:val="0"/>
          <w:marBottom w:val="0"/>
          <w:divBdr>
            <w:top w:val="none" w:sz="0" w:space="0" w:color="auto"/>
            <w:left w:val="none" w:sz="0" w:space="0" w:color="auto"/>
            <w:bottom w:val="none" w:sz="0" w:space="0" w:color="auto"/>
            <w:right w:val="none" w:sz="0" w:space="0" w:color="auto"/>
          </w:divBdr>
        </w:div>
        <w:div w:id="849760021">
          <w:marLeft w:val="0"/>
          <w:marRight w:val="0"/>
          <w:marTop w:val="0"/>
          <w:marBottom w:val="0"/>
          <w:divBdr>
            <w:top w:val="none" w:sz="0" w:space="0" w:color="auto"/>
            <w:left w:val="none" w:sz="0" w:space="0" w:color="auto"/>
            <w:bottom w:val="none" w:sz="0" w:space="0" w:color="auto"/>
            <w:right w:val="none" w:sz="0" w:space="0" w:color="auto"/>
          </w:divBdr>
        </w:div>
        <w:div w:id="1791822948">
          <w:marLeft w:val="0"/>
          <w:marRight w:val="0"/>
          <w:marTop w:val="0"/>
          <w:marBottom w:val="0"/>
          <w:divBdr>
            <w:top w:val="none" w:sz="0" w:space="0" w:color="auto"/>
            <w:left w:val="none" w:sz="0" w:space="0" w:color="auto"/>
            <w:bottom w:val="none" w:sz="0" w:space="0" w:color="auto"/>
            <w:right w:val="none" w:sz="0" w:space="0" w:color="auto"/>
          </w:divBdr>
        </w:div>
        <w:div w:id="1586037052">
          <w:marLeft w:val="0"/>
          <w:marRight w:val="0"/>
          <w:marTop w:val="0"/>
          <w:marBottom w:val="0"/>
          <w:divBdr>
            <w:top w:val="none" w:sz="0" w:space="0" w:color="auto"/>
            <w:left w:val="none" w:sz="0" w:space="0" w:color="auto"/>
            <w:bottom w:val="none" w:sz="0" w:space="0" w:color="auto"/>
            <w:right w:val="none" w:sz="0" w:space="0" w:color="auto"/>
          </w:divBdr>
        </w:div>
        <w:div w:id="1807046639">
          <w:marLeft w:val="0"/>
          <w:marRight w:val="0"/>
          <w:marTop w:val="0"/>
          <w:marBottom w:val="0"/>
          <w:divBdr>
            <w:top w:val="none" w:sz="0" w:space="0" w:color="auto"/>
            <w:left w:val="none" w:sz="0" w:space="0" w:color="auto"/>
            <w:bottom w:val="none" w:sz="0" w:space="0" w:color="auto"/>
            <w:right w:val="none" w:sz="0" w:space="0" w:color="auto"/>
          </w:divBdr>
        </w:div>
        <w:div w:id="116265768">
          <w:marLeft w:val="0"/>
          <w:marRight w:val="0"/>
          <w:marTop w:val="0"/>
          <w:marBottom w:val="0"/>
          <w:divBdr>
            <w:top w:val="none" w:sz="0" w:space="0" w:color="auto"/>
            <w:left w:val="none" w:sz="0" w:space="0" w:color="auto"/>
            <w:bottom w:val="none" w:sz="0" w:space="0" w:color="auto"/>
            <w:right w:val="none" w:sz="0" w:space="0" w:color="auto"/>
          </w:divBdr>
        </w:div>
        <w:div w:id="25957806">
          <w:marLeft w:val="0"/>
          <w:marRight w:val="0"/>
          <w:marTop w:val="0"/>
          <w:marBottom w:val="0"/>
          <w:divBdr>
            <w:top w:val="none" w:sz="0" w:space="0" w:color="auto"/>
            <w:left w:val="none" w:sz="0" w:space="0" w:color="auto"/>
            <w:bottom w:val="none" w:sz="0" w:space="0" w:color="auto"/>
            <w:right w:val="none" w:sz="0" w:space="0" w:color="auto"/>
          </w:divBdr>
        </w:div>
        <w:div w:id="993679871">
          <w:marLeft w:val="0"/>
          <w:marRight w:val="0"/>
          <w:marTop w:val="0"/>
          <w:marBottom w:val="0"/>
          <w:divBdr>
            <w:top w:val="none" w:sz="0" w:space="0" w:color="auto"/>
            <w:left w:val="none" w:sz="0" w:space="0" w:color="auto"/>
            <w:bottom w:val="none" w:sz="0" w:space="0" w:color="auto"/>
            <w:right w:val="none" w:sz="0" w:space="0" w:color="auto"/>
          </w:divBdr>
        </w:div>
        <w:div w:id="905608419">
          <w:marLeft w:val="0"/>
          <w:marRight w:val="0"/>
          <w:marTop w:val="0"/>
          <w:marBottom w:val="0"/>
          <w:divBdr>
            <w:top w:val="none" w:sz="0" w:space="0" w:color="auto"/>
            <w:left w:val="none" w:sz="0" w:space="0" w:color="auto"/>
            <w:bottom w:val="none" w:sz="0" w:space="0" w:color="auto"/>
            <w:right w:val="none" w:sz="0" w:space="0" w:color="auto"/>
          </w:divBdr>
        </w:div>
        <w:div w:id="763454578">
          <w:marLeft w:val="0"/>
          <w:marRight w:val="0"/>
          <w:marTop w:val="0"/>
          <w:marBottom w:val="0"/>
          <w:divBdr>
            <w:top w:val="none" w:sz="0" w:space="0" w:color="auto"/>
            <w:left w:val="none" w:sz="0" w:space="0" w:color="auto"/>
            <w:bottom w:val="none" w:sz="0" w:space="0" w:color="auto"/>
            <w:right w:val="none" w:sz="0" w:space="0" w:color="auto"/>
          </w:divBdr>
        </w:div>
        <w:div w:id="376199956">
          <w:marLeft w:val="0"/>
          <w:marRight w:val="0"/>
          <w:marTop w:val="0"/>
          <w:marBottom w:val="0"/>
          <w:divBdr>
            <w:top w:val="none" w:sz="0" w:space="0" w:color="auto"/>
            <w:left w:val="none" w:sz="0" w:space="0" w:color="auto"/>
            <w:bottom w:val="none" w:sz="0" w:space="0" w:color="auto"/>
            <w:right w:val="none" w:sz="0" w:space="0" w:color="auto"/>
          </w:divBdr>
        </w:div>
        <w:div w:id="1009679292">
          <w:marLeft w:val="0"/>
          <w:marRight w:val="0"/>
          <w:marTop w:val="0"/>
          <w:marBottom w:val="0"/>
          <w:divBdr>
            <w:top w:val="none" w:sz="0" w:space="0" w:color="auto"/>
            <w:left w:val="none" w:sz="0" w:space="0" w:color="auto"/>
            <w:bottom w:val="none" w:sz="0" w:space="0" w:color="auto"/>
            <w:right w:val="none" w:sz="0" w:space="0" w:color="auto"/>
          </w:divBdr>
        </w:div>
      </w:divsChild>
    </w:div>
    <w:div w:id="158737769">
      <w:marLeft w:val="0"/>
      <w:marRight w:val="0"/>
      <w:marTop w:val="0"/>
      <w:marBottom w:val="0"/>
      <w:divBdr>
        <w:top w:val="none" w:sz="0" w:space="0" w:color="auto"/>
        <w:left w:val="none" w:sz="0" w:space="0" w:color="auto"/>
        <w:bottom w:val="none" w:sz="0" w:space="0" w:color="auto"/>
        <w:right w:val="none" w:sz="0" w:space="0" w:color="auto"/>
      </w:divBdr>
    </w:div>
    <w:div w:id="159809106">
      <w:marLeft w:val="0"/>
      <w:marRight w:val="0"/>
      <w:marTop w:val="0"/>
      <w:marBottom w:val="0"/>
      <w:divBdr>
        <w:top w:val="none" w:sz="0" w:space="0" w:color="auto"/>
        <w:left w:val="none" w:sz="0" w:space="0" w:color="auto"/>
        <w:bottom w:val="none" w:sz="0" w:space="0" w:color="auto"/>
        <w:right w:val="none" w:sz="0" w:space="0" w:color="auto"/>
      </w:divBdr>
    </w:div>
    <w:div w:id="160660425">
      <w:marLeft w:val="0"/>
      <w:marRight w:val="0"/>
      <w:marTop w:val="0"/>
      <w:marBottom w:val="0"/>
      <w:divBdr>
        <w:top w:val="none" w:sz="0" w:space="0" w:color="auto"/>
        <w:left w:val="none" w:sz="0" w:space="0" w:color="auto"/>
        <w:bottom w:val="none" w:sz="0" w:space="0" w:color="auto"/>
        <w:right w:val="none" w:sz="0" w:space="0" w:color="auto"/>
      </w:divBdr>
    </w:div>
    <w:div w:id="161170273">
      <w:marLeft w:val="0"/>
      <w:marRight w:val="0"/>
      <w:marTop w:val="0"/>
      <w:marBottom w:val="0"/>
      <w:divBdr>
        <w:top w:val="none" w:sz="0" w:space="0" w:color="auto"/>
        <w:left w:val="none" w:sz="0" w:space="0" w:color="auto"/>
        <w:bottom w:val="none" w:sz="0" w:space="0" w:color="auto"/>
        <w:right w:val="none" w:sz="0" w:space="0" w:color="auto"/>
      </w:divBdr>
    </w:div>
    <w:div w:id="162820724">
      <w:marLeft w:val="0"/>
      <w:marRight w:val="0"/>
      <w:marTop w:val="0"/>
      <w:marBottom w:val="0"/>
      <w:divBdr>
        <w:top w:val="none" w:sz="0" w:space="0" w:color="auto"/>
        <w:left w:val="none" w:sz="0" w:space="0" w:color="auto"/>
        <w:bottom w:val="none" w:sz="0" w:space="0" w:color="auto"/>
        <w:right w:val="none" w:sz="0" w:space="0" w:color="auto"/>
      </w:divBdr>
    </w:div>
    <w:div w:id="165636040">
      <w:marLeft w:val="0"/>
      <w:marRight w:val="0"/>
      <w:marTop w:val="0"/>
      <w:marBottom w:val="0"/>
      <w:divBdr>
        <w:top w:val="none" w:sz="0" w:space="0" w:color="auto"/>
        <w:left w:val="none" w:sz="0" w:space="0" w:color="auto"/>
        <w:bottom w:val="none" w:sz="0" w:space="0" w:color="auto"/>
        <w:right w:val="none" w:sz="0" w:space="0" w:color="auto"/>
      </w:divBdr>
    </w:div>
    <w:div w:id="167449004">
      <w:marLeft w:val="0"/>
      <w:marRight w:val="0"/>
      <w:marTop w:val="0"/>
      <w:marBottom w:val="0"/>
      <w:divBdr>
        <w:top w:val="none" w:sz="0" w:space="0" w:color="auto"/>
        <w:left w:val="none" w:sz="0" w:space="0" w:color="auto"/>
        <w:bottom w:val="none" w:sz="0" w:space="0" w:color="auto"/>
        <w:right w:val="none" w:sz="0" w:space="0" w:color="auto"/>
      </w:divBdr>
    </w:div>
    <w:div w:id="168327458">
      <w:marLeft w:val="0"/>
      <w:marRight w:val="0"/>
      <w:marTop w:val="0"/>
      <w:marBottom w:val="0"/>
      <w:divBdr>
        <w:top w:val="none" w:sz="0" w:space="0" w:color="auto"/>
        <w:left w:val="none" w:sz="0" w:space="0" w:color="auto"/>
        <w:bottom w:val="none" w:sz="0" w:space="0" w:color="auto"/>
        <w:right w:val="none" w:sz="0" w:space="0" w:color="auto"/>
      </w:divBdr>
    </w:div>
    <w:div w:id="169639868">
      <w:marLeft w:val="0"/>
      <w:marRight w:val="0"/>
      <w:marTop w:val="0"/>
      <w:marBottom w:val="0"/>
      <w:divBdr>
        <w:top w:val="none" w:sz="0" w:space="0" w:color="auto"/>
        <w:left w:val="none" w:sz="0" w:space="0" w:color="auto"/>
        <w:bottom w:val="none" w:sz="0" w:space="0" w:color="auto"/>
        <w:right w:val="none" w:sz="0" w:space="0" w:color="auto"/>
      </w:divBdr>
    </w:div>
    <w:div w:id="170031921">
      <w:marLeft w:val="0"/>
      <w:marRight w:val="0"/>
      <w:marTop w:val="0"/>
      <w:marBottom w:val="0"/>
      <w:divBdr>
        <w:top w:val="none" w:sz="0" w:space="0" w:color="auto"/>
        <w:left w:val="none" w:sz="0" w:space="0" w:color="auto"/>
        <w:bottom w:val="none" w:sz="0" w:space="0" w:color="auto"/>
        <w:right w:val="none" w:sz="0" w:space="0" w:color="auto"/>
      </w:divBdr>
    </w:div>
    <w:div w:id="171265616">
      <w:bodyDiv w:val="1"/>
      <w:marLeft w:val="0"/>
      <w:marRight w:val="0"/>
      <w:marTop w:val="0"/>
      <w:marBottom w:val="0"/>
      <w:divBdr>
        <w:top w:val="none" w:sz="0" w:space="0" w:color="auto"/>
        <w:left w:val="none" w:sz="0" w:space="0" w:color="auto"/>
        <w:bottom w:val="none" w:sz="0" w:space="0" w:color="auto"/>
        <w:right w:val="none" w:sz="0" w:space="0" w:color="auto"/>
      </w:divBdr>
    </w:div>
    <w:div w:id="172032720">
      <w:marLeft w:val="0"/>
      <w:marRight w:val="0"/>
      <w:marTop w:val="0"/>
      <w:marBottom w:val="0"/>
      <w:divBdr>
        <w:top w:val="none" w:sz="0" w:space="0" w:color="auto"/>
        <w:left w:val="none" w:sz="0" w:space="0" w:color="auto"/>
        <w:bottom w:val="none" w:sz="0" w:space="0" w:color="auto"/>
        <w:right w:val="none" w:sz="0" w:space="0" w:color="auto"/>
      </w:divBdr>
    </w:div>
    <w:div w:id="172689004">
      <w:marLeft w:val="0"/>
      <w:marRight w:val="0"/>
      <w:marTop w:val="0"/>
      <w:marBottom w:val="0"/>
      <w:divBdr>
        <w:top w:val="none" w:sz="0" w:space="0" w:color="auto"/>
        <w:left w:val="none" w:sz="0" w:space="0" w:color="auto"/>
        <w:bottom w:val="none" w:sz="0" w:space="0" w:color="auto"/>
        <w:right w:val="none" w:sz="0" w:space="0" w:color="auto"/>
      </w:divBdr>
    </w:div>
    <w:div w:id="173616564">
      <w:marLeft w:val="0"/>
      <w:marRight w:val="0"/>
      <w:marTop w:val="0"/>
      <w:marBottom w:val="0"/>
      <w:divBdr>
        <w:top w:val="none" w:sz="0" w:space="0" w:color="auto"/>
        <w:left w:val="none" w:sz="0" w:space="0" w:color="auto"/>
        <w:bottom w:val="none" w:sz="0" w:space="0" w:color="auto"/>
        <w:right w:val="none" w:sz="0" w:space="0" w:color="auto"/>
      </w:divBdr>
    </w:div>
    <w:div w:id="174074045">
      <w:marLeft w:val="0"/>
      <w:marRight w:val="0"/>
      <w:marTop w:val="0"/>
      <w:marBottom w:val="0"/>
      <w:divBdr>
        <w:top w:val="none" w:sz="0" w:space="0" w:color="auto"/>
        <w:left w:val="none" w:sz="0" w:space="0" w:color="auto"/>
        <w:bottom w:val="none" w:sz="0" w:space="0" w:color="auto"/>
        <w:right w:val="none" w:sz="0" w:space="0" w:color="auto"/>
      </w:divBdr>
    </w:div>
    <w:div w:id="174851874">
      <w:marLeft w:val="0"/>
      <w:marRight w:val="0"/>
      <w:marTop w:val="0"/>
      <w:marBottom w:val="0"/>
      <w:divBdr>
        <w:top w:val="none" w:sz="0" w:space="0" w:color="auto"/>
        <w:left w:val="none" w:sz="0" w:space="0" w:color="auto"/>
        <w:bottom w:val="none" w:sz="0" w:space="0" w:color="auto"/>
        <w:right w:val="none" w:sz="0" w:space="0" w:color="auto"/>
      </w:divBdr>
    </w:div>
    <w:div w:id="176359061">
      <w:marLeft w:val="0"/>
      <w:marRight w:val="0"/>
      <w:marTop w:val="0"/>
      <w:marBottom w:val="0"/>
      <w:divBdr>
        <w:top w:val="none" w:sz="0" w:space="0" w:color="auto"/>
        <w:left w:val="none" w:sz="0" w:space="0" w:color="auto"/>
        <w:bottom w:val="none" w:sz="0" w:space="0" w:color="auto"/>
        <w:right w:val="none" w:sz="0" w:space="0" w:color="auto"/>
      </w:divBdr>
    </w:div>
    <w:div w:id="178131876">
      <w:marLeft w:val="0"/>
      <w:marRight w:val="0"/>
      <w:marTop w:val="0"/>
      <w:marBottom w:val="0"/>
      <w:divBdr>
        <w:top w:val="none" w:sz="0" w:space="0" w:color="auto"/>
        <w:left w:val="none" w:sz="0" w:space="0" w:color="auto"/>
        <w:bottom w:val="none" w:sz="0" w:space="0" w:color="auto"/>
        <w:right w:val="none" w:sz="0" w:space="0" w:color="auto"/>
      </w:divBdr>
    </w:div>
    <w:div w:id="180750011">
      <w:marLeft w:val="0"/>
      <w:marRight w:val="0"/>
      <w:marTop w:val="0"/>
      <w:marBottom w:val="0"/>
      <w:divBdr>
        <w:top w:val="none" w:sz="0" w:space="0" w:color="auto"/>
        <w:left w:val="none" w:sz="0" w:space="0" w:color="auto"/>
        <w:bottom w:val="none" w:sz="0" w:space="0" w:color="auto"/>
        <w:right w:val="none" w:sz="0" w:space="0" w:color="auto"/>
      </w:divBdr>
    </w:div>
    <w:div w:id="182130783">
      <w:marLeft w:val="0"/>
      <w:marRight w:val="0"/>
      <w:marTop w:val="0"/>
      <w:marBottom w:val="0"/>
      <w:divBdr>
        <w:top w:val="none" w:sz="0" w:space="0" w:color="auto"/>
        <w:left w:val="none" w:sz="0" w:space="0" w:color="auto"/>
        <w:bottom w:val="none" w:sz="0" w:space="0" w:color="auto"/>
        <w:right w:val="none" w:sz="0" w:space="0" w:color="auto"/>
      </w:divBdr>
    </w:div>
    <w:div w:id="185486238">
      <w:marLeft w:val="0"/>
      <w:marRight w:val="0"/>
      <w:marTop w:val="0"/>
      <w:marBottom w:val="0"/>
      <w:divBdr>
        <w:top w:val="none" w:sz="0" w:space="0" w:color="auto"/>
        <w:left w:val="none" w:sz="0" w:space="0" w:color="auto"/>
        <w:bottom w:val="none" w:sz="0" w:space="0" w:color="auto"/>
        <w:right w:val="none" w:sz="0" w:space="0" w:color="auto"/>
      </w:divBdr>
    </w:div>
    <w:div w:id="186600034">
      <w:marLeft w:val="0"/>
      <w:marRight w:val="0"/>
      <w:marTop w:val="0"/>
      <w:marBottom w:val="0"/>
      <w:divBdr>
        <w:top w:val="none" w:sz="0" w:space="0" w:color="auto"/>
        <w:left w:val="none" w:sz="0" w:space="0" w:color="auto"/>
        <w:bottom w:val="none" w:sz="0" w:space="0" w:color="auto"/>
        <w:right w:val="none" w:sz="0" w:space="0" w:color="auto"/>
      </w:divBdr>
    </w:div>
    <w:div w:id="190143177">
      <w:marLeft w:val="0"/>
      <w:marRight w:val="0"/>
      <w:marTop w:val="0"/>
      <w:marBottom w:val="0"/>
      <w:divBdr>
        <w:top w:val="none" w:sz="0" w:space="0" w:color="auto"/>
        <w:left w:val="none" w:sz="0" w:space="0" w:color="auto"/>
        <w:bottom w:val="none" w:sz="0" w:space="0" w:color="auto"/>
        <w:right w:val="none" w:sz="0" w:space="0" w:color="auto"/>
      </w:divBdr>
    </w:div>
    <w:div w:id="191041642">
      <w:marLeft w:val="0"/>
      <w:marRight w:val="0"/>
      <w:marTop w:val="0"/>
      <w:marBottom w:val="0"/>
      <w:divBdr>
        <w:top w:val="none" w:sz="0" w:space="0" w:color="auto"/>
        <w:left w:val="none" w:sz="0" w:space="0" w:color="auto"/>
        <w:bottom w:val="none" w:sz="0" w:space="0" w:color="auto"/>
        <w:right w:val="none" w:sz="0" w:space="0" w:color="auto"/>
      </w:divBdr>
    </w:div>
    <w:div w:id="191890552">
      <w:marLeft w:val="0"/>
      <w:marRight w:val="0"/>
      <w:marTop w:val="0"/>
      <w:marBottom w:val="0"/>
      <w:divBdr>
        <w:top w:val="none" w:sz="0" w:space="0" w:color="auto"/>
        <w:left w:val="none" w:sz="0" w:space="0" w:color="auto"/>
        <w:bottom w:val="none" w:sz="0" w:space="0" w:color="auto"/>
        <w:right w:val="none" w:sz="0" w:space="0" w:color="auto"/>
      </w:divBdr>
    </w:div>
    <w:div w:id="192109106">
      <w:marLeft w:val="0"/>
      <w:marRight w:val="0"/>
      <w:marTop w:val="0"/>
      <w:marBottom w:val="0"/>
      <w:divBdr>
        <w:top w:val="none" w:sz="0" w:space="0" w:color="auto"/>
        <w:left w:val="none" w:sz="0" w:space="0" w:color="auto"/>
        <w:bottom w:val="none" w:sz="0" w:space="0" w:color="auto"/>
        <w:right w:val="none" w:sz="0" w:space="0" w:color="auto"/>
      </w:divBdr>
    </w:div>
    <w:div w:id="194780422">
      <w:marLeft w:val="0"/>
      <w:marRight w:val="0"/>
      <w:marTop w:val="0"/>
      <w:marBottom w:val="0"/>
      <w:divBdr>
        <w:top w:val="none" w:sz="0" w:space="0" w:color="auto"/>
        <w:left w:val="none" w:sz="0" w:space="0" w:color="auto"/>
        <w:bottom w:val="none" w:sz="0" w:space="0" w:color="auto"/>
        <w:right w:val="none" w:sz="0" w:space="0" w:color="auto"/>
      </w:divBdr>
    </w:div>
    <w:div w:id="196087727">
      <w:marLeft w:val="0"/>
      <w:marRight w:val="0"/>
      <w:marTop w:val="0"/>
      <w:marBottom w:val="0"/>
      <w:divBdr>
        <w:top w:val="none" w:sz="0" w:space="0" w:color="auto"/>
        <w:left w:val="none" w:sz="0" w:space="0" w:color="auto"/>
        <w:bottom w:val="none" w:sz="0" w:space="0" w:color="auto"/>
        <w:right w:val="none" w:sz="0" w:space="0" w:color="auto"/>
      </w:divBdr>
    </w:div>
    <w:div w:id="196818606">
      <w:marLeft w:val="0"/>
      <w:marRight w:val="0"/>
      <w:marTop w:val="0"/>
      <w:marBottom w:val="0"/>
      <w:divBdr>
        <w:top w:val="none" w:sz="0" w:space="0" w:color="auto"/>
        <w:left w:val="none" w:sz="0" w:space="0" w:color="auto"/>
        <w:bottom w:val="none" w:sz="0" w:space="0" w:color="auto"/>
        <w:right w:val="none" w:sz="0" w:space="0" w:color="auto"/>
      </w:divBdr>
    </w:div>
    <w:div w:id="199779878">
      <w:bodyDiv w:val="1"/>
      <w:marLeft w:val="0"/>
      <w:marRight w:val="0"/>
      <w:marTop w:val="0"/>
      <w:marBottom w:val="0"/>
      <w:divBdr>
        <w:top w:val="none" w:sz="0" w:space="0" w:color="auto"/>
        <w:left w:val="none" w:sz="0" w:space="0" w:color="auto"/>
        <w:bottom w:val="none" w:sz="0" w:space="0" w:color="auto"/>
        <w:right w:val="none" w:sz="0" w:space="0" w:color="auto"/>
      </w:divBdr>
    </w:div>
    <w:div w:id="203568259">
      <w:marLeft w:val="0"/>
      <w:marRight w:val="0"/>
      <w:marTop w:val="0"/>
      <w:marBottom w:val="0"/>
      <w:divBdr>
        <w:top w:val="none" w:sz="0" w:space="0" w:color="auto"/>
        <w:left w:val="none" w:sz="0" w:space="0" w:color="auto"/>
        <w:bottom w:val="none" w:sz="0" w:space="0" w:color="auto"/>
        <w:right w:val="none" w:sz="0" w:space="0" w:color="auto"/>
      </w:divBdr>
    </w:div>
    <w:div w:id="203642060">
      <w:marLeft w:val="0"/>
      <w:marRight w:val="0"/>
      <w:marTop w:val="0"/>
      <w:marBottom w:val="0"/>
      <w:divBdr>
        <w:top w:val="none" w:sz="0" w:space="0" w:color="auto"/>
        <w:left w:val="none" w:sz="0" w:space="0" w:color="auto"/>
        <w:bottom w:val="none" w:sz="0" w:space="0" w:color="auto"/>
        <w:right w:val="none" w:sz="0" w:space="0" w:color="auto"/>
      </w:divBdr>
    </w:div>
    <w:div w:id="204370131">
      <w:marLeft w:val="0"/>
      <w:marRight w:val="0"/>
      <w:marTop w:val="0"/>
      <w:marBottom w:val="0"/>
      <w:divBdr>
        <w:top w:val="none" w:sz="0" w:space="0" w:color="auto"/>
        <w:left w:val="none" w:sz="0" w:space="0" w:color="auto"/>
        <w:bottom w:val="none" w:sz="0" w:space="0" w:color="auto"/>
        <w:right w:val="none" w:sz="0" w:space="0" w:color="auto"/>
      </w:divBdr>
    </w:div>
    <w:div w:id="205718819">
      <w:marLeft w:val="0"/>
      <w:marRight w:val="0"/>
      <w:marTop w:val="0"/>
      <w:marBottom w:val="0"/>
      <w:divBdr>
        <w:top w:val="none" w:sz="0" w:space="0" w:color="auto"/>
        <w:left w:val="none" w:sz="0" w:space="0" w:color="auto"/>
        <w:bottom w:val="none" w:sz="0" w:space="0" w:color="auto"/>
        <w:right w:val="none" w:sz="0" w:space="0" w:color="auto"/>
      </w:divBdr>
    </w:div>
    <w:div w:id="206524894">
      <w:marLeft w:val="0"/>
      <w:marRight w:val="0"/>
      <w:marTop w:val="0"/>
      <w:marBottom w:val="0"/>
      <w:divBdr>
        <w:top w:val="none" w:sz="0" w:space="0" w:color="auto"/>
        <w:left w:val="none" w:sz="0" w:space="0" w:color="auto"/>
        <w:bottom w:val="none" w:sz="0" w:space="0" w:color="auto"/>
        <w:right w:val="none" w:sz="0" w:space="0" w:color="auto"/>
      </w:divBdr>
    </w:div>
    <w:div w:id="208035418">
      <w:marLeft w:val="0"/>
      <w:marRight w:val="0"/>
      <w:marTop w:val="0"/>
      <w:marBottom w:val="0"/>
      <w:divBdr>
        <w:top w:val="none" w:sz="0" w:space="0" w:color="auto"/>
        <w:left w:val="none" w:sz="0" w:space="0" w:color="auto"/>
        <w:bottom w:val="none" w:sz="0" w:space="0" w:color="auto"/>
        <w:right w:val="none" w:sz="0" w:space="0" w:color="auto"/>
      </w:divBdr>
    </w:div>
    <w:div w:id="208998954">
      <w:marLeft w:val="0"/>
      <w:marRight w:val="0"/>
      <w:marTop w:val="0"/>
      <w:marBottom w:val="0"/>
      <w:divBdr>
        <w:top w:val="none" w:sz="0" w:space="0" w:color="auto"/>
        <w:left w:val="none" w:sz="0" w:space="0" w:color="auto"/>
        <w:bottom w:val="none" w:sz="0" w:space="0" w:color="auto"/>
        <w:right w:val="none" w:sz="0" w:space="0" w:color="auto"/>
      </w:divBdr>
    </w:div>
    <w:div w:id="213390798">
      <w:marLeft w:val="0"/>
      <w:marRight w:val="0"/>
      <w:marTop w:val="0"/>
      <w:marBottom w:val="0"/>
      <w:divBdr>
        <w:top w:val="none" w:sz="0" w:space="0" w:color="auto"/>
        <w:left w:val="none" w:sz="0" w:space="0" w:color="auto"/>
        <w:bottom w:val="none" w:sz="0" w:space="0" w:color="auto"/>
        <w:right w:val="none" w:sz="0" w:space="0" w:color="auto"/>
      </w:divBdr>
    </w:div>
    <w:div w:id="214128177">
      <w:marLeft w:val="0"/>
      <w:marRight w:val="0"/>
      <w:marTop w:val="0"/>
      <w:marBottom w:val="0"/>
      <w:divBdr>
        <w:top w:val="none" w:sz="0" w:space="0" w:color="auto"/>
        <w:left w:val="none" w:sz="0" w:space="0" w:color="auto"/>
        <w:bottom w:val="none" w:sz="0" w:space="0" w:color="auto"/>
        <w:right w:val="none" w:sz="0" w:space="0" w:color="auto"/>
      </w:divBdr>
    </w:div>
    <w:div w:id="215900284">
      <w:marLeft w:val="0"/>
      <w:marRight w:val="0"/>
      <w:marTop w:val="0"/>
      <w:marBottom w:val="0"/>
      <w:divBdr>
        <w:top w:val="none" w:sz="0" w:space="0" w:color="auto"/>
        <w:left w:val="none" w:sz="0" w:space="0" w:color="auto"/>
        <w:bottom w:val="none" w:sz="0" w:space="0" w:color="auto"/>
        <w:right w:val="none" w:sz="0" w:space="0" w:color="auto"/>
      </w:divBdr>
    </w:div>
    <w:div w:id="216207985">
      <w:marLeft w:val="0"/>
      <w:marRight w:val="0"/>
      <w:marTop w:val="0"/>
      <w:marBottom w:val="0"/>
      <w:divBdr>
        <w:top w:val="none" w:sz="0" w:space="0" w:color="auto"/>
        <w:left w:val="none" w:sz="0" w:space="0" w:color="auto"/>
        <w:bottom w:val="none" w:sz="0" w:space="0" w:color="auto"/>
        <w:right w:val="none" w:sz="0" w:space="0" w:color="auto"/>
      </w:divBdr>
    </w:div>
    <w:div w:id="216286571">
      <w:marLeft w:val="0"/>
      <w:marRight w:val="0"/>
      <w:marTop w:val="0"/>
      <w:marBottom w:val="0"/>
      <w:divBdr>
        <w:top w:val="none" w:sz="0" w:space="0" w:color="auto"/>
        <w:left w:val="none" w:sz="0" w:space="0" w:color="auto"/>
        <w:bottom w:val="none" w:sz="0" w:space="0" w:color="auto"/>
        <w:right w:val="none" w:sz="0" w:space="0" w:color="auto"/>
      </w:divBdr>
    </w:div>
    <w:div w:id="218975152">
      <w:marLeft w:val="0"/>
      <w:marRight w:val="0"/>
      <w:marTop w:val="0"/>
      <w:marBottom w:val="0"/>
      <w:divBdr>
        <w:top w:val="none" w:sz="0" w:space="0" w:color="auto"/>
        <w:left w:val="none" w:sz="0" w:space="0" w:color="auto"/>
        <w:bottom w:val="none" w:sz="0" w:space="0" w:color="auto"/>
        <w:right w:val="none" w:sz="0" w:space="0" w:color="auto"/>
      </w:divBdr>
    </w:div>
    <w:div w:id="219366175">
      <w:marLeft w:val="0"/>
      <w:marRight w:val="0"/>
      <w:marTop w:val="0"/>
      <w:marBottom w:val="0"/>
      <w:divBdr>
        <w:top w:val="none" w:sz="0" w:space="0" w:color="auto"/>
        <w:left w:val="none" w:sz="0" w:space="0" w:color="auto"/>
        <w:bottom w:val="none" w:sz="0" w:space="0" w:color="auto"/>
        <w:right w:val="none" w:sz="0" w:space="0" w:color="auto"/>
      </w:divBdr>
    </w:div>
    <w:div w:id="220949930">
      <w:marLeft w:val="0"/>
      <w:marRight w:val="0"/>
      <w:marTop w:val="0"/>
      <w:marBottom w:val="0"/>
      <w:divBdr>
        <w:top w:val="none" w:sz="0" w:space="0" w:color="auto"/>
        <w:left w:val="none" w:sz="0" w:space="0" w:color="auto"/>
        <w:bottom w:val="none" w:sz="0" w:space="0" w:color="auto"/>
        <w:right w:val="none" w:sz="0" w:space="0" w:color="auto"/>
      </w:divBdr>
    </w:div>
    <w:div w:id="223952718">
      <w:marLeft w:val="0"/>
      <w:marRight w:val="0"/>
      <w:marTop w:val="0"/>
      <w:marBottom w:val="0"/>
      <w:divBdr>
        <w:top w:val="none" w:sz="0" w:space="0" w:color="auto"/>
        <w:left w:val="none" w:sz="0" w:space="0" w:color="auto"/>
        <w:bottom w:val="none" w:sz="0" w:space="0" w:color="auto"/>
        <w:right w:val="none" w:sz="0" w:space="0" w:color="auto"/>
      </w:divBdr>
    </w:div>
    <w:div w:id="225335609">
      <w:marLeft w:val="0"/>
      <w:marRight w:val="0"/>
      <w:marTop w:val="0"/>
      <w:marBottom w:val="0"/>
      <w:divBdr>
        <w:top w:val="none" w:sz="0" w:space="0" w:color="auto"/>
        <w:left w:val="none" w:sz="0" w:space="0" w:color="auto"/>
        <w:bottom w:val="none" w:sz="0" w:space="0" w:color="auto"/>
        <w:right w:val="none" w:sz="0" w:space="0" w:color="auto"/>
      </w:divBdr>
    </w:div>
    <w:div w:id="225459138">
      <w:marLeft w:val="0"/>
      <w:marRight w:val="0"/>
      <w:marTop w:val="0"/>
      <w:marBottom w:val="0"/>
      <w:divBdr>
        <w:top w:val="none" w:sz="0" w:space="0" w:color="auto"/>
        <w:left w:val="none" w:sz="0" w:space="0" w:color="auto"/>
        <w:bottom w:val="none" w:sz="0" w:space="0" w:color="auto"/>
        <w:right w:val="none" w:sz="0" w:space="0" w:color="auto"/>
      </w:divBdr>
    </w:div>
    <w:div w:id="226845028">
      <w:marLeft w:val="0"/>
      <w:marRight w:val="0"/>
      <w:marTop w:val="0"/>
      <w:marBottom w:val="0"/>
      <w:divBdr>
        <w:top w:val="none" w:sz="0" w:space="0" w:color="auto"/>
        <w:left w:val="none" w:sz="0" w:space="0" w:color="auto"/>
        <w:bottom w:val="none" w:sz="0" w:space="0" w:color="auto"/>
        <w:right w:val="none" w:sz="0" w:space="0" w:color="auto"/>
      </w:divBdr>
    </w:div>
    <w:div w:id="227573757">
      <w:marLeft w:val="0"/>
      <w:marRight w:val="0"/>
      <w:marTop w:val="0"/>
      <w:marBottom w:val="0"/>
      <w:divBdr>
        <w:top w:val="none" w:sz="0" w:space="0" w:color="auto"/>
        <w:left w:val="none" w:sz="0" w:space="0" w:color="auto"/>
        <w:bottom w:val="none" w:sz="0" w:space="0" w:color="auto"/>
        <w:right w:val="none" w:sz="0" w:space="0" w:color="auto"/>
      </w:divBdr>
    </w:div>
    <w:div w:id="230047268">
      <w:marLeft w:val="0"/>
      <w:marRight w:val="0"/>
      <w:marTop w:val="0"/>
      <w:marBottom w:val="0"/>
      <w:divBdr>
        <w:top w:val="none" w:sz="0" w:space="0" w:color="auto"/>
        <w:left w:val="none" w:sz="0" w:space="0" w:color="auto"/>
        <w:bottom w:val="none" w:sz="0" w:space="0" w:color="auto"/>
        <w:right w:val="none" w:sz="0" w:space="0" w:color="auto"/>
      </w:divBdr>
    </w:div>
    <w:div w:id="230239011">
      <w:marLeft w:val="0"/>
      <w:marRight w:val="0"/>
      <w:marTop w:val="0"/>
      <w:marBottom w:val="0"/>
      <w:divBdr>
        <w:top w:val="none" w:sz="0" w:space="0" w:color="auto"/>
        <w:left w:val="none" w:sz="0" w:space="0" w:color="auto"/>
        <w:bottom w:val="none" w:sz="0" w:space="0" w:color="auto"/>
        <w:right w:val="none" w:sz="0" w:space="0" w:color="auto"/>
      </w:divBdr>
    </w:div>
    <w:div w:id="234095738">
      <w:marLeft w:val="0"/>
      <w:marRight w:val="0"/>
      <w:marTop w:val="0"/>
      <w:marBottom w:val="0"/>
      <w:divBdr>
        <w:top w:val="none" w:sz="0" w:space="0" w:color="auto"/>
        <w:left w:val="none" w:sz="0" w:space="0" w:color="auto"/>
        <w:bottom w:val="none" w:sz="0" w:space="0" w:color="auto"/>
        <w:right w:val="none" w:sz="0" w:space="0" w:color="auto"/>
      </w:divBdr>
    </w:div>
    <w:div w:id="235479462">
      <w:marLeft w:val="0"/>
      <w:marRight w:val="0"/>
      <w:marTop w:val="0"/>
      <w:marBottom w:val="0"/>
      <w:divBdr>
        <w:top w:val="none" w:sz="0" w:space="0" w:color="auto"/>
        <w:left w:val="none" w:sz="0" w:space="0" w:color="auto"/>
        <w:bottom w:val="none" w:sz="0" w:space="0" w:color="auto"/>
        <w:right w:val="none" w:sz="0" w:space="0" w:color="auto"/>
      </w:divBdr>
    </w:div>
    <w:div w:id="236324635">
      <w:marLeft w:val="0"/>
      <w:marRight w:val="0"/>
      <w:marTop w:val="0"/>
      <w:marBottom w:val="0"/>
      <w:divBdr>
        <w:top w:val="none" w:sz="0" w:space="0" w:color="auto"/>
        <w:left w:val="none" w:sz="0" w:space="0" w:color="auto"/>
        <w:bottom w:val="none" w:sz="0" w:space="0" w:color="auto"/>
        <w:right w:val="none" w:sz="0" w:space="0" w:color="auto"/>
      </w:divBdr>
    </w:div>
    <w:div w:id="238559768">
      <w:marLeft w:val="0"/>
      <w:marRight w:val="0"/>
      <w:marTop w:val="0"/>
      <w:marBottom w:val="0"/>
      <w:divBdr>
        <w:top w:val="none" w:sz="0" w:space="0" w:color="auto"/>
        <w:left w:val="none" w:sz="0" w:space="0" w:color="auto"/>
        <w:bottom w:val="none" w:sz="0" w:space="0" w:color="auto"/>
        <w:right w:val="none" w:sz="0" w:space="0" w:color="auto"/>
      </w:divBdr>
    </w:div>
    <w:div w:id="239095613">
      <w:marLeft w:val="0"/>
      <w:marRight w:val="0"/>
      <w:marTop w:val="0"/>
      <w:marBottom w:val="0"/>
      <w:divBdr>
        <w:top w:val="none" w:sz="0" w:space="0" w:color="auto"/>
        <w:left w:val="none" w:sz="0" w:space="0" w:color="auto"/>
        <w:bottom w:val="none" w:sz="0" w:space="0" w:color="auto"/>
        <w:right w:val="none" w:sz="0" w:space="0" w:color="auto"/>
      </w:divBdr>
    </w:div>
    <w:div w:id="240531048">
      <w:marLeft w:val="0"/>
      <w:marRight w:val="0"/>
      <w:marTop w:val="0"/>
      <w:marBottom w:val="0"/>
      <w:divBdr>
        <w:top w:val="none" w:sz="0" w:space="0" w:color="auto"/>
        <w:left w:val="none" w:sz="0" w:space="0" w:color="auto"/>
        <w:bottom w:val="none" w:sz="0" w:space="0" w:color="auto"/>
        <w:right w:val="none" w:sz="0" w:space="0" w:color="auto"/>
      </w:divBdr>
    </w:div>
    <w:div w:id="241566949">
      <w:marLeft w:val="0"/>
      <w:marRight w:val="0"/>
      <w:marTop w:val="0"/>
      <w:marBottom w:val="0"/>
      <w:divBdr>
        <w:top w:val="none" w:sz="0" w:space="0" w:color="auto"/>
        <w:left w:val="none" w:sz="0" w:space="0" w:color="auto"/>
        <w:bottom w:val="none" w:sz="0" w:space="0" w:color="auto"/>
        <w:right w:val="none" w:sz="0" w:space="0" w:color="auto"/>
      </w:divBdr>
    </w:div>
    <w:div w:id="242372218">
      <w:marLeft w:val="0"/>
      <w:marRight w:val="0"/>
      <w:marTop w:val="0"/>
      <w:marBottom w:val="0"/>
      <w:divBdr>
        <w:top w:val="none" w:sz="0" w:space="0" w:color="auto"/>
        <w:left w:val="none" w:sz="0" w:space="0" w:color="auto"/>
        <w:bottom w:val="none" w:sz="0" w:space="0" w:color="auto"/>
        <w:right w:val="none" w:sz="0" w:space="0" w:color="auto"/>
      </w:divBdr>
    </w:div>
    <w:div w:id="242570450">
      <w:marLeft w:val="0"/>
      <w:marRight w:val="0"/>
      <w:marTop w:val="0"/>
      <w:marBottom w:val="0"/>
      <w:divBdr>
        <w:top w:val="none" w:sz="0" w:space="0" w:color="auto"/>
        <w:left w:val="none" w:sz="0" w:space="0" w:color="auto"/>
        <w:bottom w:val="none" w:sz="0" w:space="0" w:color="auto"/>
        <w:right w:val="none" w:sz="0" w:space="0" w:color="auto"/>
      </w:divBdr>
    </w:div>
    <w:div w:id="244076185">
      <w:marLeft w:val="0"/>
      <w:marRight w:val="0"/>
      <w:marTop w:val="0"/>
      <w:marBottom w:val="0"/>
      <w:divBdr>
        <w:top w:val="none" w:sz="0" w:space="0" w:color="auto"/>
        <w:left w:val="none" w:sz="0" w:space="0" w:color="auto"/>
        <w:bottom w:val="none" w:sz="0" w:space="0" w:color="auto"/>
        <w:right w:val="none" w:sz="0" w:space="0" w:color="auto"/>
      </w:divBdr>
    </w:div>
    <w:div w:id="245501905">
      <w:marLeft w:val="0"/>
      <w:marRight w:val="0"/>
      <w:marTop w:val="0"/>
      <w:marBottom w:val="0"/>
      <w:divBdr>
        <w:top w:val="none" w:sz="0" w:space="0" w:color="auto"/>
        <w:left w:val="none" w:sz="0" w:space="0" w:color="auto"/>
        <w:bottom w:val="none" w:sz="0" w:space="0" w:color="auto"/>
        <w:right w:val="none" w:sz="0" w:space="0" w:color="auto"/>
      </w:divBdr>
    </w:div>
    <w:div w:id="248198991">
      <w:marLeft w:val="0"/>
      <w:marRight w:val="0"/>
      <w:marTop w:val="0"/>
      <w:marBottom w:val="0"/>
      <w:divBdr>
        <w:top w:val="none" w:sz="0" w:space="0" w:color="auto"/>
        <w:left w:val="none" w:sz="0" w:space="0" w:color="auto"/>
        <w:bottom w:val="none" w:sz="0" w:space="0" w:color="auto"/>
        <w:right w:val="none" w:sz="0" w:space="0" w:color="auto"/>
      </w:divBdr>
    </w:div>
    <w:div w:id="248774671">
      <w:marLeft w:val="0"/>
      <w:marRight w:val="0"/>
      <w:marTop w:val="0"/>
      <w:marBottom w:val="0"/>
      <w:divBdr>
        <w:top w:val="none" w:sz="0" w:space="0" w:color="auto"/>
        <w:left w:val="none" w:sz="0" w:space="0" w:color="auto"/>
        <w:bottom w:val="none" w:sz="0" w:space="0" w:color="auto"/>
        <w:right w:val="none" w:sz="0" w:space="0" w:color="auto"/>
      </w:divBdr>
    </w:div>
    <w:div w:id="249045613">
      <w:marLeft w:val="0"/>
      <w:marRight w:val="0"/>
      <w:marTop w:val="0"/>
      <w:marBottom w:val="0"/>
      <w:divBdr>
        <w:top w:val="none" w:sz="0" w:space="0" w:color="auto"/>
        <w:left w:val="none" w:sz="0" w:space="0" w:color="auto"/>
        <w:bottom w:val="none" w:sz="0" w:space="0" w:color="auto"/>
        <w:right w:val="none" w:sz="0" w:space="0" w:color="auto"/>
      </w:divBdr>
    </w:div>
    <w:div w:id="249773720">
      <w:marLeft w:val="0"/>
      <w:marRight w:val="0"/>
      <w:marTop w:val="0"/>
      <w:marBottom w:val="0"/>
      <w:divBdr>
        <w:top w:val="none" w:sz="0" w:space="0" w:color="auto"/>
        <w:left w:val="none" w:sz="0" w:space="0" w:color="auto"/>
        <w:bottom w:val="none" w:sz="0" w:space="0" w:color="auto"/>
        <w:right w:val="none" w:sz="0" w:space="0" w:color="auto"/>
      </w:divBdr>
    </w:div>
    <w:div w:id="251554793">
      <w:marLeft w:val="0"/>
      <w:marRight w:val="0"/>
      <w:marTop w:val="0"/>
      <w:marBottom w:val="0"/>
      <w:divBdr>
        <w:top w:val="none" w:sz="0" w:space="0" w:color="auto"/>
        <w:left w:val="none" w:sz="0" w:space="0" w:color="auto"/>
        <w:bottom w:val="none" w:sz="0" w:space="0" w:color="auto"/>
        <w:right w:val="none" w:sz="0" w:space="0" w:color="auto"/>
      </w:divBdr>
    </w:div>
    <w:div w:id="251622669">
      <w:marLeft w:val="0"/>
      <w:marRight w:val="0"/>
      <w:marTop w:val="0"/>
      <w:marBottom w:val="0"/>
      <w:divBdr>
        <w:top w:val="none" w:sz="0" w:space="0" w:color="auto"/>
        <w:left w:val="none" w:sz="0" w:space="0" w:color="auto"/>
        <w:bottom w:val="none" w:sz="0" w:space="0" w:color="auto"/>
        <w:right w:val="none" w:sz="0" w:space="0" w:color="auto"/>
      </w:divBdr>
    </w:div>
    <w:div w:id="252323133">
      <w:marLeft w:val="0"/>
      <w:marRight w:val="0"/>
      <w:marTop w:val="0"/>
      <w:marBottom w:val="0"/>
      <w:divBdr>
        <w:top w:val="none" w:sz="0" w:space="0" w:color="auto"/>
        <w:left w:val="none" w:sz="0" w:space="0" w:color="auto"/>
        <w:bottom w:val="none" w:sz="0" w:space="0" w:color="auto"/>
        <w:right w:val="none" w:sz="0" w:space="0" w:color="auto"/>
      </w:divBdr>
    </w:div>
    <w:div w:id="252713296">
      <w:marLeft w:val="0"/>
      <w:marRight w:val="0"/>
      <w:marTop w:val="0"/>
      <w:marBottom w:val="0"/>
      <w:divBdr>
        <w:top w:val="none" w:sz="0" w:space="0" w:color="auto"/>
        <w:left w:val="none" w:sz="0" w:space="0" w:color="auto"/>
        <w:bottom w:val="none" w:sz="0" w:space="0" w:color="auto"/>
        <w:right w:val="none" w:sz="0" w:space="0" w:color="auto"/>
      </w:divBdr>
    </w:div>
    <w:div w:id="253560042">
      <w:marLeft w:val="0"/>
      <w:marRight w:val="0"/>
      <w:marTop w:val="0"/>
      <w:marBottom w:val="0"/>
      <w:divBdr>
        <w:top w:val="none" w:sz="0" w:space="0" w:color="auto"/>
        <w:left w:val="none" w:sz="0" w:space="0" w:color="auto"/>
        <w:bottom w:val="none" w:sz="0" w:space="0" w:color="auto"/>
        <w:right w:val="none" w:sz="0" w:space="0" w:color="auto"/>
      </w:divBdr>
    </w:div>
    <w:div w:id="255983896">
      <w:bodyDiv w:val="1"/>
      <w:marLeft w:val="0"/>
      <w:marRight w:val="0"/>
      <w:marTop w:val="0"/>
      <w:marBottom w:val="0"/>
      <w:divBdr>
        <w:top w:val="none" w:sz="0" w:space="0" w:color="auto"/>
        <w:left w:val="none" w:sz="0" w:space="0" w:color="auto"/>
        <w:bottom w:val="none" w:sz="0" w:space="0" w:color="auto"/>
        <w:right w:val="none" w:sz="0" w:space="0" w:color="auto"/>
      </w:divBdr>
    </w:div>
    <w:div w:id="257761374">
      <w:marLeft w:val="0"/>
      <w:marRight w:val="0"/>
      <w:marTop w:val="0"/>
      <w:marBottom w:val="0"/>
      <w:divBdr>
        <w:top w:val="none" w:sz="0" w:space="0" w:color="auto"/>
        <w:left w:val="none" w:sz="0" w:space="0" w:color="auto"/>
        <w:bottom w:val="none" w:sz="0" w:space="0" w:color="auto"/>
        <w:right w:val="none" w:sz="0" w:space="0" w:color="auto"/>
      </w:divBdr>
    </w:div>
    <w:div w:id="258101954">
      <w:marLeft w:val="0"/>
      <w:marRight w:val="0"/>
      <w:marTop w:val="0"/>
      <w:marBottom w:val="0"/>
      <w:divBdr>
        <w:top w:val="none" w:sz="0" w:space="0" w:color="auto"/>
        <w:left w:val="none" w:sz="0" w:space="0" w:color="auto"/>
        <w:bottom w:val="none" w:sz="0" w:space="0" w:color="auto"/>
        <w:right w:val="none" w:sz="0" w:space="0" w:color="auto"/>
      </w:divBdr>
    </w:div>
    <w:div w:id="259141297">
      <w:marLeft w:val="0"/>
      <w:marRight w:val="0"/>
      <w:marTop w:val="0"/>
      <w:marBottom w:val="0"/>
      <w:divBdr>
        <w:top w:val="none" w:sz="0" w:space="0" w:color="auto"/>
        <w:left w:val="none" w:sz="0" w:space="0" w:color="auto"/>
        <w:bottom w:val="none" w:sz="0" w:space="0" w:color="auto"/>
        <w:right w:val="none" w:sz="0" w:space="0" w:color="auto"/>
      </w:divBdr>
    </w:div>
    <w:div w:id="260382341">
      <w:marLeft w:val="0"/>
      <w:marRight w:val="0"/>
      <w:marTop w:val="0"/>
      <w:marBottom w:val="0"/>
      <w:divBdr>
        <w:top w:val="none" w:sz="0" w:space="0" w:color="auto"/>
        <w:left w:val="none" w:sz="0" w:space="0" w:color="auto"/>
        <w:bottom w:val="none" w:sz="0" w:space="0" w:color="auto"/>
        <w:right w:val="none" w:sz="0" w:space="0" w:color="auto"/>
      </w:divBdr>
    </w:div>
    <w:div w:id="261691144">
      <w:marLeft w:val="0"/>
      <w:marRight w:val="0"/>
      <w:marTop w:val="0"/>
      <w:marBottom w:val="0"/>
      <w:divBdr>
        <w:top w:val="none" w:sz="0" w:space="0" w:color="auto"/>
        <w:left w:val="none" w:sz="0" w:space="0" w:color="auto"/>
        <w:bottom w:val="none" w:sz="0" w:space="0" w:color="auto"/>
        <w:right w:val="none" w:sz="0" w:space="0" w:color="auto"/>
      </w:divBdr>
    </w:div>
    <w:div w:id="265118376">
      <w:marLeft w:val="0"/>
      <w:marRight w:val="0"/>
      <w:marTop w:val="0"/>
      <w:marBottom w:val="0"/>
      <w:divBdr>
        <w:top w:val="none" w:sz="0" w:space="0" w:color="auto"/>
        <w:left w:val="none" w:sz="0" w:space="0" w:color="auto"/>
        <w:bottom w:val="none" w:sz="0" w:space="0" w:color="auto"/>
        <w:right w:val="none" w:sz="0" w:space="0" w:color="auto"/>
      </w:divBdr>
    </w:div>
    <w:div w:id="265230410">
      <w:marLeft w:val="0"/>
      <w:marRight w:val="0"/>
      <w:marTop w:val="0"/>
      <w:marBottom w:val="0"/>
      <w:divBdr>
        <w:top w:val="none" w:sz="0" w:space="0" w:color="auto"/>
        <w:left w:val="none" w:sz="0" w:space="0" w:color="auto"/>
        <w:bottom w:val="none" w:sz="0" w:space="0" w:color="auto"/>
        <w:right w:val="none" w:sz="0" w:space="0" w:color="auto"/>
      </w:divBdr>
    </w:div>
    <w:div w:id="266931675">
      <w:marLeft w:val="0"/>
      <w:marRight w:val="0"/>
      <w:marTop w:val="0"/>
      <w:marBottom w:val="0"/>
      <w:divBdr>
        <w:top w:val="none" w:sz="0" w:space="0" w:color="auto"/>
        <w:left w:val="none" w:sz="0" w:space="0" w:color="auto"/>
        <w:bottom w:val="none" w:sz="0" w:space="0" w:color="auto"/>
        <w:right w:val="none" w:sz="0" w:space="0" w:color="auto"/>
      </w:divBdr>
    </w:div>
    <w:div w:id="269435880">
      <w:marLeft w:val="0"/>
      <w:marRight w:val="0"/>
      <w:marTop w:val="0"/>
      <w:marBottom w:val="0"/>
      <w:divBdr>
        <w:top w:val="none" w:sz="0" w:space="0" w:color="auto"/>
        <w:left w:val="none" w:sz="0" w:space="0" w:color="auto"/>
        <w:bottom w:val="none" w:sz="0" w:space="0" w:color="auto"/>
        <w:right w:val="none" w:sz="0" w:space="0" w:color="auto"/>
      </w:divBdr>
    </w:div>
    <w:div w:id="270017441">
      <w:marLeft w:val="0"/>
      <w:marRight w:val="0"/>
      <w:marTop w:val="0"/>
      <w:marBottom w:val="0"/>
      <w:divBdr>
        <w:top w:val="none" w:sz="0" w:space="0" w:color="auto"/>
        <w:left w:val="none" w:sz="0" w:space="0" w:color="auto"/>
        <w:bottom w:val="none" w:sz="0" w:space="0" w:color="auto"/>
        <w:right w:val="none" w:sz="0" w:space="0" w:color="auto"/>
      </w:divBdr>
    </w:div>
    <w:div w:id="273289523">
      <w:marLeft w:val="0"/>
      <w:marRight w:val="0"/>
      <w:marTop w:val="0"/>
      <w:marBottom w:val="0"/>
      <w:divBdr>
        <w:top w:val="none" w:sz="0" w:space="0" w:color="auto"/>
        <w:left w:val="none" w:sz="0" w:space="0" w:color="auto"/>
        <w:bottom w:val="none" w:sz="0" w:space="0" w:color="auto"/>
        <w:right w:val="none" w:sz="0" w:space="0" w:color="auto"/>
      </w:divBdr>
    </w:div>
    <w:div w:id="274606106">
      <w:marLeft w:val="0"/>
      <w:marRight w:val="0"/>
      <w:marTop w:val="0"/>
      <w:marBottom w:val="0"/>
      <w:divBdr>
        <w:top w:val="none" w:sz="0" w:space="0" w:color="auto"/>
        <w:left w:val="none" w:sz="0" w:space="0" w:color="auto"/>
        <w:bottom w:val="none" w:sz="0" w:space="0" w:color="auto"/>
        <w:right w:val="none" w:sz="0" w:space="0" w:color="auto"/>
      </w:divBdr>
    </w:div>
    <w:div w:id="275673513">
      <w:marLeft w:val="0"/>
      <w:marRight w:val="0"/>
      <w:marTop w:val="0"/>
      <w:marBottom w:val="0"/>
      <w:divBdr>
        <w:top w:val="none" w:sz="0" w:space="0" w:color="auto"/>
        <w:left w:val="none" w:sz="0" w:space="0" w:color="auto"/>
        <w:bottom w:val="none" w:sz="0" w:space="0" w:color="auto"/>
        <w:right w:val="none" w:sz="0" w:space="0" w:color="auto"/>
      </w:divBdr>
    </w:div>
    <w:div w:id="277107237">
      <w:bodyDiv w:val="1"/>
      <w:marLeft w:val="0"/>
      <w:marRight w:val="0"/>
      <w:marTop w:val="0"/>
      <w:marBottom w:val="0"/>
      <w:divBdr>
        <w:top w:val="none" w:sz="0" w:space="0" w:color="auto"/>
        <w:left w:val="none" w:sz="0" w:space="0" w:color="auto"/>
        <w:bottom w:val="none" w:sz="0" w:space="0" w:color="auto"/>
        <w:right w:val="none" w:sz="0" w:space="0" w:color="auto"/>
      </w:divBdr>
    </w:div>
    <w:div w:id="277835489">
      <w:marLeft w:val="0"/>
      <w:marRight w:val="0"/>
      <w:marTop w:val="0"/>
      <w:marBottom w:val="0"/>
      <w:divBdr>
        <w:top w:val="none" w:sz="0" w:space="0" w:color="auto"/>
        <w:left w:val="none" w:sz="0" w:space="0" w:color="auto"/>
        <w:bottom w:val="none" w:sz="0" w:space="0" w:color="auto"/>
        <w:right w:val="none" w:sz="0" w:space="0" w:color="auto"/>
      </w:divBdr>
    </w:div>
    <w:div w:id="278266458">
      <w:marLeft w:val="0"/>
      <w:marRight w:val="0"/>
      <w:marTop w:val="0"/>
      <w:marBottom w:val="0"/>
      <w:divBdr>
        <w:top w:val="none" w:sz="0" w:space="0" w:color="auto"/>
        <w:left w:val="none" w:sz="0" w:space="0" w:color="auto"/>
        <w:bottom w:val="none" w:sz="0" w:space="0" w:color="auto"/>
        <w:right w:val="none" w:sz="0" w:space="0" w:color="auto"/>
      </w:divBdr>
    </w:div>
    <w:div w:id="280379591">
      <w:marLeft w:val="0"/>
      <w:marRight w:val="0"/>
      <w:marTop w:val="0"/>
      <w:marBottom w:val="0"/>
      <w:divBdr>
        <w:top w:val="none" w:sz="0" w:space="0" w:color="auto"/>
        <w:left w:val="none" w:sz="0" w:space="0" w:color="auto"/>
        <w:bottom w:val="none" w:sz="0" w:space="0" w:color="auto"/>
        <w:right w:val="none" w:sz="0" w:space="0" w:color="auto"/>
      </w:divBdr>
    </w:div>
    <w:div w:id="283658369">
      <w:marLeft w:val="0"/>
      <w:marRight w:val="0"/>
      <w:marTop w:val="0"/>
      <w:marBottom w:val="0"/>
      <w:divBdr>
        <w:top w:val="none" w:sz="0" w:space="0" w:color="auto"/>
        <w:left w:val="none" w:sz="0" w:space="0" w:color="auto"/>
        <w:bottom w:val="none" w:sz="0" w:space="0" w:color="auto"/>
        <w:right w:val="none" w:sz="0" w:space="0" w:color="auto"/>
      </w:divBdr>
    </w:div>
    <w:div w:id="285620687">
      <w:marLeft w:val="0"/>
      <w:marRight w:val="0"/>
      <w:marTop w:val="0"/>
      <w:marBottom w:val="0"/>
      <w:divBdr>
        <w:top w:val="none" w:sz="0" w:space="0" w:color="auto"/>
        <w:left w:val="none" w:sz="0" w:space="0" w:color="auto"/>
        <w:bottom w:val="none" w:sz="0" w:space="0" w:color="auto"/>
        <w:right w:val="none" w:sz="0" w:space="0" w:color="auto"/>
      </w:divBdr>
    </w:div>
    <w:div w:id="287903018">
      <w:marLeft w:val="0"/>
      <w:marRight w:val="0"/>
      <w:marTop w:val="0"/>
      <w:marBottom w:val="0"/>
      <w:divBdr>
        <w:top w:val="none" w:sz="0" w:space="0" w:color="auto"/>
        <w:left w:val="none" w:sz="0" w:space="0" w:color="auto"/>
        <w:bottom w:val="none" w:sz="0" w:space="0" w:color="auto"/>
        <w:right w:val="none" w:sz="0" w:space="0" w:color="auto"/>
      </w:divBdr>
    </w:div>
    <w:div w:id="288556041">
      <w:marLeft w:val="0"/>
      <w:marRight w:val="0"/>
      <w:marTop w:val="0"/>
      <w:marBottom w:val="0"/>
      <w:divBdr>
        <w:top w:val="none" w:sz="0" w:space="0" w:color="auto"/>
        <w:left w:val="none" w:sz="0" w:space="0" w:color="auto"/>
        <w:bottom w:val="none" w:sz="0" w:space="0" w:color="auto"/>
        <w:right w:val="none" w:sz="0" w:space="0" w:color="auto"/>
      </w:divBdr>
    </w:div>
    <w:div w:id="293560366">
      <w:marLeft w:val="0"/>
      <w:marRight w:val="0"/>
      <w:marTop w:val="0"/>
      <w:marBottom w:val="0"/>
      <w:divBdr>
        <w:top w:val="none" w:sz="0" w:space="0" w:color="auto"/>
        <w:left w:val="none" w:sz="0" w:space="0" w:color="auto"/>
        <w:bottom w:val="none" w:sz="0" w:space="0" w:color="auto"/>
        <w:right w:val="none" w:sz="0" w:space="0" w:color="auto"/>
      </w:divBdr>
    </w:div>
    <w:div w:id="297877087">
      <w:marLeft w:val="0"/>
      <w:marRight w:val="0"/>
      <w:marTop w:val="0"/>
      <w:marBottom w:val="0"/>
      <w:divBdr>
        <w:top w:val="none" w:sz="0" w:space="0" w:color="auto"/>
        <w:left w:val="none" w:sz="0" w:space="0" w:color="auto"/>
        <w:bottom w:val="none" w:sz="0" w:space="0" w:color="auto"/>
        <w:right w:val="none" w:sz="0" w:space="0" w:color="auto"/>
      </w:divBdr>
    </w:div>
    <w:div w:id="299504576">
      <w:marLeft w:val="0"/>
      <w:marRight w:val="0"/>
      <w:marTop w:val="0"/>
      <w:marBottom w:val="0"/>
      <w:divBdr>
        <w:top w:val="none" w:sz="0" w:space="0" w:color="auto"/>
        <w:left w:val="none" w:sz="0" w:space="0" w:color="auto"/>
        <w:bottom w:val="none" w:sz="0" w:space="0" w:color="auto"/>
        <w:right w:val="none" w:sz="0" w:space="0" w:color="auto"/>
      </w:divBdr>
    </w:div>
    <w:div w:id="299575336">
      <w:marLeft w:val="0"/>
      <w:marRight w:val="0"/>
      <w:marTop w:val="0"/>
      <w:marBottom w:val="0"/>
      <w:divBdr>
        <w:top w:val="none" w:sz="0" w:space="0" w:color="auto"/>
        <w:left w:val="none" w:sz="0" w:space="0" w:color="auto"/>
        <w:bottom w:val="none" w:sz="0" w:space="0" w:color="auto"/>
        <w:right w:val="none" w:sz="0" w:space="0" w:color="auto"/>
      </w:divBdr>
    </w:div>
    <w:div w:id="299921992">
      <w:marLeft w:val="0"/>
      <w:marRight w:val="0"/>
      <w:marTop w:val="0"/>
      <w:marBottom w:val="0"/>
      <w:divBdr>
        <w:top w:val="none" w:sz="0" w:space="0" w:color="auto"/>
        <w:left w:val="none" w:sz="0" w:space="0" w:color="auto"/>
        <w:bottom w:val="none" w:sz="0" w:space="0" w:color="auto"/>
        <w:right w:val="none" w:sz="0" w:space="0" w:color="auto"/>
      </w:divBdr>
    </w:div>
    <w:div w:id="301694876">
      <w:marLeft w:val="0"/>
      <w:marRight w:val="0"/>
      <w:marTop w:val="0"/>
      <w:marBottom w:val="0"/>
      <w:divBdr>
        <w:top w:val="none" w:sz="0" w:space="0" w:color="auto"/>
        <w:left w:val="none" w:sz="0" w:space="0" w:color="auto"/>
        <w:bottom w:val="none" w:sz="0" w:space="0" w:color="auto"/>
        <w:right w:val="none" w:sz="0" w:space="0" w:color="auto"/>
      </w:divBdr>
    </w:div>
    <w:div w:id="303706628">
      <w:marLeft w:val="0"/>
      <w:marRight w:val="0"/>
      <w:marTop w:val="0"/>
      <w:marBottom w:val="0"/>
      <w:divBdr>
        <w:top w:val="none" w:sz="0" w:space="0" w:color="auto"/>
        <w:left w:val="none" w:sz="0" w:space="0" w:color="auto"/>
        <w:bottom w:val="none" w:sz="0" w:space="0" w:color="auto"/>
        <w:right w:val="none" w:sz="0" w:space="0" w:color="auto"/>
      </w:divBdr>
    </w:div>
    <w:div w:id="303974169">
      <w:marLeft w:val="0"/>
      <w:marRight w:val="0"/>
      <w:marTop w:val="0"/>
      <w:marBottom w:val="0"/>
      <w:divBdr>
        <w:top w:val="none" w:sz="0" w:space="0" w:color="auto"/>
        <w:left w:val="none" w:sz="0" w:space="0" w:color="auto"/>
        <w:bottom w:val="none" w:sz="0" w:space="0" w:color="auto"/>
        <w:right w:val="none" w:sz="0" w:space="0" w:color="auto"/>
      </w:divBdr>
    </w:div>
    <w:div w:id="304284410">
      <w:marLeft w:val="0"/>
      <w:marRight w:val="0"/>
      <w:marTop w:val="0"/>
      <w:marBottom w:val="0"/>
      <w:divBdr>
        <w:top w:val="none" w:sz="0" w:space="0" w:color="auto"/>
        <w:left w:val="none" w:sz="0" w:space="0" w:color="auto"/>
        <w:bottom w:val="none" w:sz="0" w:space="0" w:color="auto"/>
        <w:right w:val="none" w:sz="0" w:space="0" w:color="auto"/>
      </w:divBdr>
    </w:div>
    <w:div w:id="305477825">
      <w:bodyDiv w:val="1"/>
      <w:marLeft w:val="0"/>
      <w:marRight w:val="0"/>
      <w:marTop w:val="0"/>
      <w:marBottom w:val="0"/>
      <w:divBdr>
        <w:top w:val="none" w:sz="0" w:space="0" w:color="auto"/>
        <w:left w:val="none" w:sz="0" w:space="0" w:color="auto"/>
        <w:bottom w:val="none" w:sz="0" w:space="0" w:color="auto"/>
        <w:right w:val="none" w:sz="0" w:space="0" w:color="auto"/>
      </w:divBdr>
    </w:div>
    <w:div w:id="306710952">
      <w:marLeft w:val="0"/>
      <w:marRight w:val="0"/>
      <w:marTop w:val="0"/>
      <w:marBottom w:val="0"/>
      <w:divBdr>
        <w:top w:val="none" w:sz="0" w:space="0" w:color="auto"/>
        <w:left w:val="none" w:sz="0" w:space="0" w:color="auto"/>
        <w:bottom w:val="none" w:sz="0" w:space="0" w:color="auto"/>
        <w:right w:val="none" w:sz="0" w:space="0" w:color="auto"/>
      </w:divBdr>
    </w:div>
    <w:div w:id="306906805">
      <w:marLeft w:val="0"/>
      <w:marRight w:val="0"/>
      <w:marTop w:val="0"/>
      <w:marBottom w:val="0"/>
      <w:divBdr>
        <w:top w:val="none" w:sz="0" w:space="0" w:color="auto"/>
        <w:left w:val="none" w:sz="0" w:space="0" w:color="auto"/>
        <w:bottom w:val="none" w:sz="0" w:space="0" w:color="auto"/>
        <w:right w:val="none" w:sz="0" w:space="0" w:color="auto"/>
      </w:divBdr>
    </w:div>
    <w:div w:id="307787740">
      <w:marLeft w:val="0"/>
      <w:marRight w:val="0"/>
      <w:marTop w:val="0"/>
      <w:marBottom w:val="0"/>
      <w:divBdr>
        <w:top w:val="none" w:sz="0" w:space="0" w:color="auto"/>
        <w:left w:val="none" w:sz="0" w:space="0" w:color="auto"/>
        <w:bottom w:val="none" w:sz="0" w:space="0" w:color="auto"/>
        <w:right w:val="none" w:sz="0" w:space="0" w:color="auto"/>
      </w:divBdr>
    </w:div>
    <w:div w:id="310403461">
      <w:bodyDiv w:val="1"/>
      <w:marLeft w:val="0"/>
      <w:marRight w:val="0"/>
      <w:marTop w:val="0"/>
      <w:marBottom w:val="0"/>
      <w:divBdr>
        <w:top w:val="none" w:sz="0" w:space="0" w:color="auto"/>
        <w:left w:val="none" w:sz="0" w:space="0" w:color="auto"/>
        <w:bottom w:val="none" w:sz="0" w:space="0" w:color="auto"/>
        <w:right w:val="none" w:sz="0" w:space="0" w:color="auto"/>
      </w:divBdr>
    </w:div>
    <w:div w:id="312949053">
      <w:marLeft w:val="0"/>
      <w:marRight w:val="0"/>
      <w:marTop w:val="0"/>
      <w:marBottom w:val="0"/>
      <w:divBdr>
        <w:top w:val="none" w:sz="0" w:space="0" w:color="auto"/>
        <w:left w:val="none" w:sz="0" w:space="0" w:color="auto"/>
        <w:bottom w:val="none" w:sz="0" w:space="0" w:color="auto"/>
        <w:right w:val="none" w:sz="0" w:space="0" w:color="auto"/>
      </w:divBdr>
    </w:div>
    <w:div w:id="313609772">
      <w:bodyDiv w:val="1"/>
      <w:marLeft w:val="0"/>
      <w:marRight w:val="0"/>
      <w:marTop w:val="0"/>
      <w:marBottom w:val="0"/>
      <w:divBdr>
        <w:top w:val="none" w:sz="0" w:space="0" w:color="auto"/>
        <w:left w:val="none" w:sz="0" w:space="0" w:color="auto"/>
        <w:bottom w:val="none" w:sz="0" w:space="0" w:color="auto"/>
        <w:right w:val="none" w:sz="0" w:space="0" w:color="auto"/>
      </w:divBdr>
    </w:div>
    <w:div w:id="314988273">
      <w:marLeft w:val="0"/>
      <w:marRight w:val="0"/>
      <w:marTop w:val="0"/>
      <w:marBottom w:val="0"/>
      <w:divBdr>
        <w:top w:val="none" w:sz="0" w:space="0" w:color="auto"/>
        <w:left w:val="none" w:sz="0" w:space="0" w:color="auto"/>
        <w:bottom w:val="none" w:sz="0" w:space="0" w:color="auto"/>
        <w:right w:val="none" w:sz="0" w:space="0" w:color="auto"/>
      </w:divBdr>
    </w:div>
    <w:div w:id="315424923">
      <w:marLeft w:val="0"/>
      <w:marRight w:val="0"/>
      <w:marTop w:val="0"/>
      <w:marBottom w:val="0"/>
      <w:divBdr>
        <w:top w:val="none" w:sz="0" w:space="0" w:color="auto"/>
        <w:left w:val="none" w:sz="0" w:space="0" w:color="auto"/>
        <w:bottom w:val="none" w:sz="0" w:space="0" w:color="auto"/>
        <w:right w:val="none" w:sz="0" w:space="0" w:color="auto"/>
      </w:divBdr>
    </w:div>
    <w:div w:id="315838268">
      <w:marLeft w:val="0"/>
      <w:marRight w:val="0"/>
      <w:marTop w:val="0"/>
      <w:marBottom w:val="0"/>
      <w:divBdr>
        <w:top w:val="none" w:sz="0" w:space="0" w:color="auto"/>
        <w:left w:val="none" w:sz="0" w:space="0" w:color="auto"/>
        <w:bottom w:val="none" w:sz="0" w:space="0" w:color="auto"/>
        <w:right w:val="none" w:sz="0" w:space="0" w:color="auto"/>
      </w:divBdr>
    </w:div>
    <w:div w:id="318970789">
      <w:marLeft w:val="0"/>
      <w:marRight w:val="0"/>
      <w:marTop w:val="0"/>
      <w:marBottom w:val="0"/>
      <w:divBdr>
        <w:top w:val="none" w:sz="0" w:space="0" w:color="auto"/>
        <w:left w:val="none" w:sz="0" w:space="0" w:color="auto"/>
        <w:bottom w:val="none" w:sz="0" w:space="0" w:color="auto"/>
        <w:right w:val="none" w:sz="0" w:space="0" w:color="auto"/>
      </w:divBdr>
    </w:div>
    <w:div w:id="323898261">
      <w:marLeft w:val="0"/>
      <w:marRight w:val="0"/>
      <w:marTop w:val="0"/>
      <w:marBottom w:val="0"/>
      <w:divBdr>
        <w:top w:val="none" w:sz="0" w:space="0" w:color="auto"/>
        <w:left w:val="none" w:sz="0" w:space="0" w:color="auto"/>
        <w:bottom w:val="none" w:sz="0" w:space="0" w:color="auto"/>
        <w:right w:val="none" w:sz="0" w:space="0" w:color="auto"/>
      </w:divBdr>
    </w:div>
    <w:div w:id="325204702">
      <w:marLeft w:val="0"/>
      <w:marRight w:val="0"/>
      <w:marTop w:val="0"/>
      <w:marBottom w:val="0"/>
      <w:divBdr>
        <w:top w:val="none" w:sz="0" w:space="0" w:color="auto"/>
        <w:left w:val="none" w:sz="0" w:space="0" w:color="auto"/>
        <w:bottom w:val="none" w:sz="0" w:space="0" w:color="auto"/>
        <w:right w:val="none" w:sz="0" w:space="0" w:color="auto"/>
      </w:divBdr>
    </w:div>
    <w:div w:id="328411340">
      <w:marLeft w:val="0"/>
      <w:marRight w:val="0"/>
      <w:marTop w:val="0"/>
      <w:marBottom w:val="0"/>
      <w:divBdr>
        <w:top w:val="none" w:sz="0" w:space="0" w:color="auto"/>
        <w:left w:val="none" w:sz="0" w:space="0" w:color="auto"/>
        <w:bottom w:val="none" w:sz="0" w:space="0" w:color="auto"/>
        <w:right w:val="none" w:sz="0" w:space="0" w:color="auto"/>
      </w:divBdr>
    </w:div>
    <w:div w:id="328484822">
      <w:bodyDiv w:val="1"/>
      <w:marLeft w:val="0"/>
      <w:marRight w:val="0"/>
      <w:marTop w:val="0"/>
      <w:marBottom w:val="0"/>
      <w:divBdr>
        <w:top w:val="none" w:sz="0" w:space="0" w:color="auto"/>
        <w:left w:val="none" w:sz="0" w:space="0" w:color="auto"/>
        <w:bottom w:val="none" w:sz="0" w:space="0" w:color="auto"/>
        <w:right w:val="none" w:sz="0" w:space="0" w:color="auto"/>
      </w:divBdr>
    </w:div>
    <w:div w:id="329254172">
      <w:marLeft w:val="0"/>
      <w:marRight w:val="0"/>
      <w:marTop w:val="0"/>
      <w:marBottom w:val="0"/>
      <w:divBdr>
        <w:top w:val="none" w:sz="0" w:space="0" w:color="auto"/>
        <w:left w:val="none" w:sz="0" w:space="0" w:color="auto"/>
        <w:bottom w:val="none" w:sz="0" w:space="0" w:color="auto"/>
        <w:right w:val="none" w:sz="0" w:space="0" w:color="auto"/>
      </w:divBdr>
    </w:div>
    <w:div w:id="332758297">
      <w:marLeft w:val="0"/>
      <w:marRight w:val="0"/>
      <w:marTop w:val="0"/>
      <w:marBottom w:val="0"/>
      <w:divBdr>
        <w:top w:val="none" w:sz="0" w:space="0" w:color="auto"/>
        <w:left w:val="none" w:sz="0" w:space="0" w:color="auto"/>
        <w:bottom w:val="none" w:sz="0" w:space="0" w:color="auto"/>
        <w:right w:val="none" w:sz="0" w:space="0" w:color="auto"/>
      </w:divBdr>
    </w:div>
    <w:div w:id="334502968">
      <w:marLeft w:val="0"/>
      <w:marRight w:val="0"/>
      <w:marTop w:val="0"/>
      <w:marBottom w:val="0"/>
      <w:divBdr>
        <w:top w:val="none" w:sz="0" w:space="0" w:color="auto"/>
        <w:left w:val="none" w:sz="0" w:space="0" w:color="auto"/>
        <w:bottom w:val="none" w:sz="0" w:space="0" w:color="auto"/>
        <w:right w:val="none" w:sz="0" w:space="0" w:color="auto"/>
      </w:divBdr>
    </w:div>
    <w:div w:id="334840513">
      <w:marLeft w:val="0"/>
      <w:marRight w:val="0"/>
      <w:marTop w:val="0"/>
      <w:marBottom w:val="0"/>
      <w:divBdr>
        <w:top w:val="none" w:sz="0" w:space="0" w:color="auto"/>
        <w:left w:val="none" w:sz="0" w:space="0" w:color="auto"/>
        <w:bottom w:val="none" w:sz="0" w:space="0" w:color="auto"/>
        <w:right w:val="none" w:sz="0" w:space="0" w:color="auto"/>
      </w:divBdr>
    </w:div>
    <w:div w:id="341395898">
      <w:marLeft w:val="0"/>
      <w:marRight w:val="0"/>
      <w:marTop w:val="0"/>
      <w:marBottom w:val="0"/>
      <w:divBdr>
        <w:top w:val="none" w:sz="0" w:space="0" w:color="auto"/>
        <w:left w:val="none" w:sz="0" w:space="0" w:color="auto"/>
        <w:bottom w:val="none" w:sz="0" w:space="0" w:color="auto"/>
        <w:right w:val="none" w:sz="0" w:space="0" w:color="auto"/>
      </w:divBdr>
    </w:div>
    <w:div w:id="347369384">
      <w:marLeft w:val="0"/>
      <w:marRight w:val="0"/>
      <w:marTop w:val="0"/>
      <w:marBottom w:val="0"/>
      <w:divBdr>
        <w:top w:val="none" w:sz="0" w:space="0" w:color="auto"/>
        <w:left w:val="none" w:sz="0" w:space="0" w:color="auto"/>
        <w:bottom w:val="none" w:sz="0" w:space="0" w:color="auto"/>
        <w:right w:val="none" w:sz="0" w:space="0" w:color="auto"/>
      </w:divBdr>
    </w:div>
    <w:div w:id="351999981">
      <w:marLeft w:val="0"/>
      <w:marRight w:val="0"/>
      <w:marTop w:val="0"/>
      <w:marBottom w:val="0"/>
      <w:divBdr>
        <w:top w:val="none" w:sz="0" w:space="0" w:color="auto"/>
        <w:left w:val="none" w:sz="0" w:space="0" w:color="auto"/>
        <w:bottom w:val="none" w:sz="0" w:space="0" w:color="auto"/>
        <w:right w:val="none" w:sz="0" w:space="0" w:color="auto"/>
      </w:divBdr>
    </w:div>
    <w:div w:id="352003229">
      <w:marLeft w:val="0"/>
      <w:marRight w:val="0"/>
      <w:marTop w:val="0"/>
      <w:marBottom w:val="0"/>
      <w:divBdr>
        <w:top w:val="none" w:sz="0" w:space="0" w:color="auto"/>
        <w:left w:val="none" w:sz="0" w:space="0" w:color="auto"/>
        <w:bottom w:val="none" w:sz="0" w:space="0" w:color="auto"/>
        <w:right w:val="none" w:sz="0" w:space="0" w:color="auto"/>
      </w:divBdr>
    </w:div>
    <w:div w:id="356740623">
      <w:marLeft w:val="0"/>
      <w:marRight w:val="0"/>
      <w:marTop w:val="0"/>
      <w:marBottom w:val="0"/>
      <w:divBdr>
        <w:top w:val="none" w:sz="0" w:space="0" w:color="auto"/>
        <w:left w:val="none" w:sz="0" w:space="0" w:color="auto"/>
        <w:bottom w:val="none" w:sz="0" w:space="0" w:color="auto"/>
        <w:right w:val="none" w:sz="0" w:space="0" w:color="auto"/>
      </w:divBdr>
    </w:div>
    <w:div w:id="356854294">
      <w:marLeft w:val="0"/>
      <w:marRight w:val="0"/>
      <w:marTop w:val="0"/>
      <w:marBottom w:val="0"/>
      <w:divBdr>
        <w:top w:val="none" w:sz="0" w:space="0" w:color="auto"/>
        <w:left w:val="none" w:sz="0" w:space="0" w:color="auto"/>
        <w:bottom w:val="none" w:sz="0" w:space="0" w:color="auto"/>
        <w:right w:val="none" w:sz="0" w:space="0" w:color="auto"/>
      </w:divBdr>
    </w:div>
    <w:div w:id="365983686">
      <w:marLeft w:val="0"/>
      <w:marRight w:val="0"/>
      <w:marTop w:val="0"/>
      <w:marBottom w:val="0"/>
      <w:divBdr>
        <w:top w:val="none" w:sz="0" w:space="0" w:color="auto"/>
        <w:left w:val="none" w:sz="0" w:space="0" w:color="auto"/>
        <w:bottom w:val="none" w:sz="0" w:space="0" w:color="auto"/>
        <w:right w:val="none" w:sz="0" w:space="0" w:color="auto"/>
      </w:divBdr>
    </w:div>
    <w:div w:id="369229941">
      <w:marLeft w:val="0"/>
      <w:marRight w:val="0"/>
      <w:marTop w:val="0"/>
      <w:marBottom w:val="0"/>
      <w:divBdr>
        <w:top w:val="none" w:sz="0" w:space="0" w:color="auto"/>
        <w:left w:val="none" w:sz="0" w:space="0" w:color="auto"/>
        <w:bottom w:val="none" w:sz="0" w:space="0" w:color="auto"/>
        <w:right w:val="none" w:sz="0" w:space="0" w:color="auto"/>
      </w:divBdr>
    </w:div>
    <w:div w:id="371809092">
      <w:marLeft w:val="0"/>
      <w:marRight w:val="0"/>
      <w:marTop w:val="0"/>
      <w:marBottom w:val="0"/>
      <w:divBdr>
        <w:top w:val="none" w:sz="0" w:space="0" w:color="auto"/>
        <w:left w:val="none" w:sz="0" w:space="0" w:color="auto"/>
        <w:bottom w:val="none" w:sz="0" w:space="0" w:color="auto"/>
        <w:right w:val="none" w:sz="0" w:space="0" w:color="auto"/>
      </w:divBdr>
    </w:div>
    <w:div w:id="372770094">
      <w:marLeft w:val="0"/>
      <w:marRight w:val="0"/>
      <w:marTop w:val="0"/>
      <w:marBottom w:val="0"/>
      <w:divBdr>
        <w:top w:val="none" w:sz="0" w:space="0" w:color="auto"/>
        <w:left w:val="none" w:sz="0" w:space="0" w:color="auto"/>
        <w:bottom w:val="none" w:sz="0" w:space="0" w:color="auto"/>
        <w:right w:val="none" w:sz="0" w:space="0" w:color="auto"/>
      </w:divBdr>
    </w:div>
    <w:div w:id="373701949">
      <w:marLeft w:val="0"/>
      <w:marRight w:val="0"/>
      <w:marTop w:val="0"/>
      <w:marBottom w:val="0"/>
      <w:divBdr>
        <w:top w:val="none" w:sz="0" w:space="0" w:color="auto"/>
        <w:left w:val="none" w:sz="0" w:space="0" w:color="auto"/>
        <w:bottom w:val="none" w:sz="0" w:space="0" w:color="auto"/>
        <w:right w:val="none" w:sz="0" w:space="0" w:color="auto"/>
      </w:divBdr>
    </w:div>
    <w:div w:id="373968486">
      <w:marLeft w:val="0"/>
      <w:marRight w:val="0"/>
      <w:marTop w:val="0"/>
      <w:marBottom w:val="0"/>
      <w:divBdr>
        <w:top w:val="none" w:sz="0" w:space="0" w:color="auto"/>
        <w:left w:val="none" w:sz="0" w:space="0" w:color="auto"/>
        <w:bottom w:val="none" w:sz="0" w:space="0" w:color="auto"/>
        <w:right w:val="none" w:sz="0" w:space="0" w:color="auto"/>
      </w:divBdr>
    </w:div>
    <w:div w:id="374349047">
      <w:marLeft w:val="0"/>
      <w:marRight w:val="0"/>
      <w:marTop w:val="0"/>
      <w:marBottom w:val="0"/>
      <w:divBdr>
        <w:top w:val="none" w:sz="0" w:space="0" w:color="auto"/>
        <w:left w:val="none" w:sz="0" w:space="0" w:color="auto"/>
        <w:bottom w:val="none" w:sz="0" w:space="0" w:color="auto"/>
        <w:right w:val="none" w:sz="0" w:space="0" w:color="auto"/>
      </w:divBdr>
    </w:div>
    <w:div w:id="375130953">
      <w:marLeft w:val="0"/>
      <w:marRight w:val="0"/>
      <w:marTop w:val="0"/>
      <w:marBottom w:val="0"/>
      <w:divBdr>
        <w:top w:val="none" w:sz="0" w:space="0" w:color="auto"/>
        <w:left w:val="none" w:sz="0" w:space="0" w:color="auto"/>
        <w:bottom w:val="none" w:sz="0" w:space="0" w:color="auto"/>
        <w:right w:val="none" w:sz="0" w:space="0" w:color="auto"/>
      </w:divBdr>
    </w:div>
    <w:div w:id="375470073">
      <w:marLeft w:val="0"/>
      <w:marRight w:val="0"/>
      <w:marTop w:val="0"/>
      <w:marBottom w:val="0"/>
      <w:divBdr>
        <w:top w:val="none" w:sz="0" w:space="0" w:color="auto"/>
        <w:left w:val="none" w:sz="0" w:space="0" w:color="auto"/>
        <w:bottom w:val="none" w:sz="0" w:space="0" w:color="auto"/>
        <w:right w:val="none" w:sz="0" w:space="0" w:color="auto"/>
      </w:divBdr>
    </w:div>
    <w:div w:id="376319138">
      <w:marLeft w:val="0"/>
      <w:marRight w:val="0"/>
      <w:marTop w:val="0"/>
      <w:marBottom w:val="0"/>
      <w:divBdr>
        <w:top w:val="none" w:sz="0" w:space="0" w:color="auto"/>
        <w:left w:val="none" w:sz="0" w:space="0" w:color="auto"/>
        <w:bottom w:val="none" w:sz="0" w:space="0" w:color="auto"/>
        <w:right w:val="none" w:sz="0" w:space="0" w:color="auto"/>
      </w:divBdr>
    </w:div>
    <w:div w:id="377318074">
      <w:marLeft w:val="0"/>
      <w:marRight w:val="0"/>
      <w:marTop w:val="0"/>
      <w:marBottom w:val="0"/>
      <w:divBdr>
        <w:top w:val="none" w:sz="0" w:space="0" w:color="auto"/>
        <w:left w:val="none" w:sz="0" w:space="0" w:color="auto"/>
        <w:bottom w:val="none" w:sz="0" w:space="0" w:color="auto"/>
        <w:right w:val="none" w:sz="0" w:space="0" w:color="auto"/>
      </w:divBdr>
    </w:div>
    <w:div w:id="380787215">
      <w:marLeft w:val="0"/>
      <w:marRight w:val="0"/>
      <w:marTop w:val="0"/>
      <w:marBottom w:val="0"/>
      <w:divBdr>
        <w:top w:val="none" w:sz="0" w:space="0" w:color="auto"/>
        <w:left w:val="none" w:sz="0" w:space="0" w:color="auto"/>
        <w:bottom w:val="none" w:sz="0" w:space="0" w:color="auto"/>
        <w:right w:val="none" w:sz="0" w:space="0" w:color="auto"/>
      </w:divBdr>
    </w:div>
    <w:div w:id="381487010">
      <w:marLeft w:val="0"/>
      <w:marRight w:val="0"/>
      <w:marTop w:val="0"/>
      <w:marBottom w:val="0"/>
      <w:divBdr>
        <w:top w:val="none" w:sz="0" w:space="0" w:color="auto"/>
        <w:left w:val="none" w:sz="0" w:space="0" w:color="auto"/>
        <w:bottom w:val="none" w:sz="0" w:space="0" w:color="auto"/>
        <w:right w:val="none" w:sz="0" w:space="0" w:color="auto"/>
      </w:divBdr>
    </w:div>
    <w:div w:id="382946262">
      <w:marLeft w:val="0"/>
      <w:marRight w:val="0"/>
      <w:marTop w:val="0"/>
      <w:marBottom w:val="0"/>
      <w:divBdr>
        <w:top w:val="none" w:sz="0" w:space="0" w:color="auto"/>
        <w:left w:val="none" w:sz="0" w:space="0" w:color="auto"/>
        <w:bottom w:val="none" w:sz="0" w:space="0" w:color="auto"/>
        <w:right w:val="none" w:sz="0" w:space="0" w:color="auto"/>
      </w:divBdr>
    </w:div>
    <w:div w:id="384184336">
      <w:marLeft w:val="0"/>
      <w:marRight w:val="0"/>
      <w:marTop w:val="0"/>
      <w:marBottom w:val="0"/>
      <w:divBdr>
        <w:top w:val="none" w:sz="0" w:space="0" w:color="auto"/>
        <w:left w:val="none" w:sz="0" w:space="0" w:color="auto"/>
        <w:bottom w:val="none" w:sz="0" w:space="0" w:color="auto"/>
        <w:right w:val="none" w:sz="0" w:space="0" w:color="auto"/>
      </w:divBdr>
    </w:div>
    <w:div w:id="385760033">
      <w:marLeft w:val="0"/>
      <w:marRight w:val="0"/>
      <w:marTop w:val="0"/>
      <w:marBottom w:val="0"/>
      <w:divBdr>
        <w:top w:val="none" w:sz="0" w:space="0" w:color="auto"/>
        <w:left w:val="none" w:sz="0" w:space="0" w:color="auto"/>
        <w:bottom w:val="none" w:sz="0" w:space="0" w:color="auto"/>
        <w:right w:val="none" w:sz="0" w:space="0" w:color="auto"/>
      </w:divBdr>
    </w:div>
    <w:div w:id="387270037">
      <w:marLeft w:val="0"/>
      <w:marRight w:val="0"/>
      <w:marTop w:val="0"/>
      <w:marBottom w:val="0"/>
      <w:divBdr>
        <w:top w:val="none" w:sz="0" w:space="0" w:color="auto"/>
        <w:left w:val="none" w:sz="0" w:space="0" w:color="auto"/>
        <w:bottom w:val="none" w:sz="0" w:space="0" w:color="auto"/>
        <w:right w:val="none" w:sz="0" w:space="0" w:color="auto"/>
      </w:divBdr>
    </w:div>
    <w:div w:id="394276721">
      <w:marLeft w:val="0"/>
      <w:marRight w:val="0"/>
      <w:marTop w:val="0"/>
      <w:marBottom w:val="0"/>
      <w:divBdr>
        <w:top w:val="none" w:sz="0" w:space="0" w:color="auto"/>
        <w:left w:val="none" w:sz="0" w:space="0" w:color="auto"/>
        <w:bottom w:val="none" w:sz="0" w:space="0" w:color="auto"/>
        <w:right w:val="none" w:sz="0" w:space="0" w:color="auto"/>
      </w:divBdr>
    </w:div>
    <w:div w:id="396899079">
      <w:marLeft w:val="0"/>
      <w:marRight w:val="0"/>
      <w:marTop w:val="0"/>
      <w:marBottom w:val="0"/>
      <w:divBdr>
        <w:top w:val="none" w:sz="0" w:space="0" w:color="auto"/>
        <w:left w:val="none" w:sz="0" w:space="0" w:color="auto"/>
        <w:bottom w:val="none" w:sz="0" w:space="0" w:color="auto"/>
        <w:right w:val="none" w:sz="0" w:space="0" w:color="auto"/>
      </w:divBdr>
    </w:div>
    <w:div w:id="397674526">
      <w:marLeft w:val="0"/>
      <w:marRight w:val="0"/>
      <w:marTop w:val="0"/>
      <w:marBottom w:val="0"/>
      <w:divBdr>
        <w:top w:val="none" w:sz="0" w:space="0" w:color="auto"/>
        <w:left w:val="none" w:sz="0" w:space="0" w:color="auto"/>
        <w:bottom w:val="none" w:sz="0" w:space="0" w:color="auto"/>
        <w:right w:val="none" w:sz="0" w:space="0" w:color="auto"/>
      </w:divBdr>
    </w:div>
    <w:div w:id="397938884">
      <w:marLeft w:val="0"/>
      <w:marRight w:val="0"/>
      <w:marTop w:val="0"/>
      <w:marBottom w:val="0"/>
      <w:divBdr>
        <w:top w:val="none" w:sz="0" w:space="0" w:color="auto"/>
        <w:left w:val="none" w:sz="0" w:space="0" w:color="auto"/>
        <w:bottom w:val="none" w:sz="0" w:space="0" w:color="auto"/>
        <w:right w:val="none" w:sz="0" w:space="0" w:color="auto"/>
      </w:divBdr>
    </w:div>
    <w:div w:id="407195232">
      <w:marLeft w:val="0"/>
      <w:marRight w:val="0"/>
      <w:marTop w:val="0"/>
      <w:marBottom w:val="0"/>
      <w:divBdr>
        <w:top w:val="none" w:sz="0" w:space="0" w:color="auto"/>
        <w:left w:val="none" w:sz="0" w:space="0" w:color="auto"/>
        <w:bottom w:val="none" w:sz="0" w:space="0" w:color="auto"/>
        <w:right w:val="none" w:sz="0" w:space="0" w:color="auto"/>
      </w:divBdr>
    </w:div>
    <w:div w:id="409813250">
      <w:marLeft w:val="0"/>
      <w:marRight w:val="0"/>
      <w:marTop w:val="0"/>
      <w:marBottom w:val="0"/>
      <w:divBdr>
        <w:top w:val="none" w:sz="0" w:space="0" w:color="auto"/>
        <w:left w:val="none" w:sz="0" w:space="0" w:color="auto"/>
        <w:bottom w:val="none" w:sz="0" w:space="0" w:color="auto"/>
        <w:right w:val="none" w:sz="0" w:space="0" w:color="auto"/>
      </w:divBdr>
    </w:div>
    <w:div w:id="416099263">
      <w:marLeft w:val="0"/>
      <w:marRight w:val="0"/>
      <w:marTop w:val="0"/>
      <w:marBottom w:val="0"/>
      <w:divBdr>
        <w:top w:val="none" w:sz="0" w:space="0" w:color="auto"/>
        <w:left w:val="none" w:sz="0" w:space="0" w:color="auto"/>
        <w:bottom w:val="none" w:sz="0" w:space="0" w:color="auto"/>
        <w:right w:val="none" w:sz="0" w:space="0" w:color="auto"/>
      </w:divBdr>
    </w:div>
    <w:div w:id="417823083">
      <w:marLeft w:val="0"/>
      <w:marRight w:val="0"/>
      <w:marTop w:val="0"/>
      <w:marBottom w:val="0"/>
      <w:divBdr>
        <w:top w:val="none" w:sz="0" w:space="0" w:color="auto"/>
        <w:left w:val="none" w:sz="0" w:space="0" w:color="auto"/>
        <w:bottom w:val="none" w:sz="0" w:space="0" w:color="auto"/>
        <w:right w:val="none" w:sz="0" w:space="0" w:color="auto"/>
      </w:divBdr>
    </w:div>
    <w:div w:id="419252155">
      <w:marLeft w:val="0"/>
      <w:marRight w:val="0"/>
      <w:marTop w:val="0"/>
      <w:marBottom w:val="0"/>
      <w:divBdr>
        <w:top w:val="none" w:sz="0" w:space="0" w:color="auto"/>
        <w:left w:val="none" w:sz="0" w:space="0" w:color="auto"/>
        <w:bottom w:val="none" w:sz="0" w:space="0" w:color="auto"/>
        <w:right w:val="none" w:sz="0" w:space="0" w:color="auto"/>
      </w:divBdr>
    </w:div>
    <w:div w:id="420376522">
      <w:marLeft w:val="0"/>
      <w:marRight w:val="0"/>
      <w:marTop w:val="0"/>
      <w:marBottom w:val="0"/>
      <w:divBdr>
        <w:top w:val="none" w:sz="0" w:space="0" w:color="auto"/>
        <w:left w:val="none" w:sz="0" w:space="0" w:color="auto"/>
        <w:bottom w:val="none" w:sz="0" w:space="0" w:color="auto"/>
        <w:right w:val="none" w:sz="0" w:space="0" w:color="auto"/>
      </w:divBdr>
    </w:div>
    <w:div w:id="421609713">
      <w:marLeft w:val="0"/>
      <w:marRight w:val="0"/>
      <w:marTop w:val="0"/>
      <w:marBottom w:val="0"/>
      <w:divBdr>
        <w:top w:val="none" w:sz="0" w:space="0" w:color="auto"/>
        <w:left w:val="none" w:sz="0" w:space="0" w:color="auto"/>
        <w:bottom w:val="none" w:sz="0" w:space="0" w:color="auto"/>
        <w:right w:val="none" w:sz="0" w:space="0" w:color="auto"/>
      </w:divBdr>
    </w:div>
    <w:div w:id="425148903">
      <w:marLeft w:val="0"/>
      <w:marRight w:val="0"/>
      <w:marTop w:val="0"/>
      <w:marBottom w:val="0"/>
      <w:divBdr>
        <w:top w:val="none" w:sz="0" w:space="0" w:color="auto"/>
        <w:left w:val="none" w:sz="0" w:space="0" w:color="auto"/>
        <w:bottom w:val="none" w:sz="0" w:space="0" w:color="auto"/>
        <w:right w:val="none" w:sz="0" w:space="0" w:color="auto"/>
      </w:divBdr>
    </w:div>
    <w:div w:id="430206946">
      <w:marLeft w:val="0"/>
      <w:marRight w:val="0"/>
      <w:marTop w:val="0"/>
      <w:marBottom w:val="0"/>
      <w:divBdr>
        <w:top w:val="none" w:sz="0" w:space="0" w:color="auto"/>
        <w:left w:val="none" w:sz="0" w:space="0" w:color="auto"/>
        <w:bottom w:val="none" w:sz="0" w:space="0" w:color="auto"/>
        <w:right w:val="none" w:sz="0" w:space="0" w:color="auto"/>
      </w:divBdr>
    </w:div>
    <w:div w:id="431054433">
      <w:marLeft w:val="0"/>
      <w:marRight w:val="0"/>
      <w:marTop w:val="0"/>
      <w:marBottom w:val="0"/>
      <w:divBdr>
        <w:top w:val="none" w:sz="0" w:space="0" w:color="auto"/>
        <w:left w:val="none" w:sz="0" w:space="0" w:color="auto"/>
        <w:bottom w:val="none" w:sz="0" w:space="0" w:color="auto"/>
        <w:right w:val="none" w:sz="0" w:space="0" w:color="auto"/>
      </w:divBdr>
    </w:div>
    <w:div w:id="431321761">
      <w:marLeft w:val="0"/>
      <w:marRight w:val="0"/>
      <w:marTop w:val="0"/>
      <w:marBottom w:val="0"/>
      <w:divBdr>
        <w:top w:val="none" w:sz="0" w:space="0" w:color="auto"/>
        <w:left w:val="none" w:sz="0" w:space="0" w:color="auto"/>
        <w:bottom w:val="none" w:sz="0" w:space="0" w:color="auto"/>
        <w:right w:val="none" w:sz="0" w:space="0" w:color="auto"/>
      </w:divBdr>
    </w:div>
    <w:div w:id="432213854">
      <w:marLeft w:val="0"/>
      <w:marRight w:val="0"/>
      <w:marTop w:val="0"/>
      <w:marBottom w:val="0"/>
      <w:divBdr>
        <w:top w:val="none" w:sz="0" w:space="0" w:color="auto"/>
        <w:left w:val="none" w:sz="0" w:space="0" w:color="auto"/>
        <w:bottom w:val="none" w:sz="0" w:space="0" w:color="auto"/>
        <w:right w:val="none" w:sz="0" w:space="0" w:color="auto"/>
      </w:divBdr>
    </w:div>
    <w:div w:id="435291364">
      <w:marLeft w:val="0"/>
      <w:marRight w:val="0"/>
      <w:marTop w:val="0"/>
      <w:marBottom w:val="0"/>
      <w:divBdr>
        <w:top w:val="none" w:sz="0" w:space="0" w:color="auto"/>
        <w:left w:val="none" w:sz="0" w:space="0" w:color="auto"/>
        <w:bottom w:val="none" w:sz="0" w:space="0" w:color="auto"/>
        <w:right w:val="none" w:sz="0" w:space="0" w:color="auto"/>
      </w:divBdr>
    </w:div>
    <w:div w:id="439179136">
      <w:marLeft w:val="0"/>
      <w:marRight w:val="0"/>
      <w:marTop w:val="0"/>
      <w:marBottom w:val="0"/>
      <w:divBdr>
        <w:top w:val="none" w:sz="0" w:space="0" w:color="auto"/>
        <w:left w:val="none" w:sz="0" w:space="0" w:color="auto"/>
        <w:bottom w:val="none" w:sz="0" w:space="0" w:color="auto"/>
        <w:right w:val="none" w:sz="0" w:space="0" w:color="auto"/>
      </w:divBdr>
    </w:div>
    <w:div w:id="445657550">
      <w:marLeft w:val="0"/>
      <w:marRight w:val="0"/>
      <w:marTop w:val="0"/>
      <w:marBottom w:val="0"/>
      <w:divBdr>
        <w:top w:val="none" w:sz="0" w:space="0" w:color="auto"/>
        <w:left w:val="none" w:sz="0" w:space="0" w:color="auto"/>
        <w:bottom w:val="none" w:sz="0" w:space="0" w:color="auto"/>
        <w:right w:val="none" w:sz="0" w:space="0" w:color="auto"/>
      </w:divBdr>
    </w:div>
    <w:div w:id="446891440">
      <w:marLeft w:val="0"/>
      <w:marRight w:val="0"/>
      <w:marTop w:val="0"/>
      <w:marBottom w:val="0"/>
      <w:divBdr>
        <w:top w:val="none" w:sz="0" w:space="0" w:color="auto"/>
        <w:left w:val="none" w:sz="0" w:space="0" w:color="auto"/>
        <w:bottom w:val="none" w:sz="0" w:space="0" w:color="auto"/>
        <w:right w:val="none" w:sz="0" w:space="0" w:color="auto"/>
      </w:divBdr>
    </w:div>
    <w:div w:id="447042850">
      <w:marLeft w:val="0"/>
      <w:marRight w:val="0"/>
      <w:marTop w:val="0"/>
      <w:marBottom w:val="0"/>
      <w:divBdr>
        <w:top w:val="none" w:sz="0" w:space="0" w:color="auto"/>
        <w:left w:val="none" w:sz="0" w:space="0" w:color="auto"/>
        <w:bottom w:val="none" w:sz="0" w:space="0" w:color="auto"/>
        <w:right w:val="none" w:sz="0" w:space="0" w:color="auto"/>
      </w:divBdr>
    </w:div>
    <w:div w:id="447889876">
      <w:marLeft w:val="0"/>
      <w:marRight w:val="0"/>
      <w:marTop w:val="0"/>
      <w:marBottom w:val="0"/>
      <w:divBdr>
        <w:top w:val="none" w:sz="0" w:space="0" w:color="auto"/>
        <w:left w:val="none" w:sz="0" w:space="0" w:color="auto"/>
        <w:bottom w:val="none" w:sz="0" w:space="0" w:color="auto"/>
        <w:right w:val="none" w:sz="0" w:space="0" w:color="auto"/>
      </w:divBdr>
    </w:div>
    <w:div w:id="448672745">
      <w:marLeft w:val="0"/>
      <w:marRight w:val="0"/>
      <w:marTop w:val="0"/>
      <w:marBottom w:val="0"/>
      <w:divBdr>
        <w:top w:val="none" w:sz="0" w:space="0" w:color="auto"/>
        <w:left w:val="none" w:sz="0" w:space="0" w:color="auto"/>
        <w:bottom w:val="none" w:sz="0" w:space="0" w:color="auto"/>
        <w:right w:val="none" w:sz="0" w:space="0" w:color="auto"/>
      </w:divBdr>
    </w:div>
    <w:div w:id="452402909">
      <w:bodyDiv w:val="1"/>
      <w:marLeft w:val="0"/>
      <w:marRight w:val="0"/>
      <w:marTop w:val="0"/>
      <w:marBottom w:val="0"/>
      <w:divBdr>
        <w:top w:val="none" w:sz="0" w:space="0" w:color="auto"/>
        <w:left w:val="none" w:sz="0" w:space="0" w:color="auto"/>
        <w:bottom w:val="none" w:sz="0" w:space="0" w:color="auto"/>
        <w:right w:val="none" w:sz="0" w:space="0" w:color="auto"/>
      </w:divBdr>
    </w:div>
    <w:div w:id="452554696">
      <w:marLeft w:val="0"/>
      <w:marRight w:val="0"/>
      <w:marTop w:val="0"/>
      <w:marBottom w:val="0"/>
      <w:divBdr>
        <w:top w:val="none" w:sz="0" w:space="0" w:color="auto"/>
        <w:left w:val="none" w:sz="0" w:space="0" w:color="auto"/>
        <w:bottom w:val="none" w:sz="0" w:space="0" w:color="auto"/>
        <w:right w:val="none" w:sz="0" w:space="0" w:color="auto"/>
      </w:divBdr>
    </w:div>
    <w:div w:id="454641350">
      <w:bodyDiv w:val="1"/>
      <w:marLeft w:val="0"/>
      <w:marRight w:val="0"/>
      <w:marTop w:val="0"/>
      <w:marBottom w:val="0"/>
      <w:divBdr>
        <w:top w:val="none" w:sz="0" w:space="0" w:color="auto"/>
        <w:left w:val="none" w:sz="0" w:space="0" w:color="auto"/>
        <w:bottom w:val="none" w:sz="0" w:space="0" w:color="auto"/>
        <w:right w:val="none" w:sz="0" w:space="0" w:color="auto"/>
      </w:divBdr>
    </w:div>
    <w:div w:id="455102798">
      <w:marLeft w:val="0"/>
      <w:marRight w:val="0"/>
      <w:marTop w:val="0"/>
      <w:marBottom w:val="0"/>
      <w:divBdr>
        <w:top w:val="none" w:sz="0" w:space="0" w:color="auto"/>
        <w:left w:val="none" w:sz="0" w:space="0" w:color="auto"/>
        <w:bottom w:val="none" w:sz="0" w:space="0" w:color="auto"/>
        <w:right w:val="none" w:sz="0" w:space="0" w:color="auto"/>
      </w:divBdr>
    </w:div>
    <w:div w:id="456412860">
      <w:marLeft w:val="0"/>
      <w:marRight w:val="0"/>
      <w:marTop w:val="0"/>
      <w:marBottom w:val="0"/>
      <w:divBdr>
        <w:top w:val="none" w:sz="0" w:space="0" w:color="auto"/>
        <w:left w:val="none" w:sz="0" w:space="0" w:color="auto"/>
        <w:bottom w:val="none" w:sz="0" w:space="0" w:color="auto"/>
        <w:right w:val="none" w:sz="0" w:space="0" w:color="auto"/>
      </w:divBdr>
    </w:div>
    <w:div w:id="457190716">
      <w:marLeft w:val="0"/>
      <w:marRight w:val="0"/>
      <w:marTop w:val="0"/>
      <w:marBottom w:val="0"/>
      <w:divBdr>
        <w:top w:val="none" w:sz="0" w:space="0" w:color="auto"/>
        <w:left w:val="none" w:sz="0" w:space="0" w:color="auto"/>
        <w:bottom w:val="none" w:sz="0" w:space="0" w:color="auto"/>
        <w:right w:val="none" w:sz="0" w:space="0" w:color="auto"/>
      </w:divBdr>
    </w:div>
    <w:div w:id="459110273">
      <w:marLeft w:val="0"/>
      <w:marRight w:val="0"/>
      <w:marTop w:val="0"/>
      <w:marBottom w:val="0"/>
      <w:divBdr>
        <w:top w:val="none" w:sz="0" w:space="0" w:color="auto"/>
        <w:left w:val="none" w:sz="0" w:space="0" w:color="auto"/>
        <w:bottom w:val="none" w:sz="0" w:space="0" w:color="auto"/>
        <w:right w:val="none" w:sz="0" w:space="0" w:color="auto"/>
      </w:divBdr>
    </w:div>
    <w:div w:id="460850101">
      <w:marLeft w:val="0"/>
      <w:marRight w:val="0"/>
      <w:marTop w:val="0"/>
      <w:marBottom w:val="0"/>
      <w:divBdr>
        <w:top w:val="none" w:sz="0" w:space="0" w:color="auto"/>
        <w:left w:val="none" w:sz="0" w:space="0" w:color="auto"/>
        <w:bottom w:val="none" w:sz="0" w:space="0" w:color="auto"/>
        <w:right w:val="none" w:sz="0" w:space="0" w:color="auto"/>
      </w:divBdr>
    </w:div>
    <w:div w:id="465974025">
      <w:marLeft w:val="0"/>
      <w:marRight w:val="0"/>
      <w:marTop w:val="0"/>
      <w:marBottom w:val="0"/>
      <w:divBdr>
        <w:top w:val="none" w:sz="0" w:space="0" w:color="auto"/>
        <w:left w:val="none" w:sz="0" w:space="0" w:color="auto"/>
        <w:bottom w:val="none" w:sz="0" w:space="0" w:color="auto"/>
        <w:right w:val="none" w:sz="0" w:space="0" w:color="auto"/>
      </w:divBdr>
    </w:div>
    <w:div w:id="466819800">
      <w:marLeft w:val="0"/>
      <w:marRight w:val="0"/>
      <w:marTop w:val="0"/>
      <w:marBottom w:val="0"/>
      <w:divBdr>
        <w:top w:val="none" w:sz="0" w:space="0" w:color="auto"/>
        <w:left w:val="none" w:sz="0" w:space="0" w:color="auto"/>
        <w:bottom w:val="none" w:sz="0" w:space="0" w:color="auto"/>
        <w:right w:val="none" w:sz="0" w:space="0" w:color="auto"/>
      </w:divBdr>
    </w:div>
    <w:div w:id="466897488">
      <w:marLeft w:val="0"/>
      <w:marRight w:val="0"/>
      <w:marTop w:val="0"/>
      <w:marBottom w:val="0"/>
      <w:divBdr>
        <w:top w:val="none" w:sz="0" w:space="0" w:color="auto"/>
        <w:left w:val="none" w:sz="0" w:space="0" w:color="auto"/>
        <w:bottom w:val="none" w:sz="0" w:space="0" w:color="auto"/>
        <w:right w:val="none" w:sz="0" w:space="0" w:color="auto"/>
      </w:divBdr>
    </w:div>
    <w:div w:id="467089265">
      <w:marLeft w:val="0"/>
      <w:marRight w:val="0"/>
      <w:marTop w:val="0"/>
      <w:marBottom w:val="0"/>
      <w:divBdr>
        <w:top w:val="none" w:sz="0" w:space="0" w:color="auto"/>
        <w:left w:val="none" w:sz="0" w:space="0" w:color="auto"/>
        <w:bottom w:val="none" w:sz="0" w:space="0" w:color="auto"/>
        <w:right w:val="none" w:sz="0" w:space="0" w:color="auto"/>
      </w:divBdr>
    </w:div>
    <w:div w:id="467432779">
      <w:marLeft w:val="0"/>
      <w:marRight w:val="0"/>
      <w:marTop w:val="0"/>
      <w:marBottom w:val="0"/>
      <w:divBdr>
        <w:top w:val="none" w:sz="0" w:space="0" w:color="auto"/>
        <w:left w:val="none" w:sz="0" w:space="0" w:color="auto"/>
        <w:bottom w:val="none" w:sz="0" w:space="0" w:color="auto"/>
        <w:right w:val="none" w:sz="0" w:space="0" w:color="auto"/>
      </w:divBdr>
    </w:div>
    <w:div w:id="468398218">
      <w:marLeft w:val="0"/>
      <w:marRight w:val="0"/>
      <w:marTop w:val="0"/>
      <w:marBottom w:val="0"/>
      <w:divBdr>
        <w:top w:val="none" w:sz="0" w:space="0" w:color="auto"/>
        <w:left w:val="none" w:sz="0" w:space="0" w:color="auto"/>
        <w:bottom w:val="none" w:sz="0" w:space="0" w:color="auto"/>
        <w:right w:val="none" w:sz="0" w:space="0" w:color="auto"/>
      </w:divBdr>
    </w:div>
    <w:div w:id="468717004">
      <w:marLeft w:val="0"/>
      <w:marRight w:val="0"/>
      <w:marTop w:val="0"/>
      <w:marBottom w:val="0"/>
      <w:divBdr>
        <w:top w:val="none" w:sz="0" w:space="0" w:color="auto"/>
        <w:left w:val="none" w:sz="0" w:space="0" w:color="auto"/>
        <w:bottom w:val="none" w:sz="0" w:space="0" w:color="auto"/>
        <w:right w:val="none" w:sz="0" w:space="0" w:color="auto"/>
      </w:divBdr>
    </w:div>
    <w:div w:id="470757911">
      <w:marLeft w:val="0"/>
      <w:marRight w:val="0"/>
      <w:marTop w:val="0"/>
      <w:marBottom w:val="0"/>
      <w:divBdr>
        <w:top w:val="none" w:sz="0" w:space="0" w:color="auto"/>
        <w:left w:val="none" w:sz="0" w:space="0" w:color="auto"/>
        <w:bottom w:val="none" w:sz="0" w:space="0" w:color="auto"/>
        <w:right w:val="none" w:sz="0" w:space="0" w:color="auto"/>
      </w:divBdr>
    </w:div>
    <w:div w:id="472529205">
      <w:marLeft w:val="0"/>
      <w:marRight w:val="0"/>
      <w:marTop w:val="0"/>
      <w:marBottom w:val="0"/>
      <w:divBdr>
        <w:top w:val="none" w:sz="0" w:space="0" w:color="auto"/>
        <w:left w:val="none" w:sz="0" w:space="0" w:color="auto"/>
        <w:bottom w:val="none" w:sz="0" w:space="0" w:color="auto"/>
        <w:right w:val="none" w:sz="0" w:space="0" w:color="auto"/>
      </w:divBdr>
    </w:div>
    <w:div w:id="474567217">
      <w:bodyDiv w:val="1"/>
      <w:marLeft w:val="0"/>
      <w:marRight w:val="0"/>
      <w:marTop w:val="0"/>
      <w:marBottom w:val="0"/>
      <w:divBdr>
        <w:top w:val="none" w:sz="0" w:space="0" w:color="auto"/>
        <w:left w:val="none" w:sz="0" w:space="0" w:color="auto"/>
        <w:bottom w:val="none" w:sz="0" w:space="0" w:color="auto"/>
        <w:right w:val="none" w:sz="0" w:space="0" w:color="auto"/>
      </w:divBdr>
    </w:div>
    <w:div w:id="475071547">
      <w:marLeft w:val="0"/>
      <w:marRight w:val="0"/>
      <w:marTop w:val="0"/>
      <w:marBottom w:val="0"/>
      <w:divBdr>
        <w:top w:val="none" w:sz="0" w:space="0" w:color="auto"/>
        <w:left w:val="none" w:sz="0" w:space="0" w:color="auto"/>
        <w:bottom w:val="none" w:sz="0" w:space="0" w:color="auto"/>
        <w:right w:val="none" w:sz="0" w:space="0" w:color="auto"/>
      </w:divBdr>
    </w:div>
    <w:div w:id="477890216">
      <w:marLeft w:val="0"/>
      <w:marRight w:val="0"/>
      <w:marTop w:val="0"/>
      <w:marBottom w:val="0"/>
      <w:divBdr>
        <w:top w:val="none" w:sz="0" w:space="0" w:color="auto"/>
        <w:left w:val="none" w:sz="0" w:space="0" w:color="auto"/>
        <w:bottom w:val="none" w:sz="0" w:space="0" w:color="auto"/>
        <w:right w:val="none" w:sz="0" w:space="0" w:color="auto"/>
      </w:divBdr>
    </w:div>
    <w:div w:id="478117353">
      <w:marLeft w:val="0"/>
      <w:marRight w:val="0"/>
      <w:marTop w:val="0"/>
      <w:marBottom w:val="0"/>
      <w:divBdr>
        <w:top w:val="none" w:sz="0" w:space="0" w:color="auto"/>
        <w:left w:val="none" w:sz="0" w:space="0" w:color="auto"/>
        <w:bottom w:val="none" w:sz="0" w:space="0" w:color="auto"/>
        <w:right w:val="none" w:sz="0" w:space="0" w:color="auto"/>
      </w:divBdr>
    </w:div>
    <w:div w:id="478159971">
      <w:marLeft w:val="0"/>
      <w:marRight w:val="0"/>
      <w:marTop w:val="0"/>
      <w:marBottom w:val="0"/>
      <w:divBdr>
        <w:top w:val="none" w:sz="0" w:space="0" w:color="auto"/>
        <w:left w:val="none" w:sz="0" w:space="0" w:color="auto"/>
        <w:bottom w:val="none" w:sz="0" w:space="0" w:color="auto"/>
        <w:right w:val="none" w:sz="0" w:space="0" w:color="auto"/>
      </w:divBdr>
    </w:div>
    <w:div w:id="478231204">
      <w:marLeft w:val="0"/>
      <w:marRight w:val="0"/>
      <w:marTop w:val="0"/>
      <w:marBottom w:val="0"/>
      <w:divBdr>
        <w:top w:val="none" w:sz="0" w:space="0" w:color="auto"/>
        <w:left w:val="none" w:sz="0" w:space="0" w:color="auto"/>
        <w:bottom w:val="none" w:sz="0" w:space="0" w:color="auto"/>
        <w:right w:val="none" w:sz="0" w:space="0" w:color="auto"/>
      </w:divBdr>
    </w:div>
    <w:div w:id="479732950">
      <w:marLeft w:val="0"/>
      <w:marRight w:val="0"/>
      <w:marTop w:val="0"/>
      <w:marBottom w:val="0"/>
      <w:divBdr>
        <w:top w:val="none" w:sz="0" w:space="0" w:color="auto"/>
        <w:left w:val="none" w:sz="0" w:space="0" w:color="auto"/>
        <w:bottom w:val="none" w:sz="0" w:space="0" w:color="auto"/>
        <w:right w:val="none" w:sz="0" w:space="0" w:color="auto"/>
      </w:divBdr>
    </w:div>
    <w:div w:id="483084224">
      <w:marLeft w:val="0"/>
      <w:marRight w:val="0"/>
      <w:marTop w:val="0"/>
      <w:marBottom w:val="0"/>
      <w:divBdr>
        <w:top w:val="none" w:sz="0" w:space="0" w:color="auto"/>
        <w:left w:val="none" w:sz="0" w:space="0" w:color="auto"/>
        <w:bottom w:val="none" w:sz="0" w:space="0" w:color="auto"/>
        <w:right w:val="none" w:sz="0" w:space="0" w:color="auto"/>
      </w:divBdr>
    </w:div>
    <w:div w:id="485434942">
      <w:marLeft w:val="0"/>
      <w:marRight w:val="0"/>
      <w:marTop w:val="0"/>
      <w:marBottom w:val="0"/>
      <w:divBdr>
        <w:top w:val="none" w:sz="0" w:space="0" w:color="auto"/>
        <w:left w:val="none" w:sz="0" w:space="0" w:color="auto"/>
        <w:bottom w:val="none" w:sz="0" w:space="0" w:color="auto"/>
        <w:right w:val="none" w:sz="0" w:space="0" w:color="auto"/>
      </w:divBdr>
    </w:div>
    <w:div w:id="498498149">
      <w:marLeft w:val="0"/>
      <w:marRight w:val="0"/>
      <w:marTop w:val="0"/>
      <w:marBottom w:val="0"/>
      <w:divBdr>
        <w:top w:val="none" w:sz="0" w:space="0" w:color="auto"/>
        <w:left w:val="none" w:sz="0" w:space="0" w:color="auto"/>
        <w:bottom w:val="none" w:sz="0" w:space="0" w:color="auto"/>
        <w:right w:val="none" w:sz="0" w:space="0" w:color="auto"/>
      </w:divBdr>
    </w:div>
    <w:div w:id="499781042">
      <w:marLeft w:val="0"/>
      <w:marRight w:val="0"/>
      <w:marTop w:val="0"/>
      <w:marBottom w:val="0"/>
      <w:divBdr>
        <w:top w:val="none" w:sz="0" w:space="0" w:color="auto"/>
        <w:left w:val="none" w:sz="0" w:space="0" w:color="auto"/>
        <w:bottom w:val="none" w:sz="0" w:space="0" w:color="auto"/>
        <w:right w:val="none" w:sz="0" w:space="0" w:color="auto"/>
      </w:divBdr>
    </w:div>
    <w:div w:id="500507317">
      <w:marLeft w:val="0"/>
      <w:marRight w:val="0"/>
      <w:marTop w:val="0"/>
      <w:marBottom w:val="0"/>
      <w:divBdr>
        <w:top w:val="none" w:sz="0" w:space="0" w:color="auto"/>
        <w:left w:val="none" w:sz="0" w:space="0" w:color="auto"/>
        <w:bottom w:val="none" w:sz="0" w:space="0" w:color="auto"/>
        <w:right w:val="none" w:sz="0" w:space="0" w:color="auto"/>
      </w:divBdr>
    </w:div>
    <w:div w:id="506479482">
      <w:marLeft w:val="0"/>
      <w:marRight w:val="0"/>
      <w:marTop w:val="0"/>
      <w:marBottom w:val="0"/>
      <w:divBdr>
        <w:top w:val="none" w:sz="0" w:space="0" w:color="auto"/>
        <w:left w:val="none" w:sz="0" w:space="0" w:color="auto"/>
        <w:bottom w:val="none" w:sz="0" w:space="0" w:color="auto"/>
        <w:right w:val="none" w:sz="0" w:space="0" w:color="auto"/>
      </w:divBdr>
    </w:div>
    <w:div w:id="506753738">
      <w:marLeft w:val="0"/>
      <w:marRight w:val="0"/>
      <w:marTop w:val="0"/>
      <w:marBottom w:val="0"/>
      <w:divBdr>
        <w:top w:val="none" w:sz="0" w:space="0" w:color="auto"/>
        <w:left w:val="none" w:sz="0" w:space="0" w:color="auto"/>
        <w:bottom w:val="none" w:sz="0" w:space="0" w:color="auto"/>
        <w:right w:val="none" w:sz="0" w:space="0" w:color="auto"/>
      </w:divBdr>
    </w:div>
    <w:div w:id="508562400">
      <w:marLeft w:val="0"/>
      <w:marRight w:val="0"/>
      <w:marTop w:val="0"/>
      <w:marBottom w:val="0"/>
      <w:divBdr>
        <w:top w:val="none" w:sz="0" w:space="0" w:color="auto"/>
        <w:left w:val="none" w:sz="0" w:space="0" w:color="auto"/>
        <w:bottom w:val="none" w:sz="0" w:space="0" w:color="auto"/>
        <w:right w:val="none" w:sz="0" w:space="0" w:color="auto"/>
      </w:divBdr>
    </w:div>
    <w:div w:id="518589819">
      <w:bodyDiv w:val="1"/>
      <w:marLeft w:val="0"/>
      <w:marRight w:val="0"/>
      <w:marTop w:val="0"/>
      <w:marBottom w:val="0"/>
      <w:divBdr>
        <w:top w:val="none" w:sz="0" w:space="0" w:color="auto"/>
        <w:left w:val="none" w:sz="0" w:space="0" w:color="auto"/>
        <w:bottom w:val="none" w:sz="0" w:space="0" w:color="auto"/>
        <w:right w:val="none" w:sz="0" w:space="0" w:color="auto"/>
      </w:divBdr>
    </w:div>
    <w:div w:id="522675490">
      <w:bodyDiv w:val="1"/>
      <w:marLeft w:val="0"/>
      <w:marRight w:val="0"/>
      <w:marTop w:val="0"/>
      <w:marBottom w:val="0"/>
      <w:divBdr>
        <w:top w:val="none" w:sz="0" w:space="0" w:color="auto"/>
        <w:left w:val="none" w:sz="0" w:space="0" w:color="auto"/>
        <w:bottom w:val="none" w:sz="0" w:space="0" w:color="auto"/>
        <w:right w:val="none" w:sz="0" w:space="0" w:color="auto"/>
      </w:divBdr>
    </w:div>
    <w:div w:id="524708122">
      <w:marLeft w:val="0"/>
      <w:marRight w:val="0"/>
      <w:marTop w:val="0"/>
      <w:marBottom w:val="0"/>
      <w:divBdr>
        <w:top w:val="none" w:sz="0" w:space="0" w:color="auto"/>
        <w:left w:val="none" w:sz="0" w:space="0" w:color="auto"/>
        <w:bottom w:val="none" w:sz="0" w:space="0" w:color="auto"/>
        <w:right w:val="none" w:sz="0" w:space="0" w:color="auto"/>
      </w:divBdr>
    </w:div>
    <w:div w:id="528766326">
      <w:marLeft w:val="0"/>
      <w:marRight w:val="0"/>
      <w:marTop w:val="0"/>
      <w:marBottom w:val="0"/>
      <w:divBdr>
        <w:top w:val="none" w:sz="0" w:space="0" w:color="auto"/>
        <w:left w:val="none" w:sz="0" w:space="0" w:color="auto"/>
        <w:bottom w:val="none" w:sz="0" w:space="0" w:color="auto"/>
        <w:right w:val="none" w:sz="0" w:space="0" w:color="auto"/>
      </w:divBdr>
    </w:div>
    <w:div w:id="529102289">
      <w:marLeft w:val="0"/>
      <w:marRight w:val="0"/>
      <w:marTop w:val="0"/>
      <w:marBottom w:val="0"/>
      <w:divBdr>
        <w:top w:val="none" w:sz="0" w:space="0" w:color="auto"/>
        <w:left w:val="none" w:sz="0" w:space="0" w:color="auto"/>
        <w:bottom w:val="none" w:sz="0" w:space="0" w:color="auto"/>
        <w:right w:val="none" w:sz="0" w:space="0" w:color="auto"/>
      </w:divBdr>
    </w:div>
    <w:div w:id="529532337">
      <w:marLeft w:val="0"/>
      <w:marRight w:val="0"/>
      <w:marTop w:val="0"/>
      <w:marBottom w:val="0"/>
      <w:divBdr>
        <w:top w:val="none" w:sz="0" w:space="0" w:color="auto"/>
        <w:left w:val="none" w:sz="0" w:space="0" w:color="auto"/>
        <w:bottom w:val="none" w:sz="0" w:space="0" w:color="auto"/>
        <w:right w:val="none" w:sz="0" w:space="0" w:color="auto"/>
      </w:divBdr>
    </w:div>
    <w:div w:id="529924653">
      <w:marLeft w:val="0"/>
      <w:marRight w:val="0"/>
      <w:marTop w:val="0"/>
      <w:marBottom w:val="0"/>
      <w:divBdr>
        <w:top w:val="none" w:sz="0" w:space="0" w:color="auto"/>
        <w:left w:val="none" w:sz="0" w:space="0" w:color="auto"/>
        <w:bottom w:val="none" w:sz="0" w:space="0" w:color="auto"/>
        <w:right w:val="none" w:sz="0" w:space="0" w:color="auto"/>
      </w:divBdr>
    </w:div>
    <w:div w:id="531457015">
      <w:marLeft w:val="0"/>
      <w:marRight w:val="0"/>
      <w:marTop w:val="0"/>
      <w:marBottom w:val="0"/>
      <w:divBdr>
        <w:top w:val="none" w:sz="0" w:space="0" w:color="auto"/>
        <w:left w:val="none" w:sz="0" w:space="0" w:color="auto"/>
        <w:bottom w:val="none" w:sz="0" w:space="0" w:color="auto"/>
        <w:right w:val="none" w:sz="0" w:space="0" w:color="auto"/>
      </w:divBdr>
    </w:div>
    <w:div w:id="532572830">
      <w:marLeft w:val="0"/>
      <w:marRight w:val="0"/>
      <w:marTop w:val="0"/>
      <w:marBottom w:val="0"/>
      <w:divBdr>
        <w:top w:val="none" w:sz="0" w:space="0" w:color="auto"/>
        <w:left w:val="none" w:sz="0" w:space="0" w:color="auto"/>
        <w:bottom w:val="none" w:sz="0" w:space="0" w:color="auto"/>
        <w:right w:val="none" w:sz="0" w:space="0" w:color="auto"/>
      </w:divBdr>
    </w:div>
    <w:div w:id="535896802">
      <w:marLeft w:val="0"/>
      <w:marRight w:val="0"/>
      <w:marTop w:val="0"/>
      <w:marBottom w:val="0"/>
      <w:divBdr>
        <w:top w:val="none" w:sz="0" w:space="0" w:color="auto"/>
        <w:left w:val="none" w:sz="0" w:space="0" w:color="auto"/>
        <w:bottom w:val="none" w:sz="0" w:space="0" w:color="auto"/>
        <w:right w:val="none" w:sz="0" w:space="0" w:color="auto"/>
      </w:divBdr>
    </w:div>
    <w:div w:id="537284875">
      <w:marLeft w:val="0"/>
      <w:marRight w:val="0"/>
      <w:marTop w:val="0"/>
      <w:marBottom w:val="0"/>
      <w:divBdr>
        <w:top w:val="none" w:sz="0" w:space="0" w:color="auto"/>
        <w:left w:val="none" w:sz="0" w:space="0" w:color="auto"/>
        <w:bottom w:val="none" w:sz="0" w:space="0" w:color="auto"/>
        <w:right w:val="none" w:sz="0" w:space="0" w:color="auto"/>
      </w:divBdr>
    </w:div>
    <w:div w:id="539560353">
      <w:marLeft w:val="0"/>
      <w:marRight w:val="0"/>
      <w:marTop w:val="0"/>
      <w:marBottom w:val="0"/>
      <w:divBdr>
        <w:top w:val="none" w:sz="0" w:space="0" w:color="auto"/>
        <w:left w:val="none" w:sz="0" w:space="0" w:color="auto"/>
        <w:bottom w:val="none" w:sz="0" w:space="0" w:color="auto"/>
        <w:right w:val="none" w:sz="0" w:space="0" w:color="auto"/>
      </w:divBdr>
    </w:div>
    <w:div w:id="542518846">
      <w:marLeft w:val="0"/>
      <w:marRight w:val="0"/>
      <w:marTop w:val="0"/>
      <w:marBottom w:val="0"/>
      <w:divBdr>
        <w:top w:val="none" w:sz="0" w:space="0" w:color="auto"/>
        <w:left w:val="none" w:sz="0" w:space="0" w:color="auto"/>
        <w:bottom w:val="none" w:sz="0" w:space="0" w:color="auto"/>
        <w:right w:val="none" w:sz="0" w:space="0" w:color="auto"/>
      </w:divBdr>
    </w:div>
    <w:div w:id="542988230">
      <w:marLeft w:val="0"/>
      <w:marRight w:val="0"/>
      <w:marTop w:val="0"/>
      <w:marBottom w:val="0"/>
      <w:divBdr>
        <w:top w:val="none" w:sz="0" w:space="0" w:color="auto"/>
        <w:left w:val="none" w:sz="0" w:space="0" w:color="auto"/>
        <w:bottom w:val="none" w:sz="0" w:space="0" w:color="auto"/>
        <w:right w:val="none" w:sz="0" w:space="0" w:color="auto"/>
      </w:divBdr>
    </w:div>
    <w:div w:id="544173653">
      <w:marLeft w:val="0"/>
      <w:marRight w:val="0"/>
      <w:marTop w:val="0"/>
      <w:marBottom w:val="0"/>
      <w:divBdr>
        <w:top w:val="none" w:sz="0" w:space="0" w:color="auto"/>
        <w:left w:val="none" w:sz="0" w:space="0" w:color="auto"/>
        <w:bottom w:val="none" w:sz="0" w:space="0" w:color="auto"/>
        <w:right w:val="none" w:sz="0" w:space="0" w:color="auto"/>
      </w:divBdr>
    </w:div>
    <w:div w:id="547105792">
      <w:marLeft w:val="0"/>
      <w:marRight w:val="0"/>
      <w:marTop w:val="0"/>
      <w:marBottom w:val="0"/>
      <w:divBdr>
        <w:top w:val="none" w:sz="0" w:space="0" w:color="auto"/>
        <w:left w:val="none" w:sz="0" w:space="0" w:color="auto"/>
        <w:bottom w:val="none" w:sz="0" w:space="0" w:color="auto"/>
        <w:right w:val="none" w:sz="0" w:space="0" w:color="auto"/>
      </w:divBdr>
    </w:div>
    <w:div w:id="547255883">
      <w:marLeft w:val="0"/>
      <w:marRight w:val="0"/>
      <w:marTop w:val="0"/>
      <w:marBottom w:val="0"/>
      <w:divBdr>
        <w:top w:val="none" w:sz="0" w:space="0" w:color="auto"/>
        <w:left w:val="none" w:sz="0" w:space="0" w:color="auto"/>
        <w:bottom w:val="none" w:sz="0" w:space="0" w:color="auto"/>
        <w:right w:val="none" w:sz="0" w:space="0" w:color="auto"/>
      </w:divBdr>
    </w:div>
    <w:div w:id="547765782">
      <w:marLeft w:val="0"/>
      <w:marRight w:val="0"/>
      <w:marTop w:val="0"/>
      <w:marBottom w:val="0"/>
      <w:divBdr>
        <w:top w:val="none" w:sz="0" w:space="0" w:color="auto"/>
        <w:left w:val="none" w:sz="0" w:space="0" w:color="auto"/>
        <w:bottom w:val="none" w:sz="0" w:space="0" w:color="auto"/>
        <w:right w:val="none" w:sz="0" w:space="0" w:color="auto"/>
      </w:divBdr>
    </w:div>
    <w:div w:id="548341334">
      <w:marLeft w:val="0"/>
      <w:marRight w:val="0"/>
      <w:marTop w:val="0"/>
      <w:marBottom w:val="0"/>
      <w:divBdr>
        <w:top w:val="none" w:sz="0" w:space="0" w:color="auto"/>
        <w:left w:val="none" w:sz="0" w:space="0" w:color="auto"/>
        <w:bottom w:val="none" w:sz="0" w:space="0" w:color="auto"/>
        <w:right w:val="none" w:sz="0" w:space="0" w:color="auto"/>
      </w:divBdr>
    </w:div>
    <w:div w:id="548803626">
      <w:bodyDiv w:val="1"/>
      <w:marLeft w:val="0"/>
      <w:marRight w:val="0"/>
      <w:marTop w:val="0"/>
      <w:marBottom w:val="0"/>
      <w:divBdr>
        <w:top w:val="none" w:sz="0" w:space="0" w:color="auto"/>
        <w:left w:val="none" w:sz="0" w:space="0" w:color="auto"/>
        <w:bottom w:val="none" w:sz="0" w:space="0" w:color="auto"/>
        <w:right w:val="none" w:sz="0" w:space="0" w:color="auto"/>
      </w:divBdr>
    </w:div>
    <w:div w:id="550649240">
      <w:marLeft w:val="0"/>
      <w:marRight w:val="0"/>
      <w:marTop w:val="0"/>
      <w:marBottom w:val="0"/>
      <w:divBdr>
        <w:top w:val="none" w:sz="0" w:space="0" w:color="auto"/>
        <w:left w:val="none" w:sz="0" w:space="0" w:color="auto"/>
        <w:bottom w:val="none" w:sz="0" w:space="0" w:color="auto"/>
        <w:right w:val="none" w:sz="0" w:space="0" w:color="auto"/>
      </w:divBdr>
    </w:div>
    <w:div w:id="550774060">
      <w:marLeft w:val="0"/>
      <w:marRight w:val="0"/>
      <w:marTop w:val="0"/>
      <w:marBottom w:val="0"/>
      <w:divBdr>
        <w:top w:val="none" w:sz="0" w:space="0" w:color="auto"/>
        <w:left w:val="none" w:sz="0" w:space="0" w:color="auto"/>
        <w:bottom w:val="none" w:sz="0" w:space="0" w:color="auto"/>
        <w:right w:val="none" w:sz="0" w:space="0" w:color="auto"/>
      </w:divBdr>
    </w:div>
    <w:div w:id="554699418">
      <w:marLeft w:val="0"/>
      <w:marRight w:val="0"/>
      <w:marTop w:val="0"/>
      <w:marBottom w:val="0"/>
      <w:divBdr>
        <w:top w:val="none" w:sz="0" w:space="0" w:color="auto"/>
        <w:left w:val="none" w:sz="0" w:space="0" w:color="auto"/>
        <w:bottom w:val="none" w:sz="0" w:space="0" w:color="auto"/>
        <w:right w:val="none" w:sz="0" w:space="0" w:color="auto"/>
      </w:divBdr>
    </w:div>
    <w:div w:id="555044488">
      <w:marLeft w:val="0"/>
      <w:marRight w:val="0"/>
      <w:marTop w:val="0"/>
      <w:marBottom w:val="0"/>
      <w:divBdr>
        <w:top w:val="none" w:sz="0" w:space="0" w:color="auto"/>
        <w:left w:val="none" w:sz="0" w:space="0" w:color="auto"/>
        <w:bottom w:val="none" w:sz="0" w:space="0" w:color="auto"/>
        <w:right w:val="none" w:sz="0" w:space="0" w:color="auto"/>
      </w:divBdr>
    </w:div>
    <w:div w:id="555314901">
      <w:marLeft w:val="0"/>
      <w:marRight w:val="0"/>
      <w:marTop w:val="0"/>
      <w:marBottom w:val="0"/>
      <w:divBdr>
        <w:top w:val="none" w:sz="0" w:space="0" w:color="auto"/>
        <w:left w:val="none" w:sz="0" w:space="0" w:color="auto"/>
        <w:bottom w:val="none" w:sz="0" w:space="0" w:color="auto"/>
        <w:right w:val="none" w:sz="0" w:space="0" w:color="auto"/>
      </w:divBdr>
    </w:div>
    <w:div w:id="557057093">
      <w:marLeft w:val="0"/>
      <w:marRight w:val="0"/>
      <w:marTop w:val="0"/>
      <w:marBottom w:val="0"/>
      <w:divBdr>
        <w:top w:val="none" w:sz="0" w:space="0" w:color="auto"/>
        <w:left w:val="none" w:sz="0" w:space="0" w:color="auto"/>
        <w:bottom w:val="none" w:sz="0" w:space="0" w:color="auto"/>
        <w:right w:val="none" w:sz="0" w:space="0" w:color="auto"/>
      </w:divBdr>
    </w:div>
    <w:div w:id="558251211">
      <w:bodyDiv w:val="1"/>
      <w:marLeft w:val="0"/>
      <w:marRight w:val="0"/>
      <w:marTop w:val="0"/>
      <w:marBottom w:val="0"/>
      <w:divBdr>
        <w:top w:val="none" w:sz="0" w:space="0" w:color="auto"/>
        <w:left w:val="none" w:sz="0" w:space="0" w:color="auto"/>
        <w:bottom w:val="none" w:sz="0" w:space="0" w:color="auto"/>
        <w:right w:val="none" w:sz="0" w:space="0" w:color="auto"/>
      </w:divBdr>
    </w:div>
    <w:div w:id="561402954">
      <w:marLeft w:val="0"/>
      <w:marRight w:val="0"/>
      <w:marTop w:val="0"/>
      <w:marBottom w:val="0"/>
      <w:divBdr>
        <w:top w:val="none" w:sz="0" w:space="0" w:color="auto"/>
        <w:left w:val="none" w:sz="0" w:space="0" w:color="auto"/>
        <w:bottom w:val="none" w:sz="0" w:space="0" w:color="auto"/>
        <w:right w:val="none" w:sz="0" w:space="0" w:color="auto"/>
      </w:divBdr>
    </w:div>
    <w:div w:id="561453102">
      <w:marLeft w:val="0"/>
      <w:marRight w:val="0"/>
      <w:marTop w:val="0"/>
      <w:marBottom w:val="0"/>
      <w:divBdr>
        <w:top w:val="none" w:sz="0" w:space="0" w:color="auto"/>
        <w:left w:val="none" w:sz="0" w:space="0" w:color="auto"/>
        <w:bottom w:val="none" w:sz="0" w:space="0" w:color="auto"/>
        <w:right w:val="none" w:sz="0" w:space="0" w:color="auto"/>
      </w:divBdr>
    </w:div>
    <w:div w:id="562184462">
      <w:marLeft w:val="0"/>
      <w:marRight w:val="0"/>
      <w:marTop w:val="0"/>
      <w:marBottom w:val="0"/>
      <w:divBdr>
        <w:top w:val="none" w:sz="0" w:space="0" w:color="auto"/>
        <w:left w:val="none" w:sz="0" w:space="0" w:color="auto"/>
        <w:bottom w:val="none" w:sz="0" w:space="0" w:color="auto"/>
        <w:right w:val="none" w:sz="0" w:space="0" w:color="auto"/>
      </w:divBdr>
    </w:div>
    <w:div w:id="562258215">
      <w:marLeft w:val="0"/>
      <w:marRight w:val="0"/>
      <w:marTop w:val="0"/>
      <w:marBottom w:val="0"/>
      <w:divBdr>
        <w:top w:val="none" w:sz="0" w:space="0" w:color="auto"/>
        <w:left w:val="none" w:sz="0" w:space="0" w:color="auto"/>
        <w:bottom w:val="none" w:sz="0" w:space="0" w:color="auto"/>
        <w:right w:val="none" w:sz="0" w:space="0" w:color="auto"/>
      </w:divBdr>
    </w:div>
    <w:div w:id="563834148">
      <w:marLeft w:val="0"/>
      <w:marRight w:val="0"/>
      <w:marTop w:val="0"/>
      <w:marBottom w:val="0"/>
      <w:divBdr>
        <w:top w:val="none" w:sz="0" w:space="0" w:color="auto"/>
        <w:left w:val="none" w:sz="0" w:space="0" w:color="auto"/>
        <w:bottom w:val="none" w:sz="0" w:space="0" w:color="auto"/>
        <w:right w:val="none" w:sz="0" w:space="0" w:color="auto"/>
      </w:divBdr>
    </w:div>
    <w:div w:id="565921300">
      <w:marLeft w:val="0"/>
      <w:marRight w:val="0"/>
      <w:marTop w:val="0"/>
      <w:marBottom w:val="0"/>
      <w:divBdr>
        <w:top w:val="none" w:sz="0" w:space="0" w:color="auto"/>
        <w:left w:val="none" w:sz="0" w:space="0" w:color="auto"/>
        <w:bottom w:val="none" w:sz="0" w:space="0" w:color="auto"/>
        <w:right w:val="none" w:sz="0" w:space="0" w:color="auto"/>
      </w:divBdr>
    </w:div>
    <w:div w:id="566964797">
      <w:marLeft w:val="0"/>
      <w:marRight w:val="0"/>
      <w:marTop w:val="0"/>
      <w:marBottom w:val="0"/>
      <w:divBdr>
        <w:top w:val="none" w:sz="0" w:space="0" w:color="auto"/>
        <w:left w:val="none" w:sz="0" w:space="0" w:color="auto"/>
        <w:bottom w:val="none" w:sz="0" w:space="0" w:color="auto"/>
        <w:right w:val="none" w:sz="0" w:space="0" w:color="auto"/>
      </w:divBdr>
    </w:div>
    <w:div w:id="567807900">
      <w:marLeft w:val="0"/>
      <w:marRight w:val="0"/>
      <w:marTop w:val="0"/>
      <w:marBottom w:val="0"/>
      <w:divBdr>
        <w:top w:val="none" w:sz="0" w:space="0" w:color="auto"/>
        <w:left w:val="none" w:sz="0" w:space="0" w:color="auto"/>
        <w:bottom w:val="none" w:sz="0" w:space="0" w:color="auto"/>
        <w:right w:val="none" w:sz="0" w:space="0" w:color="auto"/>
      </w:divBdr>
    </w:div>
    <w:div w:id="570241508">
      <w:marLeft w:val="0"/>
      <w:marRight w:val="0"/>
      <w:marTop w:val="0"/>
      <w:marBottom w:val="0"/>
      <w:divBdr>
        <w:top w:val="none" w:sz="0" w:space="0" w:color="auto"/>
        <w:left w:val="none" w:sz="0" w:space="0" w:color="auto"/>
        <w:bottom w:val="none" w:sz="0" w:space="0" w:color="auto"/>
        <w:right w:val="none" w:sz="0" w:space="0" w:color="auto"/>
      </w:divBdr>
    </w:div>
    <w:div w:id="570505011">
      <w:marLeft w:val="0"/>
      <w:marRight w:val="0"/>
      <w:marTop w:val="0"/>
      <w:marBottom w:val="0"/>
      <w:divBdr>
        <w:top w:val="none" w:sz="0" w:space="0" w:color="auto"/>
        <w:left w:val="none" w:sz="0" w:space="0" w:color="auto"/>
        <w:bottom w:val="none" w:sz="0" w:space="0" w:color="auto"/>
        <w:right w:val="none" w:sz="0" w:space="0" w:color="auto"/>
      </w:divBdr>
    </w:div>
    <w:div w:id="571083323">
      <w:marLeft w:val="0"/>
      <w:marRight w:val="0"/>
      <w:marTop w:val="0"/>
      <w:marBottom w:val="0"/>
      <w:divBdr>
        <w:top w:val="none" w:sz="0" w:space="0" w:color="auto"/>
        <w:left w:val="none" w:sz="0" w:space="0" w:color="auto"/>
        <w:bottom w:val="none" w:sz="0" w:space="0" w:color="auto"/>
        <w:right w:val="none" w:sz="0" w:space="0" w:color="auto"/>
      </w:divBdr>
    </w:div>
    <w:div w:id="571618151">
      <w:marLeft w:val="0"/>
      <w:marRight w:val="0"/>
      <w:marTop w:val="0"/>
      <w:marBottom w:val="0"/>
      <w:divBdr>
        <w:top w:val="none" w:sz="0" w:space="0" w:color="auto"/>
        <w:left w:val="none" w:sz="0" w:space="0" w:color="auto"/>
        <w:bottom w:val="none" w:sz="0" w:space="0" w:color="auto"/>
        <w:right w:val="none" w:sz="0" w:space="0" w:color="auto"/>
      </w:divBdr>
    </w:div>
    <w:div w:id="574364882">
      <w:marLeft w:val="0"/>
      <w:marRight w:val="0"/>
      <w:marTop w:val="0"/>
      <w:marBottom w:val="0"/>
      <w:divBdr>
        <w:top w:val="none" w:sz="0" w:space="0" w:color="auto"/>
        <w:left w:val="none" w:sz="0" w:space="0" w:color="auto"/>
        <w:bottom w:val="none" w:sz="0" w:space="0" w:color="auto"/>
        <w:right w:val="none" w:sz="0" w:space="0" w:color="auto"/>
      </w:divBdr>
    </w:div>
    <w:div w:id="575285876">
      <w:marLeft w:val="0"/>
      <w:marRight w:val="0"/>
      <w:marTop w:val="0"/>
      <w:marBottom w:val="0"/>
      <w:divBdr>
        <w:top w:val="none" w:sz="0" w:space="0" w:color="auto"/>
        <w:left w:val="none" w:sz="0" w:space="0" w:color="auto"/>
        <w:bottom w:val="none" w:sz="0" w:space="0" w:color="auto"/>
        <w:right w:val="none" w:sz="0" w:space="0" w:color="auto"/>
      </w:divBdr>
    </w:div>
    <w:div w:id="576861406">
      <w:marLeft w:val="0"/>
      <w:marRight w:val="0"/>
      <w:marTop w:val="0"/>
      <w:marBottom w:val="0"/>
      <w:divBdr>
        <w:top w:val="none" w:sz="0" w:space="0" w:color="auto"/>
        <w:left w:val="none" w:sz="0" w:space="0" w:color="auto"/>
        <w:bottom w:val="none" w:sz="0" w:space="0" w:color="auto"/>
        <w:right w:val="none" w:sz="0" w:space="0" w:color="auto"/>
      </w:divBdr>
    </w:div>
    <w:div w:id="577135866">
      <w:bodyDiv w:val="1"/>
      <w:marLeft w:val="0"/>
      <w:marRight w:val="0"/>
      <w:marTop w:val="0"/>
      <w:marBottom w:val="0"/>
      <w:divBdr>
        <w:top w:val="none" w:sz="0" w:space="0" w:color="auto"/>
        <w:left w:val="none" w:sz="0" w:space="0" w:color="auto"/>
        <w:bottom w:val="none" w:sz="0" w:space="0" w:color="auto"/>
        <w:right w:val="none" w:sz="0" w:space="0" w:color="auto"/>
      </w:divBdr>
    </w:div>
    <w:div w:id="583956203">
      <w:marLeft w:val="0"/>
      <w:marRight w:val="0"/>
      <w:marTop w:val="0"/>
      <w:marBottom w:val="0"/>
      <w:divBdr>
        <w:top w:val="none" w:sz="0" w:space="0" w:color="auto"/>
        <w:left w:val="none" w:sz="0" w:space="0" w:color="auto"/>
        <w:bottom w:val="none" w:sz="0" w:space="0" w:color="auto"/>
        <w:right w:val="none" w:sz="0" w:space="0" w:color="auto"/>
      </w:divBdr>
    </w:div>
    <w:div w:id="584413466">
      <w:marLeft w:val="0"/>
      <w:marRight w:val="0"/>
      <w:marTop w:val="0"/>
      <w:marBottom w:val="0"/>
      <w:divBdr>
        <w:top w:val="none" w:sz="0" w:space="0" w:color="auto"/>
        <w:left w:val="none" w:sz="0" w:space="0" w:color="auto"/>
        <w:bottom w:val="none" w:sz="0" w:space="0" w:color="auto"/>
        <w:right w:val="none" w:sz="0" w:space="0" w:color="auto"/>
      </w:divBdr>
    </w:div>
    <w:div w:id="588201405">
      <w:marLeft w:val="0"/>
      <w:marRight w:val="0"/>
      <w:marTop w:val="0"/>
      <w:marBottom w:val="0"/>
      <w:divBdr>
        <w:top w:val="none" w:sz="0" w:space="0" w:color="auto"/>
        <w:left w:val="none" w:sz="0" w:space="0" w:color="auto"/>
        <w:bottom w:val="none" w:sz="0" w:space="0" w:color="auto"/>
        <w:right w:val="none" w:sz="0" w:space="0" w:color="auto"/>
      </w:divBdr>
    </w:div>
    <w:div w:id="589778698">
      <w:marLeft w:val="0"/>
      <w:marRight w:val="0"/>
      <w:marTop w:val="0"/>
      <w:marBottom w:val="0"/>
      <w:divBdr>
        <w:top w:val="none" w:sz="0" w:space="0" w:color="auto"/>
        <w:left w:val="none" w:sz="0" w:space="0" w:color="auto"/>
        <w:bottom w:val="none" w:sz="0" w:space="0" w:color="auto"/>
        <w:right w:val="none" w:sz="0" w:space="0" w:color="auto"/>
      </w:divBdr>
    </w:div>
    <w:div w:id="594048885">
      <w:marLeft w:val="0"/>
      <w:marRight w:val="0"/>
      <w:marTop w:val="0"/>
      <w:marBottom w:val="0"/>
      <w:divBdr>
        <w:top w:val="none" w:sz="0" w:space="0" w:color="auto"/>
        <w:left w:val="none" w:sz="0" w:space="0" w:color="auto"/>
        <w:bottom w:val="none" w:sz="0" w:space="0" w:color="auto"/>
        <w:right w:val="none" w:sz="0" w:space="0" w:color="auto"/>
      </w:divBdr>
    </w:div>
    <w:div w:id="595333278">
      <w:marLeft w:val="0"/>
      <w:marRight w:val="0"/>
      <w:marTop w:val="0"/>
      <w:marBottom w:val="0"/>
      <w:divBdr>
        <w:top w:val="none" w:sz="0" w:space="0" w:color="auto"/>
        <w:left w:val="none" w:sz="0" w:space="0" w:color="auto"/>
        <w:bottom w:val="none" w:sz="0" w:space="0" w:color="auto"/>
        <w:right w:val="none" w:sz="0" w:space="0" w:color="auto"/>
      </w:divBdr>
    </w:div>
    <w:div w:id="595406074">
      <w:marLeft w:val="0"/>
      <w:marRight w:val="0"/>
      <w:marTop w:val="0"/>
      <w:marBottom w:val="0"/>
      <w:divBdr>
        <w:top w:val="none" w:sz="0" w:space="0" w:color="auto"/>
        <w:left w:val="none" w:sz="0" w:space="0" w:color="auto"/>
        <w:bottom w:val="none" w:sz="0" w:space="0" w:color="auto"/>
        <w:right w:val="none" w:sz="0" w:space="0" w:color="auto"/>
      </w:divBdr>
    </w:div>
    <w:div w:id="596406976">
      <w:marLeft w:val="0"/>
      <w:marRight w:val="0"/>
      <w:marTop w:val="0"/>
      <w:marBottom w:val="0"/>
      <w:divBdr>
        <w:top w:val="none" w:sz="0" w:space="0" w:color="auto"/>
        <w:left w:val="none" w:sz="0" w:space="0" w:color="auto"/>
        <w:bottom w:val="none" w:sz="0" w:space="0" w:color="auto"/>
        <w:right w:val="none" w:sz="0" w:space="0" w:color="auto"/>
      </w:divBdr>
    </w:div>
    <w:div w:id="597298950">
      <w:bodyDiv w:val="1"/>
      <w:marLeft w:val="0"/>
      <w:marRight w:val="0"/>
      <w:marTop w:val="0"/>
      <w:marBottom w:val="0"/>
      <w:divBdr>
        <w:top w:val="none" w:sz="0" w:space="0" w:color="auto"/>
        <w:left w:val="none" w:sz="0" w:space="0" w:color="auto"/>
        <w:bottom w:val="none" w:sz="0" w:space="0" w:color="auto"/>
        <w:right w:val="none" w:sz="0" w:space="0" w:color="auto"/>
      </w:divBdr>
    </w:div>
    <w:div w:id="597713103">
      <w:marLeft w:val="0"/>
      <w:marRight w:val="0"/>
      <w:marTop w:val="0"/>
      <w:marBottom w:val="0"/>
      <w:divBdr>
        <w:top w:val="none" w:sz="0" w:space="0" w:color="auto"/>
        <w:left w:val="none" w:sz="0" w:space="0" w:color="auto"/>
        <w:bottom w:val="none" w:sz="0" w:space="0" w:color="auto"/>
        <w:right w:val="none" w:sz="0" w:space="0" w:color="auto"/>
      </w:divBdr>
    </w:div>
    <w:div w:id="598178073">
      <w:marLeft w:val="0"/>
      <w:marRight w:val="0"/>
      <w:marTop w:val="0"/>
      <w:marBottom w:val="0"/>
      <w:divBdr>
        <w:top w:val="none" w:sz="0" w:space="0" w:color="auto"/>
        <w:left w:val="none" w:sz="0" w:space="0" w:color="auto"/>
        <w:bottom w:val="none" w:sz="0" w:space="0" w:color="auto"/>
        <w:right w:val="none" w:sz="0" w:space="0" w:color="auto"/>
      </w:divBdr>
    </w:div>
    <w:div w:id="599530352">
      <w:marLeft w:val="0"/>
      <w:marRight w:val="0"/>
      <w:marTop w:val="0"/>
      <w:marBottom w:val="0"/>
      <w:divBdr>
        <w:top w:val="none" w:sz="0" w:space="0" w:color="auto"/>
        <w:left w:val="none" w:sz="0" w:space="0" w:color="auto"/>
        <w:bottom w:val="none" w:sz="0" w:space="0" w:color="auto"/>
        <w:right w:val="none" w:sz="0" w:space="0" w:color="auto"/>
      </w:divBdr>
    </w:div>
    <w:div w:id="603540478">
      <w:marLeft w:val="0"/>
      <w:marRight w:val="0"/>
      <w:marTop w:val="0"/>
      <w:marBottom w:val="0"/>
      <w:divBdr>
        <w:top w:val="none" w:sz="0" w:space="0" w:color="auto"/>
        <w:left w:val="none" w:sz="0" w:space="0" w:color="auto"/>
        <w:bottom w:val="none" w:sz="0" w:space="0" w:color="auto"/>
        <w:right w:val="none" w:sz="0" w:space="0" w:color="auto"/>
      </w:divBdr>
    </w:div>
    <w:div w:id="609355869">
      <w:marLeft w:val="0"/>
      <w:marRight w:val="0"/>
      <w:marTop w:val="0"/>
      <w:marBottom w:val="0"/>
      <w:divBdr>
        <w:top w:val="none" w:sz="0" w:space="0" w:color="auto"/>
        <w:left w:val="none" w:sz="0" w:space="0" w:color="auto"/>
        <w:bottom w:val="none" w:sz="0" w:space="0" w:color="auto"/>
        <w:right w:val="none" w:sz="0" w:space="0" w:color="auto"/>
      </w:divBdr>
    </w:div>
    <w:div w:id="612245989">
      <w:marLeft w:val="0"/>
      <w:marRight w:val="0"/>
      <w:marTop w:val="0"/>
      <w:marBottom w:val="0"/>
      <w:divBdr>
        <w:top w:val="none" w:sz="0" w:space="0" w:color="auto"/>
        <w:left w:val="none" w:sz="0" w:space="0" w:color="auto"/>
        <w:bottom w:val="none" w:sz="0" w:space="0" w:color="auto"/>
        <w:right w:val="none" w:sz="0" w:space="0" w:color="auto"/>
      </w:divBdr>
    </w:div>
    <w:div w:id="612322188">
      <w:marLeft w:val="0"/>
      <w:marRight w:val="0"/>
      <w:marTop w:val="0"/>
      <w:marBottom w:val="0"/>
      <w:divBdr>
        <w:top w:val="none" w:sz="0" w:space="0" w:color="auto"/>
        <w:left w:val="none" w:sz="0" w:space="0" w:color="auto"/>
        <w:bottom w:val="none" w:sz="0" w:space="0" w:color="auto"/>
        <w:right w:val="none" w:sz="0" w:space="0" w:color="auto"/>
      </w:divBdr>
    </w:div>
    <w:div w:id="613563271">
      <w:bodyDiv w:val="1"/>
      <w:marLeft w:val="0"/>
      <w:marRight w:val="0"/>
      <w:marTop w:val="0"/>
      <w:marBottom w:val="0"/>
      <w:divBdr>
        <w:top w:val="none" w:sz="0" w:space="0" w:color="auto"/>
        <w:left w:val="none" w:sz="0" w:space="0" w:color="auto"/>
        <w:bottom w:val="none" w:sz="0" w:space="0" w:color="auto"/>
        <w:right w:val="none" w:sz="0" w:space="0" w:color="auto"/>
      </w:divBdr>
    </w:div>
    <w:div w:id="614361431">
      <w:marLeft w:val="0"/>
      <w:marRight w:val="0"/>
      <w:marTop w:val="0"/>
      <w:marBottom w:val="0"/>
      <w:divBdr>
        <w:top w:val="none" w:sz="0" w:space="0" w:color="auto"/>
        <w:left w:val="none" w:sz="0" w:space="0" w:color="auto"/>
        <w:bottom w:val="none" w:sz="0" w:space="0" w:color="auto"/>
        <w:right w:val="none" w:sz="0" w:space="0" w:color="auto"/>
      </w:divBdr>
    </w:div>
    <w:div w:id="614874980">
      <w:marLeft w:val="0"/>
      <w:marRight w:val="0"/>
      <w:marTop w:val="0"/>
      <w:marBottom w:val="0"/>
      <w:divBdr>
        <w:top w:val="none" w:sz="0" w:space="0" w:color="auto"/>
        <w:left w:val="none" w:sz="0" w:space="0" w:color="auto"/>
        <w:bottom w:val="none" w:sz="0" w:space="0" w:color="auto"/>
        <w:right w:val="none" w:sz="0" w:space="0" w:color="auto"/>
      </w:divBdr>
    </w:div>
    <w:div w:id="616721548">
      <w:marLeft w:val="0"/>
      <w:marRight w:val="0"/>
      <w:marTop w:val="0"/>
      <w:marBottom w:val="0"/>
      <w:divBdr>
        <w:top w:val="none" w:sz="0" w:space="0" w:color="auto"/>
        <w:left w:val="none" w:sz="0" w:space="0" w:color="auto"/>
        <w:bottom w:val="none" w:sz="0" w:space="0" w:color="auto"/>
        <w:right w:val="none" w:sz="0" w:space="0" w:color="auto"/>
      </w:divBdr>
    </w:div>
    <w:div w:id="621151389">
      <w:marLeft w:val="0"/>
      <w:marRight w:val="0"/>
      <w:marTop w:val="0"/>
      <w:marBottom w:val="0"/>
      <w:divBdr>
        <w:top w:val="none" w:sz="0" w:space="0" w:color="auto"/>
        <w:left w:val="none" w:sz="0" w:space="0" w:color="auto"/>
        <w:bottom w:val="none" w:sz="0" w:space="0" w:color="auto"/>
        <w:right w:val="none" w:sz="0" w:space="0" w:color="auto"/>
      </w:divBdr>
    </w:div>
    <w:div w:id="621886785">
      <w:marLeft w:val="0"/>
      <w:marRight w:val="0"/>
      <w:marTop w:val="0"/>
      <w:marBottom w:val="0"/>
      <w:divBdr>
        <w:top w:val="none" w:sz="0" w:space="0" w:color="auto"/>
        <w:left w:val="none" w:sz="0" w:space="0" w:color="auto"/>
        <w:bottom w:val="none" w:sz="0" w:space="0" w:color="auto"/>
        <w:right w:val="none" w:sz="0" w:space="0" w:color="auto"/>
      </w:divBdr>
    </w:div>
    <w:div w:id="623660315">
      <w:marLeft w:val="0"/>
      <w:marRight w:val="0"/>
      <w:marTop w:val="0"/>
      <w:marBottom w:val="0"/>
      <w:divBdr>
        <w:top w:val="none" w:sz="0" w:space="0" w:color="auto"/>
        <w:left w:val="none" w:sz="0" w:space="0" w:color="auto"/>
        <w:bottom w:val="none" w:sz="0" w:space="0" w:color="auto"/>
        <w:right w:val="none" w:sz="0" w:space="0" w:color="auto"/>
      </w:divBdr>
    </w:div>
    <w:div w:id="624434723">
      <w:marLeft w:val="0"/>
      <w:marRight w:val="0"/>
      <w:marTop w:val="0"/>
      <w:marBottom w:val="0"/>
      <w:divBdr>
        <w:top w:val="none" w:sz="0" w:space="0" w:color="auto"/>
        <w:left w:val="none" w:sz="0" w:space="0" w:color="auto"/>
        <w:bottom w:val="none" w:sz="0" w:space="0" w:color="auto"/>
        <w:right w:val="none" w:sz="0" w:space="0" w:color="auto"/>
      </w:divBdr>
    </w:div>
    <w:div w:id="624850216">
      <w:marLeft w:val="0"/>
      <w:marRight w:val="0"/>
      <w:marTop w:val="0"/>
      <w:marBottom w:val="0"/>
      <w:divBdr>
        <w:top w:val="none" w:sz="0" w:space="0" w:color="auto"/>
        <w:left w:val="none" w:sz="0" w:space="0" w:color="auto"/>
        <w:bottom w:val="none" w:sz="0" w:space="0" w:color="auto"/>
        <w:right w:val="none" w:sz="0" w:space="0" w:color="auto"/>
      </w:divBdr>
    </w:div>
    <w:div w:id="625082761">
      <w:bodyDiv w:val="1"/>
      <w:marLeft w:val="0"/>
      <w:marRight w:val="0"/>
      <w:marTop w:val="0"/>
      <w:marBottom w:val="0"/>
      <w:divBdr>
        <w:top w:val="none" w:sz="0" w:space="0" w:color="auto"/>
        <w:left w:val="none" w:sz="0" w:space="0" w:color="auto"/>
        <w:bottom w:val="none" w:sz="0" w:space="0" w:color="auto"/>
        <w:right w:val="none" w:sz="0" w:space="0" w:color="auto"/>
      </w:divBdr>
    </w:div>
    <w:div w:id="625738294">
      <w:marLeft w:val="0"/>
      <w:marRight w:val="0"/>
      <w:marTop w:val="0"/>
      <w:marBottom w:val="0"/>
      <w:divBdr>
        <w:top w:val="none" w:sz="0" w:space="0" w:color="auto"/>
        <w:left w:val="none" w:sz="0" w:space="0" w:color="auto"/>
        <w:bottom w:val="none" w:sz="0" w:space="0" w:color="auto"/>
        <w:right w:val="none" w:sz="0" w:space="0" w:color="auto"/>
      </w:divBdr>
    </w:div>
    <w:div w:id="627122848">
      <w:marLeft w:val="0"/>
      <w:marRight w:val="0"/>
      <w:marTop w:val="0"/>
      <w:marBottom w:val="0"/>
      <w:divBdr>
        <w:top w:val="none" w:sz="0" w:space="0" w:color="auto"/>
        <w:left w:val="none" w:sz="0" w:space="0" w:color="auto"/>
        <w:bottom w:val="none" w:sz="0" w:space="0" w:color="auto"/>
        <w:right w:val="none" w:sz="0" w:space="0" w:color="auto"/>
      </w:divBdr>
    </w:div>
    <w:div w:id="631206105">
      <w:marLeft w:val="0"/>
      <w:marRight w:val="0"/>
      <w:marTop w:val="0"/>
      <w:marBottom w:val="0"/>
      <w:divBdr>
        <w:top w:val="none" w:sz="0" w:space="0" w:color="auto"/>
        <w:left w:val="none" w:sz="0" w:space="0" w:color="auto"/>
        <w:bottom w:val="none" w:sz="0" w:space="0" w:color="auto"/>
        <w:right w:val="none" w:sz="0" w:space="0" w:color="auto"/>
      </w:divBdr>
    </w:div>
    <w:div w:id="636030534">
      <w:marLeft w:val="0"/>
      <w:marRight w:val="0"/>
      <w:marTop w:val="0"/>
      <w:marBottom w:val="0"/>
      <w:divBdr>
        <w:top w:val="none" w:sz="0" w:space="0" w:color="auto"/>
        <w:left w:val="none" w:sz="0" w:space="0" w:color="auto"/>
        <w:bottom w:val="none" w:sz="0" w:space="0" w:color="auto"/>
        <w:right w:val="none" w:sz="0" w:space="0" w:color="auto"/>
      </w:divBdr>
    </w:div>
    <w:div w:id="636761694">
      <w:marLeft w:val="0"/>
      <w:marRight w:val="0"/>
      <w:marTop w:val="0"/>
      <w:marBottom w:val="0"/>
      <w:divBdr>
        <w:top w:val="none" w:sz="0" w:space="0" w:color="auto"/>
        <w:left w:val="none" w:sz="0" w:space="0" w:color="auto"/>
        <w:bottom w:val="none" w:sz="0" w:space="0" w:color="auto"/>
        <w:right w:val="none" w:sz="0" w:space="0" w:color="auto"/>
      </w:divBdr>
    </w:div>
    <w:div w:id="636839855">
      <w:marLeft w:val="0"/>
      <w:marRight w:val="0"/>
      <w:marTop w:val="0"/>
      <w:marBottom w:val="0"/>
      <w:divBdr>
        <w:top w:val="none" w:sz="0" w:space="0" w:color="auto"/>
        <w:left w:val="none" w:sz="0" w:space="0" w:color="auto"/>
        <w:bottom w:val="none" w:sz="0" w:space="0" w:color="auto"/>
        <w:right w:val="none" w:sz="0" w:space="0" w:color="auto"/>
      </w:divBdr>
    </w:div>
    <w:div w:id="637417875">
      <w:marLeft w:val="0"/>
      <w:marRight w:val="0"/>
      <w:marTop w:val="0"/>
      <w:marBottom w:val="0"/>
      <w:divBdr>
        <w:top w:val="none" w:sz="0" w:space="0" w:color="auto"/>
        <w:left w:val="none" w:sz="0" w:space="0" w:color="auto"/>
        <w:bottom w:val="none" w:sz="0" w:space="0" w:color="auto"/>
        <w:right w:val="none" w:sz="0" w:space="0" w:color="auto"/>
      </w:divBdr>
    </w:div>
    <w:div w:id="637422361">
      <w:marLeft w:val="0"/>
      <w:marRight w:val="0"/>
      <w:marTop w:val="0"/>
      <w:marBottom w:val="0"/>
      <w:divBdr>
        <w:top w:val="none" w:sz="0" w:space="0" w:color="auto"/>
        <w:left w:val="none" w:sz="0" w:space="0" w:color="auto"/>
        <w:bottom w:val="none" w:sz="0" w:space="0" w:color="auto"/>
        <w:right w:val="none" w:sz="0" w:space="0" w:color="auto"/>
      </w:divBdr>
    </w:div>
    <w:div w:id="638530657">
      <w:marLeft w:val="0"/>
      <w:marRight w:val="0"/>
      <w:marTop w:val="0"/>
      <w:marBottom w:val="0"/>
      <w:divBdr>
        <w:top w:val="none" w:sz="0" w:space="0" w:color="auto"/>
        <w:left w:val="none" w:sz="0" w:space="0" w:color="auto"/>
        <w:bottom w:val="none" w:sz="0" w:space="0" w:color="auto"/>
        <w:right w:val="none" w:sz="0" w:space="0" w:color="auto"/>
      </w:divBdr>
    </w:div>
    <w:div w:id="639650518">
      <w:bodyDiv w:val="1"/>
      <w:marLeft w:val="0"/>
      <w:marRight w:val="0"/>
      <w:marTop w:val="0"/>
      <w:marBottom w:val="0"/>
      <w:divBdr>
        <w:top w:val="none" w:sz="0" w:space="0" w:color="auto"/>
        <w:left w:val="none" w:sz="0" w:space="0" w:color="auto"/>
        <w:bottom w:val="none" w:sz="0" w:space="0" w:color="auto"/>
        <w:right w:val="none" w:sz="0" w:space="0" w:color="auto"/>
      </w:divBdr>
    </w:div>
    <w:div w:id="639773894">
      <w:marLeft w:val="0"/>
      <w:marRight w:val="0"/>
      <w:marTop w:val="0"/>
      <w:marBottom w:val="0"/>
      <w:divBdr>
        <w:top w:val="none" w:sz="0" w:space="0" w:color="auto"/>
        <w:left w:val="none" w:sz="0" w:space="0" w:color="auto"/>
        <w:bottom w:val="none" w:sz="0" w:space="0" w:color="auto"/>
        <w:right w:val="none" w:sz="0" w:space="0" w:color="auto"/>
      </w:divBdr>
    </w:div>
    <w:div w:id="639966551">
      <w:marLeft w:val="0"/>
      <w:marRight w:val="0"/>
      <w:marTop w:val="0"/>
      <w:marBottom w:val="0"/>
      <w:divBdr>
        <w:top w:val="none" w:sz="0" w:space="0" w:color="auto"/>
        <w:left w:val="none" w:sz="0" w:space="0" w:color="auto"/>
        <w:bottom w:val="none" w:sz="0" w:space="0" w:color="auto"/>
        <w:right w:val="none" w:sz="0" w:space="0" w:color="auto"/>
      </w:divBdr>
    </w:div>
    <w:div w:id="643236750">
      <w:marLeft w:val="0"/>
      <w:marRight w:val="0"/>
      <w:marTop w:val="0"/>
      <w:marBottom w:val="0"/>
      <w:divBdr>
        <w:top w:val="none" w:sz="0" w:space="0" w:color="auto"/>
        <w:left w:val="none" w:sz="0" w:space="0" w:color="auto"/>
        <w:bottom w:val="none" w:sz="0" w:space="0" w:color="auto"/>
        <w:right w:val="none" w:sz="0" w:space="0" w:color="auto"/>
      </w:divBdr>
    </w:div>
    <w:div w:id="643853823">
      <w:bodyDiv w:val="1"/>
      <w:marLeft w:val="0"/>
      <w:marRight w:val="0"/>
      <w:marTop w:val="0"/>
      <w:marBottom w:val="0"/>
      <w:divBdr>
        <w:top w:val="none" w:sz="0" w:space="0" w:color="auto"/>
        <w:left w:val="none" w:sz="0" w:space="0" w:color="auto"/>
        <w:bottom w:val="none" w:sz="0" w:space="0" w:color="auto"/>
        <w:right w:val="none" w:sz="0" w:space="0" w:color="auto"/>
      </w:divBdr>
    </w:div>
    <w:div w:id="644358631">
      <w:marLeft w:val="0"/>
      <w:marRight w:val="0"/>
      <w:marTop w:val="0"/>
      <w:marBottom w:val="0"/>
      <w:divBdr>
        <w:top w:val="none" w:sz="0" w:space="0" w:color="auto"/>
        <w:left w:val="none" w:sz="0" w:space="0" w:color="auto"/>
        <w:bottom w:val="none" w:sz="0" w:space="0" w:color="auto"/>
        <w:right w:val="none" w:sz="0" w:space="0" w:color="auto"/>
      </w:divBdr>
    </w:div>
    <w:div w:id="647779943">
      <w:marLeft w:val="0"/>
      <w:marRight w:val="0"/>
      <w:marTop w:val="0"/>
      <w:marBottom w:val="0"/>
      <w:divBdr>
        <w:top w:val="none" w:sz="0" w:space="0" w:color="auto"/>
        <w:left w:val="none" w:sz="0" w:space="0" w:color="auto"/>
        <w:bottom w:val="none" w:sz="0" w:space="0" w:color="auto"/>
        <w:right w:val="none" w:sz="0" w:space="0" w:color="auto"/>
      </w:divBdr>
    </w:div>
    <w:div w:id="648553655">
      <w:marLeft w:val="0"/>
      <w:marRight w:val="0"/>
      <w:marTop w:val="0"/>
      <w:marBottom w:val="0"/>
      <w:divBdr>
        <w:top w:val="none" w:sz="0" w:space="0" w:color="auto"/>
        <w:left w:val="none" w:sz="0" w:space="0" w:color="auto"/>
        <w:bottom w:val="none" w:sz="0" w:space="0" w:color="auto"/>
        <w:right w:val="none" w:sz="0" w:space="0" w:color="auto"/>
      </w:divBdr>
    </w:div>
    <w:div w:id="650446276">
      <w:marLeft w:val="0"/>
      <w:marRight w:val="0"/>
      <w:marTop w:val="0"/>
      <w:marBottom w:val="0"/>
      <w:divBdr>
        <w:top w:val="none" w:sz="0" w:space="0" w:color="auto"/>
        <w:left w:val="none" w:sz="0" w:space="0" w:color="auto"/>
        <w:bottom w:val="none" w:sz="0" w:space="0" w:color="auto"/>
        <w:right w:val="none" w:sz="0" w:space="0" w:color="auto"/>
      </w:divBdr>
    </w:div>
    <w:div w:id="650863118">
      <w:marLeft w:val="0"/>
      <w:marRight w:val="0"/>
      <w:marTop w:val="0"/>
      <w:marBottom w:val="0"/>
      <w:divBdr>
        <w:top w:val="none" w:sz="0" w:space="0" w:color="auto"/>
        <w:left w:val="none" w:sz="0" w:space="0" w:color="auto"/>
        <w:bottom w:val="none" w:sz="0" w:space="0" w:color="auto"/>
        <w:right w:val="none" w:sz="0" w:space="0" w:color="auto"/>
      </w:divBdr>
    </w:div>
    <w:div w:id="651251111">
      <w:marLeft w:val="0"/>
      <w:marRight w:val="0"/>
      <w:marTop w:val="0"/>
      <w:marBottom w:val="0"/>
      <w:divBdr>
        <w:top w:val="none" w:sz="0" w:space="0" w:color="auto"/>
        <w:left w:val="none" w:sz="0" w:space="0" w:color="auto"/>
        <w:bottom w:val="none" w:sz="0" w:space="0" w:color="auto"/>
        <w:right w:val="none" w:sz="0" w:space="0" w:color="auto"/>
      </w:divBdr>
    </w:div>
    <w:div w:id="656808456">
      <w:marLeft w:val="0"/>
      <w:marRight w:val="0"/>
      <w:marTop w:val="0"/>
      <w:marBottom w:val="0"/>
      <w:divBdr>
        <w:top w:val="none" w:sz="0" w:space="0" w:color="auto"/>
        <w:left w:val="none" w:sz="0" w:space="0" w:color="auto"/>
        <w:bottom w:val="none" w:sz="0" w:space="0" w:color="auto"/>
        <w:right w:val="none" w:sz="0" w:space="0" w:color="auto"/>
      </w:divBdr>
    </w:div>
    <w:div w:id="658534057">
      <w:marLeft w:val="0"/>
      <w:marRight w:val="0"/>
      <w:marTop w:val="0"/>
      <w:marBottom w:val="0"/>
      <w:divBdr>
        <w:top w:val="none" w:sz="0" w:space="0" w:color="auto"/>
        <w:left w:val="none" w:sz="0" w:space="0" w:color="auto"/>
        <w:bottom w:val="none" w:sz="0" w:space="0" w:color="auto"/>
        <w:right w:val="none" w:sz="0" w:space="0" w:color="auto"/>
      </w:divBdr>
    </w:div>
    <w:div w:id="658845055">
      <w:marLeft w:val="0"/>
      <w:marRight w:val="0"/>
      <w:marTop w:val="0"/>
      <w:marBottom w:val="0"/>
      <w:divBdr>
        <w:top w:val="none" w:sz="0" w:space="0" w:color="auto"/>
        <w:left w:val="none" w:sz="0" w:space="0" w:color="auto"/>
        <w:bottom w:val="none" w:sz="0" w:space="0" w:color="auto"/>
        <w:right w:val="none" w:sz="0" w:space="0" w:color="auto"/>
      </w:divBdr>
    </w:div>
    <w:div w:id="661542944">
      <w:marLeft w:val="0"/>
      <w:marRight w:val="0"/>
      <w:marTop w:val="0"/>
      <w:marBottom w:val="0"/>
      <w:divBdr>
        <w:top w:val="none" w:sz="0" w:space="0" w:color="auto"/>
        <w:left w:val="none" w:sz="0" w:space="0" w:color="auto"/>
        <w:bottom w:val="none" w:sz="0" w:space="0" w:color="auto"/>
        <w:right w:val="none" w:sz="0" w:space="0" w:color="auto"/>
      </w:divBdr>
    </w:div>
    <w:div w:id="662247551">
      <w:marLeft w:val="0"/>
      <w:marRight w:val="0"/>
      <w:marTop w:val="0"/>
      <w:marBottom w:val="0"/>
      <w:divBdr>
        <w:top w:val="none" w:sz="0" w:space="0" w:color="auto"/>
        <w:left w:val="none" w:sz="0" w:space="0" w:color="auto"/>
        <w:bottom w:val="none" w:sz="0" w:space="0" w:color="auto"/>
        <w:right w:val="none" w:sz="0" w:space="0" w:color="auto"/>
      </w:divBdr>
    </w:div>
    <w:div w:id="668944116">
      <w:marLeft w:val="0"/>
      <w:marRight w:val="0"/>
      <w:marTop w:val="0"/>
      <w:marBottom w:val="0"/>
      <w:divBdr>
        <w:top w:val="none" w:sz="0" w:space="0" w:color="auto"/>
        <w:left w:val="none" w:sz="0" w:space="0" w:color="auto"/>
        <w:bottom w:val="none" w:sz="0" w:space="0" w:color="auto"/>
        <w:right w:val="none" w:sz="0" w:space="0" w:color="auto"/>
      </w:divBdr>
    </w:div>
    <w:div w:id="670641379">
      <w:marLeft w:val="0"/>
      <w:marRight w:val="0"/>
      <w:marTop w:val="0"/>
      <w:marBottom w:val="0"/>
      <w:divBdr>
        <w:top w:val="none" w:sz="0" w:space="0" w:color="auto"/>
        <w:left w:val="none" w:sz="0" w:space="0" w:color="auto"/>
        <w:bottom w:val="none" w:sz="0" w:space="0" w:color="auto"/>
        <w:right w:val="none" w:sz="0" w:space="0" w:color="auto"/>
      </w:divBdr>
    </w:div>
    <w:div w:id="671689639">
      <w:marLeft w:val="0"/>
      <w:marRight w:val="0"/>
      <w:marTop w:val="0"/>
      <w:marBottom w:val="0"/>
      <w:divBdr>
        <w:top w:val="none" w:sz="0" w:space="0" w:color="auto"/>
        <w:left w:val="none" w:sz="0" w:space="0" w:color="auto"/>
        <w:bottom w:val="none" w:sz="0" w:space="0" w:color="auto"/>
        <w:right w:val="none" w:sz="0" w:space="0" w:color="auto"/>
      </w:divBdr>
    </w:div>
    <w:div w:id="671952882">
      <w:marLeft w:val="0"/>
      <w:marRight w:val="0"/>
      <w:marTop w:val="0"/>
      <w:marBottom w:val="0"/>
      <w:divBdr>
        <w:top w:val="none" w:sz="0" w:space="0" w:color="auto"/>
        <w:left w:val="none" w:sz="0" w:space="0" w:color="auto"/>
        <w:bottom w:val="none" w:sz="0" w:space="0" w:color="auto"/>
        <w:right w:val="none" w:sz="0" w:space="0" w:color="auto"/>
      </w:divBdr>
    </w:div>
    <w:div w:id="672681465">
      <w:marLeft w:val="0"/>
      <w:marRight w:val="0"/>
      <w:marTop w:val="0"/>
      <w:marBottom w:val="0"/>
      <w:divBdr>
        <w:top w:val="none" w:sz="0" w:space="0" w:color="auto"/>
        <w:left w:val="none" w:sz="0" w:space="0" w:color="auto"/>
        <w:bottom w:val="none" w:sz="0" w:space="0" w:color="auto"/>
        <w:right w:val="none" w:sz="0" w:space="0" w:color="auto"/>
      </w:divBdr>
    </w:div>
    <w:div w:id="673538187">
      <w:marLeft w:val="0"/>
      <w:marRight w:val="0"/>
      <w:marTop w:val="0"/>
      <w:marBottom w:val="0"/>
      <w:divBdr>
        <w:top w:val="none" w:sz="0" w:space="0" w:color="auto"/>
        <w:left w:val="none" w:sz="0" w:space="0" w:color="auto"/>
        <w:bottom w:val="none" w:sz="0" w:space="0" w:color="auto"/>
        <w:right w:val="none" w:sz="0" w:space="0" w:color="auto"/>
      </w:divBdr>
    </w:div>
    <w:div w:id="675494339">
      <w:marLeft w:val="0"/>
      <w:marRight w:val="0"/>
      <w:marTop w:val="0"/>
      <w:marBottom w:val="0"/>
      <w:divBdr>
        <w:top w:val="none" w:sz="0" w:space="0" w:color="auto"/>
        <w:left w:val="none" w:sz="0" w:space="0" w:color="auto"/>
        <w:bottom w:val="none" w:sz="0" w:space="0" w:color="auto"/>
        <w:right w:val="none" w:sz="0" w:space="0" w:color="auto"/>
      </w:divBdr>
    </w:div>
    <w:div w:id="677462887">
      <w:marLeft w:val="0"/>
      <w:marRight w:val="0"/>
      <w:marTop w:val="0"/>
      <w:marBottom w:val="0"/>
      <w:divBdr>
        <w:top w:val="none" w:sz="0" w:space="0" w:color="auto"/>
        <w:left w:val="none" w:sz="0" w:space="0" w:color="auto"/>
        <w:bottom w:val="none" w:sz="0" w:space="0" w:color="auto"/>
        <w:right w:val="none" w:sz="0" w:space="0" w:color="auto"/>
      </w:divBdr>
    </w:div>
    <w:div w:id="678118986">
      <w:marLeft w:val="0"/>
      <w:marRight w:val="0"/>
      <w:marTop w:val="0"/>
      <w:marBottom w:val="0"/>
      <w:divBdr>
        <w:top w:val="none" w:sz="0" w:space="0" w:color="auto"/>
        <w:left w:val="none" w:sz="0" w:space="0" w:color="auto"/>
        <w:bottom w:val="none" w:sz="0" w:space="0" w:color="auto"/>
        <w:right w:val="none" w:sz="0" w:space="0" w:color="auto"/>
      </w:divBdr>
    </w:div>
    <w:div w:id="678392103">
      <w:marLeft w:val="0"/>
      <w:marRight w:val="0"/>
      <w:marTop w:val="0"/>
      <w:marBottom w:val="0"/>
      <w:divBdr>
        <w:top w:val="none" w:sz="0" w:space="0" w:color="auto"/>
        <w:left w:val="none" w:sz="0" w:space="0" w:color="auto"/>
        <w:bottom w:val="none" w:sz="0" w:space="0" w:color="auto"/>
        <w:right w:val="none" w:sz="0" w:space="0" w:color="auto"/>
      </w:divBdr>
    </w:div>
    <w:div w:id="678587018">
      <w:marLeft w:val="0"/>
      <w:marRight w:val="0"/>
      <w:marTop w:val="0"/>
      <w:marBottom w:val="0"/>
      <w:divBdr>
        <w:top w:val="none" w:sz="0" w:space="0" w:color="auto"/>
        <w:left w:val="none" w:sz="0" w:space="0" w:color="auto"/>
        <w:bottom w:val="none" w:sz="0" w:space="0" w:color="auto"/>
        <w:right w:val="none" w:sz="0" w:space="0" w:color="auto"/>
      </w:divBdr>
    </w:div>
    <w:div w:id="678774115">
      <w:marLeft w:val="0"/>
      <w:marRight w:val="0"/>
      <w:marTop w:val="0"/>
      <w:marBottom w:val="0"/>
      <w:divBdr>
        <w:top w:val="none" w:sz="0" w:space="0" w:color="auto"/>
        <w:left w:val="none" w:sz="0" w:space="0" w:color="auto"/>
        <w:bottom w:val="none" w:sz="0" w:space="0" w:color="auto"/>
        <w:right w:val="none" w:sz="0" w:space="0" w:color="auto"/>
      </w:divBdr>
    </w:div>
    <w:div w:id="678847407">
      <w:marLeft w:val="0"/>
      <w:marRight w:val="0"/>
      <w:marTop w:val="0"/>
      <w:marBottom w:val="0"/>
      <w:divBdr>
        <w:top w:val="none" w:sz="0" w:space="0" w:color="auto"/>
        <w:left w:val="none" w:sz="0" w:space="0" w:color="auto"/>
        <w:bottom w:val="none" w:sz="0" w:space="0" w:color="auto"/>
        <w:right w:val="none" w:sz="0" w:space="0" w:color="auto"/>
      </w:divBdr>
    </w:div>
    <w:div w:id="680818130">
      <w:marLeft w:val="0"/>
      <w:marRight w:val="0"/>
      <w:marTop w:val="0"/>
      <w:marBottom w:val="0"/>
      <w:divBdr>
        <w:top w:val="none" w:sz="0" w:space="0" w:color="auto"/>
        <w:left w:val="none" w:sz="0" w:space="0" w:color="auto"/>
        <w:bottom w:val="none" w:sz="0" w:space="0" w:color="auto"/>
        <w:right w:val="none" w:sz="0" w:space="0" w:color="auto"/>
      </w:divBdr>
    </w:div>
    <w:div w:id="685522974">
      <w:bodyDiv w:val="1"/>
      <w:marLeft w:val="0"/>
      <w:marRight w:val="0"/>
      <w:marTop w:val="0"/>
      <w:marBottom w:val="0"/>
      <w:divBdr>
        <w:top w:val="none" w:sz="0" w:space="0" w:color="auto"/>
        <w:left w:val="none" w:sz="0" w:space="0" w:color="auto"/>
        <w:bottom w:val="none" w:sz="0" w:space="0" w:color="auto"/>
        <w:right w:val="none" w:sz="0" w:space="0" w:color="auto"/>
      </w:divBdr>
    </w:div>
    <w:div w:id="686906349">
      <w:marLeft w:val="0"/>
      <w:marRight w:val="0"/>
      <w:marTop w:val="0"/>
      <w:marBottom w:val="0"/>
      <w:divBdr>
        <w:top w:val="none" w:sz="0" w:space="0" w:color="auto"/>
        <w:left w:val="none" w:sz="0" w:space="0" w:color="auto"/>
        <w:bottom w:val="none" w:sz="0" w:space="0" w:color="auto"/>
        <w:right w:val="none" w:sz="0" w:space="0" w:color="auto"/>
      </w:divBdr>
    </w:div>
    <w:div w:id="687827152">
      <w:marLeft w:val="0"/>
      <w:marRight w:val="0"/>
      <w:marTop w:val="0"/>
      <w:marBottom w:val="0"/>
      <w:divBdr>
        <w:top w:val="none" w:sz="0" w:space="0" w:color="auto"/>
        <w:left w:val="none" w:sz="0" w:space="0" w:color="auto"/>
        <w:bottom w:val="none" w:sz="0" w:space="0" w:color="auto"/>
        <w:right w:val="none" w:sz="0" w:space="0" w:color="auto"/>
      </w:divBdr>
    </w:div>
    <w:div w:id="692878667">
      <w:marLeft w:val="0"/>
      <w:marRight w:val="0"/>
      <w:marTop w:val="0"/>
      <w:marBottom w:val="0"/>
      <w:divBdr>
        <w:top w:val="none" w:sz="0" w:space="0" w:color="auto"/>
        <w:left w:val="none" w:sz="0" w:space="0" w:color="auto"/>
        <w:bottom w:val="none" w:sz="0" w:space="0" w:color="auto"/>
        <w:right w:val="none" w:sz="0" w:space="0" w:color="auto"/>
      </w:divBdr>
    </w:div>
    <w:div w:id="694111598">
      <w:marLeft w:val="0"/>
      <w:marRight w:val="0"/>
      <w:marTop w:val="0"/>
      <w:marBottom w:val="0"/>
      <w:divBdr>
        <w:top w:val="none" w:sz="0" w:space="0" w:color="auto"/>
        <w:left w:val="none" w:sz="0" w:space="0" w:color="auto"/>
        <w:bottom w:val="none" w:sz="0" w:space="0" w:color="auto"/>
        <w:right w:val="none" w:sz="0" w:space="0" w:color="auto"/>
      </w:divBdr>
    </w:div>
    <w:div w:id="694891794">
      <w:marLeft w:val="0"/>
      <w:marRight w:val="0"/>
      <w:marTop w:val="0"/>
      <w:marBottom w:val="0"/>
      <w:divBdr>
        <w:top w:val="none" w:sz="0" w:space="0" w:color="auto"/>
        <w:left w:val="none" w:sz="0" w:space="0" w:color="auto"/>
        <w:bottom w:val="none" w:sz="0" w:space="0" w:color="auto"/>
        <w:right w:val="none" w:sz="0" w:space="0" w:color="auto"/>
      </w:divBdr>
    </w:div>
    <w:div w:id="697854901">
      <w:marLeft w:val="0"/>
      <w:marRight w:val="0"/>
      <w:marTop w:val="0"/>
      <w:marBottom w:val="0"/>
      <w:divBdr>
        <w:top w:val="none" w:sz="0" w:space="0" w:color="auto"/>
        <w:left w:val="none" w:sz="0" w:space="0" w:color="auto"/>
        <w:bottom w:val="none" w:sz="0" w:space="0" w:color="auto"/>
        <w:right w:val="none" w:sz="0" w:space="0" w:color="auto"/>
      </w:divBdr>
    </w:div>
    <w:div w:id="698553916">
      <w:marLeft w:val="0"/>
      <w:marRight w:val="0"/>
      <w:marTop w:val="0"/>
      <w:marBottom w:val="0"/>
      <w:divBdr>
        <w:top w:val="none" w:sz="0" w:space="0" w:color="auto"/>
        <w:left w:val="none" w:sz="0" w:space="0" w:color="auto"/>
        <w:bottom w:val="none" w:sz="0" w:space="0" w:color="auto"/>
        <w:right w:val="none" w:sz="0" w:space="0" w:color="auto"/>
      </w:divBdr>
    </w:div>
    <w:div w:id="700015013">
      <w:marLeft w:val="0"/>
      <w:marRight w:val="0"/>
      <w:marTop w:val="0"/>
      <w:marBottom w:val="0"/>
      <w:divBdr>
        <w:top w:val="none" w:sz="0" w:space="0" w:color="auto"/>
        <w:left w:val="none" w:sz="0" w:space="0" w:color="auto"/>
        <w:bottom w:val="none" w:sz="0" w:space="0" w:color="auto"/>
        <w:right w:val="none" w:sz="0" w:space="0" w:color="auto"/>
      </w:divBdr>
    </w:div>
    <w:div w:id="702099538">
      <w:marLeft w:val="0"/>
      <w:marRight w:val="0"/>
      <w:marTop w:val="0"/>
      <w:marBottom w:val="0"/>
      <w:divBdr>
        <w:top w:val="none" w:sz="0" w:space="0" w:color="auto"/>
        <w:left w:val="none" w:sz="0" w:space="0" w:color="auto"/>
        <w:bottom w:val="none" w:sz="0" w:space="0" w:color="auto"/>
        <w:right w:val="none" w:sz="0" w:space="0" w:color="auto"/>
      </w:divBdr>
    </w:div>
    <w:div w:id="704134957">
      <w:marLeft w:val="0"/>
      <w:marRight w:val="0"/>
      <w:marTop w:val="0"/>
      <w:marBottom w:val="0"/>
      <w:divBdr>
        <w:top w:val="none" w:sz="0" w:space="0" w:color="auto"/>
        <w:left w:val="none" w:sz="0" w:space="0" w:color="auto"/>
        <w:bottom w:val="none" w:sz="0" w:space="0" w:color="auto"/>
        <w:right w:val="none" w:sz="0" w:space="0" w:color="auto"/>
      </w:divBdr>
    </w:div>
    <w:div w:id="704599257">
      <w:marLeft w:val="0"/>
      <w:marRight w:val="0"/>
      <w:marTop w:val="0"/>
      <w:marBottom w:val="0"/>
      <w:divBdr>
        <w:top w:val="none" w:sz="0" w:space="0" w:color="auto"/>
        <w:left w:val="none" w:sz="0" w:space="0" w:color="auto"/>
        <w:bottom w:val="none" w:sz="0" w:space="0" w:color="auto"/>
        <w:right w:val="none" w:sz="0" w:space="0" w:color="auto"/>
      </w:divBdr>
    </w:div>
    <w:div w:id="705181682">
      <w:marLeft w:val="0"/>
      <w:marRight w:val="0"/>
      <w:marTop w:val="0"/>
      <w:marBottom w:val="0"/>
      <w:divBdr>
        <w:top w:val="none" w:sz="0" w:space="0" w:color="auto"/>
        <w:left w:val="none" w:sz="0" w:space="0" w:color="auto"/>
        <w:bottom w:val="none" w:sz="0" w:space="0" w:color="auto"/>
        <w:right w:val="none" w:sz="0" w:space="0" w:color="auto"/>
      </w:divBdr>
    </w:div>
    <w:div w:id="707877707">
      <w:marLeft w:val="0"/>
      <w:marRight w:val="0"/>
      <w:marTop w:val="0"/>
      <w:marBottom w:val="0"/>
      <w:divBdr>
        <w:top w:val="none" w:sz="0" w:space="0" w:color="auto"/>
        <w:left w:val="none" w:sz="0" w:space="0" w:color="auto"/>
        <w:bottom w:val="none" w:sz="0" w:space="0" w:color="auto"/>
        <w:right w:val="none" w:sz="0" w:space="0" w:color="auto"/>
      </w:divBdr>
    </w:div>
    <w:div w:id="712658563">
      <w:marLeft w:val="0"/>
      <w:marRight w:val="0"/>
      <w:marTop w:val="0"/>
      <w:marBottom w:val="0"/>
      <w:divBdr>
        <w:top w:val="none" w:sz="0" w:space="0" w:color="auto"/>
        <w:left w:val="none" w:sz="0" w:space="0" w:color="auto"/>
        <w:bottom w:val="none" w:sz="0" w:space="0" w:color="auto"/>
        <w:right w:val="none" w:sz="0" w:space="0" w:color="auto"/>
      </w:divBdr>
    </w:div>
    <w:div w:id="715933467">
      <w:marLeft w:val="0"/>
      <w:marRight w:val="0"/>
      <w:marTop w:val="0"/>
      <w:marBottom w:val="0"/>
      <w:divBdr>
        <w:top w:val="none" w:sz="0" w:space="0" w:color="auto"/>
        <w:left w:val="none" w:sz="0" w:space="0" w:color="auto"/>
        <w:bottom w:val="none" w:sz="0" w:space="0" w:color="auto"/>
        <w:right w:val="none" w:sz="0" w:space="0" w:color="auto"/>
      </w:divBdr>
    </w:div>
    <w:div w:id="717973482">
      <w:marLeft w:val="0"/>
      <w:marRight w:val="0"/>
      <w:marTop w:val="0"/>
      <w:marBottom w:val="0"/>
      <w:divBdr>
        <w:top w:val="none" w:sz="0" w:space="0" w:color="auto"/>
        <w:left w:val="none" w:sz="0" w:space="0" w:color="auto"/>
        <w:bottom w:val="none" w:sz="0" w:space="0" w:color="auto"/>
        <w:right w:val="none" w:sz="0" w:space="0" w:color="auto"/>
      </w:divBdr>
    </w:div>
    <w:div w:id="718630269">
      <w:marLeft w:val="0"/>
      <w:marRight w:val="0"/>
      <w:marTop w:val="0"/>
      <w:marBottom w:val="0"/>
      <w:divBdr>
        <w:top w:val="none" w:sz="0" w:space="0" w:color="auto"/>
        <w:left w:val="none" w:sz="0" w:space="0" w:color="auto"/>
        <w:bottom w:val="none" w:sz="0" w:space="0" w:color="auto"/>
        <w:right w:val="none" w:sz="0" w:space="0" w:color="auto"/>
      </w:divBdr>
    </w:div>
    <w:div w:id="723023800">
      <w:marLeft w:val="0"/>
      <w:marRight w:val="0"/>
      <w:marTop w:val="0"/>
      <w:marBottom w:val="0"/>
      <w:divBdr>
        <w:top w:val="none" w:sz="0" w:space="0" w:color="auto"/>
        <w:left w:val="none" w:sz="0" w:space="0" w:color="auto"/>
        <w:bottom w:val="none" w:sz="0" w:space="0" w:color="auto"/>
        <w:right w:val="none" w:sz="0" w:space="0" w:color="auto"/>
      </w:divBdr>
    </w:div>
    <w:div w:id="723530544">
      <w:marLeft w:val="0"/>
      <w:marRight w:val="0"/>
      <w:marTop w:val="0"/>
      <w:marBottom w:val="0"/>
      <w:divBdr>
        <w:top w:val="none" w:sz="0" w:space="0" w:color="auto"/>
        <w:left w:val="none" w:sz="0" w:space="0" w:color="auto"/>
        <w:bottom w:val="none" w:sz="0" w:space="0" w:color="auto"/>
        <w:right w:val="none" w:sz="0" w:space="0" w:color="auto"/>
      </w:divBdr>
    </w:div>
    <w:div w:id="724184823">
      <w:marLeft w:val="0"/>
      <w:marRight w:val="0"/>
      <w:marTop w:val="0"/>
      <w:marBottom w:val="0"/>
      <w:divBdr>
        <w:top w:val="none" w:sz="0" w:space="0" w:color="auto"/>
        <w:left w:val="none" w:sz="0" w:space="0" w:color="auto"/>
        <w:bottom w:val="none" w:sz="0" w:space="0" w:color="auto"/>
        <w:right w:val="none" w:sz="0" w:space="0" w:color="auto"/>
      </w:divBdr>
    </w:div>
    <w:div w:id="728193990">
      <w:marLeft w:val="0"/>
      <w:marRight w:val="0"/>
      <w:marTop w:val="0"/>
      <w:marBottom w:val="0"/>
      <w:divBdr>
        <w:top w:val="none" w:sz="0" w:space="0" w:color="auto"/>
        <w:left w:val="none" w:sz="0" w:space="0" w:color="auto"/>
        <w:bottom w:val="none" w:sz="0" w:space="0" w:color="auto"/>
        <w:right w:val="none" w:sz="0" w:space="0" w:color="auto"/>
      </w:divBdr>
    </w:div>
    <w:div w:id="730621167">
      <w:marLeft w:val="0"/>
      <w:marRight w:val="0"/>
      <w:marTop w:val="0"/>
      <w:marBottom w:val="0"/>
      <w:divBdr>
        <w:top w:val="none" w:sz="0" w:space="0" w:color="auto"/>
        <w:left w:val="none" w:sz="0" w:space="0" w:color="auto"/>
        <w:bottom w:val="none" w:sz="0" w:space="0" w:color="auto"/>
        <w:right w:val="none" w:sz="0" w:space="0" w:color="auto"/>
      </w:divBdr>
    </w:div>
    <w:div w:id="735395070">
      <w:marLeft w:val="0"/>
      <w:marRight w:val="0"/>
      <w:marTop w:val="0"/>
      <w:marBottom w:val="0"/>
      <w:divBdr>
        <w:top w:val="none" w:sz="0" w:space="0" w:color="auto"/>
        <w:left w:val="none" w:sz="0" w:space="0" w:color="auto"/>
        <w:bottom w:val="none" w:sz="0" w:space="0" w:color="auto"/>
        <w:right w:val="none" w:sz="0" w:space="0" w:color="auto"/>
      </w:divBdr>
    </w:div>
    <w:div w:id="740636953">
      <w:marLeft w:val="0"/>
      <w:marRight w:val="0"/>
      <w:marTop w:val="0"/>
      <w:marBottom w:val="0"/>
      <w:divBdr>
        <w:top w:val="none" w:sz="0" w:space="0" w:color="auto"/>
        <w:left w:val="none" w:sz="0" w:space="0" w:color="auto"/>
        <w:bottom w:val="none" w:sz="0" w:space="0" w:color="auto"/>
        <w:right w:val="none" w:sz="0" w:space="0" w:color="auto"/>
      </w:divBdr>
    </w:div>
    <w:div w:id="743337339">
      <w:marLeft w:val="0"/>
      <w:marRight w:val="0"/>
      <w:marTop w:val="0"/>
      <w:marBottom w:val="0"/>
      <w:divBdr>
        <w:top w:val="none" w:sz="0" w:space="0" w:color="auto"/>
        <w:left w:val="none" w:sz="0" w:space="0" w:color="auto"/>
        <w:bottom w:val="none" w:sz="0" w:space="0" w:color="auto"/>
        <w:right w:val="none" w:sz="0" w:space="0" w:color="auto"/>
      </w:divBdr>
    </w:div>
    <w:div w:id="746535829">
      <w:marLeft w:val="0"/>
      <w:marRight w:val="0"/>
      <w:marTop w:val="0"/>
      <w:marBottom w:val="0"/>
      <w:divBdr>
        <w:top w:val="none" w:sz="0" w:space="0" w:color="auto"/>
        <w:left w:val="none" w:sz="0" w:space="0" w:color="auto"/>
        <w:bottom w:val="none" w:sz="0" w:space="0" w:color="auto"/>
        <w:right w:val="none" w:sz="0" w:space="0" w:color="auto"/>
      </w:divBdr>
    </w:div>
    <w:div w:id="754328151">
      <w:marLeft w:val="0"/>
      <w:marRight w:val="0"/>
      <w:marTop w:val="0"/>
      <w:marBottom w:val="0"/>
      <w:divBdr>
        <w:top w:val="none" w:sz="0" w:space="0" w:color="auto"/>
        <w:left w:val="none" w:sz="0" w:space="0" w:color="auto"/>
        <w:bottom w:val="none" w:sz="0" w:space="0" w:color="auto"/>
        <w:right w:val="none" w:sz="0" w:space="0" w:color="auto"/>
      </w:divBdr>
    </w:div>
    <w:div w:id="754520046">
      <w:marLeft w:val="0"/>
      <w:marRight w:val="0"/>
      <w:marTop w:val="0"/>
      <w:marBottom w:val="0"/>
      <w:divBdr>
        <w:top w:val="none" w:sz="0" w:space="0" w:color="auto"/>
        <w:left w:val="none" w:sz="0" w:space="0" w:color="auto"/>
        <w:bottom w:val="none" w:sz="0" w:space="0" w:color="auto"/>
        <w:right w:val="none" w:sz="0" w:space="0" w:color="auto"/>
      </w:divBdr>
    </w:div>
    <w:div w:id="760486230">
      <w:marLeft w:val="0"/>
      <w:marRight w:val="0"/>
      <w:marTop w:val="0"/>
      <w:marBottom w:val="0"/>
      <w:divBdr>
        <w:top w:val="none" w:sz="0" w:space="0" w:color="auto"/>
        <w:left w:val="none" w:sz="0" w:space="0" w:color="auto"/>
        <w:bottom w:val="none" w:sz="0" w:space="0" w:color="auto"/>
        <w:right w:val="none" w:sz="0" w:space="0" w:color="auto"/>
      </w:divBdr>
    </w:div>
    <w:div w:id="760875693">
      <w:marLeft w:val="0"/>
      <w:marRight w:val="0"/>
      <w:marTop w:val="0"/>
      <w:marBottom w:val="0"/>
      <w:divBdr>
        <w:top w:val="none" w:sz="0" w:space="0" w:color="auto"/>
        <w:left w:val="none" w:sz="0" w:space="0" w:color="auto"/>
        <w:bottom w:val="none" w:sz="0" w:space="0" w:color="auto"/>
        <w:right w:val="none" w:sz="0" w:space="0" w:color="auto"/>
      </w:divBdr>
    </w:div>
    <w:div w:id="760879217">
      <w:marLeft w:val="0"/>
      <w:marRight w:val="0"/>
      <w:marTop w:val="0"/>
      <w:marBottom w:val="0"/>
      <w:divBdr>
        <w:top w:val="none" w:sz="0" w:space="0" w:color="auto"/>
        <w:left w:val="none" w:sz="0" w:space="0" w:color="auto"/>
        <w:bottom w:val="none" w:sz="0" w:space="0" w:color="auto"/>
        <w:right w:val="none" w:sz="0" w:space="0" w:color="auto"/>
      </w:divBdr>
    </w:div>
    <w:div w:id="763068401">
      <w:marLeft w:val="0"/>
      <w:marRight w:val="0"/>
      <w:marTop w:val="0"/>
      <w:marBottom w:val="0"/>
      <w:divBdr>
        <w:top w:val="none" w:sz="0" w:space="0" w:color="auto"/>
        <w:left w:val="none" w:sz="0" w:space="0" w:color="auto"/>
        <w:bottom w:val="none" w:sz="0" w:space="0" w:color="auto"/>
        <w:right w:val="none" w:sz="0" w:space="0" w:color="auto"/>
      </w:divBdr>
    </w:div>
    <w:div w:id="765074629">
      <w:marLeft w:val="0"/>
      <w:marRight w:val="0"/>
      <w:marTop w:val="0"/>
      <w:marBottom w:val="0"/>
      <w:divBdr>
        <w:top w:val="none" w:sz="0" w:space="0" w:color="auto"/>
        <w:left w:val="none" w:sz="0" w:space="0" w:color="auto"/>
        <w:bottom w:val="none" w:sz="0" w:space="0" w:color="auto"/>
        <w:right w:val="none" w:sz="0" w:space="0" w:color="auto"/>
      </w:divBdr>
    </w:div>
    <w:div w:id="766273805">
      <w:marLeft w:val="0"/>
      <w:marRight w:val="0"/>
      <w:marTop w:val="0"/>
      <w:marBottom w:val="0"/>
      <w:divBdr>
        <w:top w:val="none" w:sz="0" w:space="0" w:color="auto"/>
        <w:left w:val="none" w:sz="0" w:space="0" w:color="auto"/>
        <w:bottom w:val="none" w:sz="0" w:space="0" w:color="auto"/>
        <w:right w:val="none" w:sz="0" w:space="0" w:color="auto"/>
      </w:divBdr>
    </w:div>
    <w:div w:id="766655782">
      <w:marLeft w:val="0"/>
      <w:marRight w:val="0"/>
      <w:marTop w:val="0"/>
      <w:marBottom w:val="0"/>
      <w:divBdr>
        <w:top w:val="none" w:sz="0" w:space="0" w:color="auto"/>
        <w:left w:val="none" w:sz="0" w:space="0" w:color="auto"/>
        <w:bottom w:val="none" w:sz="0" w:space="0" w:color="auto"/>
        <w:right w:val="none" w:sz="0" w:space="0" w:color="auto"/>
      </w:divBdr>
    </w:div>
    <w:div w:id="767695941">
      <w:marLeft w:val="0"/>
      <w:marRight w:val="0"/>
      <w:marTop w:val="0"/>
      <w:marBottom w:val="0"/>
      <w:divBdr>
        <w:top w:val="none" w:sz="0" w:space="0" w:color="auto"/>
        <w:left w:val="none" w:sz="0" w:space="0" w:color="auto"/>
        <w:bottom w:val="none" w:sz="0" w:space="0" w:color="auto"/>
        <w:right w:val="none" w:sz="0" w:space="0" w:color="auto"/>
      </w:divBdr>
    </w:div>
    <w:div w:id="773941029">
      <w:marLeft w:val="0"/>
      <w:marRight w:val="0"/>
      <w:marTop w:val="0"/>
      <w:marBottom w:val="0"/>
      <w:divBdr>
        <w:top w:val="none" w:sz="0" w:space="0" w:color="auto"/>
        <w:left w:val="none" w:sz="0" w:space="0" w:color="auto"/>
        <w:bottom w:val="none" w:sz="0" w:space="0" w:color="auto"/>
        <w:right w:val="none" w:sz="0" w:space="0" w:color="auto"/>
      </w:divBdr>
    </w:div>
    <w:div w:id="775639397">
      <w:bodyDiv w:val="1"/>
      <w:marLeft w:val="0"/>
      <w:marRight w:val="0"/>
      <w:marTop w:val="0"/>
      <w:marBottom w:val="0"/>
      <w:divBdr>
        <w:top w:val="none" w:sz="0" w:space="0" w:color="auto"/>
        <w:left w:val="none" w:sz="0" w:space="0" w:color="auto"/>
        <w:bottom w:val="none" w:sz="0" w:space="0" w:color="auto"/>
        <w:right w:val="none" w:sz="0" w:space="0" w:color="auto"/>
      </w:divBdr>
    </w:div>
    <w:div w:id="779959284">
      <w:marLeft w:val="0"/>
      <w:marRight w:val="0"/>
      <w:marTop w:val="0"/>
      <w:marBottom w:val="0"/>
      <w:divBdr>
        <w:top w:val="none" w:sz="0" w:space="0" w:color="auto"/>
        <w:left w:val="none" w:sz="0" w:space="0" w:color="auto"/>
        <w:bottom w:val="none" w:sz="0" w:space="0" w:color="auto"/>
        <w:right w:val="none" w:sz="0" w:space="0" w:color="auto"/>
      </w:divBdr>
    </w:div>
    <w:div w:id="781729212">
      <w:marLeft w:val="0"/>
      <w:marRight w:val="0"/>
      <w:marTop w:val="0"/>
      <w:marBottom w:val="0"/>
      <w:divBdr>
        <w:top w:val="none" w:sz="0" w:space="0" w:color="auto"/>
        <w:left w:val="none" w:sz="0" w:space="0" w:color="auto"/>
        <w:bottom w:val="none" w:sz="0" w:space="0" w:color="auto"/>
        <w:right w:val="none" w:sz="0" w:space="0" w:color="auto"/>
      </w:divBdr>
    </w:div>
    <w:div w:id="785658432">
      <w:marLeft w:val="0"/>
      <w:marRight w:val="0"/>
      <w:marTop w:val="0"/>
      <w:marBottom w:val="0"/>
      <w:divBdr>
        <w:top w:val="none" w:sz="0" w:space="0" w:color="auto"/>
        <w:left w:val="none" w:sz="0" w:space="0" w:color="auto"/>
        <w:bottom w:val="none" w:sz="0" w:space="0" w:color="auto"/>
        <w:right w:val="none" w:sz="0" w:space="0" w:color="auto"/>
      </w:divBdr>
    </w:div>
    <w:div w:id="787357013">
      <w:bodyDiv w:val="1"/>
      <w:marLeft w:val="0"/>
      <w:marRight w:val="0"/>
      <w:marTop w:val="0"/>
      <w:marBottom w:val="0"/>
      <w:divBdr>
        <w:top w:val="none" w:sz="0" w:space="0" w:color="auto"/>
        <w:left w:val="none" w:sz="0" w:space="0" w:color="auto"/>
        <w:bottom w:val="none" w:sz="0" w:space="0" w:color="auto"/>
        <w:right w:val="none" w:sz="0" w:space="0" w:color="auto"/>
      </w:divBdr>
    </w:div>
    <w:div w:id="787435050">
      <w:marLeft w:val="0"/>
      <w:marRight w:val="0"/>
      <w:marTop w:val="0"/>
      <w:marBottom w:val="0"/>
      <w:divBdr>
        <w:top w:val="none" w:sz="0" w:space="0" w:color="auto"/>
        <w:left w:val="none" w:sz="0" w:space="0" w:color="auto"/>
        <w:bottom w:val="none" w:sz="0" w:space="0" w:color="auto"/>
        <w:right w:val="none" w:sz="0" w:space="0" w:color="auto"/>
      </w:divBdr>
    </w:div>
    <w:div w:id="787503103">
      <w:bodyDiv w:val="1"/>
      <w:marLeft w:val="0"/>
      <w:marRight w:val="0"/>
      <w:marTop w:val="0"/>
      <w:marBottom w:val="0"/>
      <w:divBdr>
        <w:top w:val="none" w:sz="0" w:space="0" w:color="auto"/>
        <w:left w:val="none" w:sz="0" w:space="0" w:color="auto"/>
        <w:bottom w:val="none" w:sz="0" w:space="0" w:color="auto"/>
        <w:right w:val="none" w:sz="0" w:space="0" w:color="auto"/>
      </w:divBdr>
    </w:div>
    <w:div w:id="787939359">
      <w:marLeft w:val="0"/>
      <w:marRight w:val="0"/>
      <w:marTop w:val="0"/>
      <w:marBottom w:val="0"/>
      <w:divBdr>
        <w:top w:val="none" w:sz="0" w:space="0" w:color="auto"/>
        <w:left w:val="none" w:sz="0" w:space="0" w:color="auto"/>
        <w:bottom w:val="none" w:sz="0" w:space="0" w:color="auto"/>
        <w:right w:val="none" w:sz="0" w:space="0" w:color="auto"/>
      </w:divBdr>
    </w:div>
    <w:div w:id="791244861">
      <w:marLeft w:val="0"/>
      <w:marRight w:val="0"/>
      <w:marTop w:val="0"/>
      <w:marBottom w:val="0"/>
      <w:divBdr>
        <w:top w:val="none" w:sz="0" w:space="0" w:color="auto"/>
        <w:left w:val="none" w:sz="0" w:space="0" w:color="auto"/>
        <w:bottom w:val="none" w:sz="0" w:space="0" w:color="auto"/>
        <w:right w:val="none" w:sz="0" w:space="0" w:color="auto"/>
      </w:divBdr>
    </w:div>
    <w:div w:id="795677873">
      <w:marLeft w:val="0"/>
      <w:marRight w:val="0"/>
      <w:marTop w:val="0"/>
      <w:marBottom w:val="0"/>
      <w:divBdr>
        <w:top w:val="none" w:sz="0" w:space="0" w:color="auto"/>
        <w:left w:val="none" w:sz="0" w:space="0" w:color="auto"/>
        <w:bottom w:val="none" w:sz="0" w:space="0" w:color="auto"/>
        <w:right w:val="none" w:sz="0" w:space="0" w:color="auto"/>
      </w:divBdr>
    </w:div>
    <w:div w:id="796216644">
      <w:marLeft w:val="0"/>
      <w:marRight w:val="0"/>
      <w:marTop w:val="0"/>
      <w:marBottom w:val="0"/>
      <w:divBdr>
        <w:top w:val="none" w:sz="0" w:space="0" w:color="auto"/>
        <w:left w:val="none" w:sz="0" w:space="0" w:color="auto"/>
        <w:bottom w:val="none" w:sz="0" w:space="0" w:color="auto"/>
        <w:right w:val="none" w:sz="0" w:space="0" w:color="auto"/>
      </w:divBdr>
    </w:div>
    <w:div w:id="799959659">
      <w:marLeft w:val="0"/>
      <w:marRight w:val="0"/>
      <w:marTop w:val="0"/>
      <w:marBottom w:val="0"/>
      <w:divBdr>
        <w:top w:val="none" w:sz="0" w:space="0" w:color="auto"/>
        <w:left w:val="none" w:sz="0" w:space="0" w:color="auto"/>
        <w:bottom w:val="none" w:sz="0" w:space="0" w:color="auto"/>
        <w:right w:val="none" w:sz="0" w:space="0" w:color="auto"/>
      </w:divBdr>
    </w:div>
    <w:div w:id="802816816">
      <w:marLeft w:val="0"/>
      <w:marRight w:val="0"/>
      <w:marTop w:val="0"/>
      <w:marBottom w:val="0"/>
      <w:divBdr>
        <w:top w:val="none" w:sz="0" w:space="0" w:color="auto"/>
        <w:left w:val="none" w:sz="0" w:space="0" w:color="auto"/>
        <w:bottom w:val="none" w:sz="0" w:space="0" w:color="auto"/>
        <w:right w:val="none" w:sz="0" w:space="0" w:color="auto"/>
      </w:divBdr>
    </w:div>
    <w:div w:id="802847974">
      <w:marLeft w:val="0"/>
      <w:marRight w:val="0"/>
      <w:marTop w:val="0"/>
      <w:marBottom w:val="0"/>
      <w:divBdr>
        <w:top w:val="none" w:sz="0" w:space="0" w:color="auto"/>
        <w:left w:val="none" w:sz="0" w:space="0" w:color="auto"/>
        <w:bottom w:val="none" w:sz="0" w:space="0" w:color="auto"/>
        <w:right w:val="none" w:sz="0" w:space="0" w:color="auto"/>
      </w:divBdr>
    </w:div>
    <w:div w:id="803306758">
      <w:marLeft w:val="0"/>
      <w:marRight w:val="0"/>
      <w:marTop w:val="0"/>
      <w:marBottom w:val="0"/>
      <w:divBdr>
        <w:top w:val="none" w:sz="0" w:space="0" w:color="auto"/>
        <w:left w:val="none" w:sz="0" w:space="0" w:color="auto"/>
        <w:bottom w:val="none" w:sz="0" w:space="0" w:color="auto"/>
        <w:right w:val="none" w:sz="0" w:space="0" w:color="auto"/>
      </w:divBdr>
    </w:div>
    <w:div w:id="803500765">
      <w:marLeft w:val="0"/>
      <w:marRight w:val="0"/>
      <w:marTop w:val="0"/>
      <w:marBottom w:val="0"/>
      <w:divBdr>
        <w:top w:val="none" w:sz="0" w:space="0" w:color="auto"/>
        <w:left w:val="none" w:sz="0" w:space="0" w:color="auto"/>
        <w:bottom w:val="none" w:sz="0" w:space="0" w:color="auto"/>
        <w:right w:val="none" w:sz="0" w:space="0" w:color="auto"/>
      </w:divBdr>
    </w:div>
    <w:div w:id="804810964">
      <w:marLeft w:val="0"/>
      <w:marRight w:val="0"/>
      <w:marTop w:val="0"/>
      <w:marBottom w:val="0"/>
      <w:divBdr>
        <w:top w:val="none" w:sz="0" w:space="0" w:color="auto"/>
        <w:left w:val="none" w:sz="0" w:space="0" w:color="auto"/>
        <w:bottom w:val="none" w:sz="0" w:space="0" w:color="auto"/>
        <w:right w:val="none" w:sz="0" w:space="0" w:color="auto"/>
      </w:divBdr>
    </w:div>
    <w:div w:id="808207714">
      <w:marLeft w:val="0"/>
      <w:marRight w:val="0"/>
      <w:marTop w:val="0"/>
      <w:marBottom w:val="0"/>
      <w:divBdr>
        <w:top w:val="none" w:sz="0" w:space="0" w:color="auto"/>
        <w:left w:val="none" w:sz="0" w:space="0" w:color="auto"/>
        <w:bottom w:val="none" w:sz="0" w:space="0" w:color="auto"/>
        <w:right w:val="none" w:sz="0" w:space="0" w:color="auto"/>
      </w:divBdr>
    </w:div>
    <w:div w:id="808397516">
      <w:marLeft w:val="0"/>
      <w:marRight w:val="0"/>
      <w:marTop w:val="0"/>
      <w:marBottom w:val="0"/>
      <w:divBdr>
        <w:top w:val="none" w:sz="0" w:space="0" w:color="auto"/>
        <w:left w:val="none" w:sz="0" w:space="0" w:color="auto"/>
        <w:bottom w:val="none" w:sz="0" w:space="0" w:color="auto"/>
        <w:right w:val="none" w:sz="0" w:space="0" w:color="auto"/>
      </w:divBdr>
    </w:div>
    <w:div w:id="814222548">
      <w:marLeft w:val="0"/>
      <w:marRight w:val="0"/>
      <w:marTop w:val="0"/>
      <w:marBottom w:val="0"/>
      <w:divBdr>
        <w:top w:val="none" w:sz="0" w:space="0" w:color="auto"/>
        <w:left w:val="none" w:sz="0" w:space="0" w:color="auto"/>
        <w:bottom w:val="none" w:sz="0" w:space="0" w:color="auto"/>
        <w:right w:val="none" w:sz="0" w:space="0" w:color="auto"/>
      </w:divBdr>
    </w:div>
    <w:div w:id="814493304">
      <w:marLeft w:val="0"/>
      <w:marRight w:val="0"/>
      <w:marTop w:val="0"/>
      <w:marBottom w:val="0"/>
      <w:divBdr>
        <w:top w:val="none" w:sz="0" w:space="0" w:color="auto"/>
        <w:left w:val="none" w:sz="0" w:space="0" w:color="auto"/>
        <w:bottom w:val="none" w:sz="0" w:space="0" w:color="auto"/>
        <w:right w:val="none" w:sz="0" w:space="0" w:color="auto"/>
      </w:divBdr>
    </w:div>
    <w:div w:id="815534885">
      <w:marLeft w:val="0"/>
      <w:marRight w:val="0"/>
      <w:marTop w:val="0"/>
      <w:marBottom w:val="0"/>
      <w:divBdr>
        <w:top w:val="none" w:sz="0" w:space="0" w:color="auto"/>
        <w:left w:val="none" w:sz="0" w:space="0" w:color="auto"/>
        <w:bottom w:val="none" w:sz="0" w:space="0" w:color="auto"/>
        <w:right w:val="none" w:sz="0" w:space="0" w:color="auto"/>
      </w:divBdr>
    </w:div>
    <w:div w:id="815680191">
      <w:marLeft w:val="0"/>
      <w:marRight w:val="0"/>
      <w:marTop w:val="0"/>
      <w:marBottom w:val="0"/>
      <w:divBdr>
        <w:top w:val="none" w:sz="0" w:space="0" w:color="auto"/>
        <w:left w:val="none" w:sz="0" w:space="0" w:color="auto"/>
        <w:bottom w:val="none" w:sz="0" w:space="0" w:color="auto"/>
        <w:right w:val="none" w:sz="0" w:space="0" w:color="auto"/>
      </w:divBdr>
    </w:div>
    <w:div w:id="817307221">
      <w:marLeft w:val="0"/>
      <w:marRight w:val="0"/>
      <w:marTop w:val="0"/>
      <w:marBottom w:val="0"/>
      <w:divBdr>
        <w:top w:val="none" w:sz="0" w:space="0" w:color="auto"/>
        <w:left w:val="none" w:sz="0" w:space="0" w:color="auto"/>
        <w:bottom w:val="none" w:sz="0" w:space="0" w:color="auto"/>
        <w:right w:val="none" w:sz="0" w:space="0" w:color="auto"/>
      </w:divBdr>
    </w:div>
    <w:div w:id="818573836">
      <w:marLeft w:val="0"/>
      <w:marRight w:val="0"/>
      <w:marTop w:val="0"/>
      <w:marBottom w:val="0"/>
      <w:divBdr>
        <w:top w:val="none" w:sz="0" w:space="0" w:color="auto"/>
        <w:left w:val="none" w:sz="0" w:space="0" w:color="auto"/>
        <w:bottom w:val="none" w:sz="0" w:space="0" w:color="auto"/>
        <w:right w:val="none" w:sz="0" w:space="0" w:color="auto"/>
      </w:divBdr>
    </w:div>
    <w:div w:id="819272569">
      <w:marLeft w:val="0"/>
      <w:marRight w:val="0"/>
      <w:marTop w:val="0"/>
      <w:marBottom w:val="0"/>
      <w:divBdr>
        <w:top w:val="none" w:sz="0" w:space="0" w:color="auto"/>
        <w:left w:val="none" w:sz="0" w:space="0" w:color="auto"/>
        <w:bottom w:val="none" w:sz="0" w:space="0" w:color="auto"/>
        <w:right w:val="none" w:sz="0" w:space="0" w:color="auto"/>
      </w:divBdr>
    </w:div>
    <w:div w:id="819613627">
      <w:marLeft w:val="0"/>
      <w:marRight w:val="0"/>
      <w:marTop w:val="0"/>
      <w:marBottom w:val="0"/>
      <w:divBdr>
        <w:top w:val="none" w:sz="0" w:space="0" w:color="auto"/>
        <w:left w:val="none" w:sz="0" w:space="0" w:color="auto"/>
        <w:bottom w:val="none" w:sz="0" w:space="0" w:color="auto"/>
        <w:right w:val="none" w:sz="0" w:space="0" w:color="auto"/>
      </w:divBdr>
    </w:div>
    <w:div w:id="821240735">
      <w:marLeft w:val="0"/>
      <w:marRight w:val="0"/>
      <w:marTop w:val="0"/>
      <w:marBottom w:val="0"/>
      <w:divBdr>
        <w:top w:val="none" w:sz="0" w:space="0" w:color="auto"/>
        <w:left w:val="none" w:sz="0" w:space="0" w:color="auto"/>
        <w:bottom w:val="none" w:sz="0" w:space="0" w:color="auto"/>
        <w:right w:val="none" w:sz="0" w:space="0" w:color="auto"/>
      </w:divBdr>
    </w:div>
    <w:div w:id="824661976">
      <w:marLeft w:val="0"/>
      <w:marRight w:val="0"/>
      <w:marTop w:val="0"/>
      <w:marBottom w:val="0"/>
      <w:divBdr>
        <w:top w:val="none" w:sz="0" w:space="0" w:color="auto"/>
        <w:left w:val="none" w:sz="0" w:space="0" w:color="auto"/>
        <w:bottom w:val="none" w:sz="0" w:space="0" w:color="auto"/>
        <w:right w:val="none" w:sz="0" w:space="0" w:color="auto"/>
      </w:divBdr>
    </w:div>
    <w:div w:id="828448739">
      <w:marLeft w:val="0"/>
      <w:marRight w:val="0"/>
      <w:marTop w:val="0"/>
      <w:marBottom w:val="0"/>
      <w:divBdr>
        <w:top w:val="none" w:sz="0" w:space="0" w:color="auto"/>
        <w:left w:val="none" w:sz="0" w:space="0" w:color="auto"/>
        <w:bottom w:val="none" w:sz="0" w:space="0" w:color="auto"/>
        <w:right w:val="none" w:sz="0" w:space="0" w:color="auto"/>
      </w:divBdr>
    </w:div>
    <w:div w:id="830026245">
      <w:marLeft w:val="0"/>
      <w:marRight w:val="0"/>
      <w:marTop w:val="0"/>
      <w:marBottom w:val="0"/>
      <w:divBdr>
        <w:top w:val="none" w:sz="0" w:space="0" w:color="auto"/>
        <w:left w:val="none" w:sz="0" w:space="0" w:color="auto"/>
        <w:bottom w:val="none" w:sz="0" w:space="0" w:color="auto"/>
        <w:right w:val="none" w:sz="0" w:space="0" w:color="auto"/>
      </w:divBdr>
    </w:div>
    <w:div w:id="835264144">
      <w:marLeft w:val="0"/>
      <w:marRight w:val="0"/>
      <w:marTop w:val="0"/>
      <w:marBottom w:val="0"/>
      <w:divBdr>
        <w:top w:val="none" w:sz="0" w:space="0" w:color="auto"/>
        <w:left w:val="none" w:sz="0" w:space="0" w:color="auto"/>
        <w:bottom w:val="none" w:sz="0" w:space="0" w:color="auto"/>
        <w:right w:val="none" w:sz="0" w:space="0" w:color="auto"/>
      </w:divBdr>
    </w:div>
    <w:div w:id="837385108">
      <w:bodyDiv w:val="1"/>
      <w:marLeft w:val="0"/>
      <w:marRight w:val="0"/>
      <w:marTop w:val="0"/>
      <w:marBottom w:val="0"/>
      <w:divBdr>
        <w:top w:val="none" w:sz="0" w:space="0" w:color="auto"/>
        <w:left w:val="none" w:sz="0" w:space="0" w:color="auto"/>
        <w:bottom w:val="none" w:sz="0" w:space="0" w:color="auto"/>
        <w:right w:val="none" w:sz="0" w:space="0" w:color="auto"/>
      </w:divBdr>
    </w:div>
    <w:div w:id="837429414">
      <w:marLeft w:val="0"/>
      <w:marRight w:val="0"/>
      <w:marTop w:val="0"/>
      <w:marBottom w:val="0"/>
      <w:divBdr>
        <w:top w:val="none" w:sz="0" w:space="0" w:color="auto"/>
        <w:left w:val="none" w:sz="0" w:space="0" w:color="auto"/>
        <w:bottom w:val="none" w:sz="0" w:space="0" w:color="auto"/>
        <w:right w:val="none" w:sz="0" w:space="0" w:color="auto"/>
      </w:divBdr>
    </w:div>
    <w:div w:id="838957951">
      <w:marLeft w:val="0"/>
      <w:marRight w:val="0"/>
      <w:marTop w:val="0"/>
      <w:marBottom w:val="0"/>
      <w:divBdr>
        <w:top w:val="none" w:sz="0" w:space="0" w:color="auto"/>
        <w:left w:val="none" w:sz="0" w:space="0" w:color="auto"/>
        <w:bottom w:val="none" w:sz="0" w:space="0" w:color="auto"/>
        <w:right w:val="none" w:sz="0" w:space="0" w:color="auto"/>
      </w:divBdr>
    </w:div>
    <w:div w:id="843479016">
      <w:bodyDiv w:val="1"/>
      <w:marLeft w:val="0"/>
      <w:marRight w:val="0"/>
      <w:marTop w:val="0"/>
      <w:marBottom w:val="0"/>
      <w:divBdr>
        <w:top w:val="none" w:sz="0" w:space="0" w:color="auto"/>
        <w:left w:val="none" w:sz="0" w:space="0" w:color="auto"/>
        <w:bottom w:val="none" w:sz="0" w:space="0" w:color="auto"/>
        <w:right w:val="none" w:sz="0" w:space="0" w:color="auto"/>
      </w:divBdr>
    </w:div>
    <w:div w:id="846406848">
      <w:marLeft w:val="0"/>
      <w:marRight w:val="0"/>
      <w:marTop w:val="0"/>
      <w:marBottom w:val="0"/>
      <w:divBdr>
        <w:top w:val="none" w:sz="0" w:space="0" w:color="auto"/>
        <w:left w:val="none" w:sz="0" w:space="0" w:color="auto"/>
        <w:bottom w:val="none" w:sz="0" w:space="0" w:color="auto"/>
        <w:right w:val="none" w:sz="0" w:space="0" w:color="auto"/>
      </w:divBdr>
    </w:div>
    <w:div w:id="846869502">
      <w:marLeft w:val="0"/>
      <w:marRight w:val="0"/>
      <w:marTop w:val="0"/>
      <w:marBottom w:val="0"/>
      <w:divBdr>
        <w:top w:val="none" w:sz="0" w:space="0" w:color="auto"/>
        <w:left w:val="none" w:sz="0" w:space="0" w:color="auto"/>
        <w:bottom w:val="none" w:sz="0" w:space="0" w:color="auto"/>
        <w:right w:val="none" w:sz="0" w:space="0" w:color="auto"/>
      </w:divBdr>
    </w:div>
    <w:div w:id="848182624">
      <w:marLeft w:val="0"/>
      <w:marRight w:val="0"/>
      <w:marTop w:val="0"/>
      <w:marBottom w:val="0"/>
      <w:divBdr>
        <w:top w:val="none" w:sz="0" w:space="0" w:color="auto"/>
        <w:left w:val="none" w:sz="0" w:space="0" w:color="auto"/>
        <w:bottom w:val="none" w:sz="0" w:space="0" w:color="auto"/>
        <w:right w:val="none" w:sz="0" w:space="0" w:color="auto"/>
      </w:divBdr>
    </w:div>
    <w:div w:id="850030150">
      <w:marLeft w:val="0"/>
      <w:marRight w:val="0"/>
      <w:marTop w:val="0"/>
      <w:marBottom w:val="0"/>
      <w:divBdr>
        <w:top w:val="none" w:sz="0" w:space="0" w:color="auto"/>
        <w:left w:val="none" w:sz="0" w:space="0" w:color="auto"/>
        <w:bottom w:val="none" w:sz="0" w:space="0" w:color="auto"/>
        <w:right w:val="none" w:sz="0" w:space="0" w:color="auto"/>
      </w:divBdr>
    </w:div>
    <w:div w:id="852721077">
      <w:marLeft w:val="0"/>
      <w:marRight w:val="0"/>
      <w:marTop w:val="0"/>
      <w:marBottom w:val="0"/>
      <w:divBdr>
        <w:top w:val="none" w:sz="0" w:space="0" w:color="auto"/>
        <w:left w:val="none" w:sz="0" w:space="0" w:color="auto"/>
        <w:bottom w:val="none" w:sz="0" w:space="0" w:color="auto"/>
        <w:right w:val="none" w:sz="0" w:space="0" w:color="auto"/>
      </w:divBdr>
    </w:div>
    <w:div w:id="856113464">
      <w:marLeft w:val="0"/>
      <w:marRight w:val="0"/>
      <w:marTop w:val="0"/>
      <w:marBottom w:val="0"/>
      <w:divBdr>
        <w:top w:val="none" w:sz="0" w:space="0" w:color="auto"/>
        <w:left w:val="none" w:sz="0" w:space="0" w:color="auto"/>
        <w:bottom w:val="none" w:sz="0" w:space="0" w:color="auto"/>
        <w:right w:val="none" w:sz="0" w:space="0" w:color="auto"/>
      </w:divBdr>
    </w:div>
    <w:div w:id="856191997">
      <w:marLeft w:val="0"/>
      <w:marRight w:val="0"/>
      <w:marTop w:val="0"/>
      <w:marBottom w:val="0"/>
      <w:divBdr>
        <w:top w:val="none" w:sz="0" w:space="0" w:color="auto"/>
        <w:left w:val="none" w:sz="0" w:space="0" w:color="auto"/>
        <w:bottom w:val="none" w:sz="0" w:space="0" w:color="auto"/>
        <w:right w:val="none" w:sz="0" w:space="0" w:color="auto"/>
      </w:divBdr>
    </w:div>
    <w:div w:id="858087298">
      <w:marLeft w:val="0"/>
      <w:marRight w:val="0"/>
      <w:marTop w:val="0"/>
      <w:marBottom w:val="0"/>
      <w:divBdr>
        <w:top w:val="none" w:sz="0" w:space="0" w:color="auto"/>
        <w:left w:val="none" w:sz="0" w:space="0" w:color="auto"/>
        <w:bottom w:val="none" w:sz="0" w:space="0" w:color="auto"/>
        <w:right w:val="none" w:sz="0" w:space="0" w:color="auto"/>
      </w:divBdr>
    </w:div>
    <w:div w:id="859470058">
      <w:marLeft w:val="0"/>
      <w:marRight w:val="0"/>
      <w:marTop w:val="0"/>
      <w:marBottom w:val="0"/>
      <w:divBdr>
        <w:top w:val="none" w:sz="0" w:space="0" w:color="auto"/>
        <w:left w:val="none" w:sz="0" w:space="0" w:color="auto"/>
        <w:bottom w:val="none" w:sz="0" w:space="0" w:color="auto"/>
        <w:right w:val="none" w:sz="0" w:space="0" w:color="auto"/>
      </w:divBdr>
    </w:div>
    <w:div w:id="863903373">
      <w:marLeft w:val="0"/>
      <w:marRight w:val="0"/>
      <w:marTop w:val="0"/>
      <w:marBottom w:val="0"/>
      <w:divBdr>
        <w:top w:val="none" w:sz="0" w:space="0" w:color="auto"/>
        <w:left w:val="none" w:sz="0" w:space="0" w:color="auto"/>
        <w:bottom w:val="none" w:sz="0" w:space="0" w:color="auto"/>
        <w:right w:val="none" w:sz="0" w:space="0" w:color="auto"/>
      </w:divBdr>
    </w:div>
    <w:div w:id="864950554">
      <w:marLeft w:val="0"/>
      <w:marRight w:val="0"/>
      <w:marTop w:val="0"/>
      <w:marBottom w:val="0"/>
      <w:divBdr>
        <w:top w:val="none" w:sz="0" w:space="0" w:color="auto"/>
        <w:left w:val="none" w:sz="0" w:space="0" w:color="auto"/>
        <w:bottom w:val="none" w:sz="0" w:space="0" w:color="auto"/>
        <w:right w:val="none" w:sz="0" w:space="0" w:color="auto"/>
      </w:divBdr>
    </w:div>
    <w:div w:id="865211839">
      <w:marLeft w:val="0"/>
      <w:marRight w:val="0"/>
      <w:marTop w:val="0"/>
      <w:marBottom w:val="0"/>
      <w:divBdr>
        <w:top w:val="none" w:sz="0" w:space="0" w:color="auto"/>
        <w:left w:val="none" w:sz="0" w:space="0" w:color="auto"/>
        <w:bottom w:val="none" w:sz="0" w:space="0" w:color="auto"/>
        <w:right w:val="none" w:sz="0" w:space="0" w:color="auto"/>
      </w:divBdr>
    </w:div>
    <w:div w:id="866528467">
      <w:marLeft w:val="0"/>
      <w:marRight w:val="0"/>
      <w:marTop w:val="0"/>
      <w:marBottom w:val="0"/>
      <w:divBdr>
        <w:top w:val="none" w:sz="0" w:space="0" w:color="auto"/>
        <w:left w:val="none" w:sz="0" w:space="0" w:color="auto"/>
        <w:bottom w:val="none" w:sz="0" w:space="0" w:color="auto"/>
        <w:right w:val="none" w:sz="0" w:space="0" w:color="auto"/>
      </w:divBdr>
    </w:div>
    <w:div w:id="867983648">
      <w:marLeft w:val="0"/>
      <w:marRight w:val="0"/>
      <w:marTop w:val="0"/>
      <w:marBottom w:val="0"/>
      <w:divBdr>
        <w:top w:val="none" w:sz="0" w:space="0" w:color="auto"/>
        <w:left w:val="none" w:sz="0" w:space="0" w:color="auto"/>
        <w:bottom w:val="none" w:sz="0" w:space="0" w:color="auto"/>
        <w:right w:val="none" w:sz="0" w:space="0" w:color="auto"/>
      </w:divBdr>
    </w:div>
    <w:div w:id="874073570">
      <w:marLeft w:val="0"/>
      <w:marRight w:val="0"/>
      <w:marTop w:val="0"/>
      <w:marBottom w:val="0"/>
      <w:divBdr>
        <w:top w:val="none" w:sz="0" w:space="0" w:color="auto"/>
        <w:left w:val="none" w:sz="0" w:space="0" w:color="auto"/>
        <w:bottom w:val="none" w:sz="0" w:space="0" w:color="auto"/>
        <w:right w:val="none" w:sz="0" w:space="0" w:color="auto"/>
      </w:divBdr>
    </w:div>
    <w:div w:id="874464392">
      <w:marLeft w:val="0"/>
      <w:marRight w:val="0"/>
      <w:marTop w:val="0"/>
      <w:marBottom w:val="0"/>
      <w:divBdr>
        <w:top w:val="none" w:sz="0" w:space="0" w:color="auto"/>
        <w:left w:val="none" w:sz="0" w:space="0" w:color="auto"/>
        <w:bottom w:val="none" w:sz="0" w:space="0" w:color="auto"/>
        <w:right w:val="none" w:sz="0" w:space="0" w:color="auto"/>
      </w:divBdr>
    </w:div>
    <w:div w:id="874580564">
      <w:marLeft w:val="0"/>
      <w:marRight w:val="0"/>
      <w:marTop w:val="0"/>
      <w:marBottom w:val="0"/>
      <w:divBdr>
        <w:top w:val="none" w:sz="0" w:space="0" w:color="auto"/>
        <w:left w:val="none" w:sz="0" w:space="0" w:color="auto"/>
        <w:bottom w:val="none" w:sz="0" w:space="0" w:color="auto"/>
        <w:right w:val="none" w:sz="0" w:space="0" w:color="auto"/>
      </w:divBdr>
    </w:div>
    <w:div w:id="874778499">
      <w:marLeft w:val="0"/>
      <w:marRight w:val="0"/>
      <w:marTop w:val="0"/>
      <w:marBottom w:val="0"/>
      <w:divBdr>
        <w:top w:val="none" w:sz="0" w:space="0" w:color="auto"/>
        <w:left w:val="none" w:sz="0" w:space="0" w:color="auto"/>
        <w:bottom w:val="none" w:sz="0" w:space="0" w:color="auto"/>
        <w:right w:val="none" w:sz="0" w:space="0" w:color="auto"/>
      </w:divBdr>
    </w:div>
    <w:div w:id="875696032">
      <w:marLeft w:val="0"/>
      <w:marRight w:val="0"/>
      <w:marTop w:val="0"/>
      <w:marBottom w:val="0"/>
      <w:divBdr>
        <w:top w:val="none" w:sz="0" w:space="0" w:color="auto"/>
        <w:left w:val="none" w:sz="0" w:space="0" w:color="auto"/>
        <w:bottom w:val="none" w:sz="0" w:space="0" w:color="auto"/>
        <w:right w:val="none" w:sz="0" w:space="0" w:color="auto"/>
      </w:divBdr>
    </w:div>
    <w:div w:id="879712002">
      <w:marLeft w:val="0"/>
      <w:marRight w:val="0"/>
      <w:marTop w:val="0"/>
      <w:marBottom w:val="0"/>
      <w:divBdr>
        <w:top w:val="none" w:sz="0" w:space="0" w:color="auto"/>
        <w:left w:val="none" w:sz="0" w:space="0" w:color="auto"/>
        <w:bottom w:val="none" w:sz="0" w:space="0" w:color="auto"/>
        <w:right w:val="none" w:sz="0" w:space="0" w:color="auto"/>
      </w:divBdr>
    </w:div>
    <w:div w:id="881281863">
      <w:marLeft w:val="0"/>
      <w:marRight w:val="0"/>
      <w:marTop w:val="0"/>
      <w:marBottom w:val="0"/>
      <w:divBdr>
        <w:top w:val="none" w:sz="0" w:space="0" w:color="auto"/>
        <w:left w:val="none" w:sz="0" w:space="0" w:color="auto"/>
        <w:bottom w:val="none" w:sz="0" w:space="0" w:color="auto"/>
        <w:right w:val="none" w:sz="0" w:space="0" w:color="auto"/>
      </w:divBdr>
    </w:div>
    <w:div w:id="884029403">
      <w:marLeft w:val="0"/>
      <w:marRight w:val="0"/>
      <w:marTop w:val="0"/>
      <w:marBottom w:val="0"/>
      <w:divBdr>
        <w:top w:val="none" w:sz="0" w:space="0" w:color="auto"/>
        <w:left w:val="none" w:sz="0" w:space="0" w:color="auto"/>
        <w:bottom w:val="none" w:sz="0" w:space="0" w:color="auto"/>
        <w:right w:val="none" w:sz="0" w:space="0" w:color="auto"/>
      </w:divBdr>
    </w:div>
    <w:div w:id="887103788">
      <w:marLeft w:val="0"/>
      <w:marRight w:val="0"/>
      <w:marTop w:val="0"/>
      <w:marBottom w:val="0"/>
      <w:divBdr>
        <w:top w:val="none" w:sz="0" w:space="0" w:color="auto"/>
        <w:left w:val="none" w:sz="0" w:space="0" w:color="auto"/>
        <w:bottom w:val="none" w:sz="0" w:space="0" w:color="auto"/>
        <w:right w:val="none" w:sz="0" w:space="0" w:color="auto"/>
      </w:divBdr>
    </w:div>
    <w:div w:id="887107616">
      <w:marLeft w:val="0"/>
      <w:marRight w:val="0"/>
      <w:marTop w:val="0"/>
      <w:marBottom w:val="0"/>
      <w:divBdr>
        <w:top w:val="none" w:sz="0" w:space="0" w:color="auto"/>
        <w:left w:val="none" w:sz="0" w:space="0" w:color="auto"/>
        <w:bottom w:val="none" w:sz="0" w:space="0" w:color="auto"/>
        <w:right w:val="none" w:sz="0" w:space="0" w:color="auto"/>
      </w:divBdr>
    </w:div>
    <w:div w:id="887841715">
      <w:marLeft w:val="0"/>
      <w:marRight w:val="0"/>
      <w:marTop w:val="0"/>
      <w:marBottom w:val="0"/>
      <w:divBdr>
        <w:top w:val="none" w:sz="0" w:space="0" w:color="auto"/>
        <w:left w:val="none" w:sz="0" w:space="0" w:color="auto"/>
        <w:bottom w:val="none" w:sz="0" w:space="0" w:color="auto"/>
        <w:right w:val="none" w:sz="0" w:space="0" w:color="auto"/>
      </w:divBdr>
    </w:div>
    <w:div w:id="890768267">
      <w:marLeft w:val="0"/>
      <w:marRight w:val="0"/>
      <w:marTop w:val="0"/>
      <w:marBottom w:val="0"/>
      <w:divBdr>
        <w:top w:val="none" w:sz="0" w:space="0" w:color="auto"/>
        <w:left w:val="none" w:sz="0" w:space="0" w:color="auto"/>
        <w:bottom w:val="none" w:sz="0" w:space="0" w:color="auto"/>
        <w:right w:val="none" w:sz="0" w:space="0" w:color="auto"/>
      </w:divBdr>
    </w:div>
    <w:div w:id="892279514">
      <w:marLeft w:val="0"/>
      <w:marRight w:val="0"/>
      <w:marTop w:val="0"/>
      <w:marBottom w:val="0"/>
      <w:divBdr>
        <w:top w:val="none" w:sz="0" w:space="0" w:color="auto"/>
        <w:left w:val="none" w:sz="0" w:space="0" w:color="auto"/>
        <w:bottom w:val="none" w:sz="0" w:space="0" w:color="auto"/>
        <w:right w:val="none" w:sz="0" w:space="0" w:color="auto"/>
      </w:divBdr>
    </w:div>
    <w:div w:id="894271257">
      <w:marLeft w:val="0"/>
      <w:marRight w:val="0"/>
      <w:marTop w:val="0"/>
      <w:marBottom w:val="0"/>
      <w:divBdr>
        <w:top w:val="none" w:sz="0" w:space="0" w:color="auto"/>
        <w:left w:val="none" w:sz="0" w:space="0" w:color="auto"/>
        <w:bottom w:val="none" w:sz="0" w:space="0" w:color="auto"/>
        <w:right w:val="none" w:sz="0" w:space="0" w:color="auto"/>
      </w:divBdr>
    </w:div>
    <w:div w:id="897135639">
      <w:marLeft w:val="0"/>
      <w:marRight w:val="0"/>
      <w:marTop w:val="0"/>
      <w:marBottom w:val="0"/>
      <w:divBdr>
        <w:top w:val="none" w:sz="0" w:space="0" w:color="auto"/>
        <w:left w:val="none" w:sz="0" w:space="0" w:color="auto"/>
        <w:bottom w:val="none" w:sz="0" w:space="0" w:color="auto"/>
        <w:right w:val="none" w:sz="0" w:space="0" w:color="auto"/>
      </w:divBdr>
    </w:div>
    <w:div w:id="900946949">
      <w:marLeft w:val="0"/>
      <w:marRight w:val="0"/>
      <w:marTop w:val="0"/>
      <w:marBottom w:val="0"/>
      <w:divBdr>
        <w:top w:val="none" w:sz="0" w:space="0" w:color="auto"/>
        <w:left w:val="none" w:sz="0" w:space="0" w:color="auto"/>
        <w:bottom w:val="none" w:sz="0" w:space="0" w:color="auto"/>
        <w:right w:val="none" w:sz="0" w:space="0" w:color="auto"/>
      </w:divBdr>
    </w:div>
    <w:div w:id="903099215">
      <w:marLeft w:val="0"/>
      <w:marRight w:val="0"/>
      <w:marTop w:val="0"/>
      <w:marBottom w:val="0"/>
      <w:divBdr>
        <w:top w:val="none" w:sz="0" w:space="0" w:color="auto"/>
        <w:left w:val="none" w:sz="0" w:space="0" w:color="auto"/>
        <w:bottom w:val="none" w:sz="0" w:space="0" w:color="auto"/>
        <w:right w:val="none" w:sz="0" w:space="0" w:color="auto"/>
      </w:divBdr>
    </w:div>
    <w:div w:id="908687167">
      <w:marLeft w:val="0"/>
      <w:marRight w:val="0"/>
      <w:marTop w:val="0"/>
      <w:marBottom w:val="0"/>
      <w:divBdr>
        <w:top w:val="none" w:sz="0" w:space="0" w:color="auto"/>
        <w:left w:val="none" w:sz="0" w:space="0" w:color="auto"/>
        <w:bottom w:val="none" w:sz="0" w:space="0" w:color="auto"/>
        <w:right w:val="none" w:sz="0" w:space="0" w:color="auto"/>
      </w:divBdr>
    </w:div>
    <w:div w:id="910382836">
      <w:marLeft w:val="0"/>
      <w:marRight w:val="0"/>
      <w:marTop w:val="0"/>
      <w:marBottom w:val="0"/>
      <w:divBdr>
        <w:top w:val="none" w:sz="0" w:space="0" w:color="auto"/>
        <w:left w:val="none" w:sz="0" w:space="0" w:color="auto"/>
        <w:bottom w:val="none" w:sz="0" w:space="0" w:color="auto"/>
        <w:right w:val="none" w:sz="0" w:space="0" w:color="auto"/>
      </w:divBdr>
    </w:div>
    <w:div w:id="913053492">
      <w:marLeft w:val="0"/>
      <w:marRight w:val="0"/>
      <w:marTop w:val="0"/>
      <w:marBottom w:val="0"/>
      <w:divBdr>
        <w:top w:val="none" w:sz="0" w:space="0" w:color="auto"/>
        <w:left w:val="none" w:sz="0" w:space="0" w:color="auto"/>
        <w:bottom w:val="none" w:sz="0" w:space="0" w:color="auto"/>
        <w:right w:val="none" w:sz="0" w:space="0" w:color="auto"/>
      </w:divBdr>
    </w:div>
    <w:div w:id="914128581">
      <w:marLeft w:val="0"/>
      <w:marRight w:val="0"/>
      <w:marTop w:val="0"/>
      <w:marBottom w:val="0"/>
      <w:divBdr>
        <w:top w:val="none" w:sz="0" w:space="0" w:color="auto"/>
        <w:left w:val="none" w:sz="0" w:space="0" w:color="auto"/>
        <w:bottom w:val="none" w:sz="0" w:space="0" w:color="auto"/>
        <w:right w:val="none" w:sz="0" w:space="0" w:color="auto"/>
      </w:divBdr>
    </w:div>
    <w:div w:id="918755237">
      <w:marLeft w:val="0"/>
      <w:marRight w:val="0"/>
      <w:marTop w:val="0"/>
      <w:marBottom w:val="0"/>
      <w:divBdr>
        <w:top w:val="none" w:sz="0" w:space="0" w:color="auto"/>
        <w:left w:val="none" w:sz="0" w:space="0" w:color="auto"/>
        <w:bottom w:val="none" w:sz="0" w:space="0" w:color="auto"/>
        <w:right w:val="none" w:sz="0" w:space="0" w:color="auto"/>
      </w:divBdr>
    </w:div>
    <w:div w:id="921110108">
      <w:marLeft w:val="0"/>
      <w:marRight w:val="0"/>
      <w:marTop w:val="0"/>
      <w:marBottom w:val="0"/>
      <w:divBdr>
        <w:top w:val="none" w:sz="0" w:space="0" w:color="auto"/>
        <w:left w:val="none" w:sz="0" w:space="0" w:color="auto"/>
        <w:bottom w:val="none" w:sz="0" w:space="0" w:color="auto"/>
        <w:right w:val="none" w:sz="0" w:space="0" w:color="auto"/>
      </w:divBdr>
    </w:div>
    <w:div w:id="921253817">
      <w:marLeft w:val="0"/>
      <w:marRight w:val="0"/>
      <w:marTop w:val="0"/>
      <w:marBottom w:val="0"/>
      <w:divBdr>
        <w:top w:val="none" w:sz="0" w:space="0" w:color="auto"/>
        <w:left w:val="none" w:sz="0" w:space="0" w:color="auto"/>
        <w:bottom w:val="none" w:sz="0" w:space="0" w:color="auto"/>
        <w:right w:val="none" w:sz="0" w:space="0" w:color="auto"/>
      </w:divBdr>
    </w:div>
    <w:div w:id="922294798">
      <w:marLeft w:val="0"/>
      <w:marRight w:val="0"/>
      <w:marTop w:val="0"/>
      <w:marBottom w:val="0"/>
      <w:divBdr>
        <w:top w:val="none" w:sz="0" w:space="0" w:color="auto"/>
        <w:left w:val="none" w:sz="0" w:space="0" w:color="auto"/>
        <w:bottom w:val="none" w:sz="0" w:space="0" w:color="auto"/>
        <w:right w:val="none" w:sz="0" w:space="0" w:color="auto"/>
      </w:divBdr>
    </w:div>
    <w:div w:id="925916190">
      <w:marLeft w:val="0"/>
      <w:marRight w:val="0"/>
      <w:marTop w:val="0"/>
      <w:marBottom w:val="0"/>
      <w:divBdr>
        <w:top w:val="none" w:sz="0" w:space="0" w:color="auto"/>
        <w:left w:val="none" w:sz="0" w:space="0" w:color="auto"/>
        <w:bottom w:val="none" w:sz="0" w:space="0" w:color="auto"/>
        <w:right w:val="none" w:sz="0" w:space="0" w:color="auto"/>
      </w:divBdr>
    </w:div>
    <w:div w:id="927885575">
      <w:marLeft w:val="0"/>
      <w:marRight w:val="0"/>
      <w:marTop w:val="0"/>
      <w:marBottom w:val="0"/>
      <w:divBdr>
        <w:top w:val="none" w:sz="0" w:space="0" w:color="auto"/>
        <w:left w:val="none" w:sz="0" w:space="0" w:color="auto"/>
        <w:bottom w:val="none" w:sz="0" w:space="0" w:color="auto"/>
        <w:right w:val="none" w:sz="0" w:space="0" w:color="auto"/>
      </w:divBdr>
    </w:div>
    <w:div w:id="928467457">
      <w:bodyDiv w:val="1"/>
      <w:marLeft w:val="0"/>
      <w:marRight w:val="0"/>
      <w:marTop w:val="0"/>
      <w:marBottom w:val="0"/>
      <w:divBdr>
        <w:top w:val="none" w:sz="0" w:space="0" w:color="auto"/>
        <w:left w:val="none" w:sz="0" w:space="0" w:color="auto"/>
        <w:bottom w:val="none" w:sz="0" w:space="0" w:color="auto"/>
        <w:right w:val="none" w:sz="0" w:space="0" w:color="auto"/>
      </w:divBdr>
    </w:div>
    <w:div w:id="929119864">
      <w:marLeft w:val="0"/>
      <w:marRight w:val="0"/>
      <w:marTop w:val="0"/>
      <w:marBottom w:val="0"/>
      <w:divBdr>
        <w:top w:val="none" w:sz="0" w:space="0" w:color="auto"/>
        <w:left w:val="none" w:sz="0" w:space="0" w:color="auto"/>
        <w:bottom w:val="none" w:sz="0" w:space="0" w:color="auto"/>
        <w:right w:val="none" w:sz="0" w:space="0" w:color="auto"/>
      </w:divBdr>
    </w:div>
    <w:div w:id="934364388">
      <w:marLeft w:val="0"/>
      <w:marRight w:val="0"/>
      <w:marTop w:val="0"/>
      <w:marBottom w:val="0"/>
      <w:divBdr>
        <w:top w:val="none" w:sz="0" w:space="0" w:color="auto"/>
        <w:left w:val="none" w:sz="0" w:space="0" w:color="auto"/>
        <w:bottom w:val="none" w:sz="0" w:space="0" w:color="auto"/>
        <w:right w:val="none" w:sz="0" w:space="0" w:color="auto"/>
      </w:divBdr>
    </w:div>
    <w:div w:id="936718143">
      <w:marLeft w:val="0"/>
      <w:marRight w:val="0"/>
      <w:marTop w:val="0"/>
      <w:marBottom w:val="0"/>
      <w:divBdr>
        <w:top w:val="none" w:sz="0" w:space="0" w:color="auto"/>
        <w:left w:val="none" w:sz="0" w:space="0" w:color="auto"/>
        <w:bottom w:val="none" w:sz="0" w:space="0" w:color="auto"/>
        <w:right w:val="none" w:sz="0" w:space="0" w:color="auto"/>
      </w:divBdr>
    </w:div>
    <w:div w:id="938831127">
      <w:marLeft w:val="0"/>
      <w:marRight w:val="0"/>
      <w:marTop w:val="0"/>
      <w:marBottom w:val="0"/>
      <w:divBdr>
        <w:top w:val="none" w:sz="0" w:space="0" w:color="auto"/>
        <w:left w:val="none" w:sz="0" w:space="0" w:color="auto"/>
        <w:bottom w:val="none" w:sz="0" w:space="0" w:color="auto"/>
        <w:right w:val="none" w:sz="0" w:space="0" w:color="auto"/>
      </w:divBdr>
    </w:div>
    <w:div w:id="940724448">
      <w:marLeft w:val="0"/>
      <w:marRight w:val="0"/>
      <w:marTop w:val="0"/>
      <w:marBottom w:val="0"/>
      <w:divBdr>
        <w:top w:val="none" w:sz="0" w:space="0" w:color="auto"/>
        <w:left w:val="none" w:sz="0" w:space="0" w:color="auto"/>
        <w:bottom w:val="none" w:sz="0" w:space="0" w:color="auto"/>
        <w:right w:val="none" w:sz="0" w:space="0" w:color="auto"/>
      </w:divBdr>
    </w:div>
    <w:div w:id="941765538">
      <w:marLeft w:val="0"/>
      <w:marRight w:val="0"/>
      <w:marTop w:val="0"/>
      <w:marBottom w:val="0"/>
      <w:divBdr>
        <w:top w:val="none" w:sz="0" w:space="0" w:color="auto"/>
        <w:left w:val="none" w:sz="0" w:space="0" w:color="auto"/>
        <w:bottom w:val="none" w:sz="0" w:space="0" w:color="auto"/>
        <w:right w:val="none" w:sz="0" w:space="0" w:color="auto"/>
      </w:divBdr>
    </w:div>
    <w:div w:id="945229688">
      <w:bodyDiv w:val="1"/>
      <w:marLeft w:val="0"/>
      <w:marRight w:val="0"/>
      <w:marTop w:val="0"/>
      <w:marBottom w:val="0"/>
      <w:divBdr>
        <w:top w:val="none" w:sz="0" w:space="0" w:color="auto"/>
        <w:left w:val="none" w:sz="0" w:space="0" w:color="auto"/>
        <w:bottom w:val="none" w:sz="0" w:space="0" w:color="auto"/>
        <w:right w:val="none" w:sz="0" w:space="0" w:color="auto"/>
      </w:divBdr>
    </w:div>
    <w:div w:id="946080954">
      <w:marLeft w:val="0"/>
      <w:marRight w:val="0"/>
      <w:marTop w:val="0"/>
      <w:marBottom w:val="0"/>
      <w:divBdr>
        <w:top w:val="none" w:sz="0" w:space="0" w:color="auto"/>
        <w:left w:val="none" w:sz="0" w:space="0" w:color="auto"/>
        <w:bottom w:val="none" w:sz="0" w:space="0" w:color="auto"/>
        <w:right w:val="none" w:sz="0" w:space="0" w:color="auto"/>
      </w:divBdr>
    </w:div>
    <w:div w:id="946230990">
      <w:marLeft w:val="0"/>
      <w:marRight w:val="0"/>
      <w:marTop w:val="0"/>
      <w:marBottom w:val="0"/>
      <w:divBdr>
        <w:top w:val="none" w:sz="0" w:space="0" w:color="auto"/>
        <w:left w:val="none" w:sz="0" w:space="0" w:color="auto"/>
        <w:bottom w:val="none" w:sz="0" w:space="0" w:color="auto"/>
        <w:right w:val="none" w:sz="0" w:space="0" w:color="auto"/>
      </w:divBdr>
    </w:div>
    <w:div w:id="949317778">
      <w:marLeft w:val="0"/>
      <w:marRight w:val="0"/>
      <w:marTop w:val="0"/>
      <w:marBottom w:val="0"/>
      <w:divBdr>
        <w:top w:val="none" w:sz="0" w:space="0" w:color="auto"/>
        <w:left w:val="none" w:sz="0" w:space="0" w:color="auto"/>
        <w:bottom w:val="none" w:sz="0" w:space="0" w:color="auto"/>
        <w:right w:val="none" w:sz="0" w:space="0" w:color="auto"/>
      </w:divBdr>
    </w:div>
    <w:div w:id="949750303">
      <w:marLeft w:val="0"/>
      <w:marRight w:val="0"/>
      <w:marTop w:val="0"/>
      <w:marBottom w:val="0"/>
      <w:divBdr>
        <w:top w:val="none" w:sz="0" w:space="0" w:color="auto"/>
        <w:left w:val="none" w:sz="0" w:space="0" w:color="auto"/>
        <w:bottom w:val="none" w:sz="0" w:space="0" w:color="auto"/>
        <w:right w:val="none" w:sz="0" w:space="0" w:color="auto"/>
      </w:divBdr>
    </w:div>
    <w:div w:id="955982555">
      <w:marLeft w:val="0"/>
      <w:marRight w:val="0"/>
      <w:marTop w:val="0"/>
      <w:marBottom w:val="0"/>
      <w:divBdr>
        <w:top w:val="none" w:sz="0" w:space="0" w:color="auto"/>
        <w:left w:val="none" w:sz="0" w:space="0" w:color="auto"/>
        <w:bottom w:val="none" w:sz="0" w:space="0" w:color="auto"/>
        <w:right w:val="none" w:sz="0" w:space="0" w:color="auto"/>
      </w:divBdr>
    </w:div>
    <w:div w:id="956062541">
      <w:marLeft w:val="0"/>
      <w:marRight w:val="0"/>
      <w:marTop w:val="0"/>
      <w:marBottom w:val="0"/>
      <w:divBdr>
        <w:top w:val="none" w:sz="0" w:space="0" w:color="auto"/>
        <w:left w:val="none" w:sz="0" w:space="0" w:color="auto"/>
        <w:bottom w:val="none" w:sz="0" w:space="0" w:color="auto"/>
        <w:right w:val="none" w:sz="0" w:space="0" w:color="auto"/>
      </w:divBdr>
    </w:div>
    <w:div w:id="958224699">
      <w:marLeft w:val="0"/>
      <w:marRight w:val="0"/>
      <w:marTop w:val="0"/>
      <w:marBottom w:val="0"/>
      <w:divBdr>
        <w:top w:val="none" w:sz="0" w:space="0" w:color="auto"/>
        <w:left w:val="none" w:sz="0" w:space="0" w:color="auto"/>
        <w:bottom w:val="none" w:sz="0" w:space="0" w:color="auto"/>
        <w:right w:val="none" w:sz="0" w:space="0" w:color="auto"/>
      </w:divBdr>
    </w:div>
    <w:div w:id="958410911">
      <w:marLeft w:val="0"/>
      <w:marRight w:val="0"/>
      <w:marTop w:val="0"/>
      <w:marBottom w:val="0"/>
      <w:divBdr>
        <w:top w:val="none" w:sz="0" w:space="0" w:color="auto"/>
        <w:left w:val="none" w:sz="0" w:space="0" w:color="auto"/>
        <w:bottom w:val="none" w:sz="0" w:space="0" w:color="auto"/>
        <w:right w:val="none" w:sz="0" w:space="0" w:color="auto"/>
      </w:divBdr>
    </w:div>
    <w:div w:id="960116278">
      <w:marLeft w:val="0"/>
      <w:marRight w:val="0"/>
      <w:marTop w:val="0"/>
      <w:marBottom w:val="0"/>
      <w:divBdr>
        <w:top w:val="none" w:sz="0" w:space="0" w:color="auto"/>
        <w:left w:val="none" w:sz="0" w:space="0" w:color="auto"/>
        <w:bottom w:val="none" w:sz="0" w:space="0" w:color="auto"/>
        <w:right w:val="none" w:sz="0" w:space="0" w:color="auto"/>
      </w:divBdr>
    </w:div>
    <w:div w:id="962735448">
      <w:marLeft w:val="0"/>
      <w:marRight w:val="0"/>
      <w:marTop w:val="0"/>
      <w:marBottom w:val="0"/>
      <w:divBdr>
        <w:top w:val="none" w:sz="0" w:space="0" w:color="auto"/>
        <w:left w:val="none" w:sz="0" w:space="0" w:color="auto"/>
        <w:bottom w:val="none" w:sz="0" w:space="0" w:color="auto"/>
        <w:right w:val="none" w:sz="0" w:space="0" w:color="auto"/>
      </w:divBdr>
    </w:div>
    <w:div w:id="966400157">
      <w:marLeft w:val="0"/>
      <w:marRight w:val="0"/>
      <w:marTop w:val="0"/>
      <w:marBottom w:val="0"/>
      <w:divBdr>
        <w:top w:val="none" w:sz="0" w:space="0" w:color="auto"/>
        <w:left w:val="none" w:sz="0" w:space="0" w:color="auto"/>
        <w:bottom w:val="none" w:sz="0" w:space="0" w:color="auto"/>
        <w:right w:val="none" w:sz="0" w:space="0" w:color="auto"/>
      </w:divBdr>
    </w:div>
    <w:div w:id="966856362">
      <w:marLeft w:val="0"/>
      <w:marRight w:val="0"/>
      <w:marTop w:val="0"/>
      <w:marBottom w:val="0"/>
      <w:divBdr>
        <w:top w:val="none" w:sz="0" w:space="0" w:color="auto"/>
        <w:left w:val="none" w:sz="0" w:space="0" w:color="auto"/>
        <w:bottom w:val="none" w:sz="0" w:space="0" w:color="auto"/>
        <w:right w:val="none" w:sz="0" w:space="0" w:color="auto"/>
      </w:divBdr>
    </w:div>
    <w:div w:id="974990229">
      <w:marLeft w:val="0"/>
      <w:marRight w:val="0"/>
      <w:marTop w:val="0"/>
      <w:marBottom w:val="0"/>
      <w:divBdr>
        <w:top w:val="none" w:sz="0" w:space="0" w:color="auto"/>
        <w:left w:val="none" w:sz="0" w:space="0" w:color="auto"/>
        <w:bottom w:val="none" w:sz="0" w:space="0" w:color="auto"/>
        <w:right w:val="none" w:sz="0" w:space="0" w:color="auto"/>
      </w:divBdr>
    </w:div>
    <w:div w:id="976379802">
      <w:marLeft w:val="0"/>
      <w:marRight w:val="0"/>
      <w:marTop w:val="0"/>
      <w:marBottom w:val="0"/>
      <w:divBdr>
        <w:top w:val="none" w:sz="0" w:space="0" w:color="auto"/>
        <w:left w:val="none" w:sz="0" w:space="0" w:color="auto"/>
        <w:bottom w:val="none" w:sz="0" w:space="0" w:color="auto"/>
        <w:right w:val="none" w:sz="0" w:space="0" w:color="auto"/>
      </w:divBdr>
    </w:div>
    <w:div w:id="977689479">
      <w:marLeft w:val="0"/>
      <w:marRight w:val="0"/>
      <w:marTop w:val="0"/>
      <w:marBottom w:val="0"/>
      <w:divBdr>
        <w:top w:val="none" w:sz="0" w:space="0" w:color="auto"/>
        <w:left w:val="none" w:sz="0" w:space="0" w:color="auto"/>
        <w:bottom w:val="none" w:sz="0" w:space="0" w:color="auto"/>
        <w:right w:val="none" w:sz="0" w:space="0" w:color="auto"/>
      </w:divBdr>
    </w:div>
    <w:div w:id="978875958">
      <w:marLeft w:val="0"/>
      <w:marRight w:val="0"/>
      <w:marTop w:val="0"/>
      <w:marBottom w:val="0"/>
      <w:divBdr>
        <w:top w:val="none" w:sz="0" w:space="0" w:color="auto"/>
        <w:left w:val="none" w:sz="0" w:space="0" w:color="auto"/>
        <w:bottom w:val="none" w:sz="0" w:space="0" w:color="auto"/>
        <w:right w:val="none" w:sz="0" w:space="0" w:color="auto"/>
      </w:divBdr>
    </w:div>
    <w:div w:id="980428495">
      <w:marLeft w:val="0"/>
      <w:marRight w:val="0"/>
      <w:marTop w:val="0"/>
      <w:marBottom w:val="0"/>
      <w:divBdr>
        <w:top w:val="none" w:sz="0" w:space="0" w:color="auto"/>
        <w:left w:val="none" w:sz="0" w:space="0" w:color="auto"/>
        <w:bottom w:val="none" w:sz="0" w:space="0" w:color="auto"/>
        <w:right w:val="none" w:sz="0" w:space="0" w:color="auto"/>
      </w:divBdr>
    </w:div>
    <w:div w:id="981081695">
      <w:marLeft w:val="0"/>
      <w:marRight w:val="0"/>
      <w:marTop w:val="0"/>
      <w:marBottom w:val="0"/>
      <w:divBdr>
        <w:top w:val="none" w:sz="0" w:space="0" w:color="auto"/>
        <w:left w:val="none" w:sz="0" w:space="0" w:color="auto"/>
        <w:bottom w:val="none" w:sz="0" w:space="0" w:color="auto"/>
        <w:right w:val="none" w:sz="0" w:space="0" w:color="auto"/>
      </w:divBdr>
    </w:div>
    <w:div w:id="983629980">
      <w:marLeft w:val="0"/>
      <w:marRight w:val="0"/>
      <w:marTop w:val="0"/>
      <w:marBottom w:val="0"/>
      <w:divBdr>
        <w:top w:val="none" w:sz="0" w:space="0" w:color="auto"/>
        <w:left w:val="none" w:sz="0" w:space="0" w:color="auto"/>
        <w:bottom w:val="none" w:sz="0" w:space="0" w:color="auto"/>
        <w:right w:val="none" w:sz="0" w:space="0" w:color="auto"/>
      </w:divBdr>
    </w:div>
    <w:div w:id="983656394">
      <w:marLeft w:val="0"/>
      <w:marRight w:val="0"/>
      <w:marTop w:val="0"/>
      <w:marBottom w:val="0"/>
      <w:divBdr>
        <w:top w:val="none" w:sz="0" w:space="0" w:color="auto"/>
        <w:left w:val="none" w:sz="0" w:space="0" w:color="auto"/>
        <w:bottom w:val="none" w:sz="0" w:space="0" w:color="auto"/>
        <w:right w:val="none" w:sz="0" w:space="0" w:color="auto"/>
      </w:divBdr>
    </w:div>
    <w:div w:id="983968264">
      <w:marLeft w:val="0"/>
      <w:marRight w:val="0"/>
      <w:marTop w:val="0"/>
      <w:marBottom w:val="0"/>
      <w:divBdr>
        <w:top w:val="none" w:sz="0" w:space="0" w:color="auto"/>
        <w:left w:val="none" w:sz="0" w:space="0" w:color="auto"/>
        <w:bottom w:val="none" w:sz="0" w:space="0" w:color="auto"/>
        <w:right w:val="none" w:sz="0" w:space="0" w:color="auto"/>
      </w:divBdr>
    </w:div>
    <w:div w:id="986981846">
      <w:marLeft w:val="0"/>
      <w:marRight w:val="0"/>
      <w:marTop w:val="0"/>
      <w:marBottom w:val="0"/>
      <w:divBdr>
        <w:top w:val="none" w:sz="0" w:space="0" w:color="auto"/>
        <w:left w:val="none" w:sz="0" w:space="0" w:color="auto"/>
        <w:bottom w:val="none" w:sz="0" w:space="0" w:color="auto"/>
        <w:right w:val="none" w:sz="0" w:space="0" w:color="auto"/>
      </w:divBdr>
    </w:div>
    <w:div w:id="989217033">
      <w:marLeft w:val="0"/>
      <w:marRight w:val="0"/>
      <w:marTop w:val="0"/>
      <w:marBottom w:val="0"/>
      <w:divBdr>
        <w:top w:val="none" w:sz="0" w:space="0" w:color="auto"/>
        <w:left w:val="none" w:sz="0" w:space="0" w:color="auto"/>
        <w:bottom w:val="none" w:sz="0" w:space="0" w:color="auto"/>
        <w:right w:val="none" w:sz="0" w:space="0" w:color="auto"/>
      </w:divBdr>
    </w:div>
    <w:div w:id="989603315">
      <w:marLeft w:val="0"/>
      <w:marRight w:val="0"/>
      <w:marTop w:val="0"/>
      <w:marBottom w:val="0"/>
      <w:divBdr>
        <w:top w:val="none" w:sz="0" w:space="0" w:color="auto"/>
        <w:left w:val="none" w:sz="0" w:space="0" w:color="auto"/>
        <w:bottom w:val="none" w:sz="0" w:space="0" w:color="auto"/>
        <w:right w:val="none" w:sz="0" w:space="0" w:color="auto"/>
      </w:divBdr>
    </w:div>
    <w:div w:id="991831457">
      <w:marLeft w:val="0"/>
      <w:marRight w:val="0"/>
      <w:marTop w:val="0"/>
      <w:marBottom w:val="0"/>
      <w:divBdr>
        <w:top w:val="none" w:sz="0" w:space="0" w:color="auto"/>
        <w:left w:val="none" w:sz="0" w:space="0" w:color="auto"/>
        <w:bottom w:val="none" w:sz="0" w:space="0" w:color="auto"/>
        <w:right w:val="none" w:sz="0" w:space="0" w:color="auto"/>
      </w:divBdr>
    </w:div>
    <w:div w:id="994407266">
      <w:marLeft w:val="0"/>
      <w:marRight w:val="0"/>
      <w:marTop w:val="0"/>
      <w:marBottom w:val="0"/>
      <w:divBdr>
        <w:top w:val="none" w:sz="0" w:space="0" w:color="auto"/>
        <w:left w:val="none" w:sz="0" w:space="0" w:color="auto"/>
        <w:bottom w:val="none" w:sz="0" w:space="0" w:color="auto"/>
        <w:right w:val="none" w:sz="0" w:space="0" w:color="auto"/>
      </w:divBdr>
    </w:div>
    <w:div w:id="996497930">
      <w:marLeft w:val="0"/>
      <w:marRight w:val="0"/>
      <w:marTop w:val="0"/>
      <w:marBottom w:val="0"/>
      <w:divBdr>
        <w:top w:val="none" w:sz="0" w:space="0" w:color="auto"/>
        <w:left w:val="none" w:sz="0" w:space="0" w:color="auto"/>
        <w:bottom w:val="none" w:sz="0" w:space="0" w:color="auto"/>
        <w:right w:val="none" w:sz="0" w:space="0" w:color="auto"/>
      </w:divBdr>
    </w:div>
    <w:div w:id="997616955">
      <w:marLeft w:val="0"/>
      <w:marRight w:val="0"/>
      <w:marTop w:val="0"/>
      <w:marBottom w:val="0"/>
      <w:divBdr>
        <w:top w:val="none" w:sz="0" w:space="0" w:color="auto"/>
        <w:left w:val="none" w:sz="0" w:space="0" w:color="auto"/>
        <w:bottom w:val="none" w:sz="0" w:space="0" w:color="auto"/>
        <w:right w:val="none" w:sz="0" w:space="0" w:color="auto"/>
      </w:divBdr>
    </w:div>
    <w:div w:id="997995015">
      <w:marLeft w:val="0"/>
      <w:marRight w:val="0"/>
      <w:marTop w:val="0"/>
      <w:marBottom w:val="0"/>
      <w:divBdr>
        <w:top w:val="none" w:sz="0" w:space="0" w:color="auto"/>
        <w:left w:val="none" w:sz="0" w:space="0" w:color="auto"/>
        <w:bottom w:val="none" w:sz="0" w:space="0" w:color="auto"/>
        <w:right w:val="none" w:sz="0" w:space="0" w:color="auto"/>
      </w:divBdr>
    </w:div>
    <w:div w:id="998315277">
      <w:marLeft w:val="0"/>
      <w:marRight w:val="0"/>
      <w:marTop w:val="0"/>
      <w:marBottom w:val="0"/>
      <w:divBdr>
        <w:top w:val="none" w:sz="0" w:space="0" w:color="auto"/>
        <w:left w:val="none" w:sz="0" w:space="0" w:color="auto"/>
        <w:bottom w:val="none" w:sz="0" w:space="0" w:color="auto"/>
        <w:right w:val="none" w:sz="0" w:space="0" w:color="auto"/>
      </w:divBdr>
    </w:div>
    <w:div w:id="999885898">
      <w:marLeft w:val="0"/>
      <w:marRight w:val="0"/>
      <w:marTop w:val="0"/>
      <w:marBottom w:val="0"/>
      <w:divBdr>
        <w:top w:val="none" w:sz="0" w:space="0" w:color="auto"/>
        <w:left w:val="none" w:sz="0" w:space="0" w:color="auto"/>
        <w:bottom w:val="none" w:sz="0" w:space="0" w:color="auto"/>
        <w:right w:val="none" w:sz="0" w:space="0" w:color="auto"/>
      </w:divBdr>
    </w:div>
    <w:div w:id="1000237503">
      <w:marLeft w:val="0"/>
      <w:marRight w:val="0"/>
      <w:marTop w:val="0"/>
      <w:marBottom w:val="0"/>
      <w:divBdr>
        <w:top w:val="none" w:sz="0" w:space="0" w:color="auto"/>
        <w:left w:val="none" w:sz="0" w:space="0" w:color="auto"/>
        <w:bottom w:val="none" w:sz="0" w:space="0" w:color="auto"/>
        <w:right w:val="none" w:sz="0" w:space="0" w:color="auto"/>
      </w:divBdr>
    </w:div>
    <w:div w:id="1001542980">
      <w:marLeft w:val="0"/>
      <w:marRight w:val="0"/>
      <w:marTop w:val="0"/>
      <w:marBottom w:val="0"/>
      <w:divBdr>
        <w:top w:val="none" w:sz="0" w:space="0" w:color="auto"/>
        <w:left w:val="none" w:sz="0" w:space="0" w:color="auto"/>
        <w:bottom w:val="none" w:sz="0" w:space="0" w:color="auto"/>
        <w:right w:val="none" w:sz="0" w:space="0" w:color="auto"/>
      </w:divBdr>
    </w:div>
    <w:div w:id="1004816634">
      <w:marLeft w:val="0"/>
      <w:marRight w:val="0"/>
      <w:marTop w:val="0"/>
      <w:marBottom w:val="0"/>
      <w:divBdr>
        <w:top w:val="none" w:sz="0" w:space="0" w:color="auto"/>
        <w:left w:val="none" w:sz="0" w:space="0" w:color="auto"/>
        <w:bottom w:val="none" w:sz="0" w:space="0" w:color="auto"/>
        <w:right w:val="none" w:sz="0" w:space="0" w:color="auto"/>
      </w:divBdr>
    </w:div>
    <w:div w:id="1006859893">
      <w:marLeft w:val="0"/>
      <w:marRight w:val="0"/>
      <w:marTop w:val="0"/>
      <w:marBottom w:val="0"/>
      <w:divBdr>
        <w:top w:val="none" w:sz="0" w:space="0" w:color="auto"/>
        <w:left w:val="none" w:sz="0" w:space="0" w:color="auto"/>
        <w:bottom w:val="none" w:sz="0" w:space="0" w:color="auto"/>
        <w:right w:val="none" w:sz="0" w:space="0" w:color="auto"/>
      </w:divBdr>
    </w:div>
    <w:div w:id="1011495467">
      <w:marLeft w:val="0"/>
      <w:marRight w:val="0"/>
      <w:marTop w:val="0"/>
      <w:marBottom w:val="0"/>
      <w:divBdr>
        <w:top w:val="none" w:sz="0" w:space="0" w:color="auto"/>
        <w:left w:val="none" w:sz="0" w:space="0" w:color="auto"/>
        <w:bottom w:val="none" w:sz="0" w:space="0" w:color="auto"/>
        <w:right w:val="none" w:sz="0" w:space="0" w:color="auto"/>
      </w:divBdr>
    </w:div>
    <w:div w:id="1013729088">
      <w:marLeft w:val="0"/>
      <w:marRight w:val="0"/>
      <w:marTop w:val="0"/>
      <w:marBottom w:val="0"/>
      <w:divBdr>
        <w:top w:val="none" w:sz="0" w:space="0" w:color="auto"/>
        <w:left w:val="none" w:sz="0" w:space="0" w:color="auto"/>
        <w:bottom w:val="none" w:sz="0" w:space="0" w:color="auto"/>
        <w:right w:val="none" w:sz="0" w:space="0" w:color="auto"/>
      </w:divBdr>
    </w:div>
    <w:div w:id="1014454864">
      <w:bodyDiv w:val="1"/>
      <w:marLeft w:val="0"/>
      <w:marRight w:val="0"/>
      <w:marTop w:val="0"/>
      <w:marBottom w:val="0"/>
      <w:divBdr>
        <w:top w:val="none" w:sz="0" w:space="0" w:color="auto"/>
        <w:left w:val="none" w:sz="0" w:space="0" w:color="auto"/>
        <w:bottom w:val="none" w:sz="0" w:space="0" w:color="auto"/>
        <w:right w:val="none" w:sz="0" w:space="0" w:color="auto"/>
      </w:divBdr>
    </w:div>
    <w:div w:id="1019967177">
      <w:bodyDiv w:val="1"/>
      <w:marLeft w:val="0"/>
      <w:marRight w:val="0"/>
      <w:marTop w:val="0"/>
      <w:marBottom w:val="0"/>
      <w:divBdr>
        <w:top w:val="none" w:sz="0" w:space="0" w:color="auto"/>
        <w:left w:val="none" w:sz="0" w:space="0" w:color="auto"/>
        <w:bottom w:val="none" w:sz="0" w:space="0" w:color="auto"/>
        <w:right w:val="none" w:sz="0" w:space="0" w:color="auto"/>
      </w:divBdr>
    </w:div>
    <w:div w:id="1023554574">
      <w:marLeft w:val="0"/>
      <w:marRight w:val="0"/>
      <w:marTop w:val="0"/>
      <w:marBottom w:val="0"/>
      <w:divBdr>
        <w:top w:val="none" w:sz="0" w:space="0" w:color="auto"/>
        <w:left w:val="none" w:sz="0" w:space="0" w:color="auto"/>
        <w:bottom w:val="none" w:sz="0" w:space="0" w:color="auto"/>
        <w:right w:val="none" w:sz="0" w:space="0" w:color="auto"/>
      </w:divBdr>
    </w:div>
    <w:div w:id="1024211392">
      <w:marLeft w:val="0"/>
      <w:marRight w:val="0"/>
      <w:marTop w:val="0"/>
      <w:marBottom w:val="0"/>
      <w:divBdr>
        <w:top w:val="none" w:sz="0" w:space="0" w:color="auto"/>
        <w:left w:val="none" w:sz="0" w:space="0" w:color="auto"/>
        <w:bottom w:val="none" w:sz="0" w:space="0" w:color="auto"/>
        <w:right w:val="none" w:sz="0" w:space="0" w:color="auto"/>
      </w:divBdr>
    </w:div>
    <w:div w:id="1026370348">
      <w:marLeft w:val="0"/>
      <w:marRight w:val="0"/>
      <w:marTop w:val="0"/>
      <w:marBottom w:val="0"/>
      <w:divBdr>
        <w:top w:val="none" w:sz="0" w:space="0" w:color="auto"/>
        <w:left w:val="none" w:sz="0" w:space="0" w:color="auto"/>
        <w:bottom w:val="none" w:sz="0" w:space="0" w:color="auto"/>
        <w:right w:val="none" w:sz="0" w:space="0" w:color="auto"/>
      </w:divBdr>
    </w:div>
    <w:div w:id="1026712451">
      <w:marLeft w:val="0"/>
      <w:marRight w:val="0"/>
      <w:marTop w:val="0"/>
      <w:marBottom w:val="0"/>
      <w:divBdr>
        <w:top w:val="none" w:sz="0" w:space="0" w:color="auto"/>
        <w:left w:val="none" w:sz="0" w:space="0" w:color="auto"/>
        <w:bottom w:val="none" w:sz="0" w:space="0" w:color="auto"/>
        <w:right w:val="none" w:sz="0" w:space="0" w:color="auto"/>
      </w:divBdr>
    </w:div>
    <w:div w:id="1028138937">
      <w:marLeft w:val="0"/>
      <w:marRight w:val="0"/>
      <w:marTop w:val="0"/>
      <w:marBottom w:val="0"/>
      <w:divBdr>
        <w:top w:val="none" w:sz="0" w:space="0" w:color="auto"/>
        <w:left w:val="none" w:sz="0" w:space="0" w:color="auto"/>
        <w:bottom w:val="none" w:sz="0" w:space="0" w:color="auto"/>
        <w:right w:val="none" w:sz="0" w:space="0" w:color="auto"/>
      </w:divBdr>
    </w:div>
    <w:div w:id="1029722629">
      <w:marLeft w:val="0"/>
      <w:marRight w:val="0"/>
      <w:marTop w:val="0"/>
      <w:marBottom w:val="0"/>
      <w:divBdr>
        <w:top w:val="none" w:sz="0" w:space="0" w:color="auto"/>
        <w:left w:val="none" w:sz="0" w:space="0" w:color="auto"/>
        <w:bottom w:val="none" w:sz="0" w:space="0" w:color="auto"/>
        <w:right w:val="none" w:sz="0" w:space="0" w:color="auto"/>
      </w:divBdr>
    </w:div>
    <w:div w:id="1030373316">
      <w:marLeft w:val="0"/>
      <w:marRight w:val="0"/>
      <w:marTop w:val="0"/>
      <w:marBottom w:val="0"/>
      <w:divBdr>
        <w:top w:val="none" w:sz="0" w:space="0" w:color="auto"/>
        <w:left w:val="none" w:sz="0" w:space="0" w:color="auto"/>
        <w:bottom w:val="none" w:sz="0" w:space="0" w:color="auto"/>
        <w:right w:val="none" w:sz="0" w:space="0" w:color="auto"/>
      </w:divBdr>
    </w:div>
    <w:div w:id="1030767374">
      <w:marLeft w:val="0"/>
      <w:marRight w:val="0"/>
      <w:marTop w:val="0"/>
      <w:marBottom w:val="0"/>
      <w:divBdr>
        <w:top w:val="none" w:sz="0" w:space="0" w:color="auto"/>
        <w:left w:val="none" w:sz="0" w:space="0" w:color="auto"/>
        <w:bottom w:val="none" w:sz="0" w:space="0" w:color="auto"/>
        <w:right w:val="none" w:sz="0" w:space="0" w:color="auto"/>
      </w:divBdr>
    </w:div>
    <w:div w:id="1030954125">
      <w:marLeft w:val="0"/>
      <w:marRight w:val="0"/>
      <w:marTop w:val="0"/>
      <w:marBottom w:val="0"/>
      <w:divBdr>
        <w:top w:val="none" w:sz="0" w:space="0" w:color="auto"/>
        <w:left w:val="none" w:sz="0" w:space="0" w:color="auto"/>
        <w:bottom w:val="none" w:sz="0" w:space="0" w:color="auto"/>
        <w:right w:val="none" w:sz="0" w:space="0" w:color="auto"/>
      </w:divBdr>
    </w:div>
    <w:div w:id="1031495952">
      <w:marLeft w:val="0"/>
      <w:marRight w:val="0"/>
      <w:marTop w:val="0"/>
      <w:marBottom w:val="0"/>
      <w:divBdr>
        <w:top w:val="none" w:sz="0" w:space="0" w:color="auto"/>
        <w:left w:val="none" w:sz="0" w:space="0" w:color="auto"/>
        <w:bottom w:val="none" w:sz="0" w:space="0" w:color="auto"/>
        <w:right w:val="none" w:sz="0" w:space="0" w:color="auto"/>
      </w:divBdr>
    </w:div>
    <w:div w:id="1031537023">
      <w:marLeft w:val="0"/>
      <w:marRight w:val="0"/>
      <w:marTop w:val="0"/>
      <w:marBottom w:val="0"/>
      <w:divBdr>
        <w:top w:val="none" w:sz="0" w:space="0" w:color="auto"/>
        <w:left w:val="none" w:sz="0" w:space="0" w:color="auto"/>
        <w:bottom w:val="none" w:sz="0" w:space="0" w:color="auto"/>
        <w:right w:val="none" w:sz="0" w:space="0" w:color="auto"/>
      </w:divBdr>
    </w:div>
    <w:div w:id="1038312370">
      <w:marLeft w:val="0"/>
      <w:marRight w:val="0"/>
      <w:marTop w:val="0"/>
      <w:marBottom w:val="0"/>
      <w:divBdr>
        <w:top w:val="none" w:sz="0" w:space="0" w:color="auto"/>
        <w:left w:val="none" w:sz="0" w:space="0" w:color="auto"/>
        <w:bottom w:val="none" w:sz="0" w:space="0" w:color="auto"/>
        <w:right w:val="none" w:sz="0" w:space="0" w:color="auto"/>
      </w:divBdr>
    </w:div>
    <w:div w:id="1039161270">
      <w:marLeft w:val="0"/>
      <w:marRight w:val="0"/>
      <w:marTop w:val="0"/>
      <w:marBottom w:val="0"/>
      <w:divBdr>
        <w:top w:val="none" w:sz="0" w:space="0" w:color="auto"/>
        <w:left w:val="none" w:sz="0" w:space="0" w:color="auto"/>
        <w:bottom w:val="none" w:sz="0" w:space="0" w:color="auto"/>
        <w:right w:val="none" w:sz="0" w:space="0" w:color="auto"/>
      </w:divBdr>
    </w:div>
    <w:div w:id="1040978402">
      <w:marLeft w:val="0"/>
      <w:marRight w:val="0"/>
      <w:marTop w:val="0"/>
      <w:marBottom w:val="0"/>
      <w:divBdr>
        <w:top w:val="none" w:sz="0" w:space="0" w:color="auto"/>
        <w:left w:val="none" w:sz="0" w:space="0" w:color="auto"/>
        <w:bottom w:val="none" w:sz="0" w:space="0" w:color="auto"/>
        <w:right w:val="none" w:sz="0" w:space="0" w:color="auto"/>
      </w:divBdr>
    </w:div>
    <w:div w:id="1042049212">
      <w:marLeft w:val="0"/>
      <w:marRight w:val="0"/>
      <w:marTop w:val="0"/>
      <w:marBottom w:val="0"/>
      <w:divBdr>
        <w:top w:val="none" w:sz="0" w:space="0" w:color="auto"/>
        <w:left w:val="none" w:sz="0" w:space="0" w:color="auto"/>
        <w:bottom w:val="none" w:sz="0" w:space="0" w:color="auto"/>
        <w:right w:val="none" w:sz="0" w:space="0" w:color="auto"/>
      </w:divBdr>
    </w:div>
    <w:div w:id="1044714962">
      <w:marLeft w:val="0"/>
      <w:marRight w:val="0"/>
      <w:marTop w:val="0"/>
      <w:marBottom w:val="0"/>
      <w:divBdr>
        <w:top w:val="none" w:sz="0" w:space="0" w:color="auto"/>
        <w:left w:val="none" w:sz="0" w:space="0" w:color="auto"/>
        <w:bottom w:val="none" w:sz="0" w:space="0" w:color="auto"/>
        <w:right w:val="none" w:sz="0" w:space="0" w:color="auto"/>
      </w:divBdr>
    </w:div>
    <w:div w:id="1051460519">
      <w:marLeft w:val="0"/>
      <w:marRight w:val="0"/>
      <w:marTop w:val="0"/>
      <w:marBottom w:val="0"/>
      <w:divBdr>
        <w:top w:val="none" w:sz="0" w:space="0" w:color="auto"/>
        <w:left w:val="none" w:sz="0" w:space="0" w:color="auto"/>
        <w:bottom w:val="none" w:sz="0" w:space="0" w:color="auto"/>
        <w:right w:val="none" w:sz="0" w:space="0" w:color="auto"/>
      </w:divBdr>
    </w:div>
    <w:div w:id="1058280640">
      <w:marLeft w:val="0"/>
      <w:marRight w:val="0"/>
      <w:marTop w:val="0"/>
      <w:marBottom w:val="0"/>
      <w:divBdr>
        <w:top w:val="none" w:sz="0" w:space="0" w:color="auto"/>
        <w:left w:val="none" w:sz="0" w:space="0" w:color="auto"/>
        <w:bottom w:val="none" w:sz="0" w:space="0" w:color="auto"/>
        <w:right w:val="none" w:sz="0" w:space="0" w:color="auto"/>
      </w:divBdr>
    </w:div>
    <w:div w:id="1060860335">
      <w:marLeft w:val="0"/>
      <w:marRight w:val="0"/>
      <w:marTop w:val="0"/>
      <w:marBottom w:val="0"/>
      <w:divBdr>
        <w:top w:val="none" w:sz="0" w:space="0" w:color="auto"/>
        <w:left w:val="none" w:sz="0" w:space="0" w:color="auto"/>
        <w:bottom w:val="none" w:sz="0" w:space="0" w:color="auto"/>
        <w:right w:val="none" w:sz="0" w:space="0" w:color="auto"/>
      </w:divBdr>
    </w:div>
    <w:div w:id="1064571531">
      <w:marLeft w:val="0"/>
      <w:marRight w:val="0"/>
      <w:marTop w:val="0"/>
      <w:marBottom w:val="0"/>
      <w:divBdr>
        <w:top w:val="none" w:sz="0" w:space="0" w:color="auto"/>
        <w:left w:val="none" w:sz="0" w:space="0" w:color="auto"/>
        <w:bottom w:val="none" w:sz="0" w:space="0" w:color="auto"/>
        <w:right w:val="none" w:sz="0" w:space="0" w:color="auto"/>
      </w:divBdr>
    </w:div>
    <w:div w:id="1071659644">
      <w:marLeft w:val="0"/>
      <w:marRight w:val="0"/>
      <w:marTop w:val="0"/>
      <w:marBottom w:val="0"/>
      <w:divBdr>
        <w:top w:val="none" w:sz="0" w:space="0" w:color="auto"/>
        <w:left w:val="none" w:sz="0" w:space="0" w:color="auto"/>
        <w:bottom w:val="none" w:sz="0" w:space="0" w:color="auto"/>
        <w:right w:val="none" w:sz="0" w:space="0" w:color="auto"/>
      </w:divBdr>
    </w:div>
    <w:div w:id="1072242356">
      <w:marLeft w:val="0"/>
      <w:marRight w:val="0"/>
      <w:marTop w:val="0"/>
      <w:marBottom w:val="0"/>
      <w:divBdr>
        <w:top w:val="none" w:sz="0" w:space="0" w:color="auto"/>
        <w:left w:val="none" w:sz="0" w:space="0" w:color="auto"/>
        <w:bottom w:val="none" w:sz="0" w:space="0" w:color="auto"/>
        <w:right w:val="none" w:sz="0" w:space="0" w:color="auto"/>
      </w:divBdr>
    </w:div>
    <w:div w:id="1072774557">
      <w:marLeft w:val="0"/>
      <w:marRight w:val="0"/>
      <w:marTop w:val="0"/>
      <w:marBottom w:val="0"/>
      <w:divBdr>
        <w:top w:val="none" w:sz="0" w:space="0" w:color="auto"/>
        <w:left w:val="none" w:sz="0" w:space="0" w:color="auto"/>
        <w:bottom w:val="none" w:sz="0" w:space="0" w:color="auto"/>
        <w:right w:val="none" w:sz="0" w:space="0" w:color="auto"/>
      </w:divBdr>
    </w:div>
    <w:div w:id="1072849690">
      <w:marLeft w:val="0"/>
      <w:marRight w:val="0"/>
      <w:marTop w:val="0"/>
      <w:marBottom w:val="0"/>
      <w:divBdr>
        <w:top w:val="none" w:sz="0" w:space="0" w:color="auto"/>
        <w:left w:val="none" w:sz="0" w:space="0" w:color="auto"/>
        <w:bottom w:val="none" w:sz="0" w:space="0" w:color="auto"/>
        <w:right w:val="none" w:sz="0" w:space="0" w:color="auto"/>
      </w:divBdr>
    </w:div>
    <w:div w:id="1074545351">
      <w:marLeft w:val="0"/>
      <w:marRight w:val="0"/>
      <w:marTop w:val="0"/>
      <w:marBottom w:val="0"/>
      <w:divBdr>
        <w:top w:val="none" w:sz="0" w:space="0" w:color="auto"/>
        <w:left w:val="none" w:sz="0" w:space="0" w:color="auto"/>
        <w:bottom w:val="none" w:sz="0" w:space="0" w:color="auto"/>
        <w:right w:val="none" w:sz="0" w:space="0" w:color="auto"/>
      </w:divBdr>
    </w:div>
    <w:div w:id="1075473127">
      <w:marLeft w:val="0"/>
      <w:marRight w:val="0"/>
      <w:marTop w:val="0"/>
      <w:marBottom w:val="0"/>
      <w:divBdr>
        <w:top w:val="none" w:sz="0" w:space="0" w:color="auto"/>
        <w:left w:val="none" w:sz="0" w:space="0" w:color="auto"/>
        <w:bottom w:val="none" w:sz="0" w:space="0" w:color="auto"/>
        <w:right w:val="none" w:sz="0" w:space="0" w:color="auto"/>
      </w:divBdr>
    </w:div>
    <w:div w:id="1077826097">
      <w:marLeft w:val="0"/>
      <w:marRight w:val="0"/>
      <w:marTop w:val="0"/>
      <w:marBottom w:val="0"/>
      <w:divBdr>
        <w:top w:val="none" w:sz="0" w:space="0" w:color="auto"/>
        <w:left w:val="none" w:sz="0" w:space="0" w:color="auto"/>
        <w:bottom w:val="none" w:sz="0" w:space="0" w:color="auto"/>
        <w:right w:val="none" w:sz="0" w:space="0" w:color="auto"/>
      </w:divBdr>
    </w:div>
    <w:div w:id="1079016664">
      <w:marLeft w:val="0"/>
      <w:marRight w:val="0"/>
      <w:marTop w:val="0"/>
      <w:marBottom w:val="0"/>
      <w:divBdr>
        <w:top w:val="none" w:sz="0" w:space="0" w:color="auto"/>
        <w:left w:val="none" w:sz="0" w:space="0" w:color="auto"/>
        <w:bottom w:val="none" w:sz="0" w:space="0" w:color="auto"/>
        <w:right w:val="none" w:sz="0" w:space="0" w:color="auto"/>
      </w:divBdr>
    </w:div>
    <w:div w:id="1079132167">
      <w:marLeft w:val="0"/>
      <w:marRight w:val="0"/>
      <w:marTop w:val="0"/>
      <w:marBottom w:val="0"/>
      <w:divBdr>
        <w:top w:val="none" w:sz="0" w:space="0" w:color="auto"/>
        <w:left w:val="none" w:sz="0" w:space="0" w:color="auto"/>
        <w:bottom w:val="none" w:sz="0" w:space="0" w:color="auto"/>
        <w:right w:val="none" w:sz="0" w:space="0" w:color="auto"/>
      </w:divBdr>
    </w:div>
    <w:div w:id="1080327871">
      <w:marLeft w:val="0"/>
      <w:marRight w:val="0"/>
      <w:marTop w:val="0"/>
      <w:marBottom w:val="0"/>
      <w:divBdr>
        <w:top w:val="none" w:sz="0" w:space="0" w:color="auto"/>
        <w:left w:val="none" w:sz="0" w:space="0" w:color="auto"/>
        <w:bottom w:val="none" w:sz="0" w:space="0" w:color="auto"/>
        <w:right w:val="none" w:sz="0" w:space="0" w:color="auto"/>
      </w:divBdr>
    </w:div>
    <w:div w:id="1082533444">
      <w:marLeft w:val="0"/>
      <w:marRight w:val="0"/>
      <w:marTop w:val="0"/>
      <w:marBottom w:val="0"/>
      <w:divBdr>
        <w:top w:val="none" w:sz="0" w:space="0" w:color="auto"/>
        <w:left w:val="none" w:sz="0" w:space="0" w:color="auto"/>
        <w:bottom w:val="none" w:sz="0" w:space="0" w:color="auto"/>
        <w:right w:val="none" w:sz="0" w:space="0" w:color="auto"/>
      </w:divBdr>
    </w:div>
    <w:div w:id="1084493217">
      <w:marLeft w:val="0"/>
      <w:marRight w:val="0"/>
      <w:marTop w:val="0"/>
      <w:marBottom w:val="0"/>
      <w:divBdr>
        <w:top w:val="none" w:sz="0" w:space="0" w:color="auto"/>
        <w:left w:val="none" w:sz="0" w:space="0" w:color="auto"/>
        <w:bottom w:val="none" w:sz="0" w:space="0" w:color="auto"/>
        <w:right w:val="none" w:sz="0" w:space="0" w:color="auto"/>
      </w:divBdr>
    </w:div>
    <w:div w:id="1087577096">
      <w:marLeft w:val="0"/>
      <w:marRight w:val="0"/>
      <w:marTop w:val="0"/>
      <w:marBottom w:val="0"/>
      <w:divBdr>
        <w:top w:val="none" w:sz="0" w:space="0" w:color="auto"/>
        <w:left w:val="none" w:sz="0" w:space="0" w:color="auto"/>
        <w:bottom w:val="none" w:sz="0" w:space="0" w:color="auto"/>
        <w:right w:val="none" w:sz="0" w:space="0" w:color="auto"/>
      </w:divBdr>
    </w:div>
    <w:div w:id="1088619791">
      <w:marLeft w:val="0"/>
      <w:marRight w:val="0"/>
      <w:marTop w:val="0"/>
      <w:marBottom w:val="0"/>
      <w:divBdr>
        <w:top w:val="none" w:sz="0" w:space="0" w:color="auto"/>
        <w:left w:val="none" w:sz="0" w:space="0" w:color="auto"/>
        <w:bottom w:val="none" w:sz="0" w:space="0" w:color="auto"/>
        <w:right w:val="none" w:sz="0" w:space="0" w:color="auto"/>
      </w:divBdr>
    </w:div>
    <w:div w:id="1090077984">
      <w:marLeft w:val="0"/>
      <w:marRight w:val="0"/>
      <w:marTop w:val="0"/>
      <w:marBottom w:val="0"/>
      <w:divBdr>
        <w:top w:val="none" w:sz="0" w:space="0" w:color="auto"/>
        <w:left w:val="none" w:sz="0" w:space="0" w:color="auto"/>
        <w:bottom w:val="none" w:sz="0" w:space="0" w:color="auto"/>
        <w:right w:val="none" w:sz="0" w:space="0" w:color="auto"/>
      </w:divBdr>
    </w:div>
    <w:div w:id="1092553278">
      <w:marLeft w:val="0"/>
      <w:marRight w:val="0"/>
      <w:marTop w:val="0"/>
      <w:marBottom w:val="0"/>
      <w:divBdr>
        <w:top w:val="none" w:sz="0" w:space="0" w:color="auto"/>
        <w:left w:val="none" w:sz="0" w:space="0" w:color="auto"/>
        <w:bottom w:val="none" w:sz="0" w:space="0" w:color="auto"/>
        <w:right w:val="none" w:sz="0" w:space="0" w:color="auto"/>
      </w:divBdr>
    </w:div>
    <w:div w:id="1092900332">
      <w:bodyDiv w:val="1"/>
      <w:marLeft w:val="0"/>
      <w:marRight w:val="0"/>
      <w:marTop w:val="0"/>
      <w:marBottom w:val="0"/>
      <w:divBdr>
        <w:top w:val="none" w:sz="0" w:space="0" w:color="auto"/>
        <w:left w:val="none" w:sz="0" w:space="0" w:color="auto"/>
        <w:bottom w:val="none" w:sz="0" w:space="0" w:color="auto"/>
        <w:right w:val="none" w:sz="0" w:space="0" w:color="auto"/>
      </w:divBdr>
    </w:div>
    <w:div w:id="1098601319">
      <w:marLeft w:val="0"/>
      <w:marRight w:val="0"/>
      <w:marTop w:val="0"/>
      <w:marBottom w:val="0"/>
      <w:divBdr>
        <w:top w:val="none" w:sz="0" w:space="0" w:color="auto"/>
        <w:left w:val="none" w:sz="0" w:space="0" w:color="auto"/>
        <w:bottom w:val="none" w:sz="0" w:space="0" w:color="auto"/>
        <w:right w:val="none" w:sz="0" w:space="0" w:color="auto"/>
      </w:divBdr>
    </w:div>
    <w:div w:id="1100370234">
      <w:marLeft w:val="0"/>
      <w:marRight w:val="0"/>
      <w:marTop w:val="0"/>
      <w:marBottom w:val="0"/>
      <w:divBdr>
        <w:top w:val="none" w:sz="0" w:space="0" w:color="auto"/>
        <w:left w:val="none" w:sz="0" w:space="0" w:color="auto"/>
        <w:bottom w:val="none" w:sz="0" w:space="0" w:color="auto"/>
        <w:right w:val="none" w:sz="0" w:space="0" w:color="auto"/>
      </w:divBdr>
    </w:div>
    <w:div w:id="1101298315">
      <w:marLeft w:val="0"/>
      <w:marRight w:val="0"/>
      <w:marTop w:val="0"/>
      <w:marBottom w:val="0"/>
      <w:divBdr>
        <w:top w:val="none" w:sz="0" w:space="0" w:color="auto"/>
        <w:left w:val="none" w:sz="0" w:space="0" w:color="auto"/>
        <w:bottom w:val="none" w:sz="0" w:space="0" w:color="auto"/>
        <w:right w:val="none" w:sz="0" w:space="0" w:color="auto"/>
      </w:divBdr>
    </w:div>
    <w:div w:id="1101678043">
      <w:marLeft w:val="0"/>
      <w:marRight w:val="0"/>
      <w:marTop w:val="0"/>
      <w:marBottom w:val="0"/>
      <w:divBdr>
        <w:top w:val="none" w:sz="0" w:space="0" w:color="auto"/>
        <w:left w:val="none" w:sz="0" w:space="0" w:color="auto"/>
        <w:bottom w:val="none" w:sz="0" w:space="0" w:color="auto"/>
        <w:right w:val="none" w:sz="0" w:space="0" w:color="auto"/>
      </w:divBdr>
    </w:div>
    <w:div w:id="1103767058">
      <w:marLeft w:val="0"/>
      <w:marRight w:val="0"/>
      <w:marTop w:val="0"/>
      <w:marBottom w:val="0"/>
      <w:divBdr>
        <w:top w:val="none" w:sz="0" w:space="0" w:color="auto"/>
        <w:left w:val="none" w:sz="0" w:space="0" w:color="auto"/>
        <w:bottom w:val="none" w:sz="0" w:space="0" w:color="auto"/>
        <w:right w:val="none" w:sz="0" w:space="0" w:color="auto"/>
      </w:divBdr>
    </w:div>
    <w:div w:id="1107432114">
      <w:marLeft w:val="0"/>
      <w:marRight w:val="0"/>
      <w:marTop w:val="0"/>
      <w:marBottom w:val="0"/>
      <w:divBdr>
        <w:top w:val="none" w:sz="0" w:space="0" w:color="auto"/>
        <w:left w:val="none" w:sz="0" w:space="0" w:color="auto"/>
        <w:bottom w:val="none" w:sz="0" w:space="0" w:color="auto"/>
        <w:right w:val="none" w:sz="0" w:space="0" w:color="auto"/>
      </w:divBdr>
    </w:div>
    <w:div w:id="1111776538">
      <w:marLeft w:val="0"/>
      <w:marRight w:val="0"/>
      <w:marTop w:val="0"/>
      <w:marBottom w:val="0"/>
      <w:divBdr>
        <w:top w:val="none" w:sz="0" w:space="0" w:color="auto"/>
        <w:left w:val="none" w:sz="0" w:space="0" w:color="auto"/>
        <w:bottom w:val="none" w:sz="0" w:space="0" w:color="auto"/>
        <w:right w:val="none" w:sz="0" w:space="0" w:color="auto"/>
      </w:divBdr>
    </w:div>
    <w:div w:id="1113401668">
      <w:marLeft w:val="0"/>
      <w:marRight w:val="0"/>
      <w:marTop w:val="0"/>
      <w:marBottom w:val="0"/>
      <w:divBdr>
        <w:top w:val="none" w:sz="0" w:space="0" w:color="auto"/>
        <w:left w:val="none" w:sz="0" w:space="0" w:color="auto"/>
        <w:bottom w:val="none" w:sz="0" w:space="0" w:color="auto"/>
        <w:right w:val="none" w:sz="0" w:space="0" w:color="auto"/>
      </w:divBdr>
    </w:div>
    <w:div w:id="1114179020">
      <w:marLeft w:val="0"/>
      <w:marRight w:val="0"/>
      <w:marTop w:val="0"/>
      <w:marBottom w:val="0"/>
      <w:divBdr>
        <w:top w:val="none" w:sz="0" w:space="0" w:color="auto"/>
        <w:left w:val="none" w:sz="0" w:space="0" w:color="auto"/>
        <w:bottom w:val="none" w:sz="0" w:space="0" w:color="auto"/>
        <w:right w:val="none" w:sz="0" w:space="0" w:color="auto"/>
      </w:divBdr>
    </w:div>
    <w:div w:id="1116366326">
      <w:marLeft w:val="0"/>
      <w:marRight w:val="0"/>
      <w:marTop w:val="0"/>
      <w:marBottom w:val="0"/>
      <w:divBdr>
        <w:top w:val="none" w:sz="0" w:space="0" w:color="auto"/>
        <w:left w:val="none" w:sz="0" w:space="0" w:color="auto"/>
        <w:bottom w:val="none" w:sz="0" w:space="0" w:color="auto"/>
        <w:right w:val="none" w:sz="0" w:space="0" w:color="auto"/>
      </w:divBdr>
    </w:div>
    <w:div w:id="1116367826">
      <w:marLeft w:val="0"/>
      <w:marRight w:val="0"/>
      <w:marTop w:val="0"/>
      <w:marBottom w:val="0"/>
      <w:divBdr>
        <w:top w:val="none" w:sz="0" w:space="0" w:color="auto"/>
        <w:left w:val="none" w:sz="0" w:space="0" w:color="auto"/>
        <w:bottom w:val="none" w:sz="0" w:space="0" w:color="auto"/>
        <w:right w:val="none" w:sz="0" w:space="0" w:color="auto"/>
      </w:divBdr>
    </w:div>
    <w:div w:id="1119955257">
      <w:marLeft w:val="0"/>
      <w:marRight w:val="0"/>
      <w:marTop w:val="0"/>
      <w:marBottom w:val="0"/>
      <w:divBdr>
        <w:top w:val="none" w:sz="0" w:space="0" w:color="auto"/>
        <w:left w:val="none" w:sz="0" w:space="0" w:color="auto"/>
        <w:bottom w:val="none" w:sz="0" w:space="0" w:color="auto"/>
        <w:right w:val="none" w:sz="0" w:space="0" w:color="auto"/>
      </w:divBdr>
    </w:div>
    <w:div w:id="1120340770">
      <w:marLeft w:val="0"/>
      <w:marRight w:val="0"/>
      <w:marTop w:val="0"/>
      <w:marBottom w:val="0"/>
      <w:divBdr>
        <w:top w:val="none" w:sz="0" w:space="0" w:color="auto"/>
        <w:left w:val="none" w:sz="0" w:space="0" w:color="auto"/>
        <w:bottom w:val="none" w:sz="0" w:space="0" w:color="auto"/>
        <w:right w:val="none" w:sz="0" w:space="0" w:color="auto"/>
      </w:divBdr>
    </w:div>
    <w:div w:id="1120566799">
      <w:marLeft w:val="0"/>
      <w:marRight w:val="0"/>
      <w:marTop w:val="0"/>
      <w:marBottom w:val="0"/>
      <w:divBdr>
        <w:top w:val="none" w:sz="0" w:space="0" w:color="auto"/>
        <w:left w:val="none" w:sz="0" w:space="0" w:color="auto"/>
        <w:bottom w:val="none" w:sz="0" w:space="0" w:color="auto"/>
        <w:right w:val="none" w:sz="0" w:space="0" w:color="auto"/>
      </w:divBdr>
    </w:div>
    <w:div w:id="1120762960">
      <w:marLeft w:val="0"/>
      <w:marRight w:val="0"/>
      <w:marTop w:val="0"/>
      <w:marBottom w:val="0"/>
      <w:divBdr>
        <w:top w:val="none" w:sz="0" w:space="0" w:color="auto"/>
        <w:left w:val="none" w:sz="0" w:space="0" w:color="auto"/>
        <w:bottom w:val="none" w:sz="0" w:space="0" w:color="auto"/>
        <w:right w:val="none" w:sz="0" w:space="0" w:color="auto"/>
      </w:divBdr>
    </w:div>
    <w:div w:id="1121605573">
      <w:marLeft w:val="0"/>
      <w:marRight w:val="0"/>
      <w:marTop w:val="0"/>
      <w:marBottom w:val="0"/>
      <w:divBdr>
        <w:top w:val="none" w:sz="0" w:space="0" w:color="auto"/>
        <w:left w:val="none" w:sz="0" w:space="0" w:color="auto"/>
        <w:bottom w:val="none" w:sz="0" w:space="0" w:color="auto"/>
        <w:right w:val="none" w:sz="0" w:space="0" w:color="auto"/>
      </w:divBdr>
    </w:div>
    <w:div w:id="1122305363">
      <w:marLeft w:val="0"/>
      <w:marRight w:val="0"/>
      <w:marTop w:val="0"/>
      <w:marBottom w:val="0"/>
      <w:divBdr>
        <w:top w:val="none" w:sz="0" w:space="0" w:color="auto"/>
        <w:left w:val="none" w:sz="0" w:space="0" w:color="auto"/>
        <w:bottom w:val="none" w:sz="0" w:space="0" w:color="auto"/>
        <w:right w:val="none" w:sz="0" w:space="0" w:color="auto"/>
      </w:divBdr>
    </w:div>
    <w:div w:id="1125196869">
      <w:marLeft w:val="0"/>
      <w:marRight w:val="0"/>
      <w:marTop w:val="0"/>
      <w:marBottom w:val="0"/>
      <w:divBdr>
        <w:top w:val="none" w:sz="0" w:space="0" w:color="auto"/>
        <w:left w:val="none" w:sz="0" w:space="0" w:color="auto"/>
        <w:bottom w:val="none" w:sz="0" w:space="0" w:color="auto"/>
        <w:right w:val="none" w:sz="0" w:space="0" w:color="auto"/>
      </w:divBdr>
    </w:div>
    <w:div w:id="1130168383">
      <w:marLeft w:val="0"/>
      <w:marRight w:val="0"/>
      <w:marTop w:val="0"/>
      <w:marBottom w:val="0"/>
      <w:divBdr>
        <w:top w:val="none" w:sz="0" w:space="0" w:color="auto"/>
        <w:left w:val="none" w:sz="0" w:space="0" w:color="auto"/>
        <w:bottom w:val="none" w:sz="0" w:space="0" w:color="auto"/>
        <w:right w:val="none" w:sz="0" w:space="0" w:color="auto"/>
      </w:divBdr>
    </w:div>
    <w:div w:id="1130636529">
      <w:marLeft w:val="0"/>
      <w:marRight w:val="0"/>
      <w:marTop w:val="0"/>
      <w:marBottom w:val="0"/>
      <w:divBdr>
        <w:top w:val="none" w:sz="0" w:space="0" w:color="auto"/>
        <w:left w:val="none" w:sz="0" w:space="0" w:color="auto"/>
        <w:bottom w:val="none" w:sz="0" w:space="0" w:color="auto"/>
        <w:right w:val="none" w:sz="0" w:space="0" w:color="auto"/>
      </w:divBdr>
    </w:div>
    <w:div w:id="1131246124">
      <w:marLeft w:val="0"/>
      <w:marRight w:val="0"/>
      <w:marTop w:val="0"/>
      <w:marBottom w:val="0"/>
      <w:divBdr>
        <w:top w:val="none" w:sz="0" w:space="0" w:color="auto"/>
        <w:left w:val="none" w:sz="0" w:space="0" w:color="auto"/>
        <w:bottom w:val="none" w:sz="0" w:space="0" w:color="auto"/>
        <w:right w:val="none" w:sz="0" w:space="0" w:color="auto"/>
      </w:divBdr>
    </w:div>
    <w:div w:id="1131367051">
      <w:marLeft w:val="0"/>
      <w:marRight w:val="0"/>
      <w:marTop w:val="0"/>
      <w:marBottom w:val="0"/>
      <w:divBdr>
        <w:top w:val="none" w:sz="0" w:space="0" w:color="auto"/>
        <w:left w:val="none" w:sz="0" w:space="0" w:color="auto"/>
        <w:bottom w:val="none" w:sz="0" w:space="0" w:color="auto"/>
        <w:right w:val="none" w:sz="0" w:space="0" w:color="auto"/>
      </w:divBdr>
    </w:div>
    <w:div w:id="1133014524">
      <w:marLeft w:val="0"/>
      <w:marRight w:val="0"/>
      <w:marTop w:val="0"/>
      <w:marBottom w:val="0"/>
      <w:divBdr>
        <w:top w:val="none" w:sz="0" w:space="0" w:color="auto"/>
        <w:left w:val="none" w:sz="0" w:space="0" w:color="auto"/>
        <w:bottom w:val="none" w:sz="0" w:space="0" w:color="auto"/>
        <w:right w:val="none" w:sz="0" w:space="0" w:color="auto"/>
      </w:divBdr>
    </w:div>
    <w:div w:id="1134719129">
      <w:marLeft w:val="0"/>
      <w:marRight w:val="0"/>
      <w:marTop w:val="0"/>
      <w:marBottom w:val="0"/>
      <w:divBdr>
        <w:top w:val="none" w:sz="0" w:space="0" w:color="auto"/>
        <w:left w:val="none" w:sz="0" w:space="0" w:color="auto"/>
        <w:bottom w:val="none" w:sz="0" w:space="0" w:color="auto"/>
        <w:right w:val="none" w:sz="0" w:space="0" w:color="auto"/>
      </w:divBdr>
    </w:div>
    <w:div w:id="1136801619">
      <w:marLeft w:val="0"/>
      <w:marRight w:val="0"/>
      <w:marTop w:val="0"/>
      <w:marBottom w:val="0"/>
      <w:divBdr>
        <w:top w:val="none" w:sz="0" w:space="0" w:color="auto"/>
        <w:left w:val="none" w:sz="0" w:space="0" w:color="auto"/>
        <w:bottom w:val="none" w:sz="0" w:space="0" w:color="auto"/>
        <w:right w:val="none" w:sz="0" w:space="0" w:color="auto"/>
      </w:divBdr>
    </w:div>
    <w:div w:id="1139878659">
      <w:marLeft w:val="0"/>
      <w:marRight w:val="0"/>
      <w:marTop w:val="0"/>
      <w:marBottom w:val="0"/>
      <w:divBdr>
        <w:top w:val="none" w:sz="0" w:space="0" w:color="auto"/>
        <w:left w:val="none" w:sz="0" w:space="0" w:color="auto"/>
        <w:bottom w:val="none" w:sz="0" w:space="0" w:color="auto"/>
        <w:right w:val="none" w:sz="0" w:space="0" w:color="auto"/>
      </w:divBdr>
    </w:div>
    <w:div w:id="1140926943">
      <w:marLeft w:val="0"/>
      <w:marRight w:val="0"/>
      <w:marTop w:val="0"/>
      <w:marBottom w:val="0"/>
      <w:divBdr>
        <w:top w:val="none" w:sz="0" w:space="0" w:color="auto"/>
        <w:left w:val="none" w:sz="0" w:space="0" w:color="auto"/>
        <w:bottom w:val="none" w:sz="0" w:space="0" w:color="auto"/>
        <w:right w:val="none" w:sz="0" w:space="0" w:color="auto"/>
      </w:divBdr>
    </w:div>
    <w:div w:id="1141769188">
      <w:marLeft w:val="0"/>
      <w:marRight w:val="0"/>
      <w:marTop w:val="0"/>
      <w:marBottom w:val="0"/>
      <w:divBdr>
        <w:top w:val="none" w:sz="0" w:space="0" w:color="auto"/>
        <w:left w:val="none" w:sz="0" w:space="0" w:color="auto"/>
        <w:bottom w:val="none" w:sz="0" w:space="0" w:color="auto"/>
        <w:right w:val="none" w:sz="0" w:space="0" w:color="auto"/>
      </w:divBdr>
    </w:div>
    <w:div w:id="1145776044">
      <w:marLeft w:val="0"/>
      <w:marRight w:val="0"/>
      <w:marTop w:val="0"/>
      <w:marBottom w:val="0"/>
      <w:divBdr>
        <w:top w:val="none" w:sz="0" w:space="0" w:color="auto"/>
        <w:left w:val="none" w:sz="0" w:space="0" w:color="auto"/>
        <w:bottom w:val="none" w:sz="0" w:space="0" w:color="auto"/>
        <w:right w:val="none" w:sz="0" w:space="0" w:color="auto"/>
      </w:divBdr>
    </w:div>
    <w:div w:id="1146505432">
      <w:marLeft w:val="0"/>
      <w:marRight w:val="0"/>
      <w:marTop w:val="0"/>
      <w:marBottom w:val="0"/>
      <w:divBdr>
        <w:top w:val="none" w:sz="0" w:space="0" w:color="auto"/>
        <w:left w:val="none" w:sz="0" w:space="0" w:color="auto"/>
        <w:bottom w:val="none" w:sz="0" w:space="0" w:color="auto"/>
        <w:right w:val="none" w:sz="0" w:space="0" w:color="auto"/>
      </w:divBdr>
    </w:div>
    <w:div w:id="1148132556">
      <w:marLeft w:val="0"/>
      <w:marRight w:val="0"/>
      <w:marTop w:val="0"/>
      <w:marBottom w:val="0"/>
      <w:divBdr>
        <w:top w:val="none" w:sz="0" w:space="0" w:color="auto"/>
        <w:left w:val="none" w:sz="0" w:space="0" w:color="auto"/>
        <w:bottom w:val="none" w:sz="0" w:space="0" w:color="auto"/>
        <w:right w:val="none" w:sz="0" w:space="0" w:color="auto"/>
      </w:divBdr>
    </w:div>
    <w:div w:id="1148472767">
      <w:marLeft w:val="0"/>
      <w:marRight w:val="0"/>
      <w:marTop w:val="0"/>
      <w:marBottom w:val="0"/>
      <w:divBdr>
        <w:top w:val="none" w:sz="0" w:space="0" w:color="auto"/>
        <w:left w:val="none" w:sz="0" w:space="0" w:color="auto"/>
        <w:bottom w:val="none" w:sz="0" w:space="0" w:color="auto"/>
        <w:right w:val="none" w:sz="0" w:space="0" w:color="auto"/>
      </w:divBdr>
    </w:div>
    <w:div w:id="1148548217">
      <w:marLeft w:val="0"/>
      <w:marRight w:val="0"/>
      <w:marTop w:val="0"/>
      <w:marBottom w:val="0"/>
      <w:divBdr>
        <w:top w:val="none" w:sz="0" w:space="0" w:color="auto"/>
        <w:left w:val="none" w:sz="0" w:space="0" w:color="auto"/>
        <w:bottom w:val="none" w:sz="0" w:space="0" w:color="auto"/>
        <w:right w:val="none" w:sz="0" w:space="0" w:color="auto"/>
      </w:divBdr>
    </w:div>
    <w:div w:id="1148667772">
      <w:marLeft w:val="0"/>
      <w:marRight w:val="0"/>
      <w:marTop w:val="0"/>
      <w:marBottom w:val="0"/>
      <w:divBdr>
        <w:top w:val="none" w:sz="0" w:space="0" w:color="auto"/>
        <w:left w:val="none" w:sz="0" w:space="0" w:color="auto"/>
        <w:bottom w:val="none" w:sz="0" w:space="0" w:color="auto"/>
        <w:right w:val="none" w:sz="0" w:space="0" w:color="auto"/>
      </w:divBdr>
    </w:div>
    <w:div w:id="1148982774">
      <w:marLeft w:val="0"/>
      <w:marRight w:val="0"/>
      <w:marTop w:val="0"/>
      <w:marBottom w:val="0"/>
      <w:divBdr>
        <w:top w:val="none" w:sz="0" w:space="0" w:color="auto"/>
        <w:left w:val="none" w:sz="0" w:space="0" w:color="auto"/>
        <w:bottom w:val="none" w:sz="0" w:space="0" w:color="auto"/>
        <w:right w:val="none" w:sz="0" w:space="0" w:color="auto"/>
      </w:divBdr>
    </w:div>
    <w:div w:id="1151362104">
      <w:marLeft w:val="0"/>
      <w:marRight w:val="0"/>
      <w:marTop w:val="0"/>
      <w:marBottom w:val="0"/>
      <w:divBdr>
        <w:top w:val="none" w:sz="0" w:space="0" w:color="auto"/>
        <w:left w:val="none" w:sz="0" w:space="0" w:color="auto"/>
        <w:bottom w:val="none" w:sz="0" w:space="0" w:color="auto"/>
        <w:right w:val="none" w:sz="0" w:space="0" w:color="auto"/>
      </w:divBdr>
    </w:div>
    <w:div w:id="1152209644">
      <w:marLeft w:val="0"/>
      <w:marRight w:val="0"/>
      <w:marTop w:val="0"/>
      <w:marBottom w:val="0"/>
      <w:divBdr>
        <w:top w:val="none" w:sz="0" w:space="0" w:color="auto"/>
        <w:left w:val="none" w:sz="0" w:space="0" w:color="auto"/>
        <w:bottom w:val="none" w:sz="0" w:space="0" w:color="auto"/>
        <w:right w:val="none" w:sz="0" w:space="0" w:color="auto"/>
      </w:divBdr>
    </w:div>
    <w:div w:id="1152870676">
      <w:marLeft w:val="0"/>
      <w:marRight w:val="0"/>
      <w:marTop w:val="0"/>
      <w:marBottom w:val="0"/>
      <w:divBdr>
        <w:top w:val="none" w:sz="0" w:space="0" w:color="auto"/>
        <w:left w:val="none" w:sz="0" w:space="0" w:color="auto"/>
        <w:bottom w:val="none" w:sz="0" w:space="0" w:color="auto"/>
        <w:right w:val="none" w:sz="0" w:space="0" w:color="auto"/>
      </w:divBdr>
    </w:div>
    <w:div w:id="1153135996">
      <w:marLeft w:val="0"/>
      <w:marRight w:val="0"/>
      <w:marTop w:val="0"/>
      <w:marBottom w:val="0"/>
      <w:divBdr>
        <w:top w:val="none" w:sz="0" w:space="0" w:color="auto"/>
        <w:left w:val="none" w:sz="0" w:space="0" w:color="auto"/>
        <w:bottom w:val="none" w:sz="0" w:space="0" w:color="auto"/>
        <w:right w:val="none" w:sz="0" w:space="0" w:color="auto"/>
      </w:divBdr>
    </w:div>
    <w:div w:id="1154759695">
      <w:marLeft w:val="0"/>
      <w:marRight w:val="0"/>
      <w:marTop w:val="0"/>
      <w:marBottom w:val="0"/>
      <w:divBdr>
        <w:top w:val="none" w:sz="0" w:space="0" w:color="auto"/>
        <w:left w:val="none" w:sz="0" w:space="0" w:color="auto"/>
        <w:bottom w:val="none" w:sz="0" w:space="0" w:color="auto"/>
        <w:right w:val="none" w:sz="0" w:space="0" w:color="auto"/>
      </w:divBdr>
    </w:div>
    <w:div w:id="1161896124">
      <w:marLeft w:val="0"/>
      <w:marRight w:val="0"/>
      <w:marTop w:val="0"/>
      <w:marBottom w:val="0"/>
      <w:divBdr>
        <w:top w:val="none" w:sz="0" w:space="0" w:color="auto"/>
        <w:left w:val="none" w:sz="0" w:space="0" w:color="auto"/>
        <w:bottom w:val="none" w:sz="0" w:space="0" w:color="auto"/>
        <w:right w:val="none" w:sz="0" w:space="0" w:color="auto"/>
      </w:divBdr>
    </w:div>
    <w:div w:id="1164122593">
      <w:marLeft w:val="0"/>
      <w:marRight w:val="0"/>
      <w:marTop w:val="0"/>
      <w:marBottom w:val="0"/>
      <w:divBdr>
        <w:top w:val="none" w:sz="0" w:space="0" w:color="auto"/>
        <w:left w:val="none" w:sz="0" w:space="0" w:color="auto"/>
        <w:bottom w:val="none" w:sz="0" w:space="0" w:color="auto"/>
        <w:right w:val="none" w:sz="0" w:space="0" w:color="auto"/>
      </w:divBdr>
    </w:div>
    <w:div w:id="1165322832">
      <w:marLeft w:val="0"/>
      <w:marRight w:val="0"/>
      <w:marTop w:val="0"/>
      <w:marBottom w:val="0"/>
      <w:divBdr>
        <w:top w:val="none" w:sz="0" w:space="0" w:color="auto"/>
        <w:left w:val="none" w:sz="0" w:space="0" w:color="auto"/>
        <w:bottom w:val="none" w:sz="0" w:space="0" w:color="auto"/>
        <w:right w:val="none" w:sz="0" w:space="0" w:color="auto"/>
      </w:divBdr>
    </w:div>
    <w:div w:id="1167401066">
      <w:marLeft w:val="0"/>
      <w:marRight w:val="0"/>
      <w:marTop w:val="0"/>
      <w:marBottom w:val="0"/>
      <w:divBdr>
        <w:top w:val="none" w:sz="0" w:space="0" w:color="auto"/>
        <w:left w:val="none" w:sz="0" w:space="0" w:color="auto"/>
        <w:bottom w:val="none" w:sz="0" w:space="0" w:color="auto"/>
        <w:right w:val="none" w:sz="0" w:space="0" w:color="auto"/>
      </w:divBdr>
    </w:div>
    <w:div w:id="1169373064">
      <w:marLeft w:val="0"/>
      <w:marRight w:val="0"/>
      <w:marTop w:val="0"/>
      <w:marBottom w:val="0"/>
      <w:divBdr>
        <w:top w:val="none" w:sz="0" w:space="0" w:color="auto"/>
        <w:left w:val="none" w:sz="0" w:space="0" w:color="auto"/>
        <w:bottom w:val="none" w:sz="0" w:space="0" w:color="auto"/>
        <w:right w:val="none" w:sz="0" w:space="0" w:color="auto"/>
      </w:divBdr>
    </w:div>
    <w:div w:id="1169950850">
      <w:marLeft w:val="0"/>
      <w:marRight w:val="0"/>
      <w:marTop w:val="0"/>
      <w:marBottom w:val="0"/>
      <w:divBdr>
        <w:top w:val="none" w:sz="0" w:space="0" w:color="auto"/>
        <w:left w:val="none" w:sz="0" w:space="0" w:color="auto"/>
        <w:bottom w:val="none" w:sz="0" w:space="0" w:color="auto"/>
        <w:right w:val="none" w:sz="0" w:space="0" w:color="auto"/>
      </w:divBdr>
    </w:div>
    <w:div w:id="1170103702">
      <w:marLeft w:val="0"/>
      <w:marRight w:val="0"/>
      <w:marTop w:val="0"/>
      <w:marBottom w:val="0"/>
      <w:divBdr>
        <w:top w:val="none" w:sz="0" w:space="0" w:color="auto"/>
        <w:left w:val="none" w:sz="0" w:space="0" w:color="auto"/>
        <w:bottom w:val="none" w:sz="0" w:space="0" w:color="auto"/>
        <w:right w:val="none" w:sz="0" w:space="0" w:color="auto"/>
      </w:divBdr>
    </w:div>
    <w:div w:id="1170867829">
      <w:marLeft w:val="0"/>
      <w:marRight w:val="0"/>
      <w:marTop w:val="0"/>
      <w:marBottom w:val="0"/>
      <w:divBdr>
        <w:top w:val="none" w:sz="0" w:space="0" w:color="auto"/>
        <w:left w:val="none" w:sz="0" w:space="0" w:color="auto"/>
        <w:bottom w:val="none" w:sz="0" w:space="0" w:color="auto"/>
        <w:right w:val="none" w:sz="0" w:space="0" w:color="auto"/>
      </w:divBdr>
    </w:div>
    <w:div w:id="1171598466">
      <w:marLeft w:val="0"/>
      <w:marRight w:val="0"/>
      <w:marTop w:val="0"/>
      <w:marBottom w:val="0"/>
      <w:divBdr>
        <w:top w:val="none" w:sz="0" w:space="0" w:color="auto"/>
        <w:left w:val="none" w:sz="0" w:space="0" w:color="auto"/>
        <w:bottom w:val="none" w:sz="0" w:space="0" w:color="auto"/>
        <w:right w:val="none" w:sz="0" w:space="0" w:color="auto"/>
      </w:divBdr>
    </w:div>
    <w:div w:id="1173107551">
      <w:marLeft w:val="0"/>
      <w:marRight w:val="0"/>
      <w:marTop w:val="0"/>
      <w:marBottom w:val="0"/>
      <w:divBdr>
        <w:top w:val="none" w:sz="0" w:space="0" w:color="auto"/>
        <w:left w:val="none" w:sz="0" w:space="0" w:color="auto"/>
        <w:bottom w:val="none" w:sz="0" w:space="0" w:color="auto"/>
        <w:right w:val="none" w:sz="0" w:space="0" w:color="auto"/>
      </w:divBdr>
    </w:div>
    <w:div w:id="1179150611">
      <w:marLeft w:val="0"/>
      <w:marRight w:val="0"/>
      <w:marTop w:val="0"/>
      <w:marBottom w:val="0"/>
      <w:divBdr>
        <w:top w:val="none" w:sz="0" w:space="0" w:color="auto"/>
        <w:left w:val="none" w:sz="0" w:space="0" w:color="auto"/>
        <w:bottom w:val="none" w:sz="0" w:space="0" w:color="auto"/>
        <w:right w:val="none" w:sz="0" w:space="0" w:color="auto"/>
      </w:divBdr>
    </w:div>
    <w:div w:id="1183661989">
      <w:marLeft w:val="0"/>
      <w:marRight w:val="0"/>
      <w:marTop w:val="0"/>
      <w:marBottom w:val="0"/>
      <w:divBdr>
        <w:top w:val="none" w:sz="0" w:space="0" w:color="auto"/>
        <w:left w:val="none" w:sz="0" w:space="0" w:color="auto"/>
        <w:bottom w:val="none" w:sz="0" w:space="0" w:color="auto"/>
        <w:right w:val="none" w:sz="0" w:space="0" w:color="auto"/>
      </w:divBdr>
    </w:div>
    <w:div w:id="1183935560">
      <w:bodyDiv w:val="1"/>
      <w:marLeft w:val="0"/>
      <w:marRight w:val="0"/>
      <w:marTop w:val="0"/>
      <w:marBottom w:val="0"/>
      <w:divBdr>
        <w:top w:val="none" w:sz="0" w:space="0" w:color="auto"/>
        <w:left w:val="none" w:sz="0" w:space="0" w:color="auto"/>
        <w:bottom w:val="none" w:sz="0" w:space="0" w:color="auto"/>
        <w:right w:val="none" w:sz="0" w:space="0" w:color="auto"/>
      </w:divBdr>
    </w:div>
    <w:div w:id="1184978707">
      <w:marLeft w:val="0"/>
      <w:marRight w:val="0"/>
      <w:marTop w:val="0"/>
      <w:marBottom w:val="0"/>
      <w:divBdr>
        <w:top w:val="none" w:sz="0" w:space="0" w:color="auto"/>
        <w:left w:val="none" w:sz="0" w:space="0" w:color="auto"/>
        <w:bottom w:val="none" w:sz="0" w:space="0" w:color="auto"/>
        <w:right w:val="none" w:sz="0" w:space="0" w:color="auto"/>
      </w:divBdr>
    </w:div>
    <w:div w:id="1185823686">
      <w:marLeft w:val="0"/>
      <w:marRight w:val="0"/>
      <w:marTop w:val="0"/>
      <w:marBottom w:val="0"/>
      <w:divBdr>
        <w:top w:val="none" w:sz="0" w:space="0" w:color="auto"/>
        <w:left w:val="none" w:sz="0" w:space="0" w:color="auto"/>
        <w:bottom w:val="none" w:sz="0" w:space="0" w:color="auto"/>
        <w:right w:val="none" w:sz="0" w:space="0" w:color="auto"/>
      </w:divBdr>
    </w:div>
    <w:div w:id="1187253237">
      <w:marLeft w:val="0"/>
      <w:marRight w:val="0"/>
      <w:marTop w:val="0"/>
      <w:marBottom w:val="0"/>
      <w:divBdr>
        <w:top w:val="none" w:sz="0" w:space="0" w:color="auto"/>
        <w:left w:val="none" w:sz="0" w:space="0" w:color="auto"/>
        <w:bottom w:val="none" w:sz="0" w:space="0" w:color="auto"/>
        <w:right w:val="none" w:sz="0" w:space="0" w:color="auto"/>
      </w:divBdr>
    </w:div>
    <w:div w:id="1188759150">
      <w:bodyDiv w:val="1"/>
      <w:marLeft w:val="0"/>
      <w:marRight w:val="0"/>
      <w:marTop w:val="0"/>
      <w:marBottom w:val="0"/>
      <w:divBdr>
        <w:top w:val="none" w:sz="0" w:space="0" w:color="auto"/>
        <w:left w:val="none" w:sz="0" w:space="0" w:color="auto"/>
        <w:bottom w:val="none" w:sz="0" w:space="0" w:color="auto"/>
        <w:right w:val="none" w:sz="0" w:space="0" w:color="auto"/>
      </w:divBdr>
    </w:div>
    <w:div w:id="1189293144">
      <w:marLeft w:val="0"/>
      <w:marRight w:val="0"/>
      <w:marTop w:val="0"/>
      <w:marBottom w:val="0"/>
      <w:divBdr>
        <w:top w:val="none" w:sz="0" w:space="0" w:color="auto"/>
        <w:left w:val="none" w:sz="0" w:space="0" w:color="auto"/>
        <w:bottom w:val="none" w:sz="0" w:space="0" w:color="auto"/>
        <w:right w:val="none" w:sz="0" w:space="0" w:color="auto"/>
      </w:divBdr>
    </w:div>
    <w:div w:id="1195578043">
      <w:marLeft w:val="0"/>
      <w:marRight w:val="0"/>
      <w:marTop w:val="0"/>
      <w:marBottom w:val="0"/>
      <w:divBdr>
        <w:top w:val="none" w:sz="0" w:space="0" w:color="auto"/>
        <w:left w:val="none" w:sz="0" w:space="0" w:color="auto"/>
        <w:bottom w:val="none" w:sz="0" w:space="0" w:color="auto"/>
        <w:right w:val="none" w:sz="0" w:space="0" w:color="auto"/>
      </w:divBdr>
    </w:div>
    <w:div w:id="1196693826">
      <w:marLeft w:val="0"/>
      <w:marRight w:val="0"/>
      <w:marTop w:val="0"/>
      <w:marBottom w:val="0"/>
      <w:divBdr>
        <w:top w:val="none" w:sz="0" w:space="0" w:color="auto"/>
        <w:left w:val="none" w:sz="0" w:space="0" w:color="auto"/>
        <w:bottom w:val="none" w:sz="0" w:space="0" w:color="auto"/>
        <w:right w:val="none" w:sz="0" w:space="0" w:color="auto"/>
      </w:divBdr>
    </w:div>
    <w:div w:id="1196775721">
      <w:marLeft w:val="0"/>
      <w:marRight w:val="0"/>
      <w:marTop w:val="0"/>
      <w:marBottom w:val="0"/>
      <w:divBdr>
        <w:top w:val="none" w:sz="0" w:space="0" w:color="auto"/>
        <w:left w:val="none" w:sz="0" w:space="0" w:color="auto"/>
        <w:bottom w:val="none" w:sz="0" w:space="0" w:color="auto"/>
        <w:right w:val="none" w:sz="0" w:space="0" w:color="auto"/>
      </w:divBdr>
    </w:div>
    <w:div w:id="1197042863">
      <w:marLeft w:val="0"/>
      <w:marRight w:val="0"/>
      <w:marTop w:val="0"/>
      <w:marBottom w:val="0"/>
      <w:divBdr>
        <w:top w:val="none" w:sz="0" w:space="0" w:color="auto"/>
        <w:left w:val="none" w:sz="0" w:space="0" w:color="auto"/>
        <w:bottom w:val="none" w:sz="0" w:space="0" w:color="auto"/>
        <w:right w:val="none" w:sz="0" w:space="0" w:color="auto"/>
      </w:divBdr>
    </w:div>
    <w:div w:id="1199704407">
      <w:marLeft w:val="0"/>
      <w:marRight w:val="0"/>
      <w:marTop w:val="0"/>
      <w:marBottom w:val="0"/>
      <w:divBdr>
        <w:top w:val="none" w:sz="0" w:space="0" w:color="auto"/>
        <w:left w:val="none" w:sz="0" w:space="0" w:color="auto"/>
        <w:bottom w:val="none" w:sz="0" w:space="0" w:color="auto"/>
        <w:right w:val="none" w:sz="0" w:space="0" w:color="auto"/>
      </w:divBdr>
    </w:div>
    <w:div w:id="1202010077">
      <w:marLeft w:val="0"/>
      <w:marRight w:val="0"/>
      <w:marTop w:val="0"/>
      <w:marBottom w:val="0"/>
      <w:divBdr>
        <w:top w:val="none" w:sz="0" w:space="0" w:color="auto"/>
        <w:left w:val="none" w:sz="0" w:space="0" w:color="auto"/>
        <w:bottom w:val="none" w:sz="0" w:space="0" w:color="auto"/>
        <w:right w:val="none" w:sz="0" w:space="0" w:color="auto"/>
      </w:divBdr>
    </w:div>
    <w:div w:id="1203789852">
      <w:marLeft w:val="0"/>
      <w:marRight w:val="0"/>
      <w:marTop w:val="0"/>
      <w:marBottom w:val="0"/>
      <w:divBdr>
        <w:top w:val="none" w:sz="0" w:space="0" w:color="auto"/>
        <w:left w:val="none" w:sz="0" w:space="0" w:color="auto"/>
        <w:bottom w:val="none" w:sz="0" w:space="0" w:color="auto"/>
        <w:right w:val="none" w:sz="0" w:space="0" w:color="auto"/>
      </w:divBdr>
    </w:div>
    <w:div w:id="1206059115">
      <w:marLeft w:val="0"/>
      <w:marRight w:val="0"/>
      <w:marTop w:val="0"/>
      <w:marBottom w:val="0"/>
      <w:divBdr>
        <w:top w:val="none" w:sz="0" w:space="0" w:color="auto"/>
        <w:left w:val="none" w:sz="0" w:space="0" w:color="auto"/>
        <w:bottom w:val="none" w:sz="0" w:space="0" w:color="auto"/>
        <w:right w:val="none" w:sz="0" w:space="0" w:color="auto"/>
      </w:divBdr>
    </w:div>
    <w:div w:id="1206674708">
      <w:marLeft w:val="0"/>
      <w:marRight w:val="0"/>
      <w:marTop w:val="0"/>
      <w:marBottom w:val="0"/>
      <w:divBdr>
        <w:top w:val="none" w:sz="0" w:space="0" w:color="auto"/>
        <w:left w:val="none" w:sz="0" w:space="0" w:color="auto"/>
        <w:bottom w:val="none" w:sz="0" w:space="0" w:color="auto"/>
        <w:right w:val="none" w:sz="0" w:space="0" w:color="auto"/>
      </w:divBdr>
    </w:div>
    <w:div w:id="1209099555">
      <w:marLeft w:val="0"/>
      <w:marRight w:val="0"/>
      <w:marTop w:val="0"/>
      <w:marBottom w:val="0"/>
      <w:divBdr>
        <w:top w:val="none" w:sz="0" w:space="0" w:color="auto"/>
        <w:left w:val="none" w:sz="0" w:space="0" w:color="auto"/>
        <w:bottom w:val="none" w:sz="0" w:space="0" w:color="auto"/>
        <w:right w:val="none" w:sz="0" w:space="0" w:color="auto"/>
      </w:divBdr>
    </w:div>
    <w:div w:id="1210609602">
      <w:marLeft w:val="0"/>
      <w:marRight w:val="0"/>
      <w:marTop w:val="0"/>
      <w:marBottom w:val="0"/>
      <w:divBdr>
        <w:top w:val="none" w:sz="0" w:space="0" w:color="auto"/>
        <w:left w:val="none" w:sz="0" w:space="0" w:color="auto"/>
        <w:bottom w:val="none" w:sz="0" w:space="0" w:color="auto"/>
        <w:right w:val="none" w:sz="0" w:space="0" w:color="auto"/>
      </w:divBdr>
    </w:div>
    <w:div w:id="1214928980">
      <w:marLeft w:val="0"/>
      <w:marRight w:val="0"/>
      <w:marTop w:val="0"/>
      <w:marBottom w:val="0"/>
      <w:divBdr>
        <w:top w:val="none" w:sz="0" w:space="0" w:color="auto"/>
        <w:left w:val="none" w:sz="0" w:space="0" w:color="auto"/>
        <w:bottom w:val="none" w:sz="0" w:space="0" w:color="auto"/>
        <w:right w:val="none" w:sz="0" w:space="0" w:color="auto"/>
      </w:divBdr>
    </w:div>
    <w:div w:id="1219779927">
      <w:marLeft w:val="0"/>
      <w:marRight w:val="0"/>
      <w:marTop w:val="0"/>
      <w:marBottom w:val="0"/>
      <w:divBdr>
        <w:top w:val="none" w:sz="0" w:space="0" w:color="auto"/>
        <w:left w:val="none" w:sz="0" w:space="0" w:color="auto"/>
        <w:bottom w:val="none" w:sz="0" w:space="0" w:color="auto"/>
        <w:right w:val="none" w:sz="0" w:space="0" w:color="auto"/>
      </w:divBdr>
    </w:div>
    <w:div w:id="1222907885">
      <w:marLeft w:val="0"/>
      <w:marRight w:val="0"/>
      <w:marTop w:val="0"/>
      <w:marBottom w:val="0"/>
      <w:divBdr>
        <w:top w:val="none" w:sz="0" w:space="0" w:color="auto"/>
        <w:left w:val="none" w:sz="0" w:space="0" w:color="auto"/>
        <w:bottom w:val="none" w:sz="0" w:space="0" w:color="auto"/>
        <w:right w:val="none" w:sz="0" w:space="0" w:color="auto"/>
      </w:divBdr>
    </w:div>
    <w:div w:id="1224637400">
      <w:marLeft w:val="0"/>
      <w:marRight w:val="0"/>
      <w:marTop w:val="0"/>
      <w:marBottom w:val="0"/>
      <w:divBdr>
        <w:top w:val="none" w:sz="0" w:space="0" w:color="auto"/>
        <w:left w:val="none" w:sz="0" w:space="0" w:color="auto"/>
        <w:bottom w:val="none" w:sz="0" w:space="0" w:color="auto"/>
        <w:right w:val="none" w:sz="0" w:space="0" w:color="auto"/>
      </w:divBdr>
    </w:div>
    <w:div w:id="1229146926">
      <w:marLeft w:val="0"/>
      <w:marRight w:val="0"/>
      <w:marTop w:val="0"/>
      <w:marBottom w:val="0"/>
      <w:divBdr>
        <w:top w:val="none" w:sz="0" w:space="0" w:color="auto"/>
        <w:left w:val="none" w:sz="0" w:space="0" w:color="auto"/>
        <w:bottom w:val="none" w:sz="0" w:space="0" w:color="auto"/>
        <w:right w:val="none" w:sz="0" w:space="0" w:color="auto"/>
      </w:divBdr>
    </w:div>
    <w:div w:id="1231385068">
      <w:marLeft w:val="0"/>
      <w:marRight w:val="0"/>
      <w:marTop w:val="0"/>
      <w:marBottom w:val="0"/>
      <w:divBdr>
        <w:top w:val="none" w:sz="0" w:space="0" w:color="auto"/>
        <w:left w:val="none" w:sz="0" w:space="0" w:color="auto"/>
        <w:bottom w:val="none" w:sz="0" w:space="0" w:color="auto"/>
        <w:right w:val="none" w:sz="0" w:space="0" w:color="auto"/>
      </w:divBdr>
    </w:div>
    <w:div w:id="1232232907">
      <w:marLeft w:val="0"/>
      <w:marRight w:val="0"/>
      <w:marTop w:val="0"/>
      <w:marBottom w:val="0"/>
      <w:divBdr>
        <w:top w:val="none" w:sz="0" w:space="0" w:color="auto"/>
        <w:left w:val="none" w:sz="0" w:space="0" w:color="auto"/>
        <w:bottom w:val="none" w:sz="0" w:space="0" w:color="auto"/>
        <w:right w:val="none" w:sz="0" w:space="0" w:color="auto"/>
      </w:divBdr>
    </w:div>
    <w:div w:id="1232279074">
      <w:bodyDiv w:val="1"/>
      <w:marLeft w:val="0"/>
      <w:marRight w:val="0"/>
      <w:marTop w:val="0"/>
      <w:marBottom w:val="0"/>
      <w:divBdr>
        <w:top w:val="none" w:sz="0" w:space="0" w:color="auto"/>
        <w:left w:val="none" w:sz="0" w:space="0" w:color="auto"/>
        <w:bottom w:val="none" w:sz="0" w:space="0" w:color="auto"/>
        <w:right w:val="none" w:sz="0" w:space="0" w:color="auto"/>
      </w:divBdr>
    </w:div>
    <w:div w:id="1234849935">
      <w:marLeft w:val="0"/>
      <w:marRight w:val="0"/>
      <w:marTop w:val="0"/>
      <w:marBottom w:val="0"/>
      <w:divBdr>
        <w:top w:val="none" w:sz="0" w:space="0" w:color="auto"/>
        <w:left w:val="none" w:sz="0" w:space="0" w:color="auto"/>
        <w:bottom w:val="none" w:sz="0" w:space="0" w:color="auto"/>
        <w:right w:val="none" w:sz="0" w:space="0" w:color="auto"/>
      </w:divBdr>
    </w:div>
    <w:div w:id="1236093093">
      <w:marLeft w:val="0"/>
      <w:marRight w:val="0"/>
      <w:marTop w:val="0"/>
      <w:marBottom w:val="0"/>
      <w:divBdr>
        <w:top w:val="none" w:sz="0" w:space="0" w:color="auto"/>
        <w:left w:val="none" w:sz="0" w:space="0" w:color="auto"/>
        <w:bottom w:val="none" w:sz="0" w:space="0" w:color="auto"/>
        <w:right w:val="none" w:sz="0" w:space="0" w:color="auto"/>
      </w:divBdr>
    </w:div>
    <w:div w:id="1236476839">
      <w:marLeft w:val="0"/>
      <w:marRight w:val="0"/>
      <w:marTop w:val="0"/>
      <w:marBottom w:val="0"/>
      <w:divBdr>
        <w:top w:val="none" w:sz="0" w:space="0" w:color="auto"/>
        <w:left w:val="none" w:sz="0" w:space="0" w:color="auto"/>
        <w:bottom w:val="none" w:sz="0" w:space="0" w:color="auto"/>
        <w:right w:val="none" w:sz="0" w:space="0" w:color="auto"/>
      </w:divBdr>
    </w:div>
    <w:div w:id="1237593739">
      <w:marLeft w:val="0"/>
      <w:marRight w:val="0"/>
      <w:marTop w:val="0"/>
      <w:marBottom w:val="0"/>
      <w:divBdr>
        <w:top w:val="none" w:sz="0" w:space="0" w:color="auto"/>
        <w:left w:val="none" w:sz="0" w:space="0" w:color="auto"/>
        <w:bottom w:val="none" w:sz="0" w:space="0" w:color="auto"/>
        <w:right w:val="none" w:sz="0" w:space="0" w:color="auto"/>
      </w:divBdr>
    </w:div>
    <w:div w:id="1237939329">
      <w:marLeft w:val="0"/>
      <w:marRight w:val="0"/>
      <w:marTop w:val="0"/>
      <w:marBottom w:val="0"/>
      <w:divBdr>
        <w:top w:val="none" w:sz="0" w:space="0" w:color="auto"/>
        <w:left w:val="none" w:sz="0" w:space="0" w:color="auto"/>
        <w:bottom w:val="none" w:sz="0" w:space="0" w:color="auto"/>
        <w:right w:val="none" w:sz="0" w:space="0" w:color="auto"/>
      </w:divBdr>
    </w:div>
    <w:div w:id="1242721288">
      <w:marLeft w:val="0"/>
      <w:marRight w:val="0"/>
      <w:marTop w:val="0"/>
      <w:marBottom w:val="0"/>
      <w:divBdr>
        <w:top w:val="none" w:sz="0" w:space="0" w:color="auto"/>
        <w:left w:val="none" w:sz="0" w:space="0" w:color="auto"/>
        <w:bottom w:val="none" w:sz="0" w:space="0" w:color="auto"/>
        <w:right w:val="none" w:sz="0" w:space="0" w:color="auto"/>
      </w:divBdr>
    </w:div>
    <w:div w:id="1245450733">
      <w:marLeft w:val="0"/>
      <w:marRight w:val="0"/>
      <w:marTop w:val="0"/>
      <w:marBottom w:val="0"/>
      <w:divBdr>
        <w:top w:val="none" w:sz="0" w:space="0" w:color="auto"/>
        <w:left w:val="none" w:sz="0" w:space="0" w:color="auto"/>
        <w:bottom w:val="none" w:sz="0" w:space="0" w:color="auto"/>
        <w:right w:val="none" w:sz="0" w:space="0" w:color="auto"/>
      </w:divBdr>
    </w:div>
    <w:div w:id="1247420060">
      <w:marLeft w:val="0"/>
      <w:marRight w:val="0"/>
      <w:marTop w:val="0"/>
      <w:marBottom w:val="0"/>
      <w:divBdr>
        <w:top w:val="none" w:sz="0" w:space="0" w:color="auto"/>
        <w:left w:val="none" w:sz="0" w:space="0" w:color="auto"/>
        <w:bottom w:val="none" w:sz="0" w:space="0" w:color="auto"/>
        <w:right w:val="none" w:sz="0" w:space="0" w:color="auto"/>
      </w:divBdr>
    </w:div>
    <w:div w:id="1247805827">
      <w:marLeft w:val="0"/>
      <w:marRight w:val="0"/>
      <w:marTop w:val="0"/>
      <w:marBottom w:val="0"/>
      <w:divBdr>
        <w:top w:val="none" w:sz="0" w:space="0" w:color="auto"/>
        <w:left w:val="none" w:sz="0" w:space="0" w:color="auto"/>
        <w:bottom w:val="none" w:sz="0" w:space="0" w:color="auto"/>
        <w:right w:val="none" w:sz="0" w:space="0" w:color="auto"/>
      </w:divBdr>
    </w:div>
    <w:div w:id="1248148235">
      <w:marLeft w:val="0"/>
      <w:marRight w:val="0"/>
      <w:marTop w:val="0"/>
      <w:marBottom w:val="0"/>
      <w:divBdr>
        <w:top w:val="none" w:sz="0" w:space="0" w:color="auto"/>
        <w:left w:val="none" w:sz="0" w:space="0" w:color="auto"/>
        <w:bottom w:val="none" w:sz="0" w:space="0" w:color="auto"/>
        <w:right w:val="none" w:sz="0" w:space="0" w:color="auto"/>
      </w:divBdr>
    </w:div>
    <w:div w:id="1248346603">
      <w:marLeft w:val="0"/>
      <w:marRight w:val="0"/>
      <w:marTop w:val="0"/>
      <w:marBottom w:val="0"/>
      <w:divBdr>
        <w:top w:val="none" w:sz="0" w:space="0" w:color="auto"/>
        <w:left w:val="none" w:sz="0" w:space="0" w:color="auto"/>
        <w:bottom w:val="none" w:sz="0" w:space="0" w:color="auto"/>
        <w:right w:val="none" w:sz="0" w:space="0" w:color="auto"/>
      </w:divBdr>
    </w:div>
    <w:div w:id="1249268989">
      <w:marLeft w:val="0"/>
      <w:marRight w:val="0"/>
      <w:marTop w:val="0"/>
      <w:marBottom w:val="0"/>
      <w:divBdr>
        <w:top w:val="none" w:sz="0" w:space="0" w:color="auto"/>
        <w:left w:val="none" w:sz="0" w:space="0" w:color="auto"/>
        <w:bottom w:val="none" w:sz="0" w:space="0" w:color="auto"/>
        <w:right w:val="none" w:sz="0" w:space="0" w:color="auto"/>
      </w:divBdr>
    </w:div>
    <w:div w:id="1249579358">
      <w:marLeft w:val="0"/>
      <w:marRight w:val="0"/>
      <w:marTop w:val="0"/>
      <w:marBottom w:val="0"/>
      <w:divBdr>
        <w:top w:val="none" w:sz="0" w:space="0" w:color="auto"/>
        <w:left w:val="none" w:sz="0" w:space="0" w:color="auto"/>
        <w:bottom w:val="none" w:sz="0" w:space="0" w:color="auto"/>
        <w:right w:val="none" w:sz="0" w:space="0" w:color="auto"/>
      </w:divBdr>
    </w:div>
    <w:div w:id="1249970909">
      <w:marLeft w:val="0"/>
      <w:marRight w:val="0"/>
      <w:marTop w:val="0"/>
      <w:marBottom w:val="0"/>
      <w:divBdr>
        <w:top w:val="none" w:sz="0" w:space="0" w:color="auto"/>
        <w:left w:val="none" w:sz="0" w:space="0" w:color="auto"/>
        <w:bottom w:val="none" w:sz="0" w:space="0" w:color="auto"/>
        <w:right w:val="none" w:sz="0" w:space="0" w:color="auto"/>
      </w:divBdr>
    </w:div>
    <w:div w:id="1250038315">
      <w:marLeft w:val="0"/>
      <w:marRight w:val="0"/>
      <w:marTop w:val="0"/>
      <w:marBottom w:val="0"/>
      <w:divBdr>
        <w:top w:val="none" w:sz="0" w:space="0" w:color="auto"/>
        <w:left w:val="none" w:sz="0" w:space="0" w:color="auto"/>
        <w:bottom w:val="none" w:sz="0" w:space="0" w:color="auto"/>
        <w:right w:val="none" w:sz="0" w:space="0" w:color="auto"/>
      </w:divBdr>
    </w:div>
    <w:div w:id="1250042308">
      <w:marLeft w:val="0"/>
      <w:marRight w:val="0"/>
      <w:marTop w:val="0"/>
      <w:marBottom w:val="0"/>
      <w:divBdr>
        <w:top w:val="none" w:sz="0" w:space="0" w:color="auto"/>
        <w:left w:val="none" w:sz="0" w:space="0" w:color="auto"/>
        <w:bottom w:val="none" w:sz="0" w:space="0" w:color="auto"/>
        <w:right w:val="none" w:sz="0" w:space="0" w:color="auto"/>
      </w:divBdr>
    </w:div>
    <w:div w:id="1250576615">
      <w:marLeft w:val="0"/>
      <w:marRight w:val="0"/>
      <w:marTop w:val="0"/>
      <w:marBottom w:val="0"/>
      <w:divBdr>
        <w:top w:val="none" w:sz="0" w:space="0" w:color="auto"/>
        <w:left w:val="none" w:sz="0" w:space="0" w:color="auto"/>
        <w:bottom w:val="none" w:sz="0" w:space="0" w:color="auto"/>
        <w:right w:val="none" w:sz="0" w:space="0" w:color="auto"/>
      </w:divBdr>
    </w:div>
    <w:div w:id="1251696683">
      <w:marLeft w:val="0"/>
      <w:marRight w:val="0"/>
      <w:marTop w:val="0"/>
      <w:marBottom w:val="0"/>
      <w:divBdr>
        <w:top w:val="none" w:sz="0" w:space="0" w:color="auto"/>
        <w:left w:val="none" w:sz="0" w:space="0" w:color="auto"/>
        <w:bottom w:val="none" w:sz="0" w:space="0" w:color="auto"/>
        <w:right w:val="none" w:sz="0" w:space="0" w:color="auto"/>
      </w:divBdr>
    </w:div>
    <w:div w:id="1254436772">
      <w:marLeft w:val="0"/>
      <w:marRight w:val="0"/>
      <w:marTop w:val="0"/>
      <w:marBottom w:val="0"/>
      <w:divBdr>
        <w:top w:val="none" w:sz="0" w:space="0" w:color="auto"/>
        <w:left w:val="none" w:sz="0" w:space="0" w:color="auto"/>
        <w:bottom w:val="none" w:sz="0" w:space="0" w:color="auto"/>
        <w:right w:val="none" w:sz="0" w:space="0" w:color="auto"/>
      </w:divBdr>
    </w:div>
    <w:div w:id="1259026174">
      <w:marLeft w:val="0"/>
      <w:marRight w:val="0"/>
      <w:marTop w:val="0"/>
      <w:marBottom w:val="0"/>
      <w:divBdr>
        <w:top w:val="none" w:sz="0" w:space="0" w:color="auto"/>
        <w:left w:val="none" w:sz="0" w:space="0" w:color="auto"/>
        <w:bottom w:val="none" w:sz="0" w:space="0" w:color="auto"/>
        <w:right w:val="none" w:sz="0" w:space="0" w:color="auto"/>
      </w:divBdr>
    </w:div>
    <w:div w:id="1259026713">
      <w:marLeft w:val="0"/>
      <w:marRight w:val="0"/>
      <w:marTop w:val="0"/>
      <w:marBottom w:val="0"/>
      <w:divBdr>
        <w:top w:val="none" w:sz="0" w:space="0" w:color="auto"/>
        <w:left w:val="none" w:sz="0" w:space="0" w:color="auto"/>
        <w:bottom w:val="none" w:sz="0" w:space="0" w:color="auto"/>
        <w:right w:val="none" w:sz="0" w:space="0" w:color="auto"/>
      </w:divBdr>
    </w:div>
    <w:div w:id="1259830212">
      <w:marLeft w:val="0"/>
      <w:marRight w:val="0"/>
      <w:marTop w:val="0"/>
      <w:marBottom w:val="0"/>
      <w:divBdr>
        <w:top w:val="none" w:sz="0" w:space="0" w:color="auto"/>
        <w:left w:val="none" w:sz="0" w:space="0" w:color="auto"/>
        <w:bottom w:val="none" w:sz="0" w:space="0" w:color="auto"/>
        <w:right w:val="none" w:sz="0" w:space="0" w:color="auto"/>
      </w:divBdr>
    </w:div>
    <w:div w:id="1259945043">
      <w:marLeft w:val="0"/>
      <w:marRight w:val="0"/>
      <w:marTop w:val="0"/>
      <w:marBottom w:val="0"/>
      <w:divBdr>
        <w:top w:val="none" w:sz="0" w:space="0" w:color="auto"/>
        <w:left w:val="none" w:sz="0" w:space="0" w:color="auto"/>
        <w:bottom w:val="none" w:sz="0" w:space="0" w:color="auto"/>
        <w:right w:val="none" w:sz="0" w:space="0" w:color="auto"/>
      </w:divBdr>
    </w:div>
    <w:div w:id="1265334811">
      <w:marLeft w:val="0"/>
      <w:marRight w:val="0"/>
      <w:marTop w:val="0"/>
      <w:marBottom w:val="0"/>
      <w:divBdr>
        <w:top w:val="none" w:sz="0" w:space="0" w:color="auto"/>
        <w:left w:val="none" w:sz="0" w:space="0" w:color="auto"/>
        <w:bottom w:val="none" w:sz="0" w:space="0" w:color="auto"/>
        <w:right w:val="none" w:sz="0" w:space="0" w:color="auto"/>
      </w:divBdr>
    </w:div>
    <w:div w:id="1267734798">
      <w:marLeft w:val="0"/>
      <w:marRight w:val="0"/>
      <w:marTop w:val="0"/>
      <w:marBottom w:val="0"/>
      <w:divBdr>
        <w:top w:val="none" w:sz="0" w:space="0" w:color="auto"/>
        <w:left w:val="none" w:sz="0" w:space="0" w:color="auto"/>
        <w:bottom w:val="none" w:sz="0" w:space="0" w:color="auto"/>
        <w:right w:val="none" w:sz="0" w:space="0" w:color="auto"/>
      </w:divBdr>
    </w:div>
    <w:div w:id="1270236874">
      <w:marLeft w:val="0"/>
      <w:marRight w:val="0"/>
      <w:marTop w:val="0"/>
      <w:marBottom w:val="0"/>
      <w:divBdr>
        <w:top w:val="none" w:sz="0" w:space="0" w:color="auto"/>
        <w:left w:val="none" w:sz="0" w:space="0" w:color="auto"/>
        <w:bottom w:val="none" w:sz="0" w:space="0" w:color="auto"/>
        <w:right w:val="none" w:sz="0" w:space="0" w:color="auto"/>
      </w:divBdr>
    </w:div>
    <w:div w:id="1272972416">
      <w:marLeft w:val="0"/>
      <w:marRight w:val="0"/>
      <w:marTop w:val="0"/>
      <w:marBottom w:val="0"/>
      <w:divBdr>
        <w:top w:val="none" w:sz="0" w:space="0" w:color="auto"/>
        <w:left w:val="none" w:sz="0" w:space="0" w:color="auto"/>
        <w:bottom w:val="none" w:sz="0" w:space="0" w:color="auto"/>
        <w:right w:val="none" w:sz="0" w:space="0" w:color="auto"/>
      </w:divBdr>
    </w:div>
    <w:div w:id="1276130941">
      <w:marLeft w:val="0"/>
      <w:marRight w:val="0"/>
      <w:marTop w:val="0"/>
      <w:marBottom w:val="0"/>
      <w:divBdr>
        <w:top w:val="none" w:sz="0" w:space="0" w:color="auto"/>
        <w:left w:val="none" w:sz="0" w:space="0" w:color="auto"/>
        <w:bottom w:val="none" w:sz="0" w:space="0" w:color="auto"/>
        <w:right w:val="none" w:sz="0" w:space="0" w:color="auto"/>
      </w:divBdr>
    </w:div>
    <w:div w:id="1280068256">
      <w:marLeft w:val="0"/>
      <w:marRight w:val="0"/>
      <w:marTop w:val="0"/>
      <w:marBottom w:val="0"/>
      <w:divBdr>
        <w:top w:val="none" w:sz="0" w:space="0" w:color="auto"/>
        <w:left w:val="none" w:sz="0" w:space="0" w:color="auto"/>
        <w:bottom w:val="none" w:sz="0" w:space="0" w:color="auto"/>
        <w:right w:val="none" w:sz="0" w:space="0" w:color="auto"/>
      </w:divBdr>
    </w:div>
    <w:div w:id="1280260636">
      <w:marLeft w:val="0"/>
      <w:marRight w:val="0"/>
      <w:marTop w:val="0"/>
      <w:marBottom w:val="0"/>
      <w:divBdr>
        <w:top w:val="none" w:sz="0" w:space="0" w:color="auto"/>
        <w:left w:val="none" w:sz="0" w:space="0" w:color="auto"/>
        <w:bottom w:val="none" w:sz="0" w:space="0" w:color="auto"/>
        <w:right w:val="none" w:sz="0" w:space="0" w:color="auto"/>
      </w:divBdr>
    </w:div>
    <w:div w:id="1280600260">
      <w:marLeft w:val="0"/>
      <w:marRight w:val="0"/>
      <w:marTop w:val="0"/>
      <w:marBottom w:val="0"/>
      <w:divBdr>
        <w:top w:val="none" w:sz="0" w:space="0" w:color="auto"/>
        <w:left w:val="none" w:sz="0" w:space="0" w:color="auto"/>
        <w:bottom w:val="none" w:sz="0" w:space="0" w:color="auto"/>
        <w:right w:val="none" w:sz="0" w:space="0" w:color="auto"/>
      </w:divBdr>
    </w:div>
    <w:div w:id="1283806619">
      <w:marLeft w:val="0"/>
      <w:marRight w:val="0"/>
      <w:marTop w:val="0"/>
      <w:marBottom w:val="0"/>
      <w:divBdr>
        <w:top w:val="none" w:sz="0" w:space="0" w:color="auto"/>
        <w:left w:val="none" w:sz="0" w:space="0" w:color="auto"/>
        <w:bottom w:val="none" w:sz="0" w:space="0" w:color="auto"/>
        <w:right w:val="none" w:sz="0" w:space="0" w:color="auto"/>
      </w:divBdr>
    </w:div>
    <w:div w:id="1287541112">
      <w:marLeft w:val="0"/>
      <w:marRight w:val="0"/>
      <w:marTop w:val="0"/>
      <w:marBottom w:val="0"/>
      <w:divBdr>
        <w:top w:val="none" w:sz="0" w:space="0" w:color="auto"/>
        <w:left w:val="none" w:sz="0" w:space="0" w:color="auto"/>
        <w:bottom w:val="none" w:sz="0" w:space="0" w:color="auto"/>
        <w:right w:val="none" w:sz="0" w:space="0" w:color="auto"/>
      </w:divBdr>
    </w:div>
    <w:div w:id="1294288230">
      <w:marLeft w:val="0"/>
      <w:marRight w:val="0"/>
      <w:marTop w:val="0"/>
      <w:marBottom w:val="0"/>
      <w:divBdr>
        <w:top w:val="none" w:sz="0" w:space="0" w:color="auto"/>
        <w:left w:val="none" w:sz="0" w:space="0" w:color="auto"/>
        <w:bottom w:val="none" w:sz="0" w:space="0" w:color="auto"/>
        <w:right w:val="none" w:sz="0" w:space="0" w:color="auto"/>
      </w:divBdr>
    </w:div>
    <w:div w:id="1294674288">
      <w:marLeft w:val="0"/>
      <w:marRight w:val="0"/>
      <w:marTop w:val="0"/>
      <w:marBottom w:val="0"/>
      <w:divBdr>
        <w:top w:val="none" w:sz="0" w:space="0" w:color="auto"/>
        <w:left w:val="none" w:sz="0" w:space="0" w:color="auto"/>
        <w:bottom w:val="none" w:sz="0" w:space="0" w:color="auto"/>
        <w:right w:val="none" w:sz="0" w:space="0" w:color="auto"/>
      </w:divBdr>
    </w:div>
    <w:div w:id="1295409156">
      <w:marLeft w:val="0"/>
      <w:marRight w:val="0"/>
      <w:marTop w:val="0"/>
      <w:marBottom w:val="0"/>
      <w:divBdr>
        <w:top w:val="none" w:sz="0" w:space="0" w:color="auto"/>
        <w:left w:val="none" w:sz="0" w:space="0" w:color="auto"/>
        <w:bottom w:val="none" w:sz="0" w:space="0" w:color="auto"/>
        <w:right w:val="none" w:sz="0" w:space="0" w:color="auto"/>
      </w:divBdr>
    </w:div>
    <w:div w:id="1297905700">
      <w:marLeft w:val="0"/>
      <w:marRight w:val="0"/>
      <w:marTop w:val="0"/>
      <w:marBottom w:val="0"/>
      <w:divBdr>
        <w:top w:val="none" w:sz="0" w:space="0" w:color="auto"/>
        <w:left w:val="none" w:sz="0" w:space="0" w:color="auto"/>
        <w:bottom w:val="none" w:sz="0" w:space="0" w:color="auto"/>
        <w:right w:val="none" w:sz="0" w:space="0" w:color="auto"/>
      </w:divBdr>
    </w:div>
    <w:div w:id="1300069558">
      <w:marLeft w:val="0"/>
      <w:marRight w:val="0"/>
      <w:marTop w:val="0"/>
      <w:marBottom w:val="0"/>
      <w:divBdr>
        <w:top w:val="none" w:sz="0" w:space="0" w:color="auto"/>
        <w:left w:val="none" w:sz="0" w:space="0" w:color="auto"/>
        <w:bottom w:val="none" w:sz="0" w:space="0" w:color="auto"/>
        <w:right w:val="none" w:sz="0" w:space="0" w:color="auto"/>
      </w:divBdr>
    </w:div>
    <w:div w:id="1300264453">
      <w:marLeft w:val="0"/>
      <w:marRight w:val="0"/>
      <w:marTop w:val="0"/>
      <w:marBottom w:val="0"/>
      <w:divBdr>
        <w:top w:val="none" w:sz="0" w:space="0" w:color="auto"/>
        <w:left w:val="none" w:sz="0" w:space="0" w:color="auto"/>
        <w:bottom w:val="none" w:sz="0" w:space="0" w:color="auto"/>
        <w:right w:val="none" w:sz="0" w:space="0" w:color="auto"/>
      </w:divBdr>
    </w:div>
    <w:div w:id="1301156279">
      <w:marLeft w:val="0"/>
      <w:marRight w:val="0"/>
      <w:marTop w:val="0"/>
      <w:marBottom w:val="0"/>
      <w:divBdr>
        <w:top w:val="none" w:sz="0" w:space="0" w:color="auto"/>
        <w:left w:val="none" w:sz="0" w:space="0" w:color="auto"/>
        <w:bottom w:val="none" w:sz="0" w:space="0" w:color="auto"/>
        <w:right w:val="none" w:sz="0" w:space="0" w:color="auto"/>
      </w:divBdr>
    </w:div>
    <w:div w:id="1302923266">
      <w:marLeft w:val="0"/>
      <w:marRight w:val="0"/>
      <w:marTop w:val="0"/>
      <w:marBottom w:val="0"/>
      <w:divBdr>
        <w:top w:val="none" w:sz="0" w:space="0" w:color="auto"/>
        <w:left w:val="none" w:sz="0" w:space="0" w:color="auto"/>
        <w:bottom w:val="none" w:sz="0" w:space="0" w:color="auto"/>
        <w:right w:val="none" w:sz="0" w:space="0" w:color="auto"/>
      </w:divBdr>
    </w:div>
    <w:div w:id="1304044781">
      <w:marLeft w:val="0"/>
      <w:marRight w:val="0"/>
      <w:marTop w:val="0"/>
      <w:marBottom w:val="0"/>
      <w:divBdr>
        <w:top w:val="none" w:sz="0" w:space="0" w:color="auto"/>
        <w:left w:val="none" w:sz="0" w:space="0" w:color="auto"/>
        <w:bottom w:val="none" w:sz="0" w:space="0" w:color="auto"/>
        <w:right w:val="none" w:sz="0" w:space="0" w:color="auto"/>
      </w:divBdr>
    </w:div>
    <w:div w:id="1310742611">
      <w:marLeft w:val="0"/>
      <w:marRight w:val="0"/>
      <w:marTop w:val="0"/>
      <w:marBottom w:val="0"/>
      <w:divBdr>
        <w:top w:val="none" w:sz="0" w:space="0" w:color="auto"/>
        <w:left w:val="none" w:sz="0" w:space="0" w:color="auto"/>
        <w:bottom w:val="none" w:sz="0" w:space="0" w:color="auto"/>
        <w:right w:val="none" w:sz="0" w:space="0" w:color="auto"/>
      </w:divBdr>
    </w:div>
    <w:div w:id="1310941061">
      <w:marLeft w:val="0"/>
      <w:marRight w:val="0"/>
      <w:marTop w:val="0"/>
      <w:marBottom w:val="0"/>
      <w:divBdr>
        <w:top w:val="none" w:sz="0" w:space="0" w:color="auto"/>
        <w:left w:val="none" w:sz="0" w:space="0" w:color="auto"/>
        <w:bottom w:val="none" w:sz="0" w:space="0" w:color="auto"/>
        <w:right w:val="none" w:sz="0" w:space="0" w:color="auto"/>
      </w:divBdr>
    </w:div>
    <w:div w:id="1314682172">
      <w:marLeft w:val="0"/>
      <w:marRight w:val="0"/>
      <w:marTop w:val="0"/>
      <w:marBottom w:val="0"/>
      <w:divBdr>
        <w:top w:val="none" w:sz="0" w:space="0" w:color="auto"/>
        <w:left w:val="none" w:sz="0" w:space="0" w:color="auto"/>
        <w:bottom w:val="none" w:sz="0" w:space="0" w:color="auto"/>
        <w:right w:val="none" w:sz="0" w:space="0" w:color="auto"/>
      </w:divBdr>
    </w:div>
    <w:div w:id="1317689325">
      <w:marLeft w:val="0"/>
      <w:marRight w:val="0"/>
      <w:marTop w:val="0"/>
      <w:marBottom w:val="0"/>
      <w:divBdr>
        <w:top w:val="none" w:sz="0" w:space="0" w:color="auto"/>
        <w:left w:val="none" w:sz="0" w:space="0" w:color="auto"/>
        <w:bottom w:val="none" w:sz="0" w:space="0" w:color="auto"/>
        <w:right w:val="none" w:sz="0" w:space="0" w:color="auto"/>
      </w:divBdr>
    </w:div>
    <w:div w:id="1321035255">
      <w:marLeft w:val="0"/>
      <w:marRight w:val="0"/>
      <w:marTop w:val="0"/>
      <w:marBottom w:val="0"/>
      <w:divBdr>
        <w:top w:val="none" w:sz="0" w:space="0" w:color="auto"/>
        <w:left w:val="none" w:sz="0" w:space="0" w:color="auto"/>
        <w:bottom w:val="none" w:sz="0" w:space="0" w:color="auto"/>
        <w:right w:val="none" w:sz="0" w:space="0" w:color="auto"/>
      </w:divBdr>
    </w:div>
    <w:div w:id="1322924920">
      <w:marLeft w:val="0"/>
      <w:marRight w:val="0"/>
      <w:marTop w:val="0"/>
      <w:marBottom w:val="0"/>
      <w:divBdr>
        <w:top w:val="none" w:sz="0" w:space="0" w:color="auto"/>
        <w:left w:val="none" w:sz="0" w:space="0" w:color="auto"/>
        <w:bottom w:val="none" w:sz="0" w:space="0" w:color="auto"/>
        <w:right w:val="none" w:sz="0" w:space="0" w:color="auto"/>
      </w:divBdr>
    </w:div>
    <w:div w:id="1323197900">
      <w:marLeft w:val="0"/>
      <w:marRight w:val="0"/>
      <w:marTop w:val="0"/>
      <w:marBottom w:val="0"/>
      <w:divBdr>
        <w:top w:val="none" w:sz="0" w:space="0" w:color="auto"/>
        <w:left w:val="none" w:sz="0" w:space="0" w:color="auto"/>
        <w:bottom w:val="none" w:sz="0" w:space="0" w:color="auto"/>
        <w:right w:val="none" w:sz="0" w:space="0" w:color="auto"/>
      </w:divBdr>
    </w:div>
    <w:div w:id="1324091497">
      <w:marLeft w:val="0"/>
      <w:marRight w:val="0"/>
      <w:marTop w:val="0"/>
      <w:marBottom w:val="0"/>
      <w:divBdr>
        <w:top w:val="none" w:sz="0" w:space="0" w:color="auto"/>
        <w:left w:val="none" w:sz="0" w:space="0" w:color="auto"/>
        <w:bottom w:val="none" w:sz="0" w:space="0" w:color="auto"/>
        <w:right w:val="none" w:sz="0" w:space="0" w:color="auto"/>
      </w:divBdr>
    </w:div>
    <w:div w:id="1325400469">
      <w:marLeft w:val="0"/>
      <w:marRight w:val="0"/>
      <w:marTop w:val="0"/>
      <w:marBottom w:val="0"/>
      <w:divBdr>
        <w:top w:val="none" w:sz="0" w:space="0" w:color="auto"/>
        <w:left w:val="none" w:sz="0" w:space="0" w:color="auto"/>
        <w:bottom w:val="none" w:sz="0" w:space="0" w:color="auto"/>
        <w:right w:val="none" w:sz="0" w:space="0" w:color="auto"/>
      </w:divBdr>
    </w:div>
    <w:div w:id="1326131095">
      <w:marLeft w:val="0"/>
      <w:marRight w:val="0"/>
      <w:marTop w:val="0"/>
      <w:marBottom w:val="0"/>
      <w:divBdr>
        <w:top w:val="none" w:sz="0" w:space="0" w:color="auto"/>
        <w:left w:val="none" w:sz="0" w:space="0" w:color="auto"/>
        <w:bottom w:val="none" w:sz="0" w:space="0" w:color="auto"/>
        <w:right w:val="none" w:sz="0" w:space="0" w:color="auto"/>
      </w:divBdr>
    </w:div>
    <w:div w:id="1326471048">
      <w:marLeft w:val="0"/>
      <w:marRight w:val="0"/>
      <w:marTop w:val="0"/>
      <w:marBottom w:val="0"/>
      <w:divBdr>
        <w:top w:val="none" w:sz="0" w:space="0" w:color="auto"/>
        <w:left w:val="none" w:sz="0" w:space="0" w:color="auto"/>
        <w:bottom w:val="none" w:sz="0" w:space="0" w:color="auto"/>
        <w:right w:val="none" w:sz="0" w:space="0" w:color="auto"/>
      </w:divBdr>
    </w:div>
    <w:div w:id="1326472693">
      <w:marLeft w:val="0"/>
      <w:marRight w:val="0"/>
      <w:marTop w:val="0"/>
      <w:marBottom w:val="0"/>
      <w:divBdr>
        <w:top w:val="none" w:sz="0" w:space="0" w:color="auto"/>
        <w:left w:val="none" w:sz="0" w:space="0" w:color="auto"/>
        <w:bottom w:val="none" w:sz="0" w:space="0" w:color="auto"/>
        <w:right w:val="none" w:sz="0" w:space="0" w:color="auto"/>
      </w:divBdr>
    </w:div>
    <w:div w:id="1329866075">
      <w:bodyDiv w:val="1"/>
      <w:marLeft w:val="0"/>
      <w:marRight w:val="0"/>
      <w:marTop w:val="0"/>
      <w:marBottom w:val="0"/>
      <w:divBdr>
        <w:top w:val="none" w:sz="0" w:space="0" w:color="auto"/>
        <w:left w:val="none" w:sz="0" w:space="0" w:color="auto"/>
        <w:bottom w:val="none" w:sz="0" w:space="0" w:color="auto"/>
        <w:right w:val="none" w:sz="0" w:space="0" w:color="auto"/>
      </w:divBdr>
    </w:div>
    <w:div w:id="1334526141">
      <w:bodyDiv w:val="1"/>
      <w:marLeft w:val="0"/>
      <w:marRight w:val="0"/>
      <w:marTop w:val="0"/>
      <w:marBottom w:val="0"/>
      <w:divBdr>
        <w:top w:val="none" w:sz="0" w:space="0" w:color="auto"/>
        <w:left w:val="none" w:sz="0" w:space="0" w:color="auto"/>
        <w:bottom w:val="none" w:sz="0" w:space="0" w:color="auto"/>
        <w:right w:val="none" w:sz="0" w:space="0" w:color="auto"/>
      </w:divBdr>
    </w:div>
    <w:div w:id="1334649406">
      <w:marLeft w:val="0"/>
      <w:marRight w:val="0"/>
      <w:marTop w:val="0"/>
      <w:marBottom w:val="0"/>
      <w:divBdr>
        <w:top w:val="none" w:sz="0" w:space="0" w:color="auto"/>
        <w:left w:val="none" w:sz="0" w:space="0" w:color="auto"/>
        <w:bottom w:val="none" w:sz="0" w:space="0" w:color="auto"/>
        <w:right w:val="none" w:sz="0" w:space="0" w:color="auto"/>
      </w:divBdr>
    </w:div>
    <w:div w:id="1335107836">
      <w:marLeft w:val="0"/>
      <w:marRight w:val="0"/>
      <w:marTop w:val="0"/>
      <w:marBottom w:val="0"/>
      <w:divBdr>
        <w:top w:val="none" w:sz="0" w:space="0" w:color="auto"/>
        <w:left w:val="none" w:sz="0" w:space="0" w:color="auto"/>
        <w:bottom w:val="none" w:sz="0" w:space="0" w:color="auto"/>
        <w:right w:val="none" w:sz="0" w:space="0" w:color="auto"/>
      </w:divBdr>
    </w:div>
    <w:div w:id="1335691077">
      <w:marLeft w:val="0"/>
      <w:marRight w:val="0"/>
      <w:marTop w:val="0"/>
      <w:marBottom w:val="0"/>
      <w:divBdr>
        <w:top w:val="none" w:sz="0" w:space="0" w:color="auto"/>
        <w:left w:val="none" w:sz="0" w:space="0" w:color="auto"/>
        <w:bottom w:val="none" w:sz="0" w:space="0" w:color="auto"/>
        <w:right w:val="none" w:sz="0" w:space="0" w:color="auto"/>
      </w:divBdr>
    </w:div>
    <w:div w:id="1337921388">
      <w:marLeft w:val="0"/>
      <w:marRight w:val="0"/>
      <w:marTop w:val="0"/>
      <w:marBottom w:val="0"/>
      <w:divBdr>
        <w:top w:val="none" w:sz="0" w:space="0" w:color="auto"/>
        <w:left w:val="none" w:sz="0" w:space="0" w:color="auto"/>
        <w:bottom w:val="none" w:sz="0" w:space="0" w:color="auto"/>
        <w:right w:val="none" w:sz="0" w:space="0" w:color="auto"/>
      </w:divBdr>
    </w:div>
    <w:div w:id="1338190630">
      <w:marLeft w:val="0"/>
      <w:marRight w:val="0"/>
      <w:marTop w:val="0"/>
      <w:marBottom w:val="0"/>
      <w:divBdr>
        <w:top w:val="none" w:sz="0" w:space="0" w:color="auto"/>
        <w:left w:val="none" w:sz="0" w:space="0" w:color="auto"/>
        <w:bottom w:val="none" w:sz="0" w:space="0" w:color="auto"/>
        <w:right w:val="none" w:sz="0" w:space="0" w:color="auto"/>
      </w:divBdr>
    </w:div>
    <w:div w:id="1338581701">
      <w:marLeft w:val="0"/>
      <w:marRight w:val="0"/>
      <w:marTop w:val="0"/>
      <w:marBottom w:val="0"/>
      <w:divBdr>
        <w:top w:val="none" w:sz="0" w:space="0" w:color="auto"/>
        <w:left w:val="none" w:sz="0" w:space="0" w:color="auto"/>
        <w:bottom w:val="none" w:sz="0" w:space="0" w:color="auto"/>
        <w:right w:val="none" w:sz="0" w:space="0" w:color="auto"/>
      </w:divBdr>
    </w:div>
    <w:div w:id="1341657211">
      <w:marLeft w:val="0"/>
      <w:marRight w:val="0"/>
      <w:marTop w:val="0"/>
      <w:marBottom w:val="0"/>
      <w:divBdr>
        <w:top w:val="none" w:sz="0" w:space="0" w:color="auto"/>
        <w:left w:val="none" w:sz="0" w:space="0" w:color="auto"/>
        <w:bottom w:val="none" w:sz="0" w:space="0" w:color="auto"/>
        <w:right w:val="none" w:sz="0" w:space="0" w:color="auto"/>
      </w:divBdr>
    </w:div>
    <w:div w:id="1342244288">
      <w:marLeft w:val="0"/>
      <w:marRight w:val="0"/>
      <w:marTop w:val="0"/>
      <w:marBottom w:val="0"/>
      <w:divBdr>
        <w:top w:val="none" w:sz="0" w:space="0" w:color="auto"/>
        <w:left w:val="none" w:sz="0" w:space="0" w:color="auto"/>
        <w:bottom w:val="none" w:sz="0" w:space="0" w:color="auto"/>
        <w:right w:val="none" w:sz="0" w:space="0" w:color="auto"/>
      </w:divBdr>
    </w:div>
    <w:div w:id="1343243510">
      <w:marLeft w:val="0"/>
      <w:marRight w:val="0"/>
      <w:marTop w:val="0"/>
      <w:marBottom w:val="0"/>
      <w:divBdr>
        <w:top w:val="none" w:sz="0" w:space="0" w:color="auto"/>
        <w:left w:val="none" w:sz="0" w:space="0" w:color="auto"/>
        <w:bottom w:val="none" w:sz="0" w:space="0" w:color="auto"/>
        <w:right w:val="none" w:sz="0" w:space="0" w:color="auto"/>
      </w:divBdr>
    </w:div>
    <w:div w:id="1343554424">
      <w:marLeft w:val="0"/>
      <w:marRight w:val="0"/>
      <w:marTop w:val="0"/>
      <w:marBottom w:val="0"/>
      <w:divBdr>
        <w:top w:val="none" w:sz="0" w:space="0" w:color="auto"/>
        <w:left w:val="none" w:sz="0" w:space="0" w:color="auto"/>
        <w:bottom w:val="none" w:sz="0" w:space="0" w:color="auto"/>
        <w:right w:val="none" w:sz="0" w:space="0" w:color="auto"/>
      </w:divBdr>
    </w:div>
    <w:div w:id="1344821643">
      <w:marLeft w:val="0"/>
      <w:marRight w:val="0"/>
      <w:marTop w:val="0"/>
      <w:marBottom w:val="0"/>
      <w:divBdr>
        <w:top w:val="none" w:sz="0" w:space="0" w:color="auto"/>
        <w:left w:val="none" w:sz="0" w:space="0" w:color="auto"/>
        <w:bottom w:val="none" w:sz="0" w:space="0" w:color="auto"/>
        <w:right w:val="none" w:sz="0" w:space="0" w:color="auto"/>
      </w:divBdr>
    </w:div>
    <w:div w:id="1346129751">
      <w:marLeft w:val="0"/>
      <w:marRight w:val="0"/>
      <w:marTop w:val="0"/>
      <w:marBottom w:val="0"/>
      <w:divBdr>
        <w:top w:val="none" w:sz="0" w:space="0" w:color="auto"/>
        <w:left w:val="none" w:sz="0" w:space="0" w:color="auto"/>
        <w:bottom w:val="none" w:sz="0" w:space="0" w:color="auto"/>
        <w:right w:val="none" w:sz="0" w:space="0" w:color="auto"/>
      </w:divBdr>
    </w:div>
    <w:div w:id="1348676676">
      <w:marLeft w:val="0"/>
      <w:marRight w:val="0"/>
      <w:marTop w:val="0"/>
      <w:marBottom w:val="0"/>
      <w:divBdr>
        <w:top w:val="none" w:sz="0" w:space="0" w:color="auto"/>
        <w:left w:val="none" w:sz="0" w:space="0" w:color="auto"/>
        <w:bottom w:val="none" w:sz="0" w:space="0" w:color="auto"/>
        <w:right w:val="none" w:sz="0" w:space="0" w:color="auto"/>
      </w:divBdr>
    </w:div>
    <w:div w:id="1350334093">
      <w:marLeft w:val="0"/>
      <w:marRight w:val="0"/>
      <w:marTop w:val="0"/>
      <w:marBottom w:val="0"/>
      <w:divBdr>
        <w:top w:val="none" w:sz="0" w:space="0" w:color="auto"/>
        <w:left w:val="none" w:sz="0" w:space="0" w:color="auto"/>
        <w:bottom w:val="none" w:sz="0" w:space="0" w:color="auto"/>
        <w:right w:val="none" w:sz="0" w:space="0" w:color="auto"/>
      </w:divBdr>
    </w:div>
    <w:div w:id="1356275229">
      <w:marLeft w:val="0"/>
      <w:marRight w:val="0"/>
      <w:marTop w:val="0"/>
      <w:marBottom w:val="0"/>
      <w:divBdr>
        <w:top w:val="none" w:sz="0" w:space="0" w:color="auto"/>
        <w:left w:val="none" w:sz="0" w:space="0" w:color="auto"/>
        <w:bottom w:val="none" w:sz="0" w:space="0" w:color="auto"/>
        <w:right w:val="none" w:sz="0" w:space="0" w:color="auto"/>
      </w:divBdr>
    </w:div>
    <w:div w:id="1357466493">
      <w:marLeft w:val="0"/>
      <w:marRight w:val="0"/>
      <w:marTop w:val="0"/>
      <w:marBottom w:val="0"/>
      <w:divBdr>
        <w:top w:val="none" w:sz="0" w:space="0" w:color="auto"/>
        <w:left w:val="none" w:sz="0" w:space="0" w:color="auto"/>
        <w:bottom w:val="none" w:sz="0" w:space="0" w:color="auto"/>
        <w:right w:val="none" w:sz="0" w:space="0" w:color="auto"/>
      </w:divBdr>
    </w:div>
    <w:div w:id="1358696045">
      <w:bodyDiv w:val="1"/>
      <w:marLeft w:val="0"/>
      <w:marRight w:val="0"/>
      <w:marTop w:val="0"/>
      <w:marBottom w:val="0"/>
      <w:divBdr>
        <w:top w:val="none" w:sz="0" w:space="0" w:color="auto"/>
        <w:left w:val="none" w:sz="0" w:space="0" w:color="auto"/>
        <w:bottom w:val="none" w:sz="0" w:space="0" w:color="auto"/>
        <w:right w:val="none" w:sz="0" w:space="0" w:color="auto"/>
      </w:divBdr>
    </w:div>
    <w:div w:id="1360735470">
      <w:marLeft w:val="0"/>
      <w:marRight w:val="0"/>
      <w:marTop w:val="0"/>
      <w:marBottom w:val="0"/>
      <w:divBdr>
        <w:top w:val="none" w:sz="0" w:space="0" w:color="auto"/>
        <w:left w:val="none" w:sz="0" w:space="0" w:color="auto"/>
        <w:bottom w:val="none" w:sz="0" w:space="0" w:color="auto"/>
        <w:right w:val="none" w:sz="0" w:space="0" w:color="auto"/>
      </w:divBdr>
    </w:div>
    <w:div w:id="1361318355">
      <w:marLeft w:val="0"/>
      <w:marRight w:val="0"/>
      <w:marTop w:val="0"/>
      <w:marBottom w:val="0"/>
      <w:divBdr>
        <w:top w:val="none" w:sz="0" w:space="0" w:color="auto"/>
        <w:left w:val="none" w:sz="0" w:space="0" w:color="auto"/>
        <w:bottom w:val="none" w:sz="0" w:space="0" w:color="auto"/>
        <w:right w:val="none" w:sz="0" w:space="0" w:color="auto"/>
      </w:divBdr>
    </w:div>
    <w:div w:id="1362785712">
      <w:marLeft w:val="0"/>
      <w:marRight w:val="0"/>
      <w:marTop w:val="0"/>
      <w:marBottom w:val="0"/>
      <w:divBdr>
        <w:top w:val="none" w:sz="0" w:space="0" w:color="auto"/>
        <w:left w:val="none" w:sz="0" w:space="0" w:color="auto"/>
        <w:bottom w:val="none" w:sz="0" w:space="0" w:color="auto"/>
        <w:right w:val="none" w:sz="0" w:space="0" w:color="auto"/>
      </w:divBdr>
    </w:div>
    <w:div w:id="1367368539">
      <w:bodyDiv w:val="1"/>
      <w:marLeft w:val="0"/>
      <w:marRight w:val="0"/>
      <w:marTop w:val="0"/>
      <w:marBottom w:val="0"/>
      <w:divBdr>
        <w:top w:val="none" w:sz="0" w:space="0" w:color="auto"/>
        <w:left w:val="none" w:sz="0" w:space="0" w:color="auto"/>
        <w:bottom w:val="none" w:sz="0" w:space="0" w:color="auto"/>
        <w:right w:val="none" w:sz="0" w:space="0" w:color="auto"/>
      </w:divBdr>
    </w:div>
    <w:div w:id="1368220517">
      <w:marLeft w:val="0"/>
      <w:marRight w:val="0"/>
      <w:marTop w:val="0"/>
      <w:marBottom w:val="0"/>
      <w:divBdr>
        <w:top w:val="none" w:sz="0" w:space="0" w:color="auto"/>
        <w:left w:val="none" w:sz="0" w:space="0" w:color="auto"/>
        <w:bottom w:val="none" w:sz="0" w:space="0" w:color="auto"/>
        <w:right w:val="none" w:sz="0" w:space="0" w:color="auto"/>
      </w:divBdr>
    </w:div>
    <w:div w:id="1379554441">
      <w:bodyDiv w:val="1"/>
      <w:marLeft w:val="0"/>
      <w:marRight w:val="0"/>
      <w:marTop w:val="0"/>
      <w:marBottom w:val="0"/>
      <w:divBdr>
        <w:top w:val="none" w:sz="0" w:space="0" w:color="auto"/>
        <w:left w:val="none" w:sz="0" w:space="0" w:color="auto"/>
        <w:bottom w:val="none" w:sz="0" w:space="0" w:color="auto"/>
        <w:right w:val="none" w:sz="0" w:space="0" w:color="auto"/>
      </w:divBdr>
    </w:div>
    <w:div w:id="1382172683">
      <w:marLeft w:val="0"/>
      <w:marRight w:val="0"/>
      <w:marTop w:val="0"/>
      <w:marBottom w:val="0"/>
      <w:divBdr>
        <w:top w:val="none" w:sz="0" w:space="0" w:color="auto"/>
        <w:left w:val="none" w:sz="0" w:space="0" w:color="auto"/>
        <w:bottom w:val="none" w:sz="0" w:space="0" w:color="auto"/>
        <w:right w:val="none" w:sz="0" w:space="0" w:color="auto"/>
      </w:divBdr>
    </w:div>
    <w:div w:id="1382902843">
      <w:marLeft w:val="0"/>
      <w:marRight w:val="0"/>
      <w:marTop w:val="0"/>
      <w:marBottom w:val="0"/>
      <w:divBdr>
        <w:top w:val="none" w:sz="0" w:space="0" w:color="auto"/>
        <w:left w:val="none" w:sz="0" w:space="0" w:color="auto"/>
        <w:bottom w:val="none" w:sz="0" w:space="0" w:color="auto"/>
        <w:right w:val="none" w:sz="0" w:space="0" w:color="auto"/>
      </w:divBdr>
    </w:div>
    <w:div w:id="1384477994">
      <w:marLeft w:val="0"/>
      <w:marRight w:val="0"/>
      <w:marTop w:val="0"/>
      <w:marBottom w:val="0"/>
      <w:divBdr>
        <w:top w:val="none" w:sz="0" w:space="0" w:color="auto"/>
        <w:left w:val="none" w:sz="0" w:space="0" w:color="auto"/>
        <w:bottom w:val="none" w:sz="0" w:space="0" w:color="auto"/>
        <w:right w:val="none" w:sz="0" w:space="0" w:color="auto"/>
      </w:divBdr>
    </w:div>
    <w:div w:id="1387337723">
      <w:marLeft w:val="0"/>
      <w:marRight w:val="0"/>
      <w:marTop w:val="0"/>
      <w:marBottom w:val="0"/>
      <w:divBdr>
        <w:top w:val="none" w:sz="0" w:space="0" w:color="auto"/>
        <w:left w:val="none" w:sz="0" w:space="0" w:color="auto"/>
        <w:bottom w:val="none" w:sz="0" w:space="0" w:color="auto"/>
        <w:right w:val="none" w:sz="0" w:space="0" w:color="auto"/>
      </w:divBdr>
    </w:div>
    <w:div w:id="1387800104">
      <w:marLeft w:val="0"/>
      <w:marRight w:val="0"/>
      <w:marTop w:val="0"/>
      <w:marBottom w:val="0"/>
      <w:divBdr>
        <w:top w:val="none" w:sz="0" w:space="0" w:color="auto"/>
        <w:left w:val="none" w:sz="0" w:space="0" w:color="auto"/>
        <w:bottom w:val="none" w:sz="0" w:space="0" w:color="auto"/>
        <w:right w:val="none" w:sz="0" w:space="0" w:color="auto"/>
      </w:divBdr>
    </w:div>
    <w:div w:id="1390492811">
      <w:marLeft w:val="0"/>
      <w:marRight w:val="0"/>
      <w:marTop w:val="0"/>
      <w:marBottom w:val="0"/>
      <w:divBdr>
        <w:top w:val="none" w:sz="0" w:space="0" w:color="auto"/>
        <w:left w:val="none" w:sz="0" w:space="0" w:color="auto"/>
        <w:bottom w:val="none" w:sz="0" w:space="0" w:color="auto"/>
        <w:right w:val="none" w:sz="0" w:space="0" w:color="auto"/>
      </w:divBdr>
    </w:div>
    <w:div w:id="1391030354">
      <w:marLeft w:val="0"/>
      <w:marRight w:val="0"/>
      <w:marTop w:val="0"/>
      <w:marBottom w:val="0"/>
      <w:divBdr>
        <w:top w:val="none" w:sz="0" w:space="0" w:color="auto"/>
        <w:left w:val="none" w:sz="0" w:space="0" w:color="auto"/>
        <w:bottom w:val="none" w:sz="0" w:space="0" w:color="auto"/>
        <w:right w:val="none" w:sz="0" w:space="0" w:color="auto"/>
      </w:divBdr>
    </w:div>
    <w:div w:id="1391928889">
      <w:marLeft w:val="0"/>
      <w:marRight w:val="0"/>
      <w:marTop w:val="0"/>
      <w:marBottom w:val="0"/>
      <w:divBdr>
        <w:top w:val="none" w:sz="0" w:space="0" w:color="auto"/>
        <w:left w:val="none" w:sz="0" w:space="0" w:color="auto"/>
        <w:bottom w:val="none" w:sz="0" w:space="0" w:color="auto"/>
        <w:right w:val="none" w:sz="0" w:space="0" w:color="auto"/>
      </w:divBdr>
    </w:div>
    <w:div w:id="1398866662">
      <w:marLeft w:val="0"/>
      <w:marRight w:val="0"/>
      <w:marTop w:val="0"/>
      <w:marBottom w:val="0"/>
      <w:divBdr>
        <w:top w:val="none" w:sz="0" w:space="0" w:color="auto"/>
        <w:left w:val="none" w:sz="0" w:space="0" w:color="auto"/>
        <w:bottom w:val="none" w:sz="0" w:space="0" w:color="auto"/>
        <w:right w:val="none" w:sz="0" w:space="0" w:color="auto"/>
      </w:divBdr>
    </w:div>
    <w:div w:id="1400011381">
      <w:marLeft w:val="0"/>
      <w:marRight w:val="0"/>
      <w:marTop w:val="0"/>
      <w:marBottom w:val="0"/>
      <w:divBdr>
        <w:top w:val="none" w:sz="0" w:space="0" w:color="auto"/>
        <w:left w:val="none" w:sz="0" w:space="0" w:color="auto"/>
        <w:bottom w:val="none" w:sz="0" w:space="0" w:color="auto"/>
        <w:right w:val="none" w:sz="0" w:space="0" w:color="auto"/>
      </w:divBdr>
    </w:div>
    <w:div w:id="1403606095">
      <w:marLeft w:val="0"/>
      <w:marRight w:val="0"/>
      <w:marTop w:val="0"/>
      <w:marBottom w:val="0"/>
      <w:divBdr>
        <w:top w:val="none" w:sz="0" w:space="0" w:color="auto"/>
        <w:left w:val="none" w:sz="0" w:space="0" w:color="auto"/>
        <w:bottom w:val="none" w:sz="0" w:space="0" w:color="auto"/>
        <w:right w:val="none" w:sz="0" w:space="0" w:color="auto"/>
      </w:divBdr>
    </w:div>
    <w:div w:id="1405032985">
      <w:marLeft w:val="0"/>
      <w:marRight w:val="0"/>
      <w:marTop w:val="0"/>
      <w:marBottom w:val="0"/>
      <w:divBdr>
        <w:top w:val="none" w:sz="0" w:space="0" w:color="auto"/>
        <w:left w:val="none" w:sz="0" w:space="0" w:color="auto"/>
        <w:bottom w:val="none" w:sz="0" w:space="0" w:color="auto"/>
        <w:right w:val="none" w:sz="0" w:space="0" w:color="auto"/>
      </w:divBdr>
    </w:div>
    <w:div w:id="1406535924">
      <w:marLeft w:val="0"/>
      <w:marRight w:val="0"/>
      <w:marTop w:val="0"/>
      <w:marBottom w:val="0"/>
      <w:divBdr>
        <w:top w:val="none" w:sz="0" w:space="0" w:color="auto"/>
        <w:left w:val="none" w:sz="0" w:space="0" w:color="auto"/>
        <w:bottom w:val="none" w:sz="0" w:space="0" w:color="auto"/>
        <w:right w:val="none" w:sz="0" w:space="0" w:color="auto"/>
      </w:divBdr>
    </w:div>
    <w:div w:id="1406607368">
      <w:marLeft w:val="0"/>
      <w:marRight w:val="0"/>
      <w:marTop w:val="0"/>
      <w:marBottom w:val="0"/>
      <w:divBdr>
        <w:top w:val="none" w:sz="0" w:space="0" w:color="auto"/>
        <w:left w:val="none" w:sz="0" w:space="0" w:color="auto"/>
        <w:bottom w:val="none" w:sz="0" w:space="0" w:color="auto"/>
        <w:right w:val="none" w:sz="0" w:space="0" w:color="auto"/>
      </w:divBdr>
    </w:div>
    <w:div w:id="1410811292">
      <w:marLeft w:val="0"/>
      <w:marRight w:val="0"/>
      <w:marTop w:val="0"/>
      <w:marBottom w:val="0"/>
      <w:divBdr>
        <w:top w:val="none" w:sz="0" w:space="0" w:color="auto"/>
        <w:left w:val="none" w:sz="0" w:space="0" w:color="auto"/>
        <w:bottom w:val="none" w:sz="0" w:space="0" w:color="auto"/>
        <w:right w:val="none" w:sz="0" w:space="0" w:color="auto"/>
      </w:divBdr>
    </w:div>
    <w:div w:id="1411464446">
      <w:marLeft w:val="0"/>
      <w:marRight w:val="0"/>
      <w:marTop w:val="0"/>
      <w:marBottom w:val="0"/>
      <w:divBdr>
        <w:top w:val="none" w:sz="0" w:space="0" w:color="auto"/>
        <w:left w:val="none" w:sz="0" w:space="0" w:color="auto"/>
        <w:bottom w:val="none" w:sz="0" w:space="0" w:color="auto"/>
        <w:right w:val="none" w:sz="0" w:space="0" w:color="auto"/>
      </w:divBdr>
    </w:div>
    <w:div w:id="1413089662">
      <w:marLeft w:val="0"/>
      <w:marRight w:val="0"/>
      <w:marTop w:val="0"/>
      <w:marBottom w:val="0"/>
      <w:divBdr>
        <w:top w:val="none" w:sz="0" w:space="0" w:color="auto"/>
        <w:left w:val="none" w:sz="0" w:space="0" w:color="auto"/>
        <w:bottom w:val="none" w:sz="0" w:space="0" w:color="auto"/>
        <w:right w:val="none" w:sz="0" w:space="0" w:color="auto"/>
      </w:divBdr>
    </w:div>
    <w:div w:id="1413624774">
      <w:marLeft w:val="0"/>
      <w:marRight w:val="0"/>
      <w:marTop w:val="0"/>
      <w:marBottom w:val="0"/>
      <w:divBdr>
        <w:top w:val="none" w:sz="0" w:space="0" w:color="auto"/>
        <w:left w:val="none" w:sz="0" w:space="0" w:color="auto"/>
        <w:bottom w:val="none" w:sz="0" w:space="0" w:color="auto"/>
        <w:right w:val="none" w:sz="0" w:space="0" w:color="auto"/>
      </w:divBdr>
    </w:div>
    <w:div w:id="1418673435">
      <w:marLeft w:val="0"/>
      <w:marRight w:val="0"/>
      <w:marTop w:val="0"/>
      <w:marBottom w:val="0"/>
      <w:divBdr>
        <w:top w:val="none" w:sz="0" w:space="0" w:color="auto"/>
        <w:left w:val="none" w:sz="0" w:space="0" w:color="auto"/>
        <w:bottom w:val="none" w:sz="0" w:space="0" w:color="auto"/>
        <w:right w:val="none" w:sz="0" w:space="0" w:color="auto"/>
      </w:divBdr>
    </w:div>
    <w:div w:id="1420256557">
      <w:marLeft w:val="0"/>
      <w:marRight w:val="0"/>
      <w:marTop w:val="0"/>
      <w:marBottom w:val="0"/>
      <w:divBdr>
        <w:top w:val="none" w:sz="0" w:space="0" w:color="auto"/>
        <w:left w:val="none" w:sz="0" w:space="0" w:color="auto"/>
        <w:bottom w:val="none" w:sz="0" w:space="0" w:color="auto"/>
        <w:right w:val="none" w:sz="0" w:space="0" w:color="auto"/>
      </w:divBdr>
    </w:div>
    <w:div w:id="1420561214">
      <w:marLeft w:val="0"/>
      <w:marRight w:val="0"/>
      <w:marTop w:val="0"/>
      <w:marBottom w:val="0"/>
      <w:divBdr>
        <w:top w:val="none" w:sz="0" w:space="0" w:color="auto"/>
        <w:left w:val="none" w:sz="0" w:space="0" w:color="auto"/>
        <w:bottom w:val="none" w:sz="0" w:space="0" w:color="auto"/>
        <w:right w:val="none" w:sz="0" w:space="0" w:color="auto"/>
      </w:divBdr>
    </w:div>
    <w:div w:id="1423528480">
      <w:marLeft w:val="0"/>
      <w:marRight w:val="0"/>
      <w:marTop w:val="0"/>
      <w:marBottom w:val="0"/>
      <w:divBdr>
        <w:top w:val="none" w:sz="0" w:space="0" w:color="auto"/>
        <w:left w:val="none" w:sz="0" w:space="0" w:color="auto"/>
        <w:bottom w:val="none" w:sz="0" w:space="0" w:color="auto"/>
        <w:right w:val="none" w:sz="0" w:space="0" w:color="auto"/>
      </w:divBdr>
    </w:div>
    <w:div w:id="1424884092">
      <w:marLeft w:val="0"/>
      <w:marRight w:val="0"/>
      <w:marTop w:val="0"/>
      <w:marBottom w:val="0"/>
      <w:divBdr>
        <w:top w:val="none" w:sz="0" w:space="0" w:color="auto"/>
        <w:left w:val="none" w:sz="0" w:space="0" w:color="auto"/>
        <w:bottom w:val="none" w:sz="0" w:space="0" w:color="auto"/>
        <w:right w:val="none" w:sz="0" w:space="0" w:color="auto"/>
      </w:divBdr>
    </w:div>
    <w:div w:id="1428386941">
      <w:marLeft w:val="0"/>
      <w:marRight w:val="0"/>
      <w:marTop w:val="0"/>
      <w:marBottom w:val="0"/>
      <w:divBdr>
        <w:top w:val="none" w:sz="0" w:space="0" w:color="auto"/>
        <w:left w:val="none" w:sz="0" w:space="0" w:color="auto"/>
        <w:bottom w:val="none" w:sz="0" w:space="0" w:color="auto"/>
        <w:right w:val="none" w:sz="0" w:space="0" w:color="auto"/>
      </w:divBdr>
    </w:div>
    <w:div w:id="1428774545">
      <w:marLeft w:val="0"/>
      <w:marRight w:val="0"/>
      <w:marTop w:val="0"/>
      <w:marBottom w:val="0"/>
      <w:divBdr>
        <w:top w:val="none" w:sz="0" w:space="0" w:color="auto"/>
        <w:left w:val="none" w:sz="0" w:space="0" w:color="auto"/>
        <w:bottom w:val="none" w:sz="0" w:space="0" w:color="auto"/>
        <w:right w:val="none" w:sz="0" w:space="0" w:color="auto"/>
      </w:divBdr>
    </w:div>
    <w:div w:id="1429082093">
      <w:marLeft w:val="0"/>
      <w:marRight w:val="0"/>
      <w:marTop w:val="0"/>
      <w:marBottom w:val="0"/>
      <w:divBdr>
        <w:top w:val="none" w:sz="0" w:space="0" w:color="auto"/>
        <w:left w:val="none" w:sz="0" w:space="0" w:color="auto"/>
        <w:bottom w:val="none" w:sz="0" w:space="0" w:color="auto"/>
        <w:right w:val="none" w:sz="0" w:space="0" w:color="auto"/>
      </w:divBdr>
    </w:div>
    <w:div w:id="1429959501">
      <w:marLeft w:val="0"/>
      <w:marRight w:val="0"/>
      <w:marTop w:val="0"/>
      <w:marBottom w:val="0"/>
      <w:divBdr>
        <w:top w:val="none" w:sz="0" w:space="0" w:color="auto"/>
        <w:left w:val="none" w:sz="0" w:space="0" w:color="auto"/>
        <w:bottom w:val="none" w:sz="0" w:space="0" w:color="auto"/>
        <w:right w:val="none" w:sz="0" w:space="0" w:color="auto"/>
      </w:divBdr>
    </w:div>
    <w:div w:id="1432780609">
      <w:marLeft w:val="0"/>
      <w:marRight w:val="0"/>
      <w:marTop w:val="0"/>
      <w:marBottom w:val="0"/>
      <w:divBdr>
        <w:top w:val="none" w:sz="0" w:space="0" w:color="auto"/>
        <w:left w:val="none" w:sz="0" w:space="0" w:color="auto"/>
        <w:bottom w:val="none" w:sz="0" w:space="0" w:color="auto"/>
        <w:right w:val="none" w:sz="0" w:space="0" w:color="auto"/>
      </w:divBdr>
    </w:div>
    <w:div w:id="1436630840">
      <w:marLeft w:val="0"/>
      <w:marRight w:val="0"/>
      <w:marTop w:val="0"/>
      <w:marBottom w:val="0"/>
      <w:divBdr>
        <w:top w:val="none" w:sz="0" w:space="0" w:color="auto"/>
        <w:left w:val="none" w:sz="0" w:space="0" w:color="auto"/>
        <w:bottom w:val="none" w:sz="0" w:space="0" w:color="auto"/>
        <w:right w:val="none" w:sz="0" w:space="0" w:color="auto"/>
      </w:divBdr>
    </w:div>
    <w:div w:id="1437947835">
      <w:bodyDiv w:val="1"/>
      <w:marLeft w:val="0"/>
      <w:marRight w:val="0"/>
      <w:marTop w:val="0"/>
      <w:marBottom w:val="0"/>
      <w:divBdr>
        <w:top w:val="none" w:sz="0" w:space="0" w:color="auto"/>
        <w:left w:val="none" w:sz="0" w:space="0" w:color="auto"/>
        <w:bottom w:val="none" w:sz="0" w:space="0" w:color="auto"/>
        <w:right w:val="none" w:sz="0" w:space="0" w:color="auto"/>
      </w:divBdr>
    </w:div>
    <w:div w:id="1438138028">
      <w:marLeft w:val="0"/>
      <w:marRight w:val="0"/>
      <w:marTop w:val="0"/>
      <w:marBottom w:val="0"/>
      <w:divBdr>
        <w:top w:val="none" w:sz="0" w:space="0" w:color="auto"/>
        <w:left w:val="none" w:sz="0" w:space="0" w:color="auto"/>
        <w:bottom w:val="none" w:sz="0" w:space="0" w:color="auto"/>
        <w:right w:val="none" w:sz="0" w:space="0" w:color="auto"/>
      </w:divBdr>
    </w:div>
    <w:div w:id="1438519840">
      <w:marLeft w:val="0"/>
      <w:marRight w:val="0"/>
      <w:marTop w:val="0"/>
      <w:marBottom w:val="0"/>
      <w:divBdr>
        <w:top w:val="none" w:sz="0" w:space="0" w:color="auto"/>
        <w:left w:val="none" w:sz="0" w:space="0" w:color="auto"/>
        <w:bottom w:val="none" w:sz="0" w:space="0" w:color="auto"/>
        <w:right w:val="none" w:sz="0" w:space="0" w:color="auto"/>
      </w:divBdr>
    </w:div>
    <w:div w:id="1438603641">
      <w:marLeft w:val="0"/>
      <w:marRight w:val="0"/>
      <w:marTop w:val="0"/>
      <w:marBottom w:val="0"/>
      <w:divBdr>
        <w:top w:val="none" w:sz="0" w:space="0" w:color="auto"/>
        <w:left w:val="none" w:sz="0" w:space="0" w:color="auto"/>
        <w:bottom w:val="none" w:sz="0" w:space="0" w:color="auto"/>
        <w:right w:val="none" w:sz="0" w:space="0" w:color="auto"/>
      </w:divBdr>
    </w:div>
    <w:div w:id="1438675082">
      <w:marLeft w:val="0"/>
      <w:marRight w:val="0"/>
      <w:marTop w:val="0"/>
      <w:marBottom w:val="0"/>
      <w:divBdr>
        <w:top w:val="none" w:sz="0" w:space="0" w:color="auto"/>
        <w:left w:val="none" w:sz="0" w:space="0" w:color="auto"/>
        <w:bottom w:val="none" w:sz="0" w:space="0" w:color="auto"/>
        <w:right w:val="none" w:sz="0" w:space="0" w:color="auto"/>
      </w:divBdr>
    </w:div>
    <w:div w:id="1439907456">
      <w:marLeft w:val="0"/>
      <w:marRight w:val="0"/>
      <w:marTop w:val="0"/>
      <w:marBottom w:val="0"/>
      <w:divBdr>
        <w:top w:val="none" w:sz="0" w:space="0" w:color="auto"/>
        <w:left w:val="none" w:sz="0" w:space="0" w:color="auto"/>
        <w:bottom w:val="none" w:sz="0" w:space="0" w:color="auto"/>
        <w:right w:val="none" w:sz="0" w:space="0" w:color="auto"/>
      </w:divBdr>
    </w:div>
    <w:div w:id="1440030650">
      <w:marLeft w:val="0"/>
      <w:marRight w:val="0"/>
      <w:marTop w:val="0"/>
      <w:marBottom w:val="0"/>
      <w:divBdr>
        <w:top w:val="none" w:sz="0" w:space="0" w:color="auto"/>
        <w:left w:val="none" w:sz="0" w:space="0" w:color="auto"/>
        <w:bottom w:val="none" w:sz="0" w:space="0" w:color="auto"/>
        <w:right w:val="none" w:sz="0" w:space="0" w:color="auto"/>
      </w:divBdr>
    </w:div>
    <w:div w:id="1448432489">
      <w:marLeft w:val="0"/>
      <w:marRight w:val="0"/>
      <w:marTop w:val="0"/>
      <w:marBottom w:val="0"/>
      <w:divBdr>
        <w:top w:val="none" w:sz="0" w:space="0" w:color="auto"/>
        <w:left w:val="none" w:sz="0" w:space="0" w:color="auto"/>
        <w:bottom w:val="none" w:sz="0" w:space="0" w:color="auto"/>
        <w:right w:val="none" w:sz="0" w:space="0" w:color="auto"/>
      </w:divBdr>
    </w:div>
    <w:div w:id="1448698630">
      <w:marLeft w:val="0"/>
      <w:marRight w:val="0"/>
      <w:marTop w:val="0"/>
      <w:marBottom w:val="0"/>
      <w:divBdr>
        <w:top w:val="none" w:sz="0" w:space="0" w:color="auto"/>
        <w:left w:val="none" w:sz="0" w:space="0" w:color="auto"/>
        <w:bottom w:val="none" w:sz="0" w:space="0" w:color="auto"/>
        <w:right w:val="none" w:sz="0" w:space="0" w:color="auto"/>
      </w:divBdr>
    </w:div>
    <w:div w:id="1449546798">
      <w:marLeft w:val="0"/>
      <w:marRight w:val="0"/>
      <w:marTop w:val="0"/>
      <w:marBottom w:val="0"/>
      <w:divBdr>
        <w:top w:val="none" w:sz="0" w:space="0" w:color="auto"/>
        <w:left w:val="none" w:sz="0" w:space="0" w:color="auto"/>
        <w:bottom w:val="none" w:sz="0" w:space="0" w:color="auto"/>
        <w:right w:val="none" w:sz="0" w:space="0" w:color="auto"/>
      </w:divBdr>
    </w:div>
    <w:div w:id="1456219145">
      <w:marLeft w:val="0"/>
      <w:marRight w:val="0"/>
      <w:marTop w:val="0"/>
      <w:marBottom w:val="0"/>
      <w:divBdr>
        <w:top w:val="none" w:sz="0" w:space="0" w:color="auto"/>
        <w:left w:val="none" w:sz="0" w:space="0" w:color="auto"/>
        <w:bottom w:val="none" w:sz="0" w:space="0" w:color="auto"/>
        <w:right w:val="none" w:sz="0" w:space="0" w:color="auto"/>
      </w:divBdr>
    </w:div>
    <w:div w:id="1458450321">
      <w:marLeft w:val="0"/>
      <w:marRight w:val="0"/>
      <w:marTop w:val="0"/>
      <w:marBottom w:val="0"/>
      <w:divBdr>
        <w:top w:val="none" w:sz="0" w:space="0" w:color="auto"/>
        <w:left w:val="none" w:sz="0" w:space="0" w:color="auto"/>
        <w:bottom w:val="none" w:sz="0" w:space="0" w:color="auto"/>
        <w:right w:val="none" w:sz="0" w:space="0" w:color="auto"/>
      </w:divBdr>
    </w:div>
    <w:div w:id="1466315770">
      <w:marLeft w:val="0"/>
      <w:marRight w:val="0"/>
      <w:marTop w:val="0"/>
      <w:marBottom w:val="0"/>
      <w:divBdr>
        <w:top w:val="none" w:sz="0" w:space="0" w:color="auto"/>
        <w:left w:val="none" w:sz="0" w:space="0" w:color="auto"/>
        <w:bottom w:val="none" w:sz="0" w:space="0" w:color="auto"/>
        <w:right w:val="none" w:sz="0" w:space="0" w:color="auto"/>
      </w:divBdr>
    </w:div>
    <w:div w:id="1468165843">
      <w:marLeft w:val="0"/>
      <w:marRight w:val="0"/>
      <w:marTop w:val="0"/>
      <w:marBottom w:val="0"/>
      <w:divBdr>
        <w:top w:val="none" w:sz="0" w:space="0" w:color="auto"/>
        <w:left w:val="none" w:sz="0" w:space="0" w:color="auto"/>
        <w:bottom w:val="none" w:sz="0" w:space="0" w:color="auto"/>
        <w:right w:val="none" w:sz="0" w:space="0" w:color="auto"/>
      </w:divBdr>
    </w:div>
    <w:div w:id="1470443329">
      <w:marLeft w:val="0"/>
      <w:marRight w:val="0"/>
      <w:marTop w:val="0"/>
      <w:marBottom w:val="0"/>
      <w:divBdr>
        <w:top w:val="none" w:sz="0" w:space="0" w:color="auto"/>
        <w:left w:val="none" w:sz="0" w:space="0" w:color="auto"/>
        <w:bottom w:val="none" w:sz="0" w:space="0" w:color="auto"/>
        <w:right w:val="none" w:sz="0" w:space="0" w:color="auto"/>
      </w:divBdr>
    </w:div>
    <w:div w:id="1471903125">
      <w:marLeft w:val="0"/>
      <w:marRight w:val="0"/>
      <w:marTop w:val="0"/>
      <w:marBottom w:val="0"/>
      <w:divBdr>
        <w:top w:val="none" w:sz="0" w:space="0" w:color="auto"/>
        <w:left w:val="none" w:sz="0" w:space="0" w:color="auto"/>
        <w:bottom w:val="none" w:sz="0" w:space="0" w:color="auto"/>
        <w:right w:val="none" w:sz="0" w:space="0" w:color="auto"/>
      </w:divBdr>
    </w:div>
    <w:div w:id="1476944690">
      <w:marLeft w:val="0"/>
      <w:marRight w:val="0"/>
      <w:marTop w:val="0"/>
      <w:marBottom w:val="0"/>
      <w:divBdr>
        <w:top w:val="none" w:sz="0" w:space="0" w:color="auto"/>
        <w:left w:val="none" w:sz="0" w:space="0" w:color="auto"/>
        <w:bottom w:val="none" w:sz="0" w:space="0" w:color="auto"/>
        <w:right w:val="none" w:sz="0" w:space="0" w:color="auto"/>
      </w:divBdr>
    </w:div>
    <w:div w:id="1477644312">
      <w:marLeft w:val="0"/>
      <w:marRight w:val="0"/>
      <w:marTop w:val="0"/>
      <w:marBottom w:val="0"/>
      <w:divBdr>
        <w:top w:val="none" w:sz="0" w:space="0" w:color="auto"/>
        <w:left w:val="none" w:sz="0" w:space="0" w:color="auto"/>
        <w:bottom w:val="none" w:sz="0" w:space="0" w:color="auto"/>
        <w:right w:val="none" w:sz="0" w:space="0" w:color="auto"/>
      </w:divBdr>
    </w:div>
    <w:div w:id="1479347134">
      <w:marLeft w:val="0"/>
      <w:marRight w:val="0"/>
      <w:marTop w:val="0"/>
      <w:marBottom w:val="0"/>
      <w:divBdr>
        <w:top w:val="none" w:sz="0" w:space="0" w:color="auto"/>
        <w:left w:val="none" w:sz="0" w:space="0" w:color="auto"/>
        <w:bottom w:val="none" w:sz="0" w:space="0" w:color="auto"/>
        <w:right w:val="none" w:sz="0" w:space="0" w:color="auto"/>
      </w:divBdr>
    </w:div>
    <w:div w:id="1484079556">
      <w:marLeft w:val="0"/>
      <w:marRight w:val="0"/>
      <w:marTop w:val="0"/>
      <w:marBottom w:val="0"/>
      <w:divBdr>
        <w:top w:val="none" w:sz="0" w:space="0" w:color="auto"/>
        <w:left w:val="none" w:sz="0" w:space="0" w:color="auto"/>
        <w:bottom w:val="none" w:sz="0" w:space="0" w:color="auto"/>
        <w:right w:val="none" w:sz="0" w:space="0" w:color="auto"/>
      </w:divBdr>
    </w:div>
    <w:div w:id="1485076785">
      <w:marLeft w:val="0"/>
      <w:marRight w:val="0"/>
      <w:marTop w:val="0"/>
      <w:marBottom w:val="0"/>
      <w:divBdr>
        <w:top w:val="none" w:sz="0" w:space="0" w:color="auto"/>
        <w:left w:val="none" w:sz="0" w:space="0" w:color="auto"/>
        <w:bottom w:val="none" w:sz="0" w:space="0" w:color="auto"/>
        <w:right w:val="none" w:sz="0" w:space="0" w:color="auto"/>
      </w:divBdr>
    </w:div>
    <w:div w:id="1485389992">
      <w:marLeft w:val="0"/>
      <w:marRight w:val="0"/>
      <w:marTop w:val="0"/>
      <w:marBottom w:val="0"/>
      <w:divBdr>
        <w:top w:val="none" w:sz="0" w:space="0" w:color="auto"/>
        <w:left w:val="none" w:sz="0" w:space="0" w:color="auto"/>
        <w:bottom w:val="none" w:sz="0" w:space="0" w:color="auto"/>
        <w:right w:val="none" w:sz="0" w:space="0" w:color="auto"/>
      </w:divBdr>
    </w:div>
    <w:div w:id="1486556081">
      <w:bodyDiv w:val="1"/>
      <w:marLeft w:val="0"/>
      <w:marRight w:val="0"/>
      <w:marTop w:val="0"/>
      <w:marBottom w:val="0"/>
      <w:divBdr>
        <w:top w:val="none" w:sz="0" w:space="0" w:color="auto"/>
        <w:left w:val="none" w:sz="0" w:space="0" w:color="auto"/>
        <w:bottom w:val="none" w:sz="0" w:space="0" w:color="auto"/>
        <w:right w:val="none" w:sz="0" w:space="0" w:color="auto"/>
      </w:divBdr>
      <w:divsChild>
        <w:div w:id="862979510">
          <w:marLeft w:val="0"/>
          <w:marRight w:val="0"/>
          <w:marTop w:val="0"/>
          <w:marBottom w:val="0"/>
          <w:divBdr>
            <w:top w:val="none" w:sz="0" w:space="0" w:color="auto"/>
            <w:left w:val="none" w:sz="0" w:space="0" w:color="auto"/>
            <w:bottom w:val="none" w:sz="0" w:space="0" w:color="auto"/>
            <w:right w:val="none" w:sz="0" w:space="0" w:color="auto"/>
          </w:divBdr>
        </w:div>
        <w:div w:id="778376870">
          <w:marLeft w:val="0"/>
          <w:marRight w:val="0"/>
          <w:marTop w:val="0"/>
          <w:marBottom w:val="0"/>
          <w:divBdr>
            <w:top w:val="none" w:sz="0" w:space="0" w:color="auto"/>
            <w:left w:val="none" w:sz="0" w:space="0" w:color="auto"/>
            <w:bottom w:val="none" w:sz="0" w:space="0" w:color="auto"/>
            <w:right w:val="none" w:sz="0" w:space="0" w:color="auto"/>
          </w:divBdr>
        </w:div>
        <w:div w:id="1781029869">
          <w:marLeft w:val="0"/>
          <w:marRight w:val="0"/>
          <w:marTop w:val="0"/>
          <w:marBottom w:val="0"/>
          <w:divBdr>
            <w:top w:val="none" w:sz="0" w:space="0" w:color="auto"/>
            <w:left w:val="none" w:sz="0" w:space="0" w:color="auto"/>
            <w:bottom w:val="none" w:sz="0" w:space="0" w:color="auto"/>
            <w:right w:val="none" w:sz="0" w:space="0" w:color="auto"/>
          </w:divBdr>
        </w:div>
        <w:div w:id="1138298998">
          <w:marLeft w:val="0"/>
          <w:marRight w:val="0"/>
          <w:marTop w:val="0"/>
          <w:marBottom w:val="0"/>
          <w:divBdr>
            <w:top w:val="none" w:sz="0" w:space="0" w:color="auto"/>
            <w:left w:val="none" w:sz="0" w:space="0" w:color="auto"/>
            <w:bottom w:val="none" w:sz="0" w:space="0" w:color="auto"/>
            <w:right w:val="none" w:sz="0" w:space="0" w:color="auto"/>
          </w:divBdr>
        </w:div>
        <w:div w:id="2137019718">
          <w:marLeft w:val="0"/>
          <w:marRight w:val="0"/>
          <w:marTop w:val="0"/>
          <w:marBottom w:val="0"/>
          <w:divBdr>
            <w:top w:val="none" w:sz="0" w:space="0" w:color="auto"/>
            <w:left w:val="none" w:sz="0" w:space="0" w:color="auto"/>
            <w:bottom w:val="none" w:sz="0" w:space="0" w:color="auto"/>
            <w:right w:val="none" w:sz="0" w:space="0" w:color="auto"/>
          </w:divBdr>
        </w:div>
        <w:div w:id="1971016165">
          <w:marLeft w:val="0"/>
          <w:marRight w:val="0"/>
          <w:marTop w:val="0"/>
          <w:marBottom w:val="0"/>
          <w:divBdr>
            <w:top w:val="none" w:sz="0" w:space="0" w:color="auto"/>
            <w:left w:val="none" w:sz="0" w:space="0" w:color="auto"/>
            <w:bottom w:val="none" w:sz="0" w:space="0" w:color="auto"/>
            <w:right w:val="none" w:sz="0" w:space="0" w:color="auto"/>
          </w:divBdr>
        </w:div>
        <w:div w:id="1388142828">
          <w:marLeft w:val="0"/>
          <w:marRight w:val="0"/>
          <w:marTop w:val="0"/>
          <w:marBottom w:val="0"/>
          <w:divBdr>
            <w:top w:val="none" w:sz="0" w:space="0" w:color="auto"/>
            <w:left w:val="none" w:sz="0" w:space="0" w:color="auto"/>
            <w:bottom w:val="none" w:sz="0" w:space="0" w:color="auto"/>
            <w:right w:val="none" w:sz="0" w:space="0" w:color="auto"/>
          </w:divBdr>
        </w:div>
        <w:div w:id="1515847704">
          <w:marLeft w:val="0"/>
          <w:marRight w:val="0"/>
          <w:marTop w:val="0"/>
          <w:marBottom w:val="0"/>
          <w:divBdr>
            <w:top w:val="none" w:sz="0" w:space="0" w:color="auto"/>
            <w:left w:val="none" w:sz="0" w:space="0" w:color="auto"/>
            <w:bottom w:val="none" w:sz="0" w:space="0" w:color="auto"/>
            <w:right w:val="none" w:sz="0" w:space="0" w:color="auto"/>
          </w:divBdr>
        </w:div>
        <w:div w:id="413941086">
          <w:marLeft w:val="0"/>
          <w:marRight w:val="0"/>
          <w:marTop w:val="0"/>
          <w:marBottom w:val="0"/>
          <w:divBdr>
            <w:top w:val="none" w:sz="0" w:space="0" w:color="auto"/>
            <w:left w:val="none" w:sz="0" w:space="0" w:color="auto"/>
            <w:bottom w:val="none" w:sz="0" w:space="0" w:color="auto"/>
            <w:right w:val="none" w:sz="0" w:space="0" w:color="auto"/>
          </w:divBdr>
        </w:div>
        <w:div w:id="1661424116">
          <w:marLeft w:val="0"/>
          <w:marRight w:val="0"/>
          <w:marTop w:val="0"/>
          <w:marBottom w:val="0"/>
          <w:divBdr>
            <w:top w:val="none" w:sz="0" w:space="0" w:color="auto"/>
            <w:left w:val="none" w:sz="0" w:space="0" w:color="auto"/>
            <w:bottom w:val="none" w:sz="0" w:space="0" w:color="auto"/>
            <w:right w:val="none" w:sz="0" w:space="0" w:color="auto"/>
          </w:divBdr>
        </w:div>
        <w:div w:id="588925692">
          <w:marLeft w:val="0"/>
          <w:marRight w:val="0"/>
          <w:marTop w:val="0"/>
          <w:marBottom w:val="0"/>
          <w:divBdr>
            <w:top w:val="none" w:sz="0" w:space="0" w:color="auto"/>
            <w:left w:val="none" w:sz="0" w:space="0" w:color="auto"/>
            <w:bottom w:val="none" w:sz="0" w:space="0" w:color="auto"/>
            <w:right w:val="none" w:sz="0" w:space="0" w:color="auto"/>
          </w:divBdr>
        </w:div>
        <w:div w:id="1298343257">
          <w:marLeft w:val="0"/>
          <w:marRight w:val="0"/>
          <w:marTop w:val="0"/>
          <w:marBottom w:val="0"/>
          <w:divBdr>
            <w:top w:val="none" w:sz="0" w:space="0" w:color="auto"/>
            <w:left w:val="none" w:sz="0" w:space="0" w:color="auto"/>
            <w:bottom w:val="none" w:sz="0" w:space="0" w:color="auto"/>
            <w:right w:val="none" w:sz="0" w:space="0" w:color="auto"/>
          </w:divBdr>
        </w:div>
        <w:div w:id="1753355695">
          <w:marLeft w:val="0"/>
          <w:marRight w:val="0"/>
          <w:marTop w:val="0"/>
          <w:marBottom w:val="0"/>
          <w:divBdr>
            <w:top w:val="none" w:sz="0" w:space="0" w:color="auto"/>
            <w:left w:val="none" w:sz="0" w:space="0" w:color="auto"/>
            <w:bottom w:val="none" w:sz="0" w:space="0" w:color="auto"/>
            <w:right w:val="none" w:sz="0" w:space="0" w:color="auto"/>
          </w:divBdr>
        </w:div>
        <w:div w:id="1738094042">
          <w:marLeft w:val="0"/>
          <w:marRight w:val="0"/>
          <w:marTop w:val="0"/>
          <w:marBottom w:val="0"/>
          <w:divBdr>
            <w:top w:val="none" w:sz="0" w:space="0" w:color="auto"/>
            <w:left w:val="none" w:sz="0" w:space="0" w:color="auto"/>
            <w:bottom w:val="none" w:sz="0" w:space="0" w:color="auto"/>
            <w:right w:val="none" w:sz="0" w:space="0" w:color="auto"/>
          </w:divBdr>
        </w:div>
        <w:div w:id="319623653">
          <w:marLeft w:val="0"/>
          <w:marRight w:val="0"/>
          <w:marTop w:val="0"/>
          <w:marBottom w:val="0"/>
          <w:divBdr>
            <w:top w:val="none" w:sz="0" w:space="0" w:color="auto"/>
            <w:left w:val="none" w:sz="0" w:space="0" w:color="auto"/>
            <w:bottom w:val="none" w:sz="0" w:space="0" w:color="auto"/>
            <w:right w:val="none" w:sz="0" w:space="0" w:color="auto"/>
          </w:divBdr>
        </w:div>
        <w:div w:id="243221694">
          <w:marLeft w:val="0"/>
          <w:marRight w:val="0"/>
          <w:marTop w:val="0"/>
          <w:marBottom w:val="0"/>
          <w:divBdr>
            <w:top w:val="none" w:sz="0" w:space="0" w:color="auto"/>
            <w:left w:val="none" w:sz="0" w:space="0" w:color="auto"/>
            <w:bottom w:val="none" w:sz="0" w:space="0" w:color="auto"/>
            <w:right w:val="none" w:sz="0" w:space="0" w:color="auto"/>
          </w:divBdr>
        </w:div>
      </w:divsChild>
    </w:div>
    <w:div w:id="1490055666">
      <w:marLeft w:val="0"/>
      <w:marRight w:val="0"/>
      <w:marTop w:val="0"/>
      <w:marBottom w:val="0"/>
      <w:divBdr>
        <w:top w:val="none" w:sz="0" w:space="0" w:color="auto"/>
        <w:left w:val="none" w:sz="0" w:space="0" w:color="auto"/>
        <w:bottom w:val="none" w:sz="0" w:space="0" w:color="auto"/>
        <w:right w:val="none" w:sz="0" w:space="0" w:color="auto"/>
      </w:divBdr>
    </w:div>
    <w:div w:id="1491217911">
      <w:marLeft w:val="0"/>
      <w:marRight w:val="0"/>
      <w:marTop w:val="0"/>
      <w:marBottom w:val="0"/>
      <w:divBdr>
        <w:top w:val="none" w:sz="0" w:space="0" w:color="auto"/>
        <w:left w:val="none" w:sz="0" w:space="0" w:color="auto"/>
        <w:bottom w:val="none" w:sz="0" w:space="0" w:color="auto"/>
        <w:right w:val="none" w:sz="0" w:space="0" w:color="auto"/>
      </w:divBdr>
    </w:div>
    <w:div w:id="1492598028">
      <w:marLeft w:val="0"/>
      <w:marRight w:val="0"/>
      <w:marTop w:val="0"/>
      <w:marBottom w:val="0"/>
      <w:divBdr>
        <w:top w:val="none" w:sz="0" w:space="0" w:color="auto"/>
        <w:left w:val="none" w:sz="0" w:space="0" w:color="auto"/>
        <w:bottom w:val="none" w:sz="0" w:space="0" w:color="auto"/>
        <w:right w:val="none" w:sz="0" w:space="0" w:color="auto"/>
      </w:divBdr>
    </w:div>
    <w:div w:id="1494027480">
      <w:marLeft w:val="0"/>
      <w:marRight w:val="0"/>
      <w:marTop w:val="0"/>
      <w:marBottom w:val="0"/>
      <w:divBdr>
        <w:top w:val="none" w:sz="0" w:space="0" w:color="auto"/>
        <w:left w:val="none" w:sz="0" w:space="0" w:color="auto"/>
        <w:bottom w:val="none" w:sz="0" w:space="0" w:color="auto"/>
        <w:right w:val="none" w:sz="0" w:space="0" w:color="auto"/>
      </w:divBdr>
    </w:div>
    <w:div w:id="1494033273">
      <w:marLeft w:val="0"/>
      <w:marRight w:val="0"/>
      <w:marTop w:val="0"/>
      <w:marBottom w:val="0"/>
      <w:divBdr>
        <w:top w:val="none" w:sz="0" w:space="0" w:color="auto"/>
        <w:left w:val="none" w:sz="0" w:space="0" w:color="auto"/>
        <w:bottom w:val="none" w:sz="0" w:space="0" w:color="auto"/>
        <w:right w:val="none" w:sz="0" w:space="0" w:color="auto"/>
      </w:divBdr>
    </w:div>
    <w:div w:id="1495030257">
      <w:marLeft w:val="0"/>
      <w:marRight w:val="0"/>
      <w:marTop w:val="0"/>
      <w:marBottom w:val="0"/>
      <w:divBdr>
        <w:top w:val="none" w:sz="0" w:space="0" w:color="auto"/>
        <w:left w:val="none" w:sz="0" w:space="0" w:color="auto"/>
        <w:bottom w:val="none" w:sz="0" w:space="0" w:color="auto"/>
        <w:right w:val="none" w:sz="0" w:space="0" w:color="auto"/>
      </w:divBdr>
    </w:div>
    <w:div w:id="1497527437">
      <w:marLeft w:val="0"/>
      <w:marRight w:val="0"/>
      <w:marTop w:val="0"/>
      <w:marBottom w:val="0"/>
      <w:divBdr>
        <w:top w:val="none" w:sz="0" w:space="0" w:color="auto"/>
        <w:left w:val="none" w:sz="0" w:space="0" w:color="auto"/>
        <w:bottom w:val="none" w:sz="0" w:space="0" w:color="auto"/>
        <w:right w:val="none" w:sz="0" w:space="0" w:color="auto"/>
      </w:divBdr>
    </w:div>
    <w:div w:id="1498106860">
      <w:marLeft w:val="0"/>
      <w:marRight w:val="0"/>
      <w:marTop w:val="0"/>
      <w:marBottom w:val="0"/>
      <w:divBdr>
        <w:top w:val="none" w:sz="0" w:space="0" w:color="auto"/>
        <w:left w:val="none" w:sz="0" w:space="0" w:color="auto"/>
        <w:bottom w:val="none" w:sz="0" w:space="0" w:color="auto"/>
        <w:right w:val="none" w:sz="0" w:space="0" w:color="auto"/>
      </w:divBdr>
    </w:div>
    <w:div w:id="1498839014">
      <w:marLeft w:val="0"/>
      <w:marRight w:val="0"/>
      <w:marTop w:val="0"/>
      <w:marBottom w:val="0"/>
      <w:divBdr>
        <w:top w:val="none" w:sz="0" w:space="0" w:color="auto"/>
        <w:left w:val="none" w:sz="0" w:space="0" w:color="auto"/>
        <w:bottom w:val="none" w:sz="0" w:space="0" w:color="auto"/>
        <w:right w:val="none" w:sz="0" w:space="0" w:color="auto"/>
      </w:divBdr>
    </w:div>
    <w:div w:id="1499887590">
      <w:marLeft w:val="0"/>
      <w:marRight w:val="0"/>
      <w:marTop w:val="0"/>
      <w:marBottom w:val="0"/>
      <w:divBdr>
        <w:top w:val="none" w:sz="0" w:space="0" w:color="auto"/>
        <w:left w:val="none" w:sz="0" w:space="0" w:color="auto"/>
        <w:bottom w:val="none" w:sz="0" w:space="0" w:color="auto"/>
        <w:right w:val="none" w:sz="0" w:space="0" w:color="auto"/>
      </w:divBdr>
    </w:div>
    <w:div w:id="1503162109">
      <w:marLeft w:val="0"/>
      <w:marRight w:val="0"/>
      <w:marTop w:val="0"/>
      <w:marBottom w:val="0"/>
      <w:divBdr>
        <w:top w:val="none" w:sz="0" w:space="0" w:color="auto"/>
        <w:left w:val="none" w:sz="0" w:space="0" w:color="auto"/>
        <w:bottom w:val="none" w:sz="0" w:space="0" w:color="auto"/>
        <w:right w:val="none" w:sz="0" w:space="0" w:color="auto"/>
      </w:divBdr>
    </w:div>
    <w:div w:id="1503740154">
      <w:marLeft w:val="0"/>
      <w:marRight w:val="0"/>
      <w:marTop w:val="0"/>
      <w:marBottom w:val="0"/>
      <w:divBdr>
        <w:top w:val="none" w:sz="0" w:space="0" w:color="auto"/>
        <w:left w:val="none" w:sz="0" w:space="0" w:color="auto"/>
        <w:bottom w:val="none" w:sz="0" w:space="0" w:color="auto"/>
        <w:right w:val="none" w:sz="0" w:space="0" w:color="auto"/>
      </w:divBdr>
    </w:div>
    <w:div w:id="1505515234">
      <w:marLeft w:val="0"/>
      <w:marRight w:val="0"/>
      <w:marTop w:val="0"/>
      <w:marBottom w:val="0"/>
      <w:divBdr>
        <w:top w:val="none" w:sz="0" w:space="0" w:color="auto"/>
        <w:left w:val="none" w:sz="0" w:space="0" w:color="auto"/>
        <w:bottom w:val="none" w:sz="0" w:space="0" w:color="auto"/>
        <w:right w:val="none" w:sz="0" w:space="0" w:color="auto"/>
      </w:divBdr>
    </w:div>
    <w:div w:id="1505777248">
      <w:marLeft w:val="0"/>
      <w:marRight w:val="0"/>
      <w:marTop w:val="0"/>
      <w:marBottom w:val="0"/>
      <w:divBdr>
        <w:top w:val="none" w:sz="0" w:space="0" w:color="auto"/>
        <w:left w:val="none" w:sz="0" w:space="0" w:color="auto"/>
        <w:bottom w:val="none" w:sz="0" w:space="0" w:color="auto"/>
        <w:right w:val="none" w:sz="0" w:space="0" w:color="auto"/>
      </w:divBdr>
    </w:div>
    <w:div w:id="1505852042">
      <w:marLeft w:val="0"/>
      <w:marRight w:val="0"/>
      <w:marTop w:val="0"/>
      <w:marBottom w:val="0"/>
      <w:divBdr>
        <w:top w:val="none" w:sz="0" w:space="0" w:color="auto"/>
        <w:left w:val="none" w:sz="0" w:space="0" w:color="auto"/>
        <w:bottom w:val="none" w:sz="0" w:space="0" w:color="auto"/>
        <w:right w:val="none" w:sz="0" w:space="0" w:color="auto"/>
      </w:divBdr>
    </w:div>
    <w:div w:id="1507398093">
      <w:marLeft w:val="0"/>
      <w:marRight w:val="0"/>
      <w:marTop w:val="0"/>
      <w:marBottom w:val="0"/>
      <w:divBdr>
        <w:top w:val="none" w:sz="0" w:space="0" w:color="auto"/>
        <w:left w:val="none" w:sz="0" w:space="0" w:color="auto"/>
        <w:bottom w:val="none" w:sz="0" w:space="0" w:color="auto"/>
        <w:right w:val="none" w:sz="0" w:space="0" w:color="auto"/>
      </w:divBdr>
    </w:div>
    <w:div w:id="1508328640">
      <w:marLeft w:val="0"/>
      <w:marRight w:val="0"/>
      <w:marTop w:val="0"/>
      <w:marBottom w:val="0"/>
      <w:divBdr>
        <w:top w:val="none" w:sz="0" w:space="0" w:color="auto"/>
        <w:left w:val="none" w:sz="0" w:space="0" w:color="auto"/>
        <w:bottom w:val="none" w:sz="0" w:space="0" w:color="auto"/>
        <w:right w:val="none" w:sz="0" w:space="0" w:color="auto"/>
      </w:divBdr>
    </w:div>
    <w:div w:id="1508445587">
      <w:marLeft w:val="0"/>
      <w:marRight w:val="0"/>
      <w:marTop w:val="0"/>
      <w:marBottom w:val="0"/>
      <w:divBdr>
        <w:top w:val="none" w:sz="0" w:space="0" w:color="auto"/>
        <w:left w:val="none" w:sz="0" w:space="0" w:color="auto"/>
        <w:bottom w:val="none" w:sz="0" w:space="0" w:color="auto"/>
        <w:right w:val="none" w:sz="0" w:space="0" w:color="auto"/>
      </w:divBdr>
    </w:div>
    <w:div w:id="1510024654">
      <w:marLeft w:val="0"/>
      <w:marRight w:val="0"/>
      <w:marTop w:val="0"/>
      <w:marBottom w:val="0"/>
      <w:divBdr>
        <w:top w:val="none" w:sz="0" w:space="0" w:color="auto"/>
        <w:left w:val="none" w:sz="0" w:space="0" w:color="auto"/>
        <w:bottom w:val="none" w:sz="0" w:space="0" w:color="auto"/>
        <w:right w:val="none" w:sz="0" w:space="0" w:color="auto"/>
      </w:divBdr>
    </w:div>
    <w:div w:id="1510682753">
      <w:marLeft w:val="0"/>
      <w:marRight w:val="0"/>
      <w:marTop w:val="0"/>
      <w:marBottom w:val="0"/>
      <w:divBdr>
        <w:top w:val="none" w:sz="0" w:space="0" w:color="auto"/>
        <w:left w:val="none" w:sz="0" w:space="0" w:color="auto"/>
        <w:bottom w:val="none" w:sz="0" w:space="0" w:color="auto"/>
        <w:right w:val="none" w:sz="0" w:space="0" w:color="auto"/>
      </w:divBdr>
    </w:div>
    <w:div w:id="1514883261">
      <w:marLeft w:val="0"/>
      <w:marRight w:val="0"/>
      <w:marTop w:val="0"/>
      <w:marBottom w:val="0"/>
      <w:divBdr>
        <w:top w:val="none" w:sz="0" w:space="0" w:color="auto"/>
        <w:left w:val="none" w:sz="0" w:space="0" w:color="auto"/>
        <w:bottom w:val="none" w:sz="0" w:space="0" w:color="auto"/>
        <w:right w:val="none" w:sz="0" w:space="0" w:color="auto"/>
      </w:divBdr>
    </w:div>
    <w:div w:id="1520853167">
      <w:marLeft w:val="0"/>
      <w:marRight w:val="0"/>
      <w:marTop w:val="0"/>
      <w:marBottom w:val="0"/>
      <w:divBdr>
        <w:top w:val="none" w:sz="0" w:space="0" w:color="auto"/>
        <w:left w:val="none" w:sz="0" w:space="0" w:color="auto"/>
        <w:bottom w:val="none" w:sz="0" w:space="0" w:color="auto"/>
        <w:right w:val="none" w:sz="0" w:space="0" w:color="auto"/>
      </w:divBdr>
    </w:div>
    <w:div w:id="1521553668">
      <w:marLeft w:val="0"/>
      <w:marRight w:val="0"/>
      <w:marTop w:val="0"/>
      <w:marBottom w:val="0"/>
      <w:divBdr>
        <w:top w:val="none" w:sz="0" w:space="0" w:color="auto"/>
        <w:left w:val="none" w:sz="0" w:space="0" w:color="auto"/>
        <w:bottom w:val="none" w:sz="0" w:space="0" w:color="auto"/>
        <w:right w:val="none" w:sz="0" w:space="0" w:color="auto"/>
      </w:divBdr>
    </w:div>
    <w:div w:id="1529221385">
      <w:marLeft w:val="0"/>
      <w:marRight w:val="0"/>
      <w:marTop w:val="0"/>
      <w:marBottom w:val="0"/>
      <w:divBdr>
        <w:top w:val="none" w:sz="0" w:space="0" w:color="auto"/>
        <w:left w:val="none" w:sz="0" w:space="0" w:color="auto"/>
        <w:bottom w:val="none" w:sz="0" w:space="0" w:color="auto"/>
        <w:right w:val="none" w:sz="0" w:space="0" w:color="auto"/>
      </w:divBdr>
    </w:div>
    <w:div w:id="1533108537">
      <w:marLeft w:val="0"/>
      <w:marRight w:val="0"/>
      <w:marTop w:val="0"/>
      <w:marBottom w:val="0"/>
      <w:divBdr>
        <w:top w:val="none" w:sz="0" w:space="0" w:color="auto"/>
        <w:left w:val="none" w:sz="0" w:space="0" w:color="auto"/>
        <w:bottom w:val="none" w:sz="0" w:space="0" w:color="auto"/>
        <w:right w:val="none" w:sz="0" w:space="0" w:color="auto"/>
      </w:divBdr>
    </w:div>
    <w:div w:id="1534263767">
      <w:marLeft w:val="0"/>
      <w:marRight w:val="0"/>
      <w:marTop w:val="0"/>
      <w:marBottom w:val="0"/>
      <w:divBdr>
        <w:top w:val="none" w:sz="0" w:space="0" w:color="auto"/>
        <w:left w:val="none" w:sz="0" w:space="0" w:color="auto"/>
        <w:bottom w:val="none" w:sz="0" w:space="0" w:color="auto"/>
        <w:right w:val="none" w:sz="0" w:space="0" w:color="auto"/>
      </w:divBdr>
    </w:div>
    <w:div w:id="1536310140">
      <w:marLeft w:val="0"/>
      <w:marRight w:val="0"/>
      <w:marTop w:val="0"/>
      <w:marBottom w:val="0"/>
      <w:divBdr>
        <w:top w:val="none" w:sz="0" w:space="0" w:color="auto"/>
        <w:left w:val="none" w:sz="0" w:space="0" w:color="auto"/>
        <w:bottom w:val="none" w:sz="0" w:space="0" w:color="auto"/>
        <w:right w:val="none" w:sz="0" w:space="0" w:color="auto"/>
      </w:divBdr>
    </w:div>
    <w:div w:id="1539850225">
      <w:marLeft w:val="0"/>
      <w:marRight w:val="0"/>
      <w:marTop w:val="0"/>
      <w:marBottom w:val="0"/>
      <w:divBdr>
        <w:top w:val="none" w:sz="0" w:space="0" w:color="auto"/>
        <w:left w:val="none" w:sz="0" w:space="0" w:color="auto"/>
        <w:bottom w:val="none" w:sz="0" w:space="0" w:color="auto"/>
        <w:right w:val="none" w:sz="0" w:space="0" w:color="auto"/>
      </w:divBdr>
    </w:div>
    <w:div w:id="1542470863">
      <w:marLeft w:val="0"/>
      <w:marRight w:val="0"/>
      <w:marTop w:val="0"/>
      <w:marBottom w:val="0"/>
      <w:divBdr>
        <w:top w:val="none" w:sz="0" w:space="0" w:color="auto"/>
        <w:left w:val="none" w:sz="0" w:space="0" w:color="auto"/>
        <w:bottom w:val="none" w:sz="0" w:space="0" w:color="auto"/>
        <w:right w:val="none" w:sz="0" w:space="0" w:color="auto"/>
      </w:divBdr>
    </w:div>
    <w:div w:id="1544364456">
      <w:marLeft w:val="0"/>
      <w:marRight w:val="0"/>
      <w:marTop w:val="0"/>
      <w:marBottom w:val="0"/>
      <w:divBdr>
        <w:top w:val="none" w:sz="0" w:space="0" w:color="auto"/>
        <w:left w:val="none" w:sz="0" w:space="0" w:color="auto"/>
        <w:bottom w:val="none" w:sz="0" w:space="0" w:color="auto"/>
        <w:right w:val="none" w:sz="0" w:space="0" w:color="auto"/>
      </w:divBdr>
    </w:div>
    <w:div w:id="1545293964">
      <w:marLeft w:val="0"/>
      <w:marRight w:val="0"/>
      <w:marTop w:val="0"/>
      <w:marBottom w:val="0"/>
      <w:divBdr>
        <w:top w:val="none" w:sz="0" w:space="0" w:color="auto"/>
        <w:left w:val="none" w:sz="0" w:space="0" w:color="auto"/>
        <w:bottom w:val="none" w:sz="0" w:space="0" w:color="auto"/>
        <w:right w:val="none" w:sz="0" w:space="0" w:color="auto"/>
      </w:divBdr>
    </w:div>
    <w:div w:id="1546332686">
      <w:marLeft w:val="0"/>
      <w:marRight w:val="0"/>
      <w:marTop w:val="0"/>
      <w:marBottom w:val="0"/>
      <w:divBdr>
        <w:top w:val="none" w:sz="0" w:space="0" w:color="auto"/>
        <w:left w:val="none" w:sz="0" w:space="0" w:color="auto"/>
        <w:bottom w:val="none" w:sz="0" w:space="0" w:color="auto"/>
        <w:right w:val="none" w:sz="0" w:space="0" w:color="auto"/>
      </w:divBdr>
    </w:div>
    <w:div w:id="1548759034">
      <w:marLeft w:val="0"/>
      <w:marRight w:val="0"/>
      <w:marTop w:val="0"/>
      <w:marBottom w:val="0"/>
      <w:divBdr>
        <w:top w:val="none" w:sz="0" w:space="0" w:color="auto"/>
        <w:left w:val="none" w:sz="0" w:space="0" w:color="auto"/>
        <w:bottom w:val="none" w:sz="0" w:space="0" w:color="auto"/>
        <w:right w:val="none" w:sz="0" w:space="0" w:color="auto"/>
      </w:divBdr>
    </w:div>
    <w:div w:id="1550217433">
      <w:marLeft w:val="0"/>
      <w:marRight w:val="0"/>
      <w:marTop w:val="0"/>
      <w:marBottom w:val="0"/>
      <w:divBdr>
        <w:top w:val="none" w:sz="0" w:space="0" w:color="auto"/>
        <w:left w:val="none" w:sz="0" w:space="0" w:color="auto"/>
        <w:bottom w:val="none" w:sz="0" w:space="0" w:color="auto"/>
        <w:right w:val="none" w:sz="0" w:space="0" w:color="auto"/>
      </w:divBdr>
    </w:div>
    <w:div w:id="1550603194">
      <w:marLeft w:val="0"/>
      <w:marRight w:val="0"/>
      <w:marTop w:val="0"/>
      <w:marBottom w:val="0"/>
      <w:divBdr>
        <w:top w:val="none" w:sz="0" w:space="0" w:color="auto"/>
        <w:left w:val="none" w:sz="0" w:space="0" w:color="auto"/>
        <w:bottom w:val="none" w:sz="0" w:space="0" w:color="auto"/>
        <w:right w:val="none" w:sz="0" w:space="0" w:color="auto"/>
      </w:divBdr>
    </w:div>
    <w:div w:id="1550724735">
      <w:marLeft w:val="0"/>
      <w:marRight w:val="0"/>
      <w:marTop w:val="0"/>
      <w:marBottom w:val="0"/>
      <w:divBdr>
        <w:top w:val="none" w:sz="0" w:space="0" w:color="auto"/>
        <w:left w:val="none" w:sz="0" w:space="0" w:color="auto"/>
        <w:bottom w:val="none" w:sz="0" w:space="0" w:color="auto"/>
        <w:right w:val="none" w:sz="0" w:space="0" w:color="auto"/>
      </w:divBdr>
    </w:div>
    <w:div w:id="1550993542">
      <w:marLeft w:val="0"/>
      <w:marRight w:val="0"/>
      <w:marTop w:val="0"/>
      <w:marBottom w:val="0"/>
      <w:divBdr>
        <w:top w:val="none" w:sz="0" w:space="0" w:color="auto"/>
        <w:left w:val="none" w:sz="0" w:space="0" w:color="auto"/>
        <w:bottom w:val="none" w:sz="0" w:space="0" w:color="auto"/>
        <w:right w:val="none" w:sz="0" w:space="0" w:color="auto"/>
      </w:divBdr>
    </w:div>
    <w:div w:id="1551452630">
      <w:marLeft w:val="0"/>
      <w:marRight w:val="0"/>
      <w:marTop w:val="0"/>
      <w:marBottom w:val="0"/>
      <w:divBdr>
        <w:top w:val="none" w:sz="0" w:space="0" w:color="auto"/>
        <w:left w:val="none" w:sz="0" w:space="0" w:color="auto"/>
        <w:bottom w:val="none" w:sz="0" w:space="0" w:color="auto"/>
        <w:right w:val="none" w:sz="0" w:space="0" w:color="auto"/>
      </w:divBdr>
    </w:div>
    <w:div w:id="1553493970">
      <w:marLeft w:val="0"/>
      <w:marRight w:val="0"/>
      <w:marTop w:val="0"/>
      <w:marBottom w:val="0"/>
      <w:divBdr>
        <w:top w:val="none" w:sz="0" w:space="0" w:color="auto"/>
        <w:left w:val="none" w:sz="0" w:space="0" w:color="auto"/>
        <w:bottom w:val="none" w:sz="0" w:space="0" w:color="auto"/>
        <w:right w:val="none" w:sz="0" w:space="0" w:color="auto"/>
      </w:divBdr>
    </w:div>
    <w:div w:id="1555431731">
      <w:marLeft w:val="0"/>
      <w:marRight w:val="0"/>
      <w:marTop w:val="0"/>
      <w:marBottom w:val="0"/>
      <w:divBdr>
        <w:top w:val="none" w:sz="0" w:space="0" w:color="auto"/>
        <w:left w:val="none" w:sz="0" w:space="0" w:color="auto"/>
        <w:bottom w:val="none" w:sz="0" w:space="0" w:color="auto"/>
        <w:right w:val="none" w:sz="0" w:space="0" w:color="auto"/>
      </w:divBdr>
    </w:div>
    <w:div w:id="1555892779">
      <w:marLeft w:val="0"/>
      <w:marRight w:val="0"/>
      <w:marTop w:val="0"/>
      <w:marBottom w:val="0"/>
      <w:divBdr>
        <w:top w:val="none" w:sz="0" w:space="0" w:color="auto"/>
        <w:left w:val="none" w:sz="0" w:space="0" w:color="auto"/>
        <w:bottom w:val="none" w:sz="0" w:space="0" w:color="auto"/>
        <w:right w:val="none" w:sz="0" w:space="0" w:color="auto"/>
      </w:divBdr>
    </w:div>
    <w:div w:id="1556743464">
      <w:marLeft w:val="0"/>
      <w:marRight w:val="0"/>
      <w:marTop w:val="0"/>
      <w:marBottom w:val="0"/>
      <w:divBdr>
        <w:top w:val="none" w:sz="0" w:space="0" w:color="auto"/>
        <w:left w:val="none" w:sz="0" w:space="0" w:color="auto"/>
        <w:bottom w:val="none" w:sz="0" w:space="0" w:color="auto"/>
        <w:right w:val="none" w:sz="0" w:space="0" w:color="auto"/>
      </w:divBdr>
    </w:div>
    <w:div w:id="1562862000">
      <w:marLeft w:val="0"/>
      <w:marRight w:val="0"/>
      <w:marTop w:val="0"/>
      <w:marBottom w:val="0"/>
      <w:divBdr>
        <w:top w:val="none" w:sz="0" w:space="0" w:color="auto"/>
        <w:left w:val="none" w:sz="0" w:space="0" w:color="auto"/>
        <w:bottom w:val="none" w:sz="0" w:space="0" w:color="auto"/>
        <w:right w:val="none" w:sz="0" w:space="0" w:color="auto"/>
      </w:divBdr>
    </w:div>
    <w:div w:id="1563366733">
      <w:marLeft w:val="0"/>
      <w:marRight w:val="0"/>
      <w:marTop w:val="0"/>
      <w:marBottom w:val="0"/>
      <w:divBdr>
        <w:top w:val="none" w:sz="0" w:space="0" w:color="auto"/>
        <w:left w:val="none" w:sz="0" w:space="0" w:color="auto"/>
        <w:bottom w:val="none" w:sz="0" w:space="0" w:color="auto"/>
        <w:right w:val="none" w:sz="0" w:space="0" w:color="auto"/>
      </w:divBdr>
    </w:div>
    <w:div w:id="1563373195">
      <w:marLeft w:val="0"/>
      <w:marRight w:val="0"/>
      <w:marTop w:val="0"/>
      <w:marBottom w:val="0"/>
      <w:divBdr>
        <w:top w:val="none" w:sz="0" w:space="0" w:color="auto"/>
        <w:left w:val="none" w:sz="0" w:space="0" w:color="auto"/>
        <w:bottom w:val="none" w:sz="0" w:space="0" w:color="auto"/>
        <w:right w:val="none" w:sz="0" w:space="0" w:color="auto"/>
      </w:divBdr>
    </w:div>
    <w:div w:id="1564754130">
      <w:marLeft w:val="0"/>
      <w:marRight w:val="0"/>
      <w:marTop w:val="0"/>
      <w:marBottom w:val="0"/>
      <w:divBdr>
        <w:top w:val="none" w:sz="0" w:space="0" w:color="auto"/>
        <w:left w:val="none" w:sz="0" w:space="0" w:color="auto"/>
        <w:bottom w:val="none" w:sz="0" w:space="0" w:color="auto"/>
        <w:right w:val="none" w:sz="0" w:space="0" w:color="auto"/>
      </w:divBdr>
    </w:div>
    <w:div w:id="1565143137">
      <w:marLeft w:val="0"/>
      <w:marRight w:val="0"/>
      <w:marTop w:val="0"/>
      <w:marBottom w:val="0"/>
      <w:divBdr>
        <w:top w:val="none" w:sz="0" w:space="0" w:color="auto"/>
        <w:left w:val="none" w:sz="0" w:space="0" w:color="auto"/>
        <w:bottom w:val="none" w:sz="0" w:space="0" w:color="auto"/>
        <w:right w:val="none" w:sz="0" w:space="0" w:color="auto"/>
      </w:divBdr>
    </w:div>
    <w:div w:id="1565337849">
      <w:marLeft w:val="0"/>
      <w:marRight w:val="0"/>
      <w:marTop w:val="0"/>
      <w:marBottom w:val="0"/>
      <w:divBdr>
        <w:top w:val="none" w:sz="0" w:space="0" w:color="auto"/>
        <w:left w:val="none" w:sz="0" w:space="0" w:color="auto"/>
        <w:bottom w:val="none" w:sz="0" w:space="0" w:color="auto"/>
        <w:right w:val="none" w:sz="0" w:space="0" w:color="auto"/>
      </w:divBdr>
    </w:div>
    <w:div w:id="1569876276">
      <w:marLeft w:val="0"/>
      <w:marRight w:val="0"/>
      <w:marTop w:val="0"/>
      <w:marBottom w:val="0"/>
      <w:divBdr>
        <w:top w:val="none" w:sz="0" w:space="0" w:color="auto"/>
        <w:left w:val="none" w:sz="0" w:space="0" w:color="auto"/>
        <w:bottom w:val="none" w:sz="0" w:space="0" w:color="auto"/>
        <w:right w:val="none" w:sz="0" w:space="0" w:color="auto"/>
      </w:divBdr>
    </w:div>
    <w:div w:id="1571383047">
      <w:marLeft w:val="0"/>
      <w:marRight w:val="0"/>
      <w:marTop w:val="0"/>
      <w:marBottom w:val="0"/>
      <w:divBdr>
        <w:top w:val="none" w:sz="0" w:space="0" w:color="auto"/>
        <w:left w:val="none" w:sz="0" w:space="0" w:color="auto"/>
        <w:bottom w:val="none" w:sz="0" w:space="0" w:color="auto"/>
        <w:right w:val="none" w:sz="0" w:space="0" w:color="auto"/>
      </w:divBdr>
    </w:div>
    <w:div w:id="1580871424">
      <w:marLeft w:val="0"/>
      <w:marRight w:val="0"/>
      <w:marTop w:val="0"/>
      <w:marBottom w:val="0"/>
      <w:divBdr>
        <w:top w:val="none" w:sz="0" w:space="0" w:color="auto"/>
        <w:left w:val="none" w:sz="0" w:space="0" w:color="auto"/>
        <w:bottom w:val="none" w:sz="0" w:space="0" w:color="auto"/>
        <w:right w:val="none" w:sz="0" w:space="0" w:color="auto"/>
      </w:divBdr>
    </w:div>
    <w:div w:id="1583024953">
      <w:marLeft w:val="0"/>
      <w:marRight w:val="0"/>
      <w:marTop w:val="0"/>
      <w:marBottom w:val="0"/>
      <w:divBdr>
        <w:top w:val="none" w:sz="0" w:space="0" w:color="auto"/>
        <w:left w:val="none" w:sz="0" w:space="0" w:color="auto"/>
        <w:bottom w:val="none" w:sz="0" w:space="0" w:color="auto"/>
        <w:right w:val="none" w:sz="0" w:space="0" w:color="auto"/>
      </w:divBdr>
    </w:div>
    <w:div w:id="1584149034">
      <w:marLeft w:val="0"/>
      <w:marRight w:val="0"/>
      <w:marTop w:val="0"/>
      <w:marBottom w:val="0"/>
      <w:divBdr>
        <w:top w:val="none" w:sz="0" w:space="0" w:color="auto"/>
        <w:left w:val="none" w:sz="0" w:space="0" w:color="auto"/>
        <w:bottom w:val="none" w:sz="0" w:space="0" w:color="auto"/>
        <w:right w:val="none" w:sz="0" w:space="0" w:color="auto"/>
      </w:divBdr>
    </w:div>
    <w:div w:id="1592540547">
      <w:marLeft w:val="0"/>
      <w:marRight w:val="0"/>
      <w:marTop w:val="0"/>
      <w:marBottom w:val="0"/>
      <w:divBdr>
        <w:top w:val="none" w:sz="0" w:space="0" w:color="auto"/>
        <w:left w:val="none" w:sz="0" w:space="0" w:color="auto"/>
        <w:bottom w:val="none" w:sz="0" w:space="0" w:color="auto"/>
        <w:right w:val="none" w:sz="0" w:space="0" w:color="auto"/>
      </w:divBdr>
    </w:div>
    <w:div w:id="1594122483">
      <w:marLeft w:val="0"/>
      <w:marRight w:val="0"/>
      <w:marTop w:val="0"/>
      <w:marBottom w:val="0"/>
      <w:divBdr>
        <w:top w:val="none" w:sz="0" w:space="0" w:color="auto"/>
        <w:left w:val="none" w:sz="0" w:space="0" w:color="auto"/>
        <w:bottom w:val="none" w:sz="0" w:space="0" w:color="auto"/>
        <w:right w:val="none" w:sz="0" w:space="0" w:color="auto"/>
      </w:divBdr>
    </w:div>
    <w:div w:id="1594588072">
      <w:marLeft w:val="0"/>
      <w:marRight w:val="0"/>
      <w:marTop w:val="0"/>
      <w:marBottom w:val="0"/>
      <w:divBdr>
        <w:top w:val="none" w:sz="0" w:space="0" w:color="auto"/>
        <w:left w:val="none" w:sz="0" w:space="0" w:color="auto"/>
        <w:bottom w:val="none" w:sz="0" w:space="0" w:color="auto"/>
        <w:right w:val="none" w:sz="0" w:space="0" w:color="auto"/>
      </w:divBdr>
    </w:div>
    <w:div w:id="1597013165">
      <w:marLeft w:val="0"/>
      <w:marRight w:val="0"/>
      <w:marTop w:val="0"/>
      <w:marBottom w:val="0"/>
      <w:divBdr>
        <w:top w:val="none" w:sz="0" w:space="0" w:color="auto"/>
        <w:left w:val="none" w:sz="0" w:space="0" w:color="auto"/>
        <w:bottom w:val="none" w:sz="0" w:space="0" w:color="auto"/>
        <w:right w:val="none" w:sz="0" w:space="0" w:color="auto"/>
      </w:divBdr>
    </w:div>
    <w:div w:id="1597716329">
      <w:marLeft w:val="0"/>
      <w:marRight w:val="0"/>
      <w:marTop w:val="0"/>
      <w:marBottom w:val="0"/>
      <w:divBdr>
        <w:top w:val="none" w:sz="0" w:space="0" w:color="auto"/>
        <w:left w:val="none" w:sz="0" w:space="0" w:color="auto"/>
        <w:bottom w:val="none" w:sz="0" w:space="0" w:color="auto"/>
        <w:right w:val="none" w:sz="0" w:space="0" w:color="auto"/>
      </w:divBdr>
    </w:div>
    <w:div w:id="1600213637">
      <w:marLeft w:val="0"/>
      <w:marRight w:val="0"/>
      <w:marTop w:val="0"/>
      <w:marBottom w:val="0"/>
      <w:divBdr>
        <w:top w:val="none" w:sz="0" w:space="0" w:color="auto"/>
        <w:left w:val="none" w:sz="0" w:space="0" w:color="auto"/>
        <w:bottom w:val="none" w:sz="0" w:space="0" w:color="auto"/>
        <w:right w:val="none" w:sz="0" w:space="0" w:color="auto"/>
      </w:divBdr>
    </w:div>
    <w:div w:id="1600724152">
      <w:marLeft w:val="0"/>
      <w:marRight w:val="0"/>
      <w:marTop w:val="0"/>
      <w:marBottom w:val="0"/>
      <w:divBdr>
        <w:top w:val="none" w:sz="0" w:space="0" w:color="auto"/>
        <w:left w:val="none" w:sz="0" w:space="0" w:color="auto"/>
        <w:bottom w:val="none" w:sz="0" w:space="0" w:color="auto"/>
        <w:right w:val="none" w:sz="0" w:space="0" w:color="auto"/>
      </w:divBdr>
    </w:div>
    <w:div w:id="1603609837">
      <w:marLeft w:val="0"/>
      <w:marRight w:val="0"/>
      <w:marTop w:val="0"/>
      <w:marBottom w:val="0"/>
      <w:divBdr>
        <w:top w:val="none" w:sz="0" w:space="0" w:color="auto"/>
        <w:left w:val="none" w:sz="0" w:space="0" w:color="auto"/>
        <w:bottom w:val="none" w:sz="0" w:space="0" w:color="auto"/>
        <w:right w:val="none" w:sz="0" w:space="0" w:color="auto"/>
      </w:divBdr>
    </w:div>
    <w:div w:id="1603955172">
      <w:marLeft w:val="0"/>
      <w:marRight w:val="0"/>
      <w:marTop w:val="0"/>
      <w:marBottom w:val="0"/>
      <w:divBdr>
        <w:top w:val="none" w:sz="0" w:space="0" w:color="auto"/>
        <w:left w:val="none" w:sz="0" w:space="0" w:color="auto"/>
        <w:bottom w:val="none" w:sz="0" w:space="0" w:color="auto"/>
        <w:right w:val="none" w:sz="0" w:space="0" w:color="auto"/>
      </w:divBdr>
    </w:div>
    <w:div w:id="1605378107">
      <w:marLeft w:val="0"/>
      <w:marRight w:val="0"/>
      <w:marTop w:val="0"/>
      <w:marBottom w:val="0"/>
      <w:divBdr>
        <w:top w:val="none" w:sz="0" w:space="0" w:color="auto"/>
        <w:left w:val="none" w:sz="0" w:space="0" w:color="auto"/>
        <w:bottom w:val="none" w:sz="0" w:space="0" w:color="auto"/>
        <w:right w:val="none" w:sz="0" w:space="0" w:color="auto"/>
      </w:divBdr>
    </w:div>
    <w:div w:id="1605728823">
      <w:marLeft w:val="0"/>
      <w:marRight w:val="0"/>
      <w:marTop w:val="0"/>
      <w:marBottom w:val="0"/>
      <w:divBdr>
        <w:top w:val="none" w:sz="0" w:space="0" w:color="auto"/>
        <w:left w:val="none" w:sz="0" w:space="0" w:color="auto"/>
        <w:bottom w:val="none" w:sz="0" w:space="0" w:color="auto"/>
        <w:right w:val="none" w:sz="0" w:space="0" w:color="auto"/>
      </w:divBdr>
    </w:div>
    <w:div w:id="1607230424">
      <w:marLeft w:val="0"/>
      <w:marRight w:val="0"/>
      <w:marTop w:val="0"/>
      <w:marBottom w:val="0"/>
      <w:divBdr>
        <w:top w:val="none" w:sz="0" w:space="0" w:color="auto"/>
        <w:left w:val="none" w:sz="0" w:space="0" w:color="auto"/>
        <w:bottom w:val="none" w:sz="0" w:space="0" w:color="auto"/>
        <w:right w:val="none" w:sz="0" w:space="0" w:color="auto"/>
      </w:divBdr>
    </w:div>
    <w:div w:id="1607495707">
      <w:marLeft w:val="0"/>
      <w:marRight w:val="0"/>
      <w:marTop w:val="0"/>
      <w:marBottom w:val="0"/>
      <w:divBdr>
        <w:top w:val="none" w:sz="0" w:space="0" w:color="auto"/>
        <w:left w:val="none" w:sz="0" w:space="0" w:color="auto"/>
        <w:bottom w:val="none" w:sz="0" w:space="0" w:color="auto"/>
        <w:right w:val="none" w:sz="0" w:space="0" w:color="auto"/>
      </w:divBdr>
    </w:div>
    <w:div w:id="1607814099">
      <w:marLeft w:val="0"/>
      <w:marRight w:val="0"/>
      <w:marTop w:val="0"/>
      <w:marBottom w:val="0"/>
      <w:divBdr>
        <w:top w:val="none" w:sz="0" w:space="0" w:color="auto"/>
        <w:left w:val="none" w:sz="0" w:space="0" w:color="auto"/>
        <w:bottom w:val="none" w:sz="0" w:space="0" w:color="auto"/>
        <w:right w:val="none" w:sz="0" w:space="0" w:color="auto"/>
      </w:divBdr>
    </w:div>
    <w:div w:id="1610166150">
      <w:marLeft w:val="0"/>
      <w:marRight w:val="0"/>
      <w:marTop w:val="0"/>
      <w:marBottom w:val="0"/>
      <w:divBdr>
        <w:top w:val="none" w:sz="0" w:space="0" w:color="auto"/>
        <w:left w:val="none" w:sz="0" w:space="0" w:color="auto"/>
        <w:bottom w:val="none" w:sz="0" w:space="0" w:color="auto"/>
        <w:right w:val="none" w:sz="0" w:space="0" w:color="auto"/>
      </w:divBdr>
    </w:div>
    <w:div w:id="1610235391">
      <w:marLeft w:val="0"/>
      <w:marRight w:val="0"/>
      <w:marTop w:val="0"/>
      <w:marBottom w:val="0"/>
      <w:divBdr>
        <w:top w:val="none" w:sz="0" w:space="0" w:color="auto"/>
        <w:left w:val="none" w:sz="0" w:space="0" w:color="auto"/>
        <w:bottom w:val="none" w:sz="0" w:space="0" w:color="auto"/>
        <w:right w:val="none" w:sz="0" w:space="0" w:color="auto"/>
      </w:divBdr>
    </w:div>
    <w:div w:id="1610550881">
      <w:marLeft w:val="0"/>
      <w:marRight w:val="0"/>
      <w:marTop w:val="0"/>
      <w:marBottom w:val="0"/>
      <w:divBdr>
        <w:top w:val="none" w:sz="0" w:space="0" w:color="auto"/>
        <w:left w:val="none" w:sz="0" w:space="0" w:color="auto"/>
        <w:bottom w:val="none" w:sz="0" w:space="0" w:color="auto"/>
        <w:right w:val="none" w:sz="0" w:space="0" w:color="auto"/>
      </w:divBdr>
    </w:div>
    <w:div w:id="1613169693">
      <w:marLeft w:val="0"/>
      <w:marRight w:val="0"/>
      <w:marTop w:val="0"/>
      <w:marBottom w:val="0"/>
      <w:divBdr>
        <w:top w:val="none" w:sz="0" w:space="0" w:color="auto"/>
        <w:left w:val="none" w:sz="0" w:space="0" w:color="auto"/>
        <w:bottom w:val="none" w:sz="0" w:space="0" w:color="auto"/>
        <w:right w:val="none" w:sz="0" w:space="0" w:color="auto"/>
      </w:divBdr>
    </w:div>
    <w:div w:id="1616907800">
      <w:marLeft w:val="0"/>
      <w:marRight w:val="0"/>
      <w:marTop w:val="0"/>
      <w:marBottom w:val="0"/>
      <w:divBdr>
        <w:top w:val="none" w:sz="0" w:space="0" w:color="auto"/>
        <w:left w:val="none" w:sz="0" w:space="0" w:color="auto"/>
        <w:bottom w:val="none" w:sz="0" w:space="0" w:color="auto"/>
        <w:right w:val="none" w:sz="0" w:space="0" w:color="auto"/>
      </w:divBdr>
    </w:div>
    <w:div w:id="1617519857">
      <w:marLeft w:val="0"/>
      <w:marRight w:val="0"/>
      <w:marTop w:val="0"/>
      <w:marBottom w:val="0"/>
      <w:divBdr>
        <w:top w:val="none" w:sz="0" w:space="0" w:color="auto"/>
        <w:left w:val="none" w:sz="0" w:space="0" w:color="auto"/>
        <w:bottom w:val="none" w:sz="0" w:space="0" w:color="auto"/>
        <w:right w:val="none" w:sz="0" w:space="0" w:color="auto"/>
      </w:divBdr>
    </w:div>
    <w:div w:id="1623223593">
      <w:marLeft w:val="0"/>
      <w:marRight w:val="0"/>
      <w:marTop w:val="0"/>
      <w:marBottom w:val="0"/>
      <w:divBdr>
        <w:top w:val="none" w:sz="0" w:space="0" w:color="auto"/>
        <w:left w:val="none" w:sz="0" w:space="0" w:color="auto"/>
        <w:bottom w:val="none" w:sz="0" w:space="0" w:color="auto"/>
        <w:right w:val="none" w:sz="0" w:space="0" w:color="auto"/>
      </w:divBdr>
    </w:div>
    <w:div w:id="1626277905">
      <w:marLeft w:val="0"/>
      <w:marRight w:val="0"/>
      <w:marTop w:val="0"/>
      <w:marBottom w:val="0"/>
      <w:divBdr>
        <w:top w:val="none" w:sz="0" w:space="0" w:color="auto"/>
        <w:left w:val="none" w:sz="0" w:space="0" w:color="auto"/>
        <w:bottom w:val="none" w:sz="0" w:space="0" w:color="auto"/>
        <w:right w:val="none" w:sz="0" w:space="0" w:color="auto"/>
      </w:divBdr>
    </w:div>
    <w:div w:id="1627421021">
      <w:marLeft w:val="0"/>
      <w:marRight w:val="0"/>
      <w:marTop w:val="0"/>
      <w:marBottom w:val="0"/>
      <w:divBdr>
        <w:top w:val="none" w:sz="0" w:space="0" w:color="auto"/>
        <w:left w:val="none" w:sz="0" w:space="0" w:color="auto"/>
        <w:bottom w:val="none" w:sz="0" w:space="0" w:color="auto"/>
        <w:right w:val="none" w:sz="0" w:space="0" w:color="auto"/>
      </w:divBdr>
    </w:div>
    <w:div w:id="1630476682">
      <w:bodyDiv w:val="1"/>
      <w:marLeft w:val="0"/>
      <w:marRight w:val="0"/>
      <w:marTop w:val="0"/>
      <w:marBottom w:val="0"/>
      <w:divBdr>
        <w:top w:val="none" w:sz="0" w:space="0" w:color="auto"/>
        <w:left w:val="none" w:sz="0" w:space="0" w:color="auto"/>
        <w:bottom w:val="none" w:sz="0" w:space="0" w:color="auto"/>
        <w:right w:val="none" w:sz="0" w:space="0" w:color="auto"/>
      </w:divBdr>
    </w:div>
    <w:div w:id="1631398163">
      <w:marLeft w:val="0"/>
      <w:marRight w:val="0"/>
      <w:marTop w:val="0"/>
      <w:marBottom w:val="0"/>
      <w:divBdr>
        <w:top w:val="none" w:sz="0" w:space="0" w:color="auto"/>
        <w:left w:val="none" w:sz="0" w:space="0" w:color="auto"/>
        <w:bottom w:val="none" w:sz="0" w:space="0" w:color="auto"/>
        <w:right w:val="none" w:sz="0" w:space="0" w:color="auto"/>
      </w:divBdr>
    </w:div>
    <w:div w:id="1637833913">
      <w:marLeft w:val="0"/>
      <w:marRight w:val="0"/>
      <w:marTop w:val="0"/>
      <w:marBottom w:val="0"/>
      <w:divBdr>
        <w:top w:val="none" w:sz="0" w:space="0" w:color="auto"/>
        <w:left w:val="none" w:sz="0" w:space="0" w:color="auto"/>
        <w:bottom w:val="none" w:sz="0" w:space="0" w:color="auto"/>
        <w:right w:val="none" w:sz="0" w:space="0" w:color="auto"/>
      </w:divBdr>
    </w:div>
    <w:div w:id="1638101141">
      <w:marLeft w:val="0"/>
      <w:marRight w:val="0"/>
      <w:marTop w:val="0"/>
      <w:marBottom w:val="0"/>
      <w:divBdr>
        <w:top w:val="none" w:sz="0" w:space="0" w:color="auto"/>
        <w:left w:val="none" w:sz="0" w:space="0" w:color="auto"/>
        <w:bottom w:val="none" w:sz="0" w:space="0" w:color="auto"/>
        <w:right w:val="none" w:sz="0" w:space="0" w:color="auto"/>
      </w:divBdr>
    </w:div>
    <w:div w:id="1640067936">
      <w:marLeft w:val="0"/>
      <w:marRight w:val="0"/>
      <w:marTop w:val="0"/>
      <w:marBottom w:val="0"/>
      <w:divBdr>
        <w:top w:val="none" w:sz="0" w:space="0" w:color="auto"/>
        <w:left w:val="none" w:sz="0" w:space="0" w:color="auto"/>
        <w:bottom w:val="none" w:sz="0" w:space="0" w:color="auto"/>
        <w:right w:val="none" w:sz="0" w:space="0" w:color="auto"/>
      </w:divBdr>
    </w:div>
    <w:div w:id="1640959590">
      <w:marLeft w:val="0"/>
      <w:marRight w:val="0"/>
      <w:marTop w:val="0"/>
      <w:marBottom w:val="0"/>
      <w:divBdr>
        <w:top w:val="none" w:sz="0" w:space="0" w:color="auto"/>
        <w:left w:val="none" w:sz="0" w:space="0" w:color="auto"/>
        <w:bottom w:val="none" w:sz="0" w:space="0" w:color="auto"/>
        <w:right w:val="none" w:sz="0" w:space="0" w:color="auto"/>
      </w:divBdr>
    </w:div>
    <w:div w:id="1640963241">
      <w:marLeft w:val="0"/>
      <w:marRight w:val="0"/>
      <w:marTop w:val="0"/>
      <w:marBottom w:val="0"/>
      <w:divBdr>
        <w:top w:val="none" w:sz="0" w:space="0" w:color="auto"/>
        <w:left w:val="none" w:sz="0" w:space="0" w:color="auto"/>
        <w:bottom w:val="none" w:sz="0" w:space="0" w:color="auto"/>
        <w:right w:val="none" w:sz="0" w:space="0" w:color="auto"/>
      </w:divBdr>
    </w:div>
    <w:div w:id="1643001989">
      <w:marLeft w:val="0"/>
      <w:marRight w:val="0"/>
      <w:marTop w:val="0"/>
      <w:marBottom w:val="0"/>
      <w:divBdr>
        <w:top w:val="none" w:sz="0" w:space="0" w:color="auto"/>
        <w:left w:val="none" w:sz="0" w:space="0" w:color="auto"/>
        <w:bottom w:val="none" w:sz="0" w:space="0" w:color="auto"/>
        <w:right w:val="none" w:sz="0" w:space="0" w:color="auto"/>
      </w:divBdr>
    </w:div>
    <w:div w:id="1643923712">
      <w:marLeft w:val="0"/>
      <w:marRight w:val="0"/>
      <w:marTop w:val="0"/>
      <w:marBottom w:val="0"/>
      <w:divBdr>
        <w:top w:val="none" w:sz="0" w:space="0" w:color="auto"/>
        <w:left w:val="none" w:sz="0" w:space="0" w:color="auto"/>
        <w:bottom w:val="none" w:sz="0" w:space="0" w:color="auto"/>
        <w:right w:val="none" w:sz="0" w:space="0" w:color="auto"/>
      </w:divBdr>
    </w:div>
    <w:div w:id="1645357644">
      <w:bodyDiv w:val="1"/>
      <w:marLeft w:val="0"/>
      <w:marRight w:val="0"/>
      <w:marTop w:val="0"/>
      <w:marBottom w:val="0"/>
      <w:divBdr>
        <w:top w:val="none" w:sz="0" w:space="0" w:color="auto"/>
        <w:left w:val="none" w:sz="0" w:space="0" w:color="auto"/>
        <w:bottom w:val="none" w:sz="0" w:space="0" w:color="auto"/>
        <w:right w:val="none" w:sz="0" w:space="0" w:color="auto"/>
      </w:divBdr>
    </w:div>
    <w:div w:id="1646660211">
      <w:marLeft w:val="0"/>
      <w:marRight w:val="0"/>
      <w:marTop w:val="0"/>
      <w:marBottom w:val="0"/>
      <w:divBdr>
        <w:top w:val="none" w:sz="0" w:space="0" w:color="auto"/>
        <w:left w:val="none" w:sz="0" w:space="0" w:color="auto"/>
        <w:bottom w:val="none" w:sz="0" w:space="0" w:color="auto"/>
        <w:right w:val="none" w:sz="0" w:space="0" w:color="auto"/>
      </w:divBdr>
    </w:div>
    <w:div w:id="1648820983">
      <w:marLeft w:val="0"/>
      <w:marRight w:val="0"/>
      <w:marTop w:val="0"/>
      <w:marBottom w:val="0"/>
      <w:divBdr>
        <w:top w:val="none" w:sz="0" w:space="0" w:color="auto"/>
        <w:left w:val="none" w:sz="0" w:space="0" w:color="auto"/>
        <w:bottom w:val="none" w:sz="0" w:space="0" w:color="auto"/>
        <w:right w:val="none" w:sz="0" w:space="0" w:color="auto"/>
      </w:divBdr>
    </w:div>
    <w:div w:id="1649505988">
      <w:marLeft w:val="0"/>
      <w:marRight w:val="0"/>
      <w:marTop w:val="0"/>
      <w:marBottom w:val="0"/>
      <w:divBdr>
        <w:top w:val="none" w:sz="0" w:space="0" w:color="auto"/>
        <w:left w:val="none" w:sz="0" w:space="0" w:color="auto"/>
        <w:bottom w:val="none" w:sz="0" w:space="0" w:color="auto"/>
        <w:right w:val="none" w:sz="0" w:space="0" w:color="auto"/>
      </w:divBdr>
    </w:div>
    <w:div w:id="1652833248">
      <w:marLeft w:val="0"/>
      <w:marRight w:val="0"/>
      <w:marTop w:val="0"/>
      <w:marBottom w:val="0"/>
      <w:divBdr>
        <w:top w:val="none" w:sz="0" w:space="0" w:color="auto"/>
        <w:left w:val="none" w:sz="0" w:space="0" w:color="auto"/>
        <w:bottom w:val="none" w:sz="0" w:space="0" w:color="auto"/>
        <w:right w:val="none" w:sz="0" w:space="0" w:color="auto"/>
      </w:divBdr>
    </w:div>
    <w:div w:id="1655253964">
      <w:marLeft w:val="0"/>
      <w:marRight w:val="0"/>
      <w:marTop w:val="0"/>
      <w:marBottom w:val="0"/>
      <w:divBdr>
        <w:top w:val="none" w:sz="0" w:space="0" w:color="auto"/>
        <w:left w:val="none" w:sz="0" w:space="0" w:color="auto"/>
        <w:bottom w:val="none" w:sz="0" w:space="0" w:color="auto"/>
        <w:right w:val="none" w:sz="0" w:space="0" w:color="auto"/>
      </w:divBdr>
    </w:div>
    <w:div w:id="1656377344">
      <w:marLeft w:val="0"/>
      <w:marRight w:val="0"/>
      <w:marTop w:val="0"/>
      <w:marBottom w:val="0"/>
      <w:divBdr>
        <w:top w:val="none" w:sz="0" w:space="0" w:color="auto"/>
        <w:left w:val="none" w:sz="0" w:space="0" w:color="auto"/>
        <w:bottom w:val="none" w:sz="0" w:space="0" w:color="auto"/>
        <w:right w:val="none" w:sz="0" w:space="0" w:color="auto"/>
      </w:divBdr>
    </w:div>
    <w:div w:id="1657341493">
      <w:marLeft w:val="0"/>
      <w:marRight w:val="0"/>
      <w:marTop w:val="0"/>
      <w:marBottom w:val="0"/>
      <w:divBdr>
        <w:top w:val="none" w:sz="0" w:space="0" w:color="auto"/>
        <w:left w:val="none" w:sz="0" w:space="0" w:color="auto"/>
        <w:bottom w:val="none" w:sz="0" w:space="0" w:color="auto"/>
        <w:right w:val="none" w:sz="0" w:space="0" w:color="auto"/>
      </w:divBdr>
    </w:div>
    <w:div w:id="1657567417">
      <w:marLeft w:val="0"/>
      <w:marRight w:val="0"/>
      <w:marTop w:val="0"/>
      <w:marBottom w:val="0"/>
      <w:divBdr>
        <w:top w:val="none" w:sz="0" w:space="0" w:color="auto"/>
        <w:left w:val="none" w:sz="0" w:space="0" w:color="auto"/>
        <w:bottom w:val="none" w:sz="0" w:space="0" w:color="auto"/>
        <w:right w:val="none" w:sz="0" w:space="0" w:color="auto"/>
      </w:divBdr>
    </w:div>
    <w:div w:id="1658220234">
      <w:marLeft w:val="0"/>
      <w:marRight w:val="0"/>
      <w:marTop w:val="0"/>
      <w:marBottom w:val="0"/>
      <w:divBdr>
        <w:top w:val="none" w:sz="0" w:space="0" w:color="auto"/>
        <w:left w:val="none" w:sz="0" w:space="0" w:color="auto"/>
        <w:bottom w:val="none" w:sz="0" w:space="0" w:color="auto"/>
        <w:right w:val="none" w:sz="0" w:space="0" w:color="auto"/>
      </w:divBdr>
    </w:div>
    <w:div w:id="1658420132">
      <w:marLeft w:val="0"/>
      <w:marRight w:val="0"/>
      <w:marTop w:val="0"/>
      <w:marBottom w:val="0"/>
      <w:divBdr>
        <w:top w:val="none" w:sz="0" w:space="0" w:color="auto"/>
        <w:left w:val="none" w:sz="0" w:space="0" w:color="auto"/>
        <w:bottom w:val="none" w:sz="0" w:space="0" w:color="auto"/>
        <w:right w:val="none" w:sz="0" w:space="0" w:color="auto"/>
      </w:divBdr>
    </w:div>
    <w:div w:id="1661427695">
      <w:marLeft w:val="0"/>
      <w:marRight w:val="0"/>
      <w:marTop w:val="0"/>
      <w:marBottom w:val="0"/>
      <w:divBdr>
        <w:top w:val="none" w:sz="0" w:space="0" w:color="auto"/>
        <w:left w:val="none" w:sz="0" w:space="0" w:color="auto"/>
        <w:bottom w:val="none" w:sz="0" w:space="0" w:color="auto"/>
        <w:right w:val="none" w:sz="0" w:space="0" w:color="auto"/>
      </w:divBdr>
    </w:div>
    <w:div w:id="1661543922">
      <w:marLeft w:val="0"/>
      <w:marRight w:val="0"/>
      <w:marTop w:val="0"/>
      <w:marBottom w:val="0"/>
      <w:divBdr>
        <w:top w:val="none" w:sz="0" w:space="0" w:color="auto"/>
        <w:left w:val="none" w:sz="0" w:space="0" w:color="auto"/>
        <w:bottom w:val="none" w:sz="0" w:space="0" w:color="auto"/>
        <w:right w:val="none" w:sz="0" w:space="0" w:color="auto"/>
      </w:divBdr>
    </w:div>
    <w:div w:id="1665233848">
      <w:marLeft w:val="0"/>
      <w:marRight w:val="0"/>
      <w:marTop w:val="0"/>
      <w:marBottom w:val="0"/>
      <w:divBdr>
        <w:top w:val="none" w:sz="0" w:space="0" w:color="auto"/>
        <w:left w:val="none" w:sz="0" w:space="0" w:color="auto"/>
        <w:bottom w:val="none" w:sz="0" w:space="0" w:color="auto"/>
        <w:right w:val="none" w:sz="0" w:space="0" w:color="auto"/>
      </w:divBdr>
    </w:div>
    <w:div w:id="1667592889">
      <w:bodyDiv w:val="1"/>
      <w:marLeft w:val="0"/>
      <w:marRight w:val="0"/>
      <w:marTop w:val="0"/>
      <w:marBottom w:val="0"/>
      <w:divBdr>
        <w:top w:val="none" w:sz="0" w:space="0" w:color="auto"/>
        <w:left w:val="none" w:sz="0" w:space="0" w:color="auto"/>
        <w:bottom w:val="none" w:sz="0" w:space="0" w:color="auto"/>
        <w:right w:val="none" w:sz="0" w:space="0" w:color="auto"/>
      </w:divBdr>
    </w:div>
    <w:div w:id="1669747146">
      <w:marLeft w:val="0"/>
      <w:marRight w:val="0"/>
      <w:marTop w:val="0"/>
      <w:marBottom w:val="0"/>
      <w:divBdr>
        <w:top w:val="none" w:sz="0" w:space="0" w:color="auto"/>
        <w:left w:val="none" w:sz="0" w:space="0" w:color="auto"/>
        <w:bottom w:val="none" w:sz="0" w:space="0" w:color="auto"/>
        <w:right w:val="none" w:sz="0" w:space="0" w:color="auto"/>
      </w:divBdr>
    </w:div>
    <w:div w:id="1670399186">
      <w:marLeft w:val="0"/>
      <w:marRight w:val="0"/>
      <w:marTop w:val="0"/>
      <w:marBottom w:val="0"/>
      <w:divBdr>
        <w:top w:val="none" w:sz="0" w:space="0" w:color="auto"/>
        <w:left w:val="none" w:sz="0" w:space="0" w:color="auto"/>
        <w:bottom w:val="none" w:sz="0" w:space="0" w:color="auto"/>
        <w:right w:val="none" w:sz="0" w:space="0" w:color="auto"/>
      </w:divBdr>
    </w:div>
    <w:div w:id="1670405774">
      <w:marLeft w:val="0"/>
      <w:marRight w:val="0"/>
      <w:marTop w:val="0"/>
      <w:marBottom w:val="0"/>
      <w:divBdr>
        <w:top w:val="none" w:sz="0" w:space="0" w:color="auto"/>
        <w:left w:val="none" w:sz="0" w:space="0" w:color="auto"/>
        <w:bottom w:val="none" w:sz="0" w:space="0" w:color="auto"/>
        <w:right w:val="none" w:sz="0" w:space="0" w:color="auto"/>
      </w:divBdr>
    </w:div>
    <w:div w:id="1671054793">
      <w:marLeft w:val="0"/>
      <w:marRight w:val="0"/>
      <w:marTop w:val="0"/>
      <w:marBottom w:val="0"/>
      <w:divBdr>
        <w:top w:val="none" w:sz="0" w:space="0" w:color="auto"/>
        <w:left w:val="none" w:sz="0" w:space="0" w:color="auto"/>
        <w:bottom w:val="none" w:sz="0" w:space="0" w:color="auto"/>
        <w:right w:val="none" w:sz="0" w:space="0" w:color="auto"/>
      </w:divBdr>
    </w:div>
    <w:div w:id="1673604093">
      <w:marLeft w:val="0"/>
      <w:marRight w:val="0"/>
      <w:marTop w:val="0"/>
      <w:marBottom w:val="0"/>
      <w:divBdr>
        <w:top w:val="none" w:sz="0" w:space="0" w:color="auto"/>
        <w:left w:val="none" w:sz="0" w:space="0" w:color="auto"/>
        <w:bottom w:val="none" w:sz="0" w:space="0" w:color="auto"/>
        <w:right w:val="none" w:sz="0" w:space="0" w:color="auto"/>
      </w:divBdr>
    </w:div>
    <w:div w:id="1675304401">
      <w:marLeft w:val="0"/>
      <w:marRight w:val="0"/>
      <w:marTop w:val="0"/>
      <w:marBottom w:val="0"/>
      <w:divBdr>
        <w:top w:val="none" w:sz="0" w:space="0" w:color="auto"/>
        <w:left w:val="none" w:sz="0" w:space="0" w:color="auto"/>
        <w:bottom w:val="none" w:sz="0" w:space="0" w:color="auto"/>
        <w:right w:val="none" w:sz="0" w:space="0" w:color="auto"/>
      </w:divBdr>
    </w:div>
    <w:div w:id="1675762672">
      <w:marLeft w:val="0"/>
      <w:marRight w:val="0"/>
      <w:marTop w:val="0"/>
      <w:marBottom w:val="0"/>
      <w:divBdr>
        <w:top w:val="none" w:sz="0" w:space="0" w:color="auto"/>
        <w:left w:val="none" w:sz="0" w:space="0" w:color="auto"/>
        <w:bottom w:val="none" w:sz="0" w:space="0" w:color="auto"/>
        <w:right w:val="none" w:sz="0" w:space="0" w:color="auto"/>
      </w:divBdr>
    </w:div>
    <w:div w:id="1677342653">
      <w:marLeft w:val="0"/>
      <w:marRight w:val="0"/>
      <w:marTop w:val="0"/>
      <w:marBottom w:val="0"/>
      <w:divBdr>
        <w:top w:val="none" w:sz="0" w:space="0" w:color="auto"/>
        <w:left w:val="none" w:sz="0" w:space="0" w:color="auto"/>
        <w:bottom w:val="none" w:sz="0" w:space="0" w:color="auto"/>
        <w:right w:val="none" w:sz="0" w:space="0" w:color="auto"/>
      </w:divBdr>
    </w:div>
    <w:div w:id="1685471852">
      <w:marLeft w:val="0"/>
      <w:marRight w:val="0"/>
      <w:marTop w:val="0"/>
      <w:marBottom w:val="0"/>
      <w:divBdr>
        <w:top w:val="none" w:sz="0" w:space="0" w:color="auto"/>
        <w:left w:val="none" w:sz="0" w:space="0" w:color="auto"/>
        <w:bottom w:val="none" w:sz="0" w:space="0" w:color="auto"/>
        <w:right w:val="none" w:sz="0" w:space="0" w:color="auto"/>
      </w:divBdr>
    </w:div>
    <w:div w:id="1685783249">
      <w:marLeft w:val="0"/>
      <w:marRight w:val="0"/>
      <w:marTop w:val="0"/>
      <w:marBottom w:val="0"/>
      <w:divBdr>
        <w:top w:val="none" w:sz="0" w:space="0" w:color="auto"/>
        <w:left w:val="none" w:sz="0" w:space="0" w:color="auto"/>
        <w:bottom w:val="none" w:sz="0" w:space="0" w:color="auto"/>
        <w:right w:val="none" w:sz="0" w:space="0" w:color="auto"/>
      </w:divBdr>
    </w:div>
    <w:div w:id="1687445788">
      <w:marLeft w:val="0"/>
      <w:marRight w:val="0"/>
      <w:marTop w:val="0"/>
      <w:marBottom w:val="0"/>
      <w:divBdr>
        <w:top w:val="none" w:sz="0" w:space="0" w:color="auto"/>
        <w:left w:val="none" w:sz="0" w:space="0" w:color="auto"/>
        <w:bottom w:val="none" w:sz="0" w:space="0" w:color="auto"/>
        <w:right w:val="none" w:sz="0" w:space="0" w:color="auto"/>
      </w:divBdr>
    </w:div>
    <w:div w:id="1688166992">
      <w:marLeft w:val="0"/>
      <w:marRight w:val="0"/>
      <w:marTop w:val="0"/>
      <w:marBottom w:val="0"/>
      <w:divBdr>
        <w:top w:val="none" w:sz="0" w:space="0" w:color="auto"/>
        <w:left w:val="none" w:sz="0" w:space="0" w:color="auto"/>
        <w:bottom w:val="none" w:sz="0" w:space="0" w:color="auto"/>
        <w:right w:val="none" w:sz="0" w:space="0" w:color="auto"/>
      </w:divBdr>
    </w:div>
    <w:div w:id="1691298854">
      <w:marLeft w:val="0"/>
      <w:marRight w:val="0"/>
      <w:marTop w:val="0"/>
      <w:marBottom w:val="0"/>
      <w:divBdr>
        <w:top w:val="none" w:sz="0" w:space="0" w:color="auto"/>
        <w:left w:val="none" w:sz="0" w:space="0" w:color="auto"/>
        <w:bottom w:val="none" w:sz="0" w:space="0" w:color="auto"/>
        <w:right w:val="none" w:sz="0" w:space="0" w:color="auto"/>
      </w:divBdr>
    </w:div>
    <w:div w:id="1691680843">
      <w:marLeft w:val="0"/>
      <w:marRight w:val="0"/>
      <w:marTop w:val="0"/>
      <w:marBottom w:val="0"/>
      <w:divBdr>
        <w:top w:val="none" w:sz="0" w:space="0" w:color="auto"/>
        <w:left w:val="none" w:sz="0" w:space="0" w:color="auto"/>
        <w:bottom w:val="none" w:sz="0" w:space="0" w:color="auto"/>
        <w:right w:val="none" w:sz="0" w:space="0" w:color="auto"/>
      </w:divBdr>
    </w:div>
    <w:div w:id="1694191078">
      <w:marLeft w:val="0"/>
      <w:marRight w:val="0"/>
      <w:marTop w:val="0"/>
      <w:marBottom w:val="0"/>
      <w:divBdr>
        <w:top w:val="none" w:sz="0" w:space="0" w:color="auto"/>
        <w:left w:val="none" w:sz="0" w:space="0" w:color="auto"/>
        <w:bottom w:val="none" w:sz="0" w:space="0" w:color="auto"/>
        <w:right w:val="none" w:sz="0" w:space="0" w:color="auto"/>
      </w:divBdr>
    </w:div>
    <w:div w:id="1694989509">
      <w:marLeft w:val="0"/>
      <w:marRight w:val="0"/>
      <w:marTop w:val="0"/>
      <w:marBottom w:val="0"/>
      <w:divBdr>
        <w:top w:val="none" w:sz="0" w:space="0" w:color="auto"/>
        <w:left w:val="none" w:sz="0" w:space="0" w:color="auto"/>
        <w:bottom w:val="none" w:sz="0" w:space="0" w:color="auto"/>
        <w:right w:val="none" w:sz="0" w:space="0" w:color="auto"/>
      </w:divBdr>
    </w:div>
    <w:div w:id="1695964158">
      <w:marLeft w:val="0"/>
      <w:marRight w:val="0"/>
      <w:marTop w:val="0"/>
      <w:marBottom w:val="0"/>
      <w:divBdr>
        <w:top w:val="none" w:sz="0" w:space="0" w:color="auto"/>
        <w:left w:val="none" w:sz="0" w:space="0" w:color="auto"/>
        <w:bottom w:val="none" w:sz="0" w:space="0" w:color="auto"/>
        <w:right w:val="none" w:sz="0" w:space="0" w:color="auto"/>
      </w:divBdr>
    </w:div>
    <w:div w:id="1696299021">
      <w:marLeft w:val="0"/>
      <w:marRight w:val="0"/>
      <w:marTop w:val="0"/>
      <w:marBottom w:val="0"/>
      <w:divBdr>
        <w:top w:val="none" w:sz="0" w:space="0" w:color="auto"/>
        <w:left w:val="none" w:sz="0" w:space="0" w:color="auto"/>
        <w:bottom w:val="none" w:sz="0" w:space="0" w:color="auto"/>
        <w:right w:val="none" w:sz="0" w:space="0" w:color="auto"/>
      </w:divBdr>
    </w:div>
    <w:div w:id="1696349254">
      <w:marLeft w:val="0"/>
      <w:marRight w:val="0"/>
      <w:marTop w:val="0"/>
      <w:marBottom w:val="0"/>
      <w:divBdr>
        <w:top w:val="none" w:sz="0" w:space="0" w:color="auto"/>
        <w:left w:val="none" w:sz="0" w:space="0" w:color="auto"/>
        <w:bottom w:val="none" w:sz="0" w:space="0" w:color="auto"/>
        <w:right w:val="none" w:sz="0" w:space="0" w:color="auto"/>
      </w:divBdr>
    </w:div>
    <w:div w:id="1698309370">
      <w:marLeft w:val="0"/>
      <w:marRight w:val="0"/>
      <w:marTop w:val="0"/>
      <w:marBottom w:val="0"/>
      <w:divBdr>
        <w:top w:val="none" w:sz="0" w:space="0" w:color="auto"/>
        <w:left w:val="none" w:sz="0" w:space="0" w:color="auto"/>
        <w:bottom w:val="none" w:sz="0" w:space="0" w:color="auto"/>
        <w:right w:val="none" w:sz="0" w:space="0" w:color="auto"/>
      </w:divBdr>
    </w:div>
    <w:div w:id="1699041265">
      <w:marLeft w:val="0"/>
      <w:marRight w:val="0"/>
      <w:marTop w:val="0"/>
      <w:marBottom w:val="0"/>
      <w:divBdr>
        <w:top w:val="none" w:sz="0" w:space="0" w:color="auto"/>
        <w:left w:val="none" w:sz="0" w:space="0" w:color="auto"/>
        <w:bottom w:val="none" w:sz="0" w:space="0" w:color="auto"/>
        <w:right w:val="none" w:sz="0" w:space="0" w:color="auto"/>
      </w:divBdr>
    </w:div>
    <w:div w:id="1701010890">
      <w:marLeft w:val="0"/>
      <w:marRight w:val="0"/>
      <w:marTop w:val="0"/>
      <w:marBottom w:val="0"/>
      <w:divBdr>
        <w:top w:val="none" w:sz="0" w:space="0" w:color="auto"/>
        <w:left w:val="none" w:sz="0" w:space="0" w:color="auto"/>
        <w:bottom w:val="none" w:sz="0" w:space="0" w:color="auto"/>
        <w:right w:val="none" w:sz="0" w:space="0" w:color="auto"/>
      </w:divBdr>
    </w:div>
    <w:div w:id="1704475439">
      <w:marLeft w:val="0"/>
      <w:marRight w:val="0"/>
      <w:marTop w:val="0"/>
      <w:marBottom w:val="0"/>
      <w:divBdr>
        <w:top w:val="none" w:sz="0" w:space="0" w:color="auto"/>
        <w:left w:val="none" w:sz="0" w:space="0" w:color="auto"/>
        <w:bottom w:val="none" w:sz="0" w:space="0" w:color="auto"/>
        <w:right w:val="none" w:sz="0" w:space="0" w:color="auto"/>
      </w:divBdr>
    </w:div>
    <w:div w:id="1705059415">
      <w:marLeft w:val="0"/>
      <w:marRight w:val="0"/>
      <w:marTop w:val="0"/>
      <w:marBottom w:val="0"/>
      <w:divBdr>
        <w:top w:val="none" w:sz="0" w:space="0" w:color="auto"/>
        <w:left w:val="none" w:sz="0" w:space="0" w:color="auto"/>
        <w:bottom w:val="none" w:sz="0" w:space="0" w:color="auto"/>
        <w:right w:val="none" w:sz="0" w:space="0" w:color="auto"/>
      </w:divBdr>
    </w:div>
    <w:div w:id="1706054703">
      <w:marLeft w:val="0"/>
      <w:marRight w:val="0"/>
      <w:marTop w:val="0"/>
      <w:marBottom w:val="0"/>
      <w:divBdr>
        <w:top w:val="none" w:sz="0" w:space="0" w:color="auto"/>
        <w:left w:val="none" w:sz="0" w:space="0" w:color="auto"/>
        <w:bottom w:val="none" w:sz="0" w:space="0" w:color="auto"/>
        <w:right w:val="none" w:sz="0" w:space="0" w:color="auto"/>
      </w:divBdr>
    </w:div>
    <w:div w:id="1706176054">
      <w:marLeft w:val="0"/>
      <w:marRight w:val="0"/>
      <w:marTop w:val="0"/>
      <w:marBottom w:val="0"/>
      <w:divBdr>
        <w:top w:val="none" w:sz="0" w:space="0" w:color="auto"/>
        <w:left w:val="none" w:sz="0" w:space="0" w:color="auto"/>
        <w:bottom w:val="none" w:sz="0" w:space="0" w:color="auto"/>
        <w:right w:val="none" w:sz="0" w:space="0" w:color="auto"/>
      </w:divBdr>
    </w:div>
    <w:div w:id="1706715491">
      <w:marLeft w:val="0"/>
      <w:marRight w:val="0"/>
      <w:marTop w:val="0"/>
      <w:marBottom w:val="0"/>
      <w:divBdr>
        <w:top w:val="none" w:sz="0" w:space="0" w:color="auto"/>
        <w:left w:val="none" w:sz="0" w:space="0" w:color="auto"/>
        <w:bottom w:val="none" w:sz="0" w:space="0" w:color="auto"/>
        <w:right w:val="none" w:sz="0" w:space="0" w:color="auto"/>
      </w:divBdr>
    </w:div>
    <w:div w:id="1707018829">
      <w:marLeft w:val="0"/>
      <w:marRight w:val="0"/>
      <w:marTop w:val="0"/>
      <w:marBottom w:val="0"/>
      <w:divBdr>
        <w:top w:val="none" w:sz="0" w:space="0" w:color="auto"/>
        <w:left w:val="none" w:sz="0" w:space="0" w:color="auto"/>
        <w:bottom w:val="none" w:sz="0" w:space="0" w:color="auto"/>
        <w:right w:val="none" w:sz="0" w:space="0" w:color="auto"/>
      </w:divBdr>
    </w:div>
    <w:div w:id="1707170420">
      <w:marLeft w:val="0"/>
      <w:marRight w:val="0"/>
      <w:marTop w:val="0"/>
      <w:marBottom w:val="0"/>
      <w:divBdr>
        <w:top w:val="none" w:sz="0" w:space="0" w:color="auto"/>
        <w:left w:val="none" w:sz="0" w:space="0" w:color="auto"/>
        <w:bottom w:val="none" w:sz="0" w:space="0" w:color="auto"/>
        <w:right w:val="none" w:sz="0" w:space="0" w:color="auto"/>
      </w:divBdr>
    </w:div>
    <w:div w:id="1709572994">
      <w:marLeft w:val="0"/>
      <w:marRight w:val="0"/>
      <w:marTop w:val="0"/>
      <w:marBottom w:val="0"/>
      <w:divBdr>
        <w:top w:val="none" w:sz="0" w:space="0" w:color="auto"/>
        <w:left w:val="none" w:sz="0" w:space="0" w:color="auto"/>
        <w:bottom w:val="none" w:sz="0" w:space="0" w:color="auto"/>
        <w:right w:val="none" w:sz="0" w:space="0" w:color="auto"/>
      </w:divBdr>
    </w:div>
    <w:div w:id="1711031722">
      <w:marLeft w:val="0"/>
      <w:marRight w:val="0"/>
      <w:marTop w:val="0"/>
      <w:marBottom w:val="0"/>
      <w:divBdr>
        <w:top w:val="none" w:sz="0" w:space="0" w:color="auto"/>
        <w:left w:val="none" w:sz="0" w:space="0" w:color="auto"/>
        <w:bottom w:val="none" w:sz="0" w:space="0" w:color="auto"/>
        <w:right w:val="none" w:sz="0" w:space="0" w:color="auto"/>
      </w:divBdr>
    </w:div>
    <w:div w:id="1711763944">
      <w:bodyDiv w:val="1"/>
      <w:marLeft w:val="0"/>
      <w:marRight w:val="0"/>
      <w:marTop w:val="0"/>
      <w:marBottom w:val="0"/>
      <w:divBdr>
        <w:top w:val="none" w:sz="0" w:space="0" w:color="auto"/>
        <w:left w:val="none" w:sz="0" w:space="0" w:color="auto"/>
        <w:bottom w:val="none" w:sz="0" w:space="0" w:color="auto"/>
        <w:right w:val="none" w:sz="0" w:space="0" w:color="auto"/>
      </w:divBdr>
    </w:div>
    <w:div w:id="1716197471">
      <w:marLeft w:val="0"/>
      <w:marRight w:val="0"/>
      <w:marTop w:val="0"/>
      <w:marBottom w:val="0"/>
      <w:divBdr>
        <w:top w:val="none" w:sz="0" w:space="0" w:color="auto"/>
        <w:left w:val="none" w:sz="0" w:space="0" w:color="auto"/>
        <w:bottom w:val="none" w:sz="0" w:space="0" w:color="auto"/>
        <w:right w:val="none" w:sz="0" w:space="0" w:color="auto"/>
      </w:divBdr>
    </w:div>
    <w:div w:id="1716389021">
      <w:marLeft w:val="0"/>
      <w:marRight w:val="0"/>
      <w:marTop w:val="0"/>
      <w:marBottom w:val="0"/>
      <w:divBdr>
        <w:top w:val="none" w:sz="0" w:space="0" w:color="auto"/>
        <w:left w:val="none" w:sz="0" w:space="0" w:color="auto"/>
        <w:bottom w:val="none" w:sz="0" w:space="0" w:color="auto"/>
        <w:right w:val="none" w:sz="0" w:space="0" w:color="auto"/>
      </w:divBdr>
    </w:div>
    <w:div w:id="1718313064">
      <w:bodyDiv w:val="1"/>
      <w:marLeft w:val="0"/>
      <w:marRight w:val="0"/>
      <w:marTop w:val="0"/>
      <w:marBottom w:val="0"/>
      <w:divBdr>
        <w:top w:val="none" w:sz="0" w:space="0" w:color="auto"/>
        <w:left w:val="none" w:sz="0" w:space="0" w:color="auto"/>
        <w:bottom w:val="none" w:sz="0" w:space="0" w:color="auto"/>
        <w:right w:val="none" w:sz="0" w:space="0" w:color="auto"/>
      </w:divBdr>
    </w:div>
    <w:div w:id="1718969130">
      <w:marLeft w:val="0"/>
      <w:marRight w:val="0"/>
      <w:marTop w:val="0"/>
      <w:marBottom w:val="0"/>
      <w:divBdr>
        <w:top w:val="none" w:sz="0" w:space="0" w:color="auto"/>
        <w:left w:val="none" w:sz="0" w:space="0" w:color="auto"/>
        <w:bottom w:val="none" w:sz="0" w:space="0" w:color="auto"/>
        <w:right w:val="none" w:sz="0" w:space="0" w:color="auto"/>
      </w:divBdr>
    </w:div>
    <w:div w:id="1719625567">
      <w:marLeft w:val="0"/>
      <w:marRight w:val="0"/>
      <w:marTop w:val="0"/>
      <w:marBottom w:val="0"/>
      <w:divBdr>
        <w:top w:val="none" w:sz="0" w:space="0" w:color="auto"/>
        <w:left w:val="none" w:sz="0" w:space="0" w:color="auto"/>
        <w:bottom w:val="none" w:sz="0" w:space="0" w:color="auto"/>
        <w:right w:val="none" w:sz="0" w:space="0" w:color="auto"/>
      </w:divBdr>
    </w:div>
    <w:div w:id="1719746692">
      <w:marLeft w:val="0"/>
      <w:marRight w:val="0"/>
      <w:marTop w:val="0"/>
      <w:marBottom w:val="0"/>
      <w:divBdr>
        <w:top w:val="none" w:sz="0" w:space="0" w:color="auto"/>
        <w:left w:val="none" w:sz="0" w:space="0" w:color="auto"/>
        <w:bottom w:val="none" w:sz="0" w:space="0" w:color="auto"/>
        <w:right w:val="none" w:sz="0" w:space="0" w:color="auto"/>
      </w:divBdr>
    </w:div>
    <w:div w:id="1720471864">
      <w:marLeft w:val="0"/>
      <w:marRight w:val="0"/>
      <w:marTop w:val="0"/>
      <w:marBottom w:val="0"/>
      <w:divBdr>
        <w:top w:val="none" w:sz="0" w:space="0" w:color="auto"/>
        <w:left w:val="none" w:sz="0" w:space="0" w:color="auto"/>
        <w:bottom w:val="none" w:sz="0" w:space="0" w:color="auto"/>
        <w:right w:val="none" w:sz="0" w:space="0" w:color="auto"/>
      </w:divBdr>
    </w:div>
    <w:div w:id="1729763111">
      <w:marLeft w:val="0"/>
      <w:marRight w:val="0"/>
      <w:marTop w:val="0"/>
      <w:marBottom w:val="0"/>
      <w:divBdr>
        <w:top w:val="none" w:sz="0" w:space="0" w:color="auto"/>
        <w:left w:val="none" w:sz="0" w:space="0" w:color="auto"/>
        <w:bottom w:val="none" w:sz="0" w:space="0" w:color="auto"/>
        <w:right w:val="none" w:sz="0" w:space="0" w:color="auto"/>
      </w:divBdr>
    </w:div>
    <w:div w:id="1734425004">
      <w:marLeft w:val="0"/>
      <w:marRight w:val="0"/>
      <w:marTop w:val="0"/>
      <w:marBottom w:val="0"/>
      <w:divBdr>
        <w:top w:val="none" w:sz="0" w:space="0" w:color="auto"/>
        <w:left w:val="none" w:sz="0" w:space="0" w:color="auto"/>
        <w:bottom w:val="none" w:sz="0" w:space="0" w:color="auto"/>
        <w:right w:val="none" w:sz="0" w:space="0" w:color="auto"/>
      </w:divBdr>
    </w:div>
    <w:div w:id="1734692098">
      <w:bodyDiv w:val="1"/>
      <w:marLeft w:val="0"/>
      <w:marRight w:val="0"/>
      <w:marTop w:val="0"/>
      <w:marBottom w:val="0"/>
      <w:divBdr>
        <w:top w:val="none" w:sz="0" w:space="0" w:color="auto"/>
        <w:left w:val="none" w:sz="0" w:space="0" w:color="auto"/>
        <w:bottom w:val="none" w:sz="0" w:space="0" w:color="auto"/>
        <w:right w:val="none" w:sz="0" w:space="0" w:color="auto"/>
      </w:divBdr>
    </w:div>
    <w:div w:id="1734890679">
      <w:marLeft w:val="0"/>
      <w:marRight w:val="0"/>
      <w:marTop w:val="0"/>
      <w:marBottom w:val="0"/>
      <w:divBdr>
        <w:top w:val="none" w:sz="0" w:space="0" w:color="auto"/>
        <w:left w:val="none" w:sz="0" w:space="0" w:color="auto"/>
        <w:bottom w:val="none" w:sz="0" w:space="0" w:color="auto"/>
        <w:right w:val="none" w:sz="0" w:space="0" w:color="auto"/>
      </w:divBdr>
    </w:div>
    <w:div w:id="1736202438">
      <w:marLeft w:val="0"/>
      <w:marRight w:val="0"/>
      <w:marTop w:val="0"/>
      <w:marBottom w:val="0"/>
      <w:divBdr>
        <w:top w:val="none" w:sz="0" w:space="0" w:color="auto"/>
        <w:left w:val="none" w:sz="0" w:space="0" w:color="auto"/>
        <w:bottom w:val="none" w:sz="0" w:space="0" w:color="auto"/>
        <w:right w:val="none" w:sz="0" w:space="0" w:color="auto"/>
      </w:divBdr>
    </w:div>
    <w:div w:id="1737432322">
      <w:marLeft w:val="0"/>
      <w:marRight w:val="0"/>
      <w:marTop w:val="0"/>
      <w:marBottom w:val="0"/>
      <w:divBdr>
        <w:top w:val="none" w:sz="0" w:space="0" w:color="auto"/>
        <w:left w:val="none" w:sz="0" w:space="0" w:color="auto"/>
        <w:bottom w:val="none" w:sz="0" w:space="0" w:color="auto"/>
        <w:right w:val="none" w:sz="0" w:space="0" w:color="auto"/>
      </w:divBdr>
    </w:div>
    <w:div w:id="1737782547">
      <w:marLeft w:val="0"/>
      <w:marRight w:val="0"/>
      <w:marTop w:val="0"/>
      <w:marBottom w:val="0"/>
      <w:divBdr>
        <w:top w:val="none" w:sz="0" w:space="0" w:color="auto"/>
        <w:left w:val="none" w:sz="0" w:space="0" w:color="auto"/>
        <w:bottom w:val="none" w:sz="0" w:space="0" w:color="auto"/>
        <w:right w:val="none" w:sz="0" w:space="0" w:color="auto"/>
      </w:divBdr>
    </w:div>
    <w:div w:id="1738163465">
      <w:marLeft w:val="0"/>
      <w:marRight w:val="0"/>
      <w:marTop w:val="0"/>
      <w:marBottom w:val="0"/>
      <w:divBdr>
        <w:top w:val="none" w:sz="0" w:space="0" w:color="auto"/>
        <w:left w:val="none" w:sz="0" w:space="0" w:color="auto"/>
        <w:bottom w:val="none" w:sz="0" w:space="0" w:color="auto"/>
        <w:right w:val="none" w:sz="0" w:space="0" w:color="auto"/>
      </w:divBdr>
    </w:div>
    <w:div w:id="1738553752">
      <w:marLeft w:val="0"/>
      <w:marRight w:val="0"/>
      <w:marTop w:val="0"/>
      <w:marBottom w:val="0"/>
      <w:divBdr>
        <w:top w:val="none" w:sz="0" w:space="0" w:color="auto"/>
        <w:left w:val="none" w:sz="0" w:space="0" w:color="auto"/>
        <w:bottom w:val="none" w:sz="0" w:space="0" w:color="auto"/>
        <w:right w:val="none" w:sz="0" w:space="0" w:color="auto"/>
      </w:divBdr>
    </w:div>
    <w:div w:id="1740202352">
      <w:marLeft w:val="0"/>
      <w:marRight w:val="0"/>
      <w:marTop w:val="0"/>
      <w:marBottom w:val="0"/>
      <w:divBdr>
        <w:top w:val="none" w:sz="0" w:space="0" w:color="auto"/>
        <w:left w:val="none" w:sz="0" w:space="0" w:color="auto"/>
        <w:bottom w:val="none" w:sz="0" w:space="0" w:color="auto"/>
        <w:right w:val="none" w:sz="0" w:space="0" w:color="auto"/>
      </w:divBdr>
    </w:div>
    <w:div w:id="1741832535">
      <w:marLeft w:val="0"/>
      <w:marRight w:val="0"/>
      <w:marTop w:val="0"/>
      <w:marBottom w:val="0"/>
      <w:divBdr>
        <w:top w:val="none" w:sz="0" w:space="0" w:color="auto"/>
        <w:left w:val="none" w:sz="0" w:space="0" w:color="auto"/>
        <w:bottom w:val="none" w:sz="0" w:space="0" w:color="auto"/>
        <w:right w:val="none" w:sz="0" w:space="0" w:color="auto"/>
      </w:divBdr>
    </w:div>
    <w:div w:id="1745296361">
      <w:marLeft w:val="0"/>
      <w:marRight w:val="0"/>
      <w:marTop w:val="0"/>
      <w:marBottom w:val="0"/>
      <w:divBdr>
        <w:top w:val="none" w:sz="0" w:space="0" w:color="auto"/>
        <w:left w:val="none" w:sz="0" w:space="0" w:color="auto"/>
        <w:bottom w:val="none" w:sz="0" w:space="0" w:color="auto"/>
        <w:right w:val="none" w:sz="0" w:space="0" w:color="auto"/>
      </w:divBdr>
    </w:div>
    <w:div w:id="1745762467">
      <w:marLeft w:val="0"/>
      <w:marRight w:val="0"/>
      <w:marTop w:val="0"/>
      <w:marBottom w:val="0"/>
      <w:divBdr>
        <w:top w:val="none" w:sz="0" w:space="0" w:color="auto"/>
        <w:left w:val="none" w:sz="0" w:space="0" w:color="auto"/>
        <w:bottom w:val="none" w:sz="0" w:space="0" w:color="auto"/>
        <w:right w:val="none" w:sz="0" w:space="0" w:color="auto"/>
      </w:divBdr>
    </w:div>
    <w:div w:id="1746144382">
      <w:marLeft w:val="0"/>
      <w:marRight w:val="0"/>
      <w:marTop w:val="0"/>
      <w:marBottom w:val="0"/>
      <w:divBdr>
        <w:top w:val="none" w:sz="0" w:space="0" w:color="auto"/>
        <w:left w:val="none" w:sz="0" w:space="0" w:color="auto"/>
        <w:bottom w:val="none" w:sz="0" w:space="0" w:color="auto"/>
        <w:right w:val="none" w:sz="0" w:space="0" w:color="auto"/>
      </w:divBdr>
    </w:div>
    <w:div w:id="1746685592">
      <w:marLeft w:val="0"/>
      <w:marRight w:val="0"/>
      <w:marTop w:val="0"/>
      <w:marBottom w:val="0"/>
      <w:divBdr>
        <w:top w:val="none" w:sz="0" w:space="0" w:color="auto"/>
        <w:left w:val="none" w:sz="0" w:space="0" w:color="auto"/>
        <w:bottom w:val="none" w:sz="0" w:space="0" w:color="auto"/>
        <w:right w:val="none" w:sz="0" w:space="0" w:color="auto"/>
      </w:divBdr>
    </w:div>
    <w:div w:id="1746762123">
      <w:marLeft w:val="0"/>
      <w:marRight w:val="0"/>
      <w:marTop w:val="0"/>
      <w:marBottom w:val="0"/>
      <w:divBdr>
        <w:top w:val="none" w:sz="0" w:space="0" w:color="auto"/>
        <w:left w:val="none" w:sz="0" w:space="0" w:color="auto"/>
        <w:bottom w:val="none" w:sz="0" w:space="0" w:color="auto"/>
        <w:right w:val="none" w:sz="0" w:space="0" w:color="auto"/>
      </w:divBdr>
    </w:div>
    <w:div w:id="1747650291">
      <w:marLeft w:val="0"/>
      <w:marRight w:val="0"/>
      <w:marTop w:val="0"/>
      <w:marBottom w:val="0"/>
      <w:divBdr>
        <w:top w:val="none" w:sz="0" w:space="0" w:color="auto"/>
        <w:left w:val="none" w:sz="0" w:space="0" w:color="auto"/>
        <w:bottom w:val="none" w:sz="0" w:space="0" w:color="auto"/>
        <w:right w:val="none" w:sz="0" w:space="0" w:color="auto"/>
      </w:divBdr>
    </w:div>
    <w:div w:id="1748920383">
      <w:marLeft w:val="0"/>
      <w:marRight w:val="0"/>
      <w:marTop w:val="0"/>
      <w:marBottom w:val="0"/>
      <w:divBdr>
        <w:top w:val="none" w:sz="0" w:space="0" w:color="auto"/>
        <w:left w:val="none" w:sz="0" w:space="0" w:color="auto"/>
        <w:bottom w:val="none" w:sz="0" w:space="0" w:color="auto"/>
        <w:right w:val="none" w:sz="0" w:space="0" w:color="auto"/>
      </w:divBdr>
    </w:div>
    <w:div w:id="1754084656">
      <w:marLeft w:val="0"/>
      <w:marRight w:val="0"/>
      <w:marTop w:val="0"/>
      <w:marBottom w:val="0"/>
      <w:divBdr>
        <w:top w:val="none" w:sz="0" w:space="0" w:color="auto"/>
        <w:left w:val="none" w:sz="0" w:space="0" w:color="auto"/>
        <w:bottom w:val="none" w:sz="0" w:space="0" w:color="auto"/>
        <w:right w:val="none" w:sz="0" w:space="0" w:color="auto"/>
      </w:divBdr>
    </w:div>
    <w:div w:id="1757827483">
      <w:marLeft w:val="0"/>
      <w:marRight w:val="0"/>
      <w:marTop w:val="0"/>
      <w:marBottom w:val="0"/>
      <w:divBdr>
        <w:top w:val="none" w:sz="0" w:space="0" w:color="auto"/>
        <w:left w:val="none" w:sz="0" w:space="0" w:color="auto"/>
        <w:bottom w:val="none" w:sz="0" w:space="0" w:color="auto"/>
        <w:right w:val="none" w:sz="0" w:space="0" w:color="auto"/>
      </w:divBdr>
    </w:div>
    <w:div w:id="1758014630">
      <w:marLeft w:val="0"/>
      <w:marRight w:val="0"/>
      <w:marTop w:val="0"/>
      <w:marBottom w:val="0"/>
      <w:divBdr>
        <w:top w:val="none" w:sz="0" w:space="0" w:color="auto"/>
        <w:left w:val="none" w:sz="0" w:space="0" w:color="auto"/>
        <w:bottom w:val="none" w:sz="0" w:space="0" w:color="auto"/>
        <w:right w:val="none" w:sz="0" w:space="0" w:color="auto"/>
      </w:divBdr>
    </w:div>
    <w:div w:id="1760980310">
      <w:marLeft w:val="0"/>
      <w:marRight w:val="0"/>
      <w:marTop w:val="0"/>
      <w:marBottom w:val="0"/>
      <w:divBdr>
        <w:top w:val="none" w:sz="0" w:space="0" w:color="auto"/>
        <w:left w:val="none" w:sz="0" w:space="0" w:color="auto"/>
        <w:bottom w:val="none" w:sz="0" w:space="0" w:color="auto"/>
        <w:right w:val="none" w:sz="0" w:space="0" w:color="auto"/>
      </w:divBdr>
    </w:div>
    <w:div w:id="1767186365">
      <w:marLeft w:val="0"/>
      <w:marRight w:val="0"/>
      <w:marTop w:val="0"/>
      <w:marBottom w:val="0"/>
      <w:divBdr>
        <w:top w:val="none" w:sz="0" w:space="0" w:color="auto"/>
        <w:left w:val="none" w:sz="0" w:space="0" w:color="auto"/>
        <w:bottom w:val="none" w:sz="0" w:space="0" w:color="auto"/>
        <w:right w:val="none" w:sz="0" w:space="0" w:color="auto"/>
      </w:divBdr>
    </w:div>
    <w:div w:id="1767341073">
      <w:marLeft w:val="0"/>
      <w:marRight w:val="0"/>
      <w:marTop w:val="0"/>
      <w:marBottom w:val="0"/>
      <w:divBdr>
        <w:top w:val="none" w:sz="0" w:space="0" w:color="auto"/>
        <w:left w:val="none" w:sz="0" w:space="0" w:color="auto"/>
        <w:bottom w:val="none" w:sz="0" w:space="0" w:color="auto"/>
        <w:right w:val="none" w:sz="0" w:space="0" w:color="auto"/>
      </w:divBdr>
    </w:div>
    <w:div w:id="1768846044">
      <w:marLeft w:val="0"/>
      <w:marRight w:val="0"/>
      <w:marTop w:val="0"/>
      <w:marBottom w:val="0"/>
      <w:divBdr>
        <w:top w:val="none" w:sz="0" w:space="0" w:color="auto"/>
        <w:left w:val="none" w:sz="0" w:space="0" w:color="auto"/>
        <w:bottom w:val="none" w:sz="0" w:space="0" w:color="auto"/>
        <w:right w:val="none" w:sz="0" w:space="0" w:color="auto"/>
      </w:divBdr>
    </w:div>
    <w:div w:id="1770195059">
      <w:marLeft w:val="0"/>
      <w:marRight w:val="0"/>
      <w:marTop w:val="0"/>
      <w:marBottom w:val="0"/>
      <w:divBdr>
        <w:top w:val="none" w:sz="0" w:space="0" w:color="auto"/>
        <w:left w:val="none" w:sz="0" w:space="0" w:color="auto"/>
        <w:bottom w:val="none" w:sz="0" w:space="0" w:color="auto"/>
        <w:right w:val="none" w:sz="0" w:space="0" w:color="auto"/>
      </w:divBdr>
    </w:div>
    <w:div w:id="1770614276">
      <w:marLeft w:val="0"/>
      <w:marRight w:val="0"/>
      <w:marTop w:val="0"/>
      <w:marBottom w:val="0"/>
      <w:divBdr>
        <w:top w:val="none" w:sz="0" w:space="0" w:color="auto"/>
        <w:left w:val="none" w:sz="0" w:space="0" w:color="auto"/>
        <w:bottom w:val="none" w:sz="0" w:space="0" w:color="auto"/>
        <w:right w:val="none" w:sz="0" w:space="0" w:color="auto"/>
      </w:divBdr>
    </w:div>
    <w:div w:id="1771461398">
      <w:marLeft w:val="0"/>
      <w:marRight w:val="0"/>
      <w:marTop w:val="0"/>
      <w:marBottom w:val="0"/>
      <w:divBdr>
        <w:top w:val="none" w:sz="0" w:space="0" w:color="auto"/>
        <w:left w:val="none" w:sz="0" w:space="0" w:color="auto"/>
        <w:bottom w:val="none" w:sz="0" w:space="0" w:color="auto"/>
        <w:right w:val="none" w:sz="0" w:space="0" w:color="auto"/>
      </w:divBdr>
    </w:div>
    <w:div w:id="1778675946">
      <w:marLeft w:val="0"/>
      <w:marRight w:val="0"/>
      <w:marTop w:val="0"/>
      <w:marBottom w:val="0"/>
      <w:divBdr>
        <w:top w:val="none" w:sz="0" w:space="0" w:color="auto"/>
        <w:left w:val="none" w:sz="0" w:space="0" w:color="auto"/>
        <w:bottom w:val="none" w:sz="0" w:space="0" w:color="auto"/>
        <w:right w:val="none" w:sz="0" w:space="0" w:color="auto"/>
      </w:divBdr>
    </w:div>
    <w:div w:id="1779518681">
      <w:marLeft w:val="0"/>
      <w:marRight w:val="0"/>
      <w:marTop w:val="0"/>
      <w:marBottom w:val="0"/>
      <w:divBdr>
        <w:top w:val="none" w:sz="0" w:space="0" w:color="auto"/>
        <w:left w:val="none" w:sz="0" w:space="0" w:color="auto"/>
        <w:bottom w:val="none" w:sz="0" w:space="0" w:color="auto"/>
        <w:right w:val="none" w:sz="0" w:space="0" w:color="auto"/>
      </w:divBdr>
    </w:div>
    <w:div w:id="1781685199">
      <w:marLeft w:val="0"/>
      <w:marRight w:val="0"/>
      <w:marTop w:val="0"/>
      <w:marBottom w:val="0"/>
      <w:divBdr>
        <w:top w:val="none" w:sz="0" w:space="0" w:color="auto"/>
        <w:left w:val="none" w:sz="0" w:space="0" w:color="auto"/>
        <w:bottom w:val="none" w:sz="0" w:space="0" w:color="auto"/>
        <w:right w:val="none" w:sz="0" w:space="0" w:color="auto"/>
      </w:divBdr>
    </w:div>
    <w:div w:id="1781993028">
      <w:marLeft w:val="0"/>
      <w:marRight w:val="0"/>
      <w:marTop w:val="0"/>
      <w:marBottom w:val="0"/>
      <w:divBdr>
        <w:top w:val="none" w:sz="0" w:space="0" w:color="auto"/>
        <w:left w:val="none" w:sz="0" w:space="0" w:color="auto"/>
        <w:bottom w:val="none" w:sz="0" w:space="0" w:color="auto"/>
        <w:right w:val="none" w:sz="0" w:space="0" w:color="auto"/>
      </w:divBdr>
    </w:div>
    <w:div w:id="1783762008">
      <w:marLeft w:val="0"/>
      <w:marRight w:val="0"/>
      <w:marTop w:val="0"/>
      <w:marBottom w:val="0"/>
      <w:divBdr>
        <w:top w:val="none" w:sz="0" w:space="0" w:color="auto"/>
        <w:left w:val="none" w:sz="0" w:space="0" w:color="auto"/>
        <w:bottom w:val="none" w:sz="0" w:space="0" w:color="auto"/>
        <w:right w:val="none" w:sz="0" w:space="0" w:color="auto"/>
      </w:divBdr>
    </w:div>
    <w:div w:id="1784031009">
      <w:marLeft w:val="0"/>
      <w:marRight w:val="0"/>
      <w:marTop w:val="0"/>
      <w:marBottom w:val="0"/>
      <w:divBdr>
        <w:top w:val="none" w:sz="0" w:space="0" w:color="auto"/>
        <w:left w:val="none" w:sz="0" w:space="0" w:color="auto"/>
        <w:bottom w:val="none" w:sz="0" w:space="0" w:color="auto"/>
        <w:right w:val="none" w:sz="0" w:space="0" w:color="auto"/>
      </w:divBdr>
    </w:div>
    <w:div w:id="1785610521">
      <w:marLeft w:val="0"/>
      <w:marRight w:val="0"/>
      <w:marTop w:val="0"/>
      <w:marBottom w:val="0"/>
      <w:divBdr>
        <w:top w:val="none" w:sz="0" w:space="0" w:color="auto"/>
        <w:left w:val="none" w:sz="0" w:space="0" w:color="auto"/>
        <w:bottom w:val="none" w:sz="0" w:space="0" w:color="auto"/>
        <w:right w:val="none" w:sz="0" w:space="0" w:color="auto"/>
      </w:divBdr>
    </w:div>
    <w:div w:id="1786608955">
      <w:bodyDiv w:val="1"/>
      <w:marLeft w:val="0"/>
      <w:marRight w:val="0"/>
      <w:marTop w:val="0"/>
      <w:marBottom w:val="0"/>
      <w:divBdr>
        <w:top w:val="none" w:sz="0" w:space="0" w:color="auto"/>
        <w:left w:val="none" w:sz="0" w:space="0" w:color="auto"/>
        <w:bottom w:val="none" w:sz="0" w:space="0" w:color="auto"/>
        <w:right w:val="none" w:sz="0" w:space="0" w:color="auto"/>
      </w:divBdr>
    </w:div>
    <w:div w:id="1786927990">
      <w:marLeft w:val="0"/>
      <w:marRight w:val="0"/>
      <w:marTop w:val="0"/>
      <w:marBottom w:val="0"/>
      <w:divBdr>
        <w:top w:val="none" w:sz="0" w:space="0" w:color="auto"/>
        <w:left w:val="none" w:sz="0" w:space="0" w:color="auto"/>
        <w:bottom w:val="none" w:sz="0" w:space="0" w:color="auto"/>
        <w:right w:val="none" w:sz="0" w:space="0" w:color="auto"/>
      </w:divBdr>
    </w:div>
    <w:div w:id="1792623198">
      <w:marLeft w:val="0"/>
      <w:marRight w:val="0"/>
      <w:marTop w:val="0"/>
      <w:marBottom w:val="0"/>
      <w:divBdr>
        <w:top w:val="none" w:sz="0" w:space="0" w:color="auto"/>
        <w:left w:val="none" w:sz="0" w:space="0" w:color="auto"/>
        <w:bottom w:val="none" w:sz="0" w:space="0" w:color="auto"/>
        <w:right w:val="none" w:sz="0" w:space="0" w:color="auto"/>
      </w:divBdr>
    </w:div>
    <w:div w:id="1793161426">
      <w:marLeft w:val="0"/>
      <w:marRight w:val="0"/>
      <w:marTop w:val="0"/>
      <w:marBottom w:val="0"/>
      <w:divBdr>
        <w:top w:val="none" w:sz="0" w:space="0" w:color="auto"/>
        <w:left w:val="none" w:sz="0" w:space="0" w:color="auto"/>
        <w:bottom w:val="none" w:sz="0" w:space="0" w:color="auto"/>
        <w:right w:val="none" w:sz="0" w:space="0" w:color="auto"/>
      </w:divBdr>
    </w:div>
    <w:div w:id="1793749423">
      <w:marLeft w:val="0"/>
      <w:marRight w:val="0"/>
      <w:marTop w:val="0"/>
      <w:marBottom w:val="0"/>
      <w:divBdr>
        <w:top w:val="none" w:sz="0" w:space="0" w:color="auto"/>
        <w:left w:val="none" w:sz="0" w:space="0" w:color="auto"/>
        <w:bottom w:val="none" w:sz="0" w:space="0" w:color="auto"/>
        <w:right w:val="none" w:sz="0" w:space="0" w:color="auto"/>
      </w:divBdr>
    </w:div>
    <w:div w:id="1796824246">
      <w:marLeft w:val="0"/>
      <w:marRight w:val="0"/>
      <w:marTop w:val="0"/>
      <w:marBottom w:val="0"/>
      <w:divBdr>
        <w:top w:val="none" w:sz="0" w:space="0" w:color="auto"/>
        <w:left w:val="none" w:sz="0" w:space="0" w:color="auto"/>
        <w:bottom w:val="none" w:sz="0" w:space="0" w:color="auto"/>
        <w:right w:val="none" w:sz="0" w:space="0" w:color="auto"/>
      </w:divBdr>
    </w:div>
    <w:div w:id="1798570514">
      <w:bodyDiv w:val="1"/>
      <w:marLeft w:val="0"/>
      <w:marRight w:val="0"/>
      <w:marTop w:val="0"/>
      <w:marBottom w:val="0"/>
      <w:divBdr>
        <w:top w:val="none" w:sz="0" w:space="0" w:color="auto"/>
        <w:left w:val="none" w:sz="0" w:space="0" w:color="auto"/>
        <w:bottom w:val="none" w:sz="0" w:space="0" w:color="auto"/>
        <w:right w:val="none" w:sz="0" w:space="0" w:color="auto"/>
      </w:divBdr>
    </w:div>
    <w:div w:id="1803696604">
      <w:marLeft w:val="0"/>
      <w:marRight w:val="0"/>
      <w:marTop w:val="0"/>
      <w:marBottom w:val="0"/>
      <w:divBdr>
        <w:top w:val="none" w:sz="0" w:space="0" w:color="auto"/>
        <w:left w:val="none" w:sz="0" w:space="0" w:color="auto"/>
        <w:bottom w:val="none" w:sz="0" w:space="0" w:color="auto"/>
        <w:right w:val="none" w:sz="0" w:space="0" w:color="auto"/>
      </w:divBdr>
    </w:div>
    <w:div w:id="1803884251">
      <w:bodyDiv w:val="1"/>
      <w:marLeft w:val="0"/>
      <w:marRight w:val="0"/>
      <w:marTop w:val="0"/>
      <w:marBottom w:val="0"/>
      <w:divBdr>
        <w:top w:val="none" w:sz="0" w:space="0" w:color="auto"/>
        <w:left w:val="none" w:sz="0" w:space="0" w:color="auto"/>
        <w:bottom w:val="none" w:sz="0" w:space="0" w:color="auto"/>
        <w:right w:val="none" w:sz="0" w:space="0" w:color="auto"/>
      </w:divBdr>
    </w:div>
    <w:div w:id="1803959428">
      <w:marLeft w:val="0"/>
      <w:marRight w:val="0"/>
      <w:marTop w:val="0"/>
      <w:marBottom w:val="0"/>
      <w:divBdr>
        <w:top w:val="none" w:sz="0" w:space="0" w:color="auto"/>
        <w:left w:val="none" w:sz="0" w:space="0" w:color="auto"/>
        <w:bottom w:val="none" w:sz="0" w:space="0" w:color="auto"/>
        <w:right w:val="none" w:sz="0" w:space="0" w:color="auto"/>
      </w:divBdr>
    </w:div>
    <w:div w:id="1809736322">
      <w:bodyDiv w:val="1"/>
      <w:marLeft w:val="0"/>
      <w:marRight w:val="0"/>
      <w:marTop w:val="0"/>
      <w:marBottom w:val="0"/>
      <w:divBdr>
        <w:top w:val="none" w:sz="0" w:space="0" w:color="auto"/>
        <w:left w:val="none" w:sz="0" w:space="0" w:color="auto"/>
        <w:bottom w:val="none" w:sz="0" w:space="0" w:color="auto"/>
        <w:right w:val="none" w:sz="0" w:space="0" w:color="auto"/>
      </w:divBdr>
    </w:div>
    <w:div w:id="1811510090">
      <w:marLeft w:val="0"/>
      <w:marRight w:val="0"/>
      <w:marTop w:val="0"/>
      <w:marBottom w:val="0"/>
      <w:divBdr>
        <w:top w:val="none" w:sz="0" w:space="0" w:color="auto"/>
        <w:left w:val="none" w:sz="0" w:space="0" w:color="auto"/>
        <w:bottom w:val="none" w:sz="0" w:space="0" w:color="auto"/>
        <w:right w:val="none" w:sz="0" w:space="0" w:color="auto"/>
      </w:divBdr>
    </w:div>
    <w:div w:id="1812554575">
      <w:marLeft w:val="0"/>
      <w:marRight w:val="0"/>
      <w:marTop w:val="0"/>
      <w:marBottom w:val="0"/>
      <w:divBdr>
        <w:top w:val="none" w:sz="0" w:space="0" w:color="auto"/>
        <w:left w:val="none" w:sz="0" w:space="0" w:color="auto"/>
        <w:bottom w:val="none" w:sz="0" w:space="0" w:color="auto"/>
        <w:right w:val="none" w:sz="0" w:space="0" w:color="auto"/>
      </w:divBdr>
    </w:div>
    <w:div w:id="1813523898">
      <w:marLeft w:val="0"/>
      <w:marRight w:val="0"/>
      <w:marTop w:val="0"/>
      <w:marBottom w:val="0"/>
      <w:divBdr>
        <w:top w:val="none" w:sz="0" w:space="0" w:color="auto"/>
        <w:left w:val="none" w:sz="0" w:space="0" w:color="auto"/>
        <w:bottom w:val="none" w:sz="0" w:space="0" w:color="auto"/>
        <w:right w:val="none" w:sz="0" w:space="0" w:color="auto"/>
      </w:divBdr>
    </w:div>
    <w:div w:id="1814373288">
      <w:marLeft w:val="0"/>
      <w:marRight w:val="0"/>
      <w:marTop w:val="0"/>
      <w:marBottom w:val="0"/>
      <w:divBdr>
        <w:top w:val="none" w:sz="0" w:space="0" w:color="auto"/>
        <w:left w:val="none" w:sz="0" w:space="0" w:color="auto"/>
        <w:bottom w:val="none" w:sz="0" w:space="0" w:color="auto"/>
        <w:right w:val="none" w:sz="0" w:space="0" w:color="auto"/>
      </w:divBdr>
    </w:div>
    <w:div w:id="1817800922">
      <w:marLeft w:val="0"/>
      <w:marRight w:val="0"/>
      <w:marTop w:val="0"/>
      <w:marBottom w:val="0"/>
      <w:divBdr>
        <w:top w:val="none" w:sz="0" w:space="0" w:color="auto"/>
        <w:left w:val="none" w:sz="0" w:space="0" w:color="auto"/>
        <w:bottom w:val="none" w:sz="0" w:space="0" w:color="auto"/>
        <w:right w:val="none" w:sz="0" w:space="0" w:color="auto"/>
      </w:divBdr>
    </w:div>
    <w:div w:id="1820655709">
      <w:bodyDiv w:val="1"/>
      <w:marLeft w:val="0"/>
      <w:marRight w:val="0"/>
      <w:marTop w:val="0"/>
      <w:marBottom w:val="0"/>
      <w:divBdr>
        <w:top w:val="none" w:sz="0" w:space="0" w:color="auto"/>
        <w:left w:val="none" w:sz="0" w:space="0" w:color="auto"/>
        <w:bottom w:val="none" w:sz="0" w:space="0" w:color="auto"/>
        <w:right w:val="none" w:sz="0" w:space="0" w:color="auto"/>
      </w:divBdr>
    </w:div>
    <w:div w:id="1820995442">
      <w:marLeft w:val="0"/>
      <w:marRight w:val="0"/>
      <w:marTop w:val="0"/>
      <w:marBottom w:val="0"/>
      <w:divBdr>
        <w:top w:val="none" w:sz="0" w:space="0" w:color="auto"/>
        <w:left w:val="none" w:sz="0" w:space="0" w:color="auto"/>
        <w:bottom w:val="none" w:sz="0" w:space="0" w:color="auto"/>
        <w:right w:val="none" w:sz="0" w:space="0" w:color="auto"/>
      </w:divBdr>
    </w:div>
    <w:div w:id="1822454691">
      <w:marLeft w:val="0"/>
      <w:marRight w:val="0"/>
      <w:marTop w:val="0"/>
      <w:marBottom w:val="0"/>
      <w:divBdr>
        <w:top w:val="none" w:sz="0" w:space="0" w:color="auto"/>
        <w:left w:val="none" w:sz="0" w:space="0" w:color="auto"/>
        <w:bottom w:val="none" w:sz="0" w:space="0" w:color="auto"/>
        <w:right w:val="none" w:sz="0" w:space="0" w:color="auto"/>
      </w:divBdr>
    </w:div>
    <w:div w:id="1826698155">
      <w:marLeft w:val="0"/>
      <w:marRight w:val="0"/>
      <w:marTop w:val="0"/>
      <w:marBottom w:val="0"/>
      <w:divBdr>
        <w:top w:val="none" w:sz="0" w:space="0" w:color="auto"/>
        <w:left w:val="none" w:sz="0" w:space="0" w:color="auto"/>
        <w:bottom w:val="none" w:sz="0" w:space="0" w:color="auto"/>
        <w:right w:val="none" w:sz="0" w:space="0" w:color="auto"/>
      </w:divBdr>
    </w:div>
    <w:div w:id="1829788702">
      <w:bodyDiv w:val="1"/>
      <w:marLeft w:val="0"/>
      <w:marRight w:val="0"/>
      <w:marTop w:val="0"/>
      <w:marBottom w:val="0"/>
      <w:divBdr>
        <w:top w:val="none" w:sz="0" w:space="0" w:color="auto"/>
        <w:left w:val="none" w:sz="0" w:space="0" w:color="auto"/>
        <w:bottom w:val="none" w:sz="0" w:space="0" w:color="auto"/>
        <w:right w:val="none" w:sz="0" w:space="0" w:color="auto"/>
      </w:divBdr>
    </w:div>
    <w:div w:id="1832066719">
      <w:marLeft w:val="0"/>
      <w:marRight w:val="0"/>
      <w:marTop w:val="0"/>
      <w:marBottom w:val="0"/>
      <w:divBdr>
        <w:top w:val="none" w:sz="0" w:space="0" w:color="auto"/>
        <w:left w:val="none" w:sz="0" w:space="0" w:color="auto"/>
        <w:bottom w:val="none" w:sz="0" w:space="0" w:color="auto"/>
        <w:right w:val="none" w:sz="0" w:space="0" w:color="auto"/>
      </w:divBdr>
    </w:div>
    <w:div w:id="1839929388">
      <w:marLeft w:val="0"/>
      <w:marRight w:val="0"/>
      <w:marTop w:val="0"/>
      <w:marBottom w:val="0"/>
      <w:divBdr>
        <w:top w:val="none" w:sz="0" w:space="0" w:color="auto"/>
        <w:left w:val="none" w:sz="0" w:space="0" w:color="auto"/>
        <w:bottom w:val="none" w:sz="0" w:space="0" w:color="auto"/>
        <w:right w:val="none" w:sz="0" w:space="0" w:color="auto"/>
      </w:divBdr>
    </w:div>
    <w:div w:id="1840805313">
      <w:marLeft w:val="0"/>
      <w:marRight w:val="0"/>
      <w:marTop w:val="0"/>
      <w:marBottom w:val="0"/>
      <w:divBdr>
        <w:top w:val="none" w:sz="0" w:space="0" w:color="auto"/>
        <w:left w:val="none" w:sz="0" w:space="0" w:color="auto"/>
        <w:bottom w:val="none" w:sz="0" w:space="0" w:color="auto"/>
        <w:right w:val="none" w:sz="0" w:space="0" w:color="auto"/>
      </w:divBdr>
    </w:div>
    <w:div w:id="1847095223">
      <w:marLeft w:val="0"/>
      <w:marRight w:val="0"/>
      <w:marTop w:val="0"/>
      <w:marBottom w:val="0"/>
      <w:divBdr>
        <w:top w:val="none" w:sz="0" w:space="0" w:color="auto"/>
        <w:left w:val="none" w:sz="0" w:space="0" w:color="auto"/>
        <w:bottom w:val="none" w:sz="0" w:space="0" w:color="auto"/>
        <w:right w:val="none" w:sz="0" w:space="0" w:color="auto"/>
      </w:divBdr>
    </w:div>
    <w:div w:id="1849634252">
      <w:marLeft w:val="0"/>
      <w:marRight w:val="0"/>
      <w:marTop w:val="0"/>
      <w:marBottom w:val="0"/>
      <w:divBdr>
        <w:top w:val="none" w:sz="0" w:space="0" w:color="auto"/>
        <w:left w:val="none" w:sz="0" w:space="0" w:color="auto"/>
        <w:bottom w:val="none" w:sz="0" w:space="0" w:color="auto"/>
        <w:right w:val="none" w:sz="0" w:space="0" w:color="auto"/>
      </w:divBdr>
    </w:div>
    <w:div w:id="1851331846">
      <w:marLeft w:val="0"/>
      <w:marRight w:val="0"/>
      <w:marTop w:val="0"/>
      <w:marBottom w:val="0"/>
      <w:divBdr>
        <w:top w:val="none" w:sz="0" w:space="0" w:color="auto"/>
        <w:left w:val="none" w:sz="0" w:space="0" w:color="auto"/>
        <w:bottom w:val="none" w:sz="0" w:space="0" w:color="auto"/>
        <w:right w:val="none" w:sz="0" w:space="0" w:color="auto"/>
      </w:divBdr>
    </w:div>
    <w:div w:id="1851529754">
      <w:marLeft w:val="0"/>
      <w:marRight w:val="0"/>
      <w:marTop w:val="0"/>
      <w:marBottom w:val="0"/>
      <w:divBdr>
        <w:top w:val="none" w:sz="0" w:space="0" w:color="auto"/>
        <w:left w:val="none" w:sz="0" w:space="0" w:color="auto"/>
        <w:bottom w:val="none" w:sz="0" w:space="0" w:color="auto"/>
        <w:right w:val="none" w:sz="0" w:space="0" w:color="auto"/>
      </w:divBdr>
    </w:div>
    <w:div w:id="1855991196">
      <w:marLeft w:val="0"/>
      <w:marRight w:val="0"/>
      <w:marTop w:val="0"/>
      <w:marBottom w:val="0"/>
      <w:divBdr>
        <w:top w:val="none" w:sz="0" w:space="0" w:color="auto"/>
        <w:left w:val="none" w:sz="0" w:space="0" w:color="auto"/>
        <w:bottom w:val="none" w:sz="0" w:space="0" w:color="auto"/>
        <w:right w:val="none" w:sz="0" w:space="0" w:color="auto"/>
      </w:divBdr>
    </w:div>
    <w:div w:id="1855992900">
      <w:marLeft w:val="0"/>
      <w:marRight w:val="0"/>
      <w:marTop w:val="0"/>
      <w:marBottom w:val="0"/>
      <w:divBdr>
        <w:top w:val="none" w:sz="0" w:space="0" w:color="auto"/>
        <w:left w:val="none" w:sz="0" w:space="0" w:color="auto"/>
        <w:bottom w:val="none" w:sz="0" w:space="0" w:color="auto"/>
        <w:right w:val="none" w:sz="0" w:space="0" w:color="auto"/>
      </w:divBdr>
    </w:div>
    <w:div w:id="1860777399">
      <w:marLeft w:val="0"/>
      <w:marRight w:val="0"/>
      <w:marTop w:val="0"/>
      <w:marBottom w:val="0"/>
      <w:divBdr>
        <w:top w:val="none" w:sz="0" w:space="0" w:color="auto"/>
        <w:left w:val="none" w:sz="0" w:space="0" w:color="auto"/>
        <w:bottom w:val="none" w:sz="0" w:space="0" w:color="auto"/>
        <w:right w:val="none" w:sz="0" w:space="0" w:color="auto"/>
      </w:divBdr>
    </w:div>
    <w:div w:id="1863594413">
      <w:marLeft w:val="0"/>
      <w:marRight w:val="0"/>
      <w:marTop w:val="0"/>
      <w:marBottom w:val="0"/>
      <w:divBdr>
        <w:top w:val="none" w:sz="0" w:space="0" w:color="auto"/>
        <w:left w:val="none" w:sz="0" w:space="0" w:color="auto"/>
        <w:bottom w:val="none" w:sz="0" w:space="0" w:color="auto"/>
        <w:right w:val="none" w:sz="0" w:space="0" w:color="auto"/>
      </w:divBdr>
    </w:div>
    <w:div w:id="1864661584">
      <w:marLeft w:val="0"/>
      <w:marRight w:val="0"/>
      <w:marTop w:val="0"/>
      <w:marBottom w:val="0"/>
      <w:divBdr>
        <w:top w:val="none" w:sz="0" w:space="0" w:color="auto"/>
        <w:left w:val="none" w:sz="0" w:space="0" w:color="auto"/>
        <w:bottom w:val="none" w:sz="0" w:space="0" w:color="auto"/>
        <w:right w:val="none" w:sz="0" w:space="0" w:color="auto"/>
      </w:divBdr>
    </w:div>
    <w:div w:id="1866285908">
      <w:marLeft w:val="0"/>
      <w:marRight w:val="0"/>
      <w:marTop w:val="0"/>
      <w:marBottom w:val="0"/>
      <w:divBdr>
        <w:top w:val="none" w:sz="0" w:space="0" w:color="auto"/>
        <w:left w:val="none" w:sz="0" w:space="0" w:color="auto"/>
        <w:bottom w:val="none" w:sz="0" w:space="0" w:color="auto"/>
        <w:right w:val="none" w:sz="0" w:space="0" w:color="auto"/>
      </w:divBdr>
    </w:div>
    <w:div w:id="1866820819">
      <w:marLeft w:val="0"/>
      <w:marRight w:val="0"/>
      <w:marTop w:val="0"/>
      <w:marBottom w:val="0"/>
      <w:divBdr>
        <w:top w:val="none" w:sz="0" w:space="0" w:color="auto"/>
        <w:left w:val="none" w:sz="0" w:space="0" w:color="auto"/>
        <w:bottom w:val="none" w:sz="0" w:space="0" w:color="auto"/>
        <w:right w:val="none" w:sz="0" w:space="0" w:color="auto"/>
      </w:divBdr>
    </w:div>
    <w:div w:id="1871989763">
      <w:marLeft w:val="0"/>
      <w:marRight w:val="0"/>
      <w:marTop w:val="0"/>
      <w:marBottom w:val="0"/>
      <w:divBdr>
        <w:top w:val="none" w:sz="0" w:space="0" w:color="auto"/>
        <w:left w:val="none" w:sz="0" w:space="0" w:color="auto"/>
        <w:bottom w:val="none" w:sz="0" w:space="0" w:color="auto"/>
        <w:right w:val="none" w:sz="0" w:space="0" w:color="auto"/>
      </w:divBdr>
    </w:div>
    <w:div w:id="1871990805">
      <w:marLeft w:val="0"/>
      <w:marRight w:val="0"/>
      <w:marTop w:val="0"/>
      <w:marBottom w:val="0"/>
      <w:divBdr>
        <w:top w:val="none" w:sz="0" w:space="0" w:color="auto"/>
        <w:left w:val="none" w:sz="0" w:space="0" w:color="auto"/>
        <w:bottom w:val="none" w:sz="0" w:space="0" w:color="auto"/>
        <w:right w:val="none" w:sz="0" w:space="0" w:color="auto"/>
      </w:divBdr>
    </w:div>
    <w:div w:id="1875464526">
      <w:marLeft w:val="0"/>
      <w:marRight w:val="0"/>
      <w:marTop w:val="0"/>
      <w:marBottom w:val="0"/>
      <w:divBdr>
        <w:top w:val="none" w:sz="0" w:space="0" w:color="auto"/>
        <w:left w:val="none" w:sz="0" w:space="0" w:color="auto"/>
        <w:bottom w:val="none" w:sz="0" w:space="0" w:color="auto"/>
        <w:right w:val="none" w:sz="0" w:space="0" w:color="auto"/>
      </w:divBdr>
    </w:div>
    <w:div w:id="1876692490">
      <w:marLeft w:val="0"/>
      <w:marRight w:val="0"/>
      <w:marTop w:val="0"/>
      <w:marBottom w:val="0"/>
      <w:divBdr>
        <w:top w:val="none" w:sz="0" w:space="0" w:color="auto"/>
        <w:left w:val="none" w:sz="0" w:space="0" w:color="auto"/>
        <w:bottom w:val="none" w:sz="0" w:space="0" w:color="auto"/>
        <w:right w:val="none" w:sz="0" w:space="0" w:color="auto"/>
      </w:divBdr>
    </w:div>
    <w:div w:id="1876693339">
      <w:marLeft w:val="0"/>
      <w:marRight w:val="0"/>
      <w:marTop w:val="0"/>
      <w:marBottom w:val="0"/>
      <w:divBdr>
        <w:top w:val="none" w:sz="0" w:space="0" w:color="auto"/>
        <w:left w:val="none" w:sz="0" w:space="0" w:color="auto"/>
        <w:bottom w:val="none" w:sz="0" w:space="0" w:color="auto"/>
        <w:right w:val="none" w:sz="0" w:space="0" w:color="auto"/>
      </w:divBdr>
    </w:div>
    <w:div w:id="1876962841">
      <w:marLeft w:val="0"/>
      <w:marRight w:val="0"/>
      <w:marTop w:val="0"/>
      <w:marBottom w:val="0"/>
      <w:divBdr>
        <w:top w:val="none" w:sz="0" w:space="0" w:color="auto"/>
        <w:left w:val="none" w:sz="0" w:space="0" w:color="auto"/>
        <w:bottom w:val="none" w:sz="0" w:space="0" w:color="auto"/>
        <w:right w:val="none" w:sz="0" w:space="0" w:color="auto"/>
      </w:divBdr>
    </w:div>
    <w:div w:id="1880121397">
      <w:marLeft w:val="0"/>
      <w:marRight w:val="0"/>
      <w:marTop w:val="0"/>
      <w:marBottom w:val="0"/>
      <w:divBdr>
        <w:top w:val="none" w:sz="0" w:space="0" w:color="auto"/>
        <w:left w:val="none" w:sz="0" w:space="0" w:color="auto"/>
        <w:bottom w:val="none" w:sz="0" w:space="0" w:color="auto"/>
        <w:right w:val="none" w:sz="0" w:space="0" w:color="auto"/>
      </w:divBdr>
    </w:div>
    <w:div w:id="1884487797">
      <w:marLeft w:val="0"/>
      <w:marRight w:val="0"/>
      <w:marTop w:val="0"/>
      <w:marBottom w:val="0"/>
      <w:divBdr>
        <w:top w:val="none" w:sz="0" w:space="0" w:color="auto"/>
        <w:left w:val="none" w:sz="0" w:space="0" w:color="auto"/>
        <w:bottom w:val="none" w:sz="0" w:space="0" w:color="auto"/>
        <w:right w:val="none" w:sz="0" w:space="0" w:color="auto"/>
      </w:divBdr>
    </w:div>
    <w:div w:id="1884634904">
      <w:marLeft w:val="0"/>
      <w:marRight w:val="0"/>
      <w:marTop w:val="0"/>
      <w:marBottom w:val="0"/>
      <w:divBdr>
        <w:top w:val="none" w:sz="0" w:space="0" w:color="auto"/>
        <w:left w:val="none" w:sz="0" w:space="0" w:color="auto"/>
        <w:bottom w:val="none" w:sz="0" w:space="0" w:color="auto"/>
        <w:right w:val="none" w:sz="0" w:space="0" w:color="auto"/>
      </w:divBdr>
    </w:div>
    <w:div w:id="1886260035">
      <w:marLeft w:val="0"/>
      <w:marRight w:val="0"/>
      <w:marTop w:val="0"/>
      <w:marBottom w:val="0"/>
      <w:divBdr>
        <w:top w:val="none" w:sz="0" w:space="0" w:color="auto"/>
        <w:left w:val="none" w:sz="0" w:space="0" w:color="auto"/>
        <w:bottom w:val="none" w:sz="0" w:space="0" w:color="auto"/>
        <w:right w:val="none" w:sz="0" w:space="0" w:color="auto"/>
      </w:divBdr>
    </w:div>
    <w:div w:id="1886866506">
      <w:marLeft w:val="0"/>
      <w:marRight w:val="0"/>
      <w:marTop w:val="0"/>
      <w:marBottom w:val="0"/>
      <w:divBdr>
        <w:top w:val="none" w:sz="0" w:space="0" w:color="auto"/>
        <w:left w:val="none" w:sz="0" w:space="0" w:color="auto"/>
        <w:bottom w:val="none" w:sz="0" w:space="0" w:color="auto"/>
        <w:right w:val="none" w:sz="0" w:space="0" w:color="auto"/>
      </w:divBdr>
    </w:div>
    <w:div w:id="1887522395">
      <w:marLeft w:val="0"/>
      <w:marRight w:val="0"/>
      <w:marTop w:val="0"/>
      <w:marBottom w:val="0"/>
      <w:divBdr>
        <w:top w:val="none" w:sz="0" w:space="0" w:color="auto"/>
        <w:left w:val="none" w:sz="0" w:space="0" w:color="auto"/>
        <w:bottom w:val="none" w:sz="0" w:space="0" w:color="auto"/>
        <w:right w:val="none" w:sz="0" w:space="0" w:color="auto"/>
      </w:divBdr>
    </w:div>
    <w:div w:id="1889417443">
      <w:marLeft w:val="0"/>
      <w:marRight w:val="0"/>
      <w:marTop w:val="0"/>
      <w:marBottom w:val="0"/>
      <w:divBdr>
        <w:top w:val="none" w:sz="0" w:space="0" w:color="auto"/>
        <w:left w:val="none" w:sz="0" w:space="0" w:color="auto"/>
        <w:bottom w:val="none" w:sz="0" w:space="0" w:color="auto"/>
        <w:right w:val="none" w:sz="0" w:space="0" w:color="auto"/>
      </w:divBdr>
    </w:div>
    <w:div w:id="1891187243">
      <w:marLeft w:val="0"/>
      <w:marRight w:val="0"/>
      <w:marTop w:val="0"/>
      <w:marBottom w:val="0"/>
      <w:divBdr>
        <w:top w:val="none" w:sz="0" w:space="0" w:color="auto"/>
        <w:left w:val="none" w:sz="0" w:space="0" w:color="auto"/>
        <w:bottom w:val="none" w:sz="0" w:space="0" w:color="auto"/>
        <w:right w:val="none" w:sz="0" w:space="0" w:color="auto"/>
      </w:divBdr>
    </w:div>
    <w:div w:id="1892765988">
      <w:marLeft w:val="0"/>
      <w:marRight w:val="0"/>
      <w:marTop w:val="0"/>
      <w:marBottom w:val="0"/>
      <w:divBdr>
        <w:top w:val="none" w:sz="0" w:space="0" w:color="auto"/>
        <w:left w:val="none" w:sz="0" w:space="0" w:color="auto"/>
        <w:bottom w:val="none" w:sz="0" w:space="0" w:color="auto"/>
        <w:right w:val="none" w:sz="0" w:space="0" w:color="auto"/>
      </w:divBdr>
    </w:div>
    <w:div w:id="1902010440">
      <w:marLeft w:val="0"/>
      <w:marRight w:val="0"/>
      <w:marTop w:val="0"/>
      <w:marBottom w:val="0"/>
      <w:divBdr>
        <w:top w:val="none" w:sz="0" w:space="0" w:color="auto"/>
        <w:left w:val="none" w:sz="0" w:space="0" w:color="auto"/>
        <w:bottom w:val="none" w:sz="0" w:space="0" w:color="auto"/>
        <w:right w:val="none" w:sz="0" w:space="0" w:color="auto"/>
      </w:divBdr>
    </w:div>
    <w:div w:id="1902405293">
      <w:marLeft w:val="0"/>
      <w:marRight w:val="0"/>
      <w:marTop w:val="0"/>
      <w:marBottom w:val="0"/>
      <w:divBdr>
        <w:top w:val="none" w:sz="0" w:space="0" w:color="auto"/>
        <w:left w:val="none" w:sz="0" w:space="0" w:color="auto"/>
        <w:bottom w:val="none" w:sz="0" w:space="0" w:color="auto"/>
        <w:right w:val="none" w:sz="0" w:space="0" w:color="auto"/>
      </w:divBdr>
    </w:div>
    <w:div w:id="1903983425">
      <w:bodyDiv w:val="1"/>
      <w:marLeft w:val="0"/>
      <w:marRight w:val="0"/>
      <w:marTop w:val="0"/>
      <w:marBottom w:val="0"/>
      <w:divBdr>
        <w:top w:val="none" w:sz="0" w:space="0" w:color="auto"/>
        <w:left w:val="none" w:sz="0" w:space="0" w:color="auto"/>
        <w:bottom w:val="none" w:sz="0" w:space="0" w:color="auto"/>
        <w:right w:val="none" w:sz="0" w:space="0" w:color="auto"/>
      </w:divBdr>
    </w:div>
    <w:div w:id="1904028013">
      <w:marLeft w:val="0"/>
      <w:marRight w:val="0"/>
      <w:marTop w:val="0"/>
      <w:marBottom w:val="0"/>
      <w:divBdr>
        <w:top w:val="none" w:sz="0" w:space="0" w:color="auto"/>
        <w:left w:val="none" w:sz="0" w:space="0" w:color="auto"/>
        <w:bottom w:val="none" w:sz="0" w:space="0" w:color="auto"/>
        <w:right w:val="none" w:sz="0" w:space="0" w:color="auto"/>
      </w:divBdr>
    </w:div>
    <w:div w:id="1907572551">
      <w:marLeft w:val="0"/>
      <w:marRight w:val="0"/>
      <w:marTop w:val="0"/>
      <w:marBottom w:val="0"/>
      <w:divBdr>
        <w:top w:val="none" w:sz="0" w:space="0" w:color="auto"/>
        <w:left w:val="none" w:sz="0" w:space="0" w:color="auto"/>
        <w:bottom w:val="none" w:sz="0" w:space="0" w:color="auto"/>
        <w:right w:val="none" w:sz="0" w:space="0" w:color="auto"/>
      </w:divBdr>
    </w:div>
    <w:div w:id="1910075319">
      <w:marLeft w:val="0"/>
      <w:marRight w:val="0"/>
      <w:marTop w:val="0"/>
      <w:marBottom w:val="0"/>
      <w:divBdr>
        <w:top w:val="none" w:sz="0" w:space="0" w:color="auto"/>
        <w:left w:val="none" w:sz="0" w:space="0" w:color="auto"/>
        <w:bottom w:val="none" w:sz="0" w:space="0" w:color="auto"/>
        <w:right w:val="none" w:sz="0" w:space="0" w:color="auto"/>
      </w:divBdr>
    </w:div>
    <w:div w:id="1910113173">
      <w:marLeft w:val="0"/>
      <w:marRight w:val="0"/>
      <w:marTop w:val="0"/>
      <w:marBottom w:val="0"/>
      <w:divBdr>
        <w:top w:val="none" w:sz="0" w:space="0" w:color="auto"/>
        <w:left w:val="none" w:sz="0" w:space="0" w:color="auto"/>
        <w:bottom w:val="none" w:sz="0" w:space="0" w:color="auto"/>
        <w:right w:val="none" w:sz="0" w:space="0" w:color="auto"/>
      </w:divBdr>
    </w:div>
    <w:div w:id="1910117531">
      <w:marLeft w:val="0"/>
      <w:marRight w:val="0"/>
      <w:marTop w:val="0"/>
      <w:marBottom w:val="0"/>
      <w:divBdr>
        <w:top w:val="none" w:sz="0" w:space="0" w:color="auto"/>
        <w:left w:val="none" w:sz="0" w:space="0" w:color="auto"/>
        <w:bottom w:val="none" w:sz="0" w:space="0" w:color="auto"/>
        <w:right w:val="none" w:sz="0" w:space="0" w:color="auto"/>
      </w:divBdr>
    </w:div>
    <w:div w:id="1911306101">
      <w:marLeft w:val="0"/>
      <w:marRight w:val="0"/>
      <w:marTop w:val="0"/>
      <w:marBottom w:val="0"/>
      <w:divBdr>
        <w:top w:val="none" w:sz="0" w:space="0" w:color="auto"/>
        <w:left w:val="none" w:sz="0" w:space="0" w:color="auto"/>
        <w:bottom w:val="none" w:sz="0" w:space="0" w:color="auto"/>
        <w:right w:val="none" w:sz="0" w:space="0" w:color="auto"/>
      </w:divBdr>
    </w:div>
    <w:div w:id="1913999648">
      <w:bodyDiv w:val="1"/>
      <w:marLeft w:val="0"/>
      <w:marRight w:val="0"/>
      <w:marTop w:val="0"/>
      <w:marBottom w:val="0"/>
      <w:divBdr>
        <w:top w:val="none" w:sz="0" w:space="0" w:color="auto"/>
        <w:left w:val="none" w:sz="0" w:space="0" w:color="auto"/>
        <w:bottom w:val="none" w:sz="0" w:space="0" w:color="auto"/>
        <w:right w:val="none" w:sz="0" w:space="0" w:color="auto"/>
      </w:divBdr>
    </w:div>
    <w:div w:id="1915815373">
      <w:bodyDiv w:val="1"/>
      <w:marLeft w:val="0"/>
      <w:marRight w:val="0"/>
      <w:marTop w:val="0"/>
      <w:marBottom w:val="0"/>
      <w:divBdr>
        <w:top w:val="none" w:sz="0" w:space="0" w:color="auto"/>
        <w:left w:val="none" w:sz="0" w:space="0" w:color="auto"/>
        <w:bottom w:val="none" w:sz="0" w:space="0" w:color="auto"/>
        <w:right w:val="none" w:sz="0" w:space="0" w:color="auto"/>
      </w:divBdr>
    </w:div>
    <w:div w:id="1916282973">
      <w:marLeft w:val="0"/>
      <w:marRight w:val="0"/>
      <w:marTop w:val="0"/>
      <w:marBottom w:val="0"/>
      <w:divBdr>
        <w:top w:val="none" w:sz="0" w:space="0" w:color="auto"/>
        <w:left w:val="none" w:sz="0" w:space="0" w:color="auto"/>
        <w:bottom w:val="none" w:sz="0" w:space="0" w:color="auto"/>
        <w:right w:val="none" w:sz="0" w:space="0" w:color="auto"/>
      </w:divBdr>
    </w:div>
    <w:div w:id="1918898439">
      <w:marLeft w:val="0"/>
      <w:marRight w:val="0"/>
      <w:marTop w:val="0"/>
      <w:marBottom w:val="0"/>
      <w:divBdr>
        <w:top w:val="none" w:sz="0" w:space="0" w:color="auto"/>
        <w:left w:val="none" w:sz="0" w:space="0" w:color="auto"/>
        <w:bottom w:val="none" w:sz="0" w:space="0" w:color="auto"/>
        <w:right w:val="none" w:sz="0" w:space="0" w:color="auto"/>
      </w:divBdr>
    </w:div>
    <w:div w:id="1921285351">
      <w:bodyDiv w:val="1"/>
      <w:marLeft w:val="0"/>
      <w:marRight w:val="0"/>
      <w:marTop w:val="0"/>
      <w:marBottom w:val="0"/>
      <w:divBdr>
        <w:top w:val="none" w:sz="0" w:space="0" w:color="auto"/>
        <w:left w:val="none" w:sz="0" w:space="0" w:color="auto"/>
        <w:bottom w:val="none" w:sz="0" w:space="0" w:color="auto"/>
        <w:right w:val="none" w:sz="0" w:space="0" w:color="auto"/>
      </w:divBdr>
    </w:div>
    <w:div w:id="1924140919">
      <w:marLeft w:val="0"/>
      <w:marRight w:val="0"/>
      <w:marTop w:val="0"/>
      <w:marBottom w:val="0"/>
      <w:divBdr>
        <w:top w:val="none" w:sz="0" w:space="0" w:color="auto"/>
        <w:left w:val="none" w:sz="0" w:space="0" w:color="auto"/>
        <w:bottom w:val="none" w:sz="0" w:space="0" w:color="auto"/>
        <w:right w:val="none" w:sz="0" w:space="0" w:color="auto"/>
      </w:divBdr>
    </w:div>
    <w:div w:id="1927037114">
      <w:marLeft w:val="0"/>
      <w:marRight w:val="0"/>
      <w:marTop w:val="0"/>
      <w:marBottom w:val="0"/>
      <w:divBdr>
        <w:top w:val="none" w:sz="0" w:space="0" w:color="auto"/>
        <w:left w:val="none" w:sz="0" w:space="0" w:color="auto"/>
        <w:bottom w:val="none" w:sz="0" w:space="0" w:color="auto"/>
        <w:right w:val="none" w:sz="0" w:space="0" w:color="auto"/>
      </w:divBdr>
    </w:div>
    <w:div w:id="1927304628">
      <w:marLeft w:val="0"/>
      <w:marRight w:val="0"/>
      <w:marTop w:val="0"/>
      <w:marBottom w:val="0"/>
      <w:divBdr>
        <w:top w:val="none" w:sz="0" w:space="0" w:color="auto"/>
        <w:left w:val="none" w:sz="0" w:space="0" w:color="auto"/>
        <w:bottom w:val="none" w:sz="0" w:space="0" w:color="auto"/>
        <w:right w:val="none" w:sz="0" w:space="0" w:color="auto"/>
      </w:divBdr>
    </w:div>
    <w:div w:id="1932082194">
      <w:marLeft w:val="0"/>
      <w:marRight w:val="0"/>
      <w:marTop w:val="0"/>
      <w:marBottom w:val="0"/>
      <w:divBdr>
        <w:top w:val="none" w:sz="0" w:space="0" w:color="auto"/>
        <w:left w:val="none" w:sz="0" w:space="0" w:color="auto"/>
        <w:bottom w:val="none" w:sz="0" w:space="0" w:color="auto"/>
        <w:right w:val="none" w:sz="0" w:space="0" w:color="auto"/>
      </w:divBdr>
    </w:div>
    <w:div w:id="1932355071">
      <w:marLeft w:val="0"/>
      <w:marRight w:val="0"/>
      <w:marTop w:val="0"/>
      <w:marBottom w:val="0"/>
      <w:divBdr>
        <w:top w:val="none" w:sz="0" w:space="0" w:color="auto"/>
        <w:left w:val="none" w:sz="0" w:space="0" w:color="auto"/>
        <w:bottom w:val="none" w:sz="0" w:space="0" w:color="auto"/>
        <w:right w:val="none" w:sz="0" w:space="0" w:color="auto"/>
      </w:divBdr>
    </w:div>
    <w:div w:id="1933312690">
      <w:marLeft w:val="0"/>
      <w:marRight w:val="0"/>
      <w:marTop w:val="0"/>
      <w:marBottom w:val="0"/>
      <w:divBdr>
        <w:top w:val="none" w:sz="0" w:space="0" w:color="auto"/>
        <w:left w:val="none" w:sz="0" w:space="0" w:color="auto"/>
        <w:bottom w:val="none" w:sz="0" w:space="0" w:color="auto"/>
        <w:right w:val="none" w:sz="0" w:space="0" w:color="auto"/>
      </w:divBdr>
    </w:div>
    <w:div w:id="1934432275">
      <w:marLeft w:val="0"/>
      <w:marRight w:val="0"/>
      <w:marTop w:val="0"/>
      <w:marBottom w:val="0"/>
      <w:divBdr>
        <w:top w:val="none" w:sz="0" w:space="0" w:color="auto"/>
        <w:left w:val="none" w:sz="0" w:space="0" w:color="auto"/>
        <w:bottom w:val="none" w:sz="0" w:space="0" w:color="auto"/>
        <w:right w:val="none" w:sz="0" w:space="0" w:color="auto"/>
      </w:divBdr>
    </w:div>
    <w:div w:id="1936865283">
      <w:marLeft w:val="0"/>
      <w:marRight w:val="0"/>
      <w:marTop w:val="0"/>
      <w:marBottom w:val="0"/>
      <w:divBdr>
        <w:top w:val="none" w:sz="0" w:space="0" w:color="auto"/>
        <w:left w:val="none" w:sz="0" w:space="0" w:color="auto"/>
        <w:bottom w:val="none" w:sz="0" w:space="0" w:color="auto"/>
        <w:right w:val="none" w:sz="0" w:space="0" w:color="auto"/>
      </w:divBdr>
    </w:div>
    <w:div w:id="1937133751">
      <w:marLeft w:val="0"/>
      <w:marRight w:val="0"/>
      <w:marTop w:val="0"/>
      <w:marBottom w:val="0"/>
      <w:divBdr>
        <w:top w:val="none" w:sz="0" w:space="0" w:color="auto"/>
        <w:left w:val="none" w:sz="0" w:space="0" w:color="auto"/>
        <w:bottom w:val="none" w:sz="0" w:space="0" w:color="auto"/>
        <w:right w:val="none" w:sz="0" w:space="0" w:color="auto"/>
      </w:divBdr>
    </w:div>
    <w:div w:id="1938051074">
      <w:marLeft w:val="0"/>
      <w:marRight w:val="0"/>
      <w:marTop w:val="0"/>
      <w:marBottom w:val="0"/>
      <w:divBdr>
        <w:top w:val="none" w:sz="0" w:space="0" w:color="auto"/>
        <w:left w:val="none" w:sz="0" w:space="0" w:color="auto"/>
        <w:bottom w:val="none" w:sz="0" w:space="0" w:color="auto"/>
        <w:right w:val="none" w:sz="0" w:space="0" w:color="auto"/>
      </w:divBdr>
    </w:div>
    <w:div w:id="1938714586">
      <w:marLeft w:val="0"/>
      <w:marRight w:val="0"/>
      <w:marTop w:val="0"/>
      <w:marBottom w:val="0"/>
      <w:divBdr>
        <w:top w:val="none" w:sz="0" w:space="0" w:color="auto"/>
        <w:left w:val="none" w:sz="0" w:space="0" w:color="auto"/>
        <w:bottom w:val="none" w:sz="0" w:space="0" w:color="auto"/>
        <w:right w:val="none" w:sz="0" w:space="0" w:color="auto"/>
      </w:divBdr>
    </w:div>
    <w:div w:id="1942057575">
      <w:marLeft w:val="0"/>
      <w:marRight w:val="0"/>
      <w:marTop w:val="0"/>
      <w:marBottom w:val="0"/>
      <w:divBdr>
        <w:top w:val="none" w:sz="0" w:space="0" w:color="auto"/>
        <w:left w:val="none" w:sz="0" w:space="0" w:color="auto"/>
        <w:bottom w:val="none" w:sz="0" w:space="0" w:color="auto"/>
        <w:right w:val="none" w:sz="0" w:space="0" w:color="auto"/>
      </w:divBdr>
    </w:div>
    <w:div w:id="1943300949">
      <w:marLeft w:val="0"/>
      <w:marRight w:val="0"/>
      <w:marTop w:val="0"/>
      <w:marBottom w:val="0"/>
      <w:divBdr>
        <w:top w:val="none" w:sz="0" w:space="0" w:color="auto"/>
        <w:left w:val="none" w:sz="0" w:space="0" w:color="auto"/>
        <w:bottom w:val="none" w:sz="0" w:space="0" w:color="auto"/>
        <w:right w:val="none" w:sz="0" w:space="0" w:color="auto"/>
      </w:divBdr>
    </w:div>
    <w:div w:id="1944216789">
      <w:marLeft w:val="0"/>
      <w:marRight w:val="0"/>
      <w:marTop w:val="0"/>
      <w:marBottom w:val="0"/>
      <w:divBdr>
        <w:top w:val="none" w:sz="0" w:space="0" w:color="auto"/>
        <w:left w:val="none" w:sz="0" w:space="0" w:color="auto"/>
        <w:bottom w:val="none" w:sz="0" w:space="0" w:color="auto"/>
        <w:right w:val="none" w:sz="0" w:space="0" w:color="auto"/>
      </w:divBdr>
    </w:div>
    <w:div w:id="1944802200">
      <w:marLeft w:val="0"/>
      <w:marRight w:val="0"/>
      <w:marTop w:val="0"/>
      <w:marBottom w:val="0"/>
      <w:divBdr>
        <w:top w:val="none" w:sz="0" w:space="0" w:color="auto"/>
        <w:left w:val="none" w:sz="0" w:space="0" w:color="auto"/>
        <w:bottom w:val="none" w:sz="0" w:space="0" w:color="auto"/>
        <w:right w:val="none" w:sz="0" w:space="0" w:color="auto"/>
      </w:divBdr>
    </w:div>
    <w:div w:id="1945305890">
      <w:marLeft w:val="0"/>
      <w:marRight w:val="0"/>
      <w:marTop w:val="0"/>
      <w:marBottom w:val="0"/>
      <w:divBdr>
        <w:top w:val="none" w:sz="0" w:space="0" w:color="auto"/>
        <w:left w:val="none" w:sz="0" w:space="0" w:color="auto"/>
        <w:bottom w:val="none" w:sz="0" w:space="0" w:color="auto"/>
        <w:right w:val="none" w:sz="0" w:space="0" w:color="auto"/>
      </w:divBdr>
    </w:div>
    <w:div w:id="1945336380">
      <w:marLeft w:val="0"/>
      <w:marRight w:val="0"/>
      <w:marTop w:val="0"/>
      <w:marBottom w:val="0"/>
      <w:divBdr>
        <w:top w:val="none" w:sz="0" w:space="0" w:color="auto"/>
        <w:left w:val="none" w:sz="0" w:space="0" w:color="auto"/>
        <w:bottom w:val="none" w:sz="0" w:space="0" w:color="auto"/>
        <w:right w:val="none" w:sz="0" w:space="0" w:color="auto"/>
      </w:divBdr>
    </w:div>
    <w:div w:id="1946880288">
      <w:bodyDiv w:val="1"/>
      <w:marLeft w:val="0"/>
      <w:marRight w:val="0"/>
      <w:marTop w:val="0"/>
      <w:marBottom w:val="0"/>
      <w:divBdr>
        <w:top w:val="none" w:sz="0" w:space="0" w:color="auto"/>
        <w:left w:val="none" w:sz="0" w:space="0" w:color="auto"/>
        <w:bottom w:val="none" w:sz="0" w:space="0" w:color="auto"/>
        <w:right w:val="none" w:sz="0" w:space="0" w:color="auto"/>
      </w:divBdr>
    </w:div>
    <w:div w:id="1947688921">
      <w:marLeft w:val="0"/>
      <w:marRight w:val="0"/>
      <w:marTop w:val="0"/>
      <w:marBottom w:val="0"/>
      <w:divBdr>
        <w:top w:val="none" w:sz="0" w:space="0" w:color="auto"/>
        <w:left w:val="none" w:sz="0" w:space="0" w:color="auto"/>
        <w:bottom w:val="none" w:sz="0" w:space="0" w:color="auto"/>
        <w:right w:val="none" w:sz="0" w:space="0" w:color="auto"/>
      </w:divBdr>
    </w:div>
    <w:div w:id="1950963164">
      <w:marLeft w:val="0"/>
      <w:marRight w:val="0"/>
      <w:marTop w:val="0"/>
      <w:marBottom w:val="0"/>
      <w:divBdr>
        <w:top w:val="none" w:sz="0" w:space="0" w:color="auto"/>
        <w:left w:val="none" w:sz="0" w:space="0" w:color="auto"/>
        <w:bottom w:val="none" w:sz="0" w:space="0" w:color="auto"/>
        <w:right w:val="none" w:sz="0" w:space="0" w:color="auto"/>
      </w:divBdr>
    </w:div>
    <w:div w:id="1951205101">
      <w:marLeft w:val="0"/>
      <w:marRight w:val="0"/>
      <w:marTop w:val="0"/>
      <w:marBottom w:val="0"/>
      <w:divBdr>
        <w:top w:val="none" w:sz="0" w:space="0" w:color="auto"/>
        <w:left w:val="none" w:sz="0" w:space="0" w:color="auto"/>
        <w:bottom w:val="none" w:sz="0" w:space="0" w:color="auto"/>
        <w:right w:val="none" w:sz="0" w:space="0" w:color="auto"/>
      </w:divBdr>
    </w:div>
    <w:div w:id="1951693168">
      <w:marLeft w:val="0"/>
      <w:marRight w:val="0"/>
      <w:marTop w:val="0"/>
      <w:marBottom w:val="0"/>
      <w:divBdr>
        <w:top w:val="none" w:sz="0" w:space="0" w:color="auto"/>
        <w:left w:val="none" w:sz="0" w:space="0" w:color="auto"/>
        <w:bottom w:val="none" w:sz="0" w:space="0" w:color="auto"/>
        <w:right w:val="none" w:sz="0" w:space="0" w:color="auto"/>
      </w:divBdr>
    </w:div>
    <w:div w:id="1953123746">
      <w:marLeft w:val="0"/>
      <w:marRight w:val="0"/>
      <w:marTop w:val="0"/>
      <w:marBottom w:val="0"/>
      <w:divBdr>
        <w:top w:val="none" w:sz="0" w:space="0" w:color="auto"/>
        <w:left w:val="none" w:sz="0" w:space="0" w:color="auto"/>
        <w:bottom w:val="none" w:sz="0" w:space="0" w:color="auto"/>
        <w:right w:val="none" w:sz="0" w:space="0" w:color="auto"/>
      </w:divBdr>
    </w:div>
    <w:div w:id="1957757108">
      <w:marLeft w:val="0"/>
      <w:marRight w:val="0"/>
      <w:marTop w:val="0"/>
      <w:marBottom w:val="0"/>
      <w:divBdr>
        <w:top w:val="none" w:sz="0" w:space="0" w:color="auto"/>
        <w:left w:val="none" w:sz="0" w:space="0" w:color="auto"/>
        <w:bottom w:val="none" w:sz="0" w:space="0" w:color="auto"/>
        <w:right w:val="none" w:sz="0" w:space="0" w:color="auto"/>
      </w:divBdr>
    </w:div>
    <w:div w:id="1957984750">
      <w:marLeft w:val="0"/>
      <w:marRight w:val="0"/>
      <w:marTop w:val="0"/>
      <w:marBottom w:val="0"/>
      <w:divBdr>
        <w:top w:val="none" w:sz="0" w:space="0" w:color="auto"/>
        <w:left w:val="none" w:sz="0" w:space="0" w:color="auto"/>
        <w:bottom w:val="none" w:sz="0" w:space="0" w:color="auto"/>
        <w:right w:val="none" w:sz="0" w:space="0" w:color="auto"/>
      </w:divBdr>
    </w:div>
    <w:div w:id="1961761389">
      <w:marLeft w:val="0"/>
      <w:marRight w:val="0"/>
      <w:marTop w:val="0"/>
      <w:marBottom w:val="0"/>
      <w:divBdr>
        <w:top w:val="none" w:sz="0" w:space="0" w:color="auto"/>
        <w:left w:val="none" w:sz="0" w:space="0" w:color="auto"/>
        <w:bottom w:val="none" w:sz="0" w:space="0" w:color="auto"/>
        <w:right w:val="none" w:sz="0" w:space="0" w:color="auto"/>
      </w:divBdr>
    </w:div>
    <w:div w:id="1965691744">
      <w:marLeft w:val="0"/>
      <w:marRight w:val="0"/>
      <w:marTop w:val="0"/>
      <w:marBottom w:val="0"/>
      <w:divBdr>
        <w:top w:val="none" w:sz="0" w:space="0" w:color="auto"/>
        <w:left w:val="none" w:sz="0" w:space="0" w:color="auto"/>
        <w:bottom w:val="none" w:sz="0" w:space="0" w:color="auto"/>
        <w:right w:val="none" w:sz="0" w:space="0" w:color="auto"/>
      </w:divBdr>
    </w:div>
    <w:div w:id="1966155352">
      <w:marLeft w:val="0"/>
      <w:marRight w:val="0"/>
      <w:marTop w:val="0"/>
      <w:marBottom w:val="0"/>
      <w:divBdr>
        <w:top w:val="none" w:sz="0" w:space="0" w:color="auto"/>
        <w:left w:val="none" w:sz="0" w:space="0" w:color="auto"/>
        <w:bottom w:val="none" w:sz="0" w:space="0" w:color="auto"/>
        <w:right w:val="none" w:sz="0" w:space="0" w:color="auto"/>
      </w:divBdr>
    </w:div>
    <w:div w:id="1973249988">
      <w:marLeft w:val="0"/>
      <w:marRight w:val="0"/>
      <w:marTop w:val="0"/>
      <w:marBottom w:val="0"/>
      <w:divBdr>
        <w:top w:val="none" w:sz="0" w:space="0" w:color="auto"/>
        <w:left w:val="none" w:sz="0" w:space="0" w:color="auto"/>
        <w:bottom w:val="none" w:sz="0" w:space="0" w:color="auto"/>
        <w:right w:val="none" w:sz="0" w:space="0" w:color="auto"/>
      </w:divBdr>
    </w:div>
    <w:div w:id="1975208430">
      <w:marLeft w:val="0"/>
      <w:marRight w:val="0"/>
      <w:marTop w:val="0"/>
      <w:marBottom w:val="0"/>
      <w:divBdr>
        <w:top w:val="none" w:sz="0" w:space="0" w:color="auto"/>
        <w:left w:val="none" w:sz="0" w:space="0" w:color="auto"/>
        <w:bottom w:val="none" w:sz="0" w:space="0" w:color="auto"/>
        <w:right w:val="none" w:sz="0" w:space="0" w:color="auto"/>
      </w:divBdr>
    </w:div>
    <w:div w:id="1976569227">
      <w:marLeft w:val="0"/>
      <w:marRight w:val="0"/>
      <w:marTop w:val="0"/>
      <w:marBottom w:val="0"/>
      <w:divBdr>
        <w:top w:val="none" w:sz="0" w:space="0" w:color="auto"/>
        <w:left w:val="none" w:sz="0" w:space="0" w:color="auto"/>
        <w:bottom w:val="none" w:sz="0" w:space="0" w:color="auto"/>
        <w:right w:val="none" w:sz="0" w:space="0" w:color="auto"/>
      </w:divBdr>
    </w:div>
    <w:div w:id="1977487684">
      <w:marLeft w:val="0"/>
      <w:marRight w:val="0"/>
      <w:marTop w:val="0"/>
      <w:marBottom w:val="0"/>
      <w:divBdr>
        <w:top w:val="none" w:sz="0" w:space="0" w:color="auto"/>
        <w:left w:val="none" w:sz="0" w:space="0" w:color="auto"/>
        <w:bottom w:val="none" w:sz="0" w:space="0" w:color="auto"/>
        <w:right w:val="none" w:sz="0" w:space="0" w:color="auto"/>
      </w:divBdr>
    </w:div>
    <w:div w:id="1978875009">
      <w:marLeft w:val="0"/>
      <w:marRight w:val="0"/>
      <w:marTop w:val="0"/>
      <w:marBottom w:val="0"/>
      <w:divBdr>
        <w:top w:val="none" w:sz="0" w:space="0" w:color="auto"/>
        <w:left w:val="none" w:sz="0" w:space="0" w:color="auto"/>
        <w:bottom w:val="none" w:sz="0" w:space="0" w:color="auto"/>
        <w:right w:val="none" w:sz="0" w:space="0" w:color="auto"/>
      </w:divBdr>
    </w:div>
    <w:div w:id="1980643414">
      <w:marLeft w:val="0"/>
      <w:marRight w:val="0"/>
      <w:marTop w:val="0"/>
      <w:marBottom w:val="0"/>
      <w:divBdr>
        <w:top w:val="none" w:sz="0" w:space="0" w:color="auto"/>
        <w:left w:val="none" w:sz="0" w:space="0" w:color="auto"/>
        <w:bottom w:val="none" w:sz="0" w:space="0" w:color="auto"/>
        <w:right w:val="none" w:sz="0" w:space="0" w:color="auto"/>
      </w:divBdr>
    </w:div>
    <w:div w:id="1980723696">
      <w:marLeft w:val="0"/>
      <w:marRight w:val="0"/>
      <w:marTop w:val="0"/>
      <w:marBottom w:val="0"/>
      <w:divBdr>
        <w:top w:val="none" w:sz="0" w:space="0" w:color="auto"/>
        <w:left w:val="none" w:sz="0" w:space="0" w:color="auto"/>
        <w:bottom w:val="none" w:sz="0" w:space="0" w:color="auto"/>
        <w:right w:val="none" w:sz="0" w:space="0" w:color="auto"/>
      </w:divBdr>
    </w:div>
    <w:div w:id="1980769907">
      <w:marLeft w:val="0"/>
      <w:marRight w:val="0"/>
      <w:marTop w:val="0"/>
      <w:marBottom w:val="0"/>
      <w:divBdr>
        <w:top w:val="none" w:sz="0" w:space="0" w:color="auto"/>
        <w:left w:val="none" w:sz="0" w:space="0" w:color="auto"/>
        <w:bottom w:val="none" w:sz="0" w:space="0" w:color="auto"/>
        <w:right w:val="none" w:sz="0" w:space="0" w:color="auto"/>
      </w:divBdr>
    </w:div>
    <w:div w:id="1980961283">
      <w:marLeft w:val="0"/>
      <w:marRight w:val="0"/>
      <w:marTop w:val="0"/>
      <w:marBottom w:val="0"/>
      <w:divBdr>
        <w:top w:val="none" w:sz="0" w:space="0" w:color="auto"/>
        <w:left w:val="none" w:sz="0" w:space="0" w:color="auto"/>
        <w:bottom w:val="none" w:sz="0" w:space="0" w:color="auto"/>
        <w:right w:val="none" w:sz="0" w:space="0" w:color="auto"/>
      </w:divBdr>
    </w:div>
    <w:div w:id="1981031013">
      <w:marLeft w:val="0"/>
      <w:marRight w:val="0"/>
      <w:marTop w:val="0"/>
      <w:marBottom w:val="0"/>
      <w:divBdr>
        <w:top w:val="none" w:sz="0" w:space="0" w:color="auto"/>
        <w:left w:val="none" w:sz="0" w:space="0" w:color="auto"/>
        <w:bottom w:val="none" w:sz="0" w:space="0" w:color="auto"/>
        <w:right w:val="none" w:sz="0" w:space="0" w:color="auto"/>
      </w:divBdr>
    </w:div>
    <w:div w:id="1981111381">
      <w:marLeft w:val="0"/>
      <w:marRight w:val="0"/>
      <w:marTop w:val="0"/>
      <w:marBottom w:val="0"/>
      <w:divBdr>
        <w:top w:val="none" w:sz="0" w:space="0" w:color="auto"/>
        <w:left w:val="none" w:sz="0" w:space="0" w:color="auto"/>
        <w:bottom w:val="none" w:sz="0" w:space="0" w:color="auto"/>
        <w:right w:val="none" w:sz="0" w:space="0" w:color="auto"/>
      </w:divBdr>
    </w:div>
    <w:div w:id="1984386092">
      <w:marLeft w:val="0"/>
      <w:marRight w:val="0"/>
      <w:marTop w:val="0"/>
      <w:marBottom w:val="0"/>
      <w:divBdr>
        <w:top w:val="none" w:sz="0" w:space="0" w:color="auto"/>
        <w:left w:val="none" w:sz="0" w:space="0" w:color="auto"/>
        <w:bottom w:val="none" w:sz="0" w:space="0" w:color="auto"/>
        <w:right w:val="none" w:sz="0" w:space="0" w:color="auto"/>
      </w:divBdr>
    </w:div>
    <w:div w:id="1987586187">
      <w:marLeft w:val="0"/>
      <w:marRight w:val="0"/>
      <w:marTop w:val="0"/>
      <w:marBottom w:val="0"/>
      <w:divBdr>
        <w:top w:val="none" w:sz="0" w:space="0" w:color="auto"/>
        <w:left w:val="none" w:sz="0" w:space="0" w:color="auto"/>
        <w:bottom w:val="none" w:sz="0" w:space="0" w:color="auto"/>
        <w:right w:val="none" w:sz="0" w:space="0" w:color="auto"/>
      </w:divBdr>
    </w:div>
    <w:div w:id="1988583707">
      <w:marLeft w:val="0"/>
      <w:marRight w:val="0"/>
      <w:marTop w:val="0"/>
      <w:marBottom w:val="0"/>
      <w:divBdr>
        <w:top w:val="none" w:sz="0" w:space="0" w:color="auto"/>
        <w:left w:val="none" w:sz="0" w:space="0" w:color="auto"/>
        <w:bottom w:val="none" w:sz="0" w:space="0" w:color="auto"/>
        <w:right w:val="none" w:sz="0" w:space="0" w:color="auto"/>
      </w:divBdr>
    </w:div>
    <w:div w:id="1989362847">
      <w:marLeft w:val="0"/>
      <w:marRight w:val="0"/>
      <w:marTop w:val="0"/>
      <w:marBottom w:val="0"/>
      <w:divBdr>
        <w:top w:val="none" w:sz="0" w:space="0" w:color="auto"/>
        <w:left w:val="none" w:sz="0" w:space="0" w:color="auto"/>
        <w:bottom w:val="none" w:sz="0" w:space="0" w:color="auto"/>
        <w:right w:val="none" w:sz="0" w:space="0" w:color="auto"/>
      </w:divBdr>
    </w:div>
    <w:div w:id="1990556089">
      <w:marLeft w:val="0"/>
      <w:marRight w:val="0"/>
      <w:marTop w:val="0"/>
      <w:marBottom w:val="0"/>
      <w:divBdr>
        <w:top w:val="none" w:sz="0" w:space="0" w:color="auto"/>
        <w:left w:val="none" w:sz="0" w:space="0" w:color="auto"/>
        <w:bottom w:val="none" w:sz="0" w:space="0" w:color="auto"/>
        <w:right w:val="none" w:sz="0" w:space="0" w:color="auto"/>
      </w:divBdr>
    </w:div>
    <w:div w:id="1990788389">
      <w:marLeft w:val="0"/>
      <w:marRight w:val="0"/>
      <w:marTop w:val="0"/>
      <w:marBottom w:val="0"/>
      <w:divBdr>
        <w:top w:val="none" w:sz="0" w:space="0" w:color="auto"/>
        <w:left w:val="none" w:sz="0" w:space="0" w:color="auto"/>
        <w:bottom w:val="none" w:sz="0" w:space="0" w:color="auto"/>
        <w:right w:val="none" w:sz="0" w:space="0" w:color="auto"/>
      </w:divBdr>
    </w:div>
    <w:div w:id="1991639699">
      <w:marLeft w:val="0"/>
      <w:marRight w:val="0"/>
      <w:marTop w:val="0"/>
      <w:marBottom w:val="0"/>
      <w:divBdr>
        <w:top w:val="none" w:sz="0" w:space="0" w:color="auto"/>
        <w:left w:val="none" w:sz="0" w:space="0" w:color="auto"/>
        <w:bottom w:val="none" w:sz="0" w:space="0" w:color="auto"/>
        <w:right w:val="none" w:sz="0" w:space="0" w:color="auto"/>
      </w:divBdr>
    </w:div>
    <w:div w:id="1992170297">
      <w:marLeft w:val="0"/>
      <w:marRight w:val="0"/>
      <w:marTop w:val="0"/>
      <w:marBottom w:val="0"/>
      <w:divBdr>
        <w:top w:val="none" w:sz="0" w:space="0" w:color="auto"/>
        <w:left w:val="none" w:sz="0" w:space="0" w:color="auto"/>
        <w:bottom w:val="none" w:sz="0" w:space="0" w:color="auto"/>
        <w:right w:val="none" w:sz="0" w:space="0" w:color="auto"/>
      </w:divBdr>
    </w:div>
    <w:div w:id="1992783462">
      <w:marLeft w:val="0"/>
      <w:marRight w:val="0"/>
      <w:marTop w:val="0"/>
      <w:marBottom w:val="0"/>
      <w:divBdr>
        <w:top w:val="none" w:sz="0" w:space="0" w:color="auto"/>
        <w:left w:val="none" w:sz="0" w:space="0" w:color="auto"/>
        <w:bottom w:val="none" w:sz="0" w:space="0" w:color="auto"/>
        <w:right w:val="none" w:sz="0" w:space="0" w:color="auto"/>
      </w:divBdr>
    </w:div>
    <w:div w:id="1993480066">
      <w:marLeft w:val="0"/>
      <w:marRight w:val="0"/>
      <w:marTop w:val="0"/>
      <w:marBottom w:val="0"/>
      <w:divBdr>
        <w:top w:val="none" w:sz="0" w:space="0" w:color="auto"/>
        <w:left w:val="none" w:sz="0" w:space="0" w:color="auto"/>
        <w:bottom w:val="none" w:sz="0" w:space="0" w:color="auto"/>
        <w:right w:val="none" w:sz="0" w:space="0" w:color="auto"/>
      </w:divBdr>
    </w:div>
    <w:div w:id="1995139765">
      <w:marLeft w:val="0"/>
      <w:marRight w:val="0"/>
      <w:marTop w:val="0"/>
      <w:marBottom w:val="0"/>
      <w:divBdr>
        <w:top w:val="none" w:sz="0" w:space="0" w:color="auto"/>
        <w:left w:val="none" w:sz="0" w:space="0" w:color="auto"/>
        <w:bottom w:val="none" w:sz="0" w:space="0" w:color="auto"/>
        <w:right w:val="none" w:sz="0" w:space="0" w:color="auto"/>
      </w:divBdr>
    </w:div>
    <w:div w:id="2002077621">
      <w:marLeft w:val="0"/>
      <w:marRight w:val="0"/>
      <w:marTop w:val="0"/>
      <w:marBottom w:val="0"/>
      <w:divBdr>
        <w:top w:val="none" w:sz="0" w:space="0" w:color="auto"/>
        <w:left w:val="none" w:sz="0" w:space="0" w:color="auto"/>
        <w:bottom w:val="none" w:sz="0" w:space="0" w:color="auto"/>
        <w:right w:val="none" w:sz="0" w:space="0" w:color="auto"/>
      </w:divBdr>
    </w:div>
    <w:div w:id="2005626905">
      <w:marLeft w:val="0"/>
      <w:marRight w:val="0"/>
      <w:marTop w:val="0"/>
      <w:marBottom w:val="0"/>
      <w:divBdr>
        <w:top w:val="none" w:sz="0" w:space="0" w:color="auto"/>
        <w:left w:val="none" w:sz="0" w:space="0" w:color="auto"/>
        <w:bottom w:val="none" w:sz="0" w:space="0" w:color="auto"/>
        <w:right w:val="none" w:sz="0" w:space="0" w:color="auto"/>
      </w:divBdr>
    </w:div>
    <w:div w:id="2006008250">
      <w:marLeft w:val="0"/>
      <w:marRight w:val="0"/>
      <w:marTop w:val="0"/>
      <w:marBottom w:val="0"/>
      <w:divBdr>
        <w:top w:val="none" w:sz="0" w:space="0" w:color="auto"/>
        <w:left w:val="none" w:sz="0" w:space="0" w:color="auto"/>
        <w:bottom w:val="none" w:sz="0" w:space="0" w:color="auto"/>
        <w:right w:val="none" w:sz="0" w:space="0" w:color="auto"/>
      </w:divBdr>
    </w:div>
    <w:div w:id="2006666295">
      <w:marLeft w:val="0"/>
      <w:marRight w:val="0"/>
      <w:marTop w:val="0"/>
      <w:marBottom w:val="0"/>
      <w:divBdr>
        <w:top w:val="none" w:sz="0" w:space="0" w:color="auto"/>
        <w:left w:val="none" w:sz="0" w:space="0" w:color="auto"/>
        <w:bottom w:val="none" w:sz="0" w:space="0" w:color="auto"/>
        <w:right w:val="none" w:sz="0" w:space="0" w:color="auto"/>
      </w:divBdr>
    </w:div>
    <w:div w:id="2007315975">
      <w:marLeft w:val="0"/>
      <w:marRight w:val="0"/>
      <w:marTop w:val="0"/>
      <w:marBottom w:val="0"/>
      <w:divBdr>
        <w:top w:val="none" w:sz="0" w:space="0" w:color="auto"/>
        <w:left w:val="none" w:sz="0" w:space="0" w:color="auto"/>
        <w:bottom w:val="none" w:sz="0" w:space="0" w:color="auto"/>
        <w:right w:val="none" w:sz="0" w:space="0" w:color="auto"/>
      </w:divBdr>
    </w:div>
    <w:div w:id="2008243147">
      <w:marLeft w:val="0"/>
      <w:marRight w:val="0"/>
      <w:marTop w:val="0"/>
      <w:marBottom w:val="0"/>
      <w:divBdr>
        <w:top w:val="none" w:sz="0" w:space="0" w:color="auto"/>
        <w:left w:val="none" w:sz="0" w:space="0" w:color="auto"/>
        <w:bottom w:val="none" w:sz="0" w:space="0" w:color="auto"/>
        <w:right w:val="none" w:sz="0" w:space="0" w:color="auto"/>
      </w:divBdr>
    </w:div>
    <w:div w:id="2008287285">
      <w:marLeft w:val="0"/>
      <w:marRight w:val="0"/>
      <w:marTop w:val="0"/>
      <w:marBottom w:val="0"/>
      <w:divBdr>
        <w:top w:val="none" w:sz="0" w:space="0" w:color="auto"/>
        <w:left w:val="none" w:sz="0" w:space="0" w:color="auto"/>
        <w:bottom w:val="none" w:sz="0" w:space="0" w:color="auto"/>
        <w:right w:val="none" w:sz="0" w:space="0" w:color="auto"/>
      </w:divBdr>
    </w:div>
    <w:div w:id="2012562809">
      <w:marLeft w:val="0"/>
      <w:marRight w:val="0"/>
      <w:marTop w:val="0"/>
      <w:marBottom w:val="0"/>
      <w:divBdr>
        <w:top w:val="none" w:sz="0" w:space="0" w:color="auto"/>
        <w:left w:val="none" w:sz="0" w:space="0" w:color="auto"/>
        <w:bottom w:val="none" w:sz="0" w:space="0" w:color="auto"/>
        <w:right w:val="none" w:sz="0" w:space="0" w:color="auto"/>
      </w:divBdr>
    </w:div>
    <w:div w:id="2021858444">
      <w:marLeft w:val="0"/>
      <w:marRight w:val="0"/>
      <w:marTop w:val="0"/>
      <w:marBottom w:val="0"/>
      <w:divBdr>
        <w:top w:val="none" w:sz="0" w:space="0" w:color="auto"/>
        <w:left w:val="none" w:sz="0" w:space="0" w:color="auto"/>
        <w:bottom w:val="none" w:sz="0" w:space="0" w:color="auto"/>
        <w:right w:val="none" w:sz="0" w:space="0" w:color="auto"/>
      </w:divBdr>
    </w:div>
    <w:div w:id="2023238217">
      <w:bodyDiv w:val="1"/>
      <w:marLeft w:val="0"/>
      <w:marRight w:val="0"/>
      <w:marTop w:val="0"/>
      <w:marBottom w:val="0"/>
      <w:divBdr>
        <w:top w:val="none" w:sz="0" w:space="0" w:color="auto"/>
        <w:left w:val="none" w:sz="0" w:space="0" w:color="auto"/>
        <w:bottom w:val="none" w:sz="0" w:space="0" w:color="auto"/>
        <w:right w:val="none" w:sz="0" w:space="0" w:color="auto"/>
      </w:divBdr>
    </w:div>
    <w:div w:id="2025206544">
      <w:marLeft w:val="0"/>
      <w:marRight w:val="0"/>
      <w:marTop w:val="0"/>
      <w:marBottom w:val="0"/>
      <w:divBdr>
        <w:top w:val="none" w:sz="0" w:space="0" w:color="auto"/>
        <w:left w:val="none" w:sz="0" w:space="0" w:color="auto"/>
        <w:bottom w:val="none" w:sz="0" w:space="0" w:color="auto"/>
        <w:right w:val="none" w:sz="0" w:space="0" w:color="auto"/>
      </w:divBdr>
    </w:div>
    <w:div w:id="2029604113">
      <w:marLeft w:val="0"/>
      <w:marRight w:val="0"/>
      <w:marTop w:val="0"/>
      <w:marBottom w:val="0"/>
      <w:divBdr>
        <w:top w:val="none" w:sz="0" w:space="0" w:color="auto"/>
        <w:left w:val="none" w:sz="0" w:space="0" w:color="auto"/>
        <w:bottom w:val="none" w:sz="0" w:space="0" w:color="auto"/>
        <w:right w:val="none" w:sz="0" w:space="0" w:color="auto"/>
      </w:divBdr>
    </w:div>
    <w:div w:id="2029985216">
      <w:marLeft w:val="0"/>
      <w:marRight w:val="0"/>
      <w:marTop w:val="0"/>
      <w:marBottom w:val="0"/>
      <w:divBdr>
        <w:top w:val="none" w:sz="0" w:space="0" w:color="auto"/>
        <w:left w:val="none" w:sz="0" w:space="0" w:color="auto"/>
        <w:bottom w:val="none" w:sz="0" w:space="0" w:color="auto"/>
        <w:right w:val="none" w:sz="0" w:space="0" w:color="auto"/>
      </w:divBdr>
    </w:div>
    <w:div w:id="2033678270">
      <w:marLeft w:val="0"/>
      <w:marRight w:val="0"/>
      <w:marTop w:val="0"/>
      <w:marBottom w:val="0"/>
      <w:divBdr>
        <w:top w:val="none" w:sz="0" w:space="0" w:color="auto"/>
        <w:left w:val="none" w:sz="0" w:space="0" w:color="auto"/>
        <w:bottom w:val="none" w:sz="0" w:space="0" w:color="auto"/>
        <w:right w:val="none" w:sz="0" w:space="0" w:color="auto"/>
      </w:divBdr>
    </w:div>
    <w:div w:id="2035425710">
      <w:marLeft w:val="0"/>
      <w:marRight w:val="0"/>
      <w:marTop w:val="0"/>
      <w:marBottom w:val="0"/>
      <w:divBdr>
        <w:top w:val="none" w:sz="0" w:space="0" w:color="auto"/>
        <w:left w:val="none" w:sz="0" w:space="0" w:color="auto"/>
        <w:bottom w:val="none" w:sz="0" w:space="0" w:color="auto"/>
        <w:right w:val="none" w:sz="0" w:space="0" w:color="auto"/>
      </w:divBdr>
    </w:div>
    <w:div w:id="2039818021">
      <w:marLeft w:val="0"/>
      <w:marRight w:val="0"/>
      <w:marTop w:val="0"/>
      <w:marBottom w:val="0"/>
      <w:divBdr>
        <w:top w:val="none" w:sz="0" w:space="0" w:color="auto"/>
        <w:left w:val="none" w:sz="0" w:space="0" w:color="auto"/>
        <w:bottom w:val="none" w:sz="0" w:space="0" w:color="auto"/>
        <w:right w:val="none" w:sz="0" w:space="0" w:color="auto"/>
      </w:divBdr>
    </w:div>
    <w:div w:id="2042780023">
      <w:marLeft w:val="0"/>
      <w:marRight w:val="0"/>
      <w:marTop w:val="0"/>
      <w:marBottom w:val="0"/>
      <w:divBdr>
        <w:top w:val="none" w:sz="0" w:space="0" w:color="auto"/>
        <w:left w:val="none" w:sz="0" w:space="0" w:color="auto"/>
        <w:bottom w:val="none" w:sz="0" w:space="0" w:color="auto"/>
        <w:right w:val="none" w:sz="0" w:space="0" w:color="auto"/>
      </w:divBdr>
    </w:div>
    <w:div w:id="2042978046">
      <w:marLeft w:val="0"/>
      <w:marRight w:val="0"/>
      <w:marTop w:val="0"/>
      <w:marBottom w:val="0"/>
      <w:divBdr>
        <w:top w:val="none" w:sz="0" w:space="0" w:color="auto"/>
        <w:left w:val="none" w:sz="0" w:space="0" w:color="auto"/>
        <w:bottom w:val="none" w:sz="0" w:space="0" w:color="auto"/>
        <w:right w:val="none" w:sz="0" w:space="0" w:color="auto"/>
      </w:divBdr>
    </w:div>
    <w:div w:id="2043629384">
      <w:marLeft w:val="0"/>
      <w:marRight w:val="0"/>
      <w:marTop w:val="0"/>
      <w:marBottom w:val="0"/>
      <w:divBdr>
        <w:top w:val="none" w:sz="0" w:space="0" w:color="auto"/>
        <w:left w:val="none" w:sz="0" w:space="0" w:color="auto"/>
        <w:bottom w:val="none" w:sz="0" w:space="0" w:color="auto"/>
        <w:right w:val="none" w:sz="0" w:space="0" w:color="auto"/>
      </w:divBdr>
    </w:div>
    <w:div w:id="2044790681">
      <w:marLeft w:val="0"/>
      <w:marRight w:val="0"/>
      <w:marTop w:val="0"/>
      <w:marBottom w:val="0"/>
      <w:divBdr>
        <w:top w:val="none" w:sz="0" w:space="0" w:color="auto"/>
        <w:left w:val="none" w:sz="0" w:space="0" w:color="auto"/>
        <w:bottom w:val="none" w:sz="0" w:space="0" w:color="auto"/>
        <w:right w:val="none" w:sz="0" w:space="0" w:color="auto"/>
      </w:divBdr>
    </w:div>
    <w:div w:id="2046246905">
      <w:marLeft w:val="0"/>
      <w:marRight w:val="0"/>
      <w:marTop w:val="0"/>
      <w:marBottom w:val="0"/>
      <w:divBdr>
        <w:top w:val="none" w:sz="0" w:space="0" w:color="auto"/>
        <w:left w:val="none" w:sz="0" w:space="0" w:color="auto"/>
        <w:bottom w:val="none" w:sz="0" w:space="0" w:color="auto"/>
        <w:right w:val="none" w:sz="0" w:space="0" w:color="auto"/>
      </w:divBdr>
    </w:div>
    <w:div w:id="2048287399">
      <w:marLeft w:val="0"/>
      <w:marRight w:val="0"/>
      <w:marTop w:val="0"/>
      <w:marBottom w:val="0"/>
      <w:divBdr>
        <w:top w:val="none" w:sz="0" w:space="0" w:color="auto"/>
        <w:left w:val="none" w:sz="0" w:space="0" w:color="auto"/>
        <w:bottom w:val="none" w:sz="0" w:space="0" w:color="auto"/>
        <w:right w:val="none" w:sz="0" w:space="0" w:color="auto"/>
      </w:divBdr>
    </w:div>
    <w:div w:id="2049798533">
      <w:marLeft w:val="0"/>
      <w:marRight w:val="0"/>
      <w:marTop w:val="0"/>
      <w:marBottom w:val="0"/>
      <w:divBdr>
        <w:top w:val="none" w:sz="0" w:space="0" w:color="auto"/>
        <w:left w:val="none" w:sz="0" w:space="0" w:color="auto"/>
        <w:bottom w:val="none" w:sz="0" w:space="0" w:color="auto"/>
        <w:right w:val="none" w:sz="0" w:space="0" w:color="auto"/>
      </w:divBdr>
    </w:div>
    <w:div w:id="2051488783">
      <w:marLeft w:val="0"/>
      <w:marRight w:val="0"/>
      <w:marTop w:val="0"/>
      <w:marBottom w:val="0"/>
      <w:divBdr>
        <w:top w:val="none" w:sz="0" w:space="0" w:color="auto"/>
        <w:left w:val="none" w:sz="0" w:space="0" w:color="auto"/>
        <w:bottom w:val="none" w:sz="0" w:space="0" w:color="auto"/>
        <w:right w:val="none" w:sz="0" w:space="0" w:color="auto"/>
      </w:divBdr>
    </w:div>
    <w:div w:id="2055108571">
      <w:marLeft w:val="0"/>
      <w:marRight w:val="0"/>
      <w:marTop w:val="0"/>
      <w:marBottom w:val="0"/>
      <w:divBdr>
        <w:top w:val="none" w:sz="0" w:space="0" w:color="auto"/>
        <w:left w:val="none" w:sz="0" w:space="0" w:color="auto"/>
        <w:bottom w:val="none" w:sz="0" w:space="0" w:color="auto"/>
        <w:right w:val="none" w:sz="0" w:space="0" w:color="auto"/>
      </w:divBdr>
    </w:div>
    <w:div w:id="2055764547">
      <w:marLeft w:val="0"/>
      <w:marRight w:val="0"/>
      <w:marTop w:val="0"/>
      <w:marBottom w:val="0"/>
      <w:divBdr>
        <w:top w:val="none" w:sz="0" w:space="0" w:color="auto"/>
        <w:left w:val="none" w:sz="0" w:space="0" w:color="auto"/>
        <w:bottom w:val="none" w:sz="0" w:space="0" w:color="auto"/>
        <w:right w:val="none" w:sz="0" w:space="0" w:color="auto"/>
      </w:divBdr>
    </w:div>
    <w:div w:id="2056738532">
      <w:marLeft w:val="0"/>
      <w:marRight w:val="0"/>
      <w:marTop w:val="0"/>
      <w:marBottom w:val="0"/>
      <w:divBdr>
        <w:top w:val="none" w:sz="0" w:space="0" w:color="auto"/>
        <w:left w:val="none" w:sz="0" w:space="0" w:color="auto"/>
        <w:bottom w:val="none" w:sz="0" w:space="0" w:color="auto"/>
        <w:right w:val="none" w:sz="0" w:space="0" w:color="auto"/>
      </w:divBdr>
    </w:div>
    <w:div w:id="2058429643">
      <w:marLeft w:val="0"/>
      <w:marRight w:val="0"/>
      <w:marTop w:val="0"/>
      <w:marBottom w:val="0"/>
      <w:divBdr>
        <w:top w:val="none" w:sz="0" w:space="0" w:color="auto"/>
        <w:left w:val="none" w:sz="0" w:space="0" w:color="auto"/>
        <w:bottom w:val="none" w:sz="0" w:space="0" w:color="auto"/>
        <w:right w:val="none" w:sz="0" w:space="0" w:color="auto"/>
      </w:divBdr>
    </w:div>
    <w:div w:id="2063825438">
      <w:marLeft w:val="0"/>
      <w:marRight w:val="0"/>
      <w:marTop w:val="0"/>
      <w:marBottom w:val="0"/>
      <w:divBdr>
        <w:top w:val="none" w:sz="0" w:space="0" w:color="auto"/>
        <w:left w:val="none" w:sz="0" w:space="0" w:color="auto"/>
        <w:bottom w:val="none" w:sz="0" w:space="0" w:color="auto"/>
        <w:right w:val="none" w:sz="0" w:space="0" w:color="auto"/>
      </w:divBdr>
    </w:div>
    <w:div w:id="2065565500">
      <w:marLeft w:val="0"/>
      <w:marRight w:val="0"/>
      <w:marTop w:val="0"/>
      <w:marBottom w:val="0"/>
      <w:divBdr>
        <w:top w:val="none" w:sz="0" w:space="0" w:color="auto"/>
        <w:left w:val="none" w:sz="0" w:space="0" w:color="auto"/>
        <w:bottom w:val="none" w:sz="0" w:space="0" w:color="auto"/>
        <w:right w:val="none" w:sz="0" w:space="0" w:color="auto"/>
      </w:divBdr>
    </w:div>
    <w:div w:id="2066877348">
      <w:marLeft w:val="0"/>
      <w:marRight w:val="0"/>
      <w:marTop w:val="0"/>
      <w:marBottom w:val="0"/>
      <w:divBdr>
        <w:top w:val="none" w:sz="0" w:space="0" w:color="auto"/>
        <w:left w:val="none" w:sz="0" w:space="0" w:color="auto"/>
        <w:bottom w:val="none" w:sz="0" w:space="0" w:color="auto"/>
        <w:right w:val="none" w:sz="0" w:space="0" w:color="auto"/>
      </w:divBdr>
    </w:div>
    <w:div w:id="2068602874">
      <w:marLeft w:val="0"/>
      <w:marRight w:val="0"/>
      <w:marTop w:val="0"/>
      <w:marBottom w:val="0"/>
      <w:divBdr>
        <w:top w:val="none" w:sz="0" w:space="0" w:color="auto"/>
        <w:left w:val="none" w:sz="0" w:space="0" w:color="auto"/>
        <w:bottom w:val="none" w:sz="0" w:space="0" w:color="auto"/>
        <w:right w:val="none" w:sz="0" w:space="0" w:color="auto"/>
      </w:divBdr>
    </w:div>
    <w:div w:id="2069956573">
      <w:marLeft w:val="0"/>
      <w:marRight w:val="0"/>
      <w:marTop w:val="0"/>
      <w:marBottom w:val="0"/>
      <w:divBdr>
        <w:top w:val="none" w:sz="0" w:space="0" w:color="auto"/>
        <w:left w:val="none" w:sz="0" w:space="0" w:color="auto"/>
        <w:bottom w:val="none" w:sz="0" w:space="0" w:color="auto"/>
        <w:right w:val="none" w:sz="0" w:space="0" w:color="auto"/>
      </w:divBdr>
    </w:div>
    <w:div w:id="2070300650">
      <w:marLeft w:val="0"/>
      <w:marRight w:val="0"/>
      <w:marTop w:val="0"/>
      <w:marBottom w:val="0"/>
      <w:divBdr>
        <w:top w:val="none" w:sz="0" w:space="0" w:color="auto"/>
        <w:left w:val="none" w:sz="0" w:space="0" w:color="auto"/>
        <w:bottom w:val="none" w:sz="0" w:space="0" w:color="auto"/>
        <w:right w:val="none" w:sz="0" w:space="0" w:color="auto"/>
      </w:divBdr>
    </w:div>
    <w:div w:id="2072196390">
      <w:marLeft w:val="0"/>
      <w:marRight w:val="0"/>
      <w:marTop w:val="0"/>
      <w:marBottom w:val="0"/>
      <w:divBdr>
        <w:top w:val="none" w:sz="0" w:space="0" w:color="auto"/>
        <w:left w:val="none" w:sz="0" w:space="0" w:color="auto"/>
        <w:bottom w:val="none" w:sz="0" w:space="0" w:color="auto"/>
        <w:right w:val="none" w:sz="0" w:space="0" w:color="auto"/>
      </w:divBdr>
    </w:div>
    <w:div w:id="2076585532">
      <w:marLeft w:val="0"/>
      <w:marRight w:val="0"/>
      <w:marTop w:val="0"/>
      <w:marBottom w:val="0"/>
      <w:divBdr>
        <w:top w:val="none" w:sz="0" w:space="0" w:color="auto"/>
        <w:left w:val="none" w:sz="0" w:space="0" w:color="auto"/>
        <w:bottom w:val="none" w:sz="0" w:space="0" w:color="auto"/>
        <w:right w:val="none" w:sz="0" w:space="0" w:color="auto"/>
      </w:divBdr>
    </w:div>
    <w:div w:id="2077430178">
      <w:marLeft w:val="0"/>
      <w:marRight w:val="0"/>
      <w:marTop w:val="0"/>
      <w:marBottom w:val="0"/>
      <w:divBdr>
        <w:top w:val="none" w:sz="0" w:space="0" w:color="auto"/>
        <w:left w:val="none" w:sz="0" w:space="0" w:color="auto"/>
        <w:bottom w:val="none" w:sz="0" w:space="0" w:color="auto"/>
        <w:right w:val="none" w:sz="0" w:space="0" w:color="auto"/>
      </w:divBdr>
    </w:div>
    <w:div w:id="2080319175">
      <w:marLeft w:val="0"/>
      <w:marRight w:val="0"/>
      <w:marTop w:val="0"/>
      <w:marBottom w:val="0"/>
      <w:divBdr>
        <w:top w:val="none" w:sz="0" w:space="0" w:color="auto"/>
        <w:left w:val="none" w:sz="0" w:space="0" w:color="auto"/>
        <w:bottom w:val="none" w:sz="0" w:space="0" w:color="auto"/>
        <w:right w:val="none" w:sz="0" w:space="0" w:color="auto"/>
      </w:divBdr>
    </w:div>
    <w:div w:id="2083141707">
      <w:marLeft w:val="0"/>
      <w:marRight w:val="0"/>
      <w:marTop w:val="0"/>
      <w:marBottom w:val="0"/>
      <w:divBdr>
        <w:top w:val="none" w:sz="0" w:space="0" w:color="auto"/>
        <w:left w:val="none" w:sz="0" w:space="0" w:color="auto"/>
        <w:bottom w:val="none" w:sz="0" w:space="0" w:color="auto"/>
        <w:right w:val="none" w:sz="0" w:space="0" w:color="auto"/>
      </w:divBdr>
    </w:div>
    <w:div w:id="2087603491">
      <w:marLeft w:val="0"/>
      <w:marRight w:val="0"/>
      <w:marTop w:val="0"/>
      <w:marBottom w:val="0"/>
      <w:divBdr>
        <w:top w:val="none" w:sz="0" w:space="0" w:color="auto"/>
        <w:left w:val="none" w:sz="0" w:space="0" w:color="auto"/>
        <w:bottom w:val="none" w:sz="0" w:space="0" w:color="auto"/>
        <w:right w:val="none" w:sz="0" w:space="0" w:color="auto"/>
      </w:divBdr>
    </w:div>
    <w:div w:id="2088064809">
      <w:marLeft w:val="0"/>
      <w:marRight w:val="0"/>
      <w:marTop w:val="0"/>
      <w:marBottom w:val="0"/>
      <w:divBdr>
        <w:top w:val="none" w:sz="0" w:space="0" w:color="auto"/>
        <w:left w:val="none" w:sz="0" w:space="0" w:color="auto"/>
        <w:bottom w:val="none" w:sz="0" w:space="0" w:color="auto"/>
        <w:right w:val="none" w:sz="0" w:space="0" w:color="auto"/>
      </w:divBdr>
    </w:div>
    <w:div w:id="2088533632">
      <w:marLeft w:val="0"/>
      <w:marRight w:val="0"/>
      <w:marTop w:val="0"/>
      <w:marBottom w:val="0"/>
      <w:divBdr>
        <w:top w:val="none" w:sz="0" w:space="0" w:color="auto"/>
        <w:left w:val="none" w:sz="0" w:space="0" w:color="auto"/>
        <w:bottom w:val="none" w:sz="0" w:space="0" w:color="auto"/>
        <w:right w:val="none" w:sz="0" w:space="0" w:color="auto"/>
      </w:divBdr>
    </w:div>
    <w:div w:id="2094012142">
      <w:marLeft w:val="0"/>
      <w:marRight w:val="0"/>
      <w:marTop w:val="0"/>
      <w:marBottom w:val="0"/>
      <w:divBdr>
        <w:top w:val="none" w:sz="0" w:space="0" w:color="auto"/>
        <w:left w:val="none" w:sz="0" w:space="0" w:color="auto"/>
        <w:bottom w:val="none" w:sz="0" w:space="0" w:color="auto"/>
        <w:right w:val="none" w:sz="0" w:space="0" w:color="auto"/>
      </w:divBdr>
    </w:div>
    <w:div w:id="2094013572">
      <w:marLeft w:val="0"/>
      <w:marRight w:val="0"/>
      <w:marTop w:val="0"/>
      <w:marBottom w:val="0"/>
      <w:divBdr>
        <w:top w:val="none" w:sz="0" w:space="0" w:color="auto"/>
        <w:left w:val="none" w:sz="0" w:space="0" w:color="auto"/>
        <w:bottom w:val="none" w:sz="0" w:space="0" w:color="auto"/>
        <w:right w:val="none" w:sz="0" w:space="0" w:color="auto"/>
      </w:divBdr>
    </w:div>
    <w:div w:id="2097049324">
      <w:marLeft w:val="0"/>
      <w:marRight w:val="0"/>
      <w:marTop w:val="0"/>
      <w:marBottom w:val="0"/>
      <w:divBdr>
        <w:top w:val="none" w:sz="0" w:space="0" w:color="auto"/>
        <w:left w:val="none" w:sz="0" w:space="0" w:color="auto"/>
        <w:bottom w:val="none" w:sz="0" w:space="0" w:color="auto"/>
        <w:right w:val="none" w:sz="0" w:space="0" w:color="auto"/>
      </w:divBdr>
    </w:div>
    <w:div w:id="2100981480">
      <w:marLeft w:val="0"/>
      <w:marRight w:val="0"/>
      <w:marTop w:val="0"/>
      <w:marBottom w:val="0"/>
      <w:divBdr>
        <w:top w:val="none" w:sz="0" w:space="0" w:color="auto"/>
        <w:left w:val="none" w:sz="0" w:space="0" w:color="auto"/>
        <w:bottom w:val="none" w:sz="0" w:space="0" w:color="auto"/>
        <w:right w:val="none" w:sz="0" w:space="0" w:color="auto"/>
      </w:divBdr>
    </w:div>
    <w:div w:id="2103792944">
      <w:bodyDiv w:val="1"/>
      <w:marLeft w:val="0"/>
      <w:marRight w:val="0"/>
      <w:marTop w:val="0"/>
      <w:marBottom w:val="0"/>
      <w:divBdr>
        <w:top w:val="none" w:sz="0" w:space="0" w:color="auto"/>
        <w:left w:val="none" w:sz="0" w:space="0" w:color="auto"/>
        <w:bottom w:val="none" w:sz="0" w:space="0" w:color="auto"/>
        <w:right w:val="none" w:sz="0" w:space="0" w:color="auto"/>
      </w:divBdr>
    </w:div>
    <w:div w:id="2105223057">
      <w:marLeft w:val="0"/>
      <w:marRight w:val="0"/>
      <w:marTop w:val="0"/>
      <w:marBottom w:val="0"/>
      <w:divBdr>
        <w:top w:val="none" w:sz="0" w:space="0" w:color="auto"/>
        <w:left w:val="none" w:sz="0" w:space="0" w:color="auto"/>
        <w:bottom w:val="none" w:sz="0" w:space="0" w:color="auto"/>
        <w:right w:val="none" w:sz="0" w:space="0" w:color="auto"/>
      </w:divBdr>
    </w:div>
    <w:div w:id="2109690676">
      <w:marLeft w:val="0"/>
      <w:marRight w:val="0"/>
      <w:marTop w:val="0"/>
      <w:marBottom w:val="0"/>
      <w:divBdr>
        <w:top w:val="none" w:sz="0" w:space="0" w:color="auto"/>
        <w:left w:val="none" w:sz="0" w:space="0" w:color="auto"/>
        <w:bottom w:val="none" w:sz="0" w:space="0" w:color="auto"/>
        <w:right w:val="none" w:sz="0" w:space="0" w:color="auto"/>
      </w:divBdr>
    </w:div>
    <w:div w:id="2109958095">
      <w:marLeft w:val="0"/>
      <w:marRight w:val="0"/>
      <w:marTop w:val="0"/>
      <w:marBottom w:val="0"/>
      <w:divBdr>
        <w:top w:val="none" w:sz="0" w:space="0" w:color="auto"/>
        <w:left w:val="none" w:sz="0" w:space="0" w:color="auto"/>
        <w:bottom w:val="none" w:sz="0" w:space="0" w:color="auto"/>
        <w:right w:val="none" w:sz="0" w:space="0" w:color="auto"/>
      </w:divBdr>
    </w:div>
    <w:div w:id="2110737594">
      <w:marLeft w:val="0"/>
      <w:marRight w:val="0"/>
      <w:marTop w:val="0"/>
      <w:marBottom w:val="0"/>
      <w:divBdr>
        <w:top w:val="none" w:sz="0" w:space="0" w:color="auto"/>
        <w:left w:val="none" w:sz="0" w:space="0" w:color="auto"/>
        <w:bottom w:val="none" w:sz="0" w:space="0" w:color="auto"/>
        <w:right w:val="none" w:sz="0" w:space="0" w:color="auto"/>
      </w:divBdr>
    </w:div>
    <w:div w:id="2110849586">
      <w:marLeft w:val="0"/>
      <w:marRight w:val="0"/>
      <w:marTop w:val="0"/>
      <w:marBottom w:val="0"/>
      <w:divBdr>
        <w:top w:val="none" w:sz="0" w:space="0" w:color="auto"/>
        <w:left w:val="none" w:sz="0" w:space="0" w:color="auto"/>
        <w:bottom w:val="none" w:sz="0" w:space="0" w:color="auto"/>
        <w:right w:val="none" w:sz="0" w:space="0" w:color="auto"/>
      </w:divBdr>
    </w:div>
    <w:div w:id="2113548517">
      <w:marLeft w:val="0"/>
      <w:marRight w:val="0"/>
      <w:marTop w:val="0"/>
      <w:marBottom w:val="0"/>
      <w:divBdr>
        <w:top w:val="none" w:sz="0" w:space="0" w:color="auto"/>
        <w:left w:val="none" w:sz="0" w:space="0" w:color="auto"/>
        <w:bottom w:val="none" w:sz="0" w:space="0" w:color="auto"/>
        <w:right w:val="none" w:sz="0" w:space="0" w:color="auto"/>
      </w:divBdr>
    </w:div>
    <w:div w:id="2114354677">
      <w:marLeft w:val="0"/>
      <w:marRight w:val="0"/>
      <w:marTop w:val="0"/>
      <w:marBottom w:val="0"/>
      <w:divBdr>
        <w:top w:val="none" w:sz="0" w:space="0" w:color="auto"/>
        <w:left w:val="none" w:sz="0" w:space="0" w:color="auto"/>
        <w:bottom w:val="none" w:sz="0" w:space="0" w:color="auto"/>
        <w:right w:val="none" w:sz="0" w:space="0" w:color="auto"/>
      </w:divBdr>
    </w:div>
    <w:div w:id="2114745067">
      <w:marLeft w:val="0"/>
      <w:marRight w:val="0"/>
      <w:marTop w:val="0"/>
      <w:marBottom w:val="0"/>
      <w:divBdr>
        <w:top w:val="none" w:sz="0" w:space="0" w:color="auto"/>
        <w:left w:val="none" w:sz="0" w:space="0" w:color="auto"/>
        <w:bottom w:val="none" w:sz="0" w:space="0" w:color="auto"/>
        <w:right w:val="none" w:sz="0" w:space="0" w:color="auto"/>
      </w:divBdr>
    </w:div>
    <w:div w:id="2114935076">
      <w:marLeft w:val="0"/>
      <w:marRight w:val="0"/>
      <w:marTop w:val="0"/>
      <w:marBottom w:val="0"/>
      <w:divBdr>
        <w:top w:val="none" w:sz="0" w:space="0" w:color="auto"/>
        <w:left w:val="none" w:sz="0" w:space="0" w:color="auto"/>
        <w:bottom w:val="none" w:sz="0" w:space="0" w:color="auto"/>
        <w:right w:val="none" w:sz="0" w:space="0" w:color="auto"/>
      </w:divBdr>
    </w:div>
    <w:div w:id="2119596914">
      <w:marLeft w:val="0"/>
      <w:marRight w:val="0"/>
      <w:marTop w:val="0"/>
      <w:marBottom w:val="0"/>
      <w:divBdr>
        <w:top w:val="none" w:sz="0" w:space="0" w:color="auto"/>
        <w:left w:val="none" w:sz="0" w:space="0" w:color="auto"/>
        <w:bottom w:val="none" w:sz="0" w:space="0" w:color="auto"/>
        <w:right w:val="none" w:sz="0" w:space="0" w:color="auto"/>
      </w:divBdr>
    </w:div>
    <w:div w:id="2120759385">
      <w:marLeft w:val="0"/>
      <w:marRight w:val="0"/>
      <w:marTop w:val="0"/>
      <w:marBottom w:val="0"/>
      <w:divBdr>
        <w:top w:val="none" w:sz="0" w:space="0" w:color="auto"/>
        <w:left w:val="none" w:sz="0" w:space="0" w:color="auto"/>
        <w:bottom w:val="none" w:sz="0" w:space="0" w:color="auto"/>
        <w:right w:val="none" w:sz="0" w:space="0" w:color="auto"/>
      </w:divBdr>
    </w:div>
    <w:div w:id="2122190394">
      <w:marLeft w:val="0"/>
      <w:marRight w:val="0"/>
      <w:marTop w:val="0"/>
      <w:marBottom w:val="0"/>
      <w:divBdr>
        <w:top w:val="none" w:sz="0" w:space="0" w:color="auto"/>
        <w:left w:val="none" w:sz="0" w:space="0" w:color="auto"/>
        <w:bottom w:val="none" w:sz="0" w:space="0" w:color="auto"/>
        <w:right w:val="none" w:sz="0" w:space="0" w:color="auto"/>
      </w:divBdr>
    </w:div>
    <w:div w:id="2122647930">
      <w:marLeft w:val="0"/>
      <w:marRight w:val="0"/>
      <w:marTop w:val="0"/>
      <w:marBottom w:val="0"/>
      <w:divBdr>
        <w:top w:val="none" w:sz="0" w:space="0" w:color="auto"/>
        <w:left w:val="none" w:sz="0" w:space="0" w:color="auto"/>
        <w:bottom w:val="none" w:sz="0" w:space="0" w:color="auto"/>
        <w:right w:val="none" w:sz="0" w:space="0" w:color="auto"/>
      </w:divBdr>
    </w:div>
    <w:div w:id="2123572734">
      <w:marLeft w:val="0"/>
      <w:marRight w:val="0"/>
      <w:marTop w:val="0"/>
      <w:marBottom w:val="0"/>
      <w:divBdr>
        <w:top w:val="none" w:sz="0" w:space="0" w:color="auto"/>
        <w:left w:val="none" w:sz="0" w:space="0" w:color="auto"/>
        <w:bottom w:val="none" w:sz="0" w:space="0" w:color="auto"/>
        <w:right w:val="none" w:sz="0" w:space="0" w:color="auto"/>
      </w:divBdr>
    </w:div>
    <w:div w:id="2132241086">
      <w:marLeft w:val="0"/>
      <w:marRight w:val="0"/>
      <w:marTop w:val="0"/>
      <w:marBottom w:val="0"/>
      <w:divBdr>
        <w:top w:val="none" w:sz="0" w:space="0" w:color="auto"/>
        <w:left w:val="none" w:sz="0" w:space="0" w:color="auto"/>
        <w:bottom w:val="none" w:sz="0" w:space="0" w:color="auto"/>
        <w:right w:val="none" w:sz="0" w:space="0" w:color="auto"/>
      </w:divBdr>
    </w:div>
    <w:div w:id="2133933870">
      <w:marLeft w:val="0"/>
      <w:marRight w:val="0"/>
      <w:marTop w:val="0"/>
      <w:marBottom w:val="0"/>
      <w:divBdr>
        <w:top w:val="none" w:sz="0" w:space="0" w:color="auto"/>
        <w:left w:val="none" w:sz="0" w:space="0" w:color="auto"/>
        <w:bottom w:val="none" w:sz="0" w:space="0" w:color="auto"/>
        <w:right w:val="none" w:sz="0" w:space="0" w:color="auto"/>
      </w:divBdr>
    </w:div>
    <w:div w:id="2134909267">
      <w:marLeft w:val="0"/>
      <w:marRight w:val="0"/>
      <w:marTop w:val="0"/>
      <w:marBottom w:val="0"/>
      <w:divBdr>
        <w:top w:val="none" w:sz="0" w:space="0" w:color="auto"/>
        <w:left w:val="none" w:sz="0" w:space="0" w:color="auto"/>
        <w:bottom w:val="none" w:sz="0" w:space="0" w:color="auto"/>
        <w:right w:val="none" w:sz="0" w:space="0" w:color="auto"/>
      </w:divBdr>
    </w:div>
    <w:div w:id="2135757241">
      <w:marLeft w:val="0"/>
      <w:marRight w:val="0"/>
      <w:marTop w:val="0"/>
      <w:marBottom w:val="0"/>
      <w:divBdr>
        <w:top w:val="none" w:sz="0" w:space="0" w:color="auto"/>
        <w:left w:val="none" w:sz="0" w:space="0" w:color="auto"/>
        <w:bottom w:val="none" w:sz="0" w:space="0" w:color="auto"/>
        <w:right w:val="none" w:sz="0" w:space="0" w:color="auto"/>
      </w:divBdr>
    </w:div>
    <w:div w:id="2138377507">
      <w:marLeft w:val="0"/>
      <w:marRight w:val="0"/>
      <w:marTop w:val="0"/>
      <w:marBottom w:val="0"/>
      <w:divBdr>
        <w:top w:val="none" w:sz="0" w:space="0" w:color="auto"/>
        <w:left w:val="none" w:sz="0" w:space="0" w:color="auto"/>
        <w:bottom w:val="none" w:sz="0" w:space="0" w:color="auto"/>
        <w:right w:val="none" w:sz="0" w:space="0" w:color="auto"/>
      </w:divBdr>
    </w:div>
    <w:div w:id="2139257336">
      <w:marLeft w:val="0"/>
      <w:marRight w:val="0"/>
      <w:marTop w:val="0"/>
      <w:marBottom w:val="0"/>
      <w:divBdr>
        <w:top w:val="none" w:sz="0" w:space="0" w:color="auto"/>
        <w:left w:val="none" w:sz="0" w:space="0" w:color="auto"/>
        <w:bottom w:val="none" w:sz="0" w:space="0" w:color="auto"/>
        <w:right w:val="none" w:sz="0" w:space="0" w:color="auto"/>
      </w:divBdr>
    </w:div>
    <w:div w:id="2143955639">
      <w:marLeft w:val="0"/>
      <w:marRight w:val="0"/>
      <w:marTop w:val="0"/>
      <w:marBottom w:val="0"/>
      <w:divBdr>
        <w:top w:val="none" w:sz="0" w:space="0" w:color="auto"/>
        <w:left w:val="none" w:sz="0" w:space="0" w:color="auto"/>
        <w:bottom w:val="none" w:sz="0" w:space="0" w:color="auto"/>
        <w:right w:val="none" w:sz="0" w:space="0" w:color="auto"/>
      </w:divBdr>
    </w:div>
    <w:div w:id="21472391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022EF-ACC9-4F3A-9694-A8B33C04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6534</Words>
  <Characters>37246</Characters>
  <Application>Microsoft Office Word</Application>
  <DocSecurity>0</DocSecurity>
  <Lines>310</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Cerrato</dc:creator>
  <cp:keywords/>
  <dc:description/>
  <cp:lastModifiedBy>Riccardo Cerrato</cp:lastModifiedBy>
  <cp:revision>6</cp:revision>
  <cp:lastPrinted>2019-01-15T11:20:00Z</cp:lastPrinted>
  <dcterms:created xsi:type="dcterms:W3CDTF">2020-02-03T11:27:00Z</dcterms:created>
  <dcterms:modified xsi:type="dcterms:W3CDTF">2020-05-04T08:31:00Z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http://www.zotero.org/styles/chicago-note-bibliography</vt:lpwstr>
  </property>
  <property fmtid="{D5CDD505-2E9C-101B-9397-08002B2CF9AE}" pid="5" name="Mendeley Recent Style Name 1_1">
    <vt:lpwstr>Chicago Manual of Style 17th edition (note)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http://www.zotero.org/styles/dendrochronologia</vt:lpwstr>
  </property>
  <property fmtid="{D5CDD505-2E9C-101B-9397-08002B2CF9AE}" pid="9" name="Mendeley Recent Style Name 3_1">
    <vt:lpwstr>Dendrochronologia</vt:lpwstr>
  </property>
  <property fmtid="{D5CDD505-2E9C-101B-9397-08002B2CF9AE}" pid="10" name="Mendeley Recent Style Id 4_1">
    <vt:lpwstr>http://www.zotero.org/styles/geografia-fisica-e-dinamica-quaternaria</vt:lpwstr>
  </property>
  <property fmtid="{D5CDD505-2E9C-101B-9397-08002B2CF9AE}" pid="11" name="Mendeley Recent Style Name 4_1">
    <vt:lpwstr>Geografia Fisica e Dinamica Quaternaria</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http://www.zotero.org/styles/journal-of-glaciology</vt:lpwstr>
  </property>
  <property fmtid="{D5CDD505-2E9C-101B-9397-08002B2CF9AE}" pid="17" name="Mendeley Recent Style Name 7_1">
    <vt:lpwstr>Journal of Glaciology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http://www.zotero.org/styles/iforest</vt:lpwstr>
  </property>
  <property fmtid="{D5CDD505-2E9C-101B-9397-08002B2CF9AE}" pid="21" name="Mendeley Recent Style Name 9_1">
    <vt:lpwstr>iForest</vt:lpwstr>
  </property>
  <property fmtid="{D5CDD505-2E9C-101B-9397-08002B2CF9AE}" pid="22" name="Mendeley Document_1">
    <vt:lpwstr>True</vt:lpwstr>
  </property>
  <property fmtid="{D5CDD505-2E9C-101B-9397-08002B2CF9AE}" pid="23" name="Mendeley Unique User Id_1">
    <vt:lpwstr>4fc63e49-55f9-3bf5-a740-eb1a72cb04cf</vt:lpwstr>
  </property>
  <property fmtid="{D5CDD505-2E9C-101B-9397-08002B2CF9AE}" pid="24" name="Mendeley Citation Style_1">
    <vt:lpwstr>http://www.zotero.org/styles/dendrochronologia</vt:lpwstr>
  </property>
  <property fmtid="{D5CDD505-2E9C-101B-9397-08002B2CF9AE}" pid="25" name="UseTimer">
    <vt:bool>true</vt:bool>
  </property>
  <property fmtid="{D5CDD505-2E9C-101B-9397-08002B2CF9AE}" pid="26" name="LastTick">
    <vt:r8>43794.6548958333</vt:r8>
  </property>
</Properties>
</file>