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216423" w14:textId="57FAD44C" w:rsidR="009444B4" w:rsidRPr="009444B4" w:rsidRDefault="009444B4" w:rsidP="00A462FA">
      <w:pPr>
        <w:snapToGrid w:val="0"/>
        <w:spacing w:line="360" w:lineRule="auto"/>
        <w:jc w:val="center"/>
        <w:rPr>
          <w:b/>
          <w:bCs/>
          <w:sz w:val="20"/>
          <w:szCs w:val="20"/>
        </w:rPr>
      </w:pPr>
      <w:r w:rsidRPr="009444B4">
        <w:rPr>
          <w:b/>
          <w:bCs/>
          <w:sz w:val="20"/>
          <w:szCs w:val="20"/>
        </w:rPr>
        <w:t>Supporting Information</w:t>
      </w:r>
    </w:p>
    <w:p w14:paraId="161960B3" w14:textId="551A188D" w:rsidR="009444B4" w:rsidRPr="009444B4" w:rsidRDefault="009444B4" w:rsidP="00A462FA">
      <w:pPr>
        <w:snapToGrid w:val="0"/>
        <w:spacing w:line="360" w:lineRule="auto"/>
        <w:rPr>
          <w:sz w:val="20"/>
          <w:szCs w:val="20"/>
        </w:rPr>
      </w:pPr>
      <w:r w:rsidRPr="009444B4">
        <w:rPr>
          <w:sz w:val="20"/>
          <w:szCs w:val="20"/>
        </w:rPr>
        <w:t>Contents of this file</w:t>
      </w:r>
    </w:p>
    <w:p w14:paraId="669F62FB" w14:textId="432A1ACA" w:rsidR="009444B4" w:rsidRPr="009444B4" w:rsidRDefault="009444B4" w:rsidP="00A462FA">
      <w:pPr>
        <w:snapToGrid w:val="0"/>
        <w:spacing w:line="360" w:lineRule="auto"/>
        <w:ind w:firstLine="420"/>
        <w:rPr>
          <w:sz w:val="20"/>
          <w:szCs w:val="20"/>
        </w:rPr>
      </w:pPr>
      <w:r w:rsidRPr="001D20DF">
        <w:rPr>
          <w:b/>
          <w:bCs/>
          <w:sz w:val="20"/>
          <w:szCs w:val="20"/>
        </w:rPr>
        <w:t>Table S1</w:t>
      </w:r>
      <w:r w:rsidR="00A462FA">
        <w:rPr>
          <w:sz w:val="20"/>
          <w:szCs w:val="20"/>
        </w:rPr>
        <w:t xml:space="preserve"> </w:t>
      </w:r>
      <w:r w:rsidR="00A462FA">
        <w:rPr>
          <w:rFonts w:hint="eastAsia"/>
          <w:sz w:val="20"/>
          <w:szCs w:val="20"/>
        </w:rPr>
        <w:t>an</w:t>
      </w:r>
      <w:r w:rsidR="00A462FA">
        <w:rPr>
          <w:sz w:val="20"/>
          <w:szCs w:val="20"/>
        </w:rPr>
        <w:t xml:space="preserve">d </w:t>
      </w:r>
      <w:r w:rsidR="00A462FA" w:rsidRPr="001D20DF">
        <w:rPr>
          <w:b/>
          <w:bCs/>
          <w:sz w:val="20"/>
          <w:szCs w:val="20"/>
        </w:rPr>
        <w:t>S2</w:t>
      </w:r>
    </w:p>
    <w:p w14:paraId="1DAFCE93" w14:textId="15D52DEB" w:rsidR="009444B4" w:rsidRDefault="009444B4" w:rsidP="00A462FA">
      <w:pPr>
        <w:snapToGrid w:val="0"/>
        <w:spacing w:line="360" w:lineRule="auto"/>
        <w:ind w:firstLine="420"/>
        <w:rPr>
          <w:sz w:val="20"/>
          <w:szCs w:val="20"/>
        </w:rPr>
      </w:pPr>
      <w:r w:rsidRPr="001D20DF">
        <w:rPr>
          <w:b/>
          <w:bCs/>
          <w:sz w:val="20"/>
          <w:szCs w:val="20"/>
        </w:rPr>
        <w:t>Fig</w:t>
      </w:r>
      <w:r w:rsidR="001D20DF">
        <w:rPr>
          <w:b/>
          <w:bCs/>
          <w:sz w:val="20"/>
          <w:szCs w:val="20"/>
        </w:rPr>
        <w:t>.</w:t>
      </w:r>
      <w:r w:rsidRPr="001D20DF">
        <w:rPr>
          <w:b/>
          <w:bCs/>
          <w:sz w:val="20"/>
          <w:szCs w:val="20"/>
        </w:rPr>
        <w:t xml:space="preserve"> S1</w:t>
      </w:r>
      <w:r w:rsidR="00A462FA" w:rsidRPr="001D20DF">
        <w:rPr>
          <w:rFonts w:hint="eastAsia"/>
          <w:sz w:val="20"/>
          <w:szCs w:val="20"/>
        </w:rPr>
        <w:t>,</w:t>
      </w:r>
      <w:r w:rsidR="00A462FA" w:rsidRPr="001D20DF">
        <w:rPr>
          <w:sz w:val="20"/>
          <w:szCs w:val="20"/>
        </w:rPr>
        <w:t xml:space="preserve"> </w:t>
      </w:r>
      <w:r w:rsidR="00086A99" w:rsidRPr="001D20DF">
        <w:rPr>
          <w:b/>
          <w:bCs/>
          <w:sz w:val="20"/>
          <w:szCs w:val="20"/>
        </w:rPr>
        <w:t>S2</w:t>
      </w:r>
      <w:r w:rsidR="00A462FA">
        <w:rPr>
          <w:sz w:val="20"/>
          <w:szCs w:val="20"/>
        </w:rPr>
        <w:t xml:space="preserve">, and </w:t>
      </w:r>
      <w:r w:rsidR="00A462FA" w:rsidRPr="001D20DF">
        <w:rPr>
          <w:b/>
          <w:bCs/>
          <w:sz w:val="20"/>
          <w:szCs w:val="20"/>
        </w:rPr>
        <w:t>S3</w:t>
      </w:r>
    </w:p>
    <w:p w14:paraId="2DD84CF3" w14:textId="77777777" w:rsidR="009444B4" w:rsidRPr="009444B4" w:rsidRDefault="009444B4" w:rsidP="00A462FA">
      <w:pPr>
        <w:snapToGrid w:val="0"/>
        <w:spacing w:line="360" w:lineRule="auto"/>
        <w:ind w:firstLine="420"/>
        <w:rPr>
          <w:sz w:val="20"/>
          <w:szCs w:val="20"/>
        </w:rPr>
      </w:pPr>
    </w:p>
    <w:p w14:paraId="4969332A" w14:textId="652CB528" w:rsidR="000C15FA" w:rsidRPr="00CE31BA" w:rsidRDefault="00CE31BA" w:rsidP="00A462FA">
      <w:pPr>
        <w:snapToGrid w:val="0"/>
        <w:spacing w:line="360" w:lineRule="auto"/>
        <w:rPr>
          <w:sz w:val="20"/>
          <w:szCs w:val="20"/>
        </w:rPr>
      </w:pPr>
      <w:r w:rsidRPr="001D20DF">
        <w:rPr>
          <w:b/>
          <w:bCs/>
          <w:sz w:val="20"/>
          <w:szCs w:val="20"/>
        </w:rPr>
        <w:t>Table S1</w:t>
      </w:r>
      <w:r w:rsidR="001D20DF">
        <w:rPr>
          <w:sz w:val="20"/>
          <w:szCs w:val="20"/>
        </w:rPr>
        <w:t>.</w:t>
      </w:r>
      <w:r w:rsidRPr="00CE31BA">
        <w:rPr>
          <w:sz w:val="20"/>
          <w:szCs w:val="20"/>
        </w:rPr>
        <w:t xml:space="preserve"> Landsat images used for the generation of area, length, and surface velocity for Longbasaba Glacier, and area for Longbasaba Lake. The areas and lengths </w:t>
      </w:r>
      <w:r w:rsidR="00A86B37">
        <w:rPr>
          <w:sz w:val="20"/>
          <w:szCs w:val="20"/>
        </w:rPr>
        <w:t>of</w:t>
      </w:r>
      <w:r w:rsidRPr="00CE31BA">
        <w:rPr>
          <w:sz w:val="20"/>
          <w:szCs w:val="20"/>
        </w:rPr>
        <w:t xml:space="preserve"> the glacier/lake were obtained based on Bands 3/4/5 of TM/ETM+ sensor, or Bands 2/5/6 of OLI sensor</w:t>
      </w:r>
      <w:r w:rsidR="00A86B37">
        <w:rPr>
          <w:sz w:val="20"/>
          <w:szCs w:val="20"/>
        </w:rPr>
        <w:t>. T</w:t>
      </w:r>
      <w:r w:rsidRPr="00CE31BA">
        <w:rPr>
          <w:sz w:val="20"/>
          <w:szCs w:val="20"/>
        </w:rPr>
        <w:t xml:space="preserve">he surface velocities </w:t>
      </w:r>
      <w:r w:rsidR="00A86B37">
        <w:rPr>
          <w:sz w:val="20"/>
          <w:szCs w:val="20"/>
        </w:rPr>
        <w:t>of</w:t>
      </w:r>
      <w:r w:rsidRPr="00CE31BA">
        <w:rPr>
          <w:sz w:val="20"/>
          <w:szCs w:val="20"/>
        </w:rPr>
        <w:t xml:space="preserve"> the glacier were calculated from Band 4 of TM/ETM+/OLI sensor.</w:t>
      </w:r>
    </w:p>
    <w:tbl>
      <w:tblPr>
        <w:tblStyle w:val="a3"/>
        <w:tblW w:w="8926" w:type="dxa"/>
        <w:jc w:val="center"/>
        <w:tblLook w:val="04A0" w:firstRow="1" w:lastRow="0" w:firstColumn="1" w:lastColumn="0" w:noHBand="0" w:noVBand="1"/>
      </w:tblPr>
      <w:tblGrid>
        <w:gridCol w:w="394"/>
        <w:gridCol w:w="2030"/>
        <w:gridCol w:w="973"/>
        <w:gridCol w:w="709"/>
        <w:gridCol w:w="1276"/>
        <w:gridCol w:w="3544"/>
      </w:tblGrid>
      <w:tr w:rsidR="00CE31BA" w:rsidRPr="00CE31BA" w14:paraId="64E34F5D" w14:textId="77777777" w:rsidTr="00A462FA">
        <w:trPr>
          <w:trHeight w:val="451"/>
          <w:jc w:val="center"/>
        </w:trPr>
        <w:tc>
          <w:tcPr>
            <w:tcW w:w="394" w:type="dxa"/>
            <w:noWrap/>
            <w:vAlign w:val="center"/>
            <w:hideMark/>
          </w:tcPr>
          <w:p w14:paraId="428D7227" w14:textId="77777777" w:rsidR="00CE31BA" w:rsidRPr="00CE31BA" w:rsidRDefault="00CE31BA" w:rsidP="00A462FA">
            <w:pPr>
              <w:snapToGrid w:val="0"/>
              <w:spacing w:line="360" w:lineRule="auto"/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CE31BA">
              <w:rPr>
                <w:rFonts w:cs="Times New Roman"/>
                <w:b/>
                <w:bCs/>
                <w:sz w:val="16"/>
                <w:szCs w:val="16"/>
              </w:rPr>
              <w:t>ID</w:t>
            </w:r>
          </w:p>
        </w:tc>
        <w:tc>
          <w:tcPr>
            <w:tcW w:w="2030" w:type="dxa"/>
            <w:noWrap/>
            <w:vAlign w:val="center"/>
            <w:hideMark/>
          </w:tcPr>
          <w:p w14:paraId="47610767" w14:textId="77777777" w:rsidR="00CE31BA" w:rsidRPr="00CE31BA" w:rsidRDefault="00CE31BA" w:rsidP="00A462FA">
            <w:pPr>
              <w:snapToGrid w:val="0"/>
              <w:spacing w:line="360" w:lineRule="auto"/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CE31BA">
              <w:rPr>
                <w:rFonts w:cs="Times New Roman"/>
                <w:b/>
                <w:bCs/>
                <w:sz w:val="16"/>
                <w:szCs w:val="16"/>
              </w:rPr>
              <w:t>Image ID</w:t>
            </w:r>
          </w:p>
        </w:tc>
        <w:tc>
          <w:tcPr>
            <w:tcW w:w="973" w:type="dxa"/>
            <w:noWrap/>
            <w:vAlign w:val="center"/>
            <w:hideMark/>
          </w:tcPr>
          <w:p w14:paraId="7065CDF6" w14:textId="77777777" w:rsidR="00CE31BA" w:rsidRPr="00CE31BA" w:rsidRDefault="00CE31BA" w:rsidP="00A462FA">
            <w:pPr>
              <w:snapToGrid w:val="0"/>
              <w:spacing w:line="360" w:lineRule="auto"/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bookmarkStart w:id="0" w:name="RANGE!C1"/>
            <w:r w:rsidRPr="00CE31BA">
              <w:rPr>
                <w:rFonts w:cs="Times New Roman"/>
                <w:b/>
                <w:bCs/>
                <w:sz w:val="16"/>
                <w:szCs w:val="16"/>
              </w:rPr>
              <w:t>Date</w:t>
            </w:r>
            <w:bookmarkEnd w:id="0"/>
          </w:p>
        </w:tc>
        <w:tc>
          <w:tcPr>
            <w:tcW w:w="709" w:type="dxa"/>
            <w:noWrap/>
            <w:vAlign w:val="center"/>
            <w:hideMark/>
          </w:tcPr>
          <w:p w14:paraId="0C9B4484" w14:textId="77777777" w:rsidR="00CE31BA" w:rsidRPr="00CE31BA" w:rsidRDefault="00CE31BA" w:rsidP="00A462FA">
            <w:pPr>
              <w:snapToGrid w:val="0"/>
              <w:spacing w:line="360" w:lineRule="auto"/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CE31BA">
              <w:rPr>
                <w:rFonts w:cs="Times New Roman"/>
                <w:b/>
                <w:bCs/>
                <w:sz w:val="16"/>
                <w:szCs w:val="16"/>
              </w:rPr>
              <w:t>Sensor</w:t>
            </w:r>
          </w:p>
        </w:tc>
        <w:tc>
          <w:tcPr>
            <w:tcW w:w="1276" w:type="dxa"/>
            <w:vAlign w:val="center"/>
            <w:hideMark/>
          </w:tcPr>
          <w:p w14:paraId="3BA03007" w14:textId="77777777" w:rsidR="00CE31BA" w:rsidRPr="00CE31BA" w:rsidRDefault="00CE31BA" w:rsidP="00A462FA">
            <w:pPr>
              <w:snapToGrid w:val="0"/>
              <w:spacing w:line="360" w:lineRule="auto"/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CE31BA">
              <w:rPr>
                <w:rFonts w:cs="Times New Roman"/>
                <w:b/>
                <w:bCs/>
                <w:sz w:val="16"/>
                <w:szCs w:val="16"/>
              </w:rPr>
              <w:t>Time interval (days)</w:t>
            </w:r>
          </w:p>
        </w:tc>
        <w:tc>
          <w:tcPr>
            <w:tcW w:w="3544" w:type="dxa"/>
            <w:noWrap/>
            <w:vAlign w:val="center"/>
            <w:hideMark/>
          </w:tcPr>
          <w:p w14:paraId="0B5F5F9A" w14:textId="77777777" w:rsidR="00CE31BA" w:rsidRPr="00CE31BA" w:rsidRDefault="00CE31BA" w:rsidP="00A462FA">
            <w:pPr>
              <w:snapToGrid w:val="0"/>
              <w:spacing w:line="360" w:lineRule="auto"/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CE31BA">
              <w:rPr>
                <w:rFonts w:cs="Times New Roman"/>
                <w:b/>
                <w:bCs/>
                <w:sz w:val="16"/>
                <w:szCs w:val="16"/>
              </w:rPr>
              <w:t>Usage</w:t>
            </w:r>
          </w:p>
        </w:tc>
      </w:tr>
      <w:tr w:rsidR="00CE31BA" w:rsidRPr="006205EA" w14:paraId="2A8458C3" w14:textId="77777777" w:rsidTr="00130022">
        <w:trPr>
          <w:trHeight w:val="276"/>
          <w:jc w:val="center"/>
        </w:trPr>
        <w:tc>
          <w:tcPr>
            <w:tcW w:w="394" w:type="dxa"/>
            <w:noWrap/>
            <w:vAlign w:val="center"/>
            <w:hideMark/>
          </w:tcPr>
          <w:p w14:paraId="7F689A5E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2030" w:type="dxa"/>
            <w:noWrap/>
            <w:vAlign w:val="center"/>
            <w:hideMark/>
          </w:tcPr>
          <w:p w14:paraId="6AF70474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LT51390411988256BKT00</w:t>
            </w:r>
          </w:p>
        </w:tc>
        <w:tc>
          <w:tcPr>
            <w:tcW w:w="973" w:type="dxa"/>
            <w:noWrap/>
            <w:vAlign w:val="center"/>
            <w:hideMark/>
          </w:tcPr>
          <w:p w14:paraId="2172BD2B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1988-09-12</w:t>
            </w:r>
          </w:p>
        </w:tc>
        <w:tc>
          <w:tcPr>
            <w:tcW w:w="709" w:type="dxa"/>
            <w:noWrap/>
            <w:vAlign w:val="center"/>
            <w:hideMark/>
          </w:tcPr>
          <w:p w14:paraId="49CFEB2B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TM</w:t>
            </w:r>
          </w:p>
        </w:tc>
        <w:tc>
          <w:tcPr>
            <w:tcW w:w="1276" w:type="dxa"/>
            <w:noWrap/>
            <w:vAlign w:val="center"/>
            <w:hideMark/>
          </w:tcPr>
          <w:p w14:paraId="487DB493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-</w:t>
            </w:r>
          </w:p>
        </w:tc>
        <w:tc>
          <w:tcPr>
            <w:tcW w:w="3544" w:type="dxa"/>
            <w:noWrap/>
            <w:vAlign w:val="center"/>
            <w:hideMark/>
          </w:tcPr>
          <w:p w14:paraId="19855115" w14:textId="7AEDF469" w:rsidR="00CE31BA" w:rsidRPr="00CE31BA" w:rsidRDefault="006205E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Glacier area, length, and surface velocity; lake area</w:t>
            </w:r>
          </w:p>
        </w:tc>
      </w:tr>
      <w:tr w:rsidR="00CE31BA" w:rsidRPr="00CE31BA" w14:paraId="0E77C4AE" w14:textId="77777777" w:rsidTr="00130022">
        <w:trPr>
          <w:trHeight w:val="276"/>
          <w:jc w:val="center"/>
        </w:trPr>
        <w:tc>
          <w:tcPr>
            <w:tcW w:w="394" w:type="dxa"/>
            <w:noWrap/>
            <w:vAlign w:val="center"/>
            <w:hideMark/>
          </w:tcPr>
          <w:p w14:paraId="324E0B48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2</w:t>
            </w:r>
          </w:p>
        </w:tc>
        <w:tc>
          <w:tcPr>
            <w:tcW w:w="2030" w:type="dxa"/>
            <w:noWrap/>
            <w:vAlign w:val="center"/>
            <w:hideMark/>
          </w:tcPr>
          <w:p w14:paraId="771385D8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LT41390411989266XXX01</w:t>
            </w:r>
          </w:p>
        </w:tc>
        <w:tc>
          <w:tcPr>
            <w:tcW w:w="973" w:type="dxa"/>
            <w:noWrap/>
            <w:vAlign w:val="center"/>
            <w:hideMark/>
          </w:tcPr>
          <w:p w14:paraId="4302B49E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1989-09-23</w:t>
            </w:r>
          </w:p>
        </w:tc>
        <w:tc>
          <w:tcPr>
            <w:tcW w:w="709" w:type="dxa"/>
            <w:noWrap/>
            <w:vAlign w:val="center"/>
            <w:hideMark/>
          </w:tcPr>
          <w:p w14:paraId="59D7E2B2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TM</w:t>
            </w:r>
          </w:p>
        </w:tc>
        <w:tc>
          <w:tcPr>
            <w:tcW w:w="1276" w:type="dxa"/>
            <w:noWrap/>
            <w:vAlign w:val="center"/>
            <w:hideMark/>
          </w:tcPr>
          <w:p w14:paraId="4A20A393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376</w:t>
            </w:r>
          </w:p>
        </w:tc>
        <w:tc>
          <w:tcPr>
            <w:tcW w:w="3544" w:type="dxa"/>
            <w:noWrap/>
            <w:vAlign w:val="center"/>
            <w:hideMark/>
          </w:tcPr>
          <w:p w14:paraId="6130213B" w14:textId="74F838D5" w:rsidR="00CE31BA" w:rsidRPr="00CE31BA" w:rsidRDefault="006205E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Glacier area, length, and surface velocity; lake area</w:t>
            </w:r>
          </w:p>
        </w:tc>
      </w:tr>
      <w:tr w:rsidR="00CE31BA" w:rsidRPr="00CE31BA" w14:paraId="7CD80B27" w14:textId="77777777" w:rsidTr="00130022">
        <w:trPr>
          <w:trHeight w:val="276"/>
          <w:jc w:val="center"/>
        </w:trPr>
        <w:tc>
          <w:tcPr>
            <w:tcW w:w="394" w:type="dxa"/>
            <w:noWrap/>
            <w:vAlign w:val="center"/>
            <w:hideMark/>
          </w:tcPr>
          <w:p w14:paraId="23C0FE6F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3</w:t>
            </w:r>
          </w:p>
        </w:tc>
        <w:tc>
          <w:tcPr>
            <w:tcW w:w="2030" w:type="dxa"/>
            <w:noWrap/>
            <w:vAlign w:val="center"/>
            <w:hideMark/>
          </w:tcPr>
          <w:p w14:paraId="3DEDBD25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LT51390411990165BKT00</w:t>
            </w:r>
          </w:p>
        </w:tc>
        <w:tc>
          <w:tcPr>
            <w:tcW w:w="973" w:type="dxa"/>
            <w:noWrap/>
            <w:vAlign w:val="center"/>
            <w:hideMark/>
          </w:tcPr>
          <w:p w14:paraId="647DFF98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1990-06-14</w:t>
            </w:r>
          </w:p>
        </w:tc>
        <w:tc>
          <w:tcPr>
            <w:tcW w:w="709" w:type="dxa"/>
            <w:noWrap/>
            <w:vAlign w:val="center"/>
            <w:hideMark/>
          </w:tcPr>
          <w:p w14:paraId="50C34B2D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TM</w:t>
            </w:r>
          </w:p>
        </w:tc>
        <w:tc>
          <w:tcPr>
            <w:tcW w:w="1276" w:type="dxa"/>
            <w:noWrap/>
            <w:vAlign w:val="center"/>
            <w:hideMark/>
          </w:tcPr>
          <w:p w14:paraId="6F27D8D5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264</w:t>
            </w:r>
          </w:p>
        </w:tc>
        <w:tc>
          <w:tcPr>
            <w:tcW w:w="3544" w:type="dxa"/>
            <w:noWrap/>
            <w:vAlign w:val="center"/>
            <w:hideMark/>
          </w:tcPr>
          <w:p w14:paraId="66B65B43" w14:textId="06C60F1E" w:rsidR="00CE31BA" w:rsidRPr="00CE31BA" w:rsidRDefault="006205E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Glacier area, length, and surface velocity; lake area</w:t>
            </w:r>
          </w:p>
        </w:tc>
      </w:tr>
      <w:tr w:rsidR="00CE31BA" w:rsidRPr="00CE31BA" w14:paraId="1BAF9FCB" w14:textId="77777777" w:rsidTr="00130022">
        <w:trPr>
          <w:trHeight w:val="276"/>
          <w:jc w:val="center"/>
        </w:trPr>
        <w:tc>
          <w:tcPr>
            <w:tcW w:w="394" w:type="dxa"/>
            <w:noWrap/>
            <w:vAlign w:val="center"/>
            <w:hideMark/>
          </w:tcPr>
          <w:p w14:paraId="0730D401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4</w:t>
            </w:r>
          </w:p>
        </w:tc>
        <w:tc>
          <w:tcPr>
            <w:tcW w:w="2030" w:type="dxa"/>
            <w:noWrap/>
            <w:vAlign w:val="center"/>
            <w:hideMark/>
          </w:tcPr>
          <w:p w14:paraId="7741CF26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LT51390411991264BKT00</w:t>
            </w:r>
          </w:p>
        </w:tc>
        <w:tc>
          <w:tcPr>
            <w:tcW w:w="973" w:type="dxa"/>
            <w:noWrap/>
            <w:vAlign w:val="center"/>
            <w:hideMark/>
          </w:tcPr>
          <w:p w14:paraId="32B4EC20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1991-09-21</w:t>
            </w:r>
          </w:p>
        </w:tc>
        <w:tc>
          <w:tcPr>
            <w:tcW w:w="709" w:type="dxa"/>
            <w:noWrap/>
            <w:vAlign w:val="center"/>
            <w:hideMark/>
          </w:tcPr>
          <w:p w14:paraId="61D36343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TM</w:t>
            </w:r>
          </w:p>
        </w:tc>
        <w:tc>
          <w:tcPr>
            <w:tcW w:w="1276" w:type="dxa"/>
            <w:noWrap/>
            <w:vAlign w:val="center"/>
            <w:hideMark/>
          </w:tcPr>
          <w:p w14:paraId="0593E0CD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464</w:t>
            </w:r>
          </w:p>
        </w:tc>
        <w:tc>
          <w:tcPr>
            <w:tcW w:w="3544" w:type="dxa"/>
            <w:noWrap/>
            <w:vAlign w:val="center"/>
            <w:hideMark/>
          </w:tcPr>
          <w:p w14:paraId="1523DBB0" w14:textId="388C2EDC" w:rsidR="00CE31BA" w:rsidRPr="00CE31BA" w:rsidRDefault="006205E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Glacier area, length, and surface velocity; lake area</w:t>
            </w:r>
          </w:p>
        </w:tc>
      </w:tr>
      <w:tr w:rsidR="00CE31BA" w:rsidRPr="00CE31BA" w14:paraId="3E5571AA" w14:textId="77777777" w:rsidTr="00130022">
        <w:trPr>
          <w:trHeight w:val="276"/>
          <w:jc w:val="center"/>
        </w:trPr>
        <w:tc>
          <w:tcPr>
            <w:tcW w:w="394" w:type="dxa"/>
            <w:noWrap/>
            <w:vAlign w:val="center"/>
            <w:hideMark/>
          </w:tcPr>
          <w:p w14:paraId="3B91F2B5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5</w:t>
            </w:r>
          </w:p>
        </w:tc>
        <w:tc>
          <w:tcPr>
            <w:tcW w:w="2030" w:type="dxa"/>
            <w:noWrap/>
            <w:vAlign w:val="center"/>
            <w:hideMark/>
          </w:tcPr>
          <w:p w14:paraId="6918D9ED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LT51390411992267BKT00</w:t>
            </w:r>
          </w:p>
        </w:tc>
        <w:tc>
          <w:tcPr>
            <w:tcW w:w="973" w:type="dxa"/>
            <w:noWrap/>
            <w:vAlign w:val="center"/>
            <w:hideMark/>
          </w:tcPr>
          <w:p w14:paraId="796D4092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1992-09-23</w:t>
            </w:r>
          </w:p>
        </w:tc>
        <w:tc>
          <w:tcPr>
            <w:tcW w:w="709" w:type="dxa"/>
            <w:noWrap/>
            <w:vAlign w:val="center"/>
            <w:hideMark/>
          </w:tcPr>
          <w:p w14:paraId="6F531B52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TM</w:t>
            </w:r>
          </w:p>
        </w:tc>
        <w:tc>
          <w:tcPr>
            <w:tcW w:w="1276" w:type="dxa"/>
            <w:noWrap/>
            <w:vAlign w:val="center"/>
            <w:hideMark/>
          </w:tcPr>
          <w:p w14:paraId="624C0369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368</w:t>
            </w:r>
          </w:p>
        </w:tc>
        <w:tc>
          <w:tcPr>
            <w:tcW w:w="3544" w:type="dxa"/>
            <w:noWrap/>
            <w:vAlign w:val="center"/>
            <w:hideMark/>
          </w:tcPr>
          <w:p w14:paraId="192BBF45" w14:textId="7C48A79D" w:rsidR="00CE31BA" w:rsidRPr="00CE31BA" w:rsidRDefault="006205E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Glacier area, length, and surface velocity; lake area</w:t>
            </w:r>
          </w:p>
        </w:tc>
      </w:tr>
      <w:tr w:rsidR="00CE31BA" w:rsidRPr="00CE31BA" w14:paraId="7FEA85C7" w14:textId="77777777" w:rsidTr="00130022">
        <w:trPr>
          <w:trHeight w:val="276"/>
          <w:jc w:val="center"/>
        </w:trPr>
        <w:tc>
          <w:tcPr>
            <w:tcW w:w="394" w:type="dxa"/>
            <w:noWrap/>
            <w:vAlign w:val="center"/>
            <w:hideMark/>
          </w:tcPr>
          <w:p w14:paraId="6EF6580D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6</w:t>
            </w:r>
          </w:p>
        </w:tc>
        <w:tc>
          <w:tcPr>
            <w:tcW w:w="2030" w:type="dxa"/>
            <w:noWrap/>
            <w:vAlign w:val="center"/>
            <w:hideMark/>
          </w:tcPr>
          <w:p w14:paraId="7B9CEDFE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LT51390411993285BKT00</w:t>
            </w:r>
          </w:p>
        </w:tc>
        <w:tc>
          <w:tcPr>
            <w:tcW w:w="973" w:type="dxa"/>
            <w:noWrap/>
            <w:vAlign w:val="center"/>
            <w:hideMark/>
          </w:tcPr>
          <w:p w14:paraId="4E633277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1993-10-12</w:t>
            </w:r>
          </w:p>
        </w:tc>
        <w:tc>
          <w:tcPr>
            <w:tcW w:w="709" w:type="dxa"/>
            <w:noWrap/>
            <w:vAlign w:val="center"/>
            <w:hideMark/>
          </w:tcPr>
          <w:p w14:paraId="4E93EF8C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TM</w:t>
            </w:r>
          </w:p>
        </w:tc>
        <w:tc>
          <w:tcPr>
            <w:tcW w:w="1276" w:type="dxa"/>
            <w:noWrap/>
            <w:vAlign w:val="center"/>
            <w:hideMark/>
          </w:tcPr>
          <w:p w14:paraId="1C59B26A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384</w:t>
            </w:r>
          </w:p>
        </w:tc>
        <w:tc>
          <w:tcPr>
            <w:tcW w:w="3544" w:type="dxa"/>
            <w:noWrap/>
            <w:vAlign w:val="center"/>
            <w:hideMark/>
          </w:tcPr>
          <w:p w14:paraId="381E5D35" w14:textId="34E91DD7" w:rsidR="00CE31BA" w:rsidRPr="00CE31BA" w:rsidRDefault="006205E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Glacier area, length, and surface velocity; lake area</w:t>
            </w:r>
          </w:p>
        </w:tc>
      </w:tr>
      <w:tr w:rsidR="00CE31BA" w:rsidRPr="00CE31BA" w14:paraId="6795F9F7" w14:textId="77777777" w:rsidTr="00130022">
        <w:trPr>
          <w:trHeight w:val="276"/>
          <w:jc w:val="center"/>
        </w:trPr>
        <w:tc>
          <w:tcPr>
            <w:tcW w:w="394" w:type="dxa"/>
            <w:noWrap/>
            <w:vAlign w:val="center"/>
            <w:hideMark/>
          </w:tcPr>
          <w:p w14:paraId="631B2717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7</w:t>
            </w:r>
          </w:p>
        </w:tc>
        <w:tc>
          <w:tcPr>
            <w:tcW w:w="2030" w:type="dxa"/>
            <w:noWrap/>
            <w:vAlign w:val="center"/>
            <w:hideMark/>
          </w:tcPr>
          <w:p w14:paraId="23B78AAE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LT51390411994272ISP00</w:t>
            </w:r>
          </w:p>
        </w:tc>
        <w:tc>
          <w:tcPr>
            <w:tcW w:w="973" w:type="dxa"/>
            <w:noWrap/>
            <w:vAlign w:val="center"/>
            <w:hideMark/>
          </w:tcPr>
          <w:p w14:paraId="534FE936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1994-09-29</w:t>
            </w:r>
          </w:p>
        </w:tc>
        <w:tc>
          <w:tcPr>
            <w:tcW w:w="709" w:type="dxa"/>
            <w:noWrap/>
            <w:vAlign w:val="center"/>
            <w:hideMark/>
          </w:tcPr>
          <w:p w14:paraId="3BB298B4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TM</w:t>
            </w:r>
          </w:p>
        </w:tc>
        <w:tc>
          <w:tcPr>
            <w:tcW w:w="1276" w:type="dxa"/>
            <w:noWrap/>
            <w:vAlign w:val="center"/>
            <w:hideMark/>
          </w:tcPr>
          <w:p w14:paraId="4D99144C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352</w:t>
            </w:r>
          </w:p>
        </w:tc>
        <w:tc>
          <w:tcPr>
            <w:tcW w:w="3544" w:type="dxa"/>
            <w:noWrap/>
            <w:vAlign w:val="center"/>
            <w:hideMark/>
          </w:tcPr>
          <w:p w14:paraId="04AC7876" w14:textId="705F4BED" w:rsidR="00CE31BA" w:rsidRPr="00CE31BA" w:rsidRDefault="006205E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Glacier area, length, and surface velocity; lake area</w:t>
            </w:r>
          </w:p>
        </w:tc>
      </w:tr>
      <w:tr w:rsidR="00CE31BA" w:rsidRPr="00CE31BA" w14:paraId="4ABD51F1" w14:textId="77777777" w:rsidTr="00130022">
        <w:trPr>
          <w:trHeight w:val="276"/>
          <w:jc w:val="center"/>
        </w:trPr>
        <w:tc>
          <w:tcPr>
            <w:tcW w:w="394" w:type="dxa"/>
            <w:noWrap/>
            <w:vAlign w:val="center"/>
            <w:hideMark/>
          </w:tcPr>
          <w:p w14:paraId="7FA37449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8</w:t>
            </w:r>
          </w:p>
        </w:tc>
        <w:tc>
          <w:tcPr>
            <w:tcW w:w="2030" w:type="dxa"/>
            <w:noWrap/>
            <w:vAlign w:val="center"/>
            <w:hideMark/>
          </w:tcPr>
          <w:p w14:paraId="3CB10284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LT51390411995099BKT01</w:t>
            </w:r>
          </w:p>
        </w:tc>
        <w:tc>
          <w:tcPr>
            <w:tcW w:w="973" w:type="dxa"/>
            <w:noWrap/>
            <w:vAlign w:val="center"/>
            <w:hideMark/>
          </w:tcPr>
          <w:p w14:paraId="6DBA4E4D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1995-04-09</w:t>
            </w:r>
          </w:p>
        </w:tc>
        <w:tc>
          <w:tcPr>
            <w:tcW w:w="709" w:type="dxa"/>
            <w:noWrap/>
            <w:vAlign w:val="center"/>
            <w:hideMark/>
          </w:tcPr>
          <w:p w14:paraId="1F5AE3B3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TM</w:t>
            </w:r>
          </w:p>
        </w:tc>
        <w:tc>
          <w:tcPr>
            <w:tcW w:w="1276" w:type="dxa"/>
            <w:noWrap/>
            <w:vAlign w:val="center"/>
            <w:hideMark/>
          </w:tcPr>
          <w:p w14:paraId="7CDE0A16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192</w:t>
            </w:r>
          </w:p>
        </w:tc>
        <w:tc>
          <w:tcPr>
            <w:tcW w:w="3544" w:type="dxa"/>
            <w:noWrap/>
            <w:vAlign w:val="center"/>
            <w:hideMark/>
          </w:tcPr>
          <w:p w14:paraId="6D35F9CE" w14:textId="34C4294C" w:rsidR="00CE31BA" w:rsidRPr="00CE31BA" w:rsidRDefault="006205E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Glacier surface velocity</w:t>
            </w:r>
          </w:p>
        </w:tc>
      </w:tr>
      <w:tr w:rsidR="00CE31BA" w:rsidRPr="00CE31BA" w14:paraId="4CC4FE89" w14:textId="77777777" w:rsidTr="00130022">
        <w:trPr>
          <w:trHeight w:val="276"/>
          <w:jc w:val="center"/>
        </w:trPr>
        <w:tc>
          <w:tcPr>
            <w:tcW w:w="394" w:type="dxa"/>
            <w:noWrap/>
            <w:vAlign w:val="center"/>
            <w:hideMark/>
          </w:tcPr>
          <w:p w14:paraId="5BFD5900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9</w:t>
            </w:r>
          </w:p>
        </w:tc>
        <w:tc>
          <w:tcPr>
            <w:tcW w:w="2030" w:type="dxa"/>
            <w:noWrap/>
            <w:vAlign w:val="center"/>
            <w:hideMark/>
          </w:tcPr>
          <w:p w14:paraId="214C35A9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LT51390411995211BKT00</w:t>
            </w:r>
          </w:p>
        </w:tc>
        <w:tc>
          <w:tcPr>
            <w:tcW w:w="973" w:type="dxa"/>
            <w:noWrap/>
            <w:vAlign w:val="center"/>
            <w:hideMark/>
          </w:tcPr>
          <w:p w14:paraId="03B35403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1995-07-30</w:t>
            </w:r>
          </w:p>
        </w:tc>
        <w:tc>
          <w:tcPr>
            <w:tcW w:w="709" w:type="dxa"/>
            <w:noWrap/>
            <w:vAlign w:val="center"/>
            <w:hideMark/>
          </w:tcPr>
          <w:p w14:paraId="11AAB2BC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TM</w:t>
            </w:r>
          </w:p>
        </w:tc>
        <w:tc>
          <w:tcPr>
            <w:tcW w:w="1276" w:type="dxa"/>
            <w:noWrap/>
            <w:vAlign w:val="center"/>
            <w:hideMark/>
          </w:tcPr>
          <w:p w14:paraId="5C97A040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-</w:t>
            </w:r>
          </w:p>
        </w:tc>
        <w:tc>
          <w:tcPr>
            <w:tcW w:w="3544" w:type="dxa"/>
            <w:noWrap/>
            <w:vAlign w:val="center"/>
            <w:hideMark/>
          </w:tcPr>
          <w:p w14:paraId="3FEB9BCE" w14:textId="6066686D" w:rsidR="00CE31BA" w:rsidRPr="00CE31BA" w:rsidRDefault="006205E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Glacier area and length; lake area</w:t>
            </w:r>
          </w:p>
        </w:tc>
      </w:tr>
      <w:tr w:rsidR="00CE31BA" w:rsidRPr="00CE31BA" w14:paraId="397FC8FB" w14:textId="77777777" w:rsidTr="00130022">
        <w:trPr>
          <w:trHeight w:val="276"/>
          <w:jc w:val="center"/>
        </w:trPr>
        <w:tc>
          <w:tcPr>
            <w:tcW w:w="394" w:type="dxa"/>
            <w:noWrap/>
            <w:vAlign w:val="center"/>
            <w:hideMark/>
          </w:tcPr>
          <w:p w14:paraId="3C65994C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10</w:t>
            </w:r>
          </w:p>
        </w:tc>
        <w:tc>
          <w:tcPr>
            <w:tcW w:w="2030" w:type="dxa"/>
            <w:noWrap/>
            <w:vAlign w:val="center"/>
            <w:hideMark/>
          </w:tcPr>
          <w:p w14:paraId="20B6D60C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LT51390411996294ISP00</w:t>
            </w:r>
          </w:p>
        </w:tc>
        <w:tc>
          <w:tcPr>
            <w:tcW w:w="973" w:type="dxa"/>
            <w:noWrap/>
            <w:vAlign w:val="center"/>
            <w:hideMark/>
          </w:tcPr>
          <w:p w14:paraId="213E513E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1996-10-20</w:t>
            </w:r>
          </w:p>
        </w:tc>
        <w:tc>
          <w:tcPr>
            <w:tcW w:w="709" w:type="dxa"/>
            <w:noWrap/>
            <w:vAlign w:val="center"/>
            <w:hideMark/>
          </w:tcPr>
          <w:p w14:paraId="6EBF8AEB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TM</w:t>
            </w:r>
          </w:p>
        </w:tc>
        <w:tc>
          <w:tcPr>
            <w:tcW w:w="1276" w:type="dxa"/>
            <w:noWrap/>
            <w:vAlign w:val="center"/>
            <w:hideMark/>
          </w:tcPr>
          <w:p w14:paraId="45413994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560</w:t>
            </w:r>
          </w:p>
        </w:tc>
        <w:tc>
          <w:tcPr>
            <w:tcW w:w="3544" w:type="dxa"/>
            <w:noWrap/>
            <w:vAlign w:val="center"/>
            <w:hideMark/>
          </w:tcPr>
          <w:p w14:paraId="724AC54B" w14:textId="2F11DC24" w:rsidR="00CE31BA" w:rsidRPr="00CE31BA" w:rsidRDefault="006205E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Glacier area, length, and surface velocity; lake area</w:t>
            </w:r>
          </w:p>
        </w:tc>
      </w:tr>
      <w:tr w:rsidR="00CE31BA" w:rsidRPr="00CE31BA" w14:paraId="4297595F" w14:textId="77777777" w:rsidTr="00130022">
        <w:trPr>
          <w:trHeight w:val="276"/>
          <w:jc w:val="center"/>
        </w:trPr>
        <w:tc>
          <w:tcPr>
            <w:tcW w:w="394" w:type="dxa"/>
            <w:noWrap/>
            <w:vAlign w:val="center"/>
            <w:hideMark/>
          </w:tcPr>
          <w:p w14:paraId="764E0D09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11</w:t>
            </w:r>
          </w:p>
        </w:tc>
        <w:tc>
          <w:tcPr>
            <w:tcW w:w="2030" w:type="dxa"/>
            <w:noWrap/>
            <w:vAlign w:val="center"/>
            <w:hideMark/>
          </w:tcPr>
          <w:p w14:paraId="2B5719E4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LT51390411997184BKT01</w:t>
            </w:r>
          </w:p>
        </w:tc>
        <w:tc>
          <w:tcPr>
            <w:tcW w:w="973" w:type="dxa"/>
            <w:noWrap/>
            <w:vAlign w:val="center"/>
            <w:hideMark/>
          </w:tcPr>
          <w:p w14:paraId="478910FA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1997-07-03</w:t>
            </w:r>
          </w:p>
        </w:tc>
        <w:tc>
          <w:tcPr>
            <w:tcW w:w="709" w:type="dxa"/>
            <w:noWrap/>
            <w:vAlign w:val="center"/>
            <w:hideMark/>
          </w:tcPr>
          <w:p w14:paraId="705D15CB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TM</w:t>
            </w:r>
          </w:p>
        </w:tc>
        <w:tc>
          <w:tcPr>
            <w:tcW w:w="1276" w:type="dxa"/>
            <w:noWrap/>
            <w:vAlign w:val="center"/>
            <w:hideMark/>
          </w:tcPr>
          <w:p w14:paraId="3E19F7D2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256</w:t>
            </w:r>
          </w:p>
        </w:tc>
        <w:tc>
          <w:tcPr>
            <w:tcW w:w="3544" w:type="dxa"/>
            <w:noWrap/>
            <w:vAlign w:val="center"/>
            <w:hideMark/>
          </w:tcPr>
          <w:p w14:paraId="0544FC7F" w14:textId="6EB2A853" w:rsidR="00CE31BA" w:rsidRPr="00CE31BA" w:rsidRDefault="006205E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Glacier area, length, and surface velocity; lake area</w:t>
            </w:r>
          </w:p>
        </w:tc>
      </w:tr>
      <w:tr w:rsidR="00CE31BA" w:rsidRPr="00CE31BA" w14:paraId="707876EE" w14:textId="77777777" w:rsidTr="00130022">
        <w:trPr>
          <w:trHeight w:val="276"/>
          <w:jc w:val="center"/>
        </w:trPr>
        <w:tc>
          <w:tcPr>
            <w:tcW w:w="394" w:type="dxa"/>
            <w:noWrap/>
            <w:vAlign w:val="center"/>
            <w:hideMark/>
          </w:tcPr>
          <w:p w14:paraId="434C650F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12</w:t>
            </w:r>
          </w:p>
        </w:tc>
        <w:tc>
          <w:tcPr>
            <w:tcW w:w="2030" w:type="dxa"/>
            <w:noWrap/>
            <w:vAlign w:val="center"/>
            <w:hideMark/>
          </w:tcPr>
          <w:p w14:paraId="64CDB83B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LT51390411998283BKT00</w:t>
            </w:r>
          </w:p>
        </w:tc>
        <w:tc>
          <w:tcPr>
            <w:tcW w:w="973" w:type="dxa"/>
            <w:noWrap/>
            <w:vAlign w:val="center"/>
            <w:hideMark/>
          </w:tcPr>
          <w:p w14:paraId="432189B9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1998-10-10</w:t>
            </w:r>
          </w:p>
        </w:tc>
        <w:tc>
          <w:tcPr>
            <w:tcW w:w="709" w:type="dxa"/>
            <w:noWrap/>
            <w:vAlign w:val="center"/>
            <w:hideMark/>
          </w:tcPr>
          <w:p w14:paraId="78AD5353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TM</w:t>
            </w:r>
          </w:p>
        </w:tc>
        <w:tc>
          <w:tcPr>
            <w:tcW w:w="1276" w:type="dxa"/>
            <w:noWrap/>
            <w:vAlign w:val="center"/>
            <w:hideMark/>
          </w:tcPr>
          <w:p w14:paraId="2C627E2E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464</w:t>
            </w:r>
          </w:p>
        </w:tc>
        <w:tc>
          <w:tcPr>
            <w:tcW w:w="3544" w:type="dxa"/>
            <w:noWrap/>
            <w:vAlign w:val="center"/>
            <w:hideMark/>
          </w:tcPr>
          <w:p w14:paraId="598F7B42" w14:textId="60BC3E99" w:rsidR="00CE31BA" w:rsidRPr="00CE31BA" w:rsidRDefault="006205E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Glacier area, length, and surface velocity; lake area</w:t>
            </w:r>
          </w:p>
        </w:tc>
      </w:tr>
      <w:tr w:rsidR="00CE31BA" w:rsidRPr="00CE31BA" w14:paraId="7C95CCD0" w14:textId="77777777" w:rsidTr="00130022">
        <w:trPr>
          <w:trHeight w:val="276"/>
          <w:jc w:val="center"/>
        </w:trPr>
        <w:tc>
          <w:tcPr>
            <w:tcW w:w="394" w:type="dxa"/>
            <w:noWrap/>
            <w:vAlign w:val="center"/>
            <w:hideMark/>
          </w:tcPr>
          <w:p w14:paraId="58776E23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13</w:t>
            </w:r>
          </w:p>
        </w:tc>
        <w:tc>
          <w:tcPr>
            <w:tcW w:w="2030" w:type="dxa"/>
            <w:noWrap/>
            <w:vAlign w:val="center"/>
            <w:hideMark/>
          </w:tcPr>
          <w:p w14:paraId="78C92148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LT51390411999142BKT00</w:t>
            </w:r>
          </w:p>
        </w:tc>
        <w:tc>
          <w:tcPr>
            <w:tcW w:w="973" w:type="dxa"/>
            <w:noWrap/>
            <w:vAlign w:val="center"/>
            <w:hideMark/>
          </w:tcPr>
          <w:p w14:paraId="570ECEED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1999-05-22</w:t>
            </w:r>
          </w:p>
        </w:tc>
        <w:tc>
          <w:tcPr>
            <w:tcW w:w="709" w:type="dxa"/>
            <w:noWrap/>
            <w:vAlign w:val="center"/>
            <w:hideMark/>
          </w:tcPr>
          <w:p w14:paraId="6E253908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TM</w:t>
            </w:r>
          </w:p>
        </w:tc>
        <w:tc>
          <w:tcPr>
            <w:tcW w:w="1276" w:type="dxa"/>
            <w:noWrap/>
            <w:vAlign w:val="center"/>
            <w:hideMark/>
          </w:tcPr>
          <w:p w14:paraId="2509C711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224</w:t>
            </w:r>
          </w:p>
        </w:tc>
        <w:tc>
          <w:tcPr>
            <w:tcW w:w="3544" w:type="dxa"/>
            <w:noWrap/>
            <w:vAlign w:val="center"/>
            <w:hideMark/>
          </w:tcPr>
          <w:p w14:paraId="0326A508" w14:textId="769D9560" w:rsidR="00CE31BA" w:rsidRPr="00CE31BA" w:rsidRDefault="006205E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Glacier area, length, and surface velocity; lake area</w:t>
            </w:r>
          </w:p>
        </w:tc>
      </w:tr>
      <w:tr w:rsidR="00CE31BA" w:rsidRPr="00CE31BA" w14:paraId="2DB21491" w14:textId="77777777" w:rsidTr="00130022">
        <w:trPr>
          <w:trHeight w:val="276"/>
          <w:jc w:val="center"/>
        </w:trPr>
        <w:tc>
          <w:tcPr>
            <w:tcW w:w="394" w:type="dxa"/>
            <w:noWrap/>
            <w:vAlign w:val="center"/>
            <w:hideMark/>
          </w:tcPr>
          <w:p w14:paraId="19DF4E83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14</w:t>
            </w:r>
          </w:p>
        </w:tc>
        <w:tc>
          <w:tcPr>
            <w:tcW w:w="2030" w:type="dxa"/>
            <w:noWrap/>
            <w:vAlign w:val="center"/>
            <w:hideMark/>
          </w:tcPr>
          <w:p w14:paraId="26D3C73E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LT51390412000289BKT01</w:t>
            </w:r>
          </w:p>
        </w:tc>
        <w:tc>
          <w:tcPr>
            <w:tcW w:w="973" w:type="dxa"/>
            <w:noWrap/>
            <w:vAlign w:val="center"/>
            <w:hideMark/>
          </w:tcPr>
          <w:p w14:paraId="258F4C39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2000-10-15</w:t>
            </w:r>
          </w:p>
        </w:tc>
        <w:tc>
          <w:tcPr>
            <w:tcW w:w="709" w:type="dxa"/>
            <w:noWrap/>
            <w:vAlign w:val="center"/>
            <w:hideMark/>
          </w:tcPr>
          <w:p w14:paraId="056BF11D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ETM+</w:t>
            </w:r>
          </w:p>
        </w:tc>
        <w:tc>
          <w:tcPr>
            <w:tcW w:w="1276" w:type="dxa"/>
            <w:noWrap/>
            <w:vAlign w:val="center"/>
            <w:hideMark/>
          </w:tcPr>
          <w:p w14:paraId="190DA72D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512</w:t>
            </w:r>
          </w:p>
        </w:tc>
        <w:tc>
          <w:tcPr>
            <w:tcW w:w="3544" w:type="dxa"/>
            <w:noWrap/>
            <w:vAlign w:val="center"/>
            <w:hideMark/>
          </w:tcPr>
          <w:p w14:paraId="3BD32152" w14:textId="29C015CF" w:rsidR="00CE31BA" w:rsidRPr="00CE31BA" w:rsidRDefault="006205E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Glacier area, length, and surface velocity; lake area</w:t>
            </w:r>
          </w:p>
        </w:tc>
      </w:tr>
      <w:tr w:rsidR="00CE31BA" w:rsidRPr="00CE31BA" w14:paraId="7645A8DD" w14:textId="77777777" w:rsidTr="00130022">
        <w:trPr>
          <w:trHeight w:val="276"/>
          <w:jc w:val="center"/>
        </w:trPr>
        <w:tc>
          <w:tcPr>
            <w:tcW w:w="394" w:type="dxa"/>
            <w:noWrap/>
            <w:vAlign w:val="center"/>
            <w:hideMark/>
          </w:tcPr>
          <w:p w14:paraId="23CBC6FC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15</w:t>
            </w:r>
          </w:p>
        </w:tc>
        <w:tc>
          <w:tcPr>
            <w:tcW w:w="2030" w:type="dxa"/>
            <w:noWrap/>
            <w:vAlign w:val="center"/>
            <w:hideMark/>
          </w:tcPr>
          <w:p w14:paraId="5B9D6FE3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LE71390412001299SGS00</w:t>
            </w:r>
          </w:p>
        </w:tc>
        <w:tc>
          <w:tcPr>
            <w:tcW w:w="973" w:type="dxa"/>
            <w:noWrap/>
            <w:vAlign w:val="center"/>
            <w:hideMark/>
          </w:tcPr>
          <w:p w14:paraId="41DA3619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2001-10-26</w:t>
            </w:r>
          </w:p>
        </w:tc>
        <w:tc>
          <w:tcPr>
            <w:tcW w:w="709" w:type="dxa"/>
            <w:noWrap/>
            <w:vAlign w:val="center"/>
            <w:hideMark/>
          </w:tcPr>
          <w:p w14:paraId="6B5A46BB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ETM+</w:t>
            </w:r>
          </w:p>
        </w:tc>
        <w:tc>
          <w:tcPr>
            <w:tcW w:w="1276" w:type="dxa"/>
            <w:noWrap/>
            <w:vAlign w:val="center"/>
            <w:hideMark/>
          </w:tcPr>
          <w:p w14:paraId="0158521F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376</w:t>
            </w:r>
          </w:p>
        </w:tc>
        <w:tc>
          <w:tcPr>
            <w:tcW w:w="3544" w:type="dxa"/>
            <w:noWrap/>
            <w:vAlign w:val="center"/>
            <w:hideMark/>
          </w:tcPr>
          <w:p w14:paraId="34532F2D" w14:textId="3C1417B7" w:rsidR="00CE31BA" w:rsidRPr="00CE31BA" w:rsidRDefault="006205E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Glacier area, le</w:t>
            </w:r>
            <w:r w:rsidR="00CE31BA" w:rsidRPr="00CE31BA">
              <w:rPr>
                <w:rFonts w:cs="Times New Roman"/>
                <w:sz w:val="16"/>
                <w:szCs w:val="16"/>
              </w:rPr>
              <w:t>ngth, and surface velocity; lake area</w:t>
            </w:r>
          </w:p>
        </w:tc>
      </w:tr>
      <w:tr w:rsidR="00CE31BA" w:rsidRPr="00CE31BA" w14:paraId="7EB85433" w14:textId="77777777" w:rsidTr="00130022">
        <w:trPr>
          <w:trHeight w:val="276"/>
          <w:jc w:val="center"/>
        </w:trPr>
        <w:tc>
          <w:tcPr>
            <w:tcW w:w="394" w:type="dxa"/>
            <w:noWrap/>
            <w:vAlign w:val="center"/>
            <w:hideMark/>
          </w:tcPr>
          <w:p w14:paraId="696C119E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16</w:t>
            </w:r>
          </w:p>
        </w:tc>
        <w:tc>
          <w:tcPr>
            <w:tcW w:w="2030" w:type="dxa"/>
            <w:noWrap/>
            <w:vAlign w:val="center"/>
            <w:hideMark/>
          </w:tcPr>
          <w:p w14:paraId="71ECCF35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LE71390412002302SGS00</w:t>
            </w:r>
          </w:p>
        </w:tc>
        <w:tc>
          <w:tcPr>
            <w:tcW w:w="973" w:type="dxa"/>
            <w:noWrap/>
            <w:vAlign w:val="center"/>
            <w:hideMark/>
          </w:tcPr>
          <w:p w14:paraId="24D62B47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2002-10-29</w:t>
            </w:r>
          </w:p>
        </w:tc>
        <w:tc>
          <w:tcPr>
            <w:tcW w:w="709" w:type="dxa"/>
            <w:noWrap/>
            <w:vAlign w:val="center"/>
            <w:hideMark/>
          </w:tcPr>
          <w:p w14:paraId="4747028F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ETM+</w:t>
            </w:r>
          </w:p>
        </w:tc>
        <w:tc>
          <w:tcPr>
            <w:tcW w:w="1276" w:type="dxa"/>
            <w:noWrap/>
            <w:vAlign w:val="center"/>
            <w:hideMark/>
          </w:tcPr>
          <w:p w14:paraId="0A39F188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368</w:t>
            </w:r>
          </w:p>
        </w:tc>
        <w:tc>
          <w:tcPr>
            <w:tcW w:w="3544" w:type="dxa"/>
            <w:noWrap/>
            <w:vAlign w:val="center"/>
            <w:hideMark/>
          </w:tcPr>
          <w:p w14:paraId="6BF3B01E" w14:textId="1C417F94" w:rsidR="00CE31BA" w:rsidRPr="00CE31BA" w:rsidRDefault="006205E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Glacier area, length, and surface velocity; lake area</w:t>
            </w:r>
          </w:p>
        </w:tc>
      </w:tr>
      <w:tr w:rsidR="00CE31BA" w:rsidRPr="00CE31BA" w14:paraId="5E610313" w14:textId="77777777" w:rsidTr="00130022">
        <w:trPr>
          <w:trHeight w:val="276"/>
          <w:jc w:val="center"/>
        </w:trPr>
        <w:tc>
          <w:tcPr>
            <w:tcW w:w="394" w:type="dxa"/>
            <w:noWrap/>
            <w:vAlign w:val="center"/>
            <w:hideMark/>
          </w:tcPr>
          <w:p w14:paraId="0083188D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17</w:t>
            </w:r>
          </w:p>
        </w:tc>
        <w:tc>
          <w:tcPr>
            <w:tcW w:w="2030" w:type="dxa"/>
            <w:noWrap/>
            <w:vAlign w:val="center"/>
            <w:hideMark/>
          </w:tcPr>
          <w:p w14:paraId="40517B9D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LT51390412003329BKT00</w:t>
            </w:r>
          </w:p>
        </w:tc>
        <w:tc>
          <w:tcPr>
            <w:tcW w:w="973" w:type="dxa"/>
            <w:noWrap/>
            <w:vAlign w:val="center"/>
            <w:hideMark/>
          </w:tcPr>
          <w:p w14:paraId="11001E31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2003-11-25</w:t>
            </w:r>
          </w:p>
        </w:tc>
        <w:tc>
          <w:tcPr>
            <w:tcW w:w="709" w:type="dxa"/>
            <w:noWrap/>
            <w:vAlign w:val="center"/>
            <w:hideMark/>
          </w:tcPr>
          <w:p w14:paraId="4C92E8CF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TM</w:t>
            </w:r>
          </w:p>
        </w:tc>
        <w:tc>
          <w:tcPr>
            <w:tcW w:w="1276" w:type="dxa"/>
            <w:noWrap/>
            <w:vAlign w:val="center"/>
            <w:hideMark/>
          </w:tcPr>
          <w:p w14:paraId="3AFA3114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392</w:t>
            </w:r>
          </w:p>
        </w:tc>
        <w:tc>
          <w:tcPr>
            <w:tcW w:w="3544" w:type="dxa"/>
            <w:noWrap/>
            <w:vAlign w:val="center"/>
            <w:hideMark/>
          </w:tcPr>
          <w:p w14:paraId="2B39AAFA" w14:textId="6EBF370C" w:rsidR="00CE31BA" w:rsidRPr="00CE31BA" w:rsidRDefault="006205E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Glacier area, length, and surface velocity; lake area</w:t>
            </w:r>
          </w:p>
        </w:tc>
      </w:tr>
      <w:tr w:rsidR="00CE31BA" w:rsidRPr="00CE31BA" w14:paraId="756C5C43" w14:textId="77777777" w:rsidTr="00130022">
        <w:trPr>
          <w:trHeight w:val="276"/>
          <w:jc w:val="center"/>
        </w:trPr>
        <w:tc>
          <w:tcPr>
            <w:tcW w:w="394" w:type="dxa"/>
            <w:noWrap/>
            <w:vAlign w:val="center"/>
            <w:hideMark/>
          </w:tcPr>
          <w:p w14:paraId="4ABFC9F7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18</w:t>
            </w:r>
          </w:p>
        </w:tc>
        <w:tc>
          <w:tcPr>
            <w:tcW w:w="2030" w:type="dxa"/>
            <w:noWrap/>
            <w:vAlign w:val="center"/>
            <w:hideMark/>
          </w:tcPr>
          <w:p w14:paraId="3AB3EF4F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LT51390412004284BKT00</w:t>
            </w:r>
          </w:p>
        </w:tc>
        <w:tc>
          <w:tcPr>
            <w:tcW w:w="973" w:type="dxa"/>
            <w:noWrap/>
            <w:vAlign w:val="center"/>
            <w:hideMark/>
          </w:tcPr>
          <w:p w14:paraId="23F076BA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2004-10-10</w:t>
            </w:r>
          </w:p>
        </w:tc>
        <w:tc>
          <w:tcPr>
            <w:tcW w:w="709" w:type="dxa"/>
            <w:noWrap/>
            <w:vAlign w:val="center"/>
            <w:hideMark/>
          </w:tcPr>
          <w:p w14:paraId="5B078CEB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TM</w:t>
            </w:r>
          </w:p>
        </w:tc>
        <w:tc>
          <w:tcPr>
            <w:tcW w:w="1276" w:type="dxa"/>
            <w:noWrap/>
            <w:vAlign w:val="center"/>
            <w:hideMark/>
          </w:tcPr>
          <w:p w14:paraId="4BB5FAEC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320</w:t>
            </w:r>
          </w:p>
        </w:tc>
        <w:tc>
          <w:tcPr>
            <w:tcW w:w="3544" w:type="dxa"/>
            <w:noWrap/>
            <w:vAlign w:val="center"/>
            <w:hideMark/>
          </w:tcPr>
          <w:p w14:paraId="1F680AA0" w14:textId="48B32610" w:rsidR="00CE31BA" w:rsidRPr="00CE31BA" w:rsidRDefault="006205E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Glacier area, length, and surface velocity; lake area</w:t>
            </w:r>
          </w:p>
        </w:tc>
      </w:tr>
      <w:tr w:rsidR="00CE31BA" w:rsidRPr="00CE31BA" w14:paraId="3522A5F3" w14:textId="77777777" w:rsidTr="00130022">
        <w:trPr>
          <w:trHeight w:val="276"/>
          <w:jc w:val="center"/>
        </w:trPr>
        <w:tc>
          <w:tcPr>
            <w:tcW w:w="394" w:type="dxa"/>
            <w:noWrap/>
            <w:vAlign w:val="center"/>
            <w:hideMark/>
          </w:tcPr>
          <w:p w14:paraId="591C62C3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19</w:t>
            </w:r>
          </w:p>
        </w:tc>
        <w:tc>
          <w:tcPr>
            <w:tcW w:w="2030" w:type="dxa"/>
            <w:noWrap/>
            <w:vAlign w:val="center"/>
            <w:hideMark/>
          </w:tcPr>
          <w:p w14:paraId="3105A663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LT51390412005286BKT00</w:t>
            </w:r>
          </w:p>
        </w:tc>
        <w:tc>
          <w:tcPr>
            <w:tcW w:w="973" w:type="dxa"/>
            <w:noWrap/>
            <w:vAlign w:val="center"/>
            <w:hideMark/>
          </w:tcPr>
          <w:p w14:paraId="40CCEBBF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2005-10-13</w:t>
            </w:r>
          </w:p>
        </w:tc>
        <w:tc>
          <w:tcPr>
            <w:tcW w:w="709" w:type="dxa"/>
            <w:noWrap/>
            <w:vAlign w:val="center"/>
            <w:hideMark/>
          </w:tcPr>
          <w:p w14:paraId="107CD8AE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TM</w:t>
            </w:r>
          </w:p>
        </w:tc>
        <w:tc>
          <w:tcPr>
            <w:tcW w:w="1276" w:type="dxa"/>
            <w:noWrap/>
            <w:vAlign w:val="center"/>
            <w:hideMark/>
          </w:tcPr>
          <w:p w14:paraId="209139F8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368</w:t>
            </w:r>
          </w:p>
        </w:tc>
        <w:tc>
          <w:tcPr>
            <w:tcW w:w="3544" w:type="dxa"/>
            <w:noWrap/>
            <w:vAlign w:val="center"/>
            <w:hideMark/>
          </w:tcPr>
          <w:p w14:paraId="7E699FC1" w14:textId="679D905C" w:rsidR="00CE31BA" w:rsidRPr="00CE31BA" w:rsidRDefault="006205E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Glacier area, length, and surface velocity; lake area</w:t>
            </w:r>
          </w:p>
        </w:tc>
      </w:tr>
      <w:tr w:rsidR="00CE31BA" w:rsidRPr="00CE31BA" w14:paraId="5AE77EEA" w14:textId="77777777" w:rsidTr="00130022">
        <w:trPr>
          <w:trHeight w:val="276"/>
          <w:jc w:val="center"/>
        </w:trPr>
        <w:tc>
          <w:tcPr>
            <w:tcW w:w="394" w:type="dxa"/>
            <w:noWrap/>
            <w:vAlign w:val="center"/>
            <w:hideMark/>
          </w:tcPr>
          <w:p w14:paraId="0D45386B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20</w:t>
            </w:r>
          </w:p>
        </w:tc>
        <w:tc>
          <w:tcPr>
            <w:tcW w:w="2030" w:type="dxa"/>
            <w:noWrap/>
            <w:vAlign w:val="center"/>
            <w:hideMark/>
          </w:tcPr>
          <w:p w14:paraId="33920BE2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LT51390412006289BKT00</w:t>
            </w:r>
          </w:p>
        </w:tc>
        <w:tc>
          <w:tcPr>
            <w:tcW w:w="973" w:type="dxa"/>
            <w:noWrap/>
            <w:vAlign w:val="center"/>
            <w:hideMark/>
          </w:tcPr>
          <w:p w14:paraId="04DE9A9F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2006-10-16</w:t>
            </w:r>
          </w:p>
        </w:tc>
        <w:tc>
          <w:tcPr>
            <w:tcW w:w="709" w:type="dxa"/>
            <w:noWrap/>
            <w:vAlign w:val="center"/>
            <w:hideMark/>
          </w:tcPr>
          <w:p w14:paraId="6ADE7E1B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TM</w:t>
            </w:r>
          </w:p>
        </w:tc>
        <w:tc>
          <w:tcPr>
            <w:tcW w:w="1276" w:type="dxa"/>
            <w:noWrap/>
            <w:vAlign w:val="center"/>
            <w:hideMark/>
          </w:tcPr>
          <w:p w14:paraId="7498C26C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368</w:t>
            </w:r>
          </w:p>
        </w:tc>
        <w:tc>
          <w:tcPr>
            <w:tcW w:w="3544" w:type="dxa"/>
            <w:noWrap/>
            <w:vAlign w:val="center"/>
            <w:hideMark/>
          </w:tcPr>
          <w:p w14:paraId="2367A9BD" w14:textId="0968DB92" w:rsidR="00CE31BA" w:rsidRPr="00CE31BA" w:rsidRDefault="006205E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Glacier area, length, and surface velocity; lake area</w:t>
            </w:r>
          </w:p>
        </w:tc>
      </w:tr>
      <w:tr w:rsidR="00CE31BA" w:rsidRPr="00CE31BA" w14:paraId="5446EF58" w14:textId="77777777" w:rsidTr="00130022">
        <w:trPr>
          <w:trHeight w:val="276"/>
          <w:jc w:val="center"/>
        </w:trPr>
        <w:tc>
          <w:tcPr>
            <w:tcW w:w="394" w:type="dxa"/>
            <w:noWrap/>
            <w:vAlign w:val="center"/>
            <w:hideMark/>
          </w:tcPr>
          <w:p w14:paraId="7DFCCD3E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21</w:t>
            </w:r>
          </w:p>
        </w:tc>
        <w:tc>
          <w:tcPr>
            <w:tcW w:w="2030" w:type="dxa"/>
            <w:noWrap/>
            <w:vAlign w:val="center"/>
            <w:hideMark/>
          </w:tcPr>
          <w:p w14:paraId="665AB57D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LT51390412007276BKT01</w:t>
            </w:r>
          </w:p>
        </w:tc>
        <w:tc>
          <w:tcPr>
            <w:tcW w:w="973" w:type="dxa"/>
            <w:noWrap/>
            <w:vAlign w:val="center"/>
            <w:hideMark/>
          </w:tcPr>
          <w:p w14:paraId="40F160E4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2007-10-03</w:t>
            </w:r>
          </w:p>
        </w:tc>
        <w:tc>
          <w:tcPr>
            <w:tcW w:w="709" w:type="dxa"/>
            <w:noWrap/>
            <w:vAlign w:val="center"/>
            <w:hideMark/>
          </w:tcPr>
          <w:p w14:paraId="071ED490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TM</w:t>
            </w:r>
          </w:p>
        </w:tc>
        <w:tc>
          <w:tcPr>
            <w:tcW w:w="1276" w:type="dxa"/>
            <w:noWrap/>
            <w:vAlign w:val="center"/>
            <w:hideMark/>
          </w:tcPr>
          <w:p w14:paraId="44CD4199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352</w:t>
            </w:r>
          </w:p>
        </w:tc>
        <w:tc>
          <w:tcPr>
            <w:tcW w:w="3544" w:type="dxa"/>
            <w:noWrap/>
            <w:vAlign w:val="center"/>
            <w:hideMark/>
          </w:tcPr>
          <w:p w14:paraId="115A67A5" w14:textId="4BF5E1C1" w:rsidR="00CE31BA" w:rsidRPr="00CE31BA" w:rsidRDefault="006205E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Glacier area, length, and surface velocity; lake area</w:t>
            </w:r>
          </w:p>
        </w:tc>
      </w:tr>
      <w:tr w:rsidR="00CE31BA" w:rsidRPr="00CE31BA" w14:paraId="31C5A5A7" w14:textId="77777777" w:rsidTr="00130022">
        <w:trPr>
          <w:trHeight w:val="276"/>
          <w:jc w:val="center"/>
        </w:trPr>
        <w:tc>
          <w:tcPr>
            <w:tcW w:w="394" w:type="dxa"/>
            <w:noWrap/>
            <w:vAlign w:val="center"/>
            <w:hideMark/>
          </w:tcPr>
          <w:p w14:paraId="4058EAF8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22</w:t>
            </w:r>
          </w:p>
        </w:tc>
        <w:tc>
          <w:tcPr>
            <w:tcW w:w="2030" w:type="dxa"/>
            <w:noWrap/>
            <w:vAlign w:val="center"/>
            <w:hideMark/>
          </w:tcPr>
          <w:p w14:paraId="2E3B0A6E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LT51390412008295BKT00</w:t>
            </w:r>
          </w:p>
        </w:tc>
        <w:tc>
          <w:tcPr>
            <w:tcW w:w="973" w:type="dxa"/>
            <w:noWrap/>
            <w:vAlign w:val="center"/>
            <w:hideMark/>
          </w:tcPr>
          <w:p w14:paraId="2A0BEBBD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2008-10-21</w:t>
            </w:r>
          </w:p>
        </w:tc>
        <w:tc>
          <w:tcPr>
            <w:tcW w:w="709" w:type="dxa"/>
            <w:noWrap/>
            <w:vAlign w:val="center"/>
            <w:hideMark/>
          </w:tcPr>
          <w:p w14:paraId="265F79F8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TM</w:t>
            </w:r>
          </w:p>
        </w:tc>
        <w:tc>
          <w:tcPr>
            <w:tcW w:w="1276" w:type="dxa"/>
            <w:noWrap/>
            <w:vAlign w:val="center"/>
            <w:hideMark/>
          </w:tcPr>
          <w:p w14:paraId="37D6DD6F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384</w:t>
            </w:r>
          </w:p>
        </w:tc>
        <w:tc>
          <w:tcPr>
            <w:tcW w:w="3544" w:type="dxa"/>
            <w:noWrap/>
            <w:vAlign w:val="center"/>
            <w:hideMark/>
          </w:tcPr>
          <w:p w14:paraId="48F9C9F5" w14:textId="34AD147F" w:rsidR="00CE31BA" w:rsidRPr="00CE31BA" w:rsidRDefault="006205E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Glacier area, length, and surface velocity; lake area</w:t>
            </w:r>
          </w:p>
        </w:tc>
      </w:tr>
      <w:tr w:rsidR="00CE31BA" w:rsidRPr="006205EA" w14:paraId="4A4EA6E6" w14:textId="77777777" w:rsidTr="00130022">
        <w:trPr>
          <w:trHeight w:val="276"/>
          <w:jc w:val="center"/>
        </w:trPr>
        <w:tc>
          <w:tcPr>
            <w:tcW w:w="394" w:type="dxa"/>
            <w:noWrap/>
            <w:vAlign w:val="center"/>
            <w:hideMark/>
          </w:tcPr>
          <w:p w14:paraId="0670D5DB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23</w:t>
            </w:r>
          </w:p>
        </w:tc>
        <w:tc>
          <w:tcPr>
            <w:tcW w:w="2030" w:type="dxa"/>
            <w:noWrap/>
            <w:vAlign w:val="center"/>
            <w:hideMark/>
          </w:tcPr>
          <w:p w14:paraId="31C8F266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LT51390412009265KHC00</w:t>
            </w:r>
          </w:p>
        </w:tc>
        <w:tc>
          <w:tcPr>
            <w:tcW w:w="973" w:type="dxa"/>
            <w:noWrap/>
            <w:vAlign w:val="center"/>
            <w:hideMark/>
          </w:tcPr>
          <w:p w14:paraId="0508039B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2009-09-22</w:t>
            </w:r>
          </w:p>
        </w:tc>
        <w:tc>
          <w:tcPr>
            <w:tcW w:w="709" w:type="dxa"/>
            <w:noWrap/>
            <w:vAlign w:val="center"/>
            <w:hideMark/>
          </w:tcPr>
          <w:p w14:paraId="1F7F0EE7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TM</w:t>
            </w:r>
          </w:p>
        </w:tc>
        <w:tc>
          <w:tcPr>
            <w:tcW w:w="1276" w:type="dxa"/>
            <w:noWrap/>
            <w:vAlign w:val="center"/>
            <w:hideMark/>
          </w:tcPr>
          <w:p w14:paraId="686B733B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336</w:t>
            </w:r>
          </w:p>
        </w:tc>
        <w:tc>
          <w:tcPr>
            <w:tcW w:w="3544" w:type="dxa"/>
            <w:noWrap/>
            <w:vAlign w:val="center"/>
            <w:hideMark/>
          </w:tcPr>
          <w:p w14:paraId="7D308AED" w14:textId="4145D473" w:rsidR="00CE31BA" w:rsidRPr="00CE31BA" w:rsidRDefault="006205E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Glacier area, length, and surface velocity; lake area</w:t>
            </w:r>
          </w:p>
        </w:tc>
      </w:tr>
      <w:tr w:rsidR="00CE31BA" w:rsidRPr="00CE31BA" w14:paraId="06C7BC44" w14:textId="77777777" w:rsidTr="00130022">
        <w:trPr>
          <w:trHeight w:val="276"/>
          <w:jc w:val="center"/>
        </w:trPr>
        <w:tc>
          <w:tcPr>
            <w:tcW w:w="394" w:type="dxa"/>
            <w:noWrap/>
            <w:vAlign w:val="center"/>
            <w:hideMark/>
          </w:tcPr>
          <w:p w14:paraId="4665A8AF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24</w:t>
            </w:r>
          </w:p>
        </w:tc>
        <w:tc>
          <w:tcPr>
            <w:tcW w:w="2030" w:type="dxa"/>
            <w:noWrap/>
            <w:vAlign w:val="center"/>
            <w:hideMark/>
          </w:tcPr>
          <w:p w14:paraId="45052754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LT51390412010172KHC00</w:t>
            </w:r>
          </w:p>
        </w:tc>
        <w:tc>
          <w:tcPr>
            <w:tcW w:w="973" w:type="dxa"/>
            <w:noWrap/>
            <w:vAlign w:val="center"/>
            <w:hideMark/>
          </w:tcPr>
          <w:p w14:paraId="71C28E9D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2010-06-21</w:t>
            </w:r>
          </w:p>
        </w:tc>
        <w:tc>
          <w:tcPr>
            <w:tcW w:w="709" w:type="dxa"/>
            <w:noWrap/>
            <w:vAlign w:val="center"/>
            <w:hideMark/>
          </w:tcPr>
          <w:p w14:paraId="4FE619B7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TM</w:t>
            </w:r>
          </w:p>
        </w:tc>
        <w:tc>
          <w:tcPr>
            <w:tcW w:w="1276" w:type="dxa"/>
            <w:noWrap/>
            <w:vAlign w:val="center"/>
            <w:hideMark/>
          </w:tcPr>
          <w:p w14:paraId="497564E9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272</w:t>
            </w:r>
          </w:p>
        </w:tc>
        <w:tc>
          <w:tcPr>
            <w:tcW w:w="3544" w:type="dxa"/>
            <w:noWrap/>
            <w:vAlign w:val="center"/>
            <w:hideMark/>
          </w:tcPr>
          <w:p w14:paraId="37AD19E8" w14:textId="64626142" w:rsidR="00CE31BA" w:rsidRPr="00CE31BA" w:rsidRDefault="006205E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Glacier surface velocity</w:t>
            </w:r>
          </w:p>
        </w:tc>
      </w:tr>
      <w:tr w:rsidR="00CE31BA" w:rsidRPr="00CE31BA" w14:paraId="5490D891" w14:textId="77777777" w:rsidTr="00130022">
        <w:trPr>
          <w:trHeight w:val="276"/>
          <w:jc w:val="center"/>
        </w:trPr>
        <w:tc>
          <w:tcPr>
            <w:tcW w:w="394" w:type="dxa"/>
            <w:noWrap/>
            <w:vAlign w:val="center"/>
            <w:hideMark/>
          </w:tcPr>
          <w:p w14:paraId="378E2E28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25</w:t>
            </w:r>
          </w:p>
        </w:tc>
        <w:tc>
          <w:tcPr>
            <w:tcW w:w="2030" w:type="dxa"/>
            <w:noWrap/>
            <w:vAlign w:val="center"/>
            <w:hideMark/>
          </w:tcPr>
          <w:p w14:paraId="648D89DF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LE71390412010276SGS00</w:t>
            </w:r>
          </w:p>
        </w:tc>
        <w:tc>
          <w:tcPr>
            <w:tcW w:w="973" w:type="dxa"/>
            <w:noWrap/>
            <w:vAlign w:val="center"/>
            <w:hideMark/>
          </w:tcPr>
          <w:p w14:paraId="24EF2BF2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2010-10-03</w:t>
            </w:r>
          </w:p>
        </w:tc>
        <w:tc>
          <w:tcPr>
            <w:tcW w:w="709" w:type="dxa"/>
            <w:noWrap/>
            <w:vAlign w:val="center"/>
            <w:hideMark/>
          </w:tcPr>
          <w:p w14:paraId="0675A707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ETM+</w:t>
            </w:r>
          </w:p>
        </w:tc>
        <w:tc>
          <w:tcPr>
            <w:tcW w:w="1276" w:type="dxa"/>
            <w:noWrap/>
            <w:vAlign w:val="center"/>
            <w:hideMark/>
          </w:tcPr>
          <w:p w14:paraId="6A956F4A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-</w:t>
            </w:r>
          </w:p>
        </w:tc>
        <w:tc>
          <w:tcPr>
            <w:tcW w:w="3544" w:type="dxa"/>
            <w:noWrap/>
            <w:vAlign w:val="center"/>
            <w:hideMark/>
          </w:tcPr>
          <w:p w14:paraId="01DB491F" w14:textId="29C73701" w:rsidR="00CE31BA" w:rsidRPr="00CE31BA" w:rsidRDefault="006205E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Glacier area and length; lake area</w:t>
            </w:r>
          </w:p>
        </w:tc>
      </w:tr>
      <w:tr w:rsidR="00CE31BA" w:rsidRPr="00CE31BA" w14:paraId="3928517E" w14:textId="77777777" w:rsidTr="00130022">
        <w:trPr>
          <w:trHeight w:val="276"/>
          <w:jc w:val="center"/>
        </w:trPr>
        <w:tc>
          <w:tcPr>
            <w:tcW w:w="394" w:type="dxa"/>
            <w:noWrap/>
            <w:vAlign w:val="center"/>
            <w:hideMark/>
          </w:tcPr>
          <w:p w14:paraId="53D11642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26</w:t>
            </w:r>
          </w:p>
        </w:tc>
        <w:tc>
          <w:tcPr>
            <w:tcW w:w="2030" w:type="dxa"/>
            <w:noWrap/>
            <w:vAlign w:val="center"/>
            <w:hideMark/>
          </w:tcPr>
          <w:p w14:paraId="174FBBD2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LT51390412011159BKT00</w:t>
            </w:r>
          </w:p>
        </w:tc>
        <w:tc>
          <w:tcPr>
            <w:tcW w:w="973" w:type="dxa"/>
            <w:noWrap/>
            <w:vAlign w:val="center"/>
            <w:hideMark/>
          </w:tcPr>
          <w:p w14:paraId="68E51298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2011-06-08</w:t>
            </w:r>
          </w:p>
        </w:tc>
        <w:tc>
          <w:tcPr>
            <w:tcW w:w="709" w:type="dxa"/>
            <w:noWrap/>
            <w:vAlign w:val="center"/>
            <w:hideMark/>
          </w:tcPr>
          <w:p w14:paraId="370750F9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TM</w:t>
            </w:r>
          </w:p>
        </w:tc>
        <w:tc>
          <w:tcPr>
            <w:tcW w:w="1276" w:type="dxa"/>
            <w:noWrap/>
            <w:vAlign w:val="center"/>
            <w:hideMark/>
          </w:tcPr>
          <w:p w14:paraId="2EBA2EAF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352</w:t>
            </w:r>
          </w:p>
        </w:tc>
        <w:tc>
          <w:tcPr>
            <w:tcW w:w="3544" w:type="dxa"/>
            <w:noWrap/>
            <w:vAlign w:val="center"/>
            <w:hideMark/>
          </w:tcPr>
          <w:p w14:paraId="379DBB54" w14:textId="46CD0BD2" w:rsidR="00CE31BA" w:rsidRPr="00CE31BA" w:rsidRDefault="006205E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Glacier area, length, and surface velocity; lake area</w:t>
            </w:r>
          </w:p>
        </w:tc>
      </w:tr>
      <w:tr w:rsidR="00CE31BA" w:rsidRPr="00CE31BA" w14:paraId="5E65F1E0" w14:textId="77777777" w:rsidTr="00130022">
        <w:trPr>
          <w:trHeight w:val="276"/>
          <w:jc w:val="center"/>
        </w:trPr>
        <w:tc>
          <w:tcPr>
            <w:tcW w:w="394" w:type="dxa"/>
            <w:noWrap/>
            <w:vAlign w:val="center"/>
            <w:hideMark/>
          </w:tcPr>
          <w:p w14:paraId="5ACB2FA8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27</w:t>
            </w:r>
          </w:p>
        </w:tc>
        <w:tc>
          <w:tcPr>
            <w:tcW w:w="2030" w:type="dxa"/>
            <w:noWrap/>
            <w:vAlign w:val="center"/>
            <w:hideMark/>
          </w:tcPr>
          <w:p w14:paraId="3FF0148D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LE71390412012282PFS00</w:t>
            </w:r>
          </w:p>
        </w:tc>
        <w:tc>
          <w:tcPr>
            <w:tcW w:w="973" w:type="dxa"/>
            <w:noWrap/>
            <w:vAlign w:val="center"/>
            <w:hideMark/>
          </w:tcPr>
          <w:p w14:paraId="78513ADD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2012-10-08</w:t>
            </w:r>
          </w:p>
        </w:tc>
        <w:tc>
          <w:tcPr>
            <w:tcW w:w="709" w:type="dxa"/>
            <w:noWrap/>
            <w:vAlign w:val="center"/>
            <w:hideMark/>
          </w:tcPr>
          <w:p w14:paraId="5F4C21BA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ETM+</w:t>
            </w:r>
          </w:p>
        </w:tc>
        <w:tc>
          <w:tcPr>
            <w:tcW w:w="1276" w:type="dxa"/>
            <w:noWrap/>
            <w:vAlign w:val="center"/>
            <w:hideMark/>
          </w:tcPr>
          <w:p w14:paraId="06B6B6B6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-</w:t>
            </w:r>
          </w:p>
        </w:tc>
        <w:tc>
          <w:tcPr>
            <w:tcW w:w="3544" w:type="dxa"/>
            <w:noWrap/>
            <w:vAlign w:val="center"/>
            <w:hideMark/>
          </w:tcPr>
          <w:p w14:paraId="2A8C2B4D" w14:textId="3C9F2336" w:rsidR="00CE31BA" w:rsidRPr="00CE31BA" w:rsidRDefault="006205E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Glacier area and length; lake area</w:t>
            </w:r>
          </w:p>
        </w:tc>
      </w:tr>
      <w:tr w:rsidR="00CE31BA" w:rsidRPr="00CE31BA" w14:paraId="0755EFED" w14:textId="77777777" w:rsidTr="00130022">
        <w:trPr>
          <w:trHeight w:val="276"/>
          <w:jc w:val="center"/>
        </w:trPr>
        <w:tc>
          <w:tcPr>
            <w:tcW w:w="394" w:type="dxa"/>
            <w:noWrap/>
            <w:vAlign w:val="center"/>
            <w:hideMark/>
          </w:tcPr>
          <w:p w14:paraId="07FD1477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28</w:t>
            </w:r>
          </w:p>
        </w:tc>
        <w:tc>
          <w:tcPr>
            <w:tcW w:w="2030" w:type="dxa"/>
            <w:noWrap/>
            <w:vAlign w:val="center"/>
            <w:hideMark/>
          </w:tcPr>
          <w:p w14:paraId="1306D6E6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LE71390412013284SG100</w:t>
            </w:r>
          </w:p>
        </w:tc>
        <w:tc>
          <w:tcPr>
            <w:tcW w:w="973" w:type="dxa"/>
            <w:noWrap/>
            <w:vAlign w:val="center"/>
            <w:hideMark/>
          </w:tcPr>
          <w:p w14:paraId="086EFBD7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2013-10-11</w:t>
            </w:r>
          </w:p>
        </w:tc>
        <w:tc>
          <w:tcPr>
            <w:tcW w:w="709" w:type="dxa"/>
            <w:noWrap/>
            <w:vAlign w:val="center"/>
            <w:hideMark/>
          </w:tcPr>
          <w:p w14:paraId="24C0291F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ETM+</w:t>
            </w:r>
          </w:p>
        </w:tc>
        <w:tc>
          <w:tcPr>
            <w:tcW w:w="1276" w:type="dxa"/>
            <w:noWrap/>
            <w:vAlign w:val="center"/>
            <w:hideMark/>
          </w:tcPr>
          <w:p w14:paraId="7AF63EB5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-</w:t>
            </w:r>
          </w:p>
        </w:tc>
        <w:tc>
          <w:tcPr>
            <w:tcW w:w="3544" w:type="dxa"/>
            <w:noWrap/>
            <w:vAlign w:val="center"/>
            <w:hideMark/>
          </w:tcPr>
          <w:p w14:paraId="53D0ABA6" w14:textId="3F3B2E55" w:rsidR="00CE31BA" w:rsidRPr="00CE31BA" w:rsidRDefault="006205E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Glacier area and length; lake area</w:t>
            </w:r>
          </w:p>
        </w:tc>
      </w:tr>
      <w:tr w:rsidR="00CE31BA" w:rsidRPr="00CE31BA" w14:paraId="141AC111" w14:textId="77777777" w:rsidTr="00130022">
        <w:trPr>
          <w:trHeight w:val="276"/>
          <w:jc w:val="center"/>
        </w:trPr>
        <w:tc>
          <w:tcPr>
            <w:tcW w:w="394" w:type="dxa"/>
            <w:noWrap/>
            <w:vAlign w:val="center"/>
            <w:hideMark/>
          </w:tcPr>
          <w:p w14:paraId="06E20ACD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29</w:t>
            </w:r>
          </w:p>
        </w:tc>
        <w:tc>
          <w:tcPr>
            <w:tcW w:w="2030" w:type="dxa"/>
            <w:noWrap/>
            <w:vAlign w:val="center"/>
            <w:hideMark/>
          </w:tcPr>
          <w:p w14:paraId="28C51AB0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LC81390412013356LGN01</w:t>
            </w:r>
          </w:p>
        </w:tc>
        <w:tc>
          <w:tcPr>
            <w:tcW w:w="973" w:type="dxa"/>
            <w:noWrap/>
            <w:vAlign w:val="center"/>
            <w:hideMark/>
          </w:tcPr>
          <w:p w14:paraId="2C9D9EF7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2013-12-22</w:t>
            </w:r>
          </w:p>
        </w:tc>
        <w:tc>
          <w:tcPr>
            <w:tcW w:w="709" w:type="dxa"/>
            <w:noWrap/>
            <w:vAlign w:val="center"/>
            <w:hideMark/>
          </w:tcPr>
          <w:p w14:paraId="35E83915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OLI</w:t>
            </w:r>
          </w:p>
        </w:tc>
        <w:tc>
          <w:tcPr>
            <w:tcW w:w="1276" w:type="dxa"/>
            <w:noWrap/>
            <w:vAlign w:val="center"/>
            <w:hideMark/>
          </w:tcPr>
          <w:p w14:paraId="28E29BD1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928</w:t>
            </w:r>
          </w:p>
        </w:tc>
        <w:tc>
          <w:tcPr>
            <w:tcW w:w="3544" w:type="dxa"/>
            <w:noWrap/>
            <w:vAlign w:val="center"/>
            <w:hideMark/>
          </w:tcPr>
          <w:p w14:paraId="18807BD1" w14:textId="68A37AD3" w:rsidR="00CE31BA" w:rsidRPr="00CE31BA" w:rsidRDefault="006205E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Glacier surface velocity</w:t>
            </w:r>
          </w:p>
        </w:tc>
      </w:tr>
      <w:tr w:rsidR="00CE31BA" w:rsidRPr="00CE31BA" w14:paraId="7DA5EADB" w14:textId="77777777" w:rsidTr="00130022">
        <w:trPr>
          <w:trHeight w:val="276"/>
          <w:jc w:val="center"/>
        </w:trPr>
        <w:tc>
          <w:tcPr>
            <w:tcW w:w="394" w:type="dxa"/>
            <w:noWrap/>
            <w:vAlign w:val="center"/>
            <w:hideMark/>
          </w:tcPr>
          <w:p w14:paraId="616D6F3B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30</w:t>
            </w:r>
          </w:p>
        </w:tc>
        <w:tc>
          <w:tcPr>
            <w:tcW w:w="2030" w:type="dxa"/>
            <w:noWrap/>
            <w:vAlign w:val="center"/>
            <w:hideMark/>
          </w:tcPr>
          <w:p w14:paraId="3E512444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LC81390412014279LGN01</w:t>
            </w:r>
          </w:p>
        </w:tc>
        <w:tc>
          <w:tcPr>
            <w:tcW w:w="973" w:type="dxa"/>
            <w:noWrap/>
            <w:vAlign w:val="center"/>
            <w:hideMark/>
          </w:tcPr>
          <w:p w14:paraId="49E92BE1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2014-10-06</w:t>
            </w:r>
          </w:p>
        </w:tc>
        <w:tc>
          <w:tcPr>
            <w:tcW w:w="709" w:type="dxa"/>
            <w:noWrap/>
            <w:vAlign w:val="center"/>
            <w:hideMark/>
          </w:tcPr>
          <w:p w14:paraId="11453527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OLI</w:t>
            </w:r>
          </w:p>
        </w:tc>
        <w:tc>
          <w:tcPr>
            <w:tcW w:w="1276" w:type="dxa"/>
            <w:noWrap/>
            <w:vAlign w:val="center"/>
            <w:hideMark/>
          </w:tcPr>
          <w:p w14:paraId="2714C78D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288</w:t>
            </w:r>
          </w:p>
        </w:tc>
        <w:tc>
          <w:tcPr>
            <w:tcW w:w="3544" w:type="dxa"/>
            <w:noWrap/>
            <w:vAlign w:val="center"/>
            <w:hideMark/>
          </w:tcPr>
          <w:p w14:paraId="63383068" w14:textId="7505441D" w:rsidR="00CE31BA" w:rsidRPr="00CE31BA" w:rsidRDefault="006205E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Glacier area, length, and s</w:t>
            </w:r>
            <w:r w:rsidR="00CE31BA" w:rsidRPr="00CE31BA">
              <w:rPr>
                <w:rFonts w:cs="Times New Roman"/>
                <w:sz w:val="16"/>
                <w:szCs w:val="16"/>
              </w:rPr>
              <w:t>urface velocity; lake area</w:t>
            </w:r>
          </w:p>
        </w:tc>
      </w:tr>
      <w:tr w:rsidR="00CE31BA" w:rsidRPr="00CE31BA" w14:paraId="58B0C538" w14:textId="77777777" w:rsidTr="00130022">
        <w:trPr>
          <w:trHeight w:val="276"/>
          <w:jc w:val="center"/>
        </w:trPr>
        <w:tc>
          <w:tcPr>
            <w:tcW w:w="394" w:type="dxa"/>
            <w:noWrap/>
            <w:vAlign w:val="center"/>
            <w:hideMark/>
          </w:tcPr>
          <w:p w14:paraId="612FD508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31</w:t>
            </w:r>
          </w:p>
        </w:tc>
        <w:tc>
          <w:tcPr>
            <w:tcW w:w="2030" w:type="dxa"/>
            <w:noWrap/>
            <w:vAlign w:val="center"/>
            <w:hideMark/>
          </w:tcPr>
          <w:p w14:paraId="030C8F51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LC81390412015282LGN01</w:t>
            </w:r>
          </w:p>
        </w:tc>
        <w:tc>
          <w:tcPr>
            <w:tcW w:w="973" w:type="dxa"/>
            <w:noWrap/>
            <w:vAlign w:val="center"/>
            <w:hideMark/>
          </w:tcPr>
          <w:p w14:paraId="13E2D020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2015-10-09</w:t>
            </w:r>
          </w:p>
        </w:tc>
        <w:tc>
          <w:tcPr>
            <w:tcW w:w="709" w:type="dxa"/>
            <w:noWrap/>
            <w:vAlign w:val="center"/>
            <w:hideMark/>
          </w:tcPr>
          <w:p w14:paraId="7F5709DB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OLI</w:t>
            </w:r>
          </w:p>
        </w:tc>
        <w:tc>
          <w:tcPr>
            <w:tcW w:w="1276" w:type="dxa"/>
            <w:noWrap/>
            <w:vAlign w:val="center"/>
            <w:hideMark/>
          </w:tcPr>
          <w:p w14:paraId="49220A2C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368</w:t>
            </w:r>
          </w:p>
        </w:tc>
        <w:tc>
          <w:tcPr>
            <w:tcW w:w="3544" w:type="dxa"/>
            <w:noWrap/>
            <w:vAlign w:val="center"/>
            <w:hideMark/>
          </w:tcPr>
          <w:p w14:paraId="39ED1E50" w14:textId="01869B50" w:rsidR="00CE31BA" w:rsidRPr="00CE31BA" w:rsidRDefault="006205E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Glacier area, length, and surface velocity; lake area</w:t>
            </w:r>
          </w:p>
        </w:tc>
      </w:tr>
      <w:tr w:rsidR="00CE31BA" w:rsidRPr="00CE31BA" w14:paraId="2906EFD2" w14:textId="77777777" w:rsidTr="00130022">
        <w:trPr>
          <w:trHeight w:val="276"/>
          <w:jc w:val="center"/>
        </w:trPr>
        <w:tc>
          <w:tcPr>
            <w:tcW w:w="394" w:type="dxa"/>
            <w:noWrap/>
            <w:vAlign w:val="center"/>
            <w:hideMark/>
          </w:tcPr>
          <w:p w14:paraId="108ACD3D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32</w:t>
            </w:r>
          </w:p>
        </w:tc>
        <w:tc>
          <w:tcPr>
            <w:tcW w:w="2030" w:type="dxa"/>
            <w:noWrap/>
            <w:vAlign w:val="center"/>
            <w:hideMark/>
          </w:tcPr>
          <w:p w14:paraId="37F0531C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LC81390412016285LGN01</w:t>
            </w:r>
          </w:p>
        </w:tc>
        <w:tc>
          <w:tcPr>
            <w:tcW w:w="973" w:type="dxa"/>
            <w:noWrap/>
            <w:vAlign w:val="center"/>
            <w:hideMark/>
          </w:tcPr>
          <w:p w14:paraId="19B12A9F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2016-10-11</w:t>
            </w:r>
          </w:p>
        </w:tc>
        <w:tc>
          <w:tcPr>
            <w:tcW w:w="709" w:type="dxa"/>
            <w:noWrap/>
            <w:vAlign w:val="center"/>
            <w:hideMark/>
          </w:tcPr>
          <w:p w14:paraId="3CBCDA3F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OLI</w:t>
            </w:r>
          </w:p>
        </w:tc>
        <w:tc>
          <w:tcPr>
            <w:tcW w:w="1276" w:type="dxa"/>
            <w:noWrap/>
            <w:vAlign w:val="center"/>
            <w:hideMark/>
          </w:tcPr>
          <w:p w14:paraId="340D7D7A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368</w:t>
            </w:r>
          </w:p>
        </w:tc>
        <w:tc>
          <w:tcPr>
            <w:tcW w:w="3544" w:type="dxa"/>
            <w:noWrap/>
            <w:vAlign w:val="center"/>
            <w:hideMark/>
          </w:tcPr>
          <w:p w14:paraId="04937BF4" w14:textId="528C6302" w:rsidR="00CE31BA" w:rsidRPr="00CE31BA" w:rsidRDefault="006205E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Glacier area, length, and surface velocity; lake area</w:t>
            </w:r>
          </w:p>
        </w:tc>
      </w:tr>
      <w:tr w:rsidR="00CE31BA" w:rsidRPr="00CE31BA" w14:paraId="52D6A840" w14:textId="77777777" w:rsidTr="00130022">
        <w:trPr>
          <w:trHeight w:val="276"/>
          <w:jc w:val="center"/>
        </w:trPr>
        <w:tc>
          <w:tcPr>
            <w:tcW w:w="394" w:type="dxa"/>
            <w:noWrap/>
            <w:vAlign w:val="center"/>
            <w:hideMark/>
          </w:tcPr>
          <w:p w14:paraId="0A2B1D44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33</w:t>
            </w:r>
          </w:p>
        </w:tc>
        <w:tc>
          <w:tcPr>
            <w:tcW w:w="2030" w:type="dxa"/>
            <w:noWrap/>
            <w:vAlign w:val="center"/>
            <w:hideMark/>
          </w:tcPr>
          <w:p w14:paraId="330E623E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LC81390412017303LGN00</w:t>
            </w:r>
          </w:p>
        </w:tc>
        <w:tc>
          <w:tcPr>
            <w:tcW w:w="973" w:type="dxa"/>
            <w:noWrap/>
            <w:vAlign w:val="center"/>
            <w:hideMark/>
          </w:tcPr>
          <w:p w14:paraId="49DBA244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2017-10-30</w:t>
            </w:r>
          </w:p>
        </w:tc>
        <w:tc>
          <w:tcPr>
            <w:tcW w:w="709" w:type="dxa"/>
            <w:noWrap/>
            <w:vAlign w:val="center"/>
            <w:hideMark/>
          </w:tcPr>
          <w:p w14:paraId="09ECD7F5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OLI</w:t>
            </w:r>
          </w:p>
        </w:tc>
        <w:tc>
          <w:tcPr>
            <w:tcW w:w="1276" w:type="dxa"/>
            <w:noWrap/>
            <w:vAlign w:val="center"/>
            <w:hideMark/>
          </w:tcPr>
          <w:p w14:paraId="5E258FE5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384</w:t>
            </w:r>
          </w:p>
        </w:tc>
        <w:tc>
          <w:tcPr>
            <w:tcW w:w="3544" w:type="dxa"/>
            <w:noWrap/>
            <w:vAlign w:val="center"/>
            <w:hideMark/>
          </w:tcPr>
          <w:p w14:paraId="620E1F61" w14:textId="351342EB" w:rsidR="00CE31BA" w:rsidRPr="00CE31BA" w:rsidRDefault="006205E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Glacier area, length, and surface velocity; lake area</w:t>
            </w:r>
          </w:p>
        </w:tc>
      </w:tr>
      <w:tr w:rsidR="00CE31BA" w:rsidRPr="00CE31BA" w14:paraId="21928FD2" w14:textId="77777777" w:rsidTr="00130022">
        <w:trPr>
          <w:trHeight w:val="276"/>
          <w:jc w:val="center"/>
        </w:trPr>
        <w:tc>
          <w:tcPr>
            <w:tcW w:w="394" w:type="dxa"/>
            <w:noWrap/>
            <w:vAlign w:val="center"/>
            <w:hideMark/>
          </w:tcPr>
          <w:p w14:paraId="10017B31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34</w:t>
            </w:r>
          </w:p>
        </w:tc>
        <w:tc>
          <w:tcPr>
            <w:tcW w:w="2030" w:type="dxa"/>
            <w:noWrap/>
            <w:vAlign w:val="center"/>
            <w:hideMark/>
          </w:tcPr>
          <w:p w14:paraId="23DFB569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LC81390412018290LGN00</w:t>
            </w:r>
          </w:p>
        </w:tc>
        <w:tc>
          <w:tcPr>
            <w:tcW w:w="973" w:type="dxa"/>
            <w:noWrap/>
            <w:vAlign w:val="center"/>
            <w:hideMark/>
          </w:tcPr>
          <w:p w14:paraId="583F2FDF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2018-10-17</w:t>
            </w:r>
          </w:p>
        </w:tc>
        <w:tc>
          <w:tcPr>
            <w:tcW w:w="709" w:type="dxa"/>
            <w:noWrap/>
            <w:vAlign w:val="center"/>
            <w:hideMark/>
          </w:tcPr>
          <w:p w14:paraId="0B1C56BB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OLI</w:t>
            </w:r>
          </w:p>
        </w:tc>
        <w:tc>
          <w:tcPr>
            <w:tcW w:w="1276" w:type="dxa"/>
            <w:noWrap/>
            <w:vAlign w:val="center"/>
            <w:hideMark/>
          </w:tcPr>
          <w:p w14:paraId="5937F9CE" w14:textId="77777777" w:rsidR="00CE31BA" w:rsidRPr="00CE31BA" w:rsidRDefault="00CE31B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352</w:t>
            </w:r>
          </w:p>
        </w:tc>
        <w:tc>
          <w:tcPr>
            <w:tcW w:w="3544" w:type="dxa"/>
            <w:noWrap/>
            <w:vAlign w:val="center"/>
            <w:hideMark/>
          </w:tcPr>
          <w:p w14:paraId="537744AD" w14:textId="3F6B6DFB" w:rsidR="00CE31BA" w:rsidRPr="00CE31BA" w:rsidRDefault="006205EA" w:rsidP="00130022">
            <w:pPr>
              <w:snapToGrid w:val="0"/>
              <w:spacing w:line="360" w:lineRule="auto"/>
              <w:jc w:val="center"/>
              <w:rPr>
                <w:rFonts w:cs="Times New Roman"/>
                <w:sz w:val="16"/>
                <w:szCs w:val="16"/>
              </w:rPr>
            </w:pPr>
            <w:r w:rsidRPr="00CE31BA">
              <w:rPr>
                <w:rFonts w:cs="Times New Roman"/>
                <w:sz w:val="16"/>
                <w:szCs w:val="16"/>
              </w:rPr>
              <w:t>Glacier area, length, and surface velocity; lake area</w:t>
            </w:r>
          </w:p>
        </w:tc>
      </w:tr>
    </w:tbl>
    <w:p w14:paraId="0F353233" w14:textId="77777777" w:rsidR="00850C6F" w:rsidRDefault="00850C6F" w:rsidP="00A462FA">
      <w:pPr>
        <w:widowControl/>
        <w:snapToGrid w:val="0"/>
        <w:spacing w:line="360" w:lineRule="auto"/>
        <w:jc w:val="left"/>
        <w:rPr>
          <w:rFonts w:cs="Times New Roman"/>
          <w:sz w:val="16"/>
          <w:szCs w:val="16"/>
        </w:rPr>
      </w:pPr>
      <w:r>
        <w:rPr>
          <w:rFonts w:cs="Times New Roman"/>
          <w:sz w:val="16"/>
          <w:szCs w:val="16"/>
        </w:rPr>
        <w:br w:type="page"/>
      </w:r>
    </w:p>
    <w:p w14:paraId="48F6A921" w14:textId="49618490" w:rsidR="00CE31BA" w:rsidRDefault="00850C6F" w:rsidP="00A462FA">
      <w:pPr>
        <w:snapToGrid w:val="0"/>
        <w:spacing w:line="360" w:lineRule="auto"/>
        <w:rPr>
          <w:rFonts w:cs="Times New Roman"/>
          <w:sz w:val="16"/>
          <w:szCs w:val="16"/>
        </w:rPr>
      </w:pPr>
      <w:r>
        <w:rPr>
          <w:rFonts w:cs="Times New Roman"/>
          <w:noProof/>
          <w:sz w:val="16"/>
          <w:szCs w:val="16"/>
        </w:rPr>
        <w:lastRenderedPageBreak/>
        <w:drawing>
          <wp:inline distT="0" distB="0" distL="0" distR="0" wp14:anchorId="67E997EF" wp14:editId="2700163A">
            <wp:extent cx="5274310" cy="31146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76BD1" w14:textId="46348F16" w:rsidR="00850C6F" w:rsidRDefault="00850C6F" w:rsidP="00A462FA">
      <w:pPr>
        <w:snapToGrid w:val="0"/>
        <w:spacing w:line="360" w:lineRule="auto"/>
        <w:rPr>
          <w:sz w:val="20"/>
          <w:szCs w:val="20"/>
        </w:rPr>
      </w:pPr>
      <w:r w:rsidRPr="007863D2">
        <w:rPr>
          <w:rFonts w:cs="Times New Roman" w:hint="eastAsia"/>
          <w:b/>
          <w:bCs/>
          <w:sz w:val="20"/>
          <w:szCs w:val="20"/>
        </w:rPr>
        <w:t>F</w:t>
      </w:r>
      <w:r w:rsidRPr="007863D2">
        <w:rPr>
          <w:rFonts w:cs="Times New Roman"/>
          <w:b/>
          <w:bCs/>
          <w:sz w:val="20"/>
          <w:szCs w:val="20"/>
        </w:rPr>
        <w:t>ig</w:t>
      </w:r>
      <w:r w:rsidR="001D20DF">
        <w:rPr>
          <w:rFonts w:cs="Times New Roman"/>
          <w:b/>
          <w:bCs/>
          <w:sz w:val="20"/>
          <w:szCs w:val="20"/>
        </w:rPr>
        <w:t>.</w:t>
      </w:r>
      <w:r w:rsidRPr="007863D2">
        <w:rPr>
          <w:rFonts w:cs="Times New Roman"/>
          <w:b/>
          <w:bCs/>
          <w:sz w:val="20"/>
          <w:szCs w:val="20"/>
        </w:rPr>
        <w:t xml:space="preserve"> S1</w:t>
      </w:r>
      <w:r w:rsidR="001D20DF">
        <w:rPr>
          <w:rFonts w:cs="Times New Roman"/>
          <w:b/>
          <w:bCs/>
          <w:sz w:val="20"/>
          <w:szCs w:val="20"/>
        </w:rPr>
        <w:t>.</w:t>
      </w:r>
      <w:r w:rsidRPr="00776F1C">
        <w:rPr>
          <w:rFonts w:cs="Times New Roman"/>
          <w:sz w:val="20"/>
          <w:szCs w:val="20"/>
        </w:rPr>
        <w:t xml:space="preserve"> (a) </w:t>
      </w:r>
      <w:r w:rsidR="00D57625" w:rsidRPr="00776F1C">
        <w:rPr>
          <w:rFonts w:cs="Times New Roman"/>
          <w:sz w:val="20"/>
          <w:szCs w:val="20"/>
        </w:rPr>
        <w:t>The Landsat image taken on 30 July 1995</w:t>
      </w:r>
      <w:r w:rsidR="00A86B37" w:rsidRPr="00776F1C">
        <w:rPr>
          <w:rFonts w:cs="Times New Roman"/>
          <w:sz w:val="20"/>
          <w:szCs w:val="20"/>
        </w:rPr>
        <w:t>. This image</w:t>
      </w:r>
      <w:r w:rsidR="00D57625" w:rsidRPr="00776F1C">
        <w:rPr>
          <w:rFonts w:cs="Times New Roman"/>
          <w:sz w:val="20"/>
          <w:szCs w:val="20"/>
        </w:rPr>
        <w:t xml:space="preserve"> </w:t>
      </w:r>
      <w:r w:rsidR="00A86B37" w:rsidRPr="00776F1C">
        <w:rPr>
          <w:rFonts w:cs="Times New Roman"/>
          <w:sz w:val="20"/>
          <w:szCs w:val="20"/>
        </w:rPr>
        <w:t xml:space="preserve">is not suitable </w:t>
      </w:r>
      <w:r w:rsidR="00297670" w:rsidRPr="00776F1C">
        <w:rPr>
          <w:rFonts w:cs="Times New Roman" w:hint="eastAsia"/>
          <w:sz w:val="20"/>
          <w:szCs w:val="20"/>
        </w:rPr>
        <w:t>to</w:t>
      </w:r>
      <w:r w:rsidR="00A86B37" w:rsidRPr="00776F1C">
        <w:rPr>
          <w:rFonts w:cs="Times New Roman"/>
          <w:sz w:val="20"/>
          <w:szCs w:val="20"/>
        </w:rPr>
        <w:t xml:space="preserve"> obtain the glacier surface velocity </w:t>
      </w:r>
      <w:r w:rsidR="00D57625" w:rsidRPr="00776F1C">
        <w:rPr>
          <w:rFonts w:cs="Times New Roman"/>
          <w:sz w:val="20"/>
          <w:szCs w:val="20"/>
        </w:rPr>
        <w:t>due to the impact of the shadow of the cloud cover (</w:t>
      </w:r>
      <w:r w:rsidR="00297670" w:rsidRPr="00776F1C">
        <w:rPr>
          <w:rFonts w:cs="Times New Roman"/>
          <w:sz w:val="20"/>
          <w:szCs w:val="20"/>
        </w:rPr>
        <w:t>y</w:t>
      </w:r>
      <w:r w:rsidR="00D57625" w:rsidRPr="00776F1C">
        <w:rPr>
          <w:rFonts w:cs="Times New Roman"/>
          <w:sz w:val="20"/>
          <w:szCs w:val="20"/>
        </w:rPr>
        <w:t>ellow circle)</w:t>
      </w:r>
      <w:r w:rsidR="00A86B37" w:rsidRPr="00776F1C">
        <w:rPr>
          <w:rFonts w:cs="Times New Roman"/>
          <w:sz w:val="20"/>
          <w:szCs w:val="20"/>
        </w:rPr>
        <w:t>, and was just used to generate the glacier/lake outlines</w:t>
      </w:r>
      <w:r w:rsidR="00D57625" w:rsidRPr="00776F1C">
        <w:rPr>
          <w:rFonts w:cs="Times New Roman"/>
          <w:sz w:val="20"/>
          <w:szCs w:val="20"/>
        </w:rPr>
        <w:t>. (b) The Landsat SLC-off scene taken on 8 October 2012. The s</w:t>
      </w:r>
      <w:r w:rsidR="00D57625" w:rsidRPr="00776F1C">
        <w:rPr>
          <w:sz w:val="20"/>
          <w:szCs w:val="20"/>
        </w:rPr>
        <w:t xml:space="preserve">canline error created obstacles in generating the glacier/lake outlines, </w:t>
      </w:r>
      <w:r w:rsidR="00A86B37" w:rsidRPr="00776F1C">
        <w:rPr>
          <w:sz w:val="20"/>
          <w:szCs w:val="20"/>
        </w:rPr>
        <w:t>but wit</w:t>
      </w:r>
      <w:r w:rsidR="00A86B37">
        <w:rPr>
          <w:sz w:val="20"/>
          <w:szCs w:val="20"/>
        </w:rPr>
        <w:t>hout the impact</w:t>
      </w:r>
      <w:r w:rsidR="00D57625">
        <w:rPr>
          <w:sz w:val="20"/>
          <w:szCs w:val="20"/>
        </w:rPr>
        <w:t xml:space="preserve"> to identify the glacier front position.</w:t>
      </w:r>
    </w:p>
    <w:p w14:paraId="38564CA5" w14:textId="61C718A0" w:rsidR="007863D2" w:rsidRDefault="007863D2" w:rsidP="00A462FA">
      <w:pPr>
        <w:snapToGrid w:val="0"/>
        <w:spacing w:line="360" w:lineRule="auto"/>
        <w:rPr>
          <w:sz w:val="20"/>
          <w:szCs w:val="20"/>
        </w:rPr>
      </w:pPr>
    </w:p>
    <w:p w14:paraId="1CB9E8B1" w14:textId="77777777" w:rsidR="007863D2" w:rsidRDefault="007863D2" w:rsidP="00A462FA">
      <w:pPr>
        <w:snapToGrid w:val="0"/>
        <w:spacing w:line="360" w:lineRule="auto"/>
        <w:rPr>
          <w:sz w:val="20"/>
          <w:szCs w:val="20"/>
        </w:rPr>
      </w:pPr>
      <w:r>
        <w:rPr>
          <w:rFonts w:hint="eastAsia"/>
          <w:noProof/>
          <w:sz w:val="20"/>
          <w:szCs w:val="20"/>
        </w:rPr>
        <w:drawing>
          <wp:inline distT="0" distB="0" distL="0" distR="0" wp14:anchorId="3507D3F6" wp14:editId="085B4F13">
            <wp:extent cx="5100643" cy="366077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1"/>
                    <a:stretch/>
                  </pic:blipFill>
                  <pic:spPr bwMode="auto">
                    <a:xfrm>
                      <a:off x="0" y="0"/>
                      <a:ext cx="5101409" cy="366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209BDB" w14:textId="26B6F5E7" w:rsidR="007863D2" w:rsidRPr="00776F1C" w:rsidRDefault="007863D2" w:rsidP="00A462FA">
      <w:pPr>
        <w:snapToGrid w:val="0"/>
        <w:spacing w:line="360" w:lineRule="auto"/>
        <w:rPr>
          <w:sz w:val="20"/>
          <w:szCs w:val="20"/>
        </w:rPr>
      </w:pPr>
      <w:r w:rsidRPr="007863D2">
        <w:rPr>
          <w:rFonts w:hint="eastAsia"/>
          <w:b/>
          <w:bCs/>
          <w:sz w:val="20"/>
          <w:szCs w:val="20"/>
        </w:rPr>
        <w:t>F</w:t>
      </w:r>
      <w:r w:rsidRPr="007863D2">
        <w:rPr>
          <w:b/>
          <w:bCs/>
          <w:sz w:val="20"/>
          <w:szCs w:val="20"/>
        </w:rPr>
        <w:t>ig</w:t>
      </w:r>
      <w:r w:rsidR="001D20DF">
        <w:rPr>
          <w:b/>
          <w:bCs/>
          <w:sz w:val="20"/>
          <w:szCs w:val="20"/>
        </w:rPr>
        <w:t>.</w:t>
      </w:r>
      <w:r w:rsidRPr="007863D2">
        <w:rPr>
          <w:b/>
          <w:bCs/>
          <w:sz w:val="20"/>
          <w:szCs w:val="20"/>
        </w:rPr>
        <w:t xml:space="preserve"> S</w:t>
      </w:r>
      <w:r>
        <w:rPr>
          <w:b/>
          <w:bCs/>
          <w:sz w:val="20"/>
          <w:szCs w:val="20"/>
        </w:rPr>
        <w:t>2</w:t>
      </w:r>
      <w:r w:rsidR="001D20DF">
        <w:rPr>
          <w:b/>
          <w:bCs/>
          <w:sz w:val="20"/>
          <w:szCs w:val="20"/>
        </w:rPr>
        <w:t>.</w:t>
      </w:r>
      <w:r>
        <w:rPr>
          <w:sz w:val="20"/>
          <w:szCs w:val="20"/>
        </w:rPr>
        <w:t xml:space="preserve"> Processing of the reconstruction of the basin morphology</w:t>
      </w:r>
      <w:r w:rsidR="00297670">
        <w:rPr>
          <w:sz w:val="20"/>
          <w:szCs w:val="20"/>
        </w:rPr>
        <w:t xml:space="preserve"> for Longbasaba Lake</w:t>
      </w:r>
      <w:r>
        <w:rPr>
          <w:sz w:val="20"/>
          <w:szCs w:val="20"/>
        </w:rPr>
        <w:t>. T</w:t>
      </w:r>
      <w:r w:rsidRPr="007863D2">
        <w:rPr>
          <w:sz w:val="20"/>
          <w:szCs w:val="20"/>
        </w:rPr>
        <w:t xml:space="preserve">he </w:t>
      </w:r>
      <w:r>
        <w:rPr>
          <w:sz w:val="20"/>
          <w:szCs w:val="20"/>
        </w:rPr>
        <w:t xml:space="preserve">original lake </w:t>
      </w:r>
      <w:r w:rsidRPr="007863D2">
        <w:rPr>
          <w:sz w:val="20"/>
          <w:szCs w:val="20"/>
        </w:rPr>
        <w:t xml:space="preserve">basin morphology </w:t>
      </w:r>
      <w:r>
        <w:rPr>
          <w:sz w:val="20"/>
          <w:szCs w:val="20"/>
        </w:rPr>
        <w:t xml:space="preserve">was built </w:t>
      </w:r>
      <w:r w:rsidRPr="007863D2">
        <w:rPr>
          <w:sz w:val="20"/>
          <w:szCs w:val="20"/>
        </w:rPr>
        <w:t xml:space="preserve">from the sonar </w:t>
      </w:r>
      <w:r w:rsidR="00297670">
        <w:rPr>
          <w:sz w:val="20"/>
          <w:szCs w:val="20"/>
        </w:rPr>
        <w:t xml:space="preserve">measuring </w:t>
      </w:r>
      <w:r w:rsidRPr="007863D2">
        <w:rPr>
          <w:sz w:val="20"/>
          <w:szCs w:val="20"/>
        </w:rPr>
        <w:t>poi</w:t>
      </w:r>
      <w:r w:rsidRPr="00776F1C">
        <w:rPr>
          <w:sz w:val="20"/>
          <w:szCs w:val="20"/>
        </w:rPr>
        <w:t xml:space="preserve">nts </w:t>
      </w:r>
      <w:r w:rsidR="00776F1C">
        <w:rPr>
          <w:sz w:val="20"/>
          <w:szCs w:val="20"/>
        </w:rPr>
        <w:t xml:space="preserve">(Yao et al., </w:t>
      </w:r>
      <w:r w:rsidR="00776F1C" w:rsidRPr="00776F1C">
        <w:rPr>
          <w:color w:val="0000FF"/>
          <w:sz w:val="20"/>
          <w:szCs w:val="20"/>
        </w:rPr>
        <w:t>2012</w:t>
      </w:r>
      <w:r w:rsidR="00776F1C">
        <w:rPr>
          <w:sz w:val="20"/>
          <w:szCs w:val="20"/>
        </w:rPr>
        <w:t>)</w:t>
      </w:r>
      <w:r w:rsidRPr="00776F1C">
        <w:rPr>
          <w:sz w:val="20"/>
          <w:szCs w:val="20"/>
        </w:rPr>
        <w:t xml:space="preserve"> with the lake boundary with the depth of 0 m</w:t>
      </w:r>
      <w:r w:rsidR="00776F1C">
        <w:rPr>
          <w:sz w:val="20"/>
          <w:szCs w:val="20"/>
        </w:rPr>
        <w:t xml:space="preserve"> </w:t>
      </w:r>
      <w:r w:rsidR="00776F1C" w:rsidRPr="00776F1C">
        <w:rPr>
          <w:sz w:val="20"/>
          <w:szCs w:val="20"/>
        </w:rPr>
        <w:t>(a)</w:t>
      </w:r>
      <w:r w:rsidRPr="00776F1C">
        <w:rPr>
          <w:sz w:val="20"/>
          <w:szCs w:val="20"/>
        </w:rPr>
        <w:t xml:space="preserve">, and then the original lake isobaths were generated (b). As the lake </w:t>
      </w:r>
      <w:r w:rsidRPr="00776F1C">
        <w:rPr>
          <w:sz w:val="20"/>
          <w:szCs w:val="20"/>
        </w:rPr>
        <w:lastRenderedPageBreak/>
        <w:t xml:space="preserve">depths at the glacier front were not 0 m, the lake isobaths were modified by deleting the segments near the glacier front (c). The original glacier bed isobaths were extracted from the model of </w:t>
      </w:r>
      <w:proofErr w:type="spellStart"/>
      <w:r w:rsidRPr="00776F1C">
        <w:rPr>
          <w:sz w:val="20"/>
          <w:szCs w:val="20"/>
        </w:rPr>
        <w:t>Farinotti</w:t>
      </w:r>
      <w:proofErr w:type="spellEnd"/>
      <w:r w:rsidRPr="00776F1C">
        <w:rPr>
          <w:sz w:val="20"/>
          <w:szCs w:val="20"/>
        </w:rPr>
        <w:t xml:space="preserve"> and others (</w:t>
      </w:r>
      <w:r w:rsidRPr="00776F1C">
        <w:rPr>
          <w:color w:val="0000FF"/>
          <w:sz w:val="20"/>
          <w:szCs w:val="20"/>
        </w:rPr>
        <w:t>2019</w:t>
      </w:r>
      <w:r w:rsidRPr="00776F1C">
        <w:rPr>
          <w:sz w:val="20"/>
          <w:szCs w:val="20"/>
        </w:rPr>
        <w:t xml:space="preserve">) (d). Based on the modified lake isobaths and the original glacier bed isobaths, these isobaths were manually extrapolated into the ‘hole’ region by </w:t>
      </w:r>
      <w:proofErr w:type="gramStart"/>
      <w:r w:rsidRPr="00776F1C">
        <w:rPr>
          <w:sz w:val="20"/>
          <w:szCs w:val="20"/>
        </w:rPr>
        <w:t>taken into account</w:t>
      </w:r>
      <w:proofErr w:type="gramEnd"/>
      <w:r w:rsidRPr="00776F1C">
        <w:rPr>
          <w:sz w:val="20"/>
          <w:szCs w:val="20"/>
        </w:rPr>
        <w:t xml:space="preserve"> the basin’s continuity (e). As the basin morphology at the downstream of the glacier was </w:t>
      </w:r>
      <w:r w:rsidR="00875E1D" w:rsidRPr="00776F1C">
        <w:rPr>
          <w:sz w:val="20"/>
          <w:szCs w:val="20"/>
        </w:rPr>
        <w:t>in</w:t>
      </w:r>
      <w:r w:rsidRPr="00776F1C">
        <w:rPr>
          <w:sz w:val="20"/>
          <w:szCs w:val="20"/>
        </w:rPr>
        <w:t xml:space="preserve">consistent with the shape of the ice cliff (d), the </w:t>
      </w:r>
      <w:r w:rsidRPr="007863D2">
        <w:rPr>
          <w:sz w:val="20"/>
          <w:szCs w:val="20"/>
        </w:rPr>
        <w:t>segment of the glacier bed morphology lower than the glacier terminus position in 2015</w:t>
      </w:r>
      <w:r>
        <w:rPr>
          <w:sz w:val="20"/>
          <w:szCs w:val="20"/>
        </w:rPr>
        <w:t xml:space="preserve"> was not considered in the following processing</w:t>
      </w:r>
      <w:r w:rsidRPr="007863D2">
        <w:rPr>
          <w:sz w:val="20"/>
          <w:szCs w:val="20"/>
        </w:rPr>
        <w:t>. Based on the sonar p</w:t>
      </w:r>
      <w:r w:rsidRPr="00776F1C">
        <w:rPr>
          <w:sz w:val="20"/>
          <w:szCs w:val="20"/>
        </w:rPr>
        <w:t>oint depths, the max glacier boundary, and the merged isobaths, the 2018 basin morphology was reconstructed (f).</w:t>
      </w:r>
    </w:p>
    <w:p w14:paraId="32EF58C3" w14:textId="77777777" w:rsidR="00A462FA" w:rsidRPr="00776F1C" w:rsidRDefault="00A462FA" w:rsidP="00A462FA">
      <w:pPr>
        <w:snapToGrid w:val="0"/>
        <w:spacing w:after="240" w:line="360" w:lineRule="auto"/>
        <w:rPr>
          <w:rFonts w:cs="Times New Roman"/>
          <w:color w:val="FF0000"/>
          <w:sz w:val="20"/>
          <w:szCs w:val="20"/>
        </w:rPr>
      </w:pPr>
    </w:p>
    <w:p w14:paraId="232CFC72" w14:textId="5E468A50" w:rsidR="00A462FA" w:rsidRPr="00C17E01" w:rsidRDefault="00A462FA" w:rsidP="00A462FA">
      <w:pPr>
        <w:snapToGrid w:val="0"/>
        <w:spacing w:line="360" w:lineRule="auto"/>
        <w:jc w:val="center"/>
        <w:rPr>
          <w:rFonts w:cs="Times New Roman"/>
          <w:color w:val="FF0000"/>
          <w:sz w:val="20"/>
          <w:szCs w:val="20"/>
        </w:rPr>
      </w:pPr>
      <w:r>
        <w:rPr>
          <w:rFonts w:cs="Times New Roman"/>
          <w:noProof/>
          <w:color w:val="FF0000"/>
          <w:sz w:val="20"/>
          <w:szCs w:val="20"/>
        </w:rPr>
        <w:drawing>
          <wp:inline distT="0" distB="0" distL="0" distR="0" wp14:anchorId="5335185F" wp14:editId="29EF8CAD">
            <wp:extent cx="3889612" cy="1864729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0796" cy="187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5D5E5" w14:textId="2351561F" w:rsidR="00A462FA" w:rsidRPr="00776F1C" w:rsidRDefault="00A462FA" w:rsidP="004D7B8C">
      <w:pPr>
        <w:snapToGrid w:val="0"/>
        <w:spacing w:after="240" w:line="360" w:lineRule="auto"/>
        <w:rPr>
          <w:rFonts w:cs="Times New Roman"/>
          <w:color w:val="000000" w:themeColor="text1"/>
          <w:sz w:val="20"/>
          <w:szCs w:val="20"/>
        </w:rPr>
      </w:pPr>
      <w:r w:rsidRPr="00A462FA">
        <w:rPr>
          <w:rFonts w:cs="Times New Roman" w:hint="eastAsia"/>
          <w:b/>
          <w:bCs/>
          <w:color w:val="000000" w:themeColor="text1"/>
          <w:sz w:val="20"/>
          <w:szCs w:val="20"/>
        </w:rPr>
        <w:t>F</w:t>
      </w:r>
      <w:r w:rsidRPr="00A462FA">
        <w:rPr>
          <w:rFonts w:cs="Times New Roman"/>
          <w:b/>
          <w:bCs/>
          <w:color w:val="000000" w:themeColor="text1"/>
          <w:sz w:val="20"/>
          <w:szCs w:val="20"/>
        </w:rPr>
        <w:t>ig</w:t>
      </w:r>
      <w:r w:rsidR="001D20DF">
        <w:rPr>
          <w:rFonts w:cs="Times New Roman"/>
          <w:b/>
          <w:bCs/>
          <w:color w:val="000000" w:themeColor="text1"/>
          <w:sz w:val="20"/>
          <w:szCs w:val="20"/>
        </w:rPr>
        <w:t>.</w:t>
      </w:r>
      <w:r w:rsidRPr="00A462FA">
        <w:rPr>
          <w:rFonts w:cs="Times New Roman"/>
          <w:b/>
          <w:bCs/>
          <w:color w:val="000000" w:themeColor="text1"/>
          <w:sz w:val="20"/>
          <w:szCs w:val="20"/>
        </w:rPr>
        <w:t xml:space="preserve"> S3</w:t>
      </w:r>
      <w:r w:rsidR="001D20DF">
        <w:rPr>
          <w:rFonts w:cs="Times New Roman"/>
          <w:b/>
          <w:bCs/>
          <w:color w:val="000000" w:themeColor="text1"/>
          <w:sz w:val="20"/>
          <w:szCs w:val="20"/>
        </w:rPr>
        <w:t>.</w:t>
      </w:r>
      <w:r w:rsidRPr="00A462FA">
        <w:rPr>
          <w:rFonts w:cs="Times New Roman"/>
          <w:color w:val="000000" w:themeColor="text1"/>
          <w:sz w:val="20"/>
          <w:szCs w:val="20"/>
        </w:rPr>
        <w:t xml:space="preserve"> </w:t>
      </w:r>
      <w:r w:rsidR="00DC0579">
        <w:rPr>
          <w:rFonts w:cs="Times New Roman"/>
          <w:color w:val="000000" w:themeColor="text1"/>
          <w:sz w:val="20"/>
          <w:szCs w:val="20"/>
        </w:rPr>
        <w:t>S</w:t>
      </w:r>
      <w:r w:rsidRPr="00A462FA">
        <w:rPr>
          <w:rFonts w:cs="Times New Roman"/>
          <w:color w:val="000000" w:themeColor="text1"/>
          <w:sz w:val="20"/>
          <w:szCs w:val="20"/>
        </w:rPr>
        <w:t>ketch map</w:t>
      </w:r>
      <w:r>
        <w:rPr>
          <w:rFonts w:cs="Times New Roman"/>
          <w:color w:val="000000" w:themeColor="text1"/>
          <w:sz w:val="20"/>
          <w:szCs w:val="20"/>
        </w:rPr>
        <w:t>s</w:t>
      </w:r>
      <w:r w:rsidRPr="00A462FA">
        <w:rPr>
          <w:rFonts w:cs="Times New Roman"/>
          <w:color w:val="000000" w:themeColor="text1"/>
          <w:sz w:val="20"/>
          <w:szCs w:val="20"/>
        </w:rPr>
        <w:t xml:space="preserve"> of the</w:t>
      </w:r>
      <w:r w:rsidRPr="00776F1C">
        <w:rPr>
          <w:rFonts w:cs="Times New Roman"/>
          <w:color w:val="000000" w:themeColor="text1"/>
          <w:sz w:val="20"/>
          <w:szCs w:val="20"/>
        </w:rPr>
        <w:t xml:space="preserve"> rope (a) and sonar (b) measurements. (a) PN is the true lake depth, NN</w:t>
      </w:r>
      <w:r w:rsidRPr="00776F1C">
        <w:rPr>
          <w:rFonts w:ascii="Cambria Math" w:hAnsi="Cambria Math" w:cs="Times New Roman"/>
          <w:color w:val="000000" w:themeColor="text1"/>
          <w:sz w:val="20"/>
          <w:szCs w:val="20"/>
        </w:rPr>
        <w:t>’</w:t>
      </w:r>
      <w:r w:rsidRPr="00776F1C">
        <w:rPr>
          <w:rFonts w:cs="Times New Roman"/>
          <w:color w:val="000000" w:themeColor="text1"/>
          <w:sz w:val="20"/>
          <w:szCs w:val="20"/>
        </w:rPr>
        <w:t xml:space="preserve"> is the lake basin bed, </w:t>
      </w:r>
      <w:r w:rsidR="00297670" w:rsidRPr="00776F1C">
        <w:rPr>
          <w:rFonts w:cs="Times New Roman"/>
          <w:color w:val="000000" w:themeColor="text1"/>
          <w:sz w:val="20"/>
          <w:szCs w:val="20"/>
        </w:rPr>
        <w:t xml:space="preserve">and </w:t>
      </w:r>
      <w:r w:rsidRPr="00776F1C">
        <w:rPr>
          <w:rFonts w:cs="Times New Roman"/>
          <w:color w:val="000000" w:themeColor="text1"/>
          <w:sz w:val="20"/>
          <w:szCs w:val="20"/>
        </w:rPr>
        <w:t>PN</w:t>
      </w:r>
      <w:r w:rsidRPr="00776F1C">
        <w:rPr>
          <w:rFonts w:ascii="Cambria Math" w:hAnsi="Cambria Math" w:cs="Times New Roman"/>
          <w:color w:val="000000" w:themeColor="text1"/>
          <w:sz w:val="20"/>
          <w:szCs w:val="20"/>
        </w:rPr>
        <w:t>’</w:t>
      </w:r>
      <w:r w:rsidRPr="00776F1C">
        <w:rPr>
          <w:rFonts w:cs="Times New Roman"/>
          <w:color w:val="000000" w:themeColor="text1"/>
          <w:sz w:val="20"/>
          <w:szCs w:val="20"/>
        </w:rPr>
        <w:t xml:space="preserve"> is the lake depth obtained by the rope measurement</w:t>
      </w:r>
      <w:r w:rsidR="00297670" w:rsidRPr="00776F1C">
        <w:rPr>
          <w:rFonts w:cs="Times New Roman"/>
          <w:color w:val="000000" w:themeColor="text1"/>
          <w:sz w:val="20"/>
          <w:szCs w:val="20"/>
        </w:rPr>
        <w:t>s.</w:t>
      </w:r>
      <w:r w:rsidRPr="00776F1C">
        <w:rPr>
          <w:rFonts w:cs="Times New Roman"/>
          <w:color w:val="000000" w:themeColor="text1"/>
          <w:sz w:val="20"/>
          <w:szCs w:val="20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  <m:t>e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  <m:t>D</m:t>
            </m:r>
          </m:sub>
        </m:sSub>
      </m:oMath>
      <w:r w:rsidRPr="00776F1C">
        <w:rPr>
          <w:rFonts w:cs="Times New Roman" w:hint="eastAsia"/>
          <w:color w:val="000000" w:themeColor="text1"/>
          <w:sz w:val="20"/>
          <w:szCs w:val="20"/>
        </w:rPr>
        <w:t xml:space="preserve"> </w:t>
      </w:r>
      <w:r w:rsidRPr="00776F1C">
        <w:rPr>
          <w:rFonts w:cs="Times New Roman"/>
          <w:color w:val="000000" w:themeColor="text1"/>
          <w:sz w:val="20"/>
          <w:szCs w:val="20"/>
        </w:rPr>
        <w:t xml:space="preserve">is the horizontal error </w:t>
      </w:r>
      <w:r w:rsidR="00297670" w:rsidRPr="00776F1C">
        <w:rPr>
          <w:rFonts w:cs="Times New Roman"/>
          <w:color w:val="000000" w:themeColor="text1"/>
          <w:sz w:val="20"/>
          <w:szCs w:val="20"/>
        </w:rPr>
        <w:t xml:space="preserve">contributed by the rope drift, </w:t>
      </w:r>
      <w:r w:rsidRPr="00776F1C">
        <w:rPr>
          <w:rFonts w:cs="Times New Roman"/>
          <w:color w:val="000000" w:themeColor="text1"/>
          <w:sz w:val="20"/>
          <w:szCs w:val="20"/>
        </w:rPr>
        <w:t>equal to the</w:t>
      </w:r>
      <w:r w:rsidR="00297670" w:rsidRPr="00776F1C">
        <w:rPr>
          <w:rFonts w:cs="Times New Roman"/>
          <w:color w:val="000000" w:themeColor="text1"/>
          <w:sz w:val="20"/>
          <w:szCs w:val="20"/>
        </w:rPr>
        <w:t xml:space="preserve"> mean</w:t>
      </w:r>
      <w:r w:rsidRPr="00776F1C">
        <w:rPr>
          <w:rFonts w:cs="Times New Roman"/>
          <w:color w:val="000000" w:themeColor="text1"/>
          <w:sz w:val="20"/>
          <w:szCs w:val="20"/>
        </w:rPr>
        <w:t xml:space="preserve"> distance</w:t>
      </w:r>
      <w:r w:rsidR="00297670" w:rsidRPr="00776F1C">
        <w:rPr>
          <w:rFonts w:cs="Times New Roman"/>
          <w:color w:val="000000" w:themeColor="text1"/>
          <w:sz w:val="20"/>
          <w:szCs w:val="20"/>
        </w:rPr>
        <w:t xml:space="preserve"> of the rope </w:t>
      </w:r>
      <w:proofErr w:type="gramStart"/>
      <w:r w:rsidR="00297670" w:rsidRPr="00776F1C">
        <w:rPr>
          <w:rFonts w:cs="Times New Roman"/>
          <w:color w:val="000000" w:themeColor="text1"/>
          <w:sz w:val="20"/>
          <w:szCs w:val="20"/>
        </w:rPr>
        <w:t>drift</w:t>
      </w:r>
      <w:r w:rsidRPr="00776F1C">
        <w:rPr>
          <w:rFonts w:cs="Times New Roman"/>
          <w:color w:val="000000" w:themeColor="text1"/>
          <w:sz w:val="20"/>
          <w:szCs w:val="20"/>
        </w:rPr>
        <w:t>.</w:t>
      </w:r>
      <w:proofErr w:type="gramEnd"/>
      <w:r w:rsidRPr="00776F1C">
        <w:rPr>
          <w:rFonts w:cs="Times New Roman"/>
          <w:color w:val="000000" w:themeColor="text1"/>
          <w:sz w:val="20"/>
          <w:szCs w:val="20"/>
        </w:rPr>
        <w:t xml:space="preserve"> </w:t>
      </w:r>
      <m:oMath>
        <m:r>
          <w:rPr>
            <w:rFonts w:ascii="Cambria Math" w:hAnsi="Cambria Math" w:cs="Times New Roman"/>
            <w:color w:val="000000" w:themeColor="text1"/>
            <w:sz w:val="20"/>
            <w:szCs w:val="20"/>
          </w:rPr>
          <m:t>α</m:t>
        </m:r>
      </m:oMath>
      <w:r w:rsidRPr="00776F1C">
        <w:rPr>
          <w:rFonts w:cs="Times New Roman" w:hint="eastAsia"/>
          <w:color w:val="000000" w:themeColor="text1"/>
          <w:sz w:val="20"/>
          <w:szCs w:val="20"/>
        </w:rPr>
        <w:t xml:space="preserve"> </w:t>
      </w:r>
      <w:r w:rsidRPr="00776F1C">
        <w:rPr>
          <w:rFonts w:cs="Times New Roman"/>
          <w:color w:val="000000" w:themeColor="text1"/>
          <w:sz w:val="20"/>
          <w:szCs w:val="20"/>
        </w:rPr>
        <w:t xml:space="preserve">is the slope of the rope measurement point in the lake basin bed, and could be considered to be the mean slope of the lake </w:t>
      </w:r>
      <w:proofErr w:type="gramStart"/>
      <w:r w:rsidRPr="00776F1C">
        <w:rPr>
          <w:rFonts w:cs="Times New Roman"/>
          <w:color w:val="000000" w:themeColor="text1"/>
          <w:sz w:val="20"/>
          <w:szCs w:val="20"/>
        </w:rPr>
        <w:t>basin.</w:t>
      </w:r>
      <w:proofErr w:type="gramEnd"/>
      <w:r w:rsidRPr="00776F1C">
        <w:rPr>
          <w:rFonts w:cs="Times New Roman"/>
          <w:color w:val="000000" w:themeColor="text1"/>
          <w:sz w:val="20"/>
          <w:szCs w:val="20"/>
        </w:rPr>
        <w:t xml:space="preserve"> </w:t>
      </w:r>
      <w:r w:rsidR="00297670" w:rsidRPr="00776F1C">
        <w:rPr>
          <w:rFonts w:cs="Times New Roman"/>
          <w:color w:val="000000" w:themeColor="text1"/>
          <w:sz w:val="20"/>
          <w:szCs w:val="20"/>
        </w:rPr>
        <w:t>T</w:t>
      </w:r>
      <w:r w:rsidR="004D7B8C" w:rsidRPr="00776F1C">
        <w:rPr>
          <w:rFonts w:cs="Times New Roman"/>
          <w:color w:val="000000" w:themeColor="text1"/>
          <w:sz w:val="20"/>
          <w:szCs w:val="20"/>
        </w:rPr>
        <w:t xml:space="preserve">he </w:t>
      </w:r>
      <w:r w:rsidR="00297670" w:rsidRPr="00776F1C">
        <w:rPr>
          <w:rFonts w:cs="Times New Roman"/>
          <w:color w:val="000000" w:themeColor="text1"/>
          <w:sz w:val="20"/>
          <w:szCs w:val="20"/>
        </w:rPr>
        <w:t xml:space="preserve">rope </w:t>
      </w:r>
      <w:r w:rsidR="004D7B8C" w:rsidRPr="00776F1C">
        <w:rPr>
          <w:rFonts w:cs="Times New Roman"/>
          <w:color w:val="000000" w:themeColor="text1"/>
          <w:sz w:val="20"/>
          <w:szCs w:val="20"/>
        </w:rPr>
        <w:t>measuring angle</w:t>
      </w:r>
      <w:r w:rsidR="00740756" w:rsidRPr="00776F1C">
        <w:rPr>
          <w:rFonts w:cs="Times New Roman"/>
          <w:color w:val="000000" w:themeColor="text1"/>
          <w:sz w:val="20"/>
          <w:szCs w:val="20"/>
        </w:rPr>
        <w:t>,</w:t>
      </w:r>
      <w:r w:rsidR="004D7B8C" w:rsidRPr="00776F1C">
        <w:rPr>
          <w:rFonts w:cs="Times New Roman"/>
          <w:color w:val="000000" w:themeColor="text1"/>
          <w:sz w:val="20"/>
          <w:szCs w:val="20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color w:val="000000" w:themeColor="text1"/>
            <w:sz w:val="20"/>
            <w:szCs w:val="20"/>
          </w:rPr>
          <m:t>β= arcsin⁡</m:t>
        </m:r>
        <m:r>
          <w:rPr>
            <w:rFonts w:ascii="Cambria Math" w:hAnsi="Cambria Math" w:cs="Times New Roman"/>
            <w:color w:val="000000" w:themeColor="text1"/>
            <w:sz w:val="20"/>
            <w:szCs w:val="20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  <m:t>e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  <m:t>D</m:t>
            </m:r>
          </m:sub>
        </m:sSub>
        <m:r>
          <w:rPr>
            <w:rFonts w:ascii="Cambria Math" w:hAnsi="Cambria Math" w:cs="Times New Roman"/>
            <w:color w:val="000000" w:themeColor="text1"/>
            <w:sz w:val="20"/>
            <w:szCs w:val="20"/>
          </w:rPr>
          <m:t>/</m:t>
        </m:r>
        <m:acc>
          <m:accPr>
            <m:chr m:val="̅"/>
            <m:ctrlPr>
              <w:rPr>
                <w:rFonts w:ascii="Cambria Math" w:hAnsi="Cambria Math" w:cs="Times New Roman"/>
                <w:i/>
                <w:color w:val="000000" w:themeColor="text1"/>
                <w:sz w:val="20"/>
                <w:szCs w:val="20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  <m:t>H</m:t>
            </m:r>
          </m:e>
        </m:acc>
        <m:r>
          <w:rPr>
            <w:rFonts w:ascii="Cambria Math" w:hAnsi="Cambria Math" w:cs="Times New Roman"/>
            <w:color w:val="000000" w:themeColor="text1"/>
            <w:sz w:val="20"/>
            <w:szCs w:val="20"/>
          </w:rPr>
          <m:t>)</m:t>
        </m:r>
      </m:oMath>
      <w:r w:rsidRPr="00776F1C">
        <w:rPr>
          <w:rFonts w:cs="Times New Roman"/>
          <w:color w:val="000000" w:themeColor="text1"/>
          <w:sz w:val="20"/>
          <w:szCs w:val="20"/>
        </w:rPr>
        <w:t>. The vertical error controlled by the rope drift</w:t>
      </w:r>
      <w:r w:rsidR="00740756" w:rsidRPr="00776F1C">
        <w:rPr>
          <w:rFonts w:cs="Times New Roman"/>
          <w:color w:val="000000" w:themeColor="text1"/>
          <w:sz w:val="20"/>
          <w:szCs w:val="20"/>
        </w:rPr>
        <w:t>,</w:t>
      </w:r>
      <w:r w:rsidR="004D7B8C" w:rsidRPr="00776F1C">
        <w:rPr>
          <w:rFonts w:cs="Times New Roman"/>
          <w:color w:val="000000" w:themeColor="text1"/>
          <w:sz w:val="20"/>
          <w:szCs w:val="20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  <m:t>e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  <m:t>R</m:t>
            </m:r>
          </m:sub>
        </m:sSub>
        <m:r>
          <w:rPr>
            <w:rFonts w:ascii="Cambria Math" w:hAnsi="Cambria Math"/>
            <w:color w:val="000000" w:themeColor="text1"/>
            <w:sz w:val="20"/>
            <w:szCs w:val="20"/>
          </w:rPr>
          <m:t>=</m:t>
        </m:r>
        <m:r>
          <m:rPr>
            <m:sty m:val="p"/>
          </m:rPr>
          <w:rPr>
            <w:rFonts w:ascii="Cambria Math" w:hAnsi="Cambria Math"/>
            <w:color w:val="000000" w:themeColor="text1"/>
            <w:sz w:val="20"/>
            <w:szCs w:val="20"/>
          </w:rPr>
          <m:t>PN-</m:t>
        </m:r>
        <m:r>
          <m:rPr>
            <m:sty m:val="p"/>
          </m:rPr>
          <w:rPr>
            <w:rFonts w:ascii="Cambria Math" w:hAnsi="Cambria Math" w:cs="Times New Roman"/>
            <w:color w:val="000000" w:themeColor="text1"/>
            <w:sz w:val="20"/>
            <w:szCs w:val="20"/>
          </w:rPr>
          <m:t>PN'</m:t>
        </m:r>
      </m:oMath>
      <w:r w:rsidRPr="00776F1C">
        <w:rPr>
          <w:rFonts w:cs="Times New Roman"/>
          <w:iCs/>
          <w:color w:val="000000" w:themeColor="text1"/>
          <w:sz w:val="20"/>
          <w:szCs w:val="20"/>
        </w:rPr>
        <w:t xml:space="preserve">. Here, we used the mean lake depth,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color w:val="000000" w:themeColor="text1"/>
                <w:sz w:val="20"/>
                <w:szCs w:val="20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  <m:t>H</m:t>
            </m:r>
          </m:e>
        </m:acc>
      </m:oMath>
      <w:r w:rsidRPr="00776F1C">
        <w:rPr>
          <w:rFonts w:cs="Times New Roman" w:hint="eastAsia"/>
          <w:color w:val="000000" w:themeColor="text1"/>
          <w:sz w:val="20"/>
          <w:szCs w:val="20"/>
        </w:rPr>
        <w:t>,</w:t>
      </w:r>
      <w:r w:rsidRPr="00776F1C">
        <w:rPr>
          <w:rFonts w:cs="Times New Roman"/>
          <w:color w:val="000000" w:themeColor="text1"/>
          <w:sz w:val="20"/>
          <w:szCs w:val="20"/>
        </w:rPr>
        <w:t xml:space="preserve"> as the value of PN</w:t>
      </w:r>
      <w:r w:rsidRPr="00776F1C">
        <w:rPr>
          <w:rFonts w:ascii="Cambria Math" w:hAnsi="Cambria Math" w:cs="Times New Roman"/>
          <w:color w:val="000000" w:themeColor="text1"/>
          <w:sz w:val="20"/>
          <w:szCs w:val="20"/>
        </w:rPr>
        <w:t>’</w:t>
      </w:r>
      <w:r w:rsidRPr="00776F1C">
        <w:rPr>
          <w:rFonts w:cs="Times New Roman"/>
          <w:color w:val="000000" w:themeColor="text1"/>
          <w:sz w:val="20"/>
          <w:szCs w:val="20"/>
        </w:rPr>
        <w:t>. Then, the vertical error from the rope drift</w:t>
      </w:r>
      <w:r w:rsidR="00740756" w:rsidRPr="00776F1C">
        <w:rPr>
          <w:rFonts w:cs="Times New Roman"/>
          <w:color w:val="000000" w:themeColor="text1"/>
          <w:sz w:val="20"/>
          <w:szCs w:val="20"/>
        </w:rPr>
        <w:t>,</w:t>
      </w:r>
      <w:r w:rsidRPr="00776F1C">
        <w:rPr>
          <w:rFonts w:cs="Times New Roman"/>
          <w:color w:val="000000" w:themeColor="text1"/>
          <w:sz w:val="20"/>
          <w:szCs w:val="20"/>
        </w:rPr>
        <w:t xml:space="preserve"> </w:t>
      </w:r>
      <w:bookmarkStart w:id="1" w:name="OLE_LINK1"/>
      <w:bookmarkStart w:id="2" w:name="OLE_LINK2"/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  <m:t>e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  <m:t>R</m:t>
            </m:r>
          </m:sub>
        </m:sSub>
        <m:r>
          <w:rPr>
            <w:rFonts w:ascii="Cambria Math" w:hAnsi="Cambria Math"/>
            <w:color w:val="000000" w:themeColor="text1"/>
            <w:sz w:val="20"/>
            <w:szCs w:val="20"/>
          </w:rPr>
          <m:t>=</m:t>
        </m:r>
        <w:bookmarkEnd w:id="1"/>
        <w:bookmarkEnd w:id="2"/>
        <m:acc>
          <m:accPr>
            <m:chr m:val="̅"/>
            <m:ctrlPr>
              <w:rPr>
                <w:rFonts w:ascii="Cambria Math" w:hAnsi="Cambria Math" w:cs="Times New Roman"/>
                <w:i/>
                <w:color w:val="000000" w:themeColor="text1"/>
                <w:sz w:val="20"/>
                <w:szCs w:val="20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  <m:t>H</m:t>
            </m:r>
          </m:e>
        </m:acc>
        <m:r>
          <w:rPr>
            <w:rFonts w:ascii="Cambria Math" w:hAnsi="Cambria Math" w:cs="Times New Roman"/>
            <w:color w:val="000000" w:themeColor="text1"/>
            <w:sz w:val="20"/>
            <w:szCs w:val="20"/>
          </w:rPr>
          <m:t>*</m:t>
        </m:r>
        <m:func>
          <m:funcPr>
            <m:ctrlP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  <m:t>cos</m:t>
            </m:r>
            <m:ctrlPr>
              <w:rPr>
                <w:rFonts w:ascii="Cambria Math" w:hAnsi="Cambria Math" w:cs="Times New Roman"/>
                <w:i/>
                <w:color w:val="000000" w:themeColor="text1"/>
                <w:sz w:val="20"/>
                <w:szCs w:val="20"/>
              </w:rPr>
            </m:ctrlPr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000000" w:themeColor="text1"/>
                    <w:sz w:val="20"/>
                    <w:szCs w:val="20"/>
                  </w:rPr>
                  <m:t>β</m:t>
                </m:r>
              </m:e>
            </m:d>
          </m:e>
        </m:func>
        <m:r>
          <w:rPr>
            <w:rFonts w:ascii="Cambria Math" w:hAnsi="Cambria Math" w:cs="Times New Roman"/>
            <w:color w:val="000000" w:themeColor="text1"/>
            <w:sz w:val="20"/>
            <w:szCs w:val="20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  <m:t>e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  <m:t>D</m:t>
            </m:r>
          </m:sub>
        </m:sSub>
        <m:r>
          <w:rPr>
            <w:rFonts w:ascii="Cambria Math" w:hAnsi="Cambria Math" w:cs="Times New Roman"/>
            <w:color w:val="000000" w:themeColor="text1"/>
            <w:sz w:val="20"/>
            <w:szCs w:val="20"/>
          </w:rPr>
          <m:t>*</m:t>
        </m:r>
        <m:func>
          <m:funcPr>
            <m:ctrlP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  <m:t>tan</m:t>
            </m:r>
            <m:ctrlPr>
              <w:rPr>
                <w:rFonts w:ascii="Cambria Math" w:hAnsi="Cambria Math" w:cs="Times New Roman"/>
                <w:i/>
                <w:color w:val="000000" w:themeColor="text1"/>
                <w:sz w:val="20"/>
                <w:szCs w:val="20"/>
              </w:rPr>
            </m:ctrlPr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000000" w:themeColor="text1"/>
                    <w:sz w:val="20"/>
                    <w:szCs w:val="20"/>
                  </w:rPr>
                  <m:t>α</m:t>
                </m:r>
              </m:e>
            </m:d>
          </m:e>
        </m:func>
        <m:r>
          <w:rPr>
            <w:rFonts w:ascii="Cambria Math" w:hAnsi="Cambria Math" w:cs="Times New Roman"/>
            <w:color w:val="000000" w:themeColor="text1"/>
            <w:sz w:val="20"/>
            <w:szCs w:val="20"/>
          </w:rPr>
          <m:t>-</m:t>
        </m:r>
        <m:acc>
          <m:accPr>
            <m:chr m:val="̅"/>
            <m:ctrlPr>
              <w:rPr>
                <w:rFonts w:ascii="Cambria Math" w:hAnsi="Cambria Math" w:cs="Times New Roman"/>
                <w:i/>
                <w:color w:val="000000" w:themeColor="text1"/>
                <w:sz w:val="20"/>
                <w:szCs w:val="20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  <m:t>H</m:t>
            </m:r>
          </m:e>
        </m:acc>
      </m:oMath>
      <w:r w:rsidRPr="00776F1C">
        <w:rPr>
          <w:rFonts w:cs="Times New Roman" w:hint="eastAsia"/>
          <w:color w:val="000000" w:themeColor="text1"/>
          <w:sz w:val="20"/>
          <w:szCs w:val="20"/>
        </w:rPr>
        <w:t>.</w:t>
      </w:r>
      <w:r w:rsidR="004D7B8C" w:rsidRPr="00776F1C">
        <w:rPr>
          <w:rFonts w:cs="Times New Roman"/>
          <w:color w:val="000000" w:themeColor="text1"/>
          <w:sz w:val="20"/>
          <w:szCs w:val="20"/>
        </w:rPr>
        <w:t xml:space="preserve"> (b)</w:t>
      </w:r>
      <w:r w:rsidRPr="00776F1C">
        <w:rPr>
          <w:rFonts w:cs="Times New Roman"/>
          <w:color w:val="000000" w:themeColor="text1"/>
          <w:sz w:val="20"/>
          <w:szCs w:val="20"/>
        </w:rPr>
        <w:t xml:space="preserve"> PN is the true lake depth, NN</w:t>
      </w:r>
      <w:r w:rsidRPr="00776F1C">
        <w:rPr>
          <w:rFonts w:ascii="Cambria Math" w:hAnsi="Cambria Math" w:cs="Times New Roman"/>
          <w:color w:val="000000" w:themeColor="text1"/>
          <w:sz w:val="20"/>
          <w:szCs w:val="20"/>
        </w:rPr>
        <w:t>’</w:t>
      </w:r>
      <w:r w:rsidRPr="00776F1C">
        <w:rPr>
          <w:rFonts w:cs="Times New Roman"/>
          <w:color w:val="000000" w:themeColor="text1"/>
          <w:sz w:val="20"/>
          <w:szCs w:val="20"/>
        </w:rPr>
        <w:t xml:space="preserve"> is the lake basin bed, </w:t>
      </w:r>
      <w:r w:rsidR="00740756" w:rsidRPr="00776F1C">
        <w:rPr>
          <w:rFonts w:cs="Times New Roman"/>
          <w:color w:val="000000" w:themeColor="text1"/>
          <w:sz w:val="20"/>
          <w:szCs w:val="20"/>
        </w:rPr>
        <w:t xml:space="preserve">and </w:t>
      </w:r>
      <w:r w:rsidRPr="00776F1C">
        <w:rPr>
          <w:rFonts w:cs="Times New Roman"/>
          <w:color w:val="000000" w:themeColor="text1"/>
          <w:sz w:val="20"/>
          <w:szCs w:val="20"/>
        </w:rPr>
        <w:t>P</w:t>
      </w:r>
      <w:r w:rsidRPr="00776F1C">
        <w:rPr>
          <w:rFonts w:ascii="Cambria Math" w:hAnsi="Cambria Math" w:cs="Times New Roman"/>
          <w:color w:val="000000" w:themeColor="text1"/>
          <w:sz w:val="20"/>
          <w:szCs w:val="20"/>
        </w:rPr>
        <w:t>’</w:t>
      </w:r>
      <w:r w:rsidRPr="00776F1C">
        <w:rPr>
          <w:rFonts w:cs="Times New Roman"/>
          <w:color w:val="000000" w:themeColor="text1"/>
          <w:sz w:val="20"/>
          <w:szCs w:val="20"/>
        </w:rPr>
        <w:t>N</w:t>
      </w:r>
      <w:r w:rsidRPr="00776F1C">
        <w:rPr>
          <w:rFonts w:ascii="Cambria Math" w:hAnsi="Cambria Math" w:cs="Times New Roman"/>
          <w:color w:val="000000" w:themeColor="text1"/>
          <w:sz w:val="20"/>
          <w:szCs w:val="20"/>
        </w:rPr>
        <w:t>’</w:t>
      </w:r>
      <w:r w:rsidRPr="00776F1C">
        <w:rPr>
          <w:rFonts w:cs="Times New Roman"/>
          <w:color w:val="000000" w:themeColor="text1"/>
          <w:sz w:val="20"/>
          <w:szCs w:val="20"/>
        </w:rPr>
        <w:t xml:space="preserve"> is the lake depth obtained by the GPS measurement</w:t>
      </w:r>
      <w:r w:rsidR="00740756" w:rsidRPr="00776F1C">
        <w:rPr>
          <w:rFonts w:cs="Times New Roman"/>
          <w:color w:val="000000" w:themeColor="text1"/>
          <w:sz w:val="20"/>
          <w:szCs w:val="20"/>
        </w:rPr>
        <w:t>.</w:t>
      </w:r>
      <w:r w:rsidRPr="00776F1C">
        <w:rPr>
          <w:rFonts w:cs="Times New Roman"/>
          <w:color w:val="000000" w:themeColor="text1"/>
          <w:sz w:val="20"/>
          <w:szCs w:val="20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  <m:t>e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  <m:t>H</m:t>
            </m:r>
          </m:sub>
        </m:sSub>
      </m:oMath>
      <w:r w:rsidRPr="00776F1C">
        <w:rPr>
          <w:rFonts w:cs="Times New Roman" w:hint="eastAsia"/>
          <w:color w:val="000000" w:themeColor="text1"/>
          <w:sz w:val="20"/>
          <w:szCs w:val="20"/>
        </w:rPr>
        <w:t xml:space="preserve"> </w:t>
      </w:r>
      <w:r w:rsidRPr="00776F1C">
        <w:rPr>
          <w:rFonts w:cs="Times New Roman"/>
          <w:color w:val="000000" w:themeColor="text1"/>
          <w:sz w:val="20"/>
          <w:szCs w:val="20"/>
        </w:rPr>
        <w:t xml:space="preserve">is the GPS horizontal error. </w:t>
      </w:r>
      <w:r w:rsidR="004D7B8C" w:rsidRPr="00776F1C">
        <w:rPr>
          <w:rFonts w:cs="Times New Roman"/>
          <w:color w:val="000000" w:themeColor="text1"/>
          <w:sz w:val="20"/>
          <w:szCs w:val="20"/>
        </w:rPr>
        <w:t>T</w:t>
      </w:r>
      <w:r w:rsidRPr="00776F1C">
        <w:rPr>
          <w:rFonts w:cs="Times New Roman"/>
          <w:color w:val="000000" w:themeColor="text1"/>
          <w:sz w:val="20"/>
          <w:szCs w:val="20"/>
        </w:rPr>
        <w:t>he vertical error controlled by the GPS horizontal error</w:t>
      </w:r>
      <w:r w:rsidR="00740756" w:rsidRPr="00776F1C">
        <w:rPr>
          <w:rFonts w:cs="Times New Roman"/>
          <w:color w:val="000000" w:themeColor="text1"/>
          <w:sz w:val="20"/>
          <w:szCs w:val="20"/>
        </w:rPr>
        <w:t>,</w:t>
      </w:r>
      <w:r w:rsidRPr="00776F1C">
        <w:rPr>
          <w:rFonts w:cs="Times New Roman"/>
          <w:color w:val="000000" w:themeColor="text1"/>
          <w:sz w:val="20"/>
          <w:szCs w:val="20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  <m:t>e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  <m:t>G</m:t>
            </m:r>
          </m:sub>
        </m:sSub>
        <m:r>
          <w:rPr>
            <w:rFonts w:ascii="Cambria Math" w:hAnsi="Cambria Math"/>
            <w:color w:val="000000" w:themeColor="text1"/>
            <w:sz w:val="20"/>
            <w:szCs w:val="20"/>
          </w:rPr>
          <m:t>=</m:t>
        </m:r>
        <m:r>
          <m:rPr>
            <m:sty m:val="p"/>
          </m:rPr>
          <w:rPr>
            <w:rFonts w:ascii="Cambria Math" w:hAnsi="Cambria Math"/>
            <w:color w:val="000000" w:themeColor="text1"/>
            <w:sz w:val="20"/>
            <w:szCs w:val="20"/>
          </w:rPr>
          <m:t>PN-</m:t>
        </m:r>
        <m:sSup>
          <m:sSupPr>
            <m:ctrlPr>
              <w:rPr>
                <w:rFonts w:ascii="Cambria Math" w:hAnsi="Cambria Math" w:cs="Times New Roman"/>
                <w:iCs/>
                <w:color w:val="000000" w:themeColor="text1"/>
                <w:sz w:val="20"/>
                <w:szCs w:val="2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  <m:t>P</m:t>
            </m:r>
            <m:ctrlPr>
              <w:rPr>
                <w:rFonts w:ascii="Cambria Math" w:hAnsi="Cambria Math"/>
                <w:iCs/>
                <w:color w:val="000000" w:themeColor="text1"/>
                <w:sz w:val="20"/>
                <w:szCs w:val="20"/>
              </w:rPr>
            </m:ctrlPr>
          </m:e>
          <m:sup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  <m:t>'</m:t>
            </m:r>
          </m:sup>
        </m:sSup>
        <m:sSup>
          <m:sSupPr>
            <m:ctrlPr>
              <w:rPr>
                <w:rFonts w:ascii="Cambria Math" w:hAnsi="Cambria Math" w:cs="Times New Roman"/>
                <w:iCs/>
                <w:color w:val="000000" w:themeColor="text1"/>
                <w:sz w:val="20"/>
                <w:szCs w:val="2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  <m:t>N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  <m:t>'</m:t>
            </m:r>
          </m:sup>
        </m:sSup>
        <m:r>
          <m:rPr>
            <m:sty m:val="p"/>
          </m:rPr>
          <w:rPr>
            <w:rFonts w:ascii="Cambria Math" w:hAnsi="Cambria Math" w:cs="Times New Roman"/>
            <w:color w:val="000000" w:themeColor="text1"/>
            <w:sz w:val="20"/>
            <w:szCs w:val="20"/>
          </w:rPr>
          <m:t>=MN=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  <m:t>e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  <m:t>H</m:t>
            </m:r>
          </m:sub>
        </m:sSub>
        <m:r>
          <m:rPr>
            <m:sty m:val="p"/>
          </m:rPr>
          <w:rPr>
            <w:rFonts w:ascii="Cambria Math" w:hAnsi="Cambria Math" w:cs="Times New Roman"/>
            <w:color w:val="000000" w:themeColor="text1"/>
            <w:sz w:val="20"/>
            <w:szCs w:val="20"/>
          </w:rPr>
          <m:t>*tan⁡(</m:t>
        </m:r>
        <m:r>
          <w:rPr>
            <w:rFonts w:ascii="Cambria Math" w:hAnsi="Cambria Math" w:cs="Times New Roman"/>
            <w:color w:val="000000" w:themeColor="text1"/>
            <w:sz w:val="20"/>
            <w:szCs w:val="20"/>
          </w:rPr>
          <m:t>α</m:t>
        </m:r>
        <m:r>
          <m:rPr>
            <m:sty m:val="p"/>
          </m:rPr>
          <w:rPr>
            <w:rFonts w:ascii="Cambria Math" w:hAnsi="Cambria Math" w:cs="Times New Roman"/>
            <w:color w:val="000000" w:themeColor="text1"/>
            <w:sz w:val="20"/>
            <w:szCs w:val="20"/>
          </w:rPr>
          <m:t>)</m:t>
        </m:r>
      </m:oMath>
      <w:r w:rsidR="004D7B8C" w:rsidRPr="00776F1C">
        <w:rPr>
          <w:rFonts w:cs="Times New Roman" w:hint="eastAsia"/>
          <w:iCs/>
          <w:color w:val="000000" w:themeColor="text1"/>
          <w:sz w:val="20"/>
          <w:szCs w:val="20"/>
        </w:rPr>
        <w:t>.</w:t>
      </w:r>
      <w:r w:rsidR="004D7B8C" w:rsidRPr="00776F1C">
        <w:rPr>
          <w:rFonts w:cs="Times New Roman"/>
          <w:iCs/>
          <w:color w:val="000000" w:themeColor="text1"/>
          <w:sz w:val="20"/>
          <w:szCs w:val="20"/>
        </w:rPr>
        <w:t xml:space="preserve"> </w:t>
      </w:r>
      <w:r w:rsidRPr="00776F1C">
        <w:rPr>
          <w:rFonts w:cs="Times New Roman"/>
          <w:color w:val="000000" w:themeColor="text1"/>
          <w:sz w:val="20"/>
          <w:szCs w:val="20"/>
        </w:rPr>
        <w:t xml:space="preserve">The drift distances of the measuring rope, with a plumb attached to the end, </w:t>
      </w:r>
      <w:r w:rsidR="00740756" w:rsidRPr="00776F1C">
        <w:rPr>
          <w:rFonts w:cs="Times New Roman"/>
          <w:color w:val="000000" w:themeColor="text1"/>
          <w:sz w:val="20"/>
          <w:szCs w:val="20"/>
        </w:rPr>
        <w:t>were hard to</w:t>
      </w:r>
      <w:r w:rsidRPr="00776F1C">
        <w:rPr>
          <w:rFonts w:cs="Times New Roman"/>
          <w:color w:val="000000" w:themeColor="text1"/>
          <w:sz w:val="20"/>
          <w:szCs w:val="20"/>
        </w:rPr>
        <w:t xml:space="preserve"> be acquired exactly. Considering the still lake water and the heavy plumb,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  <m:t>e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  <m:t>D</m:t>
            </m:r>
          </m:sub>
        </m:sSub>
      </m:oMath>
      <w:r w:rsidRPr="00776F1C">
        <w:rPr>
          <w:rFonts w:cs="Times New Roman"/>
          <w:color w:val="000000" w:themeColor="text1"/>
          <w:sz w:val="20"/>
          <w:szCs w:val="20"/>
        </w:rPr>
        <w:t xml:space="preserve"> was assumed to be less than 1 m in this study, </w:t>
      </w:r>
      <w:r w:rsidR="00740756" w:rsidRPr="00776F1C">
        <w:rPr>
          <w:rFonts w:cs="Times New Roman"/>
          <w:color w:val="000000" w:themeColor="text1"/>
          <w:sz w:val="20"/>
          <w:szCs w:val="20"/>
        </w:rPr>
        <w:t>resulting</w:t>
      </w:r>
      <w:r w:rsidRPr="00776F1C">
        <w:rPr>
          <w:rFonts w:cs="Times New Roman"/>
          <w:color w:val="000000" w:themeColor="text1"/>
          <w:sz w:val="20"/>
          <w:szCs w:val="20"/>
        </w:rPr>
        <w:t xml:space="preserve"> a vertical error of ± </w:t>
      </w:r>
      <w:r w:rsidRPr="00776F1C">
        <w:rPr>
          <w:rFonts w:cs="Times New Roman" w:hint="eastAsia"/>
          <w:color w:val="000000" w:themeColor="text1"/>
          <w:sz w:val="20"/>
          <w:szCs w:val="20"/>
        </w:rPr>
        <w:t>0</w:t>
      </w:r>
      <w:r w:rsidRPr="00776F1C">
        <w:rPr>
          <w:rFonts w:cs="Times New Roman"/>
          <w:color w:val="000000" w:themeColor="text1"/>
          <w:sz w:val="20"/>
          <w:szCs w:val="20"/>
        </w:rPr>
        <w:t>.2 m. The horizontal precision of the echo sounding points acquired by the GPS receiver was about 3-6 m (Yao and others,</w:t>
      </w:r>
      <w:r w:rsidRPr="00776F1C">
        <w:rPr>
          <w:rFonts w:cs="Times New Roman"/>
          <w:color w:val="0000FF"/>
          <w:sz w:val="20"/>
          <w:szCs w:val="20"/>
        </w:rPr>
        <w:t xml:space="preserve"> 2012</w:t>
      </w:r>
      <w:r w:rsidRPr="00776F1C">
        <w:rPr>
          <w:rFonts w:cs="Times New Roman"/>
          <w:color w:val="000000" w:themeColor="text1"/>
          <w:sz w:val="20"/>
          <w:szCs w:val="20"/>
        </w:rPr>
        <w:t xml:space="preserve">), leading to a vertical error of ± </w:t>
      </w:r>
      <w:r w:rsidRPr="00776F1C">
        <w:rPr>
          <w:rFonts w:cs="Times New Roman" w:hint="eastAsia"/>
          <w:color w:val="000000" w:themeColor="text1"/>
          <w:sz w:val="20"/>
          <w:szCs w:val="20"/>
        </w:rPr>
        <w:t>1</w:t>
      </w:r>
      <w:r w:rsidRPr="00776F1C">
        <w:rPr>
          <w:rFonts w:cs="Times New Roman"/>
          <w:color w:val="000000" w:themeColor="text1"/>
          <w:sz w:val="20"/>
          <w:szCs w:val="20"/>
        </w:rPr>
        <w:t>.5 m. According to the law of error propagation, the depth accuracy of sonar measurements</w:t>
      </w:r>
      <w:r w:rsidR="00740756" w:rsidRPr="00776F1C">
        <w:rPr>
          <w:rFonts w:cs="Times New Roman"/>
          <w:color w:val="000000" w:themeColor="text1"/>
          <w:sz w:val="20"/>
          <w:szCs w:val="20"/>
        </w:rPr>
        <w:t>,</w:t>
      </w:r>
      <w:r w:rsidRPr="00776F1C">
        <w:rPr>
          <w:rFonts w:cs="Times New Roman"/>
          <w:color w:val="000000" w:themeColor="text1"/>
          <w:sz w:val="20"/>
          <w:szCs w:val="20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  <m:t>e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  <m:t>V</m:t>
            </m:r>
          </m:sub>
        </m:sSub>
        <m:r>
          <w:rPr>
            <w:rFonts w:ascii="Cambria Math" w:hAnsi="Cambria Math" w:cs="Times New Roman"/>
            <w:color w:val="000000" w:themeColor="text1"/>
            <w:sz w:val="20"/>
            <w:szCs w:val="20"/>
          </w:rPr>
          <m:t>=</m:t>
        </m:r>
        <m:r>
          <m:rPr>
            <m:sty m:val="p"/>
          </m:rPr>
          <w:rPr>
            <w:rFonts w:ascii="Cambria Math" w:hAnsi="Cambria Math" w:cs="Times New Roman"/>
            <w:color w:val="000000" w:themeColor="text1"/>
            <w:sz w:val="20"/>
            <w:szCs w:val="20"/>
          </w:rPr>
          <m:t xml:space="preserve">± 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0"/>
                <w:szCs w:val="20"/>
              </w:rPr>
            </m:ctrlPr>
          </m:radPr>
          <m:deg/>
          <m:e>
            <m:sSubSup>
              <m:sSubSup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0"/>
                    <w:szCs w:val="20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color w:val="000000" w:themeColor="text1"/>
                    <w:sz w:val="20"/>
                    <w:szCs w:val="20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z w:val="20"/>
                    <w:szCs w:val="20"/>
                  </w:rPr>
                  <m:t>R</m:t>
                </m:r>
              </m:sub>
              <m:sup>
                <m:r>
                  <w:rPr>
                    <w:rFonts w:ascii="Cambria Math" w:hAnsi="Cambria Math" w:cs="Times New Roman"/>
                    <w:color w:val="000000" w:themeColor="text1"/>
                    <w:sz w:val="20"/>
                    <w:szCs w:val="20"/>
                  </w:rPr>
                  <m:t>2</m:t>
                </m:r>
              </m:sup>
            </m:sSubSup>
            <m: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  <m:t>+</m:t>
            </m:r>
            <m:sSubSup>
              <m:sSubSup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0"/>
                    <w:szCs w:val="20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color w:val="000000" w:themeColor="text1"/>
                    <w:sz w:val="20"/>
                    <w:szCs w:val="20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z w:val="20"/>
                    <w:szCs w:val="20"/>
                  </w:rPr>
                  <m:t>G</m:t>
                </m:r>
              </m:sub>
              <m:sup>
                <m:r>
                  <w:rPr>
                    <w:rFonts w:ascii="Cambria Math" w:hAnsi="Cambria Math" w:cs="Times New Roman"/>
                    <w:color w:val="000000" w:themeColor="text1"/>
                    <w:sz w:val="20"/>
                    <w:szCs w:val="20"/>
                  </w:rPr>
                  <m:t>2</m:t>
                </m:r>
              </m:sup>
            </m:sSubSup>
            <m: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  <m:t>+</m:t>
            </m:r>
            <m:sSubSup>
              <m:sSubSup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0"/>
                    <w:szCs w:val="20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color w:val="000000" w:themeColor="text1"/>
                    <w:sz w:val="20"/>
                    <w:szCs w:val="20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z w:val="20"/>
                    <w:szCs w:val="20"/>
                  </w:rPr>
                  <m:t>S</m:t>
                </m:r>
              </m:sub>
              <m:sup>
                <m:r>
                  <w:rPr>
                    <w:rFonts w:ascii="Cambria Math" w:hAnsi="Cambria Math" w:cs="Times New Roman"/>
                    <w:color w:val="000000" w:themeColor="text1"/>
                    <w:sz w:val="20"/>
                    <w:szCs w:val="20"/>
                  </w:rPr>
                  <m:t>2</m:t>
                </m:r>
              </m:sup>
            </m:sSubSup>
          </m:e>
        </m:rad>
      </m:oMath>
      <w:r w:rsidRPr="00776F1C">
        <w:rPr>
          <w:rFonts w:cs="Times New Roman"/>
          <w:color w:val="000000" w:themeColor="text1"/>
          <w:sz w:val="20"/>
          <w:szCs w:val="20"/>
        </w:rPr>
        <w:t xml:space="preserve"> = ± 2.5 m</w:t>
      </w:r>
      <w:r w:rsidRPr="00776F1C">
        <w:rPr>
          <w:rFonts w:cs="Times New Roman" w:hint="eastAsia"/>
          <w:color w:val="000000" w:themeColor="text1"/>
          <w:sz w:val="20"/>
          <w:szCs w:val="20"/>
        </w:rPr>
        <w:t>.</w:t>
      </w:r>
      <w:r w:rsidRPr="00776F1C">
        <w:rPr>
          <w:rFonts w:cs="Times New Roman"/>
          <w:color w:val="000000" w:themeColor="text1"/>
          <w:sz w:val="20"/>
          <w:szCs w:val="20"/>
        </w:rPr>
        <w:t xml:space="preserve"> The parameters to estimate the </w:t>
      </w:r>
      <w:r w:rsidR="004D7B8C" w:rsidRPr="00776F1C">
        <w:rPr>
          <w:rFonts w:cs="Times New Roman"/>
          <w:color w:val="000000" w:themeColor="text1"/>
          <w:sz w:val="20"/>
          <w:szCs w:val="20"/>
        </w:rPr>
        <w:t xml:space="preserve">lake depth accuracy of sonar measurements </w:t>
      </w:r>
      <w:r w:rsidR="00740756" w:rsidRPr="00776F1C">
        <w:rPr>
          <w:rFonts w:cs="Times New Roman"/>
          <w:color w:val="000000" w:themeColor="text1"/>
          <w:sz w:val="20"/>
          <w:szCs w:val="20"/>
        </w:rPr>
        <w:t>were listed</w:t>
      </w:r>
      <w:r w:rsidRPr="00776F1C">
        <w:rPr>
          <w:rFonts w:cs="Times New Roman"/>
          <w:color w:val="000000" w:themeColor="text1"/>
          <w:sz w:val="20"/>
          <w:szCs w:val="20"/>
        </w:rPr>
        <w:t xml:space="preserve"> in </w:t>
      </w:r>
      <w:r w:rsidRPr="005360DD">
        <w:rPr>
          <w:rFonts w:cs="Times New Roman"/>
          <w:color w:val="0000FF"/>
          <w:sz w:val="20"/>
          <w:szCs w:val="20"/>
        </w:rPr>
        <w:t xml:space="preserve">Table </w:t>
      </w:r>
      <w:r w:rsidR="004D7B8C" w:rsidRPr="005360DD">
        <w:rPr>
          <w:rFonts w:cs="Times New Roman"/>
          <w:color w:val="0000FF"/>
          <w:sz w:val="20"/>
          <w:szCs w:val="20"/>
        </w:rPr>
        <w:t>S2</w:t>
      </w:r>
      <w:r w:rsidRPr="00776F1C">
        <w:rPr>
          <w:rFonts w:cs="Times New Roman"/>
          <w:color w:val="000000" w:themeColor="text1"/>
          <w:sz w:val="20"/>
          <w:szCs w:val="20"/>
        </w:rPr>
        <w:t>.</w:t>
      </w:r>
    </w:p>
    <w:p w14:paraId="49C92AF8" w14:textId="45825285" w:rsidR="00DC0579" w:rsidRPr="00776F1C" w:rsidRDefault="00DC0579">
      <w:pPr>
        <w:widowControl/>
        <w:jc w:val="left"/>
        <w:rPr>
          <w:rFonts w:cs="Times New Roman"/>
          <w:color w:val="000000" w:themeColor="text1"/>
          <w:sz w:val="20"/>
          <w:szCs w:val="20"/>
        </w:rPr>
      </w:pPr>
      <w:r w:rsidRPr="00776F1C">
        <w:rPr>
          <w:rFonts w:cs="Times New Roman"/>
          <w:color w:val="000000" w:themeColor="text1"/>
          <w:sz w:val="20"/>
          <w:szCs w:val="20"/>
        </w:rPr>
        <w:br w:type="page"/>
      </w:r>
    </w:p>
    <w:p w14:paraId="41ECBE44" w14:textId="02619F35" w:rsidR="00A462FA" w:rsidRPr="00A462FA" w:rsidRDefault="00A462FA" w:rsidP="00A462FA">
      <w:pPr>
        <w:snapToGrid w:val="0"/>
        <w:spacing w:line="360" w:lineRule="auto"/>
        <w:jc w:val="center"/>
        <w:rPr>
          <w:rFonts w:cs="Times New Roman"/>
          <w:color w:val="000000" w:themeColor="text1"/>
          <w:sz w:val="20"/>
          <w:szCs w:val="20"/>
        </w:rPr>
      </w:pPr>
      <w:r w:rsidRPr="004D7B8C">
        <w:rPr>
          <w:rFonts w:cs="Times New Roman" w:hint="eastAsia"/>
          <w:b/>
          <w:bCs/>
          <w:color w:val="000000" w:themeColor="text1"/>
          <w:sz w:val="20"/>
          <w:szCs w:val="20"/>
        </w:rPr>
        <w:lastRenderedPageBreak/>
        <w:t>T</w:t>
      </w:r>
      <w:r w:rsidRPr="004D7B8C">
        <w:rPr>
          <w:rFonts w:cs="Times New Roman"/>
          <w:b/>
          <w:bCs/>
          <w:color w:val="000000" w:themeColor="text1"/>
          <w:sz w:val="20"/>
          <w:szCs w:val="20"/>
        </w:rPr>
        <w:t xml:space="preserve">able </w:t>
      </w:r>
      <w:r w:rsidR="004D7B8C" w:rsidRPr="004D7B8C">
        <w:rPr>
          <w:rFonts w:cs="Times New Roman"/>
          <w:b/>
          <w:bCs/>
          <w:color w:val="000000" w:themeColor="text1"/>
          <w:sz w:val="20"/>
          <w:szCs w:val="20"/>
        </w:rPr>
        <w:t>S2</w:t>
      </w:r>
      <w:r w:rsidR="001D20DF">
        <w:rPr>
          <w:rFonts w:cs="Times New Roman"/>
          <w:b/>
          <w:bCs/>
          <w:color w:val="000000" w:themeColor="text1"/>
          <w:sz w:val="20"/>
          <w:szCs w:val="20"/>
        </w:rPr>
        <w:t>.</w:t>
      </w:r>
      <w:r w:rsidRPr="00A462FA">
        <w:rPr>
          <w:rFonts w:cs="Times New Roman"/>
          <w:color w:val="000000" w:themeColor="text1"/>
          <w:sz w:val="20"/>
          <w:szCs w:val="20"/>
        </w:rPr>
        <w:t xml:space="preserve"> Parameters to estimate the</w:t>
      </w:r>
      <w:r w:rsidR="004D7B8C">
        <w:rPr>
          <w:rFonts w:cs="Times New Roman"/>
          <w:color w:val="000000" w:themeColor="text1"/>
          <w:sz w:val="20"/>
          <w:szCs w:val="20"/>
        </w:rPr>
        <w:t xml:space="preserve"> lake</w:t>
      </w:r>
      <w:r w:rsidRPr="00A462FA">
        <w:rPr>
          <w:rFonts w:cs="Times New Roman"/>
          <w:color w:val="000000" w:themeColor="text1"/>
          <w:sz w:val="20"/>
          <w:szCs w:val="20"/>
        </w:rPr>
        <w:t xml:space="preserve"> depth accuracy of sonar measurements</w:t>
      </w:r>
      <w:r w:rsidR="004D7B8C">
        <w:rPr>
          <w:rFonts w:cs="Times New Roman"/>
          <w:color w:val="000000" w:themeColor="text1"/>
          <w:sz w:val="20"/>
          <w:szCs w:val="20"/>
        </w:rPr>
        <w:t>, considering the sonar measuring error and horizontal errors controlled by the measuring rope drift and GPS horizontal errors</w:t>
      </w:r>
      <w:r w:rsidRPr="00A462FA">
        <w:rPr>
          <w:rFonts w:cs="Times New Roman"/>
          <w:color w:val="000000" w:themeColor="text1"/>
          <w:sz w:val="20"/>
          <w:szCs w:val="20"/>
        </w:rPr>
        <w:t>.</w:t>
      </w:r>
    </w:p>
    <w:tbl>
      <w:tblPr>
        <w:tblStyle w:val="a3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7"/>
        <w:gridCol w:w="1848"/>
      </w:tblGrid>
      <w:tr w:rsidR="00A462FA" w:rsidRPr="00A462FA" w14:paraId="70A78E37" w14:textId="77777777" w:rsidTr="00A462FA">
        <w:trPr>
          <w:jc w:val="center"/>
        </w:trPr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</w:tcPr>
          <w:p w14:paraId="324C194F" w14:textId="77777777" w:rsidR="00A462FA" w:rsidRPr="00A462FA" w:rsidRDefault="00A462FA" w:rsidP="00A462FA">
            <w:pPr>
              <w:snapToGrid w:val="0"/>
              <w:spacing w:line="360" w:lineRule="auto"/>
              <w:jc w:val="center"/>
              <w:rPr>
                <w:rFonts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A462FA">
              <w:rPr>
                <w:rFonts w:cs="Times New Roman"/>
                <w:b/>
                <w:bCs/>
                <w:color w:val="000000" w:themeColor="text1"/>
                <w:sz w:val="20"/>
                <w:szCs w:val="20"/>
              </w:rPr>
              <w:t>Parameter</w:t>
            </w:r>
          </w:p>
        </w:tc>
        <w:tc>
          <w:tcPr>
            <w:tcW w:w="1848" w:type="dxa"/>
            <w:tcBorders>
              <w:top w:val="single" w:sz="4" w:space="0" w:color="auto"/>
              <w:bottom w:val="single" w:sz="4" w:space="0" w:color="auto"/>
            </w:tcBorders>
          </w:tcPr>
          <w:p w14:paraId="2C73C70A" w14:textId="77777777" w:rsidR="00A462FA" w:rsidRPr="00A462FA" w:rsidRDefault="00A462FA" w:rsidP="00A462FA">
            <w:pPr>
              <w:snapToGrid w:val="0"/>
              <w:spacing w:line="360" w:lineRule="auto"/>
              <w:jc w:val="center"/>
              <w:rPr>
                <w:rFonts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A462FA">
              <w:rPr>
                <w:rFonts w:cs="Times New Roman"/>
                <w:b/>
                <w:bCs/>
                <w:color w:val="000000" w:themeColor="text1"/>
                <w:sz w:val="20"/>
                <w:szCs w:val="20"/>
              </w:rPr>
              <w:t>Value</w:t>
            </w:r>
          </w:p>
        </w:tc>
      </w:tr>
      <w:tr w:rsidR="00A462FA" w:rsidRPr="00A462FA" w14:paraId="6A26CD9C" w14:textId="77777777" w:rsidTr="00A462FA">
        <w:trPr>
          <w:jc w:val="center"/>
        </w:trPr>
        <w:tc>
          <w:tcPr>
            <w:tcW w:w="3397" w:type="dxa"/>
            <w:tcBorders>
              <w:top w:val="single" w:sz="4" w:space="0" w:color="auto"/>
            </w:tcBorders>
          </w:tcPr>
          <w:p w14:paraId="6707CE09" w14:textId="77777777" w:rsidR="00A462FA" w:rsidRPr="00A462FA" w:rsidRDefault="00A462FA" w:rsidP="00A462FA">
            <w:pPr>
              <w:snapToGrid w:val="0"/>
              <w:spacing w:line="36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462FA">
              <w:rPr>
                <w:rFonts w:cs="Times New Roman"/>
                <w:color w:val="000000" w:themeColor="text1"/>
                <w:sz w:val="20"/>
                <w:szCs w:val="20"/>
              </w:rPr>
              <w:t xml:space="preserve">Mean lake depth, 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0"/>
                      <w:szCs w:val="20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H</m:t>
                  </m:r>
                </m:e>
              </m:acc>
            </m:oMath>
          </w:p>
        </w:tc>
        <w:tc>
          <w:tcPr>
            <w:tcW w:w="1848" w:type="dxa"/>
            <w:tcBorders>
              <w:top w:val="single" w:sz="4" w:space="0" w:color="auto"/>
            </w:tcBorders>
          </w:tcPr>
          <w:p w14:paraId="31782B6D" w14:textId="77777777" w:rsidR="00A462FA" w:rsidRPr="00A462FA" w:rsidRDefault="00A462FA" w:rsidP="00A462FA">
            <w:pPr>
              <w:snapToGrid w:val="0"/>
              <w:spacing w:line="36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462FA">
              <w:rPr>
                <w:rFonts w:cs="Times New Roman"/>
                <w:color w:val="000000" w:themeColor="text1"/>
                <w:sz w:val="20"/>
                <w:szCs w:val="20"/>
              </w:rPr>
              <w:t>50.7 m</w:t>
            </w:r>
          </w:p>
        </w:tc>
      </w:tr>
      <w:tr w:rsidR="00A462FA" w:rsidRPr="00A462FA" w14:paraId="7C3F51B4" w14:textId="77777777" w:rsidTr="00A462FA">
        <w:trPr>
          <w:jc w:val="center"/>
        </w:trPr>
        <w:tc>
          <w:tcPr>
            <w:tcW w:w="3397" w:type="dxa"/>
          </w:tcPr>
          <w:p w14:paraId="6DAAD1C8" w14:textId="77777777" w:rsidR="00A462FA" w:rsidRPr="00A462FA" w:rsidRDefault="00A462FA" w:rsidP="00A462FA">
            <w:pPr>
              <w:snapToGrid w:val="0"/>
              <w:spacing w:line="36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462FA">
              <w:rPr>
                <w:rFonts w:cs="Times New Roman"/>
                <w:color w:val="000000" w:themeColor="text1"/>
                <w:sz w:val="20"/>
                <w:szCs w:val="20"/>
              </w:rPr>
              <w:t xml:space="preserve">Mean slope of the lake basin, </w:t>
            </w:r>
            <m:oMath>
              <m:r>
                <w:rPr>
                  <w:rFonts w:ascii="Cambria Math" w:hAnsi="Cambria Math" w:cs="Times New Roman"/>
                  <w:color w:val="000000" w:themeColor="text1"/>
                  <w:sz w:val="20"/>
                  <w:szCs w:val="20"/>
                </w:rPr>
                <m:t>α</m:t>
              </m:r>
            </m:oMath>
          </w:p>
        </w:tc>
        <w:tc>
          <w:tcPr>
            <w:tcW w:w="1848" w:type="dxa"/>
          </w:tcPr>
          <w:p w14:paraId="4D3EC603" w14:textId="77777777" w:rsidR="00A462FA" w:rsidRPr="00A462FA" w:rsidRDefault="00A462FA" w:rsidP="00A462FA">
            <w:pPr>
              <w:snapToGrid w:val="0"/>
              <w:spacing w:line="36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462FA">
              <w:rPr>
                <w:rFonts w:cs="Times New Roman"/>
                <w:color w:val="000000" w:themeColor="text1"/>
                <w:sz w:val="20"/>
                <w:szCs w:val="20"/>
              </w:rPr>
              <w:t>14.0°</w:t>
            </w:r>
          </w:p>
        </w:tc>
      </w:tr>
      <w:tr w:rsidR="00A462FA" w:rsidRPr="00A462FA" w14:paraId="4E424FA1" w14:textId="77777777" w:rsidTr="00A462FA">
        <w:trPr>
          <w:jc w:val="center"/>
        </w:trPr>
        <w:tc>
          <w:tcPr>
            <w:tcW w:w="3397" w:type="dxa"/>
          </w:tcPr>
          <w:p w14:paraId="242E66D2" w14:textId="77777777" w:rsidR="00A462FA" w:rsidRPr="00A462FA" w:rsidRDefault="00A462FA" w:rsidP="00A462FA">
            <w:pPr>
              <w:snapToGrid w:val="0"/>
              <w:spacing w:line="36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462FA">
              <w:rPr>
                <w:rFonts w:cs="Times New Roman"/>
                <w:color w:val="000000" w:themeColor="text1"/>
                <w:sz w:val="20"/>
                <w:szCs w:val="20"/>
              </w:rPr>
              <w:t>Horizontal error</w:t>
            </w:r>
          </w:p>
        </w:tc>
        <w:tc>
          <w:tcPr>
            <w:tcW w:w="1848" w:type="dxa"/>
          </w:tcPr>
          <w:p w14:paraId="232B46A8" w14:textId="77777777" w:rsidR="00A462FA" w:rsidRPr="00A462FA" w:rsidRDefault="00A462FA" w:rsidP="00A462FA">
            <w:pPr>
              <w:snapToGrid w:val="0"/>
              <w:spacing w:line="36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</w:tr>
      <w:tr w:rsidR="00A462FA" w:rsidRPr="00A462FA" w14:paraId="296D072F" w14:textId="77777777" w:rsidTr="00A462FA">
        <w:trPr>
          <w:jc w:val="center"/>
        </w:trPr>
        <w:tc>
          <w:tcPr>
            <w:tcW w:w="3397" w:type="dxa"/>
          </w:tcPr>
          <w:p w14:paraId="60F5C0F5" w14:textId="77777777" w:rsidR="00A462FA" w:rsidRPr="00A462FA" w:rsidRDefault="00A462FA" w:rsidP="00A462FA">
            <w:pPr>
              <w:snapToGrid w:val="0"/>
              <w:spacing w:line="360" w:lineRule="auto"/>
              <w:ind w:firstLineChars="200" w:firstLine="40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462FA">
              <w:rPr>
                <w:rFonts w:cs="Times New Roman"/>
                <w:color w:val="000000" w:themeColor="text1"/>
                <w:sz w:val="20"/>
                <w:szCs w:val="20"/>
              </w:rPr>
              <w:t xml:space="preserve">Rope measurements,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D</m:t>
                  </m:r>
                </m:sub>
              </m:sSub>
            </m:oMath>
          </w:p>
        </w:tc>
        <w:tc>
          <w:tcPr>
            <w:tcW w:w="1848" w:type="dxa"/>
          </w:tcPr>
          <w:p w14:paraId="4EF85F4E" w14:textId="77777777" w:rsidR="00A462FA" w:rsidRPr="00A462FA" w:rsidRDefault="00A462FA" w:rsidP="00A462FA">
            <w:pPr>
              <w:snapToGrid w:val="0"/>
              <w:spacing w:line="36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462FA">
              <w:rPr>
                <w:rFonts w:cs="Times New Roman"/>
                <w:color w:val="000000" w:themeColor="text1"/>
                <w:sz w:val="20"/>
                <w:szCs w:val="20"/>
              </w:rPr>
              <w:t>± 1.0 m</w:t>
            </w:r>
          </w:p>
        </w:tc>
      </w:tr>
      <w:tr w:rsidR="00A462FA" w:rsidRPr="00A462FA" w14:paraId="47D79542" w14:textId="77777777" w:rsidTr="00A462FA">
        <w:trPr>
          <w:jc w:val="center"/>
        </w:trPr>
        <w:tc>
          <w:tcPr>
            <w:tcW w:w="3397" w:type="dxa"/>
          </w:tcPr>
          <w:p w14:paraId="56B9535D" w14:textId="77777777" w:rsidR="00A462FA" w:rsidRPr="00A462FA" w:rsidRDefault="00A462FA" w:rsidP="00A462FA">
            <w:pPr>
              <w:snapToGrid w:val="0"/>
              <w:spacing w:line="360" w:lineRule="auto"/>
              <w:ind w:firstLineChars="200" w:firstLine="40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462FA">
              <w:rPr>
                <w:rFonts w:cs="Times New Roman"/>
                <w:color w:val="000000" w:themeColor="text1"/>
                <w:sz w:val="20"/>
                <w:szCs w:val="20"/>
              </w:rPr>
              <w:t xml:space="preserve">GPS measurements,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H</m:t>
                  </m:r>
                </m:sub>
              </m:sSub>
            </m:oMath>
          </w:p>
        </w:tc>
        <w:tc>
          <w:tcPr>
            <w:tcW w:w="1848" w:type="dxa"/>
          </w:tcPr>
          <w:p w14:paraId="1EC006F5" w14:textId="77777777" w:rsidR="00A462FA" w:rsidRPr="00A462FA" w:rsidRDefault="00A462FA" w:rsidP="00A462FA">
            <w:pPr>
              <w:snapToGrid w:val="0"/>
              <w:spacing w:line="36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462FA">
              <w:rPr>
                <w:rFonts w:cs="Times New Roman"/>
                <w:color w:val="000000" w:themeColor="text1"/>
                <w:sz w:val="20"/>
                <w:szCs w:val="20"/>
              </w:rPr>
              <w:t>± 6.0 m</w:t>
            </w:r>
          </w:p>
        </w:tc>
      </w:tr>
      <w:tr w:rsidR="00A462FA" w:rsidRPr="00A462FA" w14:paraId="1012D549" w14:textId="77777777" w:rsidTr="00A462FA">
        <w:trPr>
          <w:jc w:val="center"/>
        </w:trPr>
        <w:tc>
          <w:tcPr>
            <w:tcW w:w="3397" w:type="dxa"/>
          </w:tcPr>
          <w:p w14:paraId="3485DDEB" w14:textId="77777777" w:rsidR="00A462FA" w:rsidRPr="00A462FA" w:rsidRDefault="00A462FA" w:rsidP="00A462FA">
            <w:pPr>
              <w:snapToGrid w:val="0"/>
              <w:spacing w:line="36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462FA">
              <w:rPr>
                <w:rFonts w:cs="Times New Roman"/>
                <w:color w:val="000000" w:themeColor="text1"/>
                <w:sz w:val="20"/>
                <w:szCs w:val="20"/>
              </w:rPr>
              <w:t xml:space="preserve">Measuring Angle, </w:t>
            </w:r>
            <m:oMath>
              <m:r>
                <w:rPr>
                  <w:rFonts w:ascii="Cambria Math" w:hAnsi="Cambria Math" w:cs="Times New Roman"/>
                  <w:color w:val="000000" w:themeColor="text1"/>
                  <w:sz w:val="20"/>
                  <w:szCs w:val="20"/>
                </w:rPr>
                <m:t>β</m:t>
              </m:r>
            </m:oMath>
          </w:p>
        </w:tc>
        <w:tc>
          <w:tcPr>
            <w:tcW w:w="1848" w:type="dxa"/>
          </w:tcPr>
          <w:p w14:paraId="0E9F4B27" w14:textId="77777777" w:rsidR="00A462FA" w:rsidRPr="00A462FA" w:rsidRDefault="00A462FA" w:rsidP="00A462FA">
            <w:pPr>
              <w:snapToGrid w:val="0"/>
              <w:spacing w:line="36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0"/>
                    <w:szCs w:val="20"/>
                  </w:rPr>
                  <m:t>1.1°</m:t>
                </m:r>
              </m:oMath>
            </m:oMathPara>
          </w:p>
        </w:tc>
      </w:tr>
      <w:tr w:rsidR="00A462FA" w:rsidRPr="00A462FA" w14:paraId="6B2F959D" w14:textId="77777777" w:rsidTr="00A462FA">
        <w:trPr>
          <w:jc w:val="center"/>
        </w:trPr>
        <w:tc>
          <w:tcPr>
            <w:tcW w:w="3397" w:type="dxa"/>
          </w:tcPr>
          <w:p w14:paraId="3D8D1B40" w14:textId="77777777" w:rsidR="00A462FA" w:rsidRPr="00A462FA" w:rsidRDefault="00A462FA" w:rsidP="00A462FA">
            <w:pPr>
              <w:snapToGrid w:val="0"/>
              <w:spacing w:line="36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462FA">
              <w:rPr>
                <w:rFonts w:cs="Times New Roman"/>
                <w:color w:val="000000" w:themeColor="text1"/>
                <w:sz w:val="20"/>
                <w:szCs w:val="20"/>
              </w:rPr>
              <w:t>Vertical error</w:t>
            </w:r>
          </w:p>
        </w:tc>
        <w:tc>
          <w:tcPr>
            <w:tcW w:w="1848" w:type="dxa"/>
          </w:tcPr>
          <w:p w14:paraId="695B35E6" w14:textId="77777777" w:rsidR="00A462FA" w:rsidRPr="00A462FA" w:rsidRDefault="00A462FA" w:rsidP="00A462FA">
            <w:pPr>
              <w:snapToGrid w:val="0"/>
              <w:spacing w:line="36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</w:tr>
      <w:tr w:rsidR="00A462FA" w:rsidRPr="00A462FA" w14:paraId="0B8D582A" w14:textId="77777777" w:rsidTr="00A462FA">
        <w:trPr>
          <w:jc w:val="center"/>
        </w:trPr>
        <w:tc>
          <w:tcPr>
            <w:tcW w:w="3397" w:type="dxa"/>
          </w:tcPr>
          <w:p w14:paraId="1B8B98CE" w14:textId="77777777" w:rsidR="00A462FA" w:rsidRPr="00A462FA" w:rsidRDefault="00A462FA" w:rsidP="00A462FA">
            <w:pPr>
              <w:snapToGrid w:val="0"/>
              <w:spacing w:line="360" w:lineRule="auto"/>
              <w:ind w:firstLineChars="200" w:firstLine="40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462FA">
              <w:rPr>
                <w:rFonts w:cs="Times New Roman"/>
                <w:color w:val="000000" w:themeColor="text1"/>
                <w:sz w:val="20"/>
                <w:szCs w:val="20"/>
              </w:rPr>
              <w:t xml:space="preserve">Rope measurements,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R</m:t>
                  </m:r>
                </m:sub>
              </m:sSub>
            </m:oMath>
          </w:p>
        </w:tc>
        <w:tc>
          <w:tcPr>
            <w:tcW w:w="1848" w:type="dxa"/>
          </w:tcPr>
          <w:p w14:paraId="5571D88C" w14:textId="77777777" w:rsidR="00A462FA" w:rsidRPr="00A462FA" w:rsidRDefault="00A462FA" w:rsidP="00A462FA">
            <w:pPr>
              <w:snapToGrid w:val="0"/>
              <w:spacing w:line="36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462FA">
              <w:rPr>
                <w:rFonts w:cs="Times New Roman"/>
                <w:color w:val="000000" w:themeColor="text1"/>
                <w:sz w:val="20"/>
                <w:szCs w:val="20"/>
              </w:rPr>
              <w:t xml:space="preserve">± </w:t>
            </w:r>
            <w:r w:rsidRPr="00A462FA">
              <w:rPr>
                <w:rFonts w:cs="Times New Roman" w:hint="eastAsia"/>
                <w:color w:val="000000" w:themeColor="text1"/>
                <w:sz w:val="20"/>
                <w:szCs w:val="20"/>
              </w:rPr>
              <w:t>0</w:t>
            </w:r>
            <w:r w:rsidRPr="00A462FA">
              <w:rPr>
                <w:rFonts w:cs="Times New Roman"/>
                <w:color w:val="000000" w:themeColor="text1"/>
                <w:sz w:val="20"/>
                <w:szCs w:val="20"/>
              </w:rPr>
              <w:t>.2 m</w:t>
            </w:r>
          </w:p>
        </w:tc>
      </w:tr>
      <w:tr w:rsidR="00A462FA" w:rsidRPr="00A462FA" w14:paraId="2D476768" w14:textId="77777777" w:rsidTr="00A462FA">
        <w:trPr>
          <w:jc w:val="center"/>
        </w:trPr>
        <w:tc>
          <w:tcPr>
            <w:tcW w:w="3397" w:type="dxa"/>
          </w:tcPr>
          <w:p w14:paraId="487C0CEA" w14:textId="77777777" w:rsidR="00A462FA" w:rsidRPr="00A462FA" w:rsidRDefault="00A462FA" w:rsidP="00A462FA">
            <w:pPr>
              <w:snapToGrid w:val="0"/>
              <w:spacing w:line="360" w:lineRule="auto"/>
              <w:ind w:firstLineChars="200" w:firstLine="40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462FA">
              <w:rPr>
                <w:rFonts w:cs="Times New Roman"/>
                <w:color w:val="000000" w:themeColor="text1"/>
                <w:sz w:val="20"/>
                <w:szCs w:val="20"/>
              </w:rPr>
              <w:t xml:space="preserve">GPS measurements,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G</m:t>
                  </m:r>
                </m:sub>
              </m:sSub>
            </m:oMath>
          </w:p>
          <w:p w14:paraId="5A0835B0" w14:textId="77777777" w:rsidR="00A462FA" w:rsidRPr="00A462FA" w:rsidRDefault="00A462FA" w:rsidP="00A462FA">
            <w:pPr>
              <w:tabs>
                <w:tab w:val="left" w:pos="395"/>
              </w:tabs>
              <w:snapToGrid w:val="0"/>
              <w:spacing w:line="36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462FA">
              <w:rPr>
                <w:rFonts w:cs="Times New Roman"/>
                <w:color w:val="000000" w:themeColor="text1"/>
                <w:sz w:val="20"/>
                <w:szCs w:val="20"/>
              </w:rPr>
              <w:tab/>
              <w:t xml:space="preserve">Sonar measurements,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S</m:t>
                  </m:r>
                </m:sub>
              </m:sSub>
            </m:oMath>
          </w:p>
        </w:tc>
        <w:tc>
          <w:tcPr>
            <w:tcW w:w="1848" w:type="dxa"/>
          </w:tcPr>
          <w:p w14:paraId="08008220" w14:textId="77777777" w:rsidR="00A462FA" w:rsidRPr="00A462FA" w:rsidRDefault="00A462FA" w:rsidP="00A462FA">
            <w:pPr>
              <w:snapToGrid w:val="0"/>
              <w:spacing w:line="36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462FA">
              <w:rPr>
                <w:rFonts w:cs="Times New Roman"/>
                <w:color w:val="000000" w:themeColor="text1"/>
                <w:sz w:val="20"/>
                <w:szCs w:val="20"/>
              </w:rPr>
              <w:t xml:space="preserve">± </w:t>
            </w:r>
            <w:r w:rsidRPr="00A462FA">
              <w:rPr>
                <w:rFonts w:cs="Times New Roman" w:hint="eastAsia"/>
                <w:color w:val="000000" w:themeColor="text1"/>
                <w:sz w:val="20"/>
                <w:szCs w:val="20"/>
              </w:rPr>
              <w:t>1</w:t>
            </w:r>
            <w:r w:rsidRPr="00A462FA">
              <w:rPr>
                <w:rFonts w:cs="Times New Roman"/>
                <w:color w:val="000000" w:themeColor="text1"/>
                <w:sz w:val="20"/>
                <w:szCs w:val="20"/>
              </w:rPr>
              <w:t>.5 m</w:t>
            </w:r>
          </w:p>
          <w:p w14:paraId="168CA94B" w14:textId="77777777" w:rsidR="00A462FA" w:rsidRPr="00A462FA" w:rsidRDefault="00A462FA" w:rsidP="00A462FA">
            <w:pPr>
              <w:snapToGrid w:val="0"/>
              <w:spacing w:line="36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462FA">
              <w:rPr>
                <w:rFonts w:cs="Times New Roman"/>
                <w:color w:val="000000" w:themeColor="text1"/>
                <w:sz w:val="20"/>
                <w:szCs w:val="20"/>
              </w:rPr>
              <w:t>± 2.0 m</w:t>
            </w:r>
          </w:p>
        </w:tc>
      </w:tr>
      <w:tr w:rsidR="00A462FA" w:rsidRPr="00A462FA" w14:paraId="515F6011" w14:textId="77777777" w:rsidTr="00A462FA">
        <w:trPr>
          <w:jc w:val="center"/>
        </w:trPr>
        <w:tc>
          <w:tcPr>
            <w:tcW w:w="3397" w:type="dxa"/>
          </w:tcPr>
          <w:p w14:paraId="2756CD5C" w14:textId="77777777" w:rsidR="00A462FA" w:rsidRPr="00A462FA" w:rsidRDefault="00A462FA" w:rsidP="00A462FA">
            <w:pPr>
              <w:snapToGrid w:val="0"/>
              <w:spacing w:line="36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462FA">
              <w:rPr>
                <w:rFonts w:cs="Times New Roman"/>
                <w:color w:val="000000" w:themeColor="text1"/>
                <w:sz w:val="20"/>
                <w:szCs w:val="20"/>
              </w:rPr>
              <w:t xml:space="preserve">Lake depth accuracy,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V</m:t>
                  </m:r>
                </m:sub>
              </m:sSub>
            </m:oMath>
          </w:p>
        </w:tc>
        <w:tc>
          <w:tcPr>
            <w:tcW w:w="1848" w:type="dxa"/>
          </w:tcPr>
          <w:p w14:paraId="48110E53" w14:textId="77777777" w:rsidR="00A462FA" w:rsidRPr="00A462FA" w:rsidRDefault="00A462FA" w:rsidP="00A462FA">
            <w:pPr>
              <w:snapToGrid w:val="0"/>
              <w:spacing w:line="36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462FA">
              <w:rPr>
                <w:rFonts w:cs="Times New Roman"/>
                <w:color w:val="000000" w:themeColor="text1"/>
                <w:sz w:val="20"/>
                <w:szCs w:val="20"/>
              </w:rPr>
              <w:t>± 2.5 m</w:t>
            </w:r>
          </w:p>
        </w:tc>
      </w:tr>
    </w:tbl>
    <w:p w14:paraId="547BF83F" w14:textId="7B399C97" w:rsidR="00A462FA" w:rsidRDefault="00A462FA" w:rsidP="00A462FA">
      <w:pPr>
        <w:snapToGrid w:val="0"/>
        <w:spacing w:line="360" w:lineRule="auto"/>
        <w:rPr>
          <w:rFonts w:cs="Times New Roman"/>
          <w:color w:val="000000" w:themeColor="text1"/>
          <w:sz w:val="20"/>
          <w:szCs w:val="20"/>
        </w:rPr>
      </w:pPr>
    </w:p>
    <w:p w14:paraId="6C394124" w14:textId="3519EE41" w:rsidR="00740756" w:rsidRPr="00531561" w:rsidRDefault="00740756" w:rsidP="00A462FA">
      <w:pPr>
        <w:snapToGrid w:val="0"/>
        <w:spacing w:line="360" w:lineRule="auto"/>
        <w:rPr>
          <w:rFonts w:cs="Times New Roman"/>
          <w:b/>
          <w:bCs/>
          <w:color w:val="000000" w:themeColor="text1"/>
          <w:sz w:val="20"/>
          <w:szCs w:val="20"/>
        </w:rPr>
      </w:pPr>
      <w:r w:rsidRPr="00531561">
        <w:rPr>
          <w:rFonts w:cs="Times New Roman" w:hint="eastAsia"/>
          <w:b/>
          <w:bCs/>
          <w:color w:val="000000" w:themeColor="text1"/>
          <w:sz w:val="20"/>
          <w:szCs w:val="20"/>
        </w:rPr>
        <w:t>R</w:t>
      </w:r>
      <w:r w:rsidRPr="00531561">
        <w:rPr>
          <w:rFonts w:cs="Times New Roman"/>
          <w:b/>
          <w:bCs/>
          <w:color w:val="000000" w:themeColor="text1"/>
          <w:sz w:val="20"/>
          <w:szCs w:val="20"/>
        </w:rPr>
        <w:t>eference:</w:t>
      </w:r>
    </w:p>
    <w:p w14:paraId="4564BEFE" w14:textId="77777777" w:rsidR="00776F1C" w:rsidRPr="00E87ACC" w:rsidRDefault="00776F1C" w:rsidP="00776F1C">
      <w:pPr>
        <w:snapToGrid w:val="0"/>
        <w:spacing w:line="360" w:lineRule="auto"/>
        <w:ind w:leftChars="1" w:left="286" w:hangingChars="141" w:hanging="283"/>
        <w:rPr>
          <w:rFonts w:cs="Times New Roman"/>
          <w:sz w:val="20"/>
          <w:szCs w:val="20"/>
        </w:rPr>
      </w:pPr>
      <w:bookmarkStart w:id="3" w:name="_Hlk48728013"/>
      <w:bookmarkStart w:id="4" w:name="OLE_LINK4"/>
      <w:proofErr w:type="spellStart"/>
      <w:r w:rsidRPr="00F52511">
        <w:rPr>
          <w:rFonts w:cs="Times New Roman"/>
          <w:b/>
          <w:bCs/>
          <w:sz w:val="20"/>
          <w:szCs w:val="20"/>
        </w:rPr>
        <w:t>Farinotti</w:t>
      </w:r>
      <w:proofErr w:type="spellEnd"/>
      <w:r w:rsidRPr="00F52511">
        <w:rPr>
          <w:rFonts w:cs="Times New Roman"/>
          <w:b/>
          <w:bCs/>
          <w:sz w:val="20"/>
          <w:szCs w:val="20"/>
        </w:rPr>
        <w:t xml:space="preserve"> D and 6 others</w:t>
      </w:r>
      <w:r w:rsidRPr="00E87ACC">
        <w:rPr>
          <w:rFonts w:cs="Times New Roman"/>
          <w:sz w:val="20"/>
          <w:szCs w:val="20"/>
        </w:rPr>
        <w:t xml:space="preserve"> (2019). A consensus </w:t>
      </w:r>
      <w:proofErr w:type="gramStart"/>
      <w:r w:rsidRPr="00E87ACC">
        <w:rPr>
          <w:rFonts w:cs="Times New Roman"/>
          <w:sz w:val="20"/>
          <w:szCs w:val="20"/>
        </w:rPr>
        <w:t>estimate</w:t>
      </w:r>
      <w:proofErr w:type="gramEnd"/>
      <w:r w:rsidRPr="00E87ACC">
        <w:rPr>
          <w:rFonts w:cs="Times New Roman"/>
          <w:sz w:val="20"/>
          <w:szCs w:val="20"/>
        </w:rPr>
        <w:t xml:space="preserve"> for the ice thickness distribution of all glaciers on Earth. </w:t>
      </w:r>
      <w:r w:rsidRPr="00F52511">
        <w:rPr>
          <w:rFonts w:cs="Times New Roman"/>
          <w:i/>
          <w:iCs/>
          <w:sz w:val="20"/>
          <w:szCs w:val="20"/>
        </w:rPr>
        <w:t>Nature Geoscience</w:t>
      </w:r>
      <w:r w:rsidRPr="00E87ACC">
        <w:rPr>
          <w:rFonts w:cs="Times New Roman"/>
          <w:sz w:val="20"/>
          <w:szCs w:val="20"/>
        </w:rPr>
        <w:t xml:space="preserve"> </w:t>
      </w:r>
      <w:r w:rsidRPr="00E87ACC">
        <w:rPr>
          <w:rFonts w:cs="Times New Roman"/>
          <w:b/>
          <w:bCs/>
          <w:sz w:val="20"/>
          <w:szCs w:val="20"/>
        </w:rPr>
        <w:t>12</w:t>
      </w:r>
      <w:r w:rsidRPr="00E87ACC">
        <w:rPr>
          <w:rFonts w:cs="Times New Roman"/>
          <w:sz w:val="20"/>
          <w:szCs w:val="20"/>
        </w:rPr>
        <w:t>(3), 168-173</w:t>
      </w:r>
      <w:r>
        <w:rPr>
          <w:rFonts w:cs="Times New Roman"/>
          <w:sz w:val="20"/>
          <w:szCs w:val="20"/>
        </w:rPr>
        <w:t>.</w:t>
      </w:r>
      <w:r w:rsidRPr="00E87ACC">
        <w:rPr>
          <w:rFonts w:cs="Times New Roman"/>
          <w:sz w:val="20"/>
          <w:szCs w:val="20"/>
        </w:rPr>
        <w:t xml:space="preserve"> doi:</w:t>
      </w:r>
      <w:r w:rsidRPr="00410A4A">
        <w:rPr>
          <w:rFonts w:cs="Times New Roman"/>
          <w:color w:val="0000FF"/>
          <w:sz w:val="20"/>
          <w:szCs w:val="20"/>
        </w:rPr>
        <w:t>10.1038/s41561-019-0300-3</w:t>
      </w:r>
      <w:r>
        <w:rPr>
          <w:rFonts w:cs="Times New Roman"/>
          <w:sz w:val="20"/>
          <w:szCs w:val="20"/>
        </w:rPr>
        <w:t>.</w:t>
      </w:r>
    </w:p>
    <w:p w14:paraId="3ED5F075" w14:textId="019177B4" w:rsidR="00740756" w:rsidRPr="00A462FA" w:rsidRDefault="00776F1C" w:rsidP="00776F1C">
      <w:pPr>
        <w:snapToGrid w:val="0"/>
        <w:spacing w:line="360" w:lineRule="auto"/>
        <w:ind w:leftChars="1" w:left="284" w:hangingChars="140" w:hanging="281"/>
        <w:rPr>
          <w:rFonts w:cs="Times New Roman"/>
          <w:color w:val="000000" w:themeColor="text1"/>
          <w:sz w:val="20"/>
          <w:szCs w:val="20"/>
        </w:rPr>
      </w:pPr>
      <w:r w:rsidRPr="00EE3A8D">
        <w:rPr>
          <w:rFonts w:cs="Times New Roman"/>
          <w:b/>
          <w:bCs/>
          <w:sz w:val="20"/>
          <w:szCs w:val="20"/>
        </w:rPr>
        <w:t>Yao X, Liu S, Sun M, Wei J and Guo W</w:t>
      </w:r>
      <w:r w:rsidRPr="00E87ACC">
        <w:rPr>
          <w:rFonts w:cs="Times New Roman"/>
          <w:sz w:val="20"/>
          <w:szCs w:val="20"/>
        </w:rPr>
        <w:t xml:space="preserve"> (2012) Volume calculation and analysis of the changes in moraine-dammed lakes in the north Himalaya: a case study of Longbasaba lake.</w:t>
      </w:r>
      <w:r w:rsidRPr="00E87ACC">
        <w:rPr>
          <w:rFonts w:cs="Times New Roman"/>
          <w:sz w:val="20"/>
          <w:szCs w:val="20"/>
        </w:rPr>
        <w:tab/>
      </w:r>
      <w:r>
        <w:rPr>
          <w:rFonts w:cs="Times New Roman"/>
          <w:sz w:val="20"/>
          <w:szCs w:val="20"/>
        </w:rPr>
        <w:t xml:space="preserve"> </w:t>
      </w:r>
      <w:r w:rsidRPr="00EE3A8D">
        <w:rPr>
          <w:rFonts w:cs="Times New Roman"/>
          <w:i/>
          <w:iCs/>
          <w:sz w:val="20"/>
          <w:szCs w:val="20"/>
        </w:rPr>
        <w:t>Journal</w:t>
      </w:r>
      <w:r>
        <w:rPr>
          <w:rFonts w:cs="Times New Roman"/>
          <w:i/>
          <w:iCs/>
          <w:sz w:val="20"/>
          <w:szCs w:val="20"/>
        </w:rPr>
        <w:t xml:space="preserve"> </w:t>
      </w:r>
      <w:r w:rsidRPr="00EE3A8D">
        <w:rPr>
          <w:rFonts w:cs="Times New Roman"/>
          <w:i/>
          <w:iCs/>
          <w:sz w:val="20"/>
          <w:szCs w:val="20"/>
        </w:rPr>
        <w:t>of</w:t>
      </w:r>
      <w:r>
        <w:rPr>
          <w:rFonts w:cs="Times New Roman"/>
          <w:i/>
          <w:iCs/>
          <w:sz w:val="20"/>
          <w:szCs w:val="20"/>
        </w:rPr>
        <w:t xml:space="preserve"> </w:t>
      </w:r>
      <w:r w:rsidRPr="00EE3A8D">
        <w:rPr>
          <w:rFonts w:cs="Times New Roman"/>
          <w:i/>
          <w:iCs/>
          <w:sz w:val="20"/>
          <w:szCs w:val="20"/>
        </w:rPr>
        <w:t>Glaciology</w:t>
      </w:r>
      <w:r w:rsidRPr="00E87ACC">
        <w:rPr>
          <w:rFonts w:cs="Times New Roman"/>
          <w:b/>
          <w:bCs/>
          <w:sz w:val="20"/>
          <w:szCs w:val="20"/>
        </w:rPr>
        <w:t xml:space="preserve"> 58</w:t>
      </w:r>
      <w:r w:rsidRPr="00E87ACC">
        <w:rPr>
          <w:rFonts w:cs="Times New Roman"/>
          <w:sz w:val="20"/>
          <w:szCs w:val="20"/>
        </w:rPr>
        <w:t>(210), 753-760</w:t>
      </w:r>
      <w:r>
        <w:rPr>
          <w:rFonts w:cs="Times New Roman"/>
          <w:sz w:val="20"/>
          <w:szCs w:val="20"/>
        </w:rPr>
        <w:t>.</w:t>
      </w:r>
      <w:r w:rsidRPr="00E87ACC">
        <w:rPr>
          <w:rFonts w:cs="Times New Roman"/>
          <w:sz w:val="20"/>
          <w:szCs w:val="20"/>
        </w:rPr>
        <w:t xml:space="preserve"> doi: </w:t>
      </w:r>
      <w:r w:rsidRPr="0027408E">
        <w:rPr>
          <w:rFonts w:cs="Times New Roman"/>
          <w:color w:val="0000FF"/>
          <w:sz w:val="20"/>
          <w:szCs w:val="20"/>
        </w:rPr>
        <w:t>10.3189/2012JoG11J048</w:t>
      </w:r>
      <w:bookmarkEnd w:id="3"/>
      <w:bookmarkEnd w:id="4"/>
      <w:r>
        <w:rPr>
          <w:rFonts w:cs="Times New Roman"/>
          <w:sz w:val="20"/>
          <w:szCs w:val="20"/>
        </w:rPr>
        <w:t>.</w:t>
      </w:r>
    </w:p>
    <w:sectPr w:rsidR="00740756" w:rsidRPr="00A462FA" w:rsidSect="00CE31BA">
      <w:pgSz w:w="11906" w:h="16838"/>
      <w:pgMar w:top="1440" w:right="1800" w:bottom="1440" w:left="1800" w:header="851" w:footer="992" w:gutter="0"/>
      <w:cols w:space="425"/>
      <w:docGrid w:type="lines"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01143A" w14:textId="77777777" w:rsidR="00293044" w:rsidRDefault="00293044" w:rsidP="00A462FA">
      <w:r>
        <w:separator/>
      </w:r>
    </w:p>
  </w:endnote>
  <w:endnote w:type="continuationSeparator" w:id="0">
    <w:p w14:paraId="65903C84" w14:textId="77777777" w:rsidR="00293044" w:rsidRDefault="00293044" w:rsidP="00A462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5485F8" w14:textId="77777777" w:rsidR="00293044" w:rsidRDefault="00293044" w:rsidP="00A462FA">
      <w:r>
        <w:separator/>
      </w:r>
    </w:p>
  </w:footnote>
  <w:footnote w:type="continuationSeparator" w:id="0">
    <w:p w14:paraId="687482CD" w14:textId="77777777" w:rsidR="00293044" w:rsidRDefault="00293044" w:rsidP="00A462F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isplayBackgroundShape/>
  <w:bordersDoNotSurroundHeader/>
  <w:bordersDoNotSurroundFooter/>
  <w:proofState w:spelling="clean" w:grammar="clean"/>
  <w:defaultTabStop w:val="420"/>
  <w:drawingGridHorizontalSpacing w:val="140"/>
  <w:drawingGridVerticalSpacing w:val="381"/>
  <w:displayHorizontalDrawingGridEvery w:val="0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1BA"/>
    <w:rsid w:val="00086A99"/>
    <w:rsid w:val="000C15FA"/>
    <w:rsid w:val="00130022"/>
    <w:rsid w:val="001D20DF"/>
    <w:rsid w:val="00293044"/>
    <w:rsid w:val="00297670"/>
    <w:rsid w:val="004D7B8C"/>
    <w:rsid w:val="00531561"/>
    <w:rsid w:val="005360DD"/>
    <w:rsid w:val="006205EA"/>
    <w:rsid w:val="00740756"/>
    <w:rsid w:val="00776F1C"/>
    <w:rsid w:val="007863D2"/>
    <w:rsid w:val="00850C6F"/>
    <w:rsid w:val="00875E1D"/>
    <w:rsid w:val="009444B4"/>
    <w:rsid w:val="00A462FA"/>
    <w:rsid w:val="00A86B37"/>
    <w:rsid w:val="00CE31BA"/>
    <w:rsid w:val="00D57625"/>
    <w:rsid w:val="00DC0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1FA0152"/>
  <w15:chartTrackingRefBased/>
  <w15:docId w15:val="{B1965B23-DB66-4A5A-8449-6F132B62A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楷体" w:hAnsi="Times New Roman" w:cstheme="minorBidi"/>
        <w:kern w:val="2"/>
        <w:sz w:val="28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E31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462F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A462FA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A462F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A462FA"/>
    <w:rPr>
      <w:sz w:val="18"/>
      <w:szCs w:val="18"/>
    </w:rPr>
  </w:style>
  <w:style w:type="character" w:styleId="a8">
    <w:name w:val="Placeholder Text"/>
    <w:basedOn w:val="a0"/>
    <w:uiPriority w:val="99"/>
    <w:semiHidden/>
    <w:rsid w:val="0029767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822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F190A0-B828-452B-8A96-42F405C8AA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4</Pages>
  <Words>1168</Words>
  <Characters>6663</Characters>
  <Application>Microsoft Office Word</Application>
  <DocSecurity>0</DocSecurity>
  <Lines>55</Lines>
  <Paragraphs>15</Paragraphs>
  <ScaleCrop>false</ScaleCrop>
  <Company/>
  <LinksUpToDate>false</LinksUpToDate>
  <CharactersWithSpaces>7816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Wei Junfeng</dc:creator>
  <cp:keywords/>
  <dc:description/>
  <cp:lastModifiedBy>Wei Junfeng</cp:lastModifiedBy>
  <cp:revision>14</cp:revision>
  <dcterms:created xsi:type="dcterms:W3CDTF">2020-09-05T02:11:00Z</dcterms:created>
  <dcterms:modified xsi:type="dcterms:W3CDTF">2020-12-26T13:59:00Z</dcterms:modified>
</cp:coreProperties>
</file>