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B983" w14:textId="0DCD268A" w:rsidR="00D46D21" w:rsidRPr="00D46D21" w:rsidRDefault="00035CF2" w:rsidP="00D46D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Supplementary Materials: </w:t>
      </w:r>
      <w:r w:rsidR="00D46D21" w:rsidRPr="00D46D21">
        <w:rPr>
          <w:rFonts w:ascii="Times New Roman" w:hAnsi="Times New Roman" w:cs="Times New Roman"/>
          <w:b/>
          <w:bCs/>
          <w:sz w:val="28"/>
          <w:szCs w:val="28"/>
        </w:rPr>
        <w:t>Dynamic mass loss from Greenland’s marine-terminating peripheral glaciers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CF2">
        <w:rPr>
          <w:rFonts w:ascii="Times New Roman" w:hAnsi="Times New Roman" w:cs="Times New Roman"/>
          <w:b/>
          <w:bCs/>
          <w:sz w:val="28"/>
          <w:szCs w:val="28"/>
        </w:rPr>
        <w:t>(1985-2018)</w:t>
      </w:r>
    </w:p>
    <w:p w14:paraId="626DFE68" w14:textId="30C23559" w:rsidR="00D46D21" w:rsidRPr="00D46D21" w:rsidRDefault="00D46D21" w:rsidP="00D46D21">
      <w:pPr>
        <w:rPr>
          <w:rFonts w:ascii="Times New Roman" w:hAnsi="Times New Roman" w:cs="Times New Roman"/>
        </w:rPr>
      </w:pPr>
    </w:p>
    <w:p w14:paraId="30C5CDE6" w14:textId="68FE8189" w:rsidR="00D46D21" w:rsidRPr="00D46D21" w:rsidRDefault="00D46D21" w:rsidP="00D46D21">
      <w:pPr>
        <w:rPr>
          <w:rFonts w:ascii="Times New Roman" w:hAnsi="Times New Roman" w:cs="Times New Roman"/>
          <w:vertAlign w:val="superscript"/>
        </w:rPr>
      </w:pPr>
      <w:r w:rsidRPr="00D46D21">
        <w:rPr>
          <w:rFonts w:ascii="Times New Roman" w:hAnsi="Times New Roman" w:cs="Times New Roman"/>
        </w:rPr>
        <w:t>Katherine E. Bollen</w:t>
      </w:r>
      <w:r w:rsidRPr="00D46D21">
        <w:rPr>
          <w:rFonts w:ascii="Times New Roman" w:hAnsi="Times New Roman" w:cs="Times New Roman"/>
          <w:vertAlign w:val="superscript"/>
        </w:rPr>
        <w:t>1</w:t>
      </w:r>
      <w:r w:rsidRPr="00D46D21">
        <w:rPr>
          <w:rFonts w:ascii="Times New Roman" w:hAnsi="Times New Roman" w:cs="Times New Roman"/>
        </w:rPr>
        <w:t>, Ellyn M. Enderlin</w:t>
      </w:r>
      <w:r w:rsidRPr="00D46D21">
        <w:rPr>
          <w:rFonts w:ascii="Times New Roman" w:hAnsi="Times New Roman" w:cs="Times New Roman"/>
          <w:vertAlign w:val="superscript"/>
        </w:rPr>
        <w:t>1</w:t>
      </w:r>
      <w:r w:rsidRPr="00D46D21">
        <w:rPr>
          <w:rFonts w:ascii="Times New Roman" w:hAnsi="Times New Roman" w:cs="Times New Roman"/>
        </w:rPr>
        <w:t>, Rebecca Muhlheim</w:t>
      </w:r>
      <w:r w:rsidR="00CF18AB">
        <w:rPr>
          <w:rFonts w:ascii="Times New Roman" w:hAnsi="Times New Roman" w:cs="Times New Roman"/>
          <w:vertAlign w:val="superscript"/>
        </w:rPr>
        <w:t>2</w:t>
      </w:r>
    </w:p>
    <w:p w14:paraId="2F78BC89" w14:textId="77777777" w:rsidR="00D46D21" w:rsidRPr="00D46D21" w:rsidRDefault="00D46D21" w:rsidP="00D46D21">
      <w:pPr>
        <w:rPr>
          <w:rFonts w:ascii="Times New Roman" w:hAnsi="Times New Roman" w:cs="Times New Roman"/>
        </w:rPr>
      </w:pPr>
    </w:p>
    <w:p w14:paraId="45E58E4A" w14:textId="571D5CB4" w:rsidR="00D46D21" w:rsidRPr="00D46D21" w:rsidRDefault="00D46D21" w:rsidP="00D46D21">
      <w:pPr>
        <w:rPr>
          <w:rFonts w:ascii="Times New Roman" w:hAnsi="Times New Roman" w:cs="Times New Roman"/>
        </w:rPr>
      </w:pPr>
      <w:r w:rsidRPr="00D46D21">
        <w:rPr>
          <w:rFonts w:ascii="Times New Roman" w:hAnsi="Times New Roman" w:cs="Times New Roman"/>
          <w:vertAlign w:val="superscript"/>
        </w:rPr>
        <w:t>1</w:t>
      </w:r>
      <w:r w:rsidRPr="00D46D21">
        <w:rPr>
          <w:rFonts w:ascii="Times New Roman" w:hAnsi="Times New Roman" w:cs="Times New Roman"/>
        </w:rPr>
        <w:t xml:space="preserve">Department of Geosciences, Boise State University, Boise, ID, USA and </w:t>
      </w:r>
      <w:r w:rsidR="000C2489">
        <w:rPr>
          <w:rFonts w:ascii="Times New Roman" w:hAnsi="Times New Roman" w:cs="Times New Roman"/>
          <w:vertAlign w:val="superscript"/>
        </w:rPr>
        <w:t>2</w:t>
      </w:r>
      <w:r w:rsidRPr="00D46D21">
        <w:rPr>
          <w:rFonts w:ascii="Times New Roman" w:hAnsi="Times New Roman" w:cs="Times New Roman"/>
        </w:rPr>
        <w:t>Carleton College, Department of Geology, Northfield, MN, USA</w:t>
      </w:r>
    </w:p>
    <w:p w14:paraId="6232A4D4" w14:textId="77777777" w:rsidR="00A96225" w:rsidRPr="00A96225" w:rsidRDefault="00A96225">
      <w:pPr>
        <w:rPr>
          <w:rFonts w:ascii="Times New Roman" w:hAnsi="Times New Roman" w:cs="Times New Roman"/>
        </w:rPr>
      </w:pPr>
    </w:p>
    <w:p w14:paraId="35AEDF49" w14:textId="6B48C822" w:rsidR="002959E4" w:rsidRPr="00A96225" w:rsidRDefault="002959E4" w:rsidP="00035CF2">
      <w:pPr>
        <w:jc w:val="center"/>
        <w:rPr>
          <w:rFonts w:ascii="Times New Roman" w:hAnsi="Times New Roman" w:cs="Times New Roman"/>
        </w:rPr>
      </w:pPr>
      <w:r w:rsidRPr="00A96225">
        <w:rPr>
          <w:rFonts w:ascii="Times New Roman" w:hAnsi="Times New Roman" w:cs="Times New Roman"/>
          <w:noProof/>
        </w:rPr>
        <w:drawing>
          <wp:inline distT="0" distB="0" distL="0" distR="0" wp14:anchorId="5117C9F5" wp14:editId="4A7A047B">
            <wp:extent cx="3669663" cy="29718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182" cy="298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9C23" w14:textId="77777777" w:rsidR="00D46D21" w:rsidRDefault="00D46D21" w:rsidP="002C7E61">
      <w:pPr>
        <w:rPr>
          <w:rFonts w:ascii="Times New Roman" w:hAnsi="Times New Roman" w:cs="Times New Roman"/>
        </w:rPr>
      </w:pPr>
    </w:p>
    <w:p w14:paraId="173B626B" w14:textId="10A3397D" w:rsidR="002C7E61" w:rsidRPr="00160621" w:rsidRDefault="002C7E61" w:rsidP="002C7E61">
      <w:pPr>
        <w:rPr>
          <w:rFonts w:ascii="Times New Roman" w:hAnsi="Times New Roman" w:cs="Times New Roman"/>
        </w:rPr>
      </w:pPr>
      <w:r w:rsidRPr="00813607">
        <w:rPr>
          <w:rFonts w:ascii="Times New Roman" w:hAnsi="Times New Roman" w:cs="Times New Roman"/>
          <w:b/>
          <w:bCs/>
        </w:rPr>
        <w:t>Fig. S1.</w:t>
      </w:r>
      <w:r w:rsidRPr="00160621">
        <w:rPr>
          <w:rFonts w:ascii="Times New Roman" w:hAnsi="Times New Roman" w:cs="Times New Roman"/>
        </w:rPr>
        <w:t xml:space="preserve"> </w:t>
      </w:r>
      <w:r w:rsidR="00160621" w:rsidRPr="00160621">
        <w:rPr>
          <w:rFonts w:ascii="Times New Roman" w:hAnsi="Times New Roman" w:cs="Times New Roman"/>
        </w:rPr>
        <w:t>Histogram of time-averaged glacier discharge (Gt/</w:t>
      </w:r>
      <w:proofErr w:type="spellStart"/>
      <w:r w:rsidR="00160621" w:rsidRPr="00160621">
        <w:rPr>
          <w:rFonts w:ascii="Times New Roman" w:hAnsi="Times New Roman" w:cs="Times New Roman"/>
        </w:rPr>
        <w:t>yr</w:t>
      </w:r>
      <w:proofErr w:type="spellEnd"/>
      <w:r w:rsidR="00160621" w:rsidRPr="00160621">
        <w:rPr>
          <w:rFonts w:ascii="Times New Roman" w:hAnsi="Times New Roman" w:cs="Times New Roman"/>
        </w:rPr>
        <w:t>) from GICs from 1985</w:t>
      </w:r>
      <w:r w:rsidR="00222E46">
        <w:rPr>
          <w:rFonts w:ascii="Times New Roman" w:hAnsi="Times New Roman" w:cs="Times New Roman"/>
        </w:rPr>
        <w:t>-</w:t>
      </w:r>
      <w:r w:rsidR="00160621" w:rsidRPr="00160621">
        <w:rPr>
          <w:rFonts w:ascii="Times New Roman" w:hAnsi="Times New Roman" w:cs="Times New Roman"/>
        </w:rPr>
        <w:t>2018. The count is displayed using a log scale to facilitate visualization of the exponential decrease in count with discharge</w:t>
      </w:r>
      <w:r w:rsidRPr="00160621">
        <w:rPr>
          <w:rFonts w:ascii="Times New Roman" w:hAnsi="Times New Roman" w:cs="Times New Roman"/>
        </w:rPr>
        <w:t xml:space="preserve">. </w:t>
      </w:r>
    </w:p>
    <w:p w14:paraId="5C3B5359" w14:textId="77777777" w:rsidR="002C7E61" w:rsidRPr="00A96225" w:rsidRDefault="002C7E61" w:rsidP="002C7E61">
      <w:pPr>
        <w:rPr>
          <w:rFonts w:ascii="Times New Roman" w:hAnsi="Times New Roman" w:cs="Times New Roman"/>
        </w:rPr>
      </w:pPr>
    </w:p>
    <w:p w14:paraId="6A8AE28D" w14:textId="77777777" w:rsidR="00995F7B" w:rsidRPr="00A96225" w:rsidRDefault="00995F7B">
      <w:pPr>
        <w:rPr>
          <w:rFonts w:ascii="Times New Roman" w:hAnsi="Times New Roman" w:cs="Times New Roman"/>
        </w:rPr>
      </w:pPr>
    </w:p>
    <w:p w14:paraId="3B8116E7" w14:textId="139918D7" w:rsidR="002C7E61" w:rsidRPr="00A96225" w:rsidRDefault="00BD09E5" w:rsidP="00035CF2">
      <w:pPr>
        <w:jc w:val="center"/>
        <w:rPr>
          <w:rFonts w:ascii="Times New Roman" w:hAnsi="Times New Roman" w:cs="Times New Roman"/>
        </w:rPr>
      </w:pPr>
      <w:r w:rsidRPr="00A9622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377909D" wp14:editId="09E4C68E">
            <wp:extent cx="3393221" cy="677798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221" cy="677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57BE" w14:textId="77777777" w:rsidR="00D46D21" w:rsidRDefault="00D46D21" w:rsidP="002C7E61">
      <w:pPr>
        <w:rPr>
          <w:rFonts w:ascii="Times New Roman" w:hAnsi="Times New Roman" w:cs="Times New Roman"/>
        </w:rPr>
      </w:pPr>
    </w:p>
    <w:p w14:paraId="62587ADA" w14:textId="3F6C8D6C" w:rsidR="002C7E61" w:rsidRPr="000B574B" w:rsidRDefault="002C7E61" w:rsidP="002C7E61">
      <w:pPr>
        <w:rPr>
          <w:rFonts w:ascii="Times New Roman" w:hAnsi="Times New Roman" w:cs="Times New Roman"/>
        </w:rPr>
      </w:pPr>
      <w:r w:rsidRPr="00813607">
        <w:rPr>
          <w:rFonts w:ascii="Times New Roman" w:hAnsi="Times New Roman" w:cs="Times New Roman"/>
          <w:b/>
          <w:bCs/>
        </w:rPr>
        <w:t>Fig. S2.</w:t>
      </w:r>
      <w:r w:rsidRPr="000B574B">
        <w:rPr>
          <w:rFonts w:ascii="Times New Roman" w:hAnsi="Times New Roman" w:cs="Times New Roman"/>
        </w:rPr>
        <w:t xml:space="preserve"> </w:t>
      </w:r>
      <w:r w:rsidR="000B574B" w:rsidRPr="000B574B">
        <w:rPr>
          <w:rFonts w:ascii="Times New Roman" w:hAnsi="Times New Roman" w:cs="Times New Roman"/>
        </w:rPr>
        <w:t xml:space="preserve">Regional box plot time series of normalized speeds for glaciers with complete time series. Regional colors correspond with those in Figure </w:t>
      </w:r>
      <w:r w:rsidR="000654BE">
        <w:rPr>
          <w:rFonts w:ascii="Times New Roman" w:hAnsi="Times New Roman" w:cs="Times New Roman"/>
        </w:rPr>
        <w:t>5</w:t>
      </w:r>
      <w:r w:rsidR="000B574B" w:rsidRPr="000B574B">
        <w:rPr>
          <w:rFonts w:ascii="Times New Roman" w:hAnsi="Times New Roman" w:cs="Times New Roman"/>
        </w:rPr>
        <w:t>. There is no plot for the north region due to limited data coverage. The colored bars define the 25</w:t>
      </w:r>
      <w:r w:rsidR="000B574B" w:rsidRPr="000B574B">
        <w:rPr>
          <w:rFonts w:ascii="Times New Roman" w:hAnsi="Times New Roman" w:cs="Times New Roman"/>
          <w:vertAlign w:val="superscript"/>
        </w:rPr>
        <w:t>th</w:t>
      </w:r>
      <w:r w:rsidR="000B574B" w:rsidRPr="000B574B">
        <w:rPr>
          <w:rFonts w:ascii="Times New Roman" w:hAnsi="Times New Roman" w:cs="Times New Roman"/>
        </w:rPr>
        <w:t xml:space="preserve"> – 75</w:t>
      </w:r>
      <w:r w:rsidR="000B574B" w:rsidRPr="000B574B">
        <w:rPr>
          <w:rFonts w:ascii="Times New Roman" w:hAnsi="Times New Roman" w:cs="Times New Roman"/>
          <w:vertAlign w:val="superscript"/>
        </w:rPr>
        <w:t>th</w:t>
      </w:r>
      <w:r w:rsidR="000B574B" w:rsidRPr="000B574B">
        <w:rPr>
          <w:rFonts w:ascii="Times New Roman" w:hAnsi="Times New Roman" w:cs="Times New Roman"/>
        </w:rPr>
        <w:t xml:space="preserve"> percentiles, the horizontal black lines indicate the annual median, the dashed vertical lines extend to all non-outliers, and the circles indicate outliers.</w:t>
      </w:r>
    </w:p>
    <w:p w14:paraId="5EC0B83D" w14:textId="2268E2E4" w:rsidR="00995F7B" w:rsidRPr="00A96225" w:rsidRDefault="00995F7B">
      <w:pPr>
        <w:rPr>
          <w:rFonts w:ascii="Times New Roman" w:hAnsi="Times New Roman" w:cs="Times New Roman"/>
        </w:rPr>
      </w:pPr>
    </w:p>
    <w:p w14:paraId="09F61795" w14:textId="5B386DAA" w:rsidR="002572FB" w:rsidRPr="00A96225" w:rsidRDefault="002572FB" w:rsidP="002C7E61">
      <w:pPr>
        <w:rPr>
          <w:rFonts w:ascii="Times New Roman" w:hAnsi="Times New Roman" w:cs="Times New Roman"/>
        </w:rPr>
      </w:pPr>
    </w:p>
    <w:sectPr w:rsidR="002572FB" w:rsidRPr="00A96225" w:rsidSect="0093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C"/>
    <w:rsid w:val="00001DFB"/>
    <w:rsid w:val="00035CF2"/>
    <w:rsid w:val="0004427D"/>
    <w:rsid w:val="000654BE"/>
    <w:rsid w:val="000B574B"/>
    <w:rsid w:val="000C2489"/>
    <w:rsid w:val="0014178E"/>
    <w:rsid w:val="001506D9"/>
    <w:rsid w:val="00160621"/>
    <w:rsid w:val="00222E46"/>
    <w:rsid w:val="002572FB"/>
    <w:rsid w:val="002959E4"/>
    <w:rsid w:val="002C7E61"/>
    <w:rsid w:val="004E3665"/>
    <w:rsid w:val="00812BD9"/>
    <w:rsid w:val="00813607"/>
    <w:rsid w:val="0086231C"/>
    <w:rsid w:val="00936332"/>
    <w:rsid w:val="00987E7A"/>
    <w:rsid w:val="00995F7B"/>
    <w:rsid w:val="00A56442"/>
    <w:rsid w:val="00A75446"/>
    <w:rsid w:val="00A96225"/>
    <w:rsid w:val="00BD09E5"/>
    <w:rsid w:val="00BF4691"/>
    <w:rsid w:val="00CF18AB"/>
    <w:rsid w:val="00D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A3A12"/>
  <w15:chartTrackingRefBased/>
  <w15:docId w15:val="{C3B086F6-1A62-944A-8C66-E64142F1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6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D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2021-11-12T03:05:00Z</cp:lastPrinted>
  <dcterms:created xsi:type="dcterms:W3CDTF">2022-02-18T23:03:00Z</dcterms:created>
  <dcterms:modified xsi:type="dcterms:W3CDTF">2022-06-06T04:40:00Z</dcterms:modified>
</cp:coreProperties>
</file>