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53176" w14:textId="77777777" w:rsidR="001E2EB3" w:rsidRDefault="00A16355" w:rsidP="001E2EB3">
      <w:pPr>
        <w:spacing w:after="0" w:line="360" w:lineRule="auto"/>
        <w:jc w:val="both"/>
        <w:rPr>
          <w:rFonts w:ascii="Times New Roman" w:hAnsi="Times New Roman" w:cs="Times New Roman"/>
          <w:b/>
          <w:sz w:val="24"/>
          <w:szCs w:val="24"/>
          <w:lang w:val="en-GB"/>
        </w:rPr>
      </w:pPr>
      <w:r w:rsidRPr="00A16355">
        <w:rPr>
          <w:rFonts w:ascii="Times New Roman" w:hAnsi="Times New Roman" w:cs="Times New Roman"/>
          <w:b/>
          <w:sz w:val="24"/>
          <w:szCs w:val="24"/>
          <w:lang w:val="en-GB"/>
        </w:rPr>
        <w:t>SUPPLEMENTARY MATERIA</w:t>
      </w:r>
      <w:r>
        <w:rPr>
          <w:rFonts w:ascii="Times New Roman" w:hAnsi="Times New Roman" w:cs="Times New Roman"/>
          <w:b/>
          <w:sz w:val="24"/>
          <w:szCs w:val="24"/>
          <w:lang w:val="en-GB"/>
        </w:rPr>
        <w:t>L</w:t>
      </w:r>
    </w:p>
    <w:p w14:paraId="35B71F9C" w14:textId="2DE39CEC" w:rsidR="00BF3267" w:rsidRPr="00F03AF7" w:rsidRDefault="00BF3267" w:rsidP="00BF3267">
      <w:pPr>
        <w:spacing w:after="0" w:line="240" w:lineRule="auto"/>
        <w:jc w:val="both"/>
        <w:rPr>
          <w:rFonts w:ascii="Times New Roman" w:hAnsi="Times New Roman" w:cs="Times New Roman"/>
          <w:b/>
          <w:sz w:val="24"/>
          <w:szCs w:val="24"/>
          <w:lang w:val="en-GB"/>
        </w:rPr>
      </w:pPr>
      <w:r w:rsidRPr="00F03AF7">
        <w:rPr>
          <w:rFonts w:ascii="Times New Roman" w:hAnsi="Times New Roman" w:cs="Times New Roman"/>
          <w:b/>
          <w:sz w:val="24"/>
          <w:szCs w:val="24"/>
          <w:lang w:val="en-GB"/>
        </w:rPr>
        <w:t xml:space="preserve">A. Several examples of </w:t>
      </w:r>
      <w:proofErr w:type="spellStart"/>
      <w:r w:rsidRPr="00F03AF7">
        <w:rPr>
          <w:rFonts w:ascii="Times New Roman" w:hAnsi="Times New Roman" w:cs="Times New Roman"/>
          <w:b/>
          <w:sz w:val="24"/>
          <w:szCs w:val="24"/>
          <w:lang w:val="en-GB"/>
        </w:rPr>
        <w:t>radargrams</w:t>
      </w:r>
      <w:proofErr w:type="spellEnd"/>
      <w:r w:rsidRPr="00F03AF7">
        <w:rPr>
          <w:rFonts w:ascii="Times New Roman" w:hAnsi="Times New Roman" w:cs="Times New Roman"/>
          <w:b/>
          <w:sz w:val="24"/>
          <w:szCs w:val="24"/>
          <w:lang w:val="en-GB"/>
        </w:rPr>
        <w:t xml:space="preserve">. </w:t>
      </w:r>
    </w:p>
    <w:p w14:paraId="1007E5F9" w14:textId="4741199E" w:rsidR="006A4215" w:rsidRDefault="006A4215" w:rsidP="00BF3267">
      <w:pPr>
        <w:spacing w:after="0" w:line="240" w:lineRule="auto"/>
        <w:jc w:val="both"/>
        <w:rPr>
          <w:rFonts w:ascii="Times New Roman" w:hAnsi="Times New Roman" w:cs="Times New Roman"/>
          <w:sz w:val="24"/>
          <w:szCs w:val="24"/>
          <w:lang w:val="en-GB"/>
        </w:rPr>
      </w:pPr>
    </w:p>
    <w:p w14:paraId="33B266F0" w14:textId="782535C8" w:rsidR="006A4215" w:rsidRDefault="006A4215" w:rsidP="006A4215">
      <w:pPr>
        <w:spacing w:after="0" w:line="240" w:lineRule="auto"/>
        <w:ind w:left="-567"/>
        <w:jc w:val="both"/>
        <w:rPr>
          <w:rFonts w:ascii="Times New Roman" w:hAnsi="Times New Roman" w:cs="Times New Roman"/>
          <w:sz w:val="24"/>
          <w:szCs w:val="24"/>
          <w:lang w:val="en-GB"/>
        </w:rPr>
      </w:pPr>
    </w:p>
    <w:p w14:paraId="2A4F28E3" w14:textId="6F40F43D" w:rsidR="008D094F" w:rsidRDefault="008D094F" w:rsidP="008D094F">
      <w:pPr>
        <w:spacing w:after="0" w:line="240" w:lineRule="auto"/>
        <w:jc w:val="both"/>
        <w:rPr>
          <w:rFonts w:ascii="Times New Roman" w:hAnsi="Times New Roman" w:cs="Times New Roman"/>
          <w:sz w:val="20"/>
          <w:szCs w:val="20"/>
          <w:lang w:val="en-GB"/>
        </w:rPr>
      </w:pPr>
      <w:r w:rsidRPr="004603DB">
        <w:rPr>
          <w:rFonts w:ascii="Times New Roman" w:hAnsi="Times New Roman" w:cs="Times New Roman"/>
          <w:b/>
          <w:sz w:val="20"/>
          <w:szCs w:val="20"/>
          <w:lang w:val="en-GB"/>
        </w:rPr>
        <w:t>Fig. S</w:t>
      </w:r>
      <w:r w:rsidR="00F11802">
        <w:rPr>
          <w:rFonts w:ascii="Times New Roman" w:hAnsi="Times New Roman" w:cs="Times New Roman"/>
          <w:b/>
          <w:sz w:val="20"/>
          <w:szCs w:val="20"/>
          <w:lang w:val="en-GB"/>
        </w:rPr>
        <w:t>1</w:t>
      </w:r>
      <w:r w:rsidRPr="004603DB">
        <w:rPr>
          <w:rFonts w:ascii="Times New Roman" w:hAnsi="Times New Roman" w:cs="Times New Roman"/>
          <w:b/>
          <w:sz w:val="20"/>
          <w:szCs w:val="20"/>
          <w:lang w:val="en-GB"/>
        </w:rPr>
        <w:t>:</w:t>
      </w:r>
      <w:r w:rsidRPr="004603DB">
        <w:rPr>
          <w:rFonts w:ascii="Times New Roman" w:hAnsi="Times New Roman" w:cs="Times New Roman"/>
          <w:sz w:val="20"/>
          <w:szCs w:val="20"/>
          <w:lang w:val="en-GB"/>
        </w:rPr>
        <w:t xml:space="preserve"> Example of </w:t>
      </w:r>
      <w:proofErr w:type="spellStart"/>
      <w:r w:rsidRPr="004603DB">
        <w:rPr>
          <w:rFonts w:ascii="Times New Roman" w:hAnsi="Times New Roman" w:cs="Times New Roman"/>
          <w:sz w:val="20"/>
          <w:szCs w:val="20"/>
          <w:lang w:val="en-GB"/>
        </w:rPr>
        <w:t>radargram</w:t>
      </w:r>
      <w:proofErr w:type="spellEnd"/>
      <w:r w:rsidRPr="004603DB">
        <w:rPr>
          <w:rFonts w:ascii="Times New Roman" w:hAnsi="Times New Roman" w:cs="Times New Roman"/>
          <w:sz w:val="20"/>
          <w:szCs w:val="20"/>
          <w:lang w:val="en-GB"/>
        </w:rPr>
        <w:t xml:space="preserve"> obtained at 250 MHz along </w:t>
      </w:r>
      <w:proofErr w:type="gramStart"/>
      <w:r>
        <w:rPr>
          <w:rFonts w:ascii="Times New Roman" w:hAnsi="Times New Roman" w:cs="Times New Roman"/>
          <w:sz w:val="20"/>
          <w:szCs w:val="20"/>
          <w:lang w:val="en-GB"/>
        </w:rPr>
        <w:t>a transect</w:t>
      </w:r>
      <w:proofErr w:type="gramEnd"/>
      <w:r w:rsidR="00CB3CA5">
        <w:rPr>
          <w:rFonts w:ascii="Times New Roman" w:hAnsi="Times New Roman" w:cs="Times New Roman"/>
          <w:sz w:val="20"/>
          <w:szCs w:val="20"/>
          <w:lang w:val="en-GB"/>
        </w:rPr>
        <w:t xml:space="preserve"> (see insert map</w:t>
      </w:r>
      <w:r w:rsidRPr="004603DB">
        <w:rPr>
          <w:rFonts w:ascii="Times New Roman" w:hAnsi="Times New Roman" w:cs="Times New Roman"/>
          <w:sz w:val="20"/>
          <w:szCs w:val="20"/>
          <w:lang w:val="en-GB"/>
        </w:rPr>
        <w:t>) with</w:t>
      </w:r>
      <w:r>
        <w:rPr>
          <w:rFonts w:ascii="Times New Roman" w:hAnsi="Times New Roman" w:cs="Times New Roman"/>
          <w:sz w:val="20"/>
          <w:szCs w:val="20"/>
          <w:lang w:val="en-GB"/>
        </w:rPr>
        <w:t xml:space="preserve">: </w:t>
      </w:r>
    </w:p>
    <w:p w14:paraId="39E0645B" w14:textId="77777777" w:rsidR="008D094F" w:rsidRPr="008D094F" w:rsidRDefault="008D094F" w:rsidP="008D094F">
      <w:pPr>
        <w:spacing w:after="0" w:line="240" w:lineRule="auto"/>
        <w:ind w:left="567" w:hanging="207"/>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a) </w:t>
      </w:r>
      <w:proofErr w:type="gramStart"/>
      <w:r w:rsidRPr="008D094F">
        <w:rPr>
          <w:rFonts w:ascii="Times New Roman" w:hAnsi="Times New Roman" w:cs="Times New Roman"/>
          <w:sz w:val="20"/>
          <w:szCs w:val="20"/>
          <w:lang w:val="en-GB"/>
        </w:rPr>
        <w:t>manual</w:t>
      </w:r>
      <w:proofErr w:type="gramEnd"/>
      <w:r w:rsidRPr="008D094F">
        <w:rPr>
          <w:rFonts w:ascii="Times New Roman" w:hAnsi="Times New Roman" w:cs="Times New Roman"/>
          <w:sz w:val="20"/>
          <w:szCs w:val="20"/>
          <w:lang w:val="en-GB"/>
        </w:rPr>
        <w:t xml:space="preserve"> picking shown for end-of-summer 2018 (orange) and 2015 (red) horizons. The blue squares on the top bar and on the insert map correspond to the points precisely measured by differential GNSS. Time-to-depth conversion calculated here for a wave propagation speed of 0.215 m ns</w:t>
      </w:r>
      <w:r w:rsidRPr="008D094F">
        <w:rPr>
          <w:rFonts w:ascii="Times New Roman" w:hAnsi="Times New Roman" w:cs="Times New Roman"/>
          <w:sz w:val="20"/>
          <w:szCs w:val="20"/>
          <w:vertAlign w:val="superscript"/>
          <w:lang w:val="en-GB"/>
        </w:rPr>
        <w:t>-1</w:t>
      </w:r>
      <w:proofErr w:type="gramStart"/>
      <w:r w:rsidRPr="008D094F">
        <w:rPr>
          <w:rFonts w:ascii="Times New Roman" w:hAnsi="Times New Roman" w:cs="Times New Roman"/>
          <w:sz w:val="20"/>
          <w:szCs w:val="20"/>
          <w:lang w:val="en-GB"/>
        </w:rPr>
        <w:t>;</w:t>
      </w:r>
      <w:proofErr w:type="gramEnd"/>
    </w:p>
    <w:p w14:paraId="7076D35E" w14:textId="77777777" w:rsidR="008D094F" w:rsidRPr="008D094F" w:rsidRDefault="008D094F" w:rsidP="008D094F">
      <w:pPr>
        <w:spacing w:after="0" w:line="240" w:lineRule="auto"/>
        <w:ind w:left="36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b) </w:t>
      </w:r>
      <w:proofErr w:type="gramStart"/>
      <w:r>
        <w:rPr>
          <w:rFonts w:ascii="Times New Roman" w:hAnsi="Times New Roman" w:cs="Times New Roman"/>
          <w:sz w:val="20"/>
          <w:szCs w:val="20"/>
          <w:lang w:val="en-GB"/>
        </w:rPr>
        <w:t>s</w:t>
      </w:r>
      <w:r w:rsidRPr="008D094F">
        <w:rPr>
          <w:rFonts w:ascii="Times New Roman" w:hAnsi="Times New Roman" w:cs="Times New Roman"/>
          <w:sz w:val="20"/>
          <w:szCs w:val="20"/>
          <w:lang w:val="en-GB"/>
        </w:rPr>
        <w:t>ame</w:t>
      </w:r>
      <w:proofErr w:type="gramEnd"/>
      <w:r w:rsidRPr="008D094F">
        <w:rPr>
          <w:rFonts w:ascii="Times New Roman" w:hAnsi="Times New Roman" w:cs="Times New Roman"/>
          <w:sz w:val="20"/>
          <w:szCs w:val="20"/>
          <w:lang w:val="en-GB"/>
        </w:rPr>
        <w:t xml:space="preserve"> </w:t>
      </w:r>
      <w:proofErr w:type="spellStart"/>
      <w:r w:rsidRPr="008D094F">
        <w:rPr>
          <w:rFonts w:ascii="Times New Roman" w:hAnsi="Times New Roman" w:cs="Times New Roman"/>
          <w:sz w:val="20"/>
          <w:szCs w:val="20"/>
          <w:lang w:val="en-GB"/>
        </w:rPr>
        <w:t>radargram</w:t>
      </w:r>
      <w:proofErr w:type="spellEnd"/>
      <w:r w:rsidRPr="008D094F">
        <w:rPr>
          <w:rFonts w:ascii="Times New Roman" w:hAnsi="Times New Roman" w:cs="Times New Roman"/>
          <w:sz w:val="20"/>
          <w:szCs w:val="20"/>
          <w:lang w:val="en-GB"/>
        </w:rPr>
        <w:t>, with simple contrast treatment, without picking to allow the reader to view the raw signal;</w:t>
      </w:r>
    </w:p>
    <w:p w14:paraId="1997B4F6" w14:textId="77777777" w:rsidR="008D094F" w:rsidRPr="008D094F" w:rsidRDefault="008D094F" w:rsidP="008D094F">
      <w:pPr>
        <w:spacing w:after="0" w:line="240" w:lineRule="auto"/>
        <w:ind w:left="36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c) </w:t>
      </w:r>
      <w:proofErr w:type="gramStart"/>
      <w:r>
        <w:rPr>
          <w:rFonts w:ascii="Times New Roman" w:hAnsi="Times New Roman" w:cs="Times New Roman"/>
          <w:sz w:val="20"/>
          <w:szCs w:val="20"/>
          <w:lang w:val="en-GB"/>
        </w:rPr>
        <w:t>s</w:t>
      </w:r>
      <w:r w:rsidRPr="008D094F">
        <w:rPr>
          <w:rFonts w:ascii="Times New Roman" w:hAnsi="Times New Roman" w:cs="Times New Roman"/>
          <w:sz w:val="20"/>
          <w:szCs w:val="20"/>
          <w:lang w:val="en-GB"/>
        </w:rPr>
        <w:t>ame</w:t>
      </w:r>
      <w:proofErr w:type="gramEnd"/>
      <w:r w:rsidRPr="008D094F">
        <w:rPr>
          <w:rFonts w:ascii="Times New Roman" w:hAnsi="Times New Roman" w:cs="Times New Roman"/>
          <w:sz w:val="20"/>
          <w:szCs w:val="20"/>
          <w:lang w:val="en-GB"/>
        </w:rPr>
        <w:t xml:space="preserve"> </w:t>
      </w:r>
      <w:proofErr w:type="spellStart"/>
      <w:r w:rsidRPr="008D094F">
        <w:rPr>
          <w:rFonts w:ascii="Times New Roman" w:hAnsi="Times New Roman" w:cs="Times New Roman"/>
          <w:sz w:val="20"/>
          <w:szCs w:val="20"/>
          <w:lang w:val="en-GB"/>
        </w:rPr>
        <w:t>radargram</w:t>
      </w:r>
      <w:proofErr w:type="spellEnd"/>
      <w:r w:rsidRPr="008D094F">
        <w:rPr>
          <w:rFonts w:ascii="Times New Roman" w:hAnsi="Times New Roman" w:cs="Times New Roman"/>
          <w:sz w:val="20"/>
          <w:szCs w:val="20"/>
          <w:lang w:val="en-GB"/>
        </w:rPr>
        <w:t xml:space="preserve"> with additional energy decay, background removal and deconvolution processes;</w:t>
      </w:r>
    </w:p>
    <w:p w14:paraId="6C0605ED" w14:textId="77777777" w:rsidR="008D094F" w:rsidRPr="008D094F" w:rsidRDefault="008D094F" w:rsidP="008D094F">
      <w:pPr>
        <w:spacing w:after="0" w:line="240" w:lineRule="auto"/>
        <w:ind w:left="36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d) </w:t>
      </w:r>
      <w:proofErr w:type="gramStart"/>
      <w:r>
        <w:rPr>
          <w:rFonts w:ascii="Times New Roman" w:hAnsi="Times New Roman" w:cs="Times New Roman"/>
          <w:sz w:val="20"/>
          <w:szCs w:val="20"/>
          <w:lang w:val="en-GB"/>
        </w:rPr>
        <w:t>s</w:t>
      </w:r>
      <w:r w:rsidRPr="008D094F">
        <w:rPr>
          <w:rFonts w:ascii="Times New Roman" w:hAnsi="Times New Roman" w:cs="Times New Roman"/>
          <w:sz w:val="20"/>
          <w:szCs w:val="20"/>
          <w:lang w:val="en-GB"/>
        </w:rPr>
        <w:t>ame</w:t>
      </w:r>
      <w:proofErr w:type="gramEnd"/>
      <w:r w:rsidRPr="008D094F">
        <w:rPr>
          <w:rFonts w:ascii="Times New Roman" w:hAnsi="Times New Roman" w:cs="Times New Roman"/>
          <w:sz w:val="20"/>
          <w:szCs w:val="20"/>
          <w:lang w:val="en-GB"/>
        </w:rPr>
        <w:t xml:space="preserve"> </w:t>
      </w:r>
      <w:proofErr w:type="spellStart"/>
      <w:r w:rsidRPr="008D094F">
        <w:rPr>
          <w:rFonts w:ascii="Times New Roman" w:hAnsi="Times New Roman" w:cs="Times New Roman"/>
          <w:sz w:val="20"/>
          <w:szCs w:val="20"/>
          <w:lang w:val="en-GB"/>
        </w:rPr>
        <w:t>radargram</w:t>
      </w:r>
      <w:proofErr w:type="spellEnd"/>
      <w:r w:rsidRPr="008D094F">
        <w:rPr>
          <w:rFonts w:ascii="Times New Roman" w:hAnsi="Times New Roman" w:cs="Times New Roman"/>
          <w:sz w:val="20"/>
          <w:szCs w:val="20"/>
          <w:lang w:val="en-GB"/>
        </w:rPr>
        <w:t xml:space="preserve"> with additional energy decay, background removal, deconvolution and </w:t>
      </w:r>
      <w:proofErr w:type="spellStart"/>
      <w:r w:rsidRPr="008D094F">
        <w:rPr>
          <w:rFonts w:ascii="Times New Roman" w:hAnsi="Times New Roman" w:cs="Times New Roman"/>
          <w:sz w:val="20"/>
          <w:szCs w:val="20"/>
          <w:lang w:val="en-GB"/>
        </w:rPr>
        <w:t>dewow</w:t>
      </w:r>
      <w:proofErr w:type="spellEnd"/>
      <w:r w:rsidRPr="008D094F">
        <w:rPr>
          <w:rFonts w:ascii="Times New Roman" w:hAnsi="Times New Roman" w:cs="Times New Roman"/>
          <w:sz w:val="20"/>
          <w:szCs w:val="20"/>
          <w:lang w:val="en-GB"/>
        </w:rPr>
        <w:t xml:space="preserve"> processes</w:t>
      </w:r>
      <w:r>
        <w:rPr>
          <w:rFonts w:ascii="Times New Roman" w:hAnsi="Times New Roman" w:cs="Times New Roman"/>
          <w:sz w:val="20"/>
          <w:szCs w:val="20"/>
          <w:lang w:val="en-GB"/>
        </w:rPr>
        <w:t>.</w:t>
      </w:r>
    </w:p>
    <w:p w14:paraId="662E4935" w14:textId="77777777" w:rsidR="006A4215" w:rsidRDefault="006A4215" w:rsidP="006A4215">
      <w:pPr>
        <w:spacing w:after="0" w:line="240" w:lineRule="auto"/>
        <w:ind w:left="-567"/>
        <w:jc w:val="both"/>
        <w:rPr>
          <w:rFonts w:ascii="Times New Roman" w:hAnsi="Times New Roman" w:cs="Times New Roman"/>
          <w:sz w:val="24"/>
          <w:szCs w:val="24"/>
          <w:lang w:val="en-GB"/>
        </w:rPr>
      </w:pPr>
    </w:p>
    <w:p w14:paraId="3F2C1CEB" w14:textId="0F946045" w:rsidR="006A4215" w:rsidRDefault="006A4215" w:rsidP="006A4215">
      <w:pPr>
        <w:spacing w:after="0" w:line="240" w:lineRule="auto"/>
        <w:ind w:left="-567"/>
        <w:jc w:val="both"/>
        <w:rPr>
          <w:rFonts w:ascii="Times New Roman" w:hAnsi="Times New Roman" w:cs="Times New Roman"/>
          <w:sz w:val="24"/>
          <w:szCs w:val="24"/>
          <w:lang w:val="en-GB"/>
        </w:rPr>
      </w:pPr>
    </w:p>
    <w:p w14:paraId="03ABFF32" w14:textId="0789DC70" w:rsidR="008D094F" w:rsidRDefault="008D094F" w:rsidP="008D094F">
      <w:pPr>
        <w:spacing w:after="0" w:line="240" w:lineRule="auto"/>
        <w:jc w:val="both"/>
        <w:rPr>
          <w:rFonts w:ascii="Times New Roman" w:hAnsi="Times New Roman" w:cs="Times New Roman"/>
          <w:sz w:val="20"/>
          <w:szCs w:val="20"/>
          <w:lang w:val="en-GB"/>
        </w:rPr>
      </w:pPr>
      <w:r w:rsidRPr="004603DB">
        <w:rPr>
          <w:rFonts w:ascii="Times New Roman" w:hAnsi="Times New Roman" w:cs="Times New Roman"/>
          <w:b/>
          <w:sz w:val="20"/>
          <w:szCs w:val="20"/>
          <w:lang w:val="en-GB"/>
        </w:rPr>
        <w:t>Fig. S</w:t>
      </w:r>
      <w:r w:rsidR="00F11802">
        <w:rPr>
          <w:rFonts w:ascii="Times New Roman" w:hAnsi="Times New Roman" w:cs="Times New Roman"/>
          <w:b/>
          <w:sz w:val="20"/>
          <w:szCs w:val="20"/>
          <w:lang w:val="en-GB"/>
        </w:rPr>
        <w:t>2</w:t>
      </w:r>
      <w:r w:rsidRPr="004603DB">
        <w:rPr>
          <w:rFonts w:ascii="Times New Roman" w:hAnsi="Times New Roman" w:cs="Times New Roman"/>
          <w:b/>
          <w:sz w:val="20"/>
          <w:szCs w:val="20"/>
          <w:lang w:val="en-GB"/>
        </w:rPr>
        <w:t>:</w:t>
      </w:r>
      <w:r w:rsidRPr="004603DB">
        <w:rPr>
          <w:rFonts w:ascii="Times New Roman" w:hAnsi="Times New Roman" w:cs="Times New Roman"/>
          <w:sz w:val="20"/>
          <w:szCs w:val="20"/>
          <w:lang w:val="en-GB"/>
        </w:rPr>
        <w:t xml:space="preserve"> Example of </w:t>
      </w:r>
      <w:proofErr w:type="spellStart"/>
      <w:r w:rsidRPr="004603DB">
        <w:rPr>
          <w:rFonts w:ascii="Times New Roman" w:hAnsi="Times New Roman" w:cs="Times New Roman"/>
          <w:sz w:val="20"/>
          <w:szCs w:val="20"/>
          <w:lang w:val="en-GB"/>
        </w:rPr>
        <w:t>radargram</w:t>
      </w:r>
      <w:proofErr w:type="spellEnd"/>
      <w:r w:rsidRPr="004603DB">
        <w:rPr>
          <w:rFonts w:ascii="Times New Roman" w:hAnsi="Times New Roman" w:cs="Times New Roman"/>
          <w:sz w:val="20"/>
          <w:szCs w:val="20"/>
          <w:lang w:val="en-GB"/>
        </w:rPr>
        <w:t xml:space="preserve"> obtained at 250 MHz along </w:t>
      </w:r>
      <w:proofErr w:type="gramStart"/>
      <w:r>
        <w:rPr>
          <w:rFonts w:ascii="Times New Roman" w:hAnsi="Times New Roman" w:cs="Times New Roman"/>
          <w:sz w:val="20"/>
          <w:szCs w:val="20"/>
          <w:lang w:val="en-GB"/>
        </w:rPr>
        <w:t>a transect</w:t>
      </w:r>
      <w:proofErr w:type="gramEnd"/>
      <w:r w:rsidRPr="004603DB">
        <w:rPr>
          <w:rFonts w:ascii="Times New Roman" w:hAnsi="Times New Roman" w:cs="Times New Roman"/>
          <w:sz w:val="20"/>
          <w:szCs w:val="20"/>
          <w:lang w:val="en-GB"/>
        </w:rPr>
        <w:t xml:space="preserve"> (see insert map) with</w:t>
      </w:r>
      <w:r>
        <w:rPr>
          <w:rFonts w:ascii="Times New Roman" w:hAnsi="Times New Roman" w:cs="Times New Roman"/>
          <w:sz w:val="20"/>
          <w:szCs w:val="20"/>
          <w:lang w:val="en-GB"/>
        </w:rPr>
        <w:t xml:space="preserve">: </w:t>
      </w:r>
    </w:p>
    <w:p w14:paraId="7869E3EC" w14:textId="41338665" w:rsidR="008D094F" w:rsidRPr="008D094F" w:rsidRDefault="008D094F" w:rsidP="008D094F">
      <w:pPr>
        <w:spacing w:after="0" w:line="240" w:lineRule="auto"/>
        <w:ind w:left="567" w:hanging="207"/>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a) </w:t>
      </w:r>
      <w:proofErr w:type="gramStart"/>
      <w:r w:rsidRPr="008D094F">
        <w:rPr>
          <w:rFonts w:ascii="Times New Roman" w:hAnsi="Times New Roman" w:cs="Times New Roman"/>
          <w:sz w:val="20"/>
          <w:szCs w:val="20"/>
          <w:lang w:val="en-GB"/>
        </w:rPr>
        <w:t>manual</w:t>
      </w:r>
      <w:proofErr w:type="gramEnd"/>
      <w:r w:rsidRPr="008D094F">
        <w:rPr>
          <w:rFonts w:ascii="Times New Roman" w:hAnsi="Times New Roman" w:cs="Times New Roman"/>
          <w:sz w:val="20"/>
          <w:szCs w:val="20"/>
          <w:lang w:val="en-GB"/>
        </w:rPr>
        <w:t xml:space="preserve"> picking shown for end-of-summer 2018 (orange) and 2015 (red) horizons. The blue squares on the top bar and on the insert map correspond to the points precisely measured by differential GNSS. Time-to-depth conversion calculated here for a wave propagation speed of 0.215 m ns</w:t>
      </w:r>
      <w:r w:rsidRPr="008D094F">
        <w:rPr>
          <w:rFonts w:ascii="Times New Roman" w:hAnsi="Times New Roman" w:cs="Times New Roman"/>
          <w:sz w:val="20"/>
          <w:szCs w:val="20"/>
          <w:vertAlign w:val="superscript"/>
          <w:lang w:val="en-GB"/>
        </w:rPr>
        <w:t>-1</w:t>
      </w:r>
      <w:proofErr w:type="gramStart"/>
      <w:r w:rsidRPr="008D094F">
        <w:rPr>
          <w:rFonts w:ascii="Times New Roman" w:hAnsi="Times New Roman" w:cs="Times New Roman"/>
          <w:sz w:val="20"/>
          <w:szCs w:val="20"/>
          <w:lang w:val="en-GB"/>
        </w:rPr>
        <w:t>;</w:t>
      </w:r>
      <w:proofErr w:type="gramEnd"/>
    </w:p>
    <w:p w14:paraId="1159CEDF" w14:textId="77777777" w:rsidR="008D094F" w:rsidRPr="008D094F" w:rsidRDefault="008D094F" w:rsidP="008D094F">
      <w:pPr>
        <w:spacing w:after="0" w:line="240" w:lineRule="auto"/>
        <w:ind w:left="36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b) </w:t>
      </w:r>
      <w:proofErr w:type="gramStart"/>
      <w:r>
        <w:rPr>
          <w:rFonts w:ascii="Times New Roman" w:hAnsi="Times New Roman" w:cs="Times New Roman"/>
          <w:sz w:val="20"/>
          <w:szCs w:val="20"/>
          <w:lang w:val="en-GB"/>
        </w:rPr>
        <w:t>s</w:t>
      </w:r>
      <w:r w:rsidRPr="008D094F">
        <w:rPr>
          <w:rFonts w:ascii="Times New Roman" w:hAnsi="Times New Roman" w:cs="Times New Roman"/>
          <w:sz w:val="20"/>
          <w:szCs w:val="20"/>
          <w:lang w:val="en-GB"/>
        </w:rPr>
        <w:t>ame</w:t>
      </w:r>
      <w:proofErr w:type="gramEnd"/>
      <w:r w:rsidRPr="008D094F">
        <w:rPr>
          <w:rFonts w:ascii="Times New Roman" w:hAnsi="Times New Roman" w:cs="Times New Roman"/>
          <w:sz w:val="20"/>
          <w:szCs w:val="20"/>
          <w:lang w:val="en-GB"/>
        </w:rPr>
        <w:t xml:space="preserve"> </w:t>
      </w:r>
      <w:proofErr w:type="spellStart"/>
      <w:r w:rsidRPr="008D094F">
        <w:rPr>
          <w:rFonts w:ascii="Times New Roman" w:hAnsi="Times New Roman" w:cs="Times New Roman"/>
          <w:sz w:val="20"/>
          <w:szCs w:val="20"/>
          <w:lang w:val="en-GB"/>
        </w:rPr>
        <w:t>radargram</w:t>
      </w:r>
      <w:proofErr w:type="spellEnd"/>
      <w:r w:rsidRPr="008D094F">
        <w:rPr>
          <w:rFonts w:ascii="Times New Roman" w:hAnsi="Times New Roman" w:cs="Times New Roman"/>
          <w:sz w:val="20"/>
          <w:szCs w:val="20"/>
          <w:lang w:val="en-GB"/>
        </w:rPr>
        <w:t>, with simple contrast treatment, without picking to allow the reader to view the raw signal;</w:t>
      </w:r>
    </w:p>
    <w:p w14:paraId="3D61F77C" w14:textId="77777777" w:rsidR="008D094F" w:rsidRPr="008D094F" w:rsidRDefault="008D094F" w:rsidP="008D094F">
      <w:pPr>
        <w:spacing w:after="0" w:line="240" w:lineRule="auto"/>
        <w:ind w:left="36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c) </w:t>
      </w:r>
      <w:proofErr w:type="gramStart"/>
      <w:r>
        <w:rPr>
          <w:rFonts w:ascii="Times New Roman" w:hAnsi="Times New Roman" w:cs="Times New Roman"/>
          <w:sz w:val="20"/>
          <w:szCs w:val="20"/>
          <w:lang w:val="en-GB"/>
        </w:rPr>
        <w:t>s</w:t>
      </w:r>
      <w:r w:rsidRPr="008D094F">
        <w:rPr>
          <w:rFonts w:ascii="Times New Roman" w:hAnsi="Times New Roman" w:cs="Times New Roman"/>
          <w:sz w:val="20"/>
          <w:szCs w:val="20"/>
          <w:lang w:val="en-GB"/>
        </w:rPr>
        <w:t>ame</w:t>
      </w:r>
      <w:proofErr w:type="gramEnd"/>
      <w:r w:rsidRPr="008D094F">
        <w:rPr>
          <w:rFonts w:ascii="Times New Roman" w:hAnsi="Times New Roman" w:cs="Times New Roman"/>
          <w:sz w:val="20"/>
          <w:szCs w:val="20"/>
          <w:lang w:val="en-GB"/>
        </w:rPr>
        <w:t xml:space="preserve"> </w:t>
      </w:r>
      <w:proofErr w:type="spellStart"/>
      <w:r w:rsidRPr="008D094F">
        <w:rPr>
          <w:rFonts w:ascii="Times New Roman" w:hAnsi="Times New Roman" w:cs="Times New Roman"/>
          <w:sz w:val="20"/>
          <w:szCs w:val="20"/>
          <w:lang w:val="en-GB"/>
        </w:rPr>
        <w:t>radargram</w:t>
      </w:r>
      <w:proofErr w:type="spellEnd"/>
      <w:r w:rsidRPr="008D094F">
        <w:rPr>
          <w:rFonts w:ascii="Times New Roman" w:hAnsi="Times New Roman" w:cs="Times New Roman"/>
          <w:sz w:val="20"/>
          <w:szCs w:val="20"/>
          <w:lang w:val="en-GB"/>
        </w:rPr>
        <w:t xml:space="preserve"> with additional energy decay, background removal and deconvolution processes;</w:t>
      </w:r>
    </w:p>
    <w:p w14:paraId="72602BE8" w14:textId="77777777" w:rsidR="008D094F" w:rsidRPr="008D094F" w:rsidRDefault="008D094F" w:rsidP="008D094F">
      <w:pPr>
        <w:spacing w:after="0" w:line="240" w:lineRule="auto"/>
        <w:ind w:left="36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d) </w:t>
      </w:r>
      <w:proofErr w:type="gramStart"/>
      <w:r>
        <w:rPr>
          <w:rFonts w:ascii="Times New Roman" w:hAnsi="Times New Roman" w:cs="Times New Roman"/>
          <w:sz w:val="20"/>
          <w:szCs w:val="20"/>
          <w:lang w:val="en-GB"/>
        </w:rPr>
        <w:t>s</w:t>
      </w:r>
      <w:r w:rsidRPr="008D094F">
        <w:rPr>
          <w:rFonts w:ascii="Times New Roman" w:hAnsi="Times New Roman" w:cs="Times New Roman"/>
          <w:sz w:val="20"/>
          <w:szCs w:val="20"/>
          <w:lang w:val="en-GB"/>
        </w:rPr>
        <w:t>ame</w:t>
      </w:r>
      <w:proofErr w:type="gramEnd"/>
      <w:r w:rsidRPr="008D094F">
        <w:rPr>
          <w:rFonts w:ascii="Times New Roman" w:hAnsi="Times New Roman" w:cs="Times New Roman"/>
          <w:sz w:val="20"/>
          <w:szCs w:val="20"/>
          <w:lang w:val="en-GB"/>
        </w:rPr>
        <w:t xml:space="preserve"> </w:t>
      </w:r>
      <w:proofErr w:type="spellStart"/>
      <w:r w:rsidRPr="008D094F">
        <w:rPr>
          <w:rFonts w:ascii="Times New Roman" w:hAnsi="Times New Roman" w:cs="Times New Roman"/>
          <w:sz w:val="20"/>
          <w:szCs w:val="20"/>
          <w:lang w:val="en-GB"/>
        </w:rPr>
        <w:t>radargram</w:t>
      </w:r>
      <w:proofErr w:type="spellEnd"/>
      <w:r w:rsidRPr="008D094F">
        <w:rPr>
          <w:rFonts w:ascii="Times New Roman" w:hAnsi="Times New Roman" w:cs="Times New Roman"/>
          <w:sz w:val="20"/>
          <w:szCs w:val="20"/>
          <w:lang w:val="en-GB"/>
        </w:rPr>
        <w:t xml:space="preserve"> with additional energy decay, background removal, deconvolution and </w:t>
      </w:r>
      <w:proofErr w:type="spellStart"/>
      <w:r w:rsidRPr="008D094F">
        <w:rPr>
          <w:rFonts w:ascii="Times New Roman" w:hAnsi="Times New Roman" w:cs="Times New Roman"/>
          <w:sz w:val="20"/>
          <w:szCs w:val="20"/>
          <w:lang w:val="en-GB"/>
        </w:rPr>
        <w:t>dewow</w:t>
      </w:r>
      <w:proofErr w:type="spellEnd"/>
      <w:r w:rsidRPr="008D094F">
        <w:rPr>
          <w:rFonts w:ascii="Times New Roman" w:hAnsi="Times New Roman" w:cs="Times New Roman"/>
          <w:sz w:val="20"/>
          <w:szCs w:val="20"/>
          <w:lang w:val="en-GB"/>
        </w:rPr>
        <w:t xml:space="preserve"> processes</w:t>
      </w:r>
      <w:r>
        <w:rPr>
          <w:rFonts w:ascii="Times New Roman" w:hAnsi="Times New Roman" w:cs="Times New Roman"/>
          <w:sz w:val="20"/>
          <w:szCs w:val="20"/>
          <w:lang w:val="en-GB"/>
        </w:rPr>
        <w:t>.</w:t>
      </w:r>
    </w:p>
    <w:p w14:paraId="6E8157A4" w14:textId="77777777" w:rsidR="008D094F" w:rsidRDefault="008D094F" w:rsidP="008D094F">
      <w:pPr>
        <w:spacing w:after="0" w:line="360" w:lineRule="auto"/>
        <w:jc w:val="both"/>
        <w:rPr>
          <w:rFonts w:ascii="Times New Roman" w:hAnsi="Times New Roman" w:cs="Times New Roman"/>
          <w:sz w:val="24"/>
          <w:szCs w:val="24"/>
          <w:lang w:val="en-GB"/>
        </w:rPr>
      </w:pPr>
    </w:p>
    <w:p w14:paraId="740B6CC6" w14:textId="77777777" w:rsidR="006A4215" w:rsidRDefault="006A4215" w:rsidP="006A4215">
      <w:pPr>
        <w:spacing w:after="0" w:line="240" w:lineRule="auto"/>
        <w:ind w:left="-567"/>
        <w:jc w:val="both"/>
        <w:rPr>
          <w:rFonts w:ascii="Times New Roman" w:hAnsi="Times New Roman" w:cs="Times New Roman"/>
          <w:sz w:val="24"/>
          <w:szCs w:val="24"/>
          <w:lang w:val="en-GB"/>
        </w:rPr>
      </w:pPr>
    </w:p>
    <w:p w14:paraId="70AC1DBC" w14:textId="7BBD3EEA" w:rsidR="00BF3267" w:rsidRDefault="00BF3267" w:rsidP="006A4215">
      <w:pPr>
        <w:spacing w:after="0" w:line="240" w:lineRule="auto"/>
        <w:ind w:left="-567"/>
        <w:jc w:val="both"/>
        <w:rPr>
          <w:rFonts w:ascii="Times New Roman" w:hAnsi="Times New Roman" w:cs="Times New Roman"/>
          <w:sz w:val="24"/>
          <w:szCs w:val="24"/>
          <w:lang w:val="en-GB"/>
        </w:rPr>
      </w:pPr>
    </w:p>
    <w:p w14:paraId="2FD135FE" w14:textId="7F136CEB" w:rsidR="00C83EEE" w:rsidRDefault="00BF3267" w:rsidP="00BF3267">
      <w:pPr>
        <w:spacing w:after="0" w:line="240" w:lineRule="auto"/>
        <w:jc w:val="both"/>
        <w:rPr>
          <w:rFonts w:ascii="Times New Roman" w:hAnsi="Times New Roman" w:cs="Times New Roman"/>
          <w:sz w:val="20"/>
          <w:szCs w:val="20"/>
          <w:lang w:val="en-GB"/>
        </w:rPr>
      </w:pPr>
      <w:r w:rsidRPr="004603DB">
        <w:rPr>
          <w:rFonts w:ascii="Times New Roman" w:hAnsi="Times New Roman" w:cs="Times New Roman"/>
          <w:b/>
          <w:sz w:val="20"/>
          <w:szCs w:val="20"/>
          <w:lang w:val="en-GB"/>
        </w:rPr>
        <w:t>Fig. S</w:t>
      </w:r>
      <w:r w:rsidR="00F11802">
        <w:rPr>
          <w:rFonts w:ascii="Times New Roman" w:hAnsi="Times New Roman" w:cs="Times New Roman"/>
          <w:b/>
          <w:sz w:val="20"/>
          <w:szCs w:val="20"/>
          <w:lang w:val="en-GB"/>
        </w:rPr>
        <w:t>3</w:t>
      </w:r>
      <w:r w:rsidRPr="004603DB">
        <w:rPr>
          <w:rFonts w:ascii="Times New Roman" w:hAnsi="Times New Roman" w:cs="Times New Roman"/>
          <w:b/>
          <w:sz w:val="20"/>
          <w:szCs w:val="20"/>
          <w:lang w:val="en-GB"/>
        </w:rPr>
        <w:t>:</w:t>
      </w:r>
      <w:r w:rsidRPr="004603DB">
        <w:rPr>
          <w:rFonts w:ascii="Times New Roman" w:hAnsi="Times New Roman" w:cs="Times New Roman"/>
          <w:sz w:val="20"/>
          <w:szCs w:val="20"/>
          <w:lang w:val="en-GB"/>
        </w:rPr>
        <w:t xml:space="preserve"> Example of </w:t>
      </w:r>
      <w:proofErr w:type="spellStart"/>
      <w:r w:rsidRPr="004603DB">
        <w:rPr>
          <w:rFonts w:ascii="Times New Roman" w:hAnsi="Times New Roman" w:cs="Times New Roman"/>
          <w:sz w:val="20"/>
          <w:szCs w:val="20"/>
          <w:lang w:val="en-GB"/>
        </w:rPr>
        <w:t>radargram</w:t>
      </w:r>
      <w:proofErr w:type="spellEnd"/>
      <w:r w:rsidRPr="004603DB">
        <w:rPr>
          <w:rFonts w:ascii="Times New Roman" w:hAnsi="Times New Roman" w:cs="Times New Roman"/>
          <w:sz w:val="20"/>
          <w:szCs w:val="20"/>
          <w:lang w:val="en-GB"/>
        </w:rPr>
        <w:t xml:space="preserve"> obtained </w:t>
      </w:r>
      <w:r w:rsidR="00C83EEE" w:rsidRPr="004603DB">
        <w:rPr>
          <w:rFonts w:ascii="Times New Roman" w:hAnsi="Times New Roman" w:cs="Times New Roman"/>
          <w:sz w:val="20"/>
          <w:szCs w:val="20"/>
          <w:lang w:val="en-GB"/>
        </w:rPr>
        <w:t xml:space="preserve">at 250 MHz </w:t>
      </w:r>
      <w:r w:rsidRPr="004603DB">
        <w:rPr>
          <w:rFonts w:ascii="Times New Roman" w:hAnsi="Times New Roman" w:cs="Times New Roman"/>
          <w:sz w:val="20"/>
          <w:szCs w:val="20"/>
          <w:lang w:val="en-GB"/>
        </w:rPr>
        <w:t xml:space="preserve">along </w:t>
      </w:r>
      <w:proofErr w:type="gramStart"/>
      <w:r w:rsidR="00C83EEE">
        <w:rPr>
          <w:rFonts w:ascii="Times New Roman" w:hAnsi="Times New Roman" w:cs="Times New Roman"/>
          <w:sz w:val="20"/>
          <w:szCs w:val="20"/>
          <w:lang w:val="en-GB"/>
        </w:rPr>
        <w:t>a transect</w:t>
      </w:r>
      <w:proofErr w:type="gramEnd"/>
      <w:r w:rsidRPr="004603DB">
        <w:rPr>
          <w:rFonts w:ascii="Times New Roman" w:hAnsi="Times New Roman" w:cs="Times New Roman"/>
          <w:sz w:val="20"/>
          <w:szCs w:val="20"/>
          <w:lang w:val="en-GB"/>
        </w:rPr>
        <w:t xml:space="preserve"> (see insert map) with</w:t>
      </w:r>
      <w:r w:rsidR="00C83EEE">
        <w:rPr>
          <w:rFonts w:ascii="Times New Roman" w:hAnsi="Times New Roman" w:cs="Times New Roman"/>
          <w:sz w:val="20"/>
          <w:szCs w:val="20"/>
          <w:lang w:val="en-GB"/>
        </w:rPr>
        <w:t xml:space="preserve">: </w:t>
      </w:r>
    </w:p>
    <w:p w14:paraId="2F983411" w14:textId="40989B89" w:rsidR="00C83EEE" w:rsidRPr="008D094F" w:rsidRDefault="008D094F" w:rsidP="008D094F">
      <w:pPr>
        <w:spacing w:after="0" w:line="240" w:lineRule="auto"/>
        <w:ind w:left="567" w:hanging="207"/>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a) </w:t>
      </w:r>
      <w:proofErr w:type="gramStart"/>
      <w:r w:rsidR="00BF3267" w:rsidRPr="008D094F">
        <w:rPr>
          <w:rFonts w:ascii="Times New Roman" w:hAnsi="Times New Roman" w:cs="Times New Roman"/>
          <w:sz w:val="20"/>
          <w:szCs w:val="20"/>
          <w:lang w:val="en-GB"/>
        </w:rPr>
        <w:t>manual</w:t>
      </w:r>
      <w:proofErr w:type="gramEnd"/>
      <w:r w:rsidR="00BF3267" w:rsidRPr="008D094F">
        <w:rPr>
          <w:rFonts w:ascii="Times New Roman" w:hAnsi="Times New Roman" w:cs="Times New Roman"/>
          <w:sz w:val="20"/>
          <w:szCs w:val="20"/>
          <w:lang w:val="en-GB"/>
        </w:rPr>
        <w:t xml:space="preserve"> picking shown for end-of-summer 2018 (orange) and 2015 (red) horizons. </w:t>
      </w:r>
      <w:r w:rsidR="00664A4F" w:rsidRPr="008D094F">
        <w:rPr>
          <w:rFonts w:ascii="Times New Roman" w:hAnsi="Times New Roman" w:cs="Times New Roman"/>
          <w:sz w:val="20"/>
          <w:szCs w:val="20"/>
          <w:lang w:val="en-GB"/>
        </w:rPr>
        <w:t xml:space="preserve">The dashed circle indicates an area where horizon picking was hardly possible. </w:t>
      </w:r>
      <w:r w:rsidR="00BF3267" w:rsidRPr="008D094F">
        <w:rPr>
          <w:rFonts w:ascii="Times New Roman" w:hAnsi="Times New Roman" w:cs="Times New Roman"/>
          <w:sz w:val="20"/>
          <w:szCs w:val="20"/>
          <w:lang w:val="en-GB"/>
        </w:rPr>
        <w:t>The blue squares on the top bar and on the insert map correspond to the points precisely measured by differential GNSS. Time</w:t>
      </w:r>
      <w:r w:rsidR="00CD2FE3" w:rsidRPr="008D094F">
        <w:rPr>
          <w:rFonts w:ascii="Times New Roman" w:hAnsi="Times New Roman" w:cs="Times New Roman"/>
          <w:sz w:val="20"/>
          <w:szCs w:val="20"/>
          <w:lang w:val="en-GB"/>
        </w:rPr>
        <w:t>-</w:t>
      </w:r>
      <w:r w:rsidR="00BF3267" w:rsidRPr="008D094F">
        <w:rPr>
          <w:rFonts w:ascii="Times New Roman" w:hAnsi="Times New Roman" w:cs="Times New Roman"/>
          <w:sz w:val="20"/>
          <w:szCs w:val="20"/>
          <w:lang w:val="en-GB"/>
        </w:rPr>
        <w:t>to</w:t>
      </w:r>
      <w:r w:rsidR="00CD2FE3" w:rsidRPr="008D094F">
        <w:rPr>
          <w:rFonts w:ascii="Times New Roman" w:hAnsi="Times New Roman" w:cs="Times New Roman"/>
          <w:sz w:val="20"/>
          <w:szCs w:val="20"/>
          <w:lang w:val="en-GB"/>
        </w:rPr>
        <w:t>-</w:t>
      </w:r>
      <w:r w:rsidR="00BF3267" w:rsidRPr="008D094F">
        <w:rPr>
          <w:rFonts w:ascii="Times New Roman" w:hAnsi="Times New Roman" w:cs="Times New Roman"/>
          <w:sz w:val="20"/>
          <w:szCs w:val="20"/>
          <w:lang w:val="en-GB"/>
        </w:rPr>
        <w:t>depth conversion calculated here for a wave propagation speed of 0.21</w:t>
      </w:r>
      <w:r w:rsidR="00664A4F" w:rsidRPr="008D094F">
        <w:rPr>
          <w:rFonts w:ascii="Times New Roman" w:hAnsi="Times New Roman" w:cs="Times New Roman"/>
          <w:sz w:val="20"/>
          <w:szCs w:val="20"/>
          <w:lang w:val="en-GB"/>
        </w:rPr>
        <w:t>5</w:t>
      </w:r>
      <w:r w:rsidR="00BF3267" w:rsidRPr="008D094F">
        <w:rPr>
          <w:rFonts w:ascii="Times New Roman" w:hAnsi="Times New Roman" w:cs="Times New Roman"/>
          <w:sz w:val="20"/>
          <w:szCs w:val="20"/>
          <w:lang w:val="en-GB"/>
        </w:rPr>
        <w:t xml:space="preserve"> m ns</w:t>
      </w:r>
      <w:r w:rsidR="00BF3267" w:rsidRPr="008D094F">
        <w:rPr>
          <w:rFonts w:ascii="Times New Roman" w:hAnsi="Times New Roman" w:cs="Times New Roman"/>
          <w:sz w:val="20"/>
          <w:szCs w:val="20"/>
          <w:vertAlign w:val="superscript"/>
          <w:lang w:val="en-GB"/>
        </w:rPr>
        <w:t>-1</w:t>
      </w:r>
      <w:proofErr w:type="gramStart"/>
      <w:r w:rsidR="00C83EEE" w:rsidRPr="008D094F">
        <w:rPr>
          <w:rFonts w:ascii="Times New Roman" w:hAnsi="Times New Roman" w:cs="Times New Roman"/>
          <w:sz w:val="20"/>
          <w:szCs w:val="20"/>
          <w:lang w:val="en-GB"/>
        </w:rPr>
        <w:t>;</w:t>
      </w:r>
      <w:proofErr w:type="gramEnd"/>
    </w:p>
    <w:p w14:paraId="15FDB20E" w14:textId="0D906286" w:rsidR="00BF3267" w:rsidRPr="008D094F" w:rsidRDefault="008D094F" w:rsidP="008D094F">
      <w:pPr>
        <w:spacing w:after="0" w:line="240" w:lineRule="auto"/>
        <w:ind w:left="36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b) </w:t>
      </w:r>
      <w:proofErr w:type="gramStart"/>
      <w:r>
        <w:rPr>
          <w:rFonts w:ascii="Times New Roman" w:hAnsi="Times New Roman" w:cs="Times New Roman"/>
          <w:sz w:val="20"/>
          <w:szCs w:val="20"/>
          <w:lang w:val="en-GB"/>
        </w:rPr>
        <w:t>s</w:t>
      </w:r>
      <w:r w:rsidR="00C83EEE" w:rsidRPr="008D094F">
        <w:rPr>
          <w:rFonts w:ascii="Times New Roman" w:hAnsi="Times New Roman" w:cs="Times New Roman"/>
          <w:sz w:val="20"/>
          <w:szCs w:val="20"/>
          <w:lang w:val="en-GB"/>
        </w:rPr>
        <w:t>ame</w:t>
      </w:r>
      <w:proofErr w:type="gramEnd"/>
      <w:r w:rsidR="00C83EEE" w:rsidRPr="008D094F">
        <w:rPr>
          <w:rFonts w:ascii="Times New Roman" w:hAnsi="Times New Roman" w:cs="Times New Roman"/>
          <w:sz w:val="20"/>
          <w:szCs w:val="20"/>
          <w:lang w:val="en-GB"/>
        </w:rPr>
        <w:t xml:space="preserve"> </w:t>
      </w:r>
      <w:proofErr w:type="spellStart"/>
      <w:r w:rsidR="00C83EEE" w:rsidRPr="008D094F">
        <w:rPr>
          <w:rFonts w:ascii="Times New Roman" w:hAnsi="Times New Roman" w:cs="Times New Roman"/>
          <w:sz w:val="20"/>
          <w:szCs w:val="20"/>
          <w:lang w:val="en-GB"/>
        </w:rPr>
        <w:t>radargram</w:t>
      </w:r>
      <w:proofErr w:type="spellEnd"/>
      <w:r w:rsidR="00C83EEE" w:rsidRPr="008D094F">
        <w:rPr>
          <w:rFonts w:ascii="Times New Roman" w:hAnsi="Times New Roman" w:cs="Times New Roman"/>
          <w:sz w:val="20"/>
          <w:szCs w:val="20"/>
          <w:lang w:val="en-GB"/>
        </w:rPr>
        <w:t>, with simple contrast treatment,</w:t>
      </w:r>
      <w:r w:rsidR="00BF3267" w:rsidRPr="008D094F">
        <w:rPr>
          <w:rFonts w:ascii="Times New Roman" w:hAnsi="Times New Roman" w:cs="Times New Roman"/>
          <w:sz w:val="20"/>
          <w:szCs w:val="20"/>
          <w:lang w:val="en-GB"/>
        </w:rPr>
        <w:t xml:space="preserve"> </w:t>
      </w:r>
      <w:r w:rsidR="00C83EEE" w:rsidRPr="008D094F">
        <w:rPr>
          <w:rFonts w:ascii="Times New Roman" w:hAnsi="Times New Roman" w:cs="Times New Roman"/>
          <w:sz w:val="20"/>
          <w:szCs w:val="20"/>
          <w:lang w:val="en-GB"/>
        </w:rPr>
        <w:t>without picking to allow the reader to view the raw signal;</w:t>
      </w:r>
    </w:p>
    <w:p w14:paraId="4BC9E301" w14:textId="2C2EDB8A" w:rsidR="00C83EEE" w:rsidRPr="008D094F" w:rsidRDefault="008D094F" w:rsidP="008D094F">
      <w:pPr>
        <w:spacing w:after="0" w:line="240" w:lineRule="auto"/>
        <w:ind w:left="36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c) </w:t>
      </w:r>
      <w:proofErr w:type="gramStart"/>
      <w:r>
        <w:rPr>
          <w:rFonts w:ascii="Times New Roman" w:hAnsi="Times New Roman" w:cs="Times New Roman"/>
          <w:sz w:val="20"/>
          <w:szCs w:val="20"/>
          <w:lang w:val="en-GB"/>
        </w:rPr>
        <w:t>s</w:t>
      </w:r>
      <w:r w:rsidR="00C83EEE" w:rsidRPr="008D094F">
        <w:rPr>
          <w:rFonts w:ascii="Times New Roman" w:hAnsi="Times New Roman" w:cs="Times New Roman"/>
          <w:sz w:val="20"/>
          <w:szCs w:val="20"/>
          <w:lang w:val="en-GB"/>
        </w:rPr>
        <w:t>ame</w:t>
      </w:r>
      <w:proofErr w:type="gramEnd"/>
      <w:r w:rsidR="00C83EEE" w:rsidRPr="008D094F">
        <w:rPr>
          <w:rFonts w:ascii="Times New Roman" w:hAnsi="Times New Roman" w:cs="Times New Roman"/>
          <w:sz w:val="20"/>
          <w:szCs w:val="20"/>
          <w:lang w:val="en-GB"/>
        </w:rPr>
        <w:t xml:space="preserve"> </w:t>
      </w:r>
      <w:proofErr w:type="spellStart"/>
      <w:r w:rsidR="00C83EEE" w:rsidRPr="008D094F">
        <w:rPr>
          <w:rFonts w:ascii="Times New Roman" w:hAnsi="Times New Roman" w:cs="Times New Roman"/>
          <w:sz w:val="20"/>
          <w:szCs w:val="20"/>
          <w:lang w:val="en-GB"/>
        </w:rPr>
        <w:t>radargram</w:t>
      </w:r>
      <w:proofErr w:type="spellEnd"/>
      <w:r w:rsidR="00C83EEE" w:rsidRPr="008D094F">
        <w:rPr>
          <w:rFonts w:ascii="Times New Roman" w:hAnsi="Times New Roman" w:cs="Times New Roman"/>
          <w:sz w:val="20"/>
          <w:szCs w:val="20"/>
          <w:lang w:val="en-GB"/>
        </w:rPr>
        <w:t xml:space="preserve"> with additional </w:t>
      </w:r>
      <w:r w:rsidRPr="008D094F">
        <w:rPr>
          <w:rFonts w:ascii="Times New Roman" w:hAnsi="Times New Roman" w:cs="Times New Roman"/>
          <w:sz w:val="20"/>
          <w:szCs w:val="20"/>
          <w:lang w:val="en-GB"/>
        </w:rPr>
        <w:t>energy decay, background removal and deconvolution processes;</w:t>
      </w:r>
    </w:p>
    <w:p w14:paraId="77A6B14D" w14:textId="3243A232" w:rsidR="00216E67" w:rsidRPr="008D094F" w:rsidRDefault="008D094F" w:rsidP="008D094F">
      <w:pPr>
        <w:spacing w:after="0" w:line="240" w:lineRule="auto"/>
        <w:ind w:left="36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d) </w:t>
      </w:r>
      <w:proofErr w:type="gramStart"/>
      <w:r>
        <w:rPr>
          <w:rFonts w:ascii="Times New Roman" w:hAnsi="Times New Roman" w:cs="Times New Roman"/>
          <w:sz w:val="20"/>
          <w:szCs w:val="20"/>
          <w:lang w:val="en-GB"/>
        </w:rPr>
        <w:t>s</w:t>
      </w:r>
      <w:r w:rsidR="00216E67" w:rsidRPr="008D094F">
        <w:rPr>
          <w:rFonts w:ascii="Times New Roman" w:hAnsi="Times New Roman" w:cs="Times New Roman"/>
          <w:sz w:val="20"/>
          <w:szCs w:val="20"/>
          <w:lang w:val="en-GB"/>
        </w:rPr>
        <w:t>ame</w:t>
      </w:r>
      <w:proofErr w:type="gramEnd"/>
      <w:r w:rsidR="00216E67" w:rsidRPr="008D094F">
        <w:rPr>
          <w:rFonts w:ascii="Times New Roman" w:hAnsi="Times New Roman" w:cs="Times New Roman"/>
          <w:sz w:val="20"/>
          <w:szCs w:val="20"/>
          <w:lang w:val="en-GB"/>
        </w:rPr>
        <w:t xml:space="preserve"> </w:t>
      </w:r>
      <w:proofErr w:type="spellStart"/>
      <w:r w:rsidR="00216E67" w:rsidRPr="008D094F">
        <w:rPr>
          <w:rFonts w:ascii="Times New Roman" w:hAnsi="Times New Roman" w:cs="Times New Roman"/>
          <w:sz w:val="20"/>
          <w:szCs w:val="20"/>
          <w:lang w:val="en-GB"/>
        </w:rPr>
        <w:t>radargram</w:t>
      </w:r>
      <w:proofErr w:type="spellEnd"/>
      <w:r w:rsidR="00216E67" w:rsidRPr="008D094F">
        <w:rPr>
          <w:rFonts w:ascii="Times New Roman" w:hAnsi="Times New Roman" w:cs="Times New Roman"/>
          <w:sz w:val="20"/>
          <w:szCs w:val="20"/>
          <w:lang w:val="en-GB"/>
        </w:rPr>
        <w:t xml:space="preserve"> with additional energy decay, background removal, deconvolution and </w:t>
      </w:r>
      <w:proofErr w:type="spellStart"/>
      <w:r w:rsidR="00216E67" w:rsidRPr="008D094F">
        <w:rPr>
          <w:rFonts w:ascii="Times New Roman" w:hAnsi="Times New Roman" w:cs="Times New Roman"/>
          <w:sz w:val="20"/>
          <w:szCs w:val="20"/>
          <w:lang w:val="en-GB"/>
        </w:rPr>
        <w:t>dewow</w:t>
      </w:r>
      <w:proofErr w:type="spellEnd"/>
      <w:r w:rsidR="00216E67" w:rsidRPr="008D094F">
        <w:rPr>
          <w:rFonts w:ascii="Times New Roman" w:hAnsi="Times New Roman" w:cs="Times New Roman"/>
          <w:sz w:val="20"/>
          <w:szCs w:val="20"/>
          <w:lang w:val="en-GB"/>
        </w:rPr>
        <w:t xml:space="preserve"> processes</w:t>
      </w:r>
      <w:r>
        <w:rPr>
          <w:rFonts w:ascii="Times New Roman" w:hAnsi="Times New Roman" w:cs="Times New Roman"/>
          <w:sz w:val="20"/>
          <w:szCs w:val="20"/>
          <w:lang w:val="en-GB"/>
        </w:rPr>
        <w:t>.</w:t>
      </w:r>
    </w:p>
    <w:p w14:paraId="40A48732" w14:textId="77777777" w:rsidR="00BF3267" w:rsidRDefault="00BF3267" w:rsidP="00BF3267">
      <w:pPr>
        <w:spacing w:after="0" w:line="360" w:lineRule="auto"/>
        <w:jc w:val="both"/>
        <w:rPr>
          <w:rFonts w:ascii="Times New Roman" w:hAnsi="Times New Roman" w:cs="Times New Roman"/>
          <w:sz w:val="24"/>
          <w:szCs w:val="24"/>
          <w:lang w:val="en-GB"/>
        </w:rPr>
      </w:pPr>
    </w:p>
    <w:p w14:paraId="02E36747" w14:textId="77777777" w:rsidR="0041498B" w:rsidRPr="00ED6EC2" w:rsidRDefault="0041498B" w:rsidP="00BF3267">
      <w:pPr>
        <w:spacing w:after="0" w:line="360" w:lineRule="auto"/>
        <w:jc w:val="both"/>
        <w:rPr>
          <w:rFonts w:ascii="Times New Roman" w:hAnsi="Times New Roman" w:cs="Times New Roman"/>
          <w:sz w:val="24"/>
          <w:szCs w:val="24"/>
          <w:lang w:val="en-GB"/>
        </w:rPr>
      </w:pPr>
    </w:p>
    <w:p w14:paraId="5E69271D" w14:textId="77777777" w:rsidR="006A4215" w:rsidRDefault="006A4215">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68FDC7A9" w14:textId="2DF1450D" w:rsidR="001E2EB3" w:rsidRPr="00F03AF7" w:rsidRDefault="00BF3267" w:rsidP="001E2EB3">
      <w:pPr>
        <w:spacing w:after="0" w:line="360" w:lineRule="auto"/>
        <w:jc w:val="both"/>
        <w:rPr>
          <w:rFonts w:ascii="Times New Roman" w:hAnsi="Times New Roman" w:cs="Times New Roman"/>
          <w:b/>
          <w:sz w:val="24"/>
          <w:szCs w:val="24"/>
          <w:lang w:val="en-GB"/>
        </w:rPr>
      </w:pPr>
      <w:r w:rsidRPr="00F03AF7">
        <w:rPr>
          <w:rFonts w:ascii="Times New Roman" w:hAnsi="Times New Roman" w:cs="Times New Roman"/>
          <w:b/>
          <w:sz w:val="24"/>
          <w:szCs w:val="24"/>
          <w:lang w:val="en-GB"/>
        </w:rPr>
        <w:lastRenderedPageBreak/>
        <w:t>B</w:t>
      </w:r>
      <w:r w:rsidR="001E2EB3" w:rsidRPr="00F03AF7">
        <w:rPr>
          <w:rFonts w:ascii="Times New Roman" w:hAnsi="Times New Roman" w:cs="Times New Roman"/>
          <w:b/>
          <w:sz w:val="24"/>
          <w:szCs w:val="24"/>
          <w:lang w:val="en-GB"/>
        </w:rPr>
        <w:t>. Multi</w:t>
      </w:r>
      <w:r w:rsidR="008268E5" w:rsidRPr="00F03AF7">
        <w:rPr>
          <w:rFonts w:ascii="Times New Roman" w:hAnsi="Times New Roman" w:cs="Times New Roman"/>
          <w:b/>
          <w:sz w:val="24"/>
          <w:szCs w:val="24"/>
          <w:lang w:val="en-GB"/>
        </w:rPr>
        <w:t>-</w:t>
      </w:r>
      <w:r w:rsidR="001E2EB3" w:rsidRPr="00F03AF7">
        <w:rPr>
          <w:rFonts w:ascii="Times New Roman" w:hAnsi="Times New Roman" w:cs="Times New Roman"/>
          <w:b/>
          <w:sz w:val="24"/>
          <w:szCs w:val="24"/>
          <w:lang w:val="en-GB"/>
        </w:rPr>
        <w:t xml:space="preserve">element chemical analyses of </w:t>
      </w:r>
      <w:r w:rsidR="006C4DFF" w:rsidRPr="00F03AF7">
        <w:rPr>
          <w:rFonts w:ascii="Times New Roman" w:hAnsi="Times New Roman" w:cs="Times New Roman"/>
          <w:b/>
          <w:i/>
          <w:sz w:val="24"/>
          <w:szCs w:val="24"/>
          <w:lang w:val="en-GB"/>
        </w:rPr>
        <w:t>S2</w:t>
      </w:r>
      <w:r w:rsidR="006C4DFF" w:rsidRPr="00F03AF7">
        <w:rPr>
          <w:rFonts w:ascii="Times New Roman" w:hAnsi="Times New Roman" w:cs="Times New Roman"/>
          <w:b/>
          <w:sz w:val="24"/>
          <w:szCs w:val="24"/>
          <w:lang w:val="en-GB"/>
        </w:rPr>
        <w:t xml:space="preserve"> </w:t>
      </w:r>
      <w:r w:rsidR="00F03AF7" w:rsidRPr="00F03AF7">
        <w:rPr>
          <w:rFonts w:ascii="Times New Roman" w:hAnsi="Times New Roman" w:cs="Times New Roman"/>
          <w:b/>
          <w:sz w:val="24"/>
          <w:szCs w:val="24"/>
          <w:lang w:val="en-GB"/>
        </w:rPr>
        <w:t xml:space="preserve">and </w:t>
      </w:r>
      <w:r w:rsidR="00F03AF7" w:rsidRPr="00F03AF7">
        <w:rPr>
          <w:rFonts w:ascii="Times New Roman" w:hAnsi="Times New Roman" w:cs="Times New Roman"/>
          <w:b/>
          <w:i/>
          <w:sz w:val="24"/>
          <w:szCs w:val="24"/>
          <w:lang w:val="en-GB"/>
        </w:rPr>
        <w:t>F2</w:t>
      </w:r>
      <w:r w:rsidR="006C4DFF" w:rsidRPr="00F03AF7">
        <w:rPr>
          <w:rFonts w:ascii="Times New Roman" w:hAnsi="Times New Roman" w:cs="Times New Roman"/>
          <w:b/>
          <w:sz w:val="24"/>
          <w:szCs w:val="24"/>
          <w:lang w:val="en-GB"/>
        </w:rPr>
        <w:t xml:space="preserve"> </w:t>
      </w:r>
      <w:proofErr w:type="spellStart"/>
      <w:r w:rsidR="001E2EB3" w:rsidRPr="00F03AF7">
        <w:rPr>
          <w:rFonts w:ascii="Times New Roman" w:hAnsi="Times New Roman" w:cs="Times New Roman"/>
          <w:b/>
          <w:sz w:val="24"/>
          <w:szCs w:val="24"/>
          <w:lang w:val="en-GB"/>
        </w:rPr>
        <w:t>firn</w:t>
      </w:r>
      <w:proofErr w:type="spellEnd"/>
      <w:r w:rsidR="001E2EB3" w:rsidRPr="00F03AF7">
        <w:rPr>
          <w:rFonts w:ascii="Times New Roman" w:hAnsi="Times New Roman" w:cs="Times New Roman"/>
          <w:b/>
          <w:sz w:val="24"/>
          <w:szCs w:val="24"/>
          <w:lang w:val="en-GB"/>
        </w:rPr>
        <w:t xml:space="preserve"> core</w:t>
      </w:r>
      <w:r w:rsidR="00F03AF7" w:rsidRPr="00F03AF7">
        <w:rPr>
          <w:rFonts w:ascii="Times New Roman" w:hAnsi="Times New Roman" w:cs="Times New Roman"/>
          <w:b/>
          <w:sz w:val="24"/>
          <w:szCs w:val="24"/>
          <w:lang w:val="en-GB"/>
        </w:rPr>
        <w:t>s</w:t>
      </w:r>
      <w:r w:rsidR="001E2EB3" w:rsidRPr="00F03AF7">
        <w:rPr>
          <w:rFonts w:ascii="Times New Roman" w:hAnsi="Times New Roman" w:cs="Times New Roman"/>
          <w:b/>
          <w:sz w:val="24"/>
          <w:szCs w:val="24"/>
          <w:lang w:val="en-GB"/>
        </w:rPr>
        <w:t>.</w:t>
      </w:r>
    </w:p>
    <w:p w14:paraId="23B0C679" w14:textId="50FD605E" w:rsidR="00E63D7A" w:rsidRDefault="001A3CD8" w:rsidP="00F03AF7">
      <w:pPr>
        <w:spacing w:after="0" w:line="360" w:lineRule="auto"/>
        <w:jc w:val="both"/>
        <w:rPr>
          <w:rFonts w:ascii="Times New Roman" w:hAnsi="Times New Roman" w:cs="Times New Roman"/>
          <w:sz w:val="24"/>
          <w:szCs w:val="24"/>
          <w:lang w:val="en-GB"/>
        </w:rPr>
      </w:pPr>
      <w:proofErr w:type="spellStart"/>
      <w:r w:rsidRPr="00A01BBE">
        <w:rPr>
          <w:rFonts w:ascii="Times New Roman" w:hAnsi="Times New Roman" w:cs="Times New Roman"/>
          <w:sz w:val="24"/>
          <w:szCs w:val="24"/>
          <w:lang w:val="en-GB"/>
        </w:rPr>
        <w:t>Firn</w:t>
      </w:r>
      <w:proofErr w:type="spellEnd"/>
      <w:r w:rsidRPr="00A01BBE">
        <w:rPr>
          <w:rFonts w:ascii="Times New Roman" w:hAnsi="Times New Roman" w:cs="Times New Roman"/>
          <w:sz w:val="24"/>
          <w:szCs w:val="24"/>
          <w:lang w:val="en-GB"/>
        </w:rPr>
        <w:t xml:space="preserve"> cores chemistry can assist </w:t>
      </w:r>
      <w:r w:rsidR="007C44D4">
        <w:rPr>
          <w:rFonts w:ascii="Times New Roman" w:hAnsi="Times New Roman" w:cs="Times New Roman"/>
          <w:sz w:val="24"/>
          <w:szCs w:val="24"/>
          <w:lang w:val="en-GB"/>
        </w:rPr>
        <w:t>surface mass balance</w:t>
      </w:r>
      <w:r w:rsidRPr="00A01BBE">
        <w:rPr>
          <w:rFonts w:ascii="Times New Roman" w:hAnsi="Times New Roman" w:cs="Times New Roman"/>
          <w:sz w:val="24"/>
          <w:szCs w:val="24"/>
          <w:lang w:val="en-GB"/>
        </w:rPr>
        <w:t xml:space="preserve"> studies in mountains areas</w:t>
      </w:r>
      <w:r w:rsidR="00E63D7A" w:rsidRPr="00A01BBE">
        <w:rPr>
          <w:rFonts w:ascii="Times New Roman" w:hAnsi="Times New Roman" w:cs="Times New Roman"/>
          <w:sz w:val="24"/>
          <w:szCs w:val="24"/>
          <w:lang w:val="en-GB"/>
        </w:rPr>
        <w:t xml:space="preserve">. As the chemical composition of summer and winter snow layers is generally different, the chemistry can allow </w:t>
      </w:r>
      <w:proofErr w:type="gramStart"/>
      <w:r w:rsidR="00E63D7A" w:rsidRPr="00A01BBE">
        <w:rPr>
          <w:rFonts w:ascii="Times New Roman" w:hAnsi="Times New Roman" w:cs="Times New Roman"/>
          <w:sz w:val="24"/>
          <w:szCs w:val="24"/>
          <w:lang w:val="en-GB"/>
        </w:rPr>
        <w:t>to identify</w:t>
      </w:r>
      <w:proofErr w:type="gramEnd"/>
      <w:r w:rsidR="00E63D7A" w:rsidRPr="00A01BBE">
        <w:rPr>
          <w:rFonts w:ascii="Times New Roman" w:hAnsi="Times New Roman" w:cs="Times New Roman"/>
          <w:sz w:val="24"/>
          <w:szCs w:val="24"/>
          <w:lang w:val="en-GB"/>
        </w:rPr>
        <w:t xml:space="preserve"> past buried horizons (see for example </w:t>
      </w:r>
      <w:proofErr w:type="spellStart"/>
      <w:r w:rsidR="00E63D7A" w:rsidRPr="00A01BBE">
        <w:rPr>
          <w:rFonts w:ascii="Times New Roman" w:hAnsi="Times New Roman" w:cs="Times New Roman"/>
          <w:sz w:val="24"/>
          <w:szCs w:val="24"/>
          <w:lang w:val="en-GB"/>
        </w:rPr>
        <w:t>Preunkert</w:t>
      </w:r>
      <w:proofErr w:type="spellEnd"/>
      <w:r w:rsidR="00E63D7A" w:rsidRPr="00A01BBE">
        <w:rPr>
          <w:rFonts w:ascii="Times New Roman" w:hAnsi="Times New Roman" w:cs="Times New Roman"/>
          <w:sz w:val="24"/>
          <w:szCs w:val="24"/>
          <w:lang w:val="en-GB"/>
        </w:rPr>
        <w:t xml:space="preserve"> and others, 2000; </w:t>
      </w:r>
      <w:proofErr w:type="spellStart"/>
      <w:r w:rsidR="00E63D7A" w:rsidRPr="00A01BBE">
        <w:rPr>
          <w:rFonts w:ascii="Times New Roman" w:hAnsi="Times New Roman" w:cs="Times New Roman"/>
          <w:sz w:val="24"/>
          <w:szCs w:val="24"/>
          <w:lang w:val="en-GB"/>
        </w:rPr>
        <w:t>Preunkert</w:t>
      </w:r>
      <w:proofErr w:type="spellEnd"/>
      <w:r w:rsidR="00E63D7A" w:rsidRPr="00A01BBE">
        <w:rPr>
          <w:rFonts w:ascii="Times New Roman" w:hAnsi="Times New Roman" w:cs="Times New Roman"/>
          <w:sz w:val="24"/>
          <w:szCs w:val="24"/>
          <w:lang w:val="en-GB"/>
        </w:rPr>
        <w:t xml:space="preserve"> and others, 2001; </w:t>
      </w:r>
      <w:proofErr w:type="spellStart"/>
      <w:r w:rsidR="00E63D7A" w:rsidRPr="00A01BBE">
        <w:rPr>
          <w:rFonts w:ascii="Times New Roman" w:hAnsi="Times New Roman" w:cs="Times New Roman"/>
          <w:sz w:val="24"/>
          <w:szCs w:val="24"/>
          <w:lang w:val="en-GB"/>
        </w:rPr>
        <w:t>Eichler</w:t>
      </w:r>
      <w:proofErr w:type="spellEnd"/>
      <w:r w:rsidR="00E63D7A" w:rsidRPr="00A01BBE">
        <w:rPr>
          <w:rFonts w:ascii="Times New Roman" w:hAnsi="Times New Roman" w:cs="Times New Roman"/>
          <w:sz w:val="24"/>
          <w:szCs w:val="24"/>
          <w:lang w:val="en-GB"/>
        </w:rPr>
        <w:t xml:space="preserve"> and others, 2001; </w:t>
      </w:r>
      <w:proofErr w:type="spellStart"/>
      <w:r w:rsidR="00E63D7A" w:rsidRPr="00A01BBE">
        <w:rPr>
          <w:rFonts w:ascii="Times New Roman" w:hAnsi="Times New Roman" w:cs="Times New Roman"/>
          <w:sz w:val="24"/>
          <w:szCs w:val="24"/>
          <w:lang w:val="en-GB"/>
        </w:rPr>
        <w:t>Ginot</w:t>
      </w:r>
      <w:proofErr w:type="spellEnd"/>
      <w:r w:rsidR="00E63D7A" w:rsidRPr="00A01BBE">
        <w:rPr>
          <w:rFonts w:ascii="Times New Roman" w:hAnsi="Times New Roman" w:cs="Times New Roman"/>
          <w:sz w:val="24"/>
          <w:szCs w:val="24"/>
          <w:lang w:val="en-GB"/>
        </w:rPr>
        <w:t xml:space="preserve"> and others, 2010; Sold and others 2015).</w:t>
      </w:r>
    </w:p>
    <w:p w14:paraId="4281BA45" w14:textId="021F0F7C" w:rsidR="00F03AF7" w:rsidRPr="00F03AF7" w:rsidRDefault="00BB0CBE" w:rsidP="007C44D4">
      <w:pPr>
        <w:spacing w:after="0" w:line="360" w:lineRule="auto"/>
        <w:ind w:firstLine="284"/>
        <w:jc w:val="both"/>
        <w:rPr>
          <w:rFonts w:ascii="Times New Roman" w:hAnsi="Times New Roman" w:cs="Times New Roman"/>
          <w:sz w:val="24"/>
          <w:szCs w:val="24"/>
          <w:lang w:val="en-GB"/>
        </w:rPr>
      </w:pPr>
      <w:r>
        <w:rPr>
          <w:rFonts w:ascii="Times New Roman" w:hAnsi="Times New Roman" w:cs="Times New Roman"/>
          <w:sz w:val="24"/>
          <w:szCs w:val="24"/>
          <w:lang w:val="en-GB"/>
        </w:rPr>
        <w:t>The</w:t>
      </w:r>
      <w:r w:rsidR="00F03AF7" w:rsidRPr="00F03AF7">
        <w:rPr>
          <w:rFonts w:ascii="Times New Roman" w:hAnsi="Times New Roman" w:cs="Times New Roman"/>
          <w:sz w:val="24"/>
          <w:szCs w:val="24"/>
          <w:lang w:val="en-GB"/>
        </w:rPr>
        <w:t xml:space="preserve"> </w:t>
      </w:r>
      <w:r w:rsidR="00F03AF7" w:rsidRPr="00F03AF7">
        <w:rPr>
          <w:rFonts w:ascii="Times New Roman" w:hAnsi="Times New Roman" w:cs="Times New Roman"/>
          <w:i/>
          <w:sz w:val="24"/>
          <w:szCs w:val="24"/>
          <w:lang w:val="en-GB"/>
        </w:rPr>
        <w:t>S2</w:t>
      </w:r>
      <w:r w:rsidR="00F03AF7" w:rsidRPr="00F03AF7">
        <w:rPr>
          <w:rFonts w:ascii="Times New Roman" w:hAnsi="Times New Roman" w:cs="Times New Roman"/>
          <w:sz w:val="24"/>
          <w:szCs w:val="24"/>
          <w:lang w:val="en-GB"/>
        </w:rPr>
        <w:t xml:space="preserve"> and </w:t>
      </w:r>
      <w:r w:rsidR="00F03AF7" w:rsidRPr="00F03AF7">
        <w:rPr>
          <w:rFonts w:ascii="Times New Roman" w:hAnsi="Times New Roman" w:cs="Times New Roman"/>
          <w:i/>
          <w:sz w:val="24"/>
          <w:szCs w:val="24"/>
          <w:lang w:val="en-GB"/>
        </w:rPr>
        <w:t>F2</w:t>
      </w:r>
      <w:r w:rsidR="00F03AF7" w:rsidRPr="00F03AF7">
        <w:rPr>
          <w:rFonts w:ascii="Times New Roman" w:hAnsi="Times New Roman" w:cs="Times New Roman"/>
          <w:sz w:val="24"/>
          <w:szCs w:val="24"/>
          <w:lang w:val="en-GB"/>
        </w:rPr>
        <w:t xml:space="preserve"> </w:t>
      </w:r>
      <w:proofErr w:type="spellStart"/>
      <w:r w:rsidR="00F03AF7" w:rsidRPr="00F03AF7">
        <w:rPr>
          <w:rFonts w:ascii="Times New Roman" w:hAnsi="Times New Roman" w:cs="Times New Roman"/>
          <w:sz w:val="24"/>
          <w:szCs w:val="24"/>
          <w:lang w:val="en-GB"/>
        </w:rPr>
        <w:t>firn</w:t>
      </w:r>
      <w:proofErr w:type="spellEnd"/>
      <w:r w:rsidR="00F03AF7" w:rsidRPr="00F03AF7">
        <w:rPr>
          <w:rFonts w:ascii="Times New Roman" w:hAnsi="Times New Roman" w:cs="Times New Roman"/>
          <w:sz w:val="24"/>
          <w:szCs w:val="24"/>
          <w:lang w:val="en-GB"/>
        </w:rPr>
        <w:t xml:space="preserve"> cores </w:t>
      </w:r>
      <w:proofErr w:type="gramStart"/>
      <w:r w:rsidR="00F03AF7" w:rsidRPr="00F03AF7">
        <w:rPr>
          <w:rFonts w:ascii="Times New Roman" w:hAnsi="Times New Roman" w:cs="Times New Roman"/>
          <w:sz w:val="24"/>
          <w:szCs w:val="24"/>
          <w:lang w:val="en-GB"/>
        </w:rPr>
        <w:t>were decontaminated</w:t>
      </w:r>
      <w:proofErr w:type="gramEnd"/>
      <w:r w:rsidR="00F03AF7" w:rsidRPr="00F03AF7">
        <w:rPr>
          <w:rFonts w:ascii="Times New Roman" w:hAnsi="Times New Roman" w:cs="Times New Roman"/>
          <w:sz w:val="24"/>
          <w:szCs w:val="24"/>
          <w:lang w:val="en-GB"/>
        </w:rPr>
        <w:t xml:space="preserve"> in the IGE cold rooms by removing the external part using a band saw. Then they were continuously sampled and stored frozen in pre-washed </w:t>
      </w:r>
      <w:r w:rsidR="00F03AF7" w:rsidRPr="00A01BBE">
        <w:rPr>
          <w:rFonts w:ascii="Times New Roman" w:hAnsi="Times New Roman" w:cs="Times New Roman"/>
          <w:sz w:val="24"/>
          <w:szCs w:val="24"/>
          <w:lang w:val="en-GB"/>
        </w:rPr>
        <w:t xml:space="preserve">(ultrapure water) polyethylene flasks at a resolution of 10 </w:t>
      </w:r>
      <w:r w:rsidR="00805356" w:rsidRPr="00A01BBE">
        <w:rPr>
          <w:rFonts w:ascii="Times New Roman" w:hAnsi="Times New Roman" w:cs="Times New Roman"/>
          <w:sz w:val="24"/>
          <w:szCs w:val="24"/>
          <w:lang w:val="en-GB"/>
        </w:rPr>
        <w:t xml:space="preserve">cm </w:t>
      </w:r>
      <w:r w:rsidR="00F03AF7" w:rsidRPr="00A01BBE">
        <w:rPr>
          <w:rFonts w:ascii="Times New Roman" w:hAnsi="Times New Roman" w:cs="Times New Roman"/>
          <w:sz w:val="24"/>
          <w:szCs w:val="24"/>
          <w:lang w:val="en-GB"/>
        </w:rPr>
        <w:t xml:space="preserve">and 5 cm for the 21 </w:t>
      </w:r>
      <w:r w:rsidR="00805356" w:rsidRPr="00A01BBE">
        <w:rPr>
          <w:rFonts w:ascii="Times New Roman" w:hAnsi="Times New Roman" w:cs="Times New Roman"/>
          <w:sz w:val="24"/>
          <w:szCs w:val="24"/>
          <w:lang w:val="en-GB"/>
        </w:rPr>
        <w:t xml:space="preserve">m </w:t>
      </w:r>
      <w:r w:rsidR="00F03AF7" w:rsidRPr="00A01BBE">
        <w:rPr>
          <w:rFonts w:ascii="Times New Roman" w:hAnsi="Times New Roman" w:cs="Times New Roman"/>
          <w:sz w:val="24"/>
          <w:szCs w:val="24"/>
          <w:lang w:val="en-GB"/>
        </w:rPr>
        <w:t>and 8 m</w:t>
      </w:r>
      <w:r w:rsidR="00F03AF7" w:rsidRPr="00F03AF7">
        <w:rPr>
          <w:rFonts w:ascii="Times New Roman" w:hAnsi="Times New Roman" w:cs="Times New Roman"/>
          <w:sz w:val="24"/>
          <w:szCs w:val="24"/>
          <w:lang w:val="en-GB"/>
        </w:rPr>
        <w:t xml:space="preserve"> cores respectively (a total of 211 and 155 samples, respectively). </w:t>
      </w:r>
      <w:proofErr w:type="gramStart"/>
      <w:r w:rsidR="00F03AF7" w:rsidRPr="00F03AF7">
        <w:rPr>
          <w:rFonts w:ascii="Times New Roman" w:hAnsi="Times New Roman" w:cs="Times New Roman"/>
          <w:sz w:val="24"/>
          <w:szCs w:val="24"/>
          <w:lang w:val="en-GB"/>
        </w:rPr>
        <w:t>Each sample was analysed for major ionic composition (cations: Na</w:t>
      </w:r>
      <w:r w:rsidR="00F03AF7" w:rsidRPr="00F03AF7">
        <w:rPr>
          <w:rFonts w:ascii="Times New Roman" w:hAnsi="Times New Roman" w:cs="Times New Roman"/>
          <w:sz w:val="24"/>
          <w:szCs w:val="24"/>
          <w:vertAlign w:val="superscript"/>
          <w:lang w:val="en-GB"/>
        </w:rPr>
        <w:t>+</w:t>
      </w:r>
      <w:r w:rsidR="00F03AF7" w:rsidRPr="00F03AF7">
        <w:rPr>
          <w:rFonts w:ascii="Times New Roman" w:hAnsi="Times New Roman" w:cs="Times New Roman"/>
          <w:sz w:val="24"/>
          <w:szCs w:val="24"/>
          <w:lang w:val="en-GB"/>
        </w:rPr>
        <w:t>, NH</w:t>
      </w:r>
      <w:r w:rsidR="00F03AF7" w:rsidRPr="00F03AF7">
        <w:rPr>
          <w:rFonts w:ascii="Times New Roman" w:hAnsi="Times New Roman" w:cs="Times New Roman"/>
          <w:sz w:val="24"/>
          <w:szCs w:val="24"/>
          <w:vertAlign w:val="subscript"/>
          <w:lang w:val="en-GB"/>
        </w:rPr>
        <w:t>4</w:t>
      </w:r>
      <w:r w:rsidR="00F03AF7" w:rsidRPr="00F03AF7">
        <w:rPr>
          <w:rFonts w:ascii="Times New Roman" w:hAnsi="Times New Roman" w:cs="Times New Roman"/>
          <w:sz w:val="24"/>
          <w:szCs w:val="24"/>
          <w:vertAlign w:val="superscript"/>
          <w:lang w:val="en-GB"/>
        </w:rPr>
        <w:t>+</w:t>
      </w:r>
      <w:r w:rsidR="00F03AF7" w:rsidRPr="00F03AF7">
        <w:rPr>
          <w:rFonts w:ascii="Times New Roman" w:hAnsi="Times New Roman" w:cs="Times New Roman"/>
          <w:sz w:val="24"/>
          <w:szCs w:val="24"/>
          <w:lang w:val="en-GB"/>
        </w:rPr>
        <w:t>, K</w:t>
      </w:r>
      <w:r w:rsidR="00F03AF7" w:rsidRPr="00F03AF7">
        <w:rPr>
          <w:rFonts w:ascii="Times New Roman" w:hAnsi="Times New Roman" w:cs="Times New Roman"/>
          <w:sz w:val="24"/>
          <w:szCs w:val="24"/>
          <w:vertAlign w:val="superscript"/>
          <w:lang w:val="en-GB"/>
        </w:rPr>
        <w:t>+</w:t>
      </w:r>
      <w:r w:rsidR="00F03AF7" w:rsidRPr="00F03AF7">
        <w:rPr>
          <w:rFonts w:ascii="Times New Roman" w:hAnsi="Times New Roman" w:cs="Times New Roman"/>
          <w:sz w:val="24"/>
          <w:szCs w:val="24"/>
          <w:lang w:val="en-GB"/>
        </w:rPr>
        <w:t>, Mg</w:t>
      </w:r>
      <w:r w:rsidR="00F03AF7" w:rsidRPr="00F03AF7">
        <w:rPr>
          <w:rFonts w:ascii="Times New Roman" w:hAnsi="Times New Roman" w:cs="Times New Roman"/>
          <w:sz w:val="24"/>
          <w:szCs w:val="24"/>
          <w:vertAlign w:val="superscript"/>
          <w:lang w:val="en-GB"/>
        </w:rPr>
        <w:t>2+</w:t>
      </w:r>
      <w:r w:rsidR="00F03AF7" w:rsidRPr="00F03AF7">
        <w:rPr>
          <w:rFonts w:ascii="Times New Roman" w:hAnsi="Times New Roman" w:cs="Times New Roman"/>
          <w:sz w:val="24"/>
          <w:szCs w:val="24"/>
          <w:lang w:val="en-GB"/>
        </w:rPr>
        <w:t>, Ca</w:t>
      </w:r>
      <w:r w:rsidR="00F03AF7" w:rsidRPr="00F03AF7">
        <w:rPr>
          <w:rFonts w:ascii="Times New Roman" w:hAnsi="Times New Roman" w:cs="Times New Roman"/>
          <w:sz w:val="24"/>
          <w:szCs w:val="24"/>
          <w:vertAlign w:val="superscript"/>
          <w:lang w:val="en-GB"/>
        </w:rPr>
        <w:t>2+</w:t>
      </w:r>
      <w:r w:rsidR="00F03AF7" w:rsidRPr="00F03AF7">
        <w:rPr>
          <w:rFonts w:ascii="Times New Roman" w:hAnsi="Times New Roman" w:cs="Times New Roman"/>
          <w:sz w:val="24"/>
          <w:szCs w:val="24"/>
          <w:lang w:val="en-GB"/>
        </w:rPr>
        <w:t>; anions: CH</w:t>
      </w:r>
      <w:r w:rsidR="00F03AF7" w:rsidRPr="00F03AF7">
        <w:rPr>
          <w:rFonts w:ascii="Times New Roman" w:hAnsi="Times New Roman" w:cs="Times New Roman"/>
          <w:sz w:val="24"/>
          <w:szCs w:val="24"/>
          <w:vertAlign w:val="subscript"/>
          <w:lang w:val="en-GB"/>
        </w:rPr>
        <w:t>3</w:t>
      </w:r>
      <w:r w:rsidR="00F03AF7" w:rsidRPr="00F03AF7">
        <w:rPr>
          <w:rFonts w:ascii="Times New Roman" w:hAnsi="Times New Roman" w:cs="Times New Roman"/>
          <w:sz w:val="24"/>
          <w:szCs w:val="24"/>
          <w:lang w:val="en-GB"/>
        </w:rPr>
        <w:t>COO</w:t>
      </w:r>
      <w:r w:rsidR="00F03AF7" w:rsidRPr="00F03AF7">
        <w:rPr>
          <w:rFonts w:ascii="Times New Roman" w:hAnsi="Times New Roman" w:cs="Times New Roman"/>
          <w:sz w:val="24"/>
          <w:szCs w:val="24"/>
          <w:vertAlign w:val="superscript"/>
          <w:lang w:val="en-GB"/>
        </w:rPr>
        <w:t>-</w:t>
      </w:r>
      <w:r w:rsidR="00F03AF7" w:rsidRPr="00F03AF7">
        <w:rPr>
          <w:rFonts w:ascii="Times New Roman" w:hAnsi="Times New Roman" w:cs="Times New Roman"/>
          <w:sz w:val="24"/>
          <w:szCs w:val="24"/>
          <w:lang w:val="en-GB"/>
        </w:rPr>
        <w:t>, HCOO</w:t>
      </w:r>
      <w:r w:rsidR="00F03AF7" w:rsidRPr="00F03AF7">
        <w:rPr>
          <w:rFonts w:ascii="Times New Roman" w:hAnsi="Times New Roman" w:cs="Times New Roman"/>
          <w:sz w:val="24"/>
          <w:szCs w:val="24"/>
          <w:vertAlign w:val="superscript"/>
          <w:lang w:val="en-GB"/>
        </w:rPr>
        <w:t>-</w:t>
      </w:r>
      <w:r w:rsidR="00F03AF7" w:rsidRPr="00F03AF7">
        <w:rPr>
          <w:rFonts w:ascii="Times New Roman" w:hAnsi="Times New Roman" w:cs="Times New Roman"/>
          <w:sz w:val="24"/>
          <w:szCs w:val="24"/>
          <w:lang w:val="en-GB"/>
        </w:rPr>
        <w:t>, Cl</w:t>
      </w:r>
      <w:r w:rsidR="00F03AF7" w:rsidRPr="00F03AF7">
        <w:rPr>
          <w:rFonts w:ascii="Times New Roman" w:hAnsi="Times New Roman" w:cs="Times New Roman"/>
          <w:sz w:val="24"/>
          <w:szCs w:val="24"/>
          <w:vertAlign w:val="superscript"/>
          <w:lang w:val="en-GB"/>
        </w:rPr>
        <w:t>-</w:t>
      </w:r>
      <w:r w:rsidR="00F03AF7" w:rsidRPr="00F03AF7">
        <w:rPr>
          <w:rFonts w:ascii="Times New Roman" w:hAnsi="Times New Roman" w:cs="Times New Roman"/>
          <w:sz w:val="24"/>
          <w:szCs w:val="24"/>
          <w:lang w:val="en-GB"/>
        </w:rPr>
        <w:t>, NO</w:t>
      </w:r>
      <w:r w:rsidR="00F03AF7" w:rsidRPr="00F03AF7">
        <w:rPr>
          <w:rFonts w:ascii="Times New Roman" w:hAnsi="Times New Roman" w:cs="Times New Roman"/>
          <w:sz w:val="24"/>
          <w:szCs w:val="24"/>
          <w:vertAlign w:val="subscript"/>
          <w:lang w:val="en-GB"/>
        </w:rPr>
        <w:t>3</w:t>
      </w:r>
      <w:r w:rsidR="00F03AF7" w:rsidRPr="00F03AF7">
        <w:rPr>
          <w:rFonts w:ascii="Times New Roman" w:hAnsi="Times New Roman" w:cs="Times New Roman"/>
          <w:sz w:val="24"/>
          <w:szCs w:val="24"/>
          <w:vertAlign w:val="superscript"/>
          <w:lang w:val="en-GB"/>
        </w:rPr>
        <w:t>-</w:t>
      </w:r>
      <w:r w:rsidR="00F03AF7" w:rsidRPr="00F03AF7">
        <w:rPr>
          <w:rFonts w:ascii="Times New Roman" w:hAnsi="Times New Roman" w:cs="Times New Roman"/>
          <w:sz w:val="24"/>
          <w:szCs w:val="24"/>
          <w:lang w:val="en-GB"/>
        </w:rPr>
        <w:t>, SO</w:t>
      </w:r>
      <w:r w:rsidR="00F03AF7" w:rsidRPr="00F03AF7">
        <w:rPr>
          <w:rFonts w:ascii="Times New Roman" w:hAnsi="Times New Roman" w:cs="Times New Roman"/>
          <w:sz w:val="24"/>
          <w:szCs w:val="24"/>
          <w:vertAlign w:val="subscript"/>
          <w:lang w:val="en-GB"/>
        </w:rPr>
        <w:t>4</w:t>
      </w:r>
      <w:r w:rsidR="00F03AF7" w:rsidRPr="00F03AF7">
        <w:rPr>
          <w:rFonts w:ascii="Times New Roman" w:hAnsi="Times New Roman" w:cs="Times New Roman"/>
          <w:sz w:val="24"/>
          <w:szCs w:val="24"/>
          <w:vertAlign w:val="superscript"/>
          <w:lang w:val="en-GB"/>
        </w:rPr>
        <w:t>2-</w:t>
      </w:r>
      <w:r w:rsidR="00F03AF7" w:rsidRPr="00F03AF7">
        <w:rPr>
          <w:rFonts w:ascii="Times New Roman" w:hAnsi="Times New Roman" w:cs="Times New Roman"/>
          <w:sz w:val="24"/>
          <w:szCs w:val="24"/>
          <w:lang w:val="en-GB"/>
        </w:rPr>
        <w:t>, C</w:t>
      </w:r>
      <w:r w:rsidR="00F03AF7" w:rsidRPr="00F03AF7">
        <w:rPr>
          <w:rFonts w:ascii="Times New Roman" w:hAnsi="Times New Roman" w:cs="Times New Roman"/>
          <w:sz w:val="24"/>
          <w:szCs w:val="24"/>
          <w:vertAlign w:val="subscript"/>
          <w:lang w:val="en-GB"/>
        </w:rPr>
        <w:t>2</w:t>
      </w:r>
      <w:r w:rsidR="00F03AF7" w:rsidRPr="00F03AF7">
        <w:rPr>
          <w:rFonts w:ascii="Times New Roman" w:hAnsi="Times New Roman" w:cs="Times New Roman"/>
          <w:sz w:val="24"/>
          <w:szCs w:val="24"/>
          <w:lang w:val="en-GB"/>
        </w:rPr>
        <w:t>O</w:t>
      </w:r>
      <w:r w:rsidR="00F03AF7" w:rsidRPr="00F03AF7">
        <w:rPr>
          <w:rFonts w:ascii="Times New Roman" w:hAnsi="Times New Roman" w:cs="Times New Roman"/>
          <w:sz w:val="24"/>
          <w:szCs w:val="24"/>
          <w:vertAlign w:val="subscript"/>
          <w:lang w:val="en-GB"/>
        </w:rPr>
        <w:t>4</w:t>
      </w:r>
      <w:r w:rsidR="00F03AF7" w:rsidRPr="00F03AF7">
        <w:rPr>
          <w:rFonts w:ascii="Times New Roman" w:hAnsi="Times New Roman" w:cs="Times New Roman"/>
          <w:sz w:val="24"/>
          <w:szCs w:val="24"/>
          <w:vertAlign w:val="superscript"/>
          <w:lang w:val="en-GB"/>
        </w:rPr>
        <w:t>2-</w:t>
      </w:r>
      <w:r w:rsidR="00F03AF7" w:rsidRPr="00F03AF7">
        <w:rPr>
          <w:rFonts w:ascii="Times New Roman" w:hAnsi="Times New Roman" w:cs="Times New Roman"/>
          <w:sz w:val="24"/>
          <w:szCs w:val="24"/>
          <w:lang w:val="en-GB"/>
        </w:rPr>
        <w:t>) using Ion Chromatography (IC</w:t>
      </w:r>
      <w:r w:rsidR="00A01BBE">
        <w:rPr>
          <w:rFonts w:ascii="Times New Roman" w:hAnsi="Times New Roman" w:cs="Times New Roman"/>
          <w:sz w:val="24"/>
          <w:szCs w:val="24"/>
          <w:lang w:val="en-GB"/>
        </w:rPr>
        <w:t>)</w:t>
      </w:r>
      <w:r w:rsidR="00F03AF7" w:rsidRPr="00F03AF7">
        <w:rPr>
          <w:rFonts w:ascii="Times New Roman" w:hAnsi="Times New Roman" w:cs="Times New Roman"/>
          <w:sz w:val="24"/>
          <w:szCs w:val="24"/>
          <w:lang w:val="en-GB"/>
        </w:rPr>
        <w:t xml:space="preserve"> at the IGE laboratory using a </w:t>
      </w:r>
      <w:proofErr w:type="spellStart"/>
      <w:r w:rsidR="00F03AF7" w:rsidRPr="00F03AF7">
        <w:rPr>
          <w:rFonts w:ascii="Times New Roman" w:hAnsi="Times New Roman" w:cs="Times New Roman"/>
          <w:sz w:val="24"/>
          <w:szCs w:val="24"/>
          <w:lang w:val="en-GB"/>
        </w:rPr>
        <w:t>Dionex</w:t>
      </w:r>
      <w:proofErr w:type="spellEnd"/>
      <w:r w:rsidR="00F03AF7" w:rsidRPr="00F03AF7">
        <w:rPr>
          <w:rFonts w:ascii="Times New Roman" w:hAnsi="Times New Roman" w:cs="Times New Roman"/>
          <w:sz w:val="24"/>
          <w:szCs w:val="24"/>
          <w:lang w:val="en-GB"/>
        </w:rPr>
        <w:t xml:space="preserve">© ICS3000 dual ion chromatography system instrument equipped with AS11-HC and CS12 columns down to sub-ppb level and with a high level of accuracy (6 standard calibrations, relative </w:t>
      </w:r>
      <w:proofErr w:type="spellStart"/>
      <w:r w:rsidR="00F03AF7" w:rsidRPr="00F03AF7">
        <w:rPr>
          <w:rFonts w:ascii="Times New Roman" w:hAnsi="Times New Roman" w:cs="Times New Roman"/>
          <w:sz w:val="24"/>
          <w:szCs w:val="24"/>
          <w:lang w:val="en-GB"/>
        </w:rPr>
        <w:t>s.d.</w:t>
      </w:r>
      <w:proofErr w:type="spellEnd"/>
      <w:r w:rsidR="00F03AF7" w:rsidRPr="00F03AF7">
        <w:rPr>
          <w:rFonts w:ascii="Times New Roman" w:hAnsi="Times New Roman" w:cs="Times New Roman"/>
          <w:sz w:val="24"/>
          <w:szCs w:val="24"/>
          <w:lang w:val="en-GB"/>
        </w:rPr>
        <w:t xml:space="preserve"> &lt; 2%).</w:t>
      </w:r>
      <w:proofErr w:type="gramEnd"/>
    </w:p>
    <w:p w14:paraId="021B7C27" w14:textId="38CC2E2A" w:rsidR="00F03AF7" w:rsidRPr="0033115E" w:rsidRDefault="000D32BA" w:rsidP="007C44D4">
      <w:pPr>
        <w:spacing w:after="0" w:line="360" w:lineRule="auto"/>
        <w:ind w:firstLine="284"/>
        <w:jc w:val="both"/>
        <w:rPr>
          <w:rFonts w:ascii="Times New Roman" w:hAnsi="Times New Roman" w:cs="Times New Roman"/>
          <w:sz w:val="24"/>
          <w:szCs w:val="24"/>
          <w:lang w:val="en-GB"/>
        </w:rPr>
      </w:pPr>
      <w:r w:rsidRPr="00A01BBE">
        <w:rPr>
          <w:rFonts w:ascii="Times New Roman" w:hAnsi="Times New Roman" w:cs="Times New Roman"/>
          <w:sz w:val="24"/>
          <w:szCs w:val="24"/>
          <w:lang w:val="en-GB"/>
        </w:rPr>
        <w:t xml:space="preserve">Fig. </w:t>
      </w:r>
      <w:r w:rsidRPr="007C44D4">
        <w:rPr>
          <w:rFonts w:ascii="Times New Roman" w:hAnsi="Times New Roman" w:cs="Times New Roman"/>
          <w:sz w:val="24"/>
          <w:szCs w:val="24"/>
          <w:lang w:val="en-GB"/>
        </w:rPr>
        <w:t>S4</w:t>
      </w:r>
      <w:r w:rsidRPr="00A01BBE">
        <w:rPr>
          <w:rFonts w:ascii="Times New Roman" w:hAnsi="Times New Roman" w:cs="Times New Roman"/>
          <w:sz w:val="24"/>
          <w:szCs w:val="24"/>
          <w:lang w:val="en-GB"/>
        </w:rPr>
        <w:t xml:space="preserve"> and </w:t>
      </w:r>
      <w:r w:rsidRPr="007C44D4">
        <w:rPr>
          <w:rFonts w:ascii="Times New Roman" w:hAnsi="Times New Roman" w:cs="Times New Roman"/>
          <w:sz w:val="24"/>
          <w:szCs w:val="24"/>
          <w:lang w:val="en-GB"/>
        </w:rPr>
        <w:t>S5</w:t>
      </w:r>
      <w:r w:rsidRPr="00A01BBE">
        <w:rPr>
          <w:rFonts w:ascii="Times New Roman" w:hAnsi="Times New Roman" w:cs="Times New Roman"/>
          <w:sz w:val="24"/>
          <w:szCs w:val="24"/>
          <w:lang w:val="en-GB"/>
        </w:rPr>
        <w:t xml:space="preserve"> </w:t>
      </w:r>
      <w:proofErr w:type="gramStart"/>
      <w:r w:rsidRPr="00A01BBE">
        <w:rPr>
          <w:rFonts w:ascii="Times New Roman" w:hAnsi="Times New Roman" w:cs="Times New Roman"/>
          <w:sz w:val="24"/>
          <w:szCs w:val="24"/>
          <w:lang w:val="en-GB"/>
        </w:rPr>
        <w:t>showcase</w:t>
      </w:r>
      <w:proofErr w:type="gramEnd"/>
      <w:r w:rsidRPr="00A01BBE">
        <w:rPr>
          <w:rFonts w:ascii="Times New Roman" w:hAnsi="Times New Roman" w:cs="Times New Roman"/>
          <w:sz w:val="24"/>
          <w:szCs w:val="24"/>
          <w:lang w:val="en-GB"/>
        </w:rPr>
        <w:t xml:space="preserve"> the 21 m </w:t>
      </w:r>
      <w:r w:rsidRPr="00A01BBE">
        <w:rPr>
          <w:rFonts w:ascii="Times New Roman" w:hAnsi="Times New Roman" w:cs="Times New Roman"/>
          <w:i/>
          <w:sz w:val="24"/>
          <w:szCs w:val="24"/>
          <w:lang w:val="en-GB"/>
        </w:rPr>
        <w:t>S2</w:t>
      </w:r>
      <w:r w:rsidRPr="00A01BBE">
        <w:rPr>
          <w:rFonts w:ascii="Times New Roman" w:hAnsi="Times New Roman" w:cs="Times New Roman"/>
          <w:sz w:val="24"/>
          <w:szCs w:val="24"/>
          <w:lang w:val="en-GB"/>
        </w:rPr>
        <w:t xml:space="preserve"> core (</w:t>
      </w:r>
      <w:r w:rsidRPr="007C44D4">
        <w:rPr>
          <w:rFonts w:ascii="Times New Roman" w:hAnsi="Times New Roman" w:cs="Times New Roman"/>
          <w:sz w:val="24"/>
          <w:szCs w:val="24"/>
          <w:lang w:val="en-GB"/>
        </w:rPr>
        <w:t>S4</w:t>
      </w:r>
      <w:r w:rsidRPr="00A01BBE">
        <w:rPr>
          <w:rFonts w:ascii="Times New Roman" w:hAnsi="Times New Roman" w:cs="Times New Roman"/>
          <w:sz w:val="24"/>
          <w:szCs w:val="24"/>
          <w:lang w:val="en-GB"/>
        </w:rPr>
        <w:t xml:space="preserve">) and the 8 m </w:t>
      </w:r>
      <w:r w:rsidRPr="00A01BBE">
        <w:rPr>
          <w:rFonts w:ascii="Times New Roman" w:hAnsi="Times New Roman" w:cs="Times New Roman"/>
          <w:i/>
          <w:sz w:val="24"/>
          <w:szCs w:val="24"/>
          <w:lang w:val="en-GB"/>
        </w:rPr>
        <w:t>F2</w:t>
      </w:r>
      <w:r w:rsidRPr="00A01BBE">
        <w:rPr>
          <w:rFonts w:ascii="Times New Roman" w:hAnsi="Times New Roman" w:cs="Times New Roman"/>
          <w:sz w:val="24"/>
          <w:szCs w:val="24"/>
          <w:lang w:val="en-GB"/>
        </w:rPr>
        <w:t xml:space="preserve"> core (</w:t>
      </w:r>
      <w:r w:rsidRPr="007C44D4">
        <w:rPr>
          <w:rFonts w:ascii="Times New Roman" w:hAnsi="Times New Roman" w:cs="Times New Roman"/>
          <w:sz w:val="24"/>
          <w:szCs w:val="24"/>
          <w:lang w:val="en-GB"/>
        </w:rPr>
        <w:t>S5</w:t>
      </w:r>
      <w:r w:rsidRPr="00A01BBE">
        <w:rPr>
          <w:rFonts w:ascii="Times New Roman" w:hAnsi="Times New Roman" w:cs="Times New Roman"/>
          <w:sz w:val="24"/>
          <w:szCs w:val="24"/>
          <w:lang w:val="en-GB"/>
        </w:rPr>
        <w:t xml:space="preserve">) icy and dirty layer results. Also included are </w:t>
      </w:r>
      <w:r w:rsidR="007C44D4">
        <w:rPr>
          <w:rFonts w:ascii="Times New Roman" w:hAnsi="Times New Roman" w:cs="Times New Roman"/>
          <w:sz w:val="24"/>
          <w:szCs w:val="24"/>
          <w:lang w:val="en-GB"/>
        </w:rPr>
        <w:t xml:space="preserve">the density and </w:t>
      </w:r>
      <w:r w:rsidRPr="00A01BBE">
        <w:rPr>
          <w:rFonts w:ascii="Times New Roman" w:hAnsi="Times New Roman" w:cs="Times New Roman"/>
          <w:sz w:val="24"/>
          <w:szCs w:val="24"/>
          <w:lang w:val="en-GB"/>
        </w:rPr>
        <w:t xml:space="preserve">analyses of the 11 chemical ionic species </w:t>
      </w:r>
      <w:r w:rsidR="00F03AF7" w:rsidRPr="00A01BBE">
        <w:rPr>
          <w:rFonts w:ascii="Times New Roman" w:hAnsi="Times New Roman" w:cs="Times New Roman"/>
          <w:sz w:val="24"/>
          <w:szCs w:val="24"/>
          <w:lang w:val="en-GB"/>
        </w:rPr>
        <w:t>(nitrate NO</w:t>
      </w:r>
      <w:r w:rsidR="00F03AF7" w:rsidRPr="00A01BBE">
        <w:rPr>
          <w:rFonts w:ascii="Times New Roman" w:hAnsi="Times New Roman" w:cs="Times New Roman"/>
          <w:sz w:val="24"/>
          <w:szCs w:val="24"/>
          <w:vertAlign w:val="subscript"/>
          <w:lang w:val="en-GB"/>
        </w:rPr>
        <w:t>3</w:t>
      </w:r>
      <w:r w:rsidR="00F03AF7" w:rsidRPr="00A01BBE">
        <w:rPr>
          <w:rFonts w:ascii="Times New Roman" w:hAnsi="Times New Roman" w:cs="Times New Roman"/>
          <w:sz w:val="24"/>
          <w:szCs w:val="24"/>
          <w:vertAlign w:val="superscript"/>
          <w:lang w:val="en-GB"/>
        </w:rPr>
        <w:t>-</w:t>
      </w:r>
      <w:r w:rsidR="00F03AF7" w:rsidRPr="00A01BBE">
        <w:rPr>
          <w:rFonts w:ascii="Times New Roman" w:hAnsi="Times New Roman" w:cs="Times New Roman"/>
          <w:sz w:val="24"/>
          <w:szCs w:val="24"/>
          <w:lang w:val="en-GB"/>
        </w:rPr>
        <w:t>, sulphate SO</w:t>
      </w:r>
      <w:r w:rsidR="00F03AF7" w:rsidRPr="00A01BBE">
        <w:rPr>
          <w:rFonts w:ascii="Times New Roman" w:hAnsi="Times New Roman" w:cs="Times New Roman"/>
          <w:sz w:val="24"/>
          <w:szCs w:val="24"/>
          <w:vertAlign w:val="subscript"/>
          <w:lang w:val="en-GB"/>
        </w:rPr>
        <w:t>4</w:t>
      </w:r>
      <w:r w:rsidR="00F03AF7" w:rsidRPr="00A01BBE">
        <w:rPr>
          <w:rFonts w:ascii="Times New Roman" w:hAnsi="Times New Roman" w:cs="Times New Roman"/>
          <w:sz w:val="24"/>
          <w:szCs w:val="24"/>
          <w:vertAlign w:val="superscript"/>
          <w:lang w:val="en-GB"/>
        </w:rPr>
        <w:t>2-</w:t>
      </w:r>
      <w:r w:rsidR="00F03AF7">
        <w:rPr>
          <w:rFonts w:ascii="Times New Roman" w:hAnsi="Times New Roman" w:cs="Times New Roman"/>
          <w:sz w:val="24"/>
          <w:szCs w:val="24"/>
          <w:lang w:val="en-GB"/>
        </w:rPr>
        <w:t>, ammonium NH</w:t>
      </w:r>
      <w:r w:rsidR="00F03AF7" w:rsidRPr="00F03AF7">
        <w:rPr>
          <w:rFonts w:ascii="Times New Roman" w:hAnsi="Times New Roman" w:cs="Times New Roman"/>
          <w:sz w:val="24"/>
          <w:szCs w:val="24"/>
          <w:vertAlign w:val="subscript"/>
          <w:lang w:val="en-GB"/>
        </w:rPr>
        <w:t>4</w:t>
      </w:r>
      <w:r w:rsidR="00F03AF7" w:rsidRPr="00F03AF7">
        <w:rPr>
          <w:rFonts w:ascii="Times New Roman" w:hAnsi="Times New Roman" w:cs="Times New Roman"/>
          <w:sz w:val="24"/>
          <w:szCs w:val="24"/>
          <w:vertAlign w:val="superscript"/>
          <w:lang w:val="en-GB"/>
        </w:rPr>
        <w:t>+</w:t>
      </w:r>
      <w:r w:rsidR="00F03AF7">
        <w:rPr>
          <w:rFonts w:ascii="Times New Roman" w:hAnsi="Times New Roman" w:cs="Times New Roman"/>
          <w:sz w:val="24"/>
          <w:szCs w:val="24"/>
          <w:lang w:val="en-GB"/>
        </w:rPr>
        <w:t xml:space="preserve">, </w:t>
      </w:r>
      <w:r w:rsidR="00F03AF7" w:rsidRPr="0033115E">
        <w:rPr>
          <w:rFonts w:ascii="Times New Roman" w:hAnsi="Times New Roman" w:cs="Times New Roman"/>
          <w:sz w:val="24"/>
          <w:szCs w:val="24"/>
          <w:lang w:val="en-GB"/>
        </w:rPr>
        <w:t>acetate, CH</w:t>
      </w:r>
      <w:r w:rsidR="00F03AF7" w:rsidRPr="0033115E">
        <w:rPr>
          <w:rFonts w:ascii="Times New Roman" w:hAnsi="Times New Roman" w:cs="Times New Roman"/>
          <w:sz w:val="24"/>
          <w:szCs w:val="24"/>
          <w:vertAlign w:val="subscript"/>
          <w:lang w:val="en-GB"/>
        </w:rPr>
        <w:t>3</w:t>
      </w:r>
      <w:r w:rsidR="00F03AF7" w:rsidRPr="0033115E">
        <w:rPr>
          <w:rFonts w:ascii="Times New Roman" w:hAnsi="Times New Roman" w:cs="Times New Roman"/>
          <w:sz w:val="24"/>
          <w:szCs w:val="24"/>
          <w:lang w:val="en-GB"/>
        </w:rPr>
        <w:t>CO</w:t>
      </w:r>
      <w:r w:rsidR="00F03AF7" w:rsidRPr="0033115E">
        <w:rPr>
          <w:rFonts w:ascii="Times New Roman" w:hAnsi="Times New Roman" w:cs="Times New Roman"/>
          <w:sz w:val="24"/>
          <w:szCs w:val="24"/>
          <w:vertAlign w:val="subscript"/>
          <w:lang w:val="en-GB"/>
        </w:rPr>
        <w:t>2</w:t>
      </w:r>
      <w:r w:rsidR="00F03AF7" w:rsidRPr="0033115E">
        <w:rPr>
          <w:rFonts w:ascii="Times New Roman" w:hAnsi="Times New Roman" w:cs="Times New Roman"/>
          <w:sz w:val="24"/>
          <w:szCs w:val="24"/>
          <w:vertAlign w:val="superscript"/>
          <w:lang w:val="en-GB"/>
        </w:rPr>
        <w:t>-</w:t>
      </w:r>
      <w:r w:rsidR="00F03AF7" w:rsidRPr="0033115E">
        <w:rPr>
          <w:rFonts w:ascii="Times New Roman" w:hAnsi="Times New Roman" w:cs="Times New Roman"/>
          <w:sz w:val="24"/>
          <w:szCs w:val="24"/>
          <w:lang w:val="en-GB"/>
        </w:rPr>
        <w:t xml:space="preserve">; </w:t>
      </w:r>
      <w:proofErr w:type="spellStart"/>
      <w:r w:rsidR="00F03AF7" w:rsidRPr="0033115E">
        <w:rPr>
          <w:rFonts w:ascii="Times New Roman" w:hAnsi="Times New Roman" w:cs="Times New Roman"/>
          <w:sz w:val="24"/>
          <w:szCs w:val="24"/>
          <w:lang w:val="en-GB"/>
        </w:rPr>
        <w:t>formate</w:t>
      </w:r>
      <w:proofErr w:type="spellEnd"/>
      <w:r w:rsidR="00F03AF7" w:rsidRPr="0033115E">
        <w:rPr>
          <w:rFonts w:ascii="Times New Roman" w:hAnsi="Times New Roman" w:cs="Times New Roman"/>
          <w:sz w:val="24"/>
          <w:szCs w:val="24"/>
          <w:lang w:val="en-GB"/>
        </w:rPr>
        <w:t>, HCO</w:t>
      </w:r>
      <w:r w:rsidR="00F03AF7" w:rsidRPr="0033115E">
        <w:rPr>
          <w:rFonts w:ascii="Times New Roman" w:hAnsi="Times New Roman" w:cs="Times New Roman"/>
          <w:sz w:val="24"/>
          <w:szCs w:val="24"/>
          <w:vertAlign w:val="subscript"/>
          <w:lang w:val="en-GB"/>
        </w:rPr>
        <w:t>2</w:t>
      </w:r>
      <w:r w:rsidR="00F03AF7" w:rsidRPr="0033115E">
        <w:rPr>
          <w:rFonts w:ascii="Times New Roman" w:hAnsi="Times New Roman" w:cs="Times New Roman"/>
          <w:sz w:val="24"/>
          <w:szCs w:val="24"/>
          <w:vertAlign w:val="superscript"/>
          <w:lang w:val="en-GB"/>
        </w:rPr>
        <w:t>-</w:t>
      </w:r>
      <w:r w:rsidR="00F03AF7" w:rsidRPr="0033115E">
        <w:rPr>
          <w:rFonts w:ascii="Times New Roman" w:hAnsi="Times New Roman" w:cs="Times New Roman"/>
          <w:sz w:val="24"/>
          <w:szCs w:val="24"/>
          <w:lang w:val="en-GB"/>
        </w:rPr>
        <w:t>; chloride, Cl</w:t>
      </w:r>
      <w:r w:rsidR="00F03AF7" w:rsidRPr="0033115E">
        <w:rPr>
          <w:rFonts w:ascii="Times New Roman" w:hAnsi="Times New Roman" w:cs="Times New Roman"/>
          <w:sz w:val="24"/>
          <w:szCs w:val="24"/>
          <w:vertAlign w:val="superscript"/>
          <w:lang w:val="en-GB"/>
        </w:rPr>
        <w:t>-</w:t>
      </w:r>
      <w:r w:rsidR="00F03AF7" w:rsidRPr="0033115E">
        <w:rPr>
          <w:rFonts w:ascii="Times New Roman" w:hAnsi="Times New Roman" w:cs="Times New Roman"/>
          <w:sz w:val="24"/>
          <w:szCs w:val="24"/>
          <w:lang w:val="en-GB"/>
        </w:rPr>
        <w:t>; oxalate, C</w:t>
      </w:r>
      <w:r w:rsidR="00F03AF7" w:rsidRPr="0033115E">
        <w:rPr>
          <w:rFonts w:ascii="Times New Roman" w:hAnsi="Times New Roman" w:cs="Times New Roman"/>
          <w:sz w:val="24"/>
          <w:szCs w:val="24"/>
          <w:vertAlign w:val="subscript"/>
          <w:lang w:val="en-GB"/>
        </w:rPr>
        <w:t>2</w:t>
      </w:r>
      <w:r w:rsidR="00F03AF7" w:rsidRPr="0033115E">
        <w:rPr>
          <w:rFonts w:ascii="Times New Roman" w:hAnsi="Times New Roman" w:cs="Times New Roman"/>
          <w:sz w:val="24"/>
          <w:szCs w:val="24"/>
          <w:lang w:val="en-GB"/>
        </w:rPr>
        <w:t>O</w:t>
      </w:r>
      <w:r w:rsidR="00F03AF7" w:rsidRPr="0033115E">
        <w:rPr>
          <w:rFonts w:ascii="Times New Roman" w:hAnsi="Times New Roman" w:cs="Times New Roman"/>
          <w:sz w:val="24"/>
          <w:szCs w:val="24"/>
          <w:vertAlign w:val="subscript"/>
          <w:lang w:val="en-GB"/>
        </w:rPr>
        <w:t>4</w:t>
      </w:r>
      <w:r w:rsidR="00F03AF7" w:rsidRPr="0033115E">
        <w:rPr>
          <w:rFonts w:ascii="Times New Roman" w:hAnsi="Times New Roman" w:cs="Times New Roman"/>
          <w:sz w:val="24"/>
          <w:szCs w:val="24"/>
          <w:vertAlign w:val="superscript"/>
          <w:lang w:val="en-GB"/>
        </w:rPr>
        <w:t>2-</w:t>
      </w:r>
      <w:r w:rsidR="00F03AF7" w:rsidRPr="0033115E">
        <w:rPr>
          <w:rFonts w:ascii="Times New Roman" w:hAnsi="Times New Roman" w:cs="Times New Roman"/>
          <w:sz w:val="24"/>
          <w:szCs w:val="24"/>
          <w:lang w:val="en-GB"/>
        </w:rPr>
        <w:t>; sodium, Na</w:t>
      </w:r>
      <w:r w:rsidR="00F03AF7" w:rsidRPr="0033115E">
        <w:rPr>
          <w:rFonts w:ascii="Times New Roman" w:hAnsi="Times New Roman" w:cs="Times New Roman"/>
          <w:sz w:val="24"/>
          <w:szCs w:val="24"/>
          <w:vertAlign w:val="superscript"/>
          <w:lang w:val="en-GB"/>
        </w:rPr>
        <w:t>+</w:t>
      </w:r>
      <w:r w:rsidR="00F03AF7" w:rsidRPr="0033115E">
        <w:rPr>
          <w:rFonts w:ascii="Times New Roman" w:hAnsi="Times New Roman" w:cs="Times New Roman"/>
          <w:sz w:val="24"/>
          <w:szCs w:val="24"/>
          <w:lang w:val="en-GB"/>
        </w:rPr>
        <w:t>; potassium, K</w:t>
      </w:r>
      <w:r w:rsidR="00F03AF7" w:rsidRPr="0033115E">
        <w:rPr>
          <w:rFonts w:ascii="Times New Roman" w:hAnsi="Times New Roman" w:cs="Times New Roman"/>
          <w:sz w:val="24"/>
          <w:szCs w:val="24"/>
          <w:vertAlign w:val="superscript"/>
          <w:lang w:val="en-GB"/>
        </w:rPr>
        <w:t>+</w:t>
      </w:r>
      <w:r w:rsidR="00F03AF7" w:rsidRPr="0033115E">
        <w:rPr>
          <w:rFonts w:ascii="Times New Roman" w:hAnsi="Times New Roman" w:cs="Times New Roman"/>
          <w:sz w:val="24"/>
          <w:szCs w:val="24"/>
          <w:lang w:val="en-GB"/>
        </w:rPr>
        <w:t>; magnesium, Mg</w:t>
      </w:r>
      <w:r w:rsidR="00F03AF7" w:rsidRPr="0033115E">
        <w:rPr>
          <w:rFonts w:ascii="Times New Roman" w:hAnsi="Times New Roman" w:cs="Times New Roman"/>
          <w:sz w:val="24"/>
          <w:szCs w:val="24"/>
          <w:vertAlign w:val="superscript"/>
          <w:lang w:val="en-GB"/>
        </w:rPr>
        <w:t>2+</w:t>
      </w:r>
      <w:r w:rsidR="00F03AF7" w:rsidRPr="0033115E">
        <w:rPr>
          <w:rFonts w:ascii="Times New Roman" w:hAnsi="Times New Roman" w:cs="Times New Roman"/>
          <w:sz w:val="24"/>
          <w:szCs w:val="24"/>
          <w:lang w:val="en-GB"/>
        </w:rPr>
        <w:t>; calcium; Ca</w:t>
      </w:r>
      <w:r w:rsidR="00F03AF7" w:rsidRPr="0033115E">
        <w:rPr>
          <w:rFonts w:ascii="Times New Roman" w:hAnsi="Times New Roman" w:cs="Times New Roman"/>
          <w:sz w:val="24"/>
          <w:szCs w:val="24"/>
          <w:vertAlign w:val="superscript"/>
          <w:lang w:val="en-GB"/>
        </w:rPr>
        <w:t>2+</w:t>
      </w:r>
      <w:r w:rsidR="00F03AF7" w:rsidRPr="0033115E">
        <w:rPr>
          <w:rFonts w:ascii="Times New Roman" w:hAnsi="Times New Roman" w:cs="Times New Roman"/>
          <w:sz w:val="24"/>
          <w:szCs w:val="24"/>
          <w:lang w:val="en-GB"/>
        </w:rPr>
        <w:t xml:space="preserve">). </w:t>
      </w:r>
    </w:p>
    <w:p w14:paraId="1BF2DCE4" w14:textId="77777777" w:rsidR="00F03AF7" w:rsidRPr="00B6635C" w:rsidRDefault="00F03AF7" w:rsidP="001E2EB3">
      <w:pPr>
        <w:spacing w:after="0" w:line="360" w:lineRule="auto"/>
        <w:jc w:val="both"/>
        <w:rPr>
          <w:rFonts w:ascii="Times New Roman" w:hAnsi="Times New Roman" w:cs="Times New Roman"/>
          <w:b/>
          <w:sz w:val="24"/>
          <w:szCs w:val="24"/>
          <w:lang w:val="en-GB"/>
        </w:rPr>
      </w:pPr>
    </w:p>
    <w:p w14:paraId="622351FC" w14:textId="53761281" w:rsidR="004704FA" w:rsidRPr="004704FA" w:rsidRDefault="004704FA" w:rsidP="001E2EB3">
      <w:pPr>
        <w:spacing w:after="0" w:line="240" w:lineRule="auto"/>
        <w:jc w:val="center"/>
        <w:rPr>
          <w:rFonts w:ascii="Times New Roman" w:hAnsi="Times New Roman" w:cs="Times New Roman"/>
          <w:sz w:val="20"/>
          <w:szCs w:val="20"/>
          <w:lang w:val="en-GB"/>
        </w:rPr>
      </w:pPr>
    </w:p>
    <w:p w14:paraId="6BC7E52E" w14:textId="47A4CB2E" w:rsidR="001E2EB3" w:rsidRPr="004603DB" w:rsidRDefault="001E2EB3" w:rsidP="000D32BA">
      <w:pPr>
        <w:spacing w:after="0" w:line="240" w:lineRule="auto"/>
        <w:jc w:val="both"/>
        <w:rPr>
          <w:rFonts w:ascii="Times New Roman" w:hAnsi="Times New Roman" w:cs="Times New Roman"/>
          <w:sz w:val="20"/>
          <w:szCs w:val="20"/>
          <w:lang w:val="en-GB"/>
        </w:rPr>
      </w:pPr>
      <w:r w:rsidRPr="00A01BBE">
        <w:rPr>
          <w:rFonts w:ascii="Times New Roman" w:hAnsi="Times New Roman" w:cs="Times New Roman"/>
          <w:b/>
          <w:sz w:val="20"/>
          <w:szCs w:val="20"/>
          <w:lang w:val="en-GB"/>
        </w:rPr>
        <w:t>Fig</w:t>
      </w:r>
      <w:r w:rsidR="009D379D" w:rsidRPr="00A01BBE">
        <w:rPr>
          <w:rFonts w:ascii="Times New Roman" w:hAnsi="Times New Roman" w:cs="Times New Roman"/>
          <w:b/>
          <w:sz w:val="20"/>
          <w:szCs w:val="20"/>
          <w:lang w:val="en-GB"/>
        </w:rPr>
        <w:t>.</w:t>
      </w:r>
      <w:r w:rsidRPr="00A01BBE">
        <w:rPr>
          <w:rFonts w:ascii="Times New Roman" w:hAnsi="Times New Roman" w:cs="Times New Roman"/>
          <w:b/>
          <w:sz w:val="20"/>
          <w:szCs w:val="20"/>
          <w:lang w:val="en-GB"/>
        </w:rPr>
        <w:t xml:space="preserve"> </w:t>
      </w:r>
      <w:r w:rsidR="00914882" w:rsidRPr="00A01BBE">
        <w:rPr>
          <w:rFonts w:ascii="Times New Roman" w:hAnsi="Times New Roman" w:cs="Times New Roman"/>
          <w:b/>
          <w:sz w:val="20"/>
          <w:szCs w:val="20"/>
          <w:lang w:val="en-GB"/>
        </w:rPr>
        <w:t>S</w:t>
      </w:r>
      <w:r w:rsidR="00F11802" w:rsidRPr="00A01BBE">
        <w:rPr>
          <w:rFonts w:ascii="Times New Roman" w:hAnsi="Times New Roman" w:cs="Times New Roman"/>
          <w:b/>
          <w:sz w:val="20"/>
          <w:szCs w:val="20"/>
          <w:lang w:val="en-GB"/>
        </w:rPr>
        <w:t>4</w:t>
      </w:r>
      <w:r w:rsidRPr="00A01BBE">
        <w:rPr>
          <w:rFonts w:ascii="Times New Roman" w:hAnsi="Times New Roman" w:cs="Times New Roman"/>
          <w:b/>
          <w:sz w:val="20"/>
          <w:szCs w:val="20"/>
          <w:lang w:val="en-GB"/>
        </w:rPr>
        <w:t>:</w:t>
      </w:r>
      <w:r w:rsidRPr="00A01BBE">
        <w:rPr>
          <w:rFonts w:ascii="Times New Roman" w:hAnsi="Times New Roman" w:cs="Times New Roman"/>
          <w:sz w:val="20"/>
          <w:szCs w:val="20"/>
          <w:lang w:val="en-GB"/>
        </w:rPr>
        <w:t xml:space="preserve"> </w:t>
      </w:r>
      <w:r w:rsidR="000D32BA" w:rsidRPr="00A01BBE">
        <w:rPr>
          <w:rFonts w:ascii="Times New Roman" w:hAnsi="Times New Roman" w:cs="Times New Roman"/>
          <w:sz w:val="20"/>
          <w:szCs w:val="20"/>
          <w:lang w:val="en-GB"/>
        </w:rPr>
        <w:t xml:space="preserve">Density and chemical ionic species (nitrate, </w:t>
      </w:r>
      <w:proofErr w:type="spellStart"/>
      <w:r w:rsidR="000D32BA" w:rsidRPr="00A01BBE">
        <w:rPr>
          <w:rFonts w:ascii="Times New Roman" w:hAnsi="Times New Roman" w:cs="Times New Roman"/>
          <w:sz w:val="20"/>
          <w:szCs w:val="20"/>
          <w:lang w:val="en-GB"/>
        </w:rPr>
        <w:t>sulfate</w:t>
      </w:r>
      <w:proofErr w:type="spellEnd"/>
      <w:r w:rsidR="000D32BA" w:rsidRPr="00A01BBE">
        <w:rPr>
          <w:rFonts w:ascii="Times New Roman" w:hAnsi="Times New Roman" w:cs="Times New Roman"/>
          <w:sz w:val="20"/>
          <w:szCs w:val="20"/>
          <w:lang w:val="en-GB"/>
        </w:rPr>
        <w:t xml:space="preserve">, ammonium, </w:t>
      </w:r>
      <w:proofErr w:type="spellStart"/>
      <w:r w:rsidR="000D32BA" w:rsidRPr="00A01BBE">
        <w:rPr>
          <w:rFonts w:ascii="Times New Roman" w:hAnsi="Times New Roman" w:cs="Times New Roman"/>
          <w:sz w:val="20"/>
          <w:szCs w:val="20"/>
          <w:lang w:val="en-GB"/>
        </w:rPr>
        <w:t>formate</w:t>
      </w:r>
      <w:proofErr w:type="spellEnd"/>
      <w:r w:rsidR="000D32BA" w:rsidRPr="00A01BBE">
        <w:rPr>
          <w:rFonts w:ascii="Times New Roman" w:hAnsi="Times New Roman" w:cs="Times New Roman"/>
          <w:sz w:val="20"/>
          <w:szCs w:val="20"/>
          <w:lang w:val="en-GB"/>
        </w:rPr>
        <w:t xml:space="preserve">, acetate, chloride, oxalate, sodium, potassium, magnesium, calcium) profiles from the </w:t>
      </w:r>
      <w:r w:rsidR="000D32BA" w:rsidRPr="00A01BBE">
        <w:rPr>
          <w:rFonts w:ascii="Times New Roman" w:hAnsi="Times New Roman" w:cs="Times New Roman"/>
          <w:i/>
          <w:sz w:val="20"/>
          <w:szCs w:val="20"/>
          <w:lang w:val="en-GB"/>
        </w:rPr>
        <w:t>S2</w:t>
      </w:r>
      <w:r w:rsidR="000D32BA" w:rsidRPr="00A01BBE">
        <w:rPr>
          <w:rFonts w:ascii="Times New Roman" w:hAnsi="Times New Roman" w:cs="Times New Roman"/>
          <w:sz w:val="20"/>
          <w:szCs w:val="20"/>
          <w:lang w:val="en-GB"/>
        </w:rPr>
        <w:t xml:space="preserve"> core with icy and dirty layers highlighted in grey and red respectively. </w:t>
      </w:r>
      <w:r w:rsidR="00F03AF7" w:rsidRPr="00A01BBE">
        <w:rPr>
          <w:rFonts w:ascii="Times New Roman" w:hAnsi="Times New Roman" w:cs="Times New Roman"/>
          <w:sz w:val="20"/>
          <w:szCs w:val="20"/>
          <w:lang w:val="en-GB"/>
        </w:rPr>
        <w:t>Density and chemical measurements do not start at the surface because, due to the</w:t>
      </w:r>
      <w:r w:rsidR="00F03AF7" w:rsidRPr="004603DB">
        <w:rPr>
          <w:rFonts w:ascii="Times New Roman" w:hAnsi="Times New Roman" w:cs="Times New Roman"/>
          <w:sz w:val="20"/>
          <w:szCs w:val="20"/>
          <w:lang w:val="en-GB"/>
        </w:rPr>
        <w:t xml:space="preserve"> inconsistency of the fresh snow, the first 40 cm of snow </w:t>
      </w:r>
      <w:proofErr w:type="gramStart"/>
      <w:r w:rsidR="00F03AF7" w:rsidRPr="004603DB">
        <w:rPr>
          <w:rFonts w:ascii="Times New Roman" w:hAnsi="Times New Roman" w:cs="Times New Roman"/>
          <w:sz w:val="20"/>
          <w:szCs w:val="20"/>
          <w:lang w:val="en-GB"/>
        </w:rPr>
        <w:t>were not sampled</w:t>
      </w:r>
      <w:proofErr w:type="gramEnd"/>
      <w:r w:rsidR="00F03AF7" w:rsidRPr="004603DB">
        <w:rPr>
          <w:rFonts w:ascii="Times New Roman" w:hAnsi="Times New Roman" w:cs="Times New Roman"/>
          <w:sz w:val="20"/>
          <w:szCs w:val="20"/>
          <w:lang w:val="en-GB"/>
        </w:rPr>
        <w:t xml:space="preserve">.  </w:t>
      </w:r>
      <w:r w:rsidRPr="004603DB">
        <w:rPr>
          <w:rFonts w:ascii="Times New Roman" w:hAnsi="Times New Roman" w:cs="Times New Roman"/>
          <w:sz w:val="20"/>
          <w:szCs w:val="20"/>
          <w:lang w:val="en-GB"/>
        </w:rPr>
        <w:t xml:space="preserve">  </w:t>
      </w:r>
    </w:p>
    <w:p w14:paraId="6EAFF5D7" w14:textId="7CA2BE14" w:rsidR="001E2EB3" w:rsidRDefault="001E2EB3" w:rsidP="001E2EB3">
      <w:pPr>
        <w:spacing w:after="0" w:line="360" w:lineRule="auto"/>
        <w:jc w:val="both"/>
        <w:rPr>
          <w:rFonts w:ascii="Times New Roman" w:hAnsi="Times New Roman" w:cs="Times New Roman"/>
          <w:sz w:val="24"/>
          <w:szCs w:val="24"/>
          <w:lang w:val="en-GB"/>
        </w:rPr>
      </w:pPr>
    </w:p>
    <w:p w14:paraId="16267DF1" w14:textId="4410BD81" w:rsidR="001E692F" w:rsidRPr="0033115E" w:rsidRDefault="001E692F" w:rsidP="001E692F">
      <w:pPr>
        <w:spacing w:after="0" w:line="360" w:lineRule="auto"/>
        <w:ind w:firstLine="284"/>
        <w:jc w:val="both"/>
        <w:rPr>
          <w:rFonts w:ascii="Times New Roman" w:hAnsi="Times New Roman" w:cs="Times New Roman"/>
          <w:sz w:val="24"/>
          <w:szCs w:val="24"/>
          <w:lang w:val="en-GB"/>
        </w:rPr>
      </w:pPr>
      <w:proofErr w:type="gramStart"/>
      <w:r w:rsidRPr="00A01BBE">
        <w:rPr>
          <w:rFonts w:ascii="Times New Roman" w:hAnsi="Times New Roman" w:cs="Times New Roman"/>
          <w:sz w:val="24"/>
          <w:szCs w:val="24"/>
          <w:lang w:val="en-GB"/>
        </w:rPr>
        <w:t xml:space="preserve">Previous ice-core studies conducted at the </w:t>
      </w:r>
      <w:r w:rsidRPr="00A01BBE">
        <w:rPr>
          <w:rFonts w:ascii="Times New Roman" w:hAnsi="Times New Roman" w:cs="Times New Roman"/>
          <w:i/>
          <w:sz w:val="24"/>
          <w:szCs w:val="24"/>
          <w:lang w:val="en-GB"/>
        </w:rPr>
        <w:t xml:space="preserve">Col du </w:t>
      </w:r>
      <w:proofErr w:type="spellStart"/>
      <w:r w:rsidRPr="00A01BBE">
        <w:rPr>
          <w:rFonts w:ascii="Times New Roman" w:hAnsi="Times New Roman" w:cs="Times New Roman"/>
          <w:i/>
          <w:sz w:val="24"/>
          <w:szCs w:val="24"/>
          <w:lang w:val="en-GB"/>
        </w:rPr>
        <w:t>Dôme</w:t>
      </w:r>
      <w:proofErr w:type="spellEnd"/>
      <w:r w:rsidRPr="00A01BBE">
        <w:rPr>
          <w:rFonts w:ascii="Times New Roman" w:hAnsi="Times New Roman" w:cs="Times New Roman"/>
          <w:sz w:val="24"/>
          <w:szCs w:val="24"/>
          <w:lang w:val="en-GB"/>
        </w:rPr>
        <w:t xml:space="preserve"> pass (4 250 m </w:t>
      </w:r>
      <w:proofErr w:type="spellStart"/>
      <w:r w:rsidRPr="00A01BBE">
        <w:rPr>
          <w:rFonts w:ascii="Times New Roman" w:hAnsi="Times New Roman" w:cs="Times New Roman"/>
          <w:sz w:val="24"/>
          <w:szCs w:val="24"/>
          <w:lang w:val="en-GB"/>
        </w:rPr>
        <w:t>a.s.l</w:t>
      </w:r>
      <w:proofErr w:type="spellEnd"/>
      <w:r w:rsidRPr="00A01BBE">
        <w:rPr>
          <w:rFonts w:ascii="Times New Roman" w:hAnsi="Times New Roman" w:cs="Times New Roman"/>
          <w:sz w:val="24"/>
          <w:szCs w:val="24"/>
          <w:lang w:val="en-GB"/>
        </w:rPr>
        <w:t xml:space="preserve">.), </w:t>
      </w:r>
      <w:r w:rsidR="000D32BA" w:rsidRPr="00A01BBE">
        <w:rPr>
          <w:rFonts w:ascii="Times New Roman" w:hAnsi="Times New Roman" w:cs="Times New Roman"/>
          <w:sz w:val="24"/>
          <w:szCs w:val="24"/>
          <w:lang w:val="en-GB"/>
        </w:rPr>
        <w:t xml:space="preserve">a nearby site 700 m greater in altitude, ~4.5 km southwest of the </w:t>
      </w:r>
      <w:r w:rsidR="000D32BA" w:rsidRPr="00A01BBE">
        <w:rPr>
          <w:rFonts w:ascii="Times New Roman" w:hAnsi="Times New Roman" w:cs="Times New Roman"/>
          <w:i/>
          <w:sz w:val="24"/>
          <w:szCs w:val="24"/>
          <w:lang w:val="en-GB"/>
        </w:rPr>
        <w:t>Col du Midi</w:t>
      </w:r>
      <w:r w:rsidR="000D32BA" w:rsidRPr="00A01BBE">
        <w:rPr>
          <w:rFonts w:ascii="Times New Roman" w:hAnsi="Times New Roman" w:cs="Times New Roman"/>
          <w:sz w:val="24"/>
          <w:szCs w:val="24"/>
          <w:lang w:val="en-GB"/>
        </w:rPr>
        <w:t xml:space="preserve"> pass, </w:t>
      </w:r>
      <w:r w:rsidRPr="00A01BBE">
        <w:rPr>
          <w:rFonts w:ascii="Times New Roman" w:hAnsi="Times New Roman" w:cs="Times New Roman"/>
          <w:sz w:val="24"/>
          <w:szCs w:val="24"/>
          <w:lang w:val="en-GB"/>
        </w:rPr>
        <w:t>have shown that a clear</w:t>
      </w:r>
      <w:r w:rsidRPr="0033115E">
        <w:rPr>
          <w:rFonts w:ascii="Times New Roman" w:hAnsi="Times New Roman" w:cs="Times New Roman"/>
          <w:sz w:val="24"/>
          <w:szCs w:val="24"/>
          <w:lang w:val="en-GB"/>
        </w:rPr>
        <w:t xml:space="preserve"> seasonal cycle is preserved in snow layers for most of the chemical species, with levels higher in summer than in winter (</w:t>
      </w:r>
      <w:proofErr w:type="spellStart"/>
      <w:r w:rsidRPr="0033115E">
        <w:rPr>
          <w:rFonts w:ascii="Times New Roman" w:hAnsi="Times New Roman" w:cs="Times New Roman"/>
          <w:sz w:val="24"/>
          <w:szCs w:val="24"/>
          <w:lang w:val="en-GB"/>
        </w:rPr>
        <w:t>Preunkert</w:t>
      </w:r>
      <w:proofErr w:type="spellEnd"/>
      <w:r w:rsidRPr="0033115E">
        <w:rPr>
          <w:rFonts w:ascii="Times New Roman" w:hAnsi="Times New Roman" w:cs="Times New Roman"/>
          <w:sz w:val="24"/>
          <w:szCs w:val="24"/>
          <w:lang w:val="en-GB"/>
        </w:rPr>
        <w:t xml:space="preserve"> and others, 2000).</w:t>
      </w:r>
      <w:proofErr w:type="gramEnd"/>
      <w:r w:rsidRPr="0033115E">
        <w:rPr>
          <w:rFonts w:ascii="Times New Roman" w:hAnsi="Times New Roman" w:cs="Times New Roman"/>
          <w:sz w:val="24"/>
          <w:szCs w:val="24"/>
          <w:lang w:val="en-GB"/>
        </w:rPr>
        <w:t xml:space="preserve"> In particular, the authors revealed mean summer to winter ratios close to 4 for nitrate (NO</w:t>
      </w:r>
      <w:r w:rsidRPr="0033115E">
        <w:rPr>
          <w:rFonts w:ascii="Times New Roman" w:hAnsi="Times New Roman" w:cs="Times New Roman"/>
          <w:sz w:val="24"/>
          <w:szCs w:val="24"/>
          <w:vertAlign w:val="subscript"/>
          <w:lang w:val="en-GB"/>
        </w:rPr>
        <w:t>3</w:t>
      </w:r>
      <w:r w:rsidRPr="0033115E">
        <w:rPr>
          <w:rFonts w:ascii="Times New Roman" w:hAnsi="Times New Roman" w:cs="Times New Roman"/>
          <w:sz w:val="24"/>
          <w:szCs w:val="24"/>
          <w:vertAlign w:val="superscript"/>
          <w:lang w:val="en-GB"/>
        </w:rPr>
        <w:t>-</w:t>
      </w:r>
      <w:r w:rsidRPr="0033115E">
        <w:rPr>
          <w:rFonts w:ascii="Times New Roman" w:hAnsi="Times New Roman" w:cs="Times New Roman"/>
          <w:sz w:val="24"/>
          <w:szCs w:val="24"/>
          <w:lang w:val="en-GB"/>
        </w:rPr>
        <w:t xml:space="preserve">) and </w:t>
      </w:r>
      <w:proofErr w:type="spellStart"/>
      <w:r w:rsidRPr="0033115E">
        <w:rPr>
          <w:rFonts w:ascii="Times New Roman" w:hAnsi="Times New Roman" w:cs="Times New Roman"/>
          <w:sz w:val="24"/>
          <w:szCs w:val="24"/>
          <w:lang w:val="en-GB"/>
        </w:rPr>
        <w:t>sulfate</w:t>
      </w:r>
      <w:proofErr w:type="spellEnd"/>
      <w:r w:rsidRPr="0033115E">
        <w:rPr>
          <w:rFonts w:ascii="Times New Roman" w:hAnsi="Times New Roman" w:cs="Times New Roman"/>
          <w:sz w:val="24"/>
          <w:szCs w:val="24"/>
          <w:lang w:val="en-GB"/>
        </w:rPr>
        <w:t xml:space="preserve"> (SO</w:t>
      </w:r>
      <w:r w:rsidRPr="0033115E">
        <w:rPr>
          <w:rFonts w:ascii="Times New Roman" w:hAnsi="Times New Roman" w:cs="Times New Roman"/>
          <w:sz w:val="24"/>
          <w:szCs w:val="24"/>
          <w:vertAlign w:val="subscript"/>
          <w:lang w:val="en-GB"/>
        </w:rPr>
        <w:t>4</w:t>
      </w:r>
      <w:r w:rsidRPr="0033115E">
        <w:rPr>
          <w:rFonts w:ascii="Times New Roman" w:hAnsi="Times New Roman" w:cs="Times New Roman"/>
          <w:sz w:val="24"/>
          <w:szCs w:val="24"/>
          <w:vertAlign w:val="superscript"/>
          <w:lang w:val="en-GB"/>
        </w:rPr>
        <w:t>2-</w:t>
      </w:r>
      <w:r w:rsidRPr="0033115E">
        <w:rPr>
          <w:rFonts w:ascii="Times New Roman" w:hAnsi="Times New Roman" w:cs="Times New Roman"/>
          <w:sz w:val="24"/>
          <w:szCs w:val="24"/>
          <w:lang w:val="en-GB"/>
        </w:rPr>
        <w:t>), and as high as 14 for ammonium (NH</w:t>
      </w:r>
      <w:r w:rsidRPr="0033115E">
        <w:rPr>
          <w:rFonts w:ascii="Times New Roman" w:hAnsi="Times New Roman" w:cs="Times New Roman"/>
          <w:sz w:val="24"/>
          <w:szCs w:val="24"/>
          <w:vertAlign w:val="subscript"/>
          <w:lang w:val="en-GB"/>
        </w:rPr>
        <w:t>4</w:t>
      </w:r>
      <w:r w:rsidRPr="0033115E">
        <w:rPr>
          <w:rFonts w:ascii="Times New Roman" w:hAnsi="Times New Roman" w:cs="Times New Roman"/>
          <w:sz w:val="24"/>
          <w:szCs w:val="24"/>
          <w:vertAlign w:val="superscript"/>
          <w:lang w:val="en-GB"/>
        </w:rPr>
        <w:t>+</w:t>
      </w:r>
      <w:r w:rsidRPr="0033115E">
        <w:rPr>
          <w:rFonts w:ascii="Times New Roman" w:hAnsi="Times New Roman" w:cs="Times New Roman"/>
          <w:sz w:val="24"/>
          <w:szCs w:val="24"/>
          <w:lang w:val="en-GB"/>
        </w:rPr>
        <w:t>). These seasonal variations originate mainly from the more limited upward transport of air masses from the boundary layer in winter than in summer (</w:t>
      </w:r>
      <w:proofErr w:type="spellStart"/>
      <w:r w:rsidRPr="0033115E">
        <w:rPr>
          <w:rFonts w:ascii="Times New Roman" w:hAnsi="Times New Roman" w:cs="Times New Roman"/>
          <w:sz w:val="24"/>
          <w:szCs w:val="24"/>
          <w:lang w:val="en-GB"/>
        </w:rPr>
        <w:t>Lugauer</w:t>
      </w:r>
      <w:proofErr w:type="spellEnd"/>
      <w:r w:rsidRPr="0033115E">
        <w:rPr>
          <w:rFonts w:ascii="Times New Roman" w:hAnsi="Times New Roman" w:cs="Times New Roman"/>
          <w:sz w:val="24"/>
          <w:szCs w:val="24"/>
          <w:lang w:val="en-GB"/>
        </w:rPr>
        <w:t xml:space="preserve"> and others, 1998; </w:t>
      </w:r>
      <w:proofErr w:type="spellStart"/>
      <w:r w:rsidRPr="0033115E">
        <w:rPr>
          <w:rFonts w:ascii="Times New Roman" w:hAnsi="Times New Roman" w:cs="Times New Roman"/>
          <w:sz w:val="24"/>
          <w:szCs w:val="24"/>
          <w:lang w:val="en-GB"/>
        </w:rPr>
        <w:t>Preunkert</w:t>
      </w:r>
      <w:proofErr w:type="spellEnd"/>
      <w:r w:rsidRPr="0033115E">
        <w:rPr>
          <w:rFonts w:ascii="Times New Roman" w:hAnsi="Times New Roman" w:cs="Times New Roman"/>
          <w:sz w:val="24"/>
          <w:szCs w:val="24"/>
          <w:lang w:val="en-GB"/>
        </w:rPr>
        <w:t xml:space="preserve"> and others, 2001). Given that </w:t>
      </w:r>
      <w:proofErr w:type="spellStart"/>
      <w:r w:rsidRPr="0033115E">
        <w:rPr>
          <w:rFonts w:ascii="Times New Roman" w:hAnsi="Times New Roman" w:cs="Times New Roman"/>
          <w:sz w:val="24"/>
          <w:szCs w:val="24"/>
          <w:lang w:val="en-GB"/>
        </w:rPr>
        <w:t>Preunkert</w:t>
      </w:r>
      <w:proofErr w:type="spellEnd"/>
      <w:r w:rsidRPr="0033115E">
        <w:rPr>
          <w:rFonts w:ascii="Times New Roman" w:hAnsi="Times New Roman" w:cs="Times New Roman"/>
          <w:sz w:val="24"/>
          <w:szCs w:val="24"/>
          <w:lang w:val="en-GB"/>
        </w:rPr>
        <w:t xml:space="preserve"> and others (2001) observed such ratios at atmospheric aerosol monitoring sites above 1 250 m </w:t>
      </w:r>
      <w:proofErr w:type="spellStart"/>
      <w:r w:rsidRPr="0033115E">
        <w:rPr>
          <w:rFonts w:ascii="Times New Roman" w:hAnsi="Times New Roman" w:cs="Times New Roman"/>
          <w:sz w:val="24"/>
          <w:szCs w:val="24"/>
          <w:lang w:val="en-GB"/>
        </w:rPr>
        <w:t>a.s.l</w:t>
      </w:r>
      <w:proofErr w:type="spellEnd"/>
      <w:r w:rsidRPr="0033115E">
        <w:rPr>
          <w:rFonts w:ascii="Times New Roman" w:hAnsi="Times New Roman" w:cs="Times New Roman"/>
          <w:sz w:val="24"/>
          <w:szCs w:val="24"/>
          <w:lang w:val="en-GB"/>
        </w:rPr>
        <w:t xml:space="preserve">., a large summer to winter ratio </w:t>
      </w:r>
      <w:proofErr w:type="gramStart"/>
      <w:r w:rsidRPr="0033115E">
        <w:rPr>
          <w:rFonts w:ascii="Times New Roman" w:hAnsi="Times New Roman" w:cs="Times New Roman"/>
          <w:sz w:val="24"/>
          <w:szCs w:val="24"/>
          <w:lang w:val="en-GB"/>
        </w:rPr>
        <w:t>would presumably be recorded</w:t>
      </w:r>
      <w:proofErr w:type="gramEnd"/>
      <w:r w:rsidRPr="0033115E">
        <w:rPr>
          <w:rFonts w:ascii="Times New Roman" w:hAnsi="Times New Roman" w:cs="Times New Roman"/>
          <w:sz w:val="24"/>
          <w:szCs w:val="24"/>
          <w:lang w:val="en-GB"/>
        </w:rPr>
        <w:t xml:space="preserve"> in the </w:t>
      </w:r>
      <w:r w:rsidRPr="0033115E">
        <w:rPr>
          <w:rFonts w:ascii="Times New Roman" w:hAnsi="Times New Roman" w:cs="Times New Roman"/>
          <w:i/>
          <w:sz w:val="24"/>
          <w:szCs w:val="24"/>
          <w:lang w:val="en-GB"/>
        </w:rPr>
        <w:t>Col du Midi</w:t>
      </w:r>
      <w:r w:rsidRPr="0033115E">
        <w:rPr>
          <w:rFonts w:ascii="Times New Roman" w:hAnsi="Times New Roman" w:cs="Times New Roman"/>
          <w:sz w:val="24"/>
          <w:szCs w:val="24"/>
          <w:lang w:val="en-GB"/>
        </w:rPr>
        <w:t xml:space="preserve"> snow layers as well, although the glacier is known to be temperate at that site (</w:t>
      </w:r>
      <w:proofErr w:type="spellStart"/>
      <w:r w:rsidRPr="0033115E">
        <w:rPr>
          <w:rFonts w:ascii="Times New Roman" w:hAnsi="Times New Roman" w:cs="Times New Roman"/>
          <w:sz w:val="24"/>
          <w:szCs w:val="24"/>
          <w:lang w:val="en-GB"/>
        </w:rPr>
        <w:t>Vallon</w:t>
      </w:r>
      <w:proofErr w:type="spellEnd"/>
      <w:r w:rsidRPr="0033115E">
        <w:rPr>
          <w:rFonts w:ascii="Times New Roman" w:hAnsi="Times New Roman" w:cs="Times New Roman"/>
          <w:sz w:val="24"/>
          <w:szCs w:val="24"/>
          <w:lang w:val="en-GB"/>
        </w:rPr>
        <w:t xml:space="preserve"> and others, 1976). </w:t>
      </w:r>
    </w:p>
    <w:p w14:paraId="5DBA3CB9" w14:textId="012F16C9" w:rsidR="001E692F" w:rsidRPr="0033115E" w:rsidRDefault="001E692F" w:rsidP="001E692F">
      <w:pPr>
        <w:spacing w:after="0" w:line="360" w:lineRule="auto"/>
        <w:ind w:firstLine="284"/>
        <w:jc w:val="both"/>
        <w:rPr>
          <w:rFonts w:ascii="Times New Roman" w:hAnsi="Times New Roman" w:cs="Times New Roman"/>
          <w:sz w:val="24"/>
          <w:szCs w:val="24"/>
          <w:lang w:val="en-GB"/>
        </w:rPr>
      </w:pPr>
      <w:r w:rsidRPr="0033115E">
        <w:rPr>
          <w:rFonts w:ascii="Times New Roman" w:hAnsi="Times New Roman" w:cs="Times New Roman"/>
          <w:sz w:val="24"/>
          <w:szCs w:val="24"/>
          <w:lang w:val="en-GB"/>
        </w:rPr>
        <w:lastRenderedPageBreak/>
        <w:t>In the</w:t>
      </w:r>
      <w:r w:rsidRPr="0033115E">
        <w:rPr>
          <w:rFonts w:ascii="Times New Roman" w:hAnsi="Times New Roman" w:cs="Times New Roman"/>
          <w:i/>
          <w:sz w:val="24"/>
          <w:szCs w:val="24"/>
          <w:lang w:val="en-GB"/>
        </w:rPr>
        <w:t xml:space="preserve"> S2</w:t>
      </w:r>
      <w:r w:rsidRPr="0033115E">
        <w:rPr>
          <w:rFonts w:ascii="Times New Roman" w:hAnsi="Times New Roman" w:cs="Times New Roman"/>
          <w:sz w:val="24"/>
          <w:szCs w:val="24"/>
          <w:lang w:val="en-GB"/>
        </w:rPr>
        <w:t xml:space="preserve"> core, from the surface down to a depth of 4.3 m, the snowpack corresponded to the fresh winter snow accumulated since the end-of-summer 2018 (see Section 5.2). The density increased with the depth, from 260 to 430 kg m</w:t>
      </w:r>
      <w:r w:rsidRPr="0033115E">
        <w:rPr>
          <w:rFonts w:ascii="Times New Roman" w:hAnsi="Times New Roman" w:cs="Times New Roman"/>
          <w:sz w:val="24"/>
          <w:szCs w:val="24"/>
          <w:vertAlign w:val="superscript"/>
          <w:lang w:val="en-GB"/>
        </w:rPr>
        <w:t>-3</w:t>
      </w:r>
      <w:r w:rsidRPr="0033115E">
        <w:rPr>
          <w:rFonts w:ascii="Times New Roman" w:hAnsi="Times New Roman" w:cs="Times New Roman"/>
          <w:sz w:val="24"/>
          <w:szCs w:val="24"/>
          <w:lang w:val="en-GB"/>
        </w:rPr>
        <w:t>, and the mean value of the ion concentrations was 76.9±61.0 (</w:t>
      </w:r>
      <w:proofErr w:type="spellStart"/>
      <w:r w:rsidRPr="0033115E">
        <w:rPr>
          <w:rFonts w:ascii="Times New Roman" w:hAnsi="Times New Roman" w:cs="Times New Roman"/>
          <w:sz w:val="24"/>
          <w:szCs w:val="24"/>
          <w:lang w:val="en-GB"/>
        </w:rPr>
        <w:t>s</w:t>
      </w:r>
      <w:r w:rsidR="007C44D4">
        <w:rPr>
          <w:rFonts w:ascii="Times New Roman" w:hAnsi="Times New Roman" w:cs="Times New Roman"/>
          <w:sz w:val="24"/>
          <w:szCs w:val="24"/>
          <w:lang w:val="en-GB"/>
        </w:rPr>
        <w:t>.d.</w:t>
      </w:r>
      <w:proofErr w:type="spellEnd"/>
      <w:r w:rsidRPr="0033115E">
        <w:rPr>
          <w:rFonts w:ascii="Times New Roman" w:hAnsi="Times New Roman" w:cs="Times New Roman"/>
          <w:sz w:val="24"/>
          <w:szCs w:val="24"/>
          <w:lang w:val="en-GB"/>
        </w:rPr>
        <w:t>), 27.1±14.2 and 12.0±13.9 ppb for NO</w:t>
      </w:r>
      <w:r w:rsidRPr="0033115E">
        <w:rPr>
          <w:rFonts w:ascii="Times New Roman" w:hAnsi="Times New Roman" w:cs="Times New Roman"/>
          <w:sz w:val="24"/>
          <w:szCs w:val="24"/>
          <w:vertAlign w:val="subscript"/>
          <w:lang w:val="en-GB"/>
        </w:rPr>
        <w:t>3</w:t>
      </w:r>
      <w:r w:rsidRPr="0033115E">
        <w:rPr>
          <w:rFonts w:ascii="Times New Roman" w:hAnsi="Times New Roman" w:cs="Times New Roman"/>
          <w:sz w:val="24"/>
          <w:szCs w:val="24"/>
          <w:vertAlign w:val="superscript"/>
          <w:lang w:val="en-GB"/>
        </w:rPr>
        <w:t>-</w:t>
      </w:r>
      <w:r w:rsidRPr="0033115E">
        <w:rPr>
          <w:rFonts w:ascii="Times New Roman" w:hAnsi="Times New Roman" w:cs="Times New Roman"/>
          <w:sz w:val="24"/>
          <w:szCs w:val="24"/>
          <w:lang w:val="en-GB"/>
        </w:rPr>
        <w:t>, SO</w:t>
      </w:r>
      <w:r w:rsidRPr="0033115E">
        <w:rPr>
          <w:rFonts w:ascii="Times New Roman" w:hAnsi="Times New Roman" w:cs="Times New Roman"/>
          <w:sz w:val="24"/>
          <w:szCs w:val="24"/>
          <w:vertAlign w:val="subscript"/>
          <w:lang w:val="en-GB"/>
        </w:rPr>
        <w:t>4</w:t>
      </w:r>
      <w:r w:rsidRPr="0033115E">
        <w:rPr>
          <w:rFonts w:ascii="Times New Roman" w:hAnsi="Times New Roman" w:cs="Times New Roman"/>
          <w:sz w:val="24"/>
          <w:szCs w:val="24"/>
          <w:vertAlign w:val="superscript"/>
          <w:lang w:val="en-GB"/>
        </w:rPr>
        <w:t>2-</w:t>
      </w:r>
      <w:r w:rsidRPr="0033115E">
        <w:rPr>
          <w:rFonts w:ascii="Times New Roman" w:hAnsi="Times New Roman" w:cs="Times New Roman"/>
          <w:sz w:val="24"/>
          <w:szCs w:val="24"/>
          <w:lang w:val="en-GB"/>
        </w:rPr>
        <w:t xml:space="preserve"> and NH</w:t>
      </w:r>
      <w:r w:rsidRPr="0033115E">
        <w:rPr>
          <w:rFonts w:ascii="Times New Roman" w:hAnsi="Times New Roman" w:cs="Times New Roman"/>
          <w:sz w:val="24"/>
          <w:szCs w:val="24"/>
          <w:vertAlign w:val="subscript"/>
          <w:lang w:val="en-GB"/>
        </w:rPr>
        <w:t>4</w:t>
      </w:r>
      <w:r w:rsidRPr="0033115E">
        <w:rPr>
          <w:rFonts w:ascii="Times New Roman" w:hAnsi="Times New Roman" w:cs="Times New Roman"/>
          <w:sz w:val="24"/>
          <w:szCs w:val="24"/>
          <w:vertAlign w:val="superscript"/>
          <w:lang w:val="en-GB"/>
        </w:rPr>
        <w:t>+</w:t>
      </w:r>
      <w:r w:rsidRPr="0033115E">
        <w:rPr>
          <w:rFonts w:ascii="Times New Roman" w:hAnsi="Times New Roman" w:cs="Times New Roman"/>
          <w:sz w:val="24"/>
          <w:szCs w:val="24"/>
          <w:lang w:val="en-GB"/>
        </w:rPr>
        <w:t>, respectively. The sample between 4.32 and 4.42 m was far more concentrated with 661.1, 294.9 and 359.7 ppb, respectively. This corresponds to ratios of 8.6, 10.9 and 30 for NO</w:t>
      </w:r>
      <w:r w:rsidRPr="0033115E">
        <w:rPr>
          <w:rFonts w:ascii="Times New Roman" w:hAnsi="Times New Roman" w:cs="Times New Roman"/>
          <w:sz w:val="24"/>
          <w:szCs w:val="24"/>
          <w:vertAlign w:val="subscript"/>
          <w:lang w:val="en-GB"/>
        </w:rPr>
        <w:t>3</w:t>
      </w:r>
      <w:r w:rsidRPr="0033115E">
        <w:rPr>
          <w:rFonts w:ascii="Times New Roman" w:hAnsi="Times New Roman" w:cs="Times New Roman"/>
          <w:sz w:val="24"/>
          <w:szCs w:val="24"/>
          <w:vertAlign w:val="superscript"/>
          <w:lang w:val="en-GB"/>
        </w:rPr>
        <w:t>-</w:t>
      </w:r>
      <w:r w:rsidRPr="0033115E">
        <w:rPr>
          <w:rFonts w:ascii="Times New Roman" w:hAnsi="Times New Roman" w:cs="Times New Roman"/>
          <w:sz w:val="24"/>
          <w:szCs w:val="24"/>
          <w:lang w:val="en-GB"/>
        </w:rPr>
        <w:t>, SO</w:t>
      </w:r>
      <w:r w:rsidRPr="0033115E">
        <w:rPr>
          <w:rFonts w:ascii="Times New Roman" w:hAnsi="Times New Roman" w:cs="Times New Roman"/>
          <w:sz w:val="24"/>
          <w:szCs w:val="24"/>
          <w:vertAlign w:val="subscript"/>
          <w:lang w:val="en-GB"/>
        </w:rPr>
        <w:t>4</w:t>
      </w:r>
      <w:r w:rsidRPr="0033115E">
        <w:rPr>
          <w:rFonts w:ascii="Times New Roman" w:hAnsi="Times New Roman" w:cs="Times New Roman"/>
          <w:sz w:val="24"/>
          <w:szCs w:val="24"/>
          <w:vertAlign w:val="superscript"/>
          <w:lang w:val="en-GB"/>
        </w:rPr>
        <w:t>2-</w:t>
      </w:r>
      <w:r w:rsidRPr="0033115E">
        <w:rPr>
          <w:rFonts w:ascii="Times New Roman" w:hAnsi="Times New Roman" w:cs="Times New Roman"/>
          <w:sz w:val="24"/>
          <w:szCs w:val="24"/>
          <w:lang w:val="en-GB"/>
        </w:rPr>
        <w:t xml:space="preserve"> and </w:t>
      </w:r>
      <w:r w:rsidRPr="00A01BBE">
        <w:rPr>
          <w:rFonts w:ascii="Times New Roman" w:hAnsi="Times New Roman" w:cs="Times New Roman"/>
          <w:sz w:val="24"/>
          <w:szCs w:val="24"/>
          <w:lang w:val="en-GB"/>
        </w:rPr>
        <w:t>NH</w:t>
      </w:r>
      <w:r w:rsidRPr="00A01BBE">
        <w:rPr>
          <w:rFonts w:ascii="Times New Roman" w:hAnsi="Times New Roman" w:cs="Times New Roman"/>
          <w:sz w:val="24"/>
          <w:szCs w:val="24"/>
          <w:vertAlign w:val="subscript"/>
          <w:lang w:val="en-GB"/>
        </w:rPr>
        <w:t>4</w:t>
      </w:r>
      <w:r w:rsidRPr="00A01BBE">
        <w:rPr>
          <w:rFonts w:ascii="Times New Roman" w:hAnsi="Times New Roman" w:cs="Times New Roman"/>
          <w:sz w:val="24"/>
          <w:szCs w:val="24"/>
          <w:vertAlign w:val="superscript"/>
          <w:lang w:val="en-GB"/>
        </w:rPr>
        <w:t>+</w:t>
      </w:r>
      <w:r w:rsidRPr="00A01BBE">
        <w:rPr>
          <w:rFonts w:ascii="Times New Roman" w:hAnsi="Times New Roman" w:cs="Times New Roman"/>
          <w:sz w:val="24"/>
          <w:szCs w:val="24"/>
          <w:lang w:val="en-GB"/>
        </w:rPr>
        <w:t xml:space="preserve"> respectively, compared to the mean levels in the first 4.3 </w:t>
      </w:r>
      <w:r w:rsidR="00C40A3D" w:rsidRPr="00A01BBE">
        <w:rPr>
          <w:rFonts w:ascii="Times New Roman" w:hAnsi="Times New Roman" w:cs="Times New Roman"/>
          <w:sz w:val="24"/>
          <w:szCs w:val="24"/>
          <w:lang w:val="en-GB"/>
        </w:rPr>
        <w:t>m</w:t>
      </w:r>
      <w:r w:rsidRPr="00A01BBE">
        <w:rPr>
          <w:rFonts w:ascii="Times New Roman" w:hAnsi="Times New Roman" w:cs="Times New Roman"/>
          <w:sz w:val="24"/>
          <w:szCs w:val="24"/>
          <w:lang w:val="en-GB"/>
        </w:rPr>
        <w:t xml:space="preserve">, i.e. higher than those recorded at the </w:t>
      </w:r>
      <w:r w:rsidRPr="00A01BBE">
        <w:rPr>
          <w:rFonts w:ascii="Times New Roman" w:hAnsi="Times New Roman" w:cs="Times New Roman"/>
          <w:i/>
          <w:sz w:val="24"/>
          <w:szCs w:val="24"/>
          <w:lang w:val="en-GB"/>
        </w:rPr>
        <w:t xml:space="preserve">Col du </w:t>
      </w:r>
      <w:proofErr w:type="spellStart"/>
      <w:r w:rsidRPr="00A01BBE">
        <w:rPr>
          <w:rFonts w:ascii="Times New Roman" w:hAnsi="Times New Roman" w:cs="Times New Roman"/>
          <w:i/>
          <w:sz w:val="24"/>
          <w:szCs w:val="24"/>
          <w:lang w:val="en-GB"/>
        </w:rPr>
        <w:t>Dôme</w:t>
      </w:r>
      <w:proofErr w:type="spellEnd"/>
      <w:r w:rsidRPr="00A01BBE">
        <w:rPr>
          <w:rFonts w:ascii="Times New Roman" w:hAnsi="Times New Roman" w:cs="Times New Roman"/>
          <w:sz w:val="24"/>
          <w:szCs w:val="24"/>
          <w:lang w:val="en-GB"/>
        </w:rPr>
        <w:t xml:space="preserve"> pass by </w:t>
      </w:r>
      <w:proofErr w:type="spellStart"/>
      <w:r w:rsidRPr="00A01BBE">
        <w:rPr>
          <w:rFonts w:ascii="Times New Roman" w:hAnsi="Times New Roman" w:cs="Times New Roman"/>
          <w:sz w:val="24"/>
          <w:szCs w:val="24"/>
          <w:lang w:val="en-GB"/>
        </w:rPr>
        <w:t>Preunkert</w:t>
      </w:r>
      <w:proofErr w:type="spellEnd"/>
      <w:r w:rsidRPr="00A01BBE">
        <w:rPr>
          <w:rFonts w:ascii="Times New Roman" w:hAnsi="Times New Roman" w:cs="Times New Roman"/>
          <w:sz w:val="24"/>
          <w:szCs w:val="24"/>
          <w:lang w:val="en-GB"/>
        </w:rPr>
        <w:t xml:space="preserve"> and others (2000) between summer and winter snows. This snow layer, between 4.32 </w:t>
      </w:r>
      <w:r w:rsidR="00C40A3D" w:rsidRPr="00A01BBE">
        <w:rPr>
          <w:rFonts w:ascii="Times New Roman" w:hAnsi="Times New Roman" w:cs="Times New Roman"/>
          <w:sz w:val="24"/>
          <w:szCs w:val="24"/>
          <w:lang w:val="en-GB"/>
        </w:rPr>
        <w:t xml:space="preserve">m </w:t>
      </w:r>
      <w:r w:rsidRPr="00A01BBE">
        <w:rPr>
          <w:rFonts w:ascii="Times New Roman" w:hAnsi="Times New Roman" w:cs="Times New Roman"/>
          <w:sz w:val="24"/>
          <w:szCs w:val="24"/>
          <w:lang w:val="en-GB"/>
        </w:rPr>
        <w:t xml:space="preserve">and 4.42 m, </w:t>
      </w:r>
      <w:proofErr w:type="gramStart"/>
      <w:r w:rsidRPr="00A01BBE">
        <w:rPr>
          <w:rFonts w:ascii="Times New Roman" w:hAnsi="Times New Roman" w:cs="Times New Roman"/>
          <w:sz w:val="24"/>
          <w:szCs w:val="24"/>
          <w:lang w:val="en-GB"/>
        </w:rPr>
        <w:t>was characterized by coarse grains with a 1 cm</w:t>
      </w:r>
      <w:r w:rsidRPr="0033115E">
        <w:rPr>
          <w:rFonts w:ascii="Times New Roman" w:hAnsi="Times New Roman" w:cs="Times New Roman"/>
          <w:sz w:val="24"/>
          <w:szCs w:val="24"/>
          <w:lang w:val="en-GB"/>
        </w:rPr>
        <w:t xml:space="preserve"> ice layer at the bottom, and clearly corresponded to the end-of-summer 2018 surface layer (Table 2)</w:t>
      </w:r>
      <w:proofErr w:type="gramEnd"/>
      <w:r w:rsidRPr="0033115E">
        <w:rPr>
          <w:rFonts w:ascii="Times New Roman" w:hAnsi="Times New Roman" w:cs="Times New Roman"/>
          <w:sz w:val="24"/>
          <w:szCs w:val="24"/>
          <w:lang w:val="en-GB"/>
        </w:rPr>
        <w:t xml:space="preserve">. Chemical concentrations of several species were therefore higher in the end-of-summer snow layers than in the winter layers, as expected from the </w:t>
      </w:r>
      <w:r w:rsidRPr="0033115E">
        <w:rPr>
          <w:rFonts w:ascii="Times New Roman" w:hAnsi="Times New Roman" w:cs="Times New Roman"/>
          <w:i/>
          <w:sz w:val="24"/>
          <w:szCs w:val="24"/>
          <w:lang w:val="en-GB"/>
        </w:rPr>
        <w:t xml:space="preserve">Col du </w:t>
      </w:r>
      <w:proofErr w:type="spellStart"/>
      <w:r w:rsidRPr="0033115E">
        <w:rPr>
          <w:rFonts w:ascii="Times New Roman" w:hAnsi="Times New Roman" w:cs="Times New Roman"/>
          <w:i/>
          <w:sz w:val="24"/>
          <w:szCs w:val="24"/>
          <w:lang w:val="en-GB"/>
        </w:rPr>
        <w:t>Dôme</w:t>
      </w:r>
      <w:proofErr w:type="spellEnd"/>
      <w:r w:rsidRPr="0033115E">
        <w:rPr>
          <w:rFonts w:ascii="Times New Roman" w:hAnsi="Times New Roman" w:cs="Times New Roman"/>
          <w:sz w:val="24"/>
          <w:szCs w:val="24"/>
          <w:lang w:val="en-GB"/>
        </w:rPr>
        <w:t xml:space="preserve"> ice core </w:t>
      </w:r>
      <w:r w:rsidRPr="00A01BBE">
        <w:rPr>
          <w:rFonts w:ascii="Times New Roman" w:hAnsi="Times New Roman" w:cs="Times New Roman"/>
          <w:sz w:val="24"/>
          <w:szCs w:val="24"/>
          <w:lang w:val="en-GB"/>
        </w:rPr>
        <w:t>studies (</w:t>
      </w:r>
      <w:proofErr w:type="spellStart"/>
      <w:r w:rsidRPr="00A01BBE">
        <w:rPr>
          <w:rFonts w:ascii="Times New Roman" w:hAnsi="Times New Roman" w:cs="Times New Roman"/>
          <w:sz w:val="24"/>
          <w:szCs w:val="24"/>
          <w:lang w:val="en-GB"/>
        </w:rPr>
        <w:t>Preunkert</w:t>
      </w:r>
      <w:proofErr w:type="spellEnd"/>
      <w:r w:rsidRPr="00A01BBE">
        <w:rPr>
          <w:rFonts w:ascii="Times New Roman" w:hAnsi="Times New Roman" w:cs="Times New Roman"/>
          <w:sz w:val="24"/>
          <w:szCs w:val="24"/>
          <w:lang w:val="en-GB"/>
        </w:rPr>
        <w:t xml:space="preserve"> and others, 2000). We observed a secondary peak </w:t>
      </w:r>
      <w:r w:rsidR="00C40A3D" w:rsidRPr="00A01BBE">
        <w:rPr>
          <w:rFonts w:ascii="Times New Roman" w:hAnsi="Times New Roman" w:cs="Times New Roman"/>
          <w:sz w:val="24"/>
          <w:szCs w:val="24"/>
          <w:lang w:val="en-GB"/>
        </w:rPr>
        <w:t xml:space="preserve">at a depth of </w:t>
      </w:r>
      <w:r w:rsidRPr="00A01BBE">
        <w:rPr>
          <w:rFonts w:ascii="Times New Roman" w:hAnsi="Times New Roman" w:cs="Times New Roman"/>
          <w:sz w:val="24"/>
          <w:szCs w:val="24"/>
          <w:lang w:val="en-GB"/>
        </w:rPr>
        <w:t>3.8 m for</w:t>
      </w:r>
      <w:r w:rsidRPr="0033115E">
        <w:rPr>
          <w:rFonts w:ascii="Times New Roman" w:hAnsi="Times New Roman" w:cs="Times New Roman"/>
          <w:sz w:val="24"/>
          <w:szCs w:val="24"/>
          <w:lang w:val="en-GB"/>
        </w:rPr>
        <w:t xml:space="preserve"> chemical species (particularly for nitrate), but without any clear change in the snow grain size. This </w:t>
      </w:r>
      <w:proofErr w:type="gramStart"/>
      <w:r w:rsidRPr="0033115E">
        <w:rPr>
          <w:rFonts w:ascii="Times New Roman" w:hAnsi="Times New Roman" w:cs="Times New Roman"/>
          <w:sz w:val="24"/>
          <w:szCs w:val="24"/>
          <w:lang w:val="en-GB"/>
        </w:rPr>
        <w:t>might be explained</w:t>
      </w:r>
      <w:proofErr w:type="gramEnd"/>
      <w:r w:rsidRPr="0033115E">
        <w:rPr>
          <w:rFonts w:ascii="Times New Roman" w:hAnsi="Times New Roman" w:cs="Times New Roman"/>
          <w:sz w:val="24"/>
          <w:szCs w:val="24"/>
          <w:lang w:val="en-GB"/>
        </w:rPr>
        <w:t xml:space="preserve"> by residual convection of air masses that can occur during warm periods in autumn, when the summer snow layer has already been covered by fresh snow whose chemical characteristics are those of precipitation coming from the free troposphere, undisturbed by advections from the boundary layer.</w:t>
      </w:r>
    </w:p>
    <w:p w14:paraId="5F4D848E" w14:textId="130B6061" w:rsidR="00C831DA" w:rsidRDefault="00C40A3D" w:rsidP="001E692F">
      <w:pPr>
        <w:spacing w:after="0" w:line="360" w:lineRule="auto"/>
        <w:ind w:firstLine="284"/>
        <w:jc w:val="both"/>
        <w:rPr>
          <w:rFonts w:ascii="Times New Roman" w:hAnsi="Times New Roman" w:cs="Times New Roman"/>
          <w:sz w:val="24"/>
          <w:szCs w:val="24"/>
          <w:lang w:val="en-GB"/>
        </w:rPr>
      </w:pPr>
      <w:r w:rsidRPr="00A01BBE">
        <w:rPr>
          <w:rFonts w:ascii="Times New Roman" w:hAnsi="Times New Roman" w:cs="Times New Roman"/>
          <w:sz w:val="24"/>
          <w:szCs w:val="24"/>
          <w:lang w:val="en-GB"/>
        </w:rPr>
        <w:t xml:space="preserve">In contrast, </w:t>
      </w:r>
      <w:r w:rsidR="001E692F" w:rsidRPr="00A01BBE">
        <w:rPr>
          <w:rFonts w:ascii="Times New Roman" w:hAnsi="Times New Roman" w:cs="Times New Roman"/>
          <w:sz w:val="24"/>
          <w:szCs w:val="24"/>
          <w:lang w:val="en-GB"/>
        </w:rPr>
        <w:t xml:space="preserve">below the 4.4 m end-of-summer 2018 layer, no clear seasonal peak </w:t>
      </w:r>
      <w:proofErr w:type="gramStart"/>
      <w:r w:rsidR="001E692F" w:rsidRPr="00A01BBE">
        <w:rPr>
          <w:rFonts w:ascii="Times New Roman" w:hAnsi="Times New Roman" w:cs="Times New Roman"/>
          <w:sz w:val="24"/>
          <w:szCs w:val="24"/>
          <w:lang w:val="en-GB"/>
        </w:rPr>
        <w:t>could be easily detected</w:t>
      </w:r>
      <w:proofErr w:type="gramEnd"/>
      <w:r w:rsidR="001E692F" w:rsidRPr="00A01BBE">
        <w:rPr>
          <w:rFonts w:ascii="Times New Roman" w:hAnsi="Times New Roman" w:cs="Times New Roman"/>
          <w:sz w:val="24"/>
          <w:szCs w:val="24"/>
          <w:lang w:val="en-GB"/>
        </w:rPr>
        <w:t xml:space="preserve"> in the chemical profiles. The measured concentrations were quite stable between 4.5 and 21.5 m with mean values </w:t>
      </w:r>
      <w:r w:rsidRPr="00A01BBE">
        <w:rPr>
          <w:rFonts w:ascii="Times New Roman" w:hAnsi="Times New Roman" w:cs="Times New Roman"/>
          <w:sz w:val="24"/>
          <w:szCs w:val="24"/>
          <w:lang w:val="en-GB"/>
        </w:rPr>
        <w:t xml:space="preserve">(± </w:t>
      </w:r>
      <w:proofErr w:type="spellStart"/>
      <w:r w:rsidRPr="00A01BBE">
        <w:rPr>
          <w:rFonts w:ascii="Times New Roman" w:hAnsi="Times New Roman" w:cs="Times New Roman"/>
          <w:sz w:val="24"/>
          <w:szCs w:val="24"/>
          <w:lang w:val="en-GB"/>
        </w:rPr>
        <w:t>s</w:t>
      </w:r>
      <w:r w:rsidR="007C44D4">
        <w:rPr>
          <w:rFonts w:ascii="Times New Roman" w:hAnsi="Times New Roman" w:cs="Times New Roman"/>
          <w:sz w:val="24"/>
          <w:szCs w:val="24"/>
          <w:lang w:val="en-GB"/>
        </w:rPr>
        <w:t>.d.</w:t>
      </w:r>
      <w:proofErr w:type="spellEnd"/>
      <w:r w:rsidRPr="00A01BBE">
        <w:rPr>
          <w:rFonts w:ascii="Times New Roman" w:hAnsi="Times New Roman" w:cs="Times New Roman"/>
          <w:sz w:val="24"/>
          <w:szCs w:val="24"/>
          <w:lang w:val="en-GB"/>
        </w:rPr>
        <w:t xml:space="preserve">) </w:t>
      </w:r>
      <w:r w:rsidR="001E692F" w:rsidRPr="00A01BBE">
        <w:rPr>
          <w:rFonts w:ascii="Times New Roman" w:hAnsi="Times New Roman" w:cs="Times New Roman"/>
          <w:sz w:val="24"/>
          <w:szCs w:val="24"/>
          <w:lang w:val="en-GB"/>
        </w:rPr>
        <w:t>of 27.8±25.5, 10.5±16.4 and 30.4±17.2</w:t>
      </w:r>
      <w:r w:rsidR="001E692F" w:rsidRPr="0033115E">
        <w:rPr>
          <w:rFonts w:ascii="Times New Roman" w:hAnsi="Times New Roman" w:cs="Times New Roman"/>
          <w:sz w:val="24"/>
          <w:szCs w:val="24"/>
          <w:lang w:val="en-GB"/>
        </w:rPr>
        <w:t xml:space="preserve"> ppb for NO</w:t>
      </w:r>
      <w:r w:rsidR="001E692F" w:rsidRPr="0033115E">
        <w:rPr>
          <w:rFonts w:ascii="Times New Roman" w:hAnsi="Times New Roman" w:cs="Times New Roman"/>
          <w:sz w:val="24"/>
          <w:szCs w:val="24"/>
          <w:vertAlign w:val="subscript"/>
          <w:lang w:val="en-GB"/>
        </w:rPr>
        <w:t>3</w:t>
      </w:r>
      <w:r w:rsidR="001E692F" w:rsidRPr="0033115E">
        <w:rPr>
          <w:rFonts w:ascii="Times New Roman" w:hAnsi="Times New Roman" w:cs="Times New Roman"/>
          <w:sz w:val="24"/>
          <w:szCs w:val="24"/>
          <w:vertAlign w:val="superscript"/>
          <w:lang w:val="en-GB"/>
        </w:rPr>
        <w:t>-</w:t>
      </w:r>
      <w:r w:rsidR="001E692F" w:rsidRPr="0033115E">
        <w:rPr>
          <w:rFonts w:ascii="Times New Roman" w:hAnsi="Times New Roman" w:cs="Times New Roman"/>
          <w:sz w:val="24"/>
          <w:szCs w:val="24"/>
          <w:lang w:val="en-GB"/>
        </w:rPr>
        <w:t>, SO</w:t>
      </w:r>
      <w:r w:rsidR="001E692F" w:rsidRPr="0033115E">
        <w:rPr>
          <w:rFonts w:ascii="Times New Roman" w:hAnsi="Times New Roman" w:cs="Times New Roman"/>
          <w:sz w:val="24"/>
          <w:szCs w:val="24"/>
          <w:vertAlign w:val="subscript"/>
          <w:lang w:val="en-GB"/>
        </w:rPr>
        <w:t>4</w:t>
      </w:r>
      <w:r w:rsidR="001E692F" w:rsidRPr="0033115E">
        <w:rPr>
          <w:rFonts w:ascii="Times New Roman" w:hAnsi="Times New Roman" w:cs="Times New Roman"/>
          <w:sz w:val="24"/>
          <w:szCs w:val="24"/>
          <w:vertAlign w:val="superscript"/>
          <w:lang w:val="en-GB"/>
        </w:rPr>
        <w:t>2-</w:t>
      </w:r>
      <w:r w:rsidR="001E692F" w:rsidRPr="0033115E">
        <w:rPr>
          <w:rFonts w:ascii="Times New Roman" w:hAnsi="Times New Roman" w:cs="Times New Roman"/>
          <w:sz w:val="24"/>
          <w:szCs w:val="24"/>
          <w:lang w:val="en-GB"/>
        </w:rPr>
        <w:t xml:space="preserve"> and NH</w:t>
      </w:r>
      <w:r w:rsidR="001E692F" w:rsidRPr="0033115E">
        <w:rPr>
          <w:rFonts w:ascii="Times New Roman" w:hAnsi="Times New Roman" w:cs="Times New Roman"/>
          <w:sz w:val="24"/>
          <w:szCs w:val="24"/>
          <w:vertAlign w:val="subscript"/>
          <w:lang w:val="en-GB"/>
        </w:rPr>
        <w:t>4</w:t>
      </w:r>
      <w:r w:rsidR="001E692F" w:rsidRPr="0033115E">
        <w:rPr>
          <w:rFonts w:ascii="Times New Roman" w:hAnsi="Times New Roman" w:cs="Times New Roman"/>
          <w:sz w:val="24"/>
          <w:szCs w:val="24"/>
          <w:vertAlign w:val="superscript"/>
          <w:lang w:val="en-GB"/>
        </w:rPr>
        <w:t>+</w:t>
      </w:r>
      <w:r w:rsidR="001E692F" w:rsidRPr="0033115E">
        <w:rPr>
          <w:rFonts w:ascii="Times New Roman" w:hAnsi="Times New Roman" w:cs="Times New Roman"/>
          <w:sz w:val="24"/>
          <w:szCs w:val="24"/>
          <w:lang w:val="en-GB"/>
        </w:rPr>
        <w:t xml:space="preserve"> respectively. For nitrate and </w:t>
      </w:r>
      <w:proofErr w:type="spellStart"/>
      <w:r w:rsidR="001E692F" w:rsidRPr="0033115E">
        <w:rPr>
          <w:rFonts w:ascii="Times New Roman" w:hAnsi="Times New Roman" w:cs="Times New Roman"/>
          <w:sz w:val="24"/>
          <w:szCs w:val="24"/>
          <w:lang w:val="en-GB"/>
        </w:rPr>
        <w:t>sulfate</w:t>
      </w:r>
      <w:proofErr w:type="spellEnd"/>
      <w:r w:rsidR="001E692F" w:rsidRPr="0033115E">
        <w:rPr>
          <w:rFonts w:ascii="Times New Roman" w:hAnsi="Times New Roman" w:cs="Times New Roman"/>
          <w:sz w:val="24"/>
          <w:szCs w:val="24"/>
          <w:lang w:val="en-GB"/>
        </w:rPr>
        <w:t xml:space="preserve">, these mean values were </w:t>
      </w:r>
      <w:r w:rsidR="001E692F" w:rsidRPr="00A01BBE">
        <w:rPr>
          <w:rFonts w:ascii="Times New Roman" w:hAnsi="Times New Roman" w:cs="Times New Roman"/>
          <w:sz w:val="24"/>
          <w:szCs w:val="24"/>
          <w:lang w:val="en-GB"/>
        </w:rPr>
        <w:t xml:space="preserve">lower than the winter </w:t>
      </w:r>
      <w:r w:rsidRPr="00A01BBE">
        <w:rPr>
          <w:rFonts w:ascii="Times New Roman" w:hAnsi="Times New Roman" w:cs="Times New Roman"/>
          <w:sz w:val="24"/>
          <w:szCs w:val="24"/>
          <w:lang w:val="en-GB"/>
        </w:rPr>
        <w:t>concentrations</w:t>
      </w:r>
      <w:r w:rsidR="001E692F" w:rsidRPr="00A01BBE">
        <w:rPr>
          <w:rFonts w:ascii="Times New Roman" w:hAnsi="Times New Roman" w:cs="Times New Roman"/>
          <w:sz w:val="24"/>
          <w:szCs w:val="24"/>
          <w:lang w:val="en-GB"/>
        </w:rPr>
        <w:t xml:space="preserve"> of the upper snow layers (0 to 4.3 m) and quite constant below 7 m. </w:t>
      </w:r>
      <w:r w:rsidRPr="00A01BBE">
        <w:rPr>
          <w:rFonts w:ascii="Times New Roman" w:hAnsi="Times New Roman" w:cs="Times New Roman"/>
          <w:sz w:val="24"/>
          <w:szCs w:val="24"/>
          <w:lang w:val="en-GB"/>
        </w:rPr>
        <w:t xml:space="preserve">Ammonium levels were greater </w:t>
      </w:r>
      <w:r w:rsidR="001E692F" w:rsidRPr="00A01BBE">
        <w:rPr>
          <w:rFonts w:ascii="Times New Roman" w:hAnsi="Times New Roman" w:cs="Times New Roman"/>
          <w:sz w:val="24"/>
          <w:szCs w:val="24"/>
          <w:lang w:val="en-GB"/>
        </w:rPr>
        <w:t>than the 2018-2019 winter values with greater</w:t>
      </w:r>
      <w:r w:rsidR="001E692F" w:rsidRPr="0033115E">
        <w:rPr>
          <w:rFonts w:ascii="Times New Roman" w:hAnsi="Times New Roman" w:cs="Times New Roman"/>
          <w:sz w:val="24"/>
          <w:szCs w:val="24"/>
          <w:lang w:val="en-GB"/>
        </w:rPr>
        <w:t xml:space="preserve"> variability than for nitrate and </w:t>
      </w:r>
      <w:proofErr w:type="spellStart"/>
      <w:r w:rsidR="001E692F" w:rsidRPr="0033115E">
        <w:rPr>
          <w:rFonts w:ascii="Times New Roman" w:hAnsi="Times New Roman" w:cs="Times New Roman"/>
          <w:sz w:val="24"/>
          <w:szCs w:val="24"/>
          <w:lang w:val="en-GB"/>
        </w:rPr>
        <w:t>sulfate</w:t>
      </w:r>
      <w:proofErr w:type="spellEnd"/>
      <w:r w:rsidR="001E692F" w:rsidRPr="0033115E">
        <w:rPr>
          <w:rFonts w:ascii="Times New Roman" w:hAnsi="Times New Roman" w:cs="Times New Roman"/>
          <w:sz w:val="24"/>
          <w:szCs w:val="24"/>
          <w:lang w:val="en-GB"/>
        </w:rPr>
        <w:t xml:space="preserve">. </w:t>
      </w:r>
    </w:p>
    <w:p w14:paraId="4CB86B8F" w14:textId="0B90231B" w:rsidR="001E692F" w:rsidRPr="0033115E" w:rsidRDefault="00C831DA" w:rsidP="001E692F">
      <w:pPr>
        <w:spacing w:after="0" w:line="360" w:lineRule="auto"/>
        <w:ind w:firstLine="284"/>
        <w:jc w:val="both"/>
        <w:rPr>
          <w:rFonts w:ascii="Times New Roman" w:hAnsi="Times New Roman" w:cs="Times New Roman"/>
          <w:sz w:val="24"/>
          <w:szCs w:val="24"/>
          <w:lang w:val="en-GB"/>
        </w:rPr>
      </w:pPr>
      <w:r w:rsidRPr="00A01BBE">
        <w:rPr>
          <w:rFonts w:ascii="Times New Roman" w:hAnsi="Times New Roman" w:cs="Times New Roman"/>
          <w:sz w:val="24"/>
          <w:szCs w:val="24"/>
          <w:lang w:val="en-GB"/>
        </w:rPr>
        <w:t>T</w:t>
      </w:r>
      <w:r w:rsidR="001E692F" w:rsidRPr="00A01BBE">
        <w:rPr>
          <w:rFonts w:ascii="Times New Roman" w:hAnsi="Times New Roman" w:cs="Times New Roman"/>
          <w:sz w:val="24"/>
          <w:szCs w:val="24"/>
          <w:lang w:val="en-GB"/>
        </w:rPr>
        <w:t xml:space="preserve">here were many ice layers below 4.4 m deep (Fig. </w:t>
      </w:r>
      <w:r w:rsidR="006A53FE" w:rsidRPr="00A01BBE">
        <w:rPr>
          <w:rFonts w:ascii="Times New Roman" w:hAnsi="Times New Roman" w:cs="Times New Roman"/>
          <w:sz w:val="24"/>
          <w:szCs w:val="24"/>
          <w:lang w:val="en-GB"/>
        </w:rPr>
        <w:t>S4</w:t>
      </w:r>
      <w:r w:rsidR="001E692F" w:rsidRPr="00A01BBE">
        <w:rPr>
          <w:rFonts w:ascii="Times New Roman" w:hAnsi="Times New Roman" w:cs="Times New Roman"/>
          <w:sz w:val="24"/>
          <w:szCs w:val="24"/>
          <w:lang w:val="en-GB"/>
        </w:rPr>
        <w:t xml:space="preserve">). These ice layers had a thickness ranging from 1 </w:t>
      </w:r>
      <w:r w:rsidRPr="00A01BBE">
        <w:rPr>
          <w:rFonts w:ascii="Times New Roman" w:hAnsi="Times New Roman" w:cs="Times New Roman"/>
          <w:sz w:val="24"/>
          <w:szCs w:val="24"/>
          <w:lang w:val="en-GB"/>
        </w:rPr>
        <w:t xml:space="preserve">cm </w:t>
      </w:r>
      <w:r w:rsidR="001E692F" w:rsidRPr="00A01BBE">
        <w:rPr>
          <w:rFonts w:ascii="Times New Roman" w:hAnsi="Times New Roman" w:cs="Times New Roman"/>
          <w:sz w:val="24"/>
          <w:szCs w:val="24"/>
          <w:lang w:val="en-GB"/>
        </w:rPr>
        <w:t xml:space="preserve">to 13 cm. The presence of </w:t>
      </w:r>
      <w:r w:rsidRPr="00A01BBE">
        <w:rPr>
          <w:rFonts w:ascii="Times New Roman" w:hAnsi="Times New Roman" w:cs="Times New Roman"/>
          <w:sz w:val="24"/>
          <w:szCs w:val="24"/>
          <w:lang w:val="en-GB"/>
        </w:rPr>
        <w:t xml:space="preserve">a large number of </w:t>
      </w:r>
      <w:r w:rsidR="001E692F" w:rsidRPr="00A01BBE">
        <w:rPr>
          <w:rFonts w:ascii="Times New Roman" w:hAnsi="Times New Roman" w:cs="Times New Roman"/>
          <w:sz w:val="24"/>
          <w:szCs w:val="24"/>
          <w:lang w:val="en-GB"/>
        </w:rPr>
        <w:t>ice layers (41 between the depths of 4.4</w:t>
      </w:r>
      <w:r w:rsidRPr="00A01BBE">
        <w:rPr>
          <w:rFonts w:ascii="Times New Roman" w:hAnsi="Times New Roman" w:cs="Times New Roman"/>
          <w:sz w:val="24"/>
          <w:szCs w:val="24"/>
          <w:lang w:val="en-GB"/>
        </w:rPr>
        <w:t xml:space="preserve"> m</w:t>
      </w:r>
      <w:r w:rsidR="001E692F" w:rsidRPr="00A01BBE">
        <w:rPr>
          <w:rFonts w:ascii="Times New Roman" w:hAnsi="Times New Roman" w:cs="Times New Roman"/>
          <w:sz w:val="24"/>
          <w:szCs w:val="24"/>
          <w:lang w:val="en-GB"/>
        </w:rPr>
        <w:t xml:space="preserve"> and 21.5 m) clearly indicates melting occurs during the summer at that site and</w:t>
      </w:r>
      <w:r w:rsidR="001E692F" w:rsidRPr="0033115E">
        <w:rPr>
          <w:rFonts w:ascii="Times New Roman" w:hAnsi="Times New Roman" w:cs="Times New Roman"/>
          <w:sz w:val="24"/>
          <w:szCs w:val="24"/>
          <w:lang w:val="en-GB"/>
        </w:rPr>
        <w:t xml:space="preserve"> </w:t>
      </w:r>
      <w:r w:rsidR="001E692F" w:rsidRPr="00A01BBE">
        <w:rPr>
          <w:rFonts w:ascii="Times New Roman" w:hAnsi="Times New Roman" w:cs="Times New Roman"/>
          <w:sz w:val="24"/>
          <w:szCs w:val="24"/>
          <w:lang w:val="en-GB"/>
        </w:rPr>
        <w:t xml:space="preserve">that the meltwater percolates into the </w:t>
      </w:r>
      <w:proofErr w:type="spellStart"/>
      <w:r w:rsidR="001E692F" w:rsidRPr="00A01BBE">
        <w:rPr>
          <w:rFonts w:ascii="Times New Roman" w:hAnsi="Times New Roman" w:cs="Times New Roman"/>
          <w:sz w:val="24"/>
          <w:szCs w:val="24"/>
          <w:lang w:val="en-GB"/>
        </w:rPr>
        <w:t>firn</w:t>
      </w:r>
      <w:proofErr w:type="spellEnd"/>
      <w:r w:rsidR="001E692F" w:rsidRPr="00A01BBE">
        <w:rPr>
          <w:rFonts w:ascii="Times New Roman" w:hAnsi="Times New Roman" w:cs="Times New Roman"/>
          <w:sz w:val="24"/>
          <w:szCs w:val="24"/>
          <w:lang w:val="en-GB"/>
        </w:rPr>
        <w:t xml:space="preserve"> and re-freezes at deeper levels. </w:t>
      </w:r>
      <w:r w:rsidRPr="00A01BBE">
        <w:rPr>
          <w:rFonts w:ascii="Times New Roman" w:hAnsi="Times New Roman" w:cs="Times New Roman"/>
          <w:sz w:val="24"/>
          <w:szCs w:val="24"/>
          <w:lang w:val="en-GB"/>
        </w:rPr>
        <w:t xml:space="preserve">Moreover, at the </w:t>
      </w:r>
      <w:r w:rsidRPr="00A01BBE">
        <w:rPr>
          <w:rFonts w:ascii="Times New Roman" w:hAnsi="Times New Roman" w:cs="Times New Roman"/>
          <w:i/>
          <w:sz w:val="24"/>
          <w:szCs w:val="24"/>
          <w:lang w:val="en-GB"/>
        </w:rPr>
        <w:t>Col du Midi</w:t>
      </w:r>
      <w:r w:rsidRPr="00A01BBE">
        <w:rPr>
          <w:rFonts w:ascii="Times New Roman" w:hAnsi="Times New Roman" w:cs="Times New Roman"/>
          <w:sz w:val="24"/>
          <w:szCs w:val="24"/>
          <w:lang w:val="en-GB"/>
        </w:rPr>
        <w:t xml:space="preserve"> pass, recent summer precipitation includes rain (M. </w:t>
      </w:r>
      <w:proofErr w:type="spellStart"/>
      <w:r w:rsidRPr="00A01BBE">
        <w:rPr>
          <w:rFonts w:ascii="Times New Roman" w:hAnsi="Times New Roman" w:cs="Times New Roman"/>
          <w:sz w:val="24"/>
          <w:szCs w:val="24"/>
          <w:lang w:val="en-GB"/>
        </w:rPr>
        <w:t>Marcuzzi</w:t>
      </w:r>
      <w:proofErr w:type="spellEnd"/>
      <w:r w:rsidRPr="00A01BBE">
        <w:rPr>
          <w:rFonts w:ascii="Times New Roman" w:hAnsi="Times New Roman" w:cs="Times New Roman"/>
          <w:sz w:val="24"/>
          <w:szCs w:val="24"/>
          <w:lang w:val="en-GB"/>
        </w:rPr>
        <w:t xml:space="preserve">, caretaker of the </w:t>
      </w:r>
      <w:r w:rsidRPr="00A01BBE">
        <w:rPr>
          <w:rFonts w:ascii="Times New Roman" w:hAnsi="Times New Roman" w:cs="Times New Roman"/>
          <w:i/>
          <w:sz w:val="24"/>
          <w:szCs w:val="24"/>
          <w:lang w:val="en-GB"/>
        </w:rPr>
        <w:t xml:space="preserve">Refuge des </w:t>
      </w:r>
      <w:proofErr w:type="spellStart"/>
      <w:r w:rsidRPr="00A01BBE">
        <w:rPr>
          <w:rFonts w:ascii="Times New Roman" w:hAnsi="Times New Roman" w:cs="Times New Roman"/>
          <w:i/>
          <w:sz w:val="24"/>
          <w:szCs w:val="24"/>
          <w:lang w:val="en-GB"/>
        </w:rPr>
        <w:t>Cosmiques</w:t>
      </w:r>
      <w:proofErr w:type="spellEnd"/>
      <w:r w:rsidRPr="00A01BBE">
        <w:rPr>
          <w:rFonts w:ascii="Times New Roman" w:hAnsi="Times New Roman" w:cs="Times New Roman"/>
          <w:sz w:val="24"/>
          <w:szCs w:val="24"/>
          <w:lang w:val="en-GB"/>
        </w:rPr>
        <w:t xml:space="preserve">, see Fig. 1, personal communication, 2020), which also percolates into the </w:t>
      </w:r>
      <w:proofErr w:type="spellStart"/>
      <w:r w:rsidRPr="00A01BBE">
        <w:rPr>
          <w:rFonts w:ascii="Times New Roman" w:hAnsi="Times New Roman" w:cs="Times New Roman"/>
          <w:sz w:val="24"/>
          <w:szCs w:val="24"/>
          <w:lang w:val="en-GB"/>
        </w:rPr>
        <w:t>firn</w:t>
      </w:r>
      <w:proofErr w:type="spellEnd"/>
      <w:r w:rsidRPr="00A01BBE">
        <w:rPr>
          <w:rFonts w:ascii="Times New Roman" w:hAnsi="Times New Roman" w:cs="Times New Roman"/>
          <w:sz w:val="24"/>
          <w:szCs w:val="24"/>
          <w:lang w:val="en-GB"/>
        </w:rPr>
        <w:t>.</w:t>
      </w:r>
      <w:r w:rsidR="001E692F" w:rsidRPr="00A01BBE">
        <w:rPr>
          <w:rFonts w:ascii="Times New Roman" w:hAnsi="Times New Roman" w:cs="Times New Roman"/>
          <w:sz w:val="24"/>
          <w:szCs w:val="24"/>
          <w:lang w:val="en-GB"/>
        </w:rPr>
        <w:t xml:space="preserve"> </w:t>
      </w:r>
      <w:r w:rsidRPr="00A01BBE">
        <w:rPr>
          <w:rFonts w:ascii="Times New Roman" w:hAnsi="Times New Roman" w:cs="Times New Roman"/>
          <w:sz w:val="24"/>
          <w:szCs w:val="24"/>
          <w:lang w:val="en-GB"/>
        </w:rPr>
        <w:t>This consequently redistributes the high ionic content of summer precipitation to the lower winter snow layers.</w:t>
      </w:r>
    </w:p>
    <w:p w14:paraId="5A032B6F" w14:textId="17E2F21E" w:rsidR="001E692F" w:rsidRPr="00535D33" w:rsidRDefault="001E692F" w:rsidP="001E692F">
      <w:pPr>
        <w:spacing w:after="0" w:line="360" w:lineRule="auto"/>
        <w:ind w:firstLine="284"/>
        <w:jc w:val="both"/>
        <w:rPr>
          <w:rFonts w:ascii="Times New Roman" w:hAnsi="Times New Roman" w:cs="Times New Roman"/>
          <w:sz w:val="24"/>
          <w:szCs w:val="24"/>
          <w:lang w:val="en-GB"/>
        </w:rPr>
      </w:pPr>
      <w:r w:rsidRPr="0033115E">
        <w:rPr>
          <w:rFonts w:ascii="Times New Roman" w:hAnsi="Times New Roman" w:cs="Times New Roman"/>
          <w:sz w:val="24"/>
          <w:szCs w:val="24"/>
          <w:lang w:val="en-GB"/>
        </w:rPr>
        <w:t xml:space="preserve">Other studies </w:t>
      </w:r>
      <w:r w:rsidR="00C831DA">
        <w:rPr>
          <w:rFonts w:ascii="Times New Roman" w:hAnsi="Times New Roman" w:cs="Times New Roman"/>
          <w:sz w:val="24"/>
          <w:szCs w:val="24"/>
          <w:lang w:val="en-GB"/>
        </w:rPr>
        <w:t xml:space="preserve">in the Alps </w:t>
      </w:r>
      <w:r w:rsidRPr="0033115E">
        <w:rPr>
          <w:rFonts w:ascii="Times New Roman" w:hAnsi="Times New Roman" w:cs="Times New Roman"/>
          <w:sz w:val="24"/>
          <w:szCs w:val="24"/>
          <w:lang w:val="en-GB"/>
        </w:rPr>
        <w:t>(</w:t>
      </w:r>
      <w:proofErr w:type="spellStart"/>
      <w:r w:rsidRPr="0033115E">
        <w:rPr>
          <w:rFonts w:ascii="Times New Roman" w:hAnsi="Times New Roman" w:cs="Times New Roman"/>
          <w:sz w:val="24"/>
          <w:szCs w:val="24"/>
          <w:lang w:val="en-GB"/>
        </w:rPr>
        <w:t>Eichler</w:t>
      </w:r>
      <w:proofErr w:type="spellEnd"/>
      <w:r w:rsidRPr="0033115E">
        <w:rPr>
          <w:rFonts w:ascii="Times New Roman" w:hAnsi="Times New Roman" w:cs="Times New Roman"/>
          <w:sz w:val="24"/>
          <w:szCs w:val="24"/>
          <w:lang w:val="en-GB"/>
        </w:rPr>
        <w:t xml:space="preserve"> and others, 2001</w:t>
      </w:r>
      <w:r w:rsidR="00C831DA">
        <w:rPr>
          <w:rFonts w:ascii="Times New Roman" w:hAnsi="Times New Roman" w:cs="Times New Roman"/>
          <w:sz w:val="24"/>
          <w:szCs w:val="24"/>
          <w:lang w:val="en-GB"/>
        </w:rPr>
        <w:t>) or the Andes (</w:t>
      </w:r>
      <w:proofErr w:type="spellStart"/>
      <w:r w:rsidRPr="0033115E">
        <w:rPr>
          <w:rFonts w:ascii="Times New Roman" w:hAnsi="Times New Roman" w:cs="Times New Roman"/>
          <w:sz w:val="24"/>
          <w:szCs w:val="24"/>
          <w:lang w:val="en-GB"/>
        </w:rPr>
        <w:t>Ginot</w:t>
      </w:r>
      <w:proofErr w:type="spellEnd"/>
      <w:r w:rsidRPr="0033115E">
        <w:rPr>
          <w:rFonts w:ascii="Times New Roman" w:hAnsi="Times New Roman" w:cs="Times New Roman"/>
          <w:sz w:val="24"/>
          <w:szCs w:val="24"/>
          <w:lang w:val="en-GB"/>
        </w:rPr>
        <w:t xml:space="preserve"> and others, 2010) report better conservation of the annual profile of nitrate and ammonium compared to </w:t>
      </w:r>
      <w:proofErr w:type="spellStart"/>
      <w:r w:rsidRPr="0033115E">
        <w:rPr>
          <w:rFonts w:ascii="Times New Roman" w:hAnsi="Times New Roman" w:cs="Times New Roman"/>
          <w:sz w:val="24"/>
          <w:szCs w:val="24"/>
          <w:lang w:val="en-GB"/>
        </w:rPr>
        <w:t>sulfate</w:t>
      </w:r>
      <w:proofErr w:type="spellEnd"/>
      <w:r w:rsidRPr="0033115E">
        <w:rPr>
          <w:rFonts w:ascii="Times New Roman" w:hAnsi="Times New Roman" w:cs="Times New Roman"/>
          <w:sz w:val="24"/>
          <w:szCs w:val="24"/>
          <w:lang w:val="en-GB"/>
        </w:rPr>
        <w:t xml:space="preserve"> when melting occurs in the </w:t>
      </w:r>
      <w:proofErr w:type="spellStart"/>
      <w:r w:rsidRPr="0033115E">
        <w:rPr>
          <w:rFonts w:ascii="Times New Roman" w:hAnsi="Times New Roman" w:cs="Times New Roman"/>
          <w:sz w:val="24"/>
          <w:szCs w:val="24"/>
          <w:lang w:val="en-GB"/>
        </w:rPr>
        <w:t>firn</w:t>
      </w:r>
      <w:proofErr w:type="spellEnd"/>
      <w:r w:rsidRPr="0033115E">
        <w:rPr>
          <w:rFonts w:ascii="Times New Roman" w:hAnsi="Times New Roman" w:cs="Times New Roman"/>
          <w:sz w:val="24"/>
          <w:szCs w:val="24"/>
          <w:lang w:val="en-GB"/>
        </w:rPr>
        <w:t xml:space="preserve">. In a study of the </w:t>
      </w:r>
      <w:proofErr w:type="spellStart"/>
      <w:r w:rsidRPr="0033115E">
        <w:rPr>
          <w:rFonts w:ascii="Times New Roman" w:hAnsi="Times New Roman" w:cs="Times New Roman"/>
          <w:sz w:val="24"/>
          <w:szCs w:val="24"/>
          <w:lang w:val="en-GB"/>
        </w:rPr>
        <w:t>Findelengletscher</w:t>
      </w:r>
      <w:proofErr w:type="spellEnd"/>
      <w:r w:rsidRPr="0033115E">
        <w:rPr>
          <w:rFonts w:ascii="Times New Roman" w:hAnsi="Times New Roman" w:cs="Times New Roman"/>
          <w:sz w:val="24"/>
          <w:szCs w:val="24"/>
          <w:lang w:val="en-GB"/>
        </w:rPr>
        <w:t xml:space="preserve">, which is also a temperate </w:t>
      </w:r>
      <w:r w:rsidRPr="0033115E">
        <w:rPr>
          <w:rFonts w:ascii="Times New Roman" w:hAnsi="Times New Roman" w:cs="Times New Roman"/>
          <w:sz w:val="24"/>
          <w:szCs w:val="24"/>
          <w:lang w:val="en-GB"/>
        </w:rPr>
        <w:lastRenderedPageBreak/>
        <w:t xml:space="preserve">glacier, Sold and others (2015) were able to identify four annual layers based on chemical analyses of ammonium and </w:t>
      </w:r>
      <w:proofErr w:type="spellStart"/>
      <w:r w:rsidRPr="0033115E">
        <w:rPr>
          <w:rFonts w:ascii="Times New Roman" w:hAnsi="Times New Roman" w:cs="Times New Roman"/>
          <w:sz w:val="24"/>
          <w:szCs w:val="24"/>
          <w:lang w:val="en-GB"/>
        </w:rPr>
        <w:t>δD</w:t>
      </w:r>
      <w:proofErr w:type="spellEnd"/>
      <w:r w:rsidRPr="0033115E">
        <w:rPr>
          <w:rFonts w:ascii="Times New Roman" w:hAnsi="Times New Roman" w:cs="Times New Roman"/>
          <w:sz w:val="24"/>
          <w:szCs w:val="24"/>
          <w:lang w:val="en-GB"/>
        </w:rPr>
        <w:t xml:space="preserve"> despite summer melting. In our case, the ionic chemical analyses were not sufficient to clearly identify the past end-of-summer horizons.</w:t>
      </w:r>
      <w:r w:rsidRPr="00535D33">
        <w:rPr>
          <w:rFonts w:ascii="Times New Roman" w:hAnsi="Times New Roman" w:cs="Times New Roman"/>
          <w:sz w:val="24"/>
          <w:szCs w:val="24"/>
          <w:lang w:val="en-GB"/>
        </w:rPr>
        <w:t xml:space="preserve"> </w:t>
      </w:r>
    </w:p>
    <w:p w14:paraId="46A61D09" w14:textId="2E16E3E5" w:rsidR="001E692F" w:rsidRDefault="001E692F" w:rsidP="001E692F"/>
    <w:p w14:paraId="3528316A" w14:textId="4EFEA341" w:rsidR="006C4DFF" w:rsidRDefault="006C4DFF" w:rsidP="001E692F"/>
    <w:p w14:paraId="1FD1F6AD" w14:textId="5EB4BCB4" w:rsidR="004704FA" w:rsidRDefault="004704FA" w:rsidP="001E2EB3">
      <w:pPr>
        <w:spacing w:after="0" w:line="360" w:lineRule="auto"/>
        <w:jc w:val="center"/>
        <w:rPr>
          <w:rFonts w:ascii="Times New Roman" w:hAnsi="Times New Roman" w:cs="Times New Roman"/>
          <w:sz w:val="24"/>
          <w:szCs w:val="24"/>
          <w:lang w:val="en-GB"/>
        </w:rPr>
      </w:pPr>
    </w:p>
    <w:p w14:paraId="4C235A57" w14:textId="37FEDD9C" w:rsidR="00DE2BE3" w:rsidRDefault="001E2EB3" w:rsidP="001E4D89">
      <w:pPr>
        <w:spacing w:after="0" w:line="240" w:lineRule="auto"/>
        <w:jc w:val="both"/>
        <w:rPr>
          <w:rFonts w:ascii="Times New Roman" w:hAnsi="Times New Roman" w:cs="Times New Roman"/>
          <w:sz w:val="20"/>
          <w:szCs w:val="20"/>
          <w:lang w:val="en-GB"/>
        </w:rPr>
      </w:pPr>
      <w:r w:rsidRPr="00A01BBE">
        <w:rPr>
          <w:rFonts w:ascii="Times New Roman" w:hAnsi="Times New Roman" w:cs="Times New Roman"/>
          <w:b/>
          <w:sz w:val="20"/>
          <w:szCs w:val="20"/>
          <w:lang w:val="en-GB"/>
        </w:rPr>
        <w:t>Fig</w:t>
      </w:r>
      <w:r w:rsidR="009D379D" w:rsidRPr="00A01BBE">
        <w:rPr>
          <w:rFonts w:ascii="Times New Roman" w:hAnsi="Times New Roman" w:cs="Times New Roman"/>
          <w:b/>
          <w:sz w:val="20"/>
          <w:szCs w:val="20"/>
          <w:lang w:val="en-GB"/>
        </w:rPr>
        <w:t>.</w:t>
      </w:r>
      <w:r w:rsidRPr="00A01BBE">
        <w:rPr>
          <w:rFonts w:ascii="Times New Roman" w:hAnsi="Times New Roman" w:cs="Times New Roman"/>
          <w:b/>
          <w:sz w:val="20"/>
          <w:szCs w:val="20"/>
          <w:lang w:val="en-GB"/>
        </w:rPr>
        <w:t xml:space="preserve"> </w:t>
      </w:r>
      <w:r w:rsidR="00914882" w:rsidRPr="00A01BBE">
        <w:rPr>
          <w:rFonts w:ascii="Times New Roman" w:hAnsi="Times New Roman" w:cs="Times New Roman"/>
          <w:b/>
          <w:sz w:val="20"/>
          <w:szCs w:val="20"/>
          <w:lang w:val="en-GB"/>
        </w:rPr>
        <w:t>S</w:t>
      </w:r>
      <w:r w:rsidR="006A53FE" w:rsidRPr="00A01BBE">
        <w:rPr>
          <w:rFonts w:ascii="Times New Roman" w:hAnsi="Times New Roman" w:cs="Times New Roman"/>
          <w:b/>
          <w:sz w:val="20"/>
          <w:szCs w:val="20"/>
          <w:lang w:val="en-GB"/>
        </w:rPr>
        <w:t>5</w:t>
      </w:r>
      <w:r w:rsidRPr="00A01BBE">
        <w:rPr>
          <w:rFonts w:ascii="Times New Roman" w:hAnsi="Times New Roman" w:cs="Times New Roman"/>
          <w:b/>
          <w:sz w:val="20"/>
          <w:szCs w:val="20"/>
          <w:lang w:val="en-GB"/>
        </w:rPr>
        <w:t>:</w:t>
      </w:r>
      <w:r w:rsidRPr="00A01BBE">
        <w:rPr>
          <w:rFonts w:ascii="Times New Roman" w:hAnsi="Times New Roman" w:cs="Times New Roman"/>
          <w:sz w:val="20"/>
          <w:szCs w:val="20"/>
          <w:lang w:val="en-GB"/>
        </w:rPr>
        <w:t xml:space="preserve"> </w:t>
      </w:r>
      <w:r w:rsidR="00C831DA" w:rsidRPr="00A01BBE">
        <w:rPr>
          <w:rFonts w:ascii="Times New Roman" w:hAnsi="Times New Roman" w:cs="Times New Roman"/>
          <w:sz w:val="20"/>
          <w:szCs w:val="20"/>
          <w:lang w:val="en-GB"/>
        </w:rPr>
        <w:t xml:space="preserve">Density and chemical ionic species (nitrate, </w:t>
      </w:r>
      <w:proofErr w:type="spellStart"/>
      <w:r w:rsidR="00C831DA" w:rsidRPr="00A01BBE">
        <w:rPr>
          <w:rFonts w:ascii="Times New Roman" w:hAnsi="Times New Roman" w:cs="Times New Roman"/>
          <w:sz w:val="20"/>
          <w:szCs w:val="20"/>
          <w:lang w:val="en-GB"/>
        </w:rPr>
        <w:t>sulfate</w:t>
      </w:r>
      <w:proofErr w:type="spellEnd"/>
      <w:r w:rsidR="00C831DA" w:rsidRPr="00A01BBE">
        <w:rPr>
          <w:rFonts w:ascii="Times New Roman" w:hAnsi="Times New Roman" w:cs="Times New Roman"/>
          <w:sz w:val="20"/>
          <w:szCs w:val="20"/>
          <w:lang w:val="en-GB"/>
        </w:rPr>
        <w:t xml:space="preserve">, ammonium, </w:t>
      </w:r>
      <w:proofErr w:type="spellStart"/>
      <w:r w:rsidR="00C831DA" w:rsidRPr="00A01BBE">
        <w:rPr>
          <w:rFonts w:ascii="Times New Roman" w:hAnsi="Times New Roman" w:cs="Times New Roman"/>
          <w:sz w:val="20"/>
          <w:szCs w:val="20"/>
          <w:lang w:val="en-GB"/>
        </w:rPr>
        <w:t>formate</w:t>
      </w:r>
      <w:proofErr w:type="spellEnd"/>
      <w:r w:rsidR="00C831DA" w:rsidRPr="00A01BBE">
        <w:rPr>
          <w:rFonts w:ascii="Times New Roman" w:hAnsi="Times New Roman" w:cs="Times New Roman"/>
          <w:sz w:val="20"/>
          <w:szCs w:val="20"/>
          <w:lang w:val="en-GB"/>
        </w:rPr>
        <w:t xml:space="preserve">, acetate, chloride, oxalate, sodium, potassium, magnesium, calcium) profiles from the </w:t>
      </w:r>
      <w:r w:rsidR="00C831DA" w:rsidRPr="00A01BBE">
        <w:rPr>
          <w:rFonts w:ascii="Times New Roman" w:hAnsi="Times New Roman" w:cs="Times New Roman"/>
          <w:i/>
          <w:sz w:val="20"/>
          <w:szCs w:val="20"/>
          <w:lang w:val="en-GB"/>
        </w:rPr>
        <w:t>F2</w:t>
      </w:r>
      <w:r w:rsidR="00C831DA" w:rsidRPr="00A01BBE">
        <w:rPr>
          <w:rFonts w:ascii="Times New Roman" w:hAnsi="Times New Roman" w:cs="Times New Roman"/>
          <w:sz w:val="20"/>
          <w:szCs w:val="20"/>
          <w:lang w:val="en-GB"/>
        </w:rPr>
        <w:t xml:space="preserve"> core with icy and dirty layers highlighted in grey and red respectively. Inconsistencies with fresh snow were also an issue at this site; sampling in the upper 0.2 m of the core </w:t>
      </w:r>
      <w:proofErr w:type="gramStart"/>
      <w:r w:rsidR="00C831DA" w:rsidRPr="00A01BBE">
        <w:rPr>
          <w:rFonts w:ascii="Times New Roman" w:hAnsi="Times New Roman" w:cs="Times New Roman"/>
          <w:sz w:val="20"/>
          <w:szCs w:val="20"/>
          <w:lang w:val="en-GB"/>
        </w:rPr>
        <w:t>was omitted</w:t>
      </w:r>
      <w:proofErr w:type="gramEnd"/>
      <w:r w:rsidR="00C831DA" w:rsidRPr="00A01BBE">
        <w:rPr>
          <w:rFonts w:ascii="Times New Roman" w:hAnsi="Times New Roman" w:cs="Times New Roman"/>
          <w:sz w:val="20"/>
          <w:szCs w:val="20"/>
          <w:lang w:val="en-GB"/>
        </w:rPr>
        <w:t xml:space="preserve"> from the analysis.</w:t>
      </w:r>
      <w:r w:rsidRPr="004603DB">
        <w:rPr>
          <w:rFonts w:ascii="Times New Roman" w:hAnsi="Times New Roman" w:cs="Times New Roman"/>
          <w:sz w:val="20"/>
          <w:szCs w:val="20"/>
          <w:lang w:val="en-GB"/>
        </w:rPr>
        <w:t xml:space="preserve"> </w:t>
      </w:r>
    </w:p>
    <w:p w14:paraId="74F73C37" w14:textId="321AC1C5" w:rsidR="001E692F" w:rsidRDefault="001E692F" w:rsidP="00B92B00">
      <w:pPr>
        <w:spacing w:after="0" w:line="360" w:lineRule="auto"/>
        <w:jc w:val="both"/>
        <w:rPr>
          <w:rFonts w:ascii="Times New Roman" w:hAnsi="Times New Roman" w:cs="Times New Roman"/>
          <w:sz w:val="20"/>
          <w:szCs w:val="20"/>
          <w:lang w:val="en-GB"/>
        </w:rPr>
      </w:pPr>
    </w:p>
    <w:p w14:paraId="4C807E66" w14:textId="237F7394" w:rsidR="00B92B00" w:rsidRPr="00B92B00" w:rsidRDefault="00B92B00" w:rsidP="00B92B00">
      <w:pPr>
        <w:spacing w:after="0" w:line="360" w:lineRule="auto"/>
        <w:jc w:val="both"/>
        <w:rPr>
          <w:rFonts w:ascii="Times New Roman" w:hAnsi="Times New Roman" w:cs="Times New Roman"/>
          <w:b/>
          <w:sz w:val="24"/>
          <w:szCs w:val="24"/>
          <w:lang w:val="en-GB"/>
        </w:rPr>
      </w:pPr>
      <w:r w:rsidRPr="00FB56BA">
        <w:rPr>
          <w:rFonts w:ascii="Times New Roman" w:hAnsi="Times New Roman" w:cs="Times New Roman"/>
          <w:b/>
          <w:sz w:val="24"/>
          <w:szCs w:val="24"/>
          <w:lang w:val="en-GB"/>
        </w:rPr>
        <w:t xml:space="preserve">C. </w:t>
      </w:r>
      <w:r w:rsidRPr="006B4098">
        <w:rPr>
          <w:rFonts w:ascii="Times New Roman" w:hAnsi="Times New Roman" w:cs="Times New Roman"/>
          <w:b/>
          <w:sz w:val="24"/>
          <w:szCs w:val="24"/>
          <w:lang w:val="en-GB"/>
        </w:rPr>
        <w:t>Equivalence of the submergence velocities measured from GPR measurements and with the stake method</w:t>
      </w:r>
      <w:r w:rsidRPr="00FB56BA">
        <w:rPr>
          <w:rFonts w:ascii="Times New Roman" w:hAnsi="Times New Roman" w:cs="Times New Roman"/>
          <w:b/>
          <w:sz w:val="24"/>
          <w:szCs w:val="24"/>
          <w:lang w:val="en-GB"/>
        </w:rPr>
        <w:t>.</w:t>
      </w:r>
    </w:p>
    <w:p w14:paraId="787DEDD6" w14:textId="0193A313" w:rsidR="00B92B00" w:rsidRPr="00FB56BA" w:rsidRDefault="00B92B00" w:rsidP="00B92B00">
      <w:pPr>
        <w:spacing w:after="0" w:line="360" w:lineRule="auto"/>
        <w:jc w:val="both"/>
        <w:rPr>
          <w:rFonts w:ascii="Times New Roman" w:hAnsi="Times New Roman" w:cs="Times New Roman"/>
          <w:sz w:val="24"/>
          <w:szCs w:val="24"/>
          <w:lang w:val="en-GB"/>
        </w:rPr>
      </w:pPr>
      <w:r w:rsidRPr="00FB56BA">
        <w:rPr>
          <w:rFonts w:ascii="Times New Roman" w:hAnsi="Times New Roman" w:cs="Times New Roman"/>
          <w:sz w:val="24"/>
          <w:szCs w:val="24"/>
          <w:lang w:val="en-GB"/>
        </w:rPr>
        <w:t xml:space="preserve">Fig. 2 </w:t>
      </w:r>
      <w:r>
        <w:rPr>
          <w:rFonts w:ascii="Times New Roman" w:hAnsi="Times New Roman" w:cs="Times New Roman"/>
          <w:sz w:val="24"/>
          <w:szCs w:val="24"/>
          <w:lang w:val="en-GB"/>
        </w:rPr>
        <w:t xml:space="preserve">in the main article </w:t>
      </w:r>
      <w:r w:rsidRPr="00FB56BA">
        <w:rPr>
          <w:rFonts w:ascii="Times New Roman" w:hAnsi="Times New Roman" w:cs="Times New Roman"/>
          <w:sz w:val="24"/>
          <w:szCs w:val="24"/>
          <w:lang w:val="en-GB"/>
        </w:rPr>
        <w:t xml:space="preserve">shows the principle of the method used to calculate the spatial distribution of the surface mass-balance from equation (2). </w:t>
      </w:r>
      <w:r>
        <w:rPr>
          <w:rFonts w:ascii="Times New Roman" w:hAnsi="Times New Roman" w:cs="Times New Roman"/>
          <w:sz w:val="24"/>
          <w:szCs w:val="24"/>
          <w:lang w:val="en-GB"/>
        </w:rPr>
        <w:t>This</w:t>
      </w:r>
      <w:r w:rsidRPr="00FB56BA">
        <w:rPr>
          <w:rFonts w:ascii="Times New Roman" w:hAnsi="Times New Roman" w:cs="Times New Roman"/>
          <w:sz w:val="24"/>
          <w:szCs w:val="24"/>
          <w:lang w:val="en-GB"/>
        </w:rPr>
        <w:t xml:space="preserve"> </w:t>
      </w:r>
      <w:r>
        <w:rPr>
          <w:rFonts w:ascii="Times New Roman" w:hAnsi="Times New Roman" w:cs="Times New Roman"/>
          <w:sz w:val="24"/>
          <w:szCs w:val="24"/>
          <w:lang w:val="en-GB"/>
        </w:rPr>
        <w:t>m</w:t>
      </w:r>
      <w:r w:rsidRPr="00FB56BA">
        <w:rPr>
          <w:rFonts w:ascii="Times New Roman" w:hAnsi="Times New Roman" w:cs="Times New Roman"/>
          <w:sz w:val="24"/>
          <w:szCs w:val="24"/>
          <w:lang w:val="en-GB"/>
        </w:rPr>
        <w:t>ethod</w:t>
      </w:r>
      <w:r>
        <w:rPr>
          <w:rFonts w:ascii="Times New Roman" w:hAnsi="Times New Roman" w:cs="Times New Roman"/>
          <w:sz w:val="24"/>
          <w:szCs w:val="24"/>
          <w:lang w:val="en-GB"/>
        </w:rPr>
        <w:t>,</w:t>
      </w:r>
      <w:r w:rsidRPr="00FB56BA">
        <w:rPr>
          <w:rFonts w:ascii="Times New Roman" w:hAnsi="Times New Roman" w:cs="Times New Roman"/>
          <w:sz w:val="24"/>
          <w:szCs w:val="24"/>
          <w:lang w:val="en-GB"/>
        </w:rPr>
        <w:t xml:space="preserve"> us</w:t>
      </w:r>
      <w:r>
        <w:rPr>
          <w:rFonts w:ascii="Times New Roman" w:hAnsi="Times New Roman" w:cs="Times New Roman"/>
          <w:sz w:val="24"/>
          <w:szCs w:val="24"/>
          <w:lang w:val="en-GB"/>
        </w:rPr>
        <w:t>ing</w:t>
      </w:r>
      <w:r w:rsidRPr="00FB56BA">
        <w:rPr>
          <w:rFonts w:ascii="Times New Roman" w:hAnsi="Times New Roman" w:cs="Times New Roman"/>
          <w:sz w:val="24"/>
          <w:szCs w:val="24"/>
          <w:lang w:val="en-GB"/>
        </w:rPr>
        <w:t xml:space="preserve"> </w:t>
      </w:r>
      <w:r>
        <w:rPr>
          <w:rFonts w:ascii="Times New Roman" w:hAnsi="Times New Roman" w:cs="Times New Roman"/>
          <w:sz w:val="24"/>
          <w:szCs w:val="24"/>
          <w:lang w:val="en-GB"/>
        </w:rPr>
        <w:t>GPR</w:t>
      </w:r>
      <w:r w:rsidRPr="00FB56BA">
        <w:rPr>
          <w:rFonts w:ascii="Times New Roman" w:hAnsi="Times New Roman" w:cs="Times New Roman"/>
          <w:sz w:val="24"/>
          <w:szCs w:val="24"/>
          <w:lang w:val="en-GB"/>
        </w:rPr>
        <w:t xml:space="preserve"> measurements</w:t>
      </w:r>
      <w:r>
        <w:rPr>
          <w:rFonts w:ascii="Times New Roman" w:hAnsi="Times New Roman" w:cs="Times New Roman"/>
          <w:sz w:val="24"/>
          <w:szCs w:val="24"/>
          <w:lang w:val="en-GB"/>
        </w:rPr>
        <w:t>, is</w:t>
      </w:r>
      <w:r w:rsidRPr="00FB56BA">
        <w:rPr>
          <w:rFonts w:ascii="Times New Roman" w:hAnsi="Times New Roman" w:cs="Times New Roman"/>
          <w:sz w:val="24"/>
          <w:szCs w:val="24"/>
          <w:lang w:val="en-GB"/>
        </w:rPr>
        <w:t xml:space="preserve"> an Eulerian approach that calculates the submergence velocity for fixed points, independent of time. </w:t>
      </w:r>
      <w:r>
        <w:rPr>
          <w:rFonts w:ascii="Times New Roman" w:hAnsi="Times New Roman" w:cs="Times New Roman"/>
          <w:sz w:val="24"/>
          <w:szCs w:val="24"/>
          <w:lang w:val="en-GB"/>
        </w:rPr>
        <w:t xml:space="preserve">It is similar to the Core method discussed by </w:t>
      </w:r>
      <w:proofErr w:type="spellStart"/>
      <w:r>
        <w:rPr>
          <w:rFonts w:ascii="Times New Roman" w:hAnsi="Times New Roman" w:cs="Times New Roman"/>
          <w:sz w:val="24"/>
          <w:szCs w:val="24"/>
          <w:lang w:val="en-GB"/>
        </w:rPr>
        <w:t>Réveillet</w:t>
      </w:r>
      <w:proofErr w:type="spellEnd"/>
      <w:r>
        <w:rPr>
          <w:rFonts w:ascii="Times New Roman" w:hAnsi="Times New Roman" w:cs="Times New Roman"/>
          <w:sz w:val="24"/>
          <w:szCs w:val="24"/>
          <w:lang w:val="en-GB"/>
        </w:rPr>
        <w:t xml:space="preserve"> and other (2020). Here we add information about the horizontal flow of the glacier to discuss how it affects the calculation (Fig. S6) and show its equivalence with the stake method (Fig. S7).</w:t>
      </w:r>
      <w:r w:rsidR="00E360B9">
        <w:rPr>
          <w:rFonts w:ascii="Times New Roman" w:hAnsi="Times New Roman" w:cs="Times New Roman"/>
          <w:sz w:val="24"/>
          <w:szCs w:val="24"/>
          <w:lang w:val="en-GB"/>
        </w:rPr>
        <w:t xml:space="preserve"> </w:t>
      </w:r>
      <w:r>
        <w:rPr>
          <w:rFonts w:ascii="Times New Roman" w:hAnsi="Times New Roman" w:cs="Times New Roman"/>
          <w:sz w:val="24"/>
          <w:szCs w:val="24"/>
          <w:lang w:val="en-GB"/>
        </w:rPr>
        <w:t>T</w:t>
      </w:r>
      <w:r w:rsidRPr="00FB2F1E">
        <w:rPr>
          <w:rFonts w:ascii="Times New Roman" w:hAnsi="Times New Roman" w:cs="Times New Roman"/>
          <w:sz w:val="24"/>
          <w:szCs w:val="24"/>
          <w:lang w:val="en-GB"/>
        </w:rPr>
        <w:t xml:space="preserve">he elevation of </w:t>
      </w:r>
      <w:r>
        <w:rPr>
          <w:rFonts w:ascii="Times New Roman" w:hAnsi="Times New Roman" w:cs="Times New Roman"/>
          <w:sz w:val="24"/>
          <w:szCs w:val="24"/>
          <w:lang w:val="en-GB"/>
        </w:rPr>
        <w:t>an</w:t>
      </w:r>
      <w:r w:rsidRPr="00FB2F1E">
        <w:rPr>
          <w:rFonts w:ascii="Times New Roman" w:hAnsi="Times New Roman" w:cs="Times New Roman"/>
          <w:sz w:val="24"/>
          <w:szCs w:val="24"/>
          <w:lang w:val="en-GB"/>
        </w:rPr>
        <w:t xml:space="preserve"> end-of-summer </w:t>
      </w:r>
      <w:r>
        <w:rPr>
          <w:rFonts w:ascii="Times New Roman" w:hAnsi="Times New Roman" w:cs="Times New Roman"/>
          <w:sz w:val="24"/>
          <w:szCs w:val="24"/>
          <w:lang w:val="en-GB"/>
        </w:rPr>
        <w:t>surface</w:t>
      </w:r>
      <w:r w:rsidRPr="00FB2F1E">
        <w:rPr>
          <w:rFonts w:ascii="Times New Roman" w:hAnsi="Times New Roman" w:cs="Times New Roman"/>
          <w:sz w:val="24"/>
          <w:szCs w:val="24"/>
          <w:lang w:val="en-GB"/>
        </w:rPr>
        <w:t xml:space="preserve"> was measured from LiDAR acquisition</w:t>
      </w:r>
      <w:r>
        <w:rPr>
          <w:rFonts w:ascii="Times New Roman" w:hAnsi="Times New Roman" w:cs="Times New Roman"/>
          <w:sz w:val="24"/>
          <w:szCs w:val="24"/>
          <w:lang w:val="en-GB"/>
        </w:rPr>
        <w:t xml:space="preserve"> (“Surface year </w:t>
      </w:r>
      <w:r w:rsidRPr="006B4098">
        <w:rPr>
          <w:rFonts w:ascii="Times New Roman" w:hAnsi="Times New Roman" w:cs="Times New Roman"/>
          <w:i/>
          <w:sz w:val="24"/>
          <w:szCs w:val="24"/>
          <w:lang w:val="en-GB"/>
        </w:rPr>
        <w:t>N</w:t>
      </w:r>
      <w:r>
        <w:rPr>
          <w:rFonts w:ascii="Times New Roman" w:hAnsi="Times New Roman" w:cs="Times New Roman"/>
          <w:sz w:val="24"/>
          <w:szCs w:val="24"/>
          <w:lang w:val="en-GB"/>
        </w:rPr>
        <w:t>” in Fig. S6)</w:t>
      </w:r>
      <w:r w:rsidRPr="00FB2F1E">
        <w:rPr>
          <w:rFonts w:ascii="Times New Roman" w:hAnsi="Times New Roman" w:cs="Times New Roman"/>
          <w:sz w:val="24"/>
          <w:szCs w:val="24"/>
          <w:lang w:val="en-GB"/>
        </w:rPr>
        <w:t xml:space="preserve">. The elevation of the same layer </w:t>
      </w:r>
      <w:proofErr w:type="gramStart"/>
      <w:r w:rsidRPr="00FB2F1E">
        <w:rPr>
          <w:rFonts w:ascii="Times New Roman" w:hAnsi="Times New Roman" w:cs="Times New Roman"/>
          <w:sz w:val="24"/>
          <w:szCs w:val="24"/>
          <w:lang w:val="en-GB"/>
        </w:rPr>
        <w:t>was then measured</w:t>
      </w:r>
      <w:proofErr w:type="gramEnd"/>
      <w:r w:rsidRPr="00FB2F1E">
        <w:rPr>
          <w:rFonts w:ascii="Times New Roman" w:hAnsi="Times New Roman" w:cs="Times New Roman"/>
          <w:sz w:val="24"/>
          <w:szCs w:val="24"/>
          <w:lang w:val="en-GB"/>
        </w:rPr>
        <w:t xml:space="preserve"> after some years using </w:t>
      </w:r>
      <w:r>
        <w:rPr>
          <w:rFonts w:ascii="Times New Roman" w:hAnsi="Times New Roman" w:cs="Times New Roman"/>
          <w:sz w:val="24"/>
          <w:szCs w:val="24"/>
          <w:lang w:val="en-GB"/>
        </w:rPr>
        <w:t>GPR</w:t>
      </w:r>
      <w:r w:rsidRPr="00FB2F1E">
        <w:rPr>
          <w:rFonts w:ascii="Times New Roman" w:hAnsi="Times New Roman" w:cs="Times New Roman"/>
          <w:sz w:val="24"/>
          <w:szCs w:val="24"/>
          <w:lang w:val="en-GB"/>
        </w:rPr>
        <w:t xml:space="preserve"> measurements</w:t>
      </w:r>
      <w:r>
        <w:rPr>
          <w:rFonts w:ascii="Times New Roman" w:hAnsi="Times New Roman" w:cs="Times New Roman"/>
          <w:sz w:val="24"/>
          <w:szCs w:val="24"/>
          <w:lang w:val="en-GB"/>
        </w:rPr>
        <w:t xml:space="preserve"> (“Buried horizon of the surface in year </w:t>
      </w:r>
      <w:r w:rsidRPr="006B4098">
        <w:rPr>
          <w:rFonts w:ascii="Times New Roman" w:hAnsi="Times New Roman" w:cs="Times New Roman"/>
          <w:i/>
          <w:sz w:val="24"/>
          <w:szCs w:val="24"/>
          <w:lang w:val="en-GB"/>
        </w:rPr>
        <w:t>N</w:t>
      </w:r>
      <w:r>
        <w:rPr>
          <w:rFonts w:ascii="Times New Roman" w:hAnsi="Times New Roman" w:cs="Times New Roman"/>
          <w:sz w:val="24"/>
          <w:szCs w:val="24"/>
          <w:lang w:val="en-GB"/>
        </w:rPr>
        <w:t xml:space="preserve"> at the date </w:t>
      </w:r>
      <w:proofErr w:type="spellStart"/>
      <w:r w:rsidRPr="006B4098">
        <w:rPr>
          <w:rFonts w:ascii="Times New Roman" w:hAnsi="Times New Roman" w:cs="Times New Roman"/>
          <w:i/>
          <w:sz w:val="24"/>
          <w:szCs w:val="24"/>
          <w:lang w:val="en-GB"/>
        </w:rPr>
        <w:t>N+i</w:t>
      </w:r>
      <w:proofErr w:type="spellEnd"/>
      <w:r>
        <w:rPr>
          <w:rFonts w:ascii="Times New Roman" w:hAnsi="Times New Roman" w:cs="Times New Roman"/>
          <w:sz w:val="24"/>
          <w:szCs w:val="24"/>
          <w:lang w:val="en-GB"/>
        </w:rPr>
        <w:t>” in Fig. S6)</w:t>
      </w:r>
      <w:r w:rsidRPr="00FB2F1E">
        <w:rPr>
          <w:rFonts w:ascii="Times New Roman" w:hAnsi="Times New Roman" w:cs="Times New Roman"/>
          <w:sz w:val="24"/>
          <w:szCs w:val="24"/>
          <w:lang w:val="en-GB"/>
        </w:rPr>
        <w:t xml:space="preserve">. The elevation difference between the two dates represents the submergence velocity. </w:t>
      </w:r>
      <w:r w:rsidRPr="00FB56BA">
        <w:rPr>
          <w:rFonts w:ascii="Times New Roman" w:hAnsi="Times New Roman" w:cs="Times New Roman"/>
          <w:sz w:val="24"/>
          <w:szCs w:val="24"/>
          <w:lang w:val="en-GB"/>
        </w:rPr>
        <w:t>As discussed in Section 6.2, the submergence velocities determined in our study are spatially integrated values and not purely local values because of the glacier flow</w:t>
      </w:r>
      <w:r>
        <w:rPr>
          <w:rFonts w:ascii="Times New Roman" w:hAnsi="Times New Roman" w:cs="Times New Roman"/>
          <w:sz w:val="24"/>
          <w:szCs w:val="24"/>
          <w:lang w:val="en-GB"/>
        </w:rPr>
        <w:t xml:space="preserve"> (Fig. S6 and Fig. S7)</w:t>
      </w:r>
      <w:r w:rsidRPr="00FB56BA">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121A2255" w14:textId="77777777" w:rsidR="00B92B00" w:rsidRPr="00FB56BA" w:rsidRDefault="00B92B00" w:rsidP="00B92B00">
      <w:pPr>
        <w:spacing w:after="0" w:line="360" w:lineRule="auto"/>
        <w:jc w:val="both"/>
        <w:rPr>
          <w:rFonts w:ascii="Times New Roman" w:hAnsi="Times New Roman" w:cs="Times New Roman"/>
          <w:sz w:val="24"/>
          <w:szCs w:val="24"/>
          <w:lang w:val="en-GB"/>
        </w:rPr>
      </w:pPr>
    </w:p>
    <w:p w14:paraId="0FA3C676" w14:textId="4E416435" w:rsidR="00B92B00" w:rsidRPr="00FB56BA" w:rsidRDefault="00B92B00" w:rsidP="00B92B00">
      <w:pPr>
        <w:spacing w:after="0" w:line="360" w:lineRule="auto"/>
        <w:jc w:val="both"/>
        <w:rPr>
          <w:rFonts w:ascii="Times New Roman" w:hAnsi="Times New Roman" w:cs="Times New Roman"/>
          <w:sz w:val="24"/>
          <w:szCs w:val="24"/>
          <w:lang w:val="en-GB"/>
        </w:rPr>
      </w:pPr>
    </w:p>
    <w:p w14:paraId="19015D75" w14:textId="77777777" w:rsidR="00B92B00" w:rsidRPr="00FB56BA" w:rsidRDefault="00B92B00" w:rsidP="00B92B00">
      <w:pPr>
        <w:spacing w:after="0" w:line="240" w:lineRule="auto"/>
        <w:jc w:val="both"/>
        <w:rPr>
          <w:rFonts w:ascii="Times New Roman" w:hAnsi="Times New Roman" w:cs="Times New Roman"/>
          <w:sz w:val="20"/>
          <w:szCs w:val="20"/>
          <w:lang w:val="en-GB"/>
        </w:rPr>
      </w:pPr>
      <w:r w:rsidRPr="00FB56BA">
        <w:rPr>
          <w:rFonts w:ascii="Times New Roman" w:hAnsi="Times New Roman" w:cs="Times New Roman"/>
          <w:b/>
          <w:sz w:val="20"/>
          <w:szCs w:val="20"/>
          <w:lang w:val="en-GB"/>
        </w:rPr>
        <w:t>Fig. S6:</w:t>
      </w:r>
      <w:r w:rsidRPr="00FB56BA">
        <w:rPr>
          <w:rFonts w:ascii="Times New Roman" w:hAnsi="Times New Roman" w:cs="Times New Roman"/>
          <w:sz w:val="20"/>
          <w:szCs w:val="20"/>
          <w:lang w:val="en-GB"/>
        </w:rPr>
        <w:t xml:space="preserve"> Schematic representation of the key parameters for estimating the surface mass-balance by the method proposed in this paper</w:t>
      </w:r>
      <w:r>
        <w:rPr>
          <w:rFonts w:ascii="Times New Roman" w:hAnsi="Times New Roman" w:cs="Times New Roman"/>
          <w:sz w:val="20"/>
          <w:szCs w:val="20"/>
          <w:lang w:val="en-GB"/>
        </w:rPr>
        <w:t>. It is similar to Fig. 2 (upper panel) in the main article but</w:t>
      </w:r>
      <w:r w:rsidRPr="00FB56BA">
        <w:rPr>
          <w:rFonts w:ascii="Times New Roman" w:hAnsi="Times New Roman" w:cs="Times New Roman"/>
          <w:sz w:val="20"/>
          <w:szCs w:val="20"/>
          <w:lang w:val="en-GB"/>
        </w:rPr>
        <w:t xml:space="preserve"> includ</w:t>
      </w:r>
      <w:r>
        <w:rPr>
          <w:rFonts w:ascii="Times New Roman" w:hAnsi="Times New Roman" w:cs="Times New Roman"/>
          <w:sz w:val="20"/>
          <w:szCs w:val="20"/>
          <w:lang w:val="en-GB"/>
        </w:rPr>
        <w:t>e</w:t>
      </w:r>
      <w:r w:rsidRPr="00FB56BA">
        <w:rPr>
          <w:rFonts w:ascii="Times New Roman" w:hAnsi="Times New Roman" w:cs="Times New Roman"/>
          <w:sz w:val="20"/>
          <w:szCs w:val="20"/>
          <w:lang w:val="en-GB"/>
        </w:rPr>
        <w:t xml:space="preserve"> aspects of horizontal displacement. From top to bottom, the three lines correspond to the glacier surface in a reference year </w:t>
      </w:r>
      <w:r w:rsidRPr="00FB56BA">
        <w:rPr>
          <w:rFonts w:ascii="Times New Roman" w:hAnsi="Times New Roman" w:cs="Times New Roman"/>
          <w:i/>
          <w:sz w:val="20"/>
          <w:szCs w:val="20"/>
          <w:lang w:val="en-GB"/>
        </w:rPr>
        <w:t xml:space="preserve">N </w:t>
      </w:r>
      <w:r w:rsidRPr="00FB56BA">
        <w:rPr>
          <w:rFonts w:ascii="Times New Roman" w:hAnsi="Times New Roman" w:cs="Times New Roman"/>
          <w:sz w:val="20"/>
          <w:szCs w:val="20"/>
          <w:lang w:val="en-GB"/>
        </w:rPr>
        <w:t xml:space="preserve">(brown line), the surface in year </w:t>
      </w:r>
      <w:proofErr w:type="spellStart"/>
      <w:r w:rsidRPr="00FB56BA">
        <w:rPr>
          <w:rFonts w:ascii="Times New Roman" w:hAnsi="Times New Roman" w:cs="Times New Roman"/>
          <w:i/>
          <w:sz w:val="20"/>
          <w:szCs w:val="20"/>
          <w:lang w:val="en-GB"/>
        </w:rPr>
        <w:t>N+i</w:t>
      </w:r>
      <w:proofErr w:type="spellEnd"/>
      <w:r w:rsidRPr="00FB56BA">
        <w:rPr>
          <w:rFonts w:ascii="Times New Roman" w:hAnsi="Times New Roman" w:cs="Times New Roman"/>
          <w:sz w:val="20"/>
          <w:szCs w:val="20"/>
          <w:lang w:val="en-GB"/>
        </w:rPr>
        <w:t xml:space="preserve"> (orange line), and the horizon of the year </w:t>
      </w:r>
      <w:r w:rsidRPr="00FB56BA">
        <w:rPr>
          <w:rFonts w:ascii="Times New Roman" w:hAnsi="Times New Roman" w:cs="Times New Roman"/>
          <w:i/>
          <w:sz w:val="20"/>
          <w:szCs w:val="20"/>
          <w:lang w:val="en-GB"/>
        </w:rPr>
        <w:t>N</w:t>
      </w:r>
      <w:r w:rsidRPr="00FB56BA">
        <w:rPr>
          <w:rFonts w:ascii="Times New Roman" w:hAnsi="Times New Roman" w:cs="Times New Roman"/>
          <w:sz w:val="20"/>
          <w:szCs w:val="20"/>
          <w:lang w:val="en-GB"/>
        </w:rPr>
        <w:t xml:space="preserve"> surface layer, moved downward under the effect of submergence, at the date </w:t>
      </w:r>
      <w:proofErr w:type="spellStart"/>
      <w:r w:rsidRPr="00FB56BA">
        <w:rPr>
          <w:rFonts w:ascii="Times New Roman" w:hAnsi="Times New Roman" w:cs="Times New Roman"/>
          <w:i/>
          <w:sz w:val="20"/>
          <w:szCs w:val="20"/>
          <w:lang w:val="en-GB"/>
        </w:rPr>
        <w:t>N+i</w:t>
      </w:r>
      <w:proofErr w:type="spellEnd"/>
      <w:r w:rsidRPr="00FB56BA">
        <w:rPr>
          <w:rFonts w:ascii="Times New Roman" w:hAnsi="Times New Roman" w:cs="Times New Roman"/>
          <w:sz w:val="20"/>
          <w:szCs w:val="20"/>
          <w:lang w:val="en-GB"/>
        </w:rPr>
        <w:t xml:space="preserve"> </w:t>
      </w:r>
      <w:r>
        <w:rPr>
          <w:rFonts w:ascii="Times New Roman" w:hAnsi="Times New Roman" w:cs="Times New Roman"/>
          <w:sz w:val="20"/>
          <w:szCs w:val="20"/>
          <w:lang w:val="en-GB"/>
        </w:rPr>
        <w:t>(red line).</w:t>
      </w:r>
      <w:r w:rsidRPr="00FB56BA">
        <w:rPr>
          <w:rFonts w:ascii="Times New Roman" w:hAnsi="Times New Roman" w:cs="Times New Roman"/>
          <w:sz w:val="20"/>
          <w:szCs w:val="20"/>
          <w:lang w:val="en-GB"/>
        </w:rPr>
        <w:t xml:space="preserve">  </w:t>
      </w:r>
    </w:p>
    <w:p w14:paraId="646B1B02" w14:textId="77777777" w:rsidR="00B92B00" w:rsidRPr="00FB56BA" w:rsidRDefault="00B92B00" w:rsidP="00B92B00">
      <w:pPr>
        <w:spacing w:after="0" w:line="360" w:lineRule="auto"/>
        <w:jc w:val="both"/>
        <w:rPr>
          <w:rFonts w:ascii="Times New Roman" w:hAnsi="Times New Roman" w:cs="Times New Roman"/>
          <w:sz w:val="24"/>
          <w:szCs w:val="24"/>
          <w:lang w:val="en-GB"/>
        </w:rPr>
      </w:pPr>
    </w:p>
    <w:p w14:paraId="7BF7FCD5" w14:textId="77777777" w:rsidR="00B92B00" w:rsidRPr="00FB56BA" w:rsidRDefault="00B92B00" w:rsidP="00B92B00">
      <w:pPr>
        <w:spacing w:after="0" w:line="360" w:lineRule="auto"/>
        <w:ind w:firstLine="28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An enlargement of Fig. S6, with an exaggeration of the surface slope, corresponding to the horizontal distance </w:t>
      </w:r>
      <w:r w:rsidRPr="00ED45D0">
        <w:rPr>
          <w:rFonts w:ascii="Times New Roman" w:hAnsi="Times New Roman" w:cs="Times New Roman"/>
          <w:sz w:val="24"/>
          <w:szCs w:val="24"/>
          <w:lang w:val="en-GB"/>
        </w:rPr>
        <w:t xml:space="preserve">travelled </w:t>
      </w:r>
      <w:r>
        <w:rPr>
          <w:rFonts w:ascii="Times New Roman" w:hAnsi="Times New Roman" w:cs="Times New Roman"/>
          <w:sz w:val="24"/>
          <w:szCs w:val="24"/>
          <w:lang w:val="en-GB"/>
        </w:rPr>
        <w:t xml:space="preserve">in </w:t>
      </w:r>
      <w:proofErr w:type="spellStart"/>
      <w:r w:rsidRPr="00552D51">
        <w:rPr>
          <w:rFonts w:ascii="Times New Roman" w:hAnsi="Times New Roman" w:cs="Times New Roman"/>
          <w:i/>
          <w:sz w:val="24"/>
          <w:szCs w:val="24"/>
          <w:lang w:val="en-GB"/>
        </w:rPr>
        <w:t>i</w:t>
      </w:r>
      <w:proofErr w:type="spellEnd"/>
      <w:r>
        <w:rPr>
          <w:rFonts w:ascii="Times New Roman" w:hAnsi="Times New Roman" w:cs="Times New Roman"/>
          <w:sz w:val="24"/>
          <w:szCs w:val="24"/>
          <w:lang w:val="en-GB"/>
        </w:rPr>
        <w:t xml:space="preserve"> years by the glacier </w:t>
      </w:r>
      <w:proofErr w:type="gramStart"/>
      <w:r>
        <w:rPr>
          <w:rFonts w:ascii="Times New Roman" w:hAnsi="Times New Roman" w:cs="Times New Roman"/>
          <w:sz w:val="24"/>
          <w:szCs w:val="24"/>
          <w:lang w:val="en-GB"/>
        </w:rPr>
        <w:t>is schematised</w:t>
      </w:r>
      <w:proofErr w:type="gramEnd"/>
      <w:r>
        <w:rPr>
          <w:rFonts w:ascii="Times New Roman" w:hAnsi="Times New Roman" w:cs="Times New Roman"/>
          <w:sz w:val="24"/>
          <w:szCs w:val="24"/>
          <w:lang w:val="en-GB"/>
        </w:rPr>
        <w:t xml:space="preserve"> in Fig. S7. The displacement of an accumulation stake between years </w:t>
      </w:r>
      <w:r w:rsidRPr="00552D51">
        <w:rPr>
          <w:rFonts w:ascii="Times New Roman" w:hAnsi="Times New Roman" w:cs="Times New Roman"/>
          <w:i/>
          <w:sz w:val="24"/>
          <w:szCs w:val="24"/>
          <w:lang w:val="en-GB"/>
        </w:rPr>
        <w:t>N</w:t>
      </w:r>
      <w:r>
        <w:rPr>
          <w:rFonts w:ascii="Times New Roman" w:hAnsi="Times New Roman" w:cs="Times New Roman"/>
          <w:sz w:val="24"/>
          <w:szCs w:val="24"/>
          <w:lang w:val="en-GB"/>
        </w:rPr>
        <w:t xml:space="preserve"> and </w:t>
      </w:r>
      <w:proofErr w:type="spellStart"/>
      <w:r w:rsidRPr="00552D51">
        <w:rPr>
          <w:rFonts w:ascii="Times New Roman" w:hAnsi="Times New Roman" w:cs="Times New Roman"/>
          <w:i/>
          <w:sz w:val="24"/>
          <w:szCs w:val="24"/>
          <w:lang w:val="en-GB"/>
        </w:rPr>
        <w:t>N+i</w:t>
      </w:r>
      <w:proofErr w:type="spell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is also</w:t>
      </w:r>
      <w:proofErr w:type="gramEnd"/>
      <w:r>
        <w:rPr>
          <w:rFonts w:ascii="Times New Roman" w:hAnsi="Times New Roman" w:cs="Times New Roman"/>
          <w:sz w:val="24"/>
          <w:szCs w:val="24"/>
          <w:lang w:val="en-GB"/>
        </w:rPr>
        <w:t xml:space="preserve"> visualized on Fig. S7.</w:t>
      </w:r>
    </w:p>
    <w:p w14:paraId="73AB60CD" w14:textId="6DA283E9" w:rsidR="00B92B00" w:rsidRDefault="00B92B00" w:rsidP="00B92B00">
      <w:pPr>
        <w:spacing w:after="0" w:line="360" w:lineRule="auto"/>
        <w:jc w:val="both"/>
        <w:rPr>
          <w:rFonts w:ascii="Times New Roman" w:hAnsi="Times New Roman" w:cs="Times New Roman"/>
          <w:sz w:val="24"/>
          <w:szCs w:val="24"/>
          <w:lang w:val="en-GB"/>
        </w:rPr>
      </w:pPr>
    </w:p>
    <w:p w14:paraId="10AD8832" w14:textId="77777777" w:rsidR="00B92B00" w:rsidRPr="00FB56BA" w:rsidRDefault="00B92B00" w:rsidP="00B92B00">
      <w:pPr>
        <w:spacing w:after="0" w:line="240" w:lineRule="auto"/>
        <w:jc w:val="both"/>
        <w:rPr>
          <w:rFonts w:ascii="Times New Roman" w:hAnsi="Times New Roman" w:cs="Times New Roman"/>
          <w:sz w:val="20"/>
          <w:szCs w:val="20"/>
          <w:lang w:val="en-GB"/>
        </w:rPr>
      </w:pPr>
      <w:r w:rsidRPr="00FB56BA">
        <w:rPr>
          <w:rFonts w:ascii="Times New Roman" w:hAnsi="Times New Roman" w:cs="Times New Roman"/>
          <w:b/>
          <w:sz w:val="20"/>
          <w:szCs w:val="20"/>
          <w:lang w:val="en-GB"/>
        </w:rPr>
        <w:t>Fig. S</w:t>
      </w:r>
      <w:r>
        <w:rPr>
          <w:rFonts w:ascii="Times New Roman" w:hAnsi="Times New Roman" w:cs="Times New Roman"/>
          <w:b/>
          <w:sz w:val="20"/>
          <w:szCs w:val="20"/>
          <w:lang w:val="en-GB"/>
        </w:rPr>
        <w:t>7</w:t>
      </w:r>
      <w:r w:rsidRPr="00FB56BA">
        <w:rPr>
          <w:rFonts w:ascii="Times New Roman" w:hAnsi="Times New Roman" w:cs="Times New Roman"/>
          <w:b/>
          <w:sz w:val="20"/>
          <w:szCs w:val="20"/>
          <w:lang w:val="en-GB"/>
        </w:rPr>
        <w:t>:</w:t>
      </w:r>
      <w:r w:rsidRPr="00FB56BA">
        <w:rPr>
          <w:rFonts w:ascii="Times New Roman" w:hAnsi="Times New Roman" w:cs="Times New Roman"/>
          <w:sz w:val="20"/>
          <w:szCs w:val="20"/>
          <w:lang w:val="en-GB"/>
        </w:rPr>
        <w:t xml:space="preserve"> </w:t>
      </w:r>
      <w:r>
        <w:rPr>
          <w:rFonts w:ascii="Times New Roman" w:hAnsi="Times New Roman" w:cs="Times New Roman"/>
          <w:sz w:val="20"/>
          <w:szCs w:val="20"/>
          <w:lang w:val="en-GB"/>
        </w:rPr>
        <w:t>Detailed s</w:t>
      </w:r>
      <w:r w:rsidRPr="00FB56BA">
        <w:rPr>
          <w:rFonts w:ascii="Times New Roman" w:hAnsi="Times New Roman" w:cs="Times New Roman"/>
          <w:sz w:val="20"/>
          <w:szCs w:val="20"/>
          <w:lang w:val="en-GB"/>
        </w:rPr>
        <w:t xml:space="preserve">chematic representation of </w:t>
      </w:r>
      <w:r>
        <w:rPr>
          <w:rFonts w:ascii="Times New Roman" w:hAnsi="Times New Roman" w:cs="Times New Roman"/>
          <w:sz w:val="20"/>
          <w:szCs w:val="20"/>
          <w:lang w:val="en-GB"/>
        </w:rPr>
        <w:t xml:space="preserve">the </w:t>
      </w:r>
      <w:r w:rsidRPr="00FB2F1E">
        <w:rPr>
          <w:rFonts w:ascii="Times New Roman" w:hAnsi="Times New Roman" w:cs="Times New Roman"/>
          <w:sz w:val="20"/>
          <w:szCs w:val="20"/>
          <w:lang w:val="en-GB"/>
        </w:rPr>
        <w:t xml:space="preserve">principle of the method </w:t>
      </w:r>
      <w:r>
        <w:rPr>
          <w:rFonts w:ascii="Times New Roman" w:hAnsi="Times New Roman" w:cs="Times New Roman"/>
          <w:sz w:val="20"/>
          <w:szCs w:val="20"/>
          <w:lang w:val="en-GB"/>
        </w:rPr>
        <w:t>used to</w:t>
      </w:r>
      <w:r w:rsidRPr="00FB2F1E">
        <w:rPr>
          <w:rFonts w:ascii="Times New Roman" w:hAnsi="Times New Roman" w:cs="Times New Roman"/>
          <w:sz w:val="20"/>
          <w:szCs w:val="20"/>
          <w:lang w:val="en-GB"/>
        </w:rPr>
        <w:t xml:space="preserve"> determin</w:t>
      </w:r>
      <w:r>
        <w:rPr>
          <w:rFonts w:ascii="Times New Roman" w:hAnsi="Times New Roman" w:cs="Times New Roman"/>
          <w:sz w:val="20"/>
          <w:szCs w:val="20"/>
          <w:lang w:val="en-GB"/>
        </w:rPr>
        <w:t>e</w:t>
      </w:r>
      <w:r w:rsidRPr="00FB2F1E">
        <w:rPr>
          <w:rFonts w:ascii="Times New Roman" w:hAnsi="Times New Roman" w:cs="Times New Roman"/>
          <w:sz w:val="20"/>
          <w:szCs w:val="20"/>
          <w:lang w:val="en-GB"/>
        </w:rPr>
        <w:t xml:space="preserve"> submergence velocities from GPR measurements and </w:t>
      </w:r>
      <w:r>
        <w:rPr>
          <w:rFonts w:ascii="Times New Roman" w:hAnsi="Times New Roman" w:cs="Times New Roman"/>
          <w:sz w:val="20"/>
          <w:szCs w:val="20"/>
          <w:lang w:val="en-GB"/>
        </w:rPr>
        <w:t xml:space="preserve">the </w:t>
      </w:r>
      <w:r w:rsidRPr="00FB2F1E">
        <w:rPr>
          <w:rFonts w:ascii="Times New Roman" w:hAnsi="Times New Roman" w:cs="Times New Roman"/>
          <w:sz w:val="20"/>
          <w:szCs w:val="20"/>
          <w:lang w:val="en-GB"/>
        </w:rPr>
        <w:t>comparison with the stake method</w:t>
      </w:r>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Réveillet</w:t>
      </w:r>
      <w:proofErr w:type="spellEnd"/>
      <w:r>
        <w:rPr>
          <w:rFonts w:ascii="Times New Roman" w:hAnsi="Times New Roman" w:cs="Times New Roman"/>
          <w:sz w:val="20"/>
          <w:szCs w:val="20"/>
          <w:lang w:val="en-GB"/>
        </w:rPr>
        <w:t xml:space="preserve"> and others, 2020).</w:t>
      </w:r>
      <w:r w:rsidRPr="00FB2F1E">
        <w:rPr>
          <w:rFonts w:ascii="Times New Roman" w:hAnsi="Times New Roman" w:cs="Times New Roman"/>
          <w:sz w:val="20"/>
          <w:szCs w:val="20"/>
          <w:lang w:val="en-GB"/>
        </w:rPr>
        <w:t xml:space="preserve"> </w:t>
      </w:r>
      <w:r w:rsidRPr="00FB56BA">
        <w:rPr>
          <w:rFonts w:ascii="Times New Roman" w:hAnsi="Times New Roman" w:cs="Times New Roman"/>
          <w:sz w:val="20"/>
          <w:szCs w:val="20"/>
          <w:lang w:val="en-GB"/>
        </w:rPr>
        <w:t xml:space="preserve">From top to bottom, the three lines correspond to the glacier surface in a reference year </w:t>
      </w:r>
      <w:r w:rsidRPr="00FB56BA">
        <w:rPr>
          <w:rFonts w:ascii="Times New Roman" w:hAnsi="Times New Roman" w:cs="Times New Roman"/>
          <w:i/>
          <w:sz w:val="20"/>
          <w:szCs w:val="20"/>
          <w:lang w:val="en-GB"/>
        </w:rPr>
        <w:t xml:space="preserve">N </w:t>
      </w:r>
      <w:r w:rsidRPr="00FB56BA">
        <w:rPr>
          <w:rFonts w:ascii="Times New Roman" w:hAnsi="Times New Roman" w:cs="Times New Roman"/>
          <w:sz w:val="20"/>
          <w:szCs w:val="20"/>
          <w:lang w:val="en-GB"/>
        </w:rPr>
        <w:t xml:space="preserve">(brown line), the surface in year </w:t>
      </w:r>
      <w:proofErr w:type="spellStart"/>
      <w:r w:rsidRPr="00FB56BA">
        <w:rPr>
          <w:rFonts w:ascii="Times New Roman" w:hAnsi="Times New Roman" w:cs="Times New Roman"/>
          <w:i/>
          <w:sz w:val="20"/>
          <w:szCs w:val="20"/>
          <w:lang w:val="en-GB"/>
        </w:rPr>
        <w:t>N+i</w:t>
      </w:r>
      <w:proofErr w:type="spellEnd"/>
      <w:r w:rsidRPr="00FB56BA">
        <w:rPr>
          <w:rFonts w:ascii="Times New Roman" w:hAnsi="Times New Roman" w:cs="Times New Roman"/>
          <w:sz w:val="20"/>
          <w:szCs w:val="20"/>
          <w:lang w:val="en-GB"/>
        </w:rPr>
        <w:t xml:space="preserve"> (orange line), and the horizon of the year </w:t>
      </w:r>
      <w:r w:rsidRPr="00FB56BA">
        <w:rPr>
          <w:rFonts w:ascii="Times New Roman" w:hAnsi="Times New Roman" w:cs="Times New Roman"/>
          <w:i/>
          <w:sz w:val="20"/>
          <w:szCs w:val="20"/>
          <w:lang w:val="en-GB"/>
        </w:rPr>
        <w:t>N</w:t>
      </w:r>
      <w:r w:rsidRPr="00FB56BA">
        <w:rPr>
          <w:rFonts w:ascii="Times New Roman" w:hAnsi="Times New Roman" w:cs="Times New Roman"/>
          <w:sz w:val="20"/>
          <w:szCs w:val="20"/>
          <w:lang w:val="en-GB"/>
        </w:rPr>
        <w:t xml:space="preserve"> surface layer, moved downward under the effect of submergence, at the date </w:t>
      </w:r>
      <w:proofErr w:type="spellStart"/>
      <w:r w:rsidRPr="00FB56BA">
        <w:rPr>
          <w:rFonts w:ascii="Times New Roman" w:hAnsi="Times New Roman" w:cs="Times New Roman"/>
          <w:i/>
          <w:sz w:val="20"/>
          <w:szCs w:val="20"/>
          <w:lang w:val="en-GB"/>
        </w:rPr>
        <w:t>N+i</w:t>
      </w:r>
      <w:proofErr w:type="spellEnd"/>
      <w:r w:rsidRPr="00FB56BA">
        <w:rPr>
          <w:rFonts w:ascii="Times New Roman" w:hAnsi="Times New Roman" w:cs="Times New Roman"/>
          <w:sz w:val="20"/>
          <w:szCs w:val="20"/>
          <w:lang w:val="en-GB"/>
        </w:rPr>
        <w:t xml:space="preserve">. </w:t>
      </w:r>
      <w:proofErr w:type="gramStart"/>
      <w:r>
        <w:rPr>
          <w:rFonts w:ascii="Times New Roman" w:hAnsi="Times New Roman" w:cs="Times New Roman"/>
          <w:sz w:val="20"/>
          <w:szCs w:val="20"/>
          <w:lang w:val="en-GB"/>
        </w:rPr>
        <w:t>The flow line is represented by a black arrow</w:t>
      </w:r>
      <w:proofErr w:type="gramEnd"/>
      <w:r>
        <w:rPr>
          <w:rFonts w:ascii="Times New Roman" w:hAnsi="Times New Roman" w:cs="Times New Roman"/>
          <w:sz w:val="20"/>
          <w:szCs w:val="20"/>
          <w:lang w:val="en-GB"/>
        </w:rPr>
        <w:t xml:space="preserve">, horizontal and vertical velocities by dashed grey </w:t>
      </w:r>
      <w:r>
        <w:rPr>
          <w:rFonts w:ascii="Times New Roman" w:hAnsi="Times New Roman" w:cs="Times New Roman"/>
          <w:sz w:val="20"/>
          <w:szCs w:val="20"/>
          <w:lang w:val="en-GB"/>
        </w:rPr>
        <w:lastRenderedPageBreak/>
        <w:t>arrows.</w:t>
      </w:r>
      <w:r w:rsidRPr="00FB56BA">
        <w:rPr>
          <w:rFonts w:ascii="Times New Roman" w:hAnsi="Times New Roman" w:cs="Times New Roman"/>
          <w:sz w:val="20"/>
          <w:szCs w:val="20"/>
          <w:lang w:val="en-GB"/>
        </w:rPr>
        <w:t xml:space="preserve"> </w:t>
      </w:r>
      <w:r w:rsidRPr="00ED45D0">
        <w:rPr>
          <w:rFonts w:ascii="Times New Roman" w:hAnsi="Times New Roman" w:cs="Times New Roman"/>
          <w:sz w:val="20"/>
          <w:szCs w:val="20"/>
          <w:lang w:val="en-GB"/>
        </w:rPr>
        <w:t xml:space="preserve">The </w:t>
      </w:r>
      <w:r>
        <w:rPr>
          <w:rFonts w:ascii="Times New Roman" w:hAnsi="Times New Roman" w:cs="Times New Roman"/>
          <w:sz w:val="20"/>
          <w:szCs w:val="20"/>
          <w:lang w:val="en-GB"/>
        </w:rPr>
        <w:t>thick brown</w:t>
      </w:r>
      <w:r w:rsidRPr="00ED45D0">
        <w:rPr>
          <w:rFonts w:ascii="Times New Roman" w:hAnsi="Times New Roman" w:cs="Times New Roman"/>
          <w:sz w:val="20"/>
          <w:szCs w:val="20"/>
          <w:lang w:val="en-GB"/>
        </w:rPr>
        <w:t xml:space="preserve"> </w:t>
      </w:r>
      <w:r w:rsidRPr="00802081">
        <w:rPr>
          <w:rFonts w:ascii="Times New Roman" w:hAnsi="Times New Roman" w:cs="Times New Roman"/>
          <w:sz w:val="20"/>
          <w:szCs w:val="20"/>
          <w:lang w:val="en-GB"/>
        </w:rPr>
        <w:t>feature</w:t>
      </w:r>
      <w:r>
        <w:rPr>
          <w:rFonts w:ascii="Times New Roman" w:hAnsi="Times New Roman" w:cs="Times New Roman"/>
          <w:sz w:val="20"/>
          <w:szCs w:val="20"/>
          <w:lang w:val="en-GB"/>
        </w:rPr>
        <w:t xml:space="preserve"> represents a year </w:t>
      </w:r>
      <w:r w:rsidRPr="003A4F0F">
        <w:rPr>
          <w:rFonts w:ascii="Times New Roman" w:hAnsi="Times New Roman" w:cs="Times New Roman"/>
          <w:i/>
          <w:sz w:val="20"/>
          <w:szCs w:val="20"/>
          <w:lang w:val="en-GB"/>
        </w:rPr>
        <w:t>N</w:t>
      </w:r>
      <w:r>
        <w:rPr>
          <w:rFonts w:ascii="Times New Roman" w:hAnsi="Times New Roman" w:cs="Times New Roman"/>
          <w:sz w:val="20"/>
          <w:szCs w:val="20"/>
          <w:lang w:val="en-GB"/>
        </w:rPr>
        <w:t xml:space="preserve"> accumulation stake (top left) and its new position after </w:t>
      </w:r>
      <w:proofErr w:type="spellStart"/>
      <w:r w:rsidRPr="003A4F0F">
        <w:rPr>
          <w:rFonts w:ascii="Times New Roman" w:hAnsi="Times New Roman" w:cs="Times New Roman"/>
          <w:i/>
          <w:sz w:val="20"/>
          <w:szCs w:val="20"/>
          <w:lang w:val="en-GB"/>
        </w:rPr>
        <w:t>i</w:t>
      </w:r>
      <w:proofErr w:type="spellEnd"/>
      <w:r>
        <w:rPr>
          <w:rFonts w:ascii="Times New Roman" w:hAnsi="Times New Roman" w:cs="Times New Roman"/>
          <w:sz w:val="20"/>
          <w:szCs w:val="20"/>
          <w:lang w:val="en-GB"/>
        </w:rPr>
        <w:t xml:space="preserve"> years (bottom right).</w:t>
      </w:r>
      <w:r w:rsidRPr="00FB56BA">
        <w:rPr>
          <w:rFonts w:ascii="Times New Roman" w:hAnsi="Times New Roman" w:cs="Times New Roman"/>
          <w:sz w:val="20"/>
          <w:szCs w:val="20"/>
          <w:lang w:val="en-GB"/>
        </w:rPr>
        <w:t xml:space="preserve"> </w:t>
      </w:r>
    </w:p>
    <w:p w14:paraId="6C4E930B" w14:textId="77777777" w:rsidR="00B92B00" w:rsidRPr="00FB56BA" w:rsidRDefault="00B92B00" w:rsidP="00B92B00">
      <w:pPr>
        <w:spacing w:after="0" w:line="360" w:lineRule="auto"/>
        <w:jc w:val="both"/>
        <w:rPr>
          <w:rFonts w:ascii="Times New Roman" w:hAnsi="Times New Roman" w:cs="Times New Roman"/>
          <w:sz w:val="24"/>
          <w:szCs w:val="24"/>
          <w:lang w:val="en-GB"/>
        </w:rPr>
      </w:pPr>
    </w:p>
    <w:p w14:paraId="1D6C05A2" w14:textId="77777777" w:rsidR="00B92B00" w:rsidRDefault="00B92B00" w:rsidP="00B92B00">
      <w:pPr>
        <w:spacing w:after="0" w:line="360" w:lineRule="auto"/>
        <w:ind w:right="60" w:firstLine="284"/>
        <w:jc w:val="both"/>
        <w:rPr>
          <w:rFonts w:ascii="Times New Roman" w:hAnsi="Times New Roman" w:cs="Times New Roman"/>
          <w:sz w:val="24"/>
          <w:szCs w:val="24"/>
          <w:lang w:val="en-GB"/>
        </w:rPr>
      </w:pPr>
      <w:r w:rsidRPr="00802081">
        <w:rPr>
          <w:rFonts w:ascii="Times New Roman" w:hAnsi="Times New Roman" w:cs="Times New Roman"/>
          <w:sz w:val="24"/>
          <w:szCs w:val="24"/>
          <w:lang w:val="en-GB"/>
        </w:rPr>
        <w:t>An alternative method to determine the submergence velocities uses repetitive measurement</w:t>
      </w:r>
      <w:r w:rsidRPr="0031509C">
        <w:rPr>
          <w:rFonts w:ascii="Times New Roman" w:hAnsi="Times New Roman" w:cs="Times New Roman"/>
          <w:sz w:val="24"/>
          <w:szCs w:val="24"/>
          <w:lang w:val="en-GB"/>
        </w:rPr>
        <w:t xml:space="preserve"> at stakes (</w:t>
      </w:r>
      <w:proofErr w:type="spellStart"/>
      <w:r w:rsidRPr="0031509C">
        <w:rPr>
          <w:rFonts w:ascii="Times New Roman" w:hAnsi="Times New Roman" w:cs="Times New Roman"/>
          <w:sz w:val="24"/>
          <w:szCs w:val="24"/>
          <w:lang w:val="en-GB"/>
        </w:rPr>
        <w:t>Réveillet</w:t>
      </w:r>
      <w:proofErr w:type="spellEnd"/>
      <w:r w:rsidRPr="0031509C">
        <w:rPr>
          <w:rFonts w:ascii="Times New Roman" w:hAnsi="Times New Roman" w:cs="Times New Roman"/>
          <w:sz w:val="24"/>
          <w:szCs w:val="24"/>
          <w:lang w:val="en-GB"/>
        </w:rPr>
        <w:t xml:space="preserve"> and others, 2020). This method is a </w:t>
      </w:r>
      <w:proofErr w:type="spellStart"/>
      <w:r w:rsidRPr="0031509C">
        <w:rPr>
          <w:rFonts w:ascii="Times New Roman" w:hAnsi="Times New Roman" w:cs="Times New Roman"/>
          <w:sz w:val="24"/>
          <w:szCs w:val="24"/>
          <w:lang w:val="en-GB"/>
        </w:rPr>
        <w:t>Lagrangian</w:t>
      </w:r>
      <w:proofErr w:type="spellEnd"/>
      <w:r w:rsidRPr="0031509C">
        <w:rPr>
          <w:rFonts w:ascii="Times New Roman" w:hAnsi="Times New Roman" w:cs="Times New Roman"/>
          <w:sz w:val="24"/>
          <w:szCs w:val="24"/>
          <w:lang w:val="en-GB"/>
        </w:rPr>
        <w:t xml:space="preserve"> approach that follows the location of a point and is time dependent. This method involves measuring the locations of the tops of a stake using differential GNSS measurements. For each measurement, the slope of the surface </w:t>
      </w:r>
      <w:proofErr w:type="gramStart"/>
      <w:r w:rsidRPr="0031509C">
        <w:rPr>
          <w:rFonts w:ascii="Times New Roman" w:hAnsi="Times New Roman" w:cs="Times New Roman"/>
          <w:sz w:val="24"/>
          <w:szCs w:val="24"/>
          <w:lang w:val="en-GB"/>
        </w:rPr>
        <w:t>is calculated</w:t>
      </w:r>
      <w:proofErr w:type="gramEnd"/>
      <w:r w:rsidRPr="0031509C">
        <w:rPr>
          <w:rFonts w:ascii="Times New Roman" w:hAnsi="Times New Roman" w:cs="Times New Roman"/>
          <w:sz w:val="24"/>
          <w:szCs w:val="24"/>
          <w:lang w:val="en-GB"/>
        </w:rPr>
        <w:t xml:space="preserve"> from the LiDAR-derived DEM. The submergence velocity (</w:t>
      </w:r>
      <w:proofErr w:type="spellStart"/>
      <w:r w:rsidRPr="0031509C">
        <w:rPr>
          <w:rFonts w:ascii="Times New Roman" w:hAnsi="Times New Roman" w:cs="Times New Roman"/>
          <w:i/>
          <w:sz w:val="24"/>
          <w:szCs w:val="24"/>
          <w:lang w:val="en-GB"/>
        </w:rPr>
        <w:t>V</w:t>
      </w:r>
      <w:r w:rsidRPr="0031509C">
        <w:rPr>
          <w:rFonts w:ascii="Times New Roman" w:hAnsi="Times New Roman" w:cs="Times New Roman"/>
          <w:i/>
          <w:sz w:val="24"/>
          <w:szCs w:val="24"/>
          <w:vertAlign w:val="subscript"/>
          <w:lang w:val="en-GB"/>
        </w:rPr>
        <w:t>sub</w:t>
      </w:r>
      <w:proofErr w:type="spellEnd"/>
      <w:r w:rsidRPr="0031509C">
        <w:rPr>
          <w:rFonts w:ascii="Times New Roman" w:hAnsi="Times New Roman" w:cs="Times New Roman"/>
          <w:sz w:val="24"/>
          <w:szCs w:val="24"/>
          <w:lang w:val="en-GB"/>
        </w:rPr>
        <w:t xml:space="preserve">) </w:t>
      </w:r>
      <w:proofErr w:type="gramStart"/>
      <w:r w:rsidRPr="0031509C">
        <w:rPr>
          <w:rFonts w:ascii="Times New Roman" w:hAnsi="Times New Roman" w:cs="Times New Roman"/>
          <w:sz w:val="24"/>
          <w:szCs w:val="24"/>
          <w:lang w:val="en-GB"/>
        </w:rPr>
        <w:t>is obtained</w:t>
      </w:r>
      <w:proofErr w:type="gramEnd"/>
      <w:r w:rsidRPr="0031509C">
        <w:rPr>
          <w:rFonts w:ascii="Times New Roman" w:hAnsi="Times New Roman" w:cs="Times New Roman"/>
          <w:sz w:val="24"/>
          <w:szCs w:val="24"/>
          <w:lang w:val="en-GB"/>
        </w:rPr>
        <w:t xml:space="preserve"> from the term </w:t>
      </w:r>
      <m:oMath>
        <m:sSub>
          <m:sSubPr>
            <m:ctrlPr>
              <w:rPr>
                <w:rFonts w:ascii="Cambria Math" w:hAnsi="Cambria Math" w:cs="Times New Roman"/>
                <w:sz w:val="24"/>
                <w:szCs w:val="24"/>
                <w:lang w:val="en-GB"/>
              </w:rPr>
            </m:ctrlPr>
          </m:sSubPr>
          <m:e>
            <m:r>
              <w:rPr>
                <w:rFonts w:ascii="Cambria Math" w:hAnsi="Cambria Math" w:cs="Times New Roman"/>
                <w:sz w:val="24"/>
                <w:szCs w:val="24"/>
                <w:lang w:val="en-GB"/>
              </w:rPr>
              <m:t>W</m:t>
            </m:r>
          </m:e>
          <m:sub>
            <m:r>
              <w:rPr>
                <w:rFonts w:ascii="Cambria Math" w:hAnsi="Cambria Math" w:cs="Times New Roman"/>
                <w:sz w:val="24"/>
                <w:szCs w:val="24"/>
                <w:lang w:val="en-GB"/>
              </w:rPr>
              <m:t>s</m:t>
            </m:r>
          </m:sub>
        </m:sSub>
        <m:r>
          <w:rPr>
            <w:rFonts w:ascii="Cambria Math" w:hAnsi="Cambria Math" w:cs="Times New Roman"/>
            <w:sz w:val="24"/>
            <w:szCs w:val="24"/>
            <w:lang w:val="en-GB"/>
          </w:rPr>
          <m:t>-</m:t>
        </m:r>
        <m:sSub>
          <m:sSubPr>
            <m:ctrlPr>
              <w:rPr>
                <w:rFonts w:ascii="Cambria Math" w:hAnsi="Cambria Math" w:cs="Times New Roman"/>
                <w:sz w:val="24"/>
                <w:szCs w:val="24"/>
                <w:lang w:val="en-GB"/>
              </w:rPr>
            </m:ctrlPr>
          </m:sSubPr>
          <m:e>
            <m:r>
              <w:rPr>
                <w:rFonts w:ascii="Cambria Math" w:hAnsi="Cambria Math" w:cs="Times New Roman"/>
                <w:sz w:val="24"/>
                <w:szCs w:val="24"/>
                <w:lang w:val="en-GB"/>
              </w:rPr>
              <m:t>U</m:t>
            </m:r>
          </m:e>
          <m:sub>
            <m:r>
              <w:rPr>
                <w:rFonts w:ascii="Cambria Math" w:hAnsi="Cambria Math" w:cs="Times New Roman"/>
                <w:sz w:val="24"/>
                <w:szCs w:val="24"/>
                <w:lang w:val="en-GB"/>
              </w:rPr>
              <m:t>s</m:t>
            </m:r>
          </m:sub>
        </m:sSub>
        <m:f>
          <m:fPr>
            <m:ctrlPr>
              <w:rPr>
                <w:rFonts w:ascii="Cambria Math" w:hAnsi="Cambria Math" w:cs="Times New Roman"/>
                <w:sz w:val="24"/>
                <w:szCs w:val="24"/>
                <w:lang w:val="en-GB"/>
              </w:rPr>
            </m:ctrlPr>
          </m:fPr>
          <m:num>
            <m:r>
              <w:rPr>
                <w:rFonts w:ascii="Cambria Math" w:hAnsi="Cambria Math" w:cs="Times New Roman"/>
                <w:sz w:val="24"/>
                <w:szCs w:val="24"/>
                <w:lang w:val="en-GB"/>
              </w:rPr>
              <m:t>∂S</m:t>
            </m:r>
          </m:num>
          <m:den>
            <m:r>
              <w:rPr>
                <w:rFonts w:ascii="Cambria Math" w:hAnsi="Cambria Math" w:cs="Times New Roman"/>
                <w:sz w:val="24"/>
                <w:szCs w:val="24"/>
                <w:lang w:val="en-GB"/>
              </w:rPr>
              <m:t>∂x</m:t>
            </m:r>
          </m:den>
        </m:f>
        <m:r>
          <w:rPr>
            <w:rFonts w:ascii="Cambria Math" w:hAnsi="Cambria Math" w:cs="Times New Roman"/>
            <w:sz w:val="24"/>
            <w:szCs w:val="24"/>
            <w:lang w:val="en-GB"/>
          </w:rPr>
          <m:t>-</m:t>
        </m:r>
        <m:sSub>
          <m:sSubPr>
            <m:ctrlPr>
              <w:rPr>
                <w:rFonts w:ascii="Cambria Math" w:hAnsi="Cambria Math" w:cs="Times New Roman"/>
                <w:sz w:val="24"/>
                <w:szCs w:val="24"/>
                <w:lang w:val="en-GB"/>
              </w:rPr>
            </m:ctrlPr>
          </m:sSubPr>
          <m:e>
            <m:r>
              <w:rPr>
                <w:rFonts w:ascii="Cambria Math" w:hAnsi="Cambria Math" w:cs="Times New Roman"/>
                <w:sz w:val="24"/>
                <w:szCs w:val="24"/>
                <w:lang w:val="en-GB"/>
              </w:rPr>
              <m:t>V</m:t>
            </m:r>
          </m:e>
          <m:sub>
            <m:r>
              <w:rPr>
                <w:rFonts w:ascii="Cambria Math" w:hAnsi="Cambria Math" w:cs="Times New Roman"/>
                <w:sz w:val="24"/>
                <w:szCs w:val="24"/>
                <w:lang w:val="en-GB"/>
              </w:rPr>
              <m:t>s</m:t>
            </m:r>
          </m:sub>
        </m:sSub>
        <m:f>
          <m:fPr>
            <m:ctrlPr>
              <w:rPr>
                <w:rFonts w:ascii="Cambria Math" w:hAnsi="Cambria Math" w:cs="Times New Roman"/>
                <w:sz w:val="24"/>
                <w:szCs w:val="24"/>
                <w:lang w:val="en-GB"/>
              </w:rPr>
            </m:ctrlPr>
          </m:fPr>
          <m:num>
            <m:r>
              <w:rPr>
                <w:rFonts w:ascii="Cambria Math" w:hAnsi="Cambria Math" w:cs="Times New Roman"/>
                <w:sz w:val="24"/>
                <w:szCs w:val="24"/>
                <w:lang w:val="en-GB"/>
              </w:rPr>
              <m:t>∂S</m:t>
            </m:r>
          </m:num>
          <m:den>
            <m:r>
              <w:rPr>
                <w:rFonts w:ascii="Cambria Math" w:hAnsi="Cambria Math" w:cs="Times New Roman"/>
                <w:sz w:val="24"/>
                <w:szCs w:val="24"/>
                <w:lang w:val="en-GB"/>
              </w:rPr>
              <m:t>∂y</m:t>
            </m:r>
          </m:den>
        </m:f>
      </m:oMath>
      <w:r w:rsidRPr="0031509C">
        <w:rPr>
          <w:rFonts w:ascii="Times New Roman" w:eastAsiaTheme="minorEastAsia" w:hAnsi="Times New Roman" w:cs="Times New Roman"/>
          <w:sz w:val="24"/>
          <w:szCs w:val="24"/>
          <w:lang w:val="en-GB"/>
        </w:rPr>
        <w:t xml:space="preserve"> </w:t>
      </w:r>
      <w:r w:rsidRPr="0031509C">
        <w:rPr>
          <w:rFonts w:ascii="Times New Roman" w:hAnsi="Times New Roman" w:cs="Times New Roman"/>
          <w:sz w:val="24"/>
          <w:szCs w:val="24"/>
          <w:lang w:val="en-GB"/>
        </w:rPr>
        <w:t>(</w:t>
      </w:r>
      <w:proofErr w:type="spellStart"/>
      <w:r w:rsidRPr="0031509C">
        <w:rPr>
          <w:rFonts w:ascii="Times New Roman" w:hAnsi="Times New Roman" w:cs="Times New Roman"/>
          <w:sz w:val="24"/>
          <w:szCs w:val="24"/>
          <w:lang w:val="en-GB"/>
        </w:rPr>
        <w:t>Cuffey</w:t>
      </w:r>
      <w:proofErr w:type="spellEnd"/>
      <w:r w:rsidRPr="0031509C">
        <w:rPr>
          <w:rFonts w:ascii="Times New Roman" w:hAnsi="Times New Roman" w:cs="Times New Roman"/>
          <w:sz w:val="24"/>
          <w:szCs w:val="24"/>
          <w:lang w:val="en-GB"/>
        </w:rPr>
        <w:t xml:space="preserve"> and Patterson, 2010, p. 332).</w:t>
      </w:r>
    </w:p>
    <w:p w14:paraId="5420DC69" w14:textId="77777777" w:rsidR="00B92B00" w:rsidRPr="0031509C" w:rsidRDefault="00B92B00" w:rsidP="00B92B00">
      <w:pPr>
        <w:spacing w:after="0" w:line="360" w:lineRule="auto"/>
        <w:ind w:right="60" w:firstLine="284"/>
        <w:jc w:val="both"/>
        <w:rPr>
          <w:rFonts w:ascii="Times New Roman" w:hAnsi="Times New Roman" w:cs="Times New Roman"/>
          <w:sz w:val="24"/>
          <w:szCs w:val="24"/>
          <w:lang w:val="en-GB"/>
        </w:rPr>
      </w:pPr>
      <w:r w:rsidRPr="0031509C">
        <w:rPr>
          <w:rFonts w:ascii="Times New Roman" w:hAnsi="Times New Roman" w:cs="Times New Roman"/>
          <w:sz w:val="24"/>
          <w:szCs w:val="24"/>
          <w:lang w:val="en-GB"/>
        </w:rPr>
        <w:t xml:space="preserve">The differences in </w:t>
      </w:r>
      <w:r>
        <w:rPr>
          <w:rFonts w:ascii="Times New Roman" w:hAnsi="Times New Roman" w:cs="Times New Roman"/>
          <w:sz w:val="24"/>
          <w:szCs w:val="24"/>
          <w:lang w:val="en-GB"/>
        </w:rPr>
        <w:t>m</w:t>
      </w:r>
      <w:r w:rsidRPr="0031509C">
        <w:rPr>
          <w:rFonts w:ascii="Times New Roman" w:hAnsi="Times New Roman" w:cs="Times New Roman"/>
          <w:sz w:val="24"/>
          <w:szCs w:val="24"/>
          <w:lang w:val="en-GB"/>
        </w:rPr>
        <w:t xml:space="preserve">ethods </w:t>
      </w:r>
      <w:proofErr w:type="gramStart"/>
      <w:r w:rsidRPr="0031509C">
        <w:rPr>
          <w:rFonts w:ascii="Times New Roman" w:hAnsi="Times New Roman" w:cs="Times New Roman"/>
          <w:sz w:val="24"/>
          <w:szCs w:val="24"/>
          <w:lang w:val="en-GB"/>
        </w:rPr>
        <w:t>have been explained</w:t>
      </w:r>
      <w:proofErr w:type="gramEnd"/>
      <w:r w:rsidRPr="0031509C">
        <w:rPr>
          <w:rFonts w:ascii="Times New Roman" w:hAnsi="Times New Roman" w:cs="Times New Roman"/>
          <w:sz w:val="24"/>
          <w:szCs w:val="24"/>
          <w:lang w:val="en-GB"/>
        </w:rPr>
        <w:t xml:space="preserve"> in detail in </w:t>
      </w:r>
      <w:proofErr w:type="spellStart"/>
      <w:r w:rsidRPr="0031509C">
        <w:rPr>
          <w:rFonts w:ascii="Times New Roman" w:hAnsi="Times New Roman" w:cs="Times New Roman"/>
          <w:sz w:val="24"/>
          <w:szCs w:val="24"/>
          <w:lang w:val="en-GB"/>
        </w:rPr>
        <w:t>R</w:t>
      </w:r>
      <w:r>
        <w:rPr>
          <w:rFonts w:ascii="Times New Roman" w:hAnsi="Times New Roman" w:cs="Times New Roman"/>
          <w:sz w:val="24"/>
          <w:szCs w:val="24"/>
          <w:lang w:val="en-GB"/>
        </w:rPr>
        <w:t>éveillet</w:t>
      </w:r>
      <w:proofErr w:type="spellEnd"/>
      <w:r>
        <w:rPr>
          <w:rFonts w:ascii="Times New Roman" w:hAnsi="Times New Roman" w:cs="Times New Roman"/>
          <w:sz w:val="24"/>
          <w:szCs w:val="24"/>
          <w:lang w:val="en-GB"/>
        </w:rPr>
        <w:t xml:space="preserve"> and others (2020). In both m</w:t>
      </w:r>
      <w:r w:rsidRPr="0031509C">
        <w:rPr>
          <w:rFonts w:ascii="Times New Roman" w:hAnsi="Times New Roman" w:cs="Times New Roman"/>
          <w:sz w:val="24"/>
          <w:szCs w:val="24"/>
          <w:lang w:val="en-GB"/>
        </w:rPr>
        <w:t>ethods, we do not ignore the horizontal displacements.</w:t>
      </w:r>
      <w:r>
        <w:rPr>
          <w:rFonts w:ascii="Times New Roman" w:hAnsi="Times New Roman" w:cs="Times New Roman"/>
          <w:sz w:val="24"/>
          <w:szCs w:val="24"/>
          <w:lang w:val="en-GB"/>
        </w:rPr>
        <w:t xml:space="preserve"> </w:t>
      </w:r>
      <w:r w:rsidRPr="0031509C">
        <w:rPr>
          <w:rFonts w:ascii="Times New Roman" w:hAnsi="Times New Roman" w:cs="Times New Roman"/>
          <w:sz w:val="24"/>
          <w:szCs w:val="24"/>
          <w:lang w:val="en-GB"/>
        </w:rPr>
        <w:t xml:space="preserve">In the </w:t>
      </w:r>
      <w:r>
        <w:rPr>
          <w:rFonts w:ascii="Times New Roman" w:hAnsi="Times New Roman" w:cs="Times New Roman"/>
          <w:sz w:val="24"/>
          <w:szCs w:val="24"/>
          <w:lang w:val="en-GB"/>
        </w:rPr>
        <w:t>GPR m</w:t>
      </w:r>
      <w:r w:rsidRPr="0031509C">
        <w:rPr>
          <w:rFonts w:ascii="Times New Roman" w:hAnsi="Times New Roman" w:cs="Times New Roman"/>
          <w:sz w:val="24"/>
          <w:szCs w:val="24"/>
          <w:lang w:val="en-GB"/>
        </w:rPr>
        <w:t xml:space="preserve">ethod, we infer the submergence velocity directly. In the </w:t>
      </w:r>
      <w:r>
        <w:rPr>
          <w:rFonts w:ascii="Times New Roman" w:hAnsi="Times New Roman" w:cs="Times New Roman"/>
          <w:sz w:val="24"/>
          <w:szCs w:val="24"/>
          <w:lang w:val="en-GB"/>
        </w:rPr>
        <w:t>stake m</w:t>
      </w:r>
      <w:r w:rsidRPr="0031509C">
        <w:rPr>
          <w:rFonts w:ascii="Times New Roman" w:hAnsi="Times New Roman" w:cs="Times New Roman"/>
          <w:sz w:val="24"/>
          <w:szCs w:val="24"/>
          <w:lang w:val="en-GB"/>
        </w:rPr>
        <w:t xml:space="preserve">ethod, we use </w:t>
      </w:r>
      <w:r>
        <w:rPr>
          <w:rFonts w:ascii="Times New Roman" w:hAnsi="Times New Roman" w:cs="Times New Roman"/>
          <w:sz w:val="24"/>
          <w:szCs w:val="24"/>
          <w:lang w:val="en-GB"/>
        </w:rPr>
        <w:t xml:space="preserve">the </w:t>
      </w:r>
      <w:r w:rsidRPr="0031509C">
        <w:rPr>
          <w:rFonts w:ascii="Times New Roman" w:hAnsi="Times New Roman" w:cs="Times New Roman"/>
          <w:sz w:val="24"/>
          <w:szCs w:val="24"/>
          <w:lang w:val="en-GB"/>
        </w:rPr>
        <w:t xml:space="preserve">vertical velocity </w:t>
      </w:r>
      <w:proofErr w:type="spellStart"/>
      <w:r w:rsidRPr="0031509C">
        <w:rPr>
          <w:rFonts w:ascii="Times New Roman" w:hAnsi="Times New Roman" w:cs="Times New Roman"/>
          <w:i/>
          <w:sz w:val="24"/>
          <w:szCs w:val="24"/>
          <w:lang w:val="en-GB"/>
        </w:rPr>
        <w:t>Ws</w:t>
      </w:r>
      <w:proofErr w:type="spellEnd"/>
      <w:r w:rsidRPr="0031509C">
        <w:rPr>
          <w:rFonts w:ascii="Times New Roman" w:hAnsi="Times New Roman" w:cs="Times New Roman"/>
          <w:sz w:val="24"/>
          <w:szCs w:val="24"/>
          <w:lang w:val="en-GB"/>
        </w:rPr>
        <w:t>, the slope of the surface and the horizontal velocities to calculate the submergence velocity.</w:t>
      </w:r>
      <w:r>
        <w:rPr>
          <w:rFonts w:ascii="Times New Roman" w:hAnsi="Times New Roman" w:cs="Times New Roman"/>
          <w:sz w:val="24"/>
          <w:szCs w:val="24"/>
          <w:lang w:val="en-GB"/>
        </w:rPr>
        <w:t xml:space="preserve"> </w:t>
      </w:r>
      <w:r w:rsidRPr="0031509C">
        <w:rPr>
          <w:rFonts w:ascii="Times New Roman" w:hAnsi="Times New Roman" w:cs="Times New Roman"/>
          <w:sz w:val="24"/>
          <w:szCs w:val="24"/>
          <w:lang w:val="en-GB"/>
        </w:rPr>
        <w:t xml:space="preserve">If the surface </w:t>
      </w:r>
      <w:r>
        <w:rPr>
          <w:rFonts w:ascii="Times New Roman" w:hAnsi="Times New Roman" w:cs="Times New Roman"/>
          <w:sz w:val="24"/>
          <w:szCs w:val="24"/>
          <w:lang w:val="en-GB"/>
        </w:rPr>
        <w:t xml:space="preserve">at year </w:t>
      </w:r>
      <w:r w:rsidRPr="0031509C">
        <w:rPr>
          <w:rFonts w:ascii="Times New Roman" w:hAnsi="Times New Roman" w:cs="Times New Roman"/>
          <w:i/>
          <w:sz w:val="24"/>
          <w:szCs w:val="24"/>
          <w:lang w:val="en-GB"/>
        </w:rPr>
        <w:t>N</w:t>
      </w:r>
      <w:r>
        <w:rPr>
          <w:rFonts w:ascii="Times New Roman" w:hAnsi="Times New Roman" w:cs="Times New Roman"/>
          <w:sz w:val="24"/>
          <w:szCs w:val="24"/>
          <w:lang w:val="en-GB"/>
        </w:rPr>
        <w:t xml:space="preserve"> (brown dashed line on Fig. S7) and the same buried surface at year </w:t>
      </w:r>
      <w:proofErr w:type="spellStart"/>
      <w:r w:rsidRPr="0031509C">
        <w:rPr>
          <w:rFonts w:ascii="Times New Roman" w:hAnsi="Times New Roman" w:cs="Times New Roman"/>
          <w:i/>
          <w:sz w:val="24"/>
          <w:szCs w:val="24"/>
          <w:lang w:val="en-GB"/>
        </w:rPr>
        <w:t>N+i</w:t>
      </w:r>
      <w:proofErr w:type="spellEnd"/>
      <w:r>
        <w:rPr>
          <w:rFonts w:ascii="Times New Roman" w:hAnsi="Times New Roman" w:cs="Times New Roman"/>
          <w:sz w:val="24"/>
          <w:szCs w:val="24"/>
          <w:lang w:val="en-GB"/>
        </w:rPr>
        <w:t xml:space="preserve"> (red dashed line in Fig. S7)</w:t>
      </w:r>
      <w:r w:rsidRPr="0031509C">
        <w:rPr>
          <w:rFonts w:ascii="Times New Roman" w:hAnsi="Times New Roman" w:cs="Times New Roman"/>
          <w:sz w:val="24"/>
          <w:szCs w:val="24"/>
          <w:lang w:val="en-GB"/>
        </w:rPr>
        <w:t xml:space="preserve"> are parallel, both </w:t>
      </w:r>
      <w:r>
        <w:rPr>
          <w:rFonts w:ascii="Times New Roman" w:hAnsi="Times New Roman" w:cs="Times New Roman"/>
          <w:sz w:val="24"/>
          <w:szCs w:val="24"/>
          <w:lang w:val="en-GB"/>
        </w:rPr>
        <w:t>m</w:t>
      </w:r>
      <w:r w:rsidRPr="0031509C">
        <w:rPr>
          <w:rFonts w:ascii="Times New Roman" w:hAnsi="Times New Roman" w:cs="Times New Roman"/>
          <w:sz w:val="24"/>
          <w:szCs w:val="24"/>
          <w:lang w:val="en-GB"/>
        </w:rPr>
        <w:t xml:space="preserve">ethods give the same result. </w:t>
      </w:r>
      <w:r>
        <w:rPr>
          <w:rFonts w:ascii="Times New Roman" w:hAnsi="Times New Roman" w:cs="Times New Roman"/>
          <w:sz w:val="24"/>
          <w:szCs w:val="24"/>
          <w:lang w:val="en-GB"/>
        </w:rPr>
        <w:t xml:space="preserve">The result could differ </w:t>
      </w:r>
      <w:r w:rsidRPr="0031509C">
        <w:rPr>
          <w:rFonts w:ascii="Times New Roman" w:hAnsi="Times New Roman" w:cs="Times New Roman"/>
          <w:sz w:val="24"/>
          <w:szCs w:val="24"/>
          <w:lang w:val="en-GB"/>
        </w:rPr>
        <w:t xml:space="preserve">if the spatial </w:t>
      </w:r>
      <w:r>
        <w:rPr>
          <w:rFonts w:ascii="Times New Roman" w:hAnsi="Times New Roman" w:cs="Times New Roman"/>
          <w:sz w:val="24"/>
          <w:szCs w:val="24"/>
          <w:lang w:val="en-GB"/>
        </w:rPr>
        <w:t>variations of the vertical velocity</w:t>
      </w:r>
      <w:r w:rsidRPr="0031509C">
        <w:rPr>
          <w:rFonts w:ascii="Times New Roman" w:hAnsi="Times New Roman" w:cs="Times New Roman"/>
          <w:sz w:val="24"/>
          <w:szCs w:val="24"/>
          <w:lang w:val="en-GB"/>
        </w:rPr>
        <w:t xml:space="preserve"> were </w:t>
      </w:r>
      <w:r>
        <w:rPr>
          <w:rFonts w:ascii="Times New Roman" w:hAnsi="Times New Roman" w:cs="Times New Roman"/>
          <w:sz w:val="24"/>
          <w:szCs w:val="24"/>
          <w:lang w:val="en-GB"/>
        </w:rPr>
        <w:t>large</w:t>
      </w:r>
      <w:r w:rsidRPr="0031509C">
        <w:rPr>
          <w:rFonts w:ascii="Times New Roman" w:hAnsi="Times New Roman" w:cs="Times New Roman"/>
          <w:sz w:val="24"/>
          <w:szCs w:val="24"/>
          <w:lang w:val="en-GB"/>
        </w:rPr>
        <w:t xml:space="preserve">. It is not the case </w:t>
      </w:r>
      <w:r>
        <w:rPr>
          <w:rFonts w:ascii="Times New Roman" w:hAnsi="Times New Roman" w:cs="Times New Roman"/>
          <w:sz w:val="24"/>
          <w:szCs w:val="24"/>
          <w:lang w:val="en-GB"/>
        </w:rPr>
        <w:t xml:space="preserve">in our study site. </w:t>
      </w:r>
      <w:r w:rsidRPr="000A6B7D">
        <w:rPr>
          <w:rFonts w:ascii="Times New Roman" w:hAnsi="Times New Roman" w:cs="Times New Roman"/>
          <w:sz w:val="24"/>
          <w:szCs w:val="24"/>
          <w:lang w:val="en-GB"/>
        </w:rPr>
        <w:t xml:space="preserve">In both </w:t>
      </w:r>
      <w:r>
        <w:rPr>
          <w:rFonts w:ascii="Times New Roman" w:hAnsi="Times New Roman" w:cs="Times New Roman"/>
          <w:sz w:val="24"/>
          <w:szCs w:val="24"/>
          <w:lang w:val="en-GB"/>
        </w:rPr>
        <w:t>m</w:t>
      </w:r>
      <w:r w:rsidRPr="000A6B7D">
        <w:rPr>
          <w:rFonts w:ascii="Times New Roman" w:hAnsi="Times New Roman" w:cs="Times New Roman"/>
          <w:sz w:val="24"/>
          <w:szCs w:val="24"/>
          <w:lang w:val="en-GB"/>
        </w:rPr>
        <w:t>ethod</w:t>
      </w:r>
      <w:r>
        <w:rPr>
          <w:rFonts w:ascii="Times New Roman" w:hAnsi="Times New Roman" w:cs="Times New Roman"/>
          <w:sz w:val="24"/>
          <w:szCs w:val="24"/>
          <w:lang w:val="en-GB"/>
        </w:rPr>
        <w:t>s</w:t>
      </w:r>
      <w:r w:rsidRPr="000A6B7D">
        <w:rPr>
          <w:rFonts w:ascii="Times New Roman" w:hAnsi="Times New Roman" w:cs="Times New Roman"/>
          <w:sz w:val="24"/>
          <w:szCs w:val="24"/>
          <w:lang w:val="en-GB"/>
        </w:rPr>
        <w:t xml:space="preserve">, the submergence velocities determined are </w:t>
      </w:r>
      <w:r>
        <w:rPr>
          <w:rFonts w:ascii="Times New Roman" w:hAnsi="Times New Roman" w:cs="Times New Roman"/>
          <w:sz w:val="24"/>
          <w:szCs w:val="24"/>
          <w:lang w:val="en-GB"/>
        </w:rPr>
        <w:t xml:space="preserve">spatially </w:t>
      </w:r>
      <w:r w:rsidRPr="000A6B7D">
        <w:rPr>
          <w:rFonts w:ascii="Times New Roman" w:hAnsi="Times New Roman" w:cs="Times New Roman"/>
          <w:sz w:val="24"/>
          <w:szCs w:val="24"/>
          <w:lang w:val="en-GB"/>
        </w:rPr>
        <w:t xml:space="preserve">integrated values and not purely local values. </w:t>
      </w:r>
      <w:r>
        <w:rPr>
          <w:rFonts w:ascii="Times New Roman" w:hAnsi="Times New Roman" w:cs="Times New Roman"/>
          <w:sz w:val="24"/>
          <w:szCs w:val="24"/>
          <w:lang w:val="en-GB"/>
        </w:rPr>
        <w:t>T</w:t>
      </w:r>
      <w:r w:rsidRPr="000A6B7D">
        <w:rPr>
          <w:rFonts w:ascii="Times New Roman" w:hAnsi="Times New Roman" w:cs="Times New Roman"/>
          <w:sz w:val="24"/>
          <w:szCs w:val="24"/>
          <w:lang w:val="en-GB"/>
        </w:rPr>
        <w:t xml:space="preserve">hey take into account the displacement of the glacier over </w:t>
      </w:r>
      <w:proofErr w:type="gramStart"/>
      <w:r w:rsidRPr="000A6B7D">
        <w:rPr>
          <w:rFonts w:ascii="Times New Roman" w:hAnsi="Times New Roman" w:cs="Times New Roman"/>
          <w:sz w:val="24"/>
          <w:szCs w:val="24"/>
          <w:lang w:val="en-GB"/>
        </w:rPr>
        <w:t xml:space="preserve">the </w:t>
      </w:r>
      <w:proofErr w:type="spellStart"/>
      <w:r w:rsidRPr="000A6B7D">
        <w:rPr>
          <w:rFonts w:ascii="Times New Roman" w:hAnsi="Times New Roman" w:cs="Times New Roman"/>
          <w:i/>
          <w:sz w:val="24"/>
          <w:szCs w:val="24"/>
          <w:lang w:val="en-GB"/>
        </w:rPr>
        <w:t>i</w:t>
      </w:r>
      <w:proofErr w:type="spellEnd"/>
      <w:proofErr w:type="gramEnd"/>
      <w:r w:rsidRPr="000A6B7D">
        <w:rPr>
          <w:rFonts w:ascii="Times New Roman" w:hAnsi="Times New Roman" w:cs="Times New Roman"/>
          <w:sz w:val="24"/>
          <w:szCs w:val="24"/>
          <w:lang w:val="en-GB"/>
        </w:rPr>
        <w:t>-year period and correspond to a mean value between the considered point and a few metres upstream.</w:t>
      </w:r>
      <w:r>
        <w:rPr>
          <w:rFonts w:ascii="Times New Roman" w:hAnsi="Times New Roman" w:cs="Times New Roman"/>
          <w:sz w:val="24"/>
          <w:szCs w:val="24"/>
          <w:lang w:val="en-GB"/>
        </w:rPr>
        <w:t xml:space="preserve"> </w:t>
      </w:r>
    </w:p>
    <w:p w14:paraId="0BB489B4" w14:textId="77777777" w:rsidR="00B92B00" w:rsidRPr="00FB56BA" w:rsidRDefault="00B92B00" w:rsidP="00B92B00">
      <w:pPr>
        <w:spacing w:after="0" w:line="360" w:lineRule="auto"/>
        <w:ind w:right="60"/>
        <w:jc w:val="both"/>
        <w:rPr>
          <w:rFonts w:ascii="Times New Roman" w:hAnsi="Times New Roman" w:cs="Times New Roman"/>
          <w:color w:val="0000FF"/>
          <w:sz w:val="24"/>
          <w:szCs w:val="24"/>
          <w:lang w:val="en-GB"/>
        </w:rPr>
      </w:pPr>
    </w:p>
    <w:p w14:paraId="47886C5F" w14:textId="668D840C" w:rsidR="00B92B00" w:rsidRDefault="00B92B00" w:rsidP="00B92B00">
      <w:pPr>
        <w:spacing w:after="0" w:line="360" w:lineRule="auto"/>
        <w:jc w:val="both"/>
        <w:rPr>
          <w:rFonts w:ascii="Times New Roman" w:hAnsi="Times New Roman" w:cs="Times New Roman"/>
          <w:sz w:val="20"/>
          <w:szCs w:val="20"/>
          <w:lang w:val="en-GB"/>
        </w:rPr>
      </w:pPr>
    </w:p>
    <w:p w14:paraId="7A250D2C" w14:textId="77777777" w:rsidR="00B92B00" w:rsidRDefault="00B92B00" w:rsidP="00B92B00">
      <w:pPr>
        <w:spacing w:after="0" w:line="360" w:lineRule="auto"/>
        <w:jc w:val="both"/>
        <w:rPr>
          <w:rFonts w:ascii="Times New Roman" w:hAnsi="Times New Roman" w:cs="Times New Roman"/>
          <w:sz w:val="20"/>
          <w:szCs w:val="20"/>
          <w:lang w:val="en-GB"/>
        </w:rPr>
      </w:pPr>
    </w:p>
    <w:p w14:paraId="0AAD4AAA" w14:textId="77777777" w:rsidR="001E692F" w:rsidRPr="00535D33" w:rsidRDefault="001E692F" w:rsidP="001E692F">
      <w:pPr>
        <w:spacing w:after="0" w:line="360" w:lineRule="auto"/>
        <w:jc w:val="both"/>
        <w:rPr>
          <w:rFonts w:ascii="Times New Roman" w:hAnsi="Times New Roman" w:cs="Times New Roman"/>
          <w:b/>
          <w:sz w:val="24"/>
          <w:szCs w:val="24"/>
          <w:lang w:val="en-GB"/>
        </w:rPr>
      </w:pPr>
      <w:r w:rsidRPr="00535D33">
        <w:rPr>
          <w:rFonts w:ascii="Times New Roman" w:hAnsi="Times New Roman" w:cs="Times New Roman"/>
          <w:b/>
          <w:sz w:val="24"/>
          <w:szCs w:val="24"/>
          <w:lang w:val="en-GB"/>
        </w:rPr>
        <w:t>REFERENCES</w:t>
      </w:r>
    </w:p>
    <w:p w14:paraId="3516033F" w14:textId="1890DF05" w:rsidR="001E692F" w:rsidRPr="007F7530" w:rsidRDefault="001E692F" w:rsidP="001E692F">
      <w:pPr>
        <w:spacing w:after="0" w:line="360" w:lineRule="auto"/>
        <w:ind w:left="284" w:hanging="284"/>
        <w:jc w:val="both"/>
        <w:rPr>
          <w:rFonts w:ascii="Times New Roman" w:hAnsi="Times New Roman" w:cs="Times New Roman"/>
          <w:sz w:val="24"/>
          <w:szCs w:val="24"/>
          <w:lang w:val="en-GB"/>
        </w:rPr>
      </w:pPr>
      <w:proofErr w:type="spellStart"/>
      <w:r w:rsidRPr="007F7530">
        <w:rPr>
          <w:rFonts w:ascii="Times New Roman" w:hAnsi="Times New Roman" w:cs="Times New Roman"/>
          <w:sz w:val="24"/>
          <w:szCs w:val="24"/>
          <w:lang w:val="en-GB"/>
        </w:rPr>
        <w:t>Eichler</w:t>
      </w:r>
      <w:proofErr w:type="spellEnd"/>
      <w:r w:rsidRPr="007F7530">
        <w:rPr>
          <w:rFonts w:ascii="Times New Roman" w:hAnsi="Times New Roman" w:cs="Times New Roman"/>
          <w:sz w:val="24"/>
          <w:szCs w:val="24"/>
          <w:lang w:val="en-GB"/>
        </w:rPr>
        <w:t xml:space="preserve"> A, </w:t>
      </w:r>
      <w:proofErr w:type="spellStart"/>
      <w:r w:rsidRPr="007F7530">
        <w:rPr>
          <w:rFonts w:ascii="Times New Roman" w:hAnsi="Times New Roman" w:cs="Times New Roman"/>
          <w:sz w:val="24"/>
          <w:szCs w:val="24"/>
          <w:lang w:val="en-GB"/>
        </w:rPr>
        <w:t>Schwikowski</w:t>
      </w:r>
      <w:proofErr w:type="spellEnd"/>
      <w:r w:rsidRPr="007F7530">
        <w:rPr>
          <w:rFonts w:ascii="Times New Roman" w:hAnsi="Times New Roman" w:cs="Times New Roman"/>
          <w:sz w:val="24"/>
          <w:szCs w:val="24"/>
          <w:lang w:val="en-GB"/>
        </w:rPr>
        <w:t xml:space="preserve"> M and </w:t>
      </w:r>
      <w:proofErr w:type="spellStart"/>
      <w:r w:rsidRPr="007F7530">
        <w:rPr>
          <w:rFonts w:ascii="Times New Roman" w:hAnsi="Times New Roman" w:cs="Times New Roman"/>
          <w:sz w:val="24"/>
          <w:szCs w:val="24"/>
          <w:lang w:val="en-GB"/>
        </w:rPr>
        <w:t>Gäggeler</w:t>
      </w:r>
      <w:proofErr w:type="spellEnd"/>
      <w:r w:rsidRPr="007F7530">
        <w:rPr>
          <w:rFonts w:ascii="Times New Roman" w:hAnsi="Times New Roman" w:cs="Times New Roman"/>
          <w:sz w:val="24"/>
          <w:szCs w:val="24"/>
          <w:lang w:val="en-GB"/>
        </w:rPr>
        <w:t xml:space="preserve"> HW (2001) Meltwater-induced relocation of chemical species in Alpine </w:t>
      </w:r>
      <w:proofErr w:type="spellStart"/>
      <w:r w:rsidRPr="007F7530">
        <w:rPr>
          <w:rFonts w:ascii="Times New Roman" w:hAnsi="Times New Roman" w:cs="Times New Roman"/>
          <w:sz w:val="24"/>
          <w:szCs w:val="24"/>
          <w:lang w:val="en-GB"/>
        </w:rPr>
        <w:t>ﬁrn</w:t>
      </w:r>
      <w:proofErr w:type="spellEnd"/>
      <w:r w:rsidRPr="007F7530">
        <w:rPr>
          <w:rFonts w:ascii="Times New Roman" w:hAnsi="Times New Roman" w:cs="Times New Roman"/>
          <w:sz w:val="24"/>
          <w:szCs w:val="24"/>
          <w:lang w:val="en-GB"/>
        </w:rPr>
        <w:t xml:space="preserve">. </w:t>
      </w:r>
      <w:proofErr w:type="spellStart"/>
      <w:r w:rsidR="00E360B9" w:rsidRPr="00E360B9">
        <w:rPr>
          <w:rFonts w:ascii="Times New Roman" w:hAnsi="Times New Roman" w:cs="Times New Roman"/>
          <w:i/>
          <w:sz w:val="24"/>
          <w:szCs w:val="24"/>
          <w:lang w:val="en-GB"/>
        </w:rPr>
        <w:t>Tellus</w:t>
      </w:r>
      <w:proofErr w:type="spellEnd"/>
      <w:r w:rsidR="00E360B9" w:rsidRPr="00E360B9">
        <w:rPr>
          <w:rFonts w:ascii="Times New Roman" w:hAnsi="Times New Roman" w:cs="Times New Roman"/>
          <w:i/>
          <w:sz w:val="24"/>
          <w:szCs w:val="24"/>
          <w:lang w:val="en-GB"/>
        </w:rPr>
        <w:t xml:space="preserve"> B: Chemical and Physical Meteorology</w:t>
      </w:r>
      <w:r w:rsidRPr="007F7530">
        <w:rPr>
          <w:rFonts w:ascii="Times New Roman" w:hAnsi="Times New Roman" w:cs="Times New Roman"/>
          <w:sz w:val="24"/>
          <w:szCs w:val="24"/>
          <w:lang w:val="en-GB"/>
        </w:rPr>
        <w:t xml:space="preserve">, </w:t>
      </w:r>
      <w:r w:rsidRPr="007F7530">
        <w:rPr>
          <w:rFonts w:ascii="Times New Roman" w:hAnsi="Times New Roman" w:cs="Times New Roman"/>
          <w:b/>
          <w:sz w:val="24"/>
          <w:szCs w:val="24"/>
          <w:lang w:val="en-GB"/>
        </w:rPr>
        <w:t>53</w:t>
      </w:r>
      <w:r w:rsidRPr="007F7530">
        <w:rPr>
          <w:rFonts w:ascii="Times New Roman" w:hAnsi="Times New Roman" w:cs="Times New Roman"/>
          <w:sz w:val="24"/>
          <w:szCs w:val="24"/>
          <w:lang w:val="en-GB"/>
        </w:rPr>
        <w:t>(2), 192–203 (doi:10.3402/tellusb.v53i2.16575)</w:t>
      </w:r>
    </w:p>
    <w:p w14:paraId="2887572A" w14:textId="320F0FDA" w:rsidR="001E692F" w:rsidRPr="007F7530" w:rsidRDefault="001E692F" w:rsidP="001E692F">
      <w:pPr>
        <w:spacing w:after="0" w:line="360" w:lineRule="auto"/>
        <w:ind w:left="284" w:hanging="284"/>
        <w:jc w:val="both"/>
        <w:rPr>
          <w:rFonts w:ascii="Times New Roman" w:hAnsi="Times New Roman" w:cs="Times New Roman"/>
          <w:sz w:val="24"/>
          <w:szCs w:val="24"/>
          <w:lang w:val="en-GB"/>
        </w:rPr>
      </w:pPr>
      <w:proofErr w:type="spellStart"/>
      <w:r w:rsidRPr="007F7530">
        <w:rPr>
          <w:rFonts w:ascii="Times New Roman" w:hAnsi="Times New Roman" w:cs="Times New Roman"/>
          <w:sz w:val="24"/>
          <w:szCs w:val="24"/>
          <w:lang w:val="en-GB"/>
        </w:rPr>
        <w:t>Ginot</w:t>
      </w:r>
      <w:proofErr w:type="spellEnd"/>
      <w:r w:rsidRPr="007F7530">
        <w:rPr>
          <w:rFonts w:ascii="Times New Roman" w:hAnsi="Times New Roman" w:cs="Times New Roman"/>
          <w:sz w:val="24"/>
          <w:szCs w:val="24"/>
          <w:lang w:val="en-GB"/>
        </w:rPr>
        <w:t xml:space="preserve"> P, </w:t>
      </w:r>
      <w:proofErr w:type="spellStart"/>
      <w:r w:rsidRPr="007F7530">
        <w:rPr>
          <w:rFonts w:ascii="Times New Roman" w:hAnsi="Times New Roman" w:cs="Times New Roman"/>
          <w:sz w:val="24"/>
          <w:szCs w:val="24"/>
          <w:lang w:val="en-GB"/>
        </w:rPr>
        <w:t>Schotterer</w:t>
      </w:r>
      <w:proofErr w:type="spellEnd"/>
      <w:r w:rsidRPr="007F7530">
        <w:rPr>
          <w:rFonts w:ascii="Times New Roman" w:hAnsi="Times New Roman" w:cs="Times New Roman"/>
          <w:sz w:val="24"/>
          <w:szCs w:val="24"/>
          <w:lang w:val="en-GB"/>
        </w:rPr>
        <w:t xml:space="preserve"> U, </w:t>
      </w:r>
      <w:proofErr w:type="spellStart"/>
      <w:r w:rsidRPr="007F7530">
        <w:rPr>
          <w:rFonts w:ascii="Times New Roman" w:hAnsi="Times New Roman" w:cs="Times New Roman"/>
          <w:sz w:val="24"/>
          <w:szCs w:val="24"/>
          <w:lang w:val="en-GB"/>
        </w:rPr>
        <w:t>Stichler</w:t>
      </w:r>
      <w:proofErr w:type="spellEnd"/>
      <w:r w:rsidRPr="007F7530">
        <w:rPr>
          <w:rFonts w:ascii="Times New Roman" w:hAnsi="Times New Roman" w:cs="Times New Roman"/>
          <w:sz w:val="24"/>
          <w:szCs w:val="24"/>
          <w:lang w:val="en-GB"/>
        </w:rPr>
        <w:t xml:space="preserve"> W, </w:t>
      </w:r>
      <w:proofErr w:type="spellStart"/>
      <w:r w:rsidRPr="007F7530">
        <w:rPr>
          <w:rFonts w:ascii="Times New Roman" w:hAnsi="Times New Roman" w:cs="Times New Roman"/>
          <w:sz w:val="24"/>
          <w:szCs w:val="24"/>
          <w:lang w:val="en-GB"/>
        </w:rPr>
        <w:t>Godoi</w:t>
      </w:r>
      <w:proofErr w:type="spellEnd"/>
      <w:r w:rsidRPr="007F7530">
        <w:rPr>
          <w:rFonts w:ascii="Times New Roman" w:hAnsi="Times New Roman" w:cs="Times New Roman"/>
          <w:sz w:val="24"/>
          <w:szCs w:val="24"/>
          <w:lang w:val="en-GB"/>
        </w:rPr>
        <w:t xml:space="preserve"> MA, </w:t>
      </w:r>
      <w:proofErr w:type="spellStart"/>
      <w:r w:rsidRPr="007F7530">
        <w:rPr>
          <w:rFonts w:ascii="Times New Roman" w:hAnsi="Times New Roman" w:cs="Times New Roman"/>
          <w:sz w:val="24"/>
          <w:szCs w:val="24"/>
          <w:lang w:val="en-GB"/>
        </w:rPr>
        <w:t>Francou</w:t>
      </w:r>
      <w:proofErr w:type="spellEnd"/>
      <w:r w:rsidRPr="007F7530">
        <w:rPr>
          <w:rFonts w:ascii="Times New Roman" w:hAnsi="Times New Roman" w:cs="Times New Roman"/>
          <w:sz w:val="24"/>
          <w:szCs w:val="24"/>
          <w:lang w:val="en-GB"/>
        </w:rPr>
        <w:t xml:space="preserve"> B and </w:t>
      </w:r>
      <w:proofErr w:type="spellStart"/>
      <w:r w:rsidRPr="007F7530">
        <w:rPr>
          <w:rFonts w:ascii="Times New Roman" w:hAnsi="Times New Roman" w:cs="Times New Roman"/>
          <w:sz w:val="24"/>
          <w:szCs w:val="24"/>
          <w:lang w:val="en-GB"/>
        </w:rPr>
        <w:t>Schwikowski</w:t>
      </w:r>
      <w:proofErr w:type="spellEnd"/>
      <w:r w:rsidRPr="007F7530">
        <w:rPr>
          <w:rFonts w:ascii="Times New Roman" w:hAnsi="Times New Roman" w:cs="Times New Roman"/>
          <w:sz w:val="24"/>
          <w:szCs w:val="24"/>
          <w:lang w:val="en-GB"/>
        </w:rPr>
        <w:t xml:space="preserve"> M (2010) Inﬂuence of the Tungurahua eruption on the ice core records of Chimborazo, Ecuador. </w:t>
      </w:r>
      <w:r w:rsidR="00E360B9" w:rsidRPr="00E360B9">
        <w:rPr>
          <w:rFonts w:ascii="Times New Roman" w:hAnsi="Times New Roman" w:cs="Times New Roman"/>
          <w:i/>
          <w:sz w:val="24"/>
          <w:szCs w:val="24"/>
          <w:lang w:val="en-GB"/>
        </w:rPr>
        <w:t xml:space="preserve">The </w:t>
      </w:r>
      <w:r w:rsidRPr="007F7530">
        <w:rPr>
          <w:rFonts w:ascii="Times New Roman" w:hAnsi="Times New Roman" w:cs="Times New Roman"/>
          <w:i/>
          <w:sz w:val="24"/>
          <w:szCs w:val="24"/>
          <w:lang w:val="en-GB"/>
        </w:rPr>
        <w:t>Cryosphere</w:t>
      </w:r>
      <w:r w:rsidRPr="007F7530">
        <w:rPr>
          <w:rFonts w:ascii="Times New Roman" w:hAnsi="Times New Roman" w:cs="Times New Roman"/>
          <w:sz w:val="24"/>
          <w:szCs w:val="24"/>
          <w:lang w:val="en-GB"/>
        </w:rPr>
        <w:t xml:space="preserve">, </w:t>
      </w:r>
      <w:r w:rsidRPr="007F7530">
        <w:rPr>
          <w:rFonts w:ascii="Times New Roman" w:hAnsi="Times New Roman" w:cs="Times New Roman"/>
          <w:b/>
          <w:sz w:val="24"/>
          <w:szCs w:val="24"/>
          <w:lang w:val="en-GB"/>
        </w:rPr>
        <w:t>4</w:t>
      </w:r>
      <w:r w:rsidRPr="007F7530">
        <w:rPr>
          <w:rFonts w:ascii="Times New Roman" w:hAnsi="Times New Roman" w:cs="Times New Roman"/>
          <w:sz w:val="24"/>
          <w:szCs w:val="24"/>
          <w:lang w:val="en-GB"/>
        </w:rPr>
        <w:t>, 561–568 (doi</w:t>
      </w:r>
      <w:proofErr w:type="gramStart"/>
      <w:r w:rsidRPr="007F7530">
        <w:rPr>
          <w:rFonts w:ascii="Times New Roman" w:hAnsi="Times New Roman" w:cs="Times New Roman"/>
          <w:sz w:val="24"/>
          <w:szCs w:val="24"/>
          <w:lang w:val="en-GB"/>
        </w:rPr>
        <w:t>:10.5194</w:t>
      </w:r>
      <w:proofErr w:type="gramEnd"/>
      <w:r w:rsidRPr="007F7530">
        <w:rPr>
          <w:rFonts w:ascii="Times New Roman" w:hAnsi="Times New Roman" w:cs="Times New Roman"/>
          <w:sz w:val="24"/>
          <w:szCs w:val="24"/>
          <w:lang w:val="en-GB"/>
        </w:rPr>
        <w:t>/tc-4-561-2010)</w:t>
      </w:r>
    </w:p>
    <w:p w14:paraId="6B27A07A" w14:textId="5A1E74DE" w:rsidR="001E692F" w:rsidRPr="007F7530" w:rsidRDefault="001E692F" w:rsidP="001E692F">
      <w:pPr>
        <w:spacing w:after="0" w:line="360" w:lineRule="auto"/>
        <w:ind w:left="284" w:hanging="284"/>
        <w:jc w:val="both"/>
        <w:rPr>
          <w:rFonts w:ascii="Times New Roman" w:hAnsi="Times New Roman" w:cs="Times New Roman"/>
          <w:sz w:val="24"/>
          <w:szCs w:val="24"/>
          <w:lang w:val="en-GB"/>
        </w:rPr>
      </w:pPr>
      <w:proofErr w:type="spellStart"/>
      <w:r w:rsidRPr="007F7530">
        <w:rPr>
          <w:rFonts w:ascii="Times New Roman" w:hAnsi="Times New Roman" w:cs="Times New Roman"/>
          <w:sz w:val="24"/>
          <w:szCs w:val="24"/>
          <w:lang w:val="en-GB"/>
        </w:rPr>
        <w:t>Lugauer</w:t>
      </w:r>
      <w:proofErr w:type="spellEnd"/>
      <w:r w:rsidRPr="007F7530">
        <w:rPr>
          <w:rFonts w:ascii="Times New Roman" w:hAnsi="Times New Roman" w:cs="Times New Roman"/>
          <w:sz w:val="24"/>
          <w:szCs w:val="24"/>
          <w:lang w:val="en-GB"/>
        </w:rPr>
        <w:t xml:space="preserve"> M and </w:t>
      </w:r>
      <w:proofErr w:type="gramStart"/>
      <w:r w:rsidRPr="007F7530">
        <w:rPr>
          <w:rFonts w:ascii="Times New Roman" w:hAnsi="Times New Roman" w:cs="Times New Roman"/>
          <w:sz w:val="24"/>
          <w:szCs w:val="24"/>
          <w:lang w:val="en-GB"/>
        </w:rPr>
        <w:t>6</w:t>
      </w:r>
      <w:proofErr w:type="gramEnd"/>
      <w:r w:rsidRPr="007F7530">
        <w:rPr>
          <w:rFonts w:ascii="Times New Roman" w:hAnsi="Times New Roman" w:cs="Times New Roman"/>
          <w:sz w:val="24"/>
          <w:szCs w:val="24"/>
          <w:lang w:val="en-GB"/>
        </w:rPr>
        <w:t xml:space="preserve"> others (1998) Aerosol transport to the high Alpine sites </w:t>
      </w:r>
      <w:proofErr w:type="spellStart"/>
      <w:r w:rsidRPr="007F7530">
        <w:rPr>
          <w:rFonts w:ascii="Times New Roman" w:hAnsi="Times New Roman" w:cs="Times New Roman"/>
          <w:sz w:val="24"/>
          <w:szCs w:val="24"/>
          <w:lang w:val="en-GB"/>
        </w:rPr>
        <w:t>Jungfraujoch</w:t>
      </w:r>
      <w:proofErr w:type="spellEnd"/>
      <w:r w:rsidRPr="007F7530">
        <w:rPr>
          <w:rFonts w:ascii="Times New Roman" w:hAnsi="Times New Roman" w:cs="Times New Roman"/>
          <w:sz w:val="24"/>
          <w:szCs w:val="24"/>
          <w:lang w:val="en-GB"/>
        </w:rPr>
        <w:t xml:space="preserve"> (3454 m </w:t>
      </w:r>
      <w:proofErr w:type="spellStart"/>
      <w:r w:rsidRPr="007F7530">
        <w:rPr>
          <w:rFonts w:ascii="Times New Roman" w:hAnsi="Times New Roman" w:cs="Times New Roman"/>
          <w:sz w:val="24"/>
          <w:szCs w:val="24"/>
          <w:lang w:val="en-GB"/>
        </w:rPr>
        <w:t>asl</w:t>
      </w:r>
      <w:proofErr w:type="spellEnd"/>
      <w:r w:rsidRPr="007F7530">
        <w:rPr>
          <w:rFonts w:ascii="Times New Roman" w:hAnsi="Times New Roman" w:cs="Times New Roman"/>
          <w:sz w:val="24"/>
          <w:szCs w:val="24"/>
          <w:lang w:val="en-GB"/>
        </w:rPr>
        <w:t xml:space="preserve">) and Colle </w:t>
      </w:r>
      <w:proofErr w:type="spellStart"/>
      <w:r w:rsidRPr="007F7530">
        <w:rPr>
          <w:rFonts w:ascii="Times New Roman" w:hAnsi="Times New Roman" w:cs="Times New Roman"/>
          <w:sz w:val="24"/>
          <w:szCs w:val="24"/>
          <w:lang w:val="en-GB"/>
        </w:rPr>
        <w:t>Gnifetti</w:t>
      </w:r>
      <w:proofErr w:type="spellEnd"/>
      <w:r w:rsidRPr="007F7530">
        <w:rPr>
          <w:rFonts w:ascii="Times New Roman" w:hAnsi="Times New Roman" w:cs="Times New Roman"/>
          <w:sz w:val="24"/>
          <w:szCs w:val="24"/>
          <w:lang w:val="en-GB"/>
        </w:rPr>
        <w:t xml:space="preserve"> (4452 m </w:t>
      </w:r>
      <w:proofErr w:type="spellStart"/>
      <w:r w:rsidRPr="007F7530">
        <w:rPr>
          <w:rFonts w:ascii="Times New Roman" w:hAnsi="Times New Roman" w:cs="Times New Roman"/>
          <w:sz w:val="24"/>
          <w:szCs w:val="24"/>
          <w:lang w:val="en-GB"/>
        </w:rPr>
        <w:t>asl</w:t>
      </w:r>
      <w:proofErr w:type="spellEnd"/>
      <w:r w:rsidRPr="007F7530">
        <w:rPr>
          <w:rFonts w:ascii="Times New Roman" w:hAnsi="Times New Roman" w:cs="Times New Roman"/>
          <w:sz w:val="24"/>
          <w:szCs w:val="24"/>
          <w:lang w:val="en-GB"/>
        </w:rPr>
        <w:t xml:space="preserve">). </w:t>
      </w:r>
      <w:proofErr w:type="spellStart"/>
      <w:r w:rsidR="00E360B9" w:rsidRPr="00E360B9">
        <w:rPr>
          <w:rFonts w:ascii="Times New Roman" w:hAnsi="Times New Roman" w:cs="Times New Roman"/>
          <w:i/>
          <w:sz w:val="24"/>
          <w:szCs w:val="24"/>
          <w:lang w:val="en-GB"/>
        </w:rPr>
        <w:t>Tellus</w:t>
      </w:r>
      <w:proofErr w:type="spellEnd"/>
      <w:r w:rsidR="00E360B9" w:rsidRPr="00E360B9">
        <w:rPr>
          <w:rFonts w:ascii="Times New Roman" w:hAnsi="Times New Roman" w:cs="Times New Roman"/>
          <w:i/>
          <w:sz w:val="24"/>
          <w:szCs w:val="24"/>
          <w:lang w:val="en-GB"/>
        </w:rPr>
        <w:t xml:space="preserve"> B: Chemical and Physical Meteorology</w:t>
      </w:r>
      <w:r w:rsidRPr="007F7530">
        <w:rPr>
          <w:rFonts w:ascii="Times New Roman" w:hAnsi="Times New Roman" w:cs="Times New Roman"/>
          <w:sz w:val="24"/>
          <w:szCs w:val="24"/>
          <w:lang w:val="en-GB"/>
        </w:rPr>
        <w:t xml:space="preserve">, </w:t>
      </w:r>
      <w:r w:rsidRPr="007F7530">
        <w:rPr>
          <w:rFonts w:ascii="Times New Roman" w:hAnsi="Times New Roman" w:cs="Times New Roman"/>
          <w:b/>
          <w:sz w:val="24"/>
          <w:szCs w:val="24"/>
          <w:lang w:val="en-GB"/>
        </w:rPr>
        <w:t>50</w:t>
      </w:r>
      <w:r w:rsidRPr="007F7530">
        <w:rPr>
          <w:rFonts w:ascii="Times New Roman" w:hAnsi="Times New Roman" w:cs="Times New Roman"/>
          <w:sz w:val="24"/>
          <w:szCs w:val="24"/>
          <w:lang w:val="en-GB"/>
        </w:rPr>
        <w:t>(1), 76–92 (doi:10.3402/tellusb.v50i1.16026)</w:t>
      </w:r>
    </w:p>
    <w:p w14:paraId="6A444754" w14:textId="14F9705E" w:rsidR="001E692F" w:rsidRPr="007F7530" w:rsidRDefault="001E692F" w:rsidP="001E692F">
      <w:pPr>
        <w:spacing w:after="0" w:line="360" w:lineRule="auto"/>
        <w:ind w:left="284" w:hanging="284"/>
        <w:jc w:val="both"/>
        <w:rPr>
          <w:rFonts w:ascii="Times New Roman" w:hAnsi="Times New Roman" w:cs="Times New Roman"/>
          <w:sz w:val="24"/>
          <w:szCs w:val="24"/>
          <w:lang w:val="en-GB"/>
        </w:rPr>
      </w:pPr>
      <w:proofErr w:type="spellStart"/>
      <w:r w:rsidRPr="007F7530">
        <w:rPr>
          <w:rFonts w:ascii="Times New Roman" w:hAnsi="Times New Roman" w:cs="Times New Roman"/>
          <w:sz w:val="24"/>
          <w:szCs w:val="24"/>
          <w:lang w:val="en-GB"/>
        </w:rPr>
        <w:t>Preunkert</w:t>
      </w:r>
      <w:proofErr w:type="spellEnd"/>
      <w:r w:rsidRPr="007F7530">
        <w:rPr>
          <w:rFonts w:ascii="Times New Roman" w:hAnsi="Times New Roman" w:cs="Times New Roman"/>
          <w:sz w:val="24"/>
          <w:szCs w:val="24"/>
          <w:lang w:val="en-GB"/>
        </w:rPr>
        <w:t xml:space="preserve"> S, </w:t>
      </w:r>
      <w:proofErr w:type="spellStart"/>
      <w:r w:rsidRPr="007F7530">
        <w:rPr>
          <w:rFonts w:ascii="Times New Roman" w:hAnsi="Times New Roman" w:cs="Times New Roman"/>
          <w:sz w:val="24"/>
          <w:szCs w:val="24"/>
          <w:lang w:val="en-GB"/>
        </w:rPr>
        <w:t>Wagenbach</w:t>
      </w:r>
      <w:proofErr w:type="spellEnd"/>
      <w:r w:rsidRPr="007F7530">
        <w:rPr>
          <w:rFonts w:ascii="Times New Roman" w:hAnsi="Times New Roman" w:cs="Times New Roman"/>
          <w:sz w:val="24"/>
          <w:szCs w:val="24"/>
          <w:lang w:val="en-GB"/>
        </w:rPr>
        <w:t xml:space="preserve"> D, Legrand M and Vincent C (2000) Col du </w:t>
      </w:r>
      <w:proofErr w:type="spellStart"/>
      <w:r w:rsidRPr="007F7530">
        <w:rPr>
          <w:rFonts w:ascii="Times New Roman" w:hAnsi="Times New Roman" w:cs="Times New Roman"/>
          <w:sz w:val="24"/>
          <w:szCs w:val="24"/>
          <w:lang w:val="en-GB"/>
        </w:rPr>
        <w:t>Dôme</w:t>
      </w:r>
      <w:proofErr w:type="spellEnd"/>
      <w:r w:rsidRPr="007F7530">
        <w:rPr>
          <w:rFonts w:ascii="Times New Roman" w:hAnsi="Times New Roman" w:cs="Times New Roman"/>
          <w:sz w:val="24"/>
          <w:szCs w:val="24"/>
          <w:lang w:val="en-GB"/>
        </w:rPr>
        <w:t xml:space="preserve"> (Mt Blanc Massif, French Alps) suitability for ice-core studies in relation with past atmospheric chemistry over Europe. </w:t>
      </w:r>
      <w:proofErr w:type="spellStart"/>
      <w:r w:rsidR="00E360B9" w:rsidRPr="00E360B9">
        <w:rPr>
          <w:rFonts w:ascii="Times New Roman" w:hAnsi="Times New Roman" w:cs="Times New Roman"/>
          <w:i/>
          <w:sz w:val="24"/>
          <w:szCs w:val="24"/>
          <w:lang w:val="en-GB"/>
        </w:rPr>
        <w:t>Tellus</w:t>
      </w:r>
      <w:proofErr w:type="spellEnd"/>
      <w:r w:rsidR="00E360B9" w:rsidRPr="00E360B9">
        <w:rPr>
          <w:rFonts w:ascii="Times New Roman" w:hAnsi="Times New Roman" w:cs="Times New Roman"/>
          <w:i/>
          <w:sz w:val="24"/>
          <w:szCs w:val="24"/>
          <w:lang w:val="en-GB"/>
        </w:rPr>
        <w:t xml:space="preserve"> B: Chemical and Physical Meteorology</w:t>
      </w:r>
      <w:bookmarkStart w:id="0" w:name="_GoBack"/>
      <w:bookmarkEnd w:id="0"/>
      <w:r w:rsidRPr="007F7530">
        <w:rPr>
          <w:rFonts w:ascii="Times New Roman" w:hAnsi="Times New Roman" w:cs="Times New Roman"/>
          <w:sz w:val="24"/>
          <w:szCs w:val="24"/>
          <w:lang w:val="en-GB"/>
        </w:rPr>
        <w:t xml:space="preserve">, </w:t>
      </w:r>
      <w:r w:rsidRPr="007F7530">
        <w:rPr>
          <w:rFonts w:ascii="Times New Roman" w:hAnsi="Times New Roman" w:cs="Times New Roman"/>
          <w:b/>
          <w:sz w:val="24"/>
          <w:szCs w:val="24"/>
          <w:lang w:val="en-GB"/>
        </w:rPr>
        <w:t>52</w:t>
      </w:r>
      <w:r w:rsidRPr="007F7530">
        <w:rPr>
          <w:rFonts w:ascii="Times New Roman" w:hAnsi="Times New Roman" w:cs="Times New Roman"/>
          <w:sz w:val="24"/>
          <w:szCs w:val="24"/>
          <w:lang w:val="en-GB"/>
        </w:rPr>
        <w:t>(3), 993-1012 (doi:10.3402/tellusb.v52i3.17081)</w:t>
      </w:r>
    </w:p>
    <w:p w14:paraId="587147A4" w14:textId="7F4D04EF" w:rsidR="001E692F" w:rsidRPr="007F7530" w:rsidRDefault="001E692F" w:rsidP="001E692F">
      <w:pPr>
        <w:spacing w:after="0" w:line="360" w:lineRule="auto"/>
        <w:ind w:left="284" w:hanging="284"/>
        <w:jc w:val="both"/>
        <w:rPr>
          <w:rFonts w:ascii="Times New Roman" w:hAnsi="Times New Roman" w:cs="Times New Roman"/>
          <w:sz w:val="24"/>
          <w:szCs w:val="24"/>
          <w:lang w:val="en-GB"/>
        </w:rPr>
      </w:pPr>
      <w:proofErr w:type="spellStart"/>
      <w:r w:rsidRPr="007F7530">
        <w:rPr>
          <w:rFonts w:ascii="Times New Roman" w:hAnsi="Times New Roman" w:cs="Times New Roman"/>
          <w:sz w:val="24"/>
          <w:szCs w:val="24"/>
          <w:lang w:val="en-GB"/>
        </w:rPr>
        <w:lastRenderedPageBreak/>
        <w:t>Preunkert</w:t>
      </w:r>
      <w:proofErr w:type="spellEnd"/>
      <w:r w:rsidRPr="007F7530">
        <w:rPr>
          <w:rFonts w:ascii="Times New Roman" w:hAnsi="Times New Roman" w:cs="Times New Roman"/>
          <w:sz w:val="24"/>
          <w:szCs w:val="24"/>
          <w:lang w:val="en-GB"/>
        </w:rPr>
        <w:t xml:space="preserve"> S, Legrand M and </w:t>
      </w:r>
      <w:proofErr w:type="spellStart"/>
      <w:r w:rsidRPr="007F7530">
        <w:rPr>
          <w:rFonts w:ascii="Times New Roman" w:hAnsi="Times New Roman" w:cs="Times New Roman"/>
          <w:sz w:val="24"/>
          <w:szCs w:val="24"/>
          <w:lang w:val="en-GB"/>
        </w:rPr>
        <w:t>Wagenbach</w:t>
      </w:r>
      <w:proofErr w:type="spellEnd"/>
      <w:r w:rsidRPr="007F7530">
        <w:rPr>
          <w:rFonts w:ascii="Times New Roman" w:hAnsi="Times New Roman" w:cs="Times New Roman"/>
          <w:sz w:val="24"/>
          <w:szCs w:val="24"/>
          <w:lang w:val="en-GB"/>
        </w:rPr>
        <w:t xml:space="preserve"> D (2001) </w:t>
      </w:r>
      <w:proofErr w:type="spellStart"/>
      <w:r w:rsidRPr="007F7530">
        <w:rPr>
          <w:rFonts w:ascii="Times New Roman" w:hAnsi="Times New Roman" w:cs="Times New Roman"/>
          <w:sz w:val="24"/>
          <w:szCs w:val="24"/>
          <w:lang w:val="en-GB"/>
        </w:rPr>
        <w:t>Sulfate</w:t>
      </w:r>
      <w:proofErr w:type="spellEnd"/>
      <w:r w:rsidRPr="007F7530">
        <w:rPr>
          <w:rFonts w:ascii="Times New Roman" w:hAnsi="Times New Roman" w:cs="Times New Roman"/>
          <w:sz w:val="24"/>
          <w:szCs w:val="24"/>
          <w:lang w:val="en-GB"/>
        </w:rPr>
        <w:t xml:space="preserve"> trends in a Col du </w:t>
      </w:r>
      <w:proofErr w:type="spellStart"/>
      <w:r w:rsidRPr="007F7530">
        <w:rPr>
          <w:rFonts w:ascii="Times New Roman" w:hAnsi="Times New Roman" w:cs="Times New Roman"/>
          <w:sz w:val="24"/>
          <w:szCs w:val="24"/>
          <w:lang w:val="en-GB"/>
        </w:rPr>
        <w:t>Dôme</w:t>
      </w:r>
      <w:proofErr w:type="spellEnd"/>
      <w:r w:rsidRPr="007F7530">
        <w:rPr>
          <w:rFonts w:ascii="Times New Roman" w:hAnsi="Times New Roman" w:cs="Times New Roman"/>
          <w:sz w:val="24"/>
          <w:szCs w:val="24"/>
          <w:lang w:val="en-GB"/>
        </w:rPr>
        <w:t xml:space="preserve"> (French Alps) ice core: A record of anthropogenic </w:t>
      </w:r>
      <w:proofErr w:type="spellStart"/>
      <w:r w:rsidRPr="007F7530">
        <w:rPr>
          <w:rFonts w:ascii="Times New Roman" w:hAnsi="Times New Roman" w:cs="Times New Roman"/>
          <w:sz w:val="24"/>
          <w:szCs w:val="24"/>
          <w:lang w:val="en-GB"/>
        </w:rPr>
        <w:t>sulfate</w:t>
      </w:r>
      <w:proofErr w:type="spellEnd"/>
      <w:r w:rsidRPr="007F7530">
        <w:rPr>
          <w:rFonts w:ascii="Times New Roman" w:hAnsi="Times New Roman" w:cs="Times New Roman"/>
          <w:sz w:val="24"/>
          <w:szCs w:val="24"/>
          <w:lang w:val="en-GB"/>
        </w:rPr>
        <w:t xml:space="preserve"> levels in the European </w:t>
      </w:r>
      <w:proofErr w:type="spellStart"/>
      <w:r w:rsidRPr="007F7530">
        <w:rPr>
          <w:rFonts w:ascii="Times New Roman" w:hAnsi="Times New Roman" w:cs="Times New Roman"/>
          <w:sz w:val="24"/>
          <w:szCs w:val="24"/>
          <w:lang w:val="en-GB"/>
        </w:rPr>
        <w:t>midtroposphere</w:t>
      </w:r>
      <w:proofErr w:type="spellEnd"/>
      <w:r w:rsidRPr="007F7530">
        <w:rPr>
          <w:rFonts w:ascii="Times New Roman" w:hAnsi="Times New Roman" w:cs="Times New Roman"/>
          <w:sz w:val="24"/>
          <w:szCs w:val="24"/>
          <w:lang w:val="en-GB"/>
        </w:rPr>
        <w:t xml:space="preserve"> over the twentieth century. </w:t>
      </w:r>
      <w:r w:rsidR="00E360B9" w:rsidRPr="001C3FE8">
        <w:rPr>
          <w:rFonts w:ascii="Times New Roman" w:hAnsi="Times New Roman" w:cs="Times New Roman"/>
          <w:i/>
          <w:sz w:val="24"/>
          <w:szCs w:val="24"/>
          <w:lang w:val="en-GB"/>
        </w:rPr>
        <w:t>Journal of Geophysical Research</w:t>
      </w:r>
      <w:r w:rsidRPr="007F7530">
        <w:rPr>
          <w:rFonts w:ascii="Times New Roman" w:hAnsi="Times New Roman" w:cs="Times New Roman"/>
          <w:sz w:val="24"/>
          <w:szCs w:val="24"/>
          <w:lang w:val="en-GB"/>
        </w:rPr>
        <w:t xml:space="preserve">, </w:t>
      </w:r>
      <w:r w:rsidRPr="007F7530">
        <w:rPr>
          <w:rFonts w:ascii="Times New Roman" w:hAnsi="Times New Roman" w:cs="Times New Roman"/>
          <w:b/>
          <w:sz w:val="24"/>
          <w:szCs w:val="24"/>
          <w:lang w:val="en-GB"/>
        </w:rPr>
        <w:t xml:space="preserve">106 </w:t>
      </w:r>
      <w:r w:rsidRPr="007F7530">
        <w:rPr>
          <w:rFonts w:ascii="Times New Roman" w:hAnsi="Times New Roman" w:cs="Times New Roman"/>
          <w:sz w:val="24"/>
          <w:szCs w:val="24"/>
          <w:lang w:val="en-GB"/>
        </w:rPr>
        <w:t>(D23) (doi</w:t>
      </w:r>
      <w:proofErr w:type="gramStart"/>
      <w:r w:rsidRPr="007F7530">
        <w:rPr>
          <w:rFonts w:ascii="Times New Roman" w:hAnsi="Times New Roman" w:cs="Times New Roman"/>
          <w:sz w:val="24"/>
          <w:szCs w:val="24"/>
          <w:lang w:val="en-GB"/>
        </w:rPr>
        <w:t>:10.1029</w:t>
      </w:r>
      <w:proofErr w:type="gramEnd"/>
      <w:r w:rsidRPr="007F7530">
        <w:rPr>
          <w:rFonts w:ascii="Times New Roman" w:hAnsi="Times New Roman" w:cs="Times New Roman"/>
          <w:sz w:val="24"/>
          <w:szCs w:val="24"/>
          <w:lang w:val="en-GB"/>
        </w:rPr>
        <w:t>/2001JD000792)</w:t>
      </w:r>
    </w:p>
    <w:p w14:paraId="42E06E27" w14:textId="2B7B47B2" w:rsidR="00B92B00" w:rsidRPr="00C36265" w:rsidRDefault="00B92B00" w:rsidP="00B92B00">
      <w:pPr>
        <w:spacing w:after="0" w:line="360" w:lineRule="auto"/>
        <w:ind w:left="284" w:hanging="284"/>
        <w:jc w:val="both"/>
        <w:rPr>
          <w:rFonts w:ascii="Times New Roman" w:hAnsi="Times New Roman" w:cs="Times New Roman"/>
          <w:sz w:val="24"/>
          <w:szCs w:val="24"/>
          <w:lang w:val="en-GB"/>
        </w:rPr>
      </w:pPr>
      <w:proofErr w:type="spellStart"/>
      <w:r w:rsidRPr="00C36265">
        <w:rPr>
          <w:rFonts w:ascii="Times New Roman" w:hAnsi="Times New Roman" w:cs="Times New Roman"/>
          <w:sz w:val="24"/>
          <w:szCs w:val="24"/>
          <w:lang w:val="en-GB"/>
        </w:rPr>
        <w:t>Réveillet</w:t>
      </w:r>
      <w:proofErr w:type="spellEnd"/>
      <w:r w:rsidRPr="00C36265">
        <w:rPr>
          <w:rFonts w:ascii="Times New Roman" w:hAnsi="Times New Roman" w:cs="Times New Roman"/>
          <w:sz w:val="24"/>
          <w:szCs w:val="24"/>
          <w:lang w:val="en-GB"/>
        </w:rPr>
        <w:t xml:space="preserve"> M and </w:t>
      </w:r>
      <w:proofErr w:type="gramStart"/>
      <w:r w:rsidRPr="00C36265">
        <w:rPr>
          <w:rFonts w:ascii="Times New Roman" w:hAnsi="Times New Roman" w:cs="Times New Roman"/>
          <w:sz w:val="24"/>
          <w:szCs w:val="24"/>
          <w:lang w:val="en-GB"/>
        </w:rPr>
        <w:t>6</w:t>
      </w:r>
      <w:proofErr w:type="gramEnd"/>
      <w:r w:rsidRPr="00C36265">
        <w:rPr>
          <w:rFonts w:ascii="Times New Roman" w:hAnsi="Times New Roman" w:cs="Times New Roman"/>
          <w:sz w:val="24"/>
          <w:szCs w:val="24"/>
          <w:lang w:val="en-GB"/>
        </w:rPr>
        <w:t xml:space="preserve"> others (2020) </w:t>
      </w:r>
      <w:proofErr w:type="spellStart"/>
      <w:r w:rsidRPr="00C36265">
        <w:rPr>
          <w:rFonts w:ascii="Times New Roman" w:hAnsi="Times New Roman" w:cs="Times New Roman"/>
          <w:sz w:val="24"/>
          <w:szCs w:val="24"/>
          <w:lang w:val="en-GB"/>
        </w:rPr>
        <w:t>Spatio</w:t>
      </w:r>
      <w:proofErr w:type="spellEnd"/>
      <w:r w:rsidRPr="00C36265">
        <w:rPr>
          <w:rFonts w:ascii="Times New Roman" w:hAnsi="Times New Roman" w:cs="Times New Roman"/>
          <w:sz w:val="24"/>
          <w:szCs w:val="24"/>
          <w:lang w:val="en-GB"/>
        </w:rPr>
        <w:t xml:space="preserve">-temporal variability of surface mass-balance in the accumulation zone of the </w:t>
      </w:r>
      <w:proofErr w:type="spellStart"/>
      <w:r w:rsidRPr="00C36265">
        <w:rPr>
          <w:rFonts w:ascii="Times New Roman" w:hAnsi="Times New Roman" w:cs="Times New Roman"/>
          <w:sz w:val="24"/>
          <w:szCs w:val="24"/>
          <w:lang w:val="en-GB"/>
        </w:rPr>
        <w:t>Mer</w:t>
      </w:r>
      <w:proofErr w:type="spellEnd"/>
      <w:r w:rsidRPr="00C36265">
        <w:rPr>
          <w:rFonts w:ascii="Times New Roman" w:hAnsi="Times New Roman" w:cs="Times New Roman"/>
          <w:sz w:val="24"/>
          <w:szCs w:val="24"/>
          <w:lang w:val="en-GB"/>
        </w:rPr>
        <w:t xml:space="preserve"> de Glace, French Alps, from </w:t>
      </w:r>
      <w:proofErr w:type="spellStart"/>
      <w:r w:rsidRPr="00C36265">
        <w:rPr>
          <w:rFonts w:ascii="Times New Roman" w:hAnsi="Times New Roman" w:cs="Times New Roman"/>
          <w:sz w:val="24"/>
          <w:szCs w:val="24"/>
          <w:lang w:val="en-GB"/>
        </w:rPr>
        <w:t>multitemporal</w:t>
      </w:r>
      <w:proofErr w:type="spellEnd"/>
      <w:r w:rsidRPr="00C36265">
        <w:rPr>
          <w:rFonts w:ascii="Times New Roman" w:hAnsi="Times New Roman" w:cs="Times New Roman"/>
          <w:sz w:val="24"/>
          <w:szCs w:val="24"/>
          <w:lang w:val="en-GB"/>
        </w:rPr>
        <w:t xml:space="preserve"> terrestrial LiDAR measurements. </w:t>
      </w:r>
      <w:r w:rsidR="00E360B9" w:rsidRPr="00510DDD">
        <w:rPr>
          <w:rFonts w:ascii="Times New Roman" w:hAnsi="Times New Roman" w:cs="Times New Roman"/>
          <w:i/>
          <w:sz w:val="24"/>
          <w:szCs w:val="24"/>
          <w:lang w:val="en-GB"/>
        </w:rPr>
        <w:t>Journal of Glaciology</w:t>
      </w:r>
      <w:r w:rsidR="00E360B9" w:rsidRPr="00C36265">
        <w:rPr>
          <w:rFonts w:ascii="Times New Roman" w:hAnsi="Times New Roman" w:cs="Times New Roman"/>
          <w:i/>
          <w:sz w:val="24"/>
          <w:szCs w:val="24"/>
          <w:lang w:val="en-GB"/>
        </w:rPr>
        <w:t>,</w:t>
      </w:r>
      <w:r w:rsidR="00E360B9" w:rsidRPr="00C36265">
        <w:rPr>
          <w:rFonts w:ascii="Times New Roman" w:hAnsi="Times New Roman" w:cs="Times New Roman"/>
          <w:sz w:val="24"/>
          <w:szCs w:val="24"/>
          <w:lang w:val="en-GB"/>
        </w:rPr>
        <w:t xml:space="preserve"> </w:t>
      </w:r>
      <w:r w:rsidR="00E360B9" w:rsidRPr="00C36265">
        <w:rPr>
          <w:rFonts w:ascii="Times New Roman" w:hAnsi="Times New Roman" w:cs="Times New Roman"/>
          <w:b/>
          <w:sz w:val="24"/>
          <w:szCs w:val="24"/>
          <w:lang w:val="en-GB"/>
        </w:rPr>
        <w:t>6</w:t>
      </w:r>
      <w:r w:rsidR="00E360B9">
        <w:rPr>
          <w:rFonts w:ascii="Times New Roman" w:hAnsi="Times New Roman" w:cs="Times New Roman"/>
          <w:b/>
          <w:sz w:val="24"/>
          <w:szCs w:val="24"/>
          <w:lang w:val="en-GB"/>
        </w:rPr>
        <w:t>7</w:t>
      </w:r>
      <w:r w:rsidR="00E360B9" w:rsidRPr="00C36265">
        <w:rPr>
          <w:rFonts w:ascii="Times New Roman" w:hAnsi="Times New Roman" w:cs="Times New Roman"/>
          <w:sz w:val="24"/>
          <w:szCs w:val="24"/>
          <w:lang w:val="en-GB"/>
        </w:rPr>
        <w:t>(2</w:t>
      </w:r>
      <w:r w:rsidR="00E360B9">
        <w:rPr>
          <w:rFonts w:ascii="Times New Roman" w:hAnsi="Times New Roman" w:cs="Times New Roman"/>
          <w:sz w:val="24"/>
          <w:szCs w:val="24"/>
          <w:lang w:val="en-GB"/>
        </w:rPr>
        <w:t>61</w:t>
      </w:r>
      <w:r w:rsidR="00E360B9" w:rsidRPr="00C36265">
        <w:rPr>
          <w:rFonts w:ascii="Times New Roman" w:hAnsi="Times New Roman" w:cs="Times New Roman"/>
          <w:sz w:val="24"/>
          <w:szCs w:val="24"/>
          <w:lang w:val="en-GB"/>
        </w:rPr>
        <w:t xml:space="preserve">), </w:t>
      </w:r>
      <w:r w:rsidR="00E360B9">
        <w:rPr>
          <w:rFonts w:ascii="Times New Roman" w:hAnsi="Times New Roman" w:cs="Times New Roman"/>
          <w:sz w:val="24"/>
          <w:szCs w:val="24"/>
          <w:lang w:val="en-GB"/>
        </w:rPr>
        <w:t>137</w:t>
      </w:r>
      <w:r w:rsidR="00E360B9" w:rsidRPr="00C36265">
        <w:rPr>
          <w:rFonts w:ascii="Times New Roman" w:hAnsi="Times New Roman" w:cs="Times New Roman"/>
          <w:sz w:val="24"/>
          <w:szCs w:val="24"/>
          <w:lang w:val="en-GB"/>
        </w:rPr>
        <w:t>–</w:t>
      </w:r>
      <w:r w:rsidR="00E360B9">
        <w:rPr>
          <w:rFonts w:ascii="Times New Roman" w:hAnsi="Times New Roman" w:cs="Times New Roman"/>
          <w:sz w:val="24"/>
          <w:szCs w:val="24"/>
          <w:lang w:val="en-GB"/>
        </w:rPr>
        <w:t>146</w:t>
      </w:r>
      <w:r w:rsidR="00E360B9" w:rsidRPr="00C36265">
        <w:rPr>
          <w:rFonts w:ascii="Times New Roman" w:hAnsi="Times New Roman" w:cs="Times New Roman"/>
          <w:sz w:val="24"/>
          <w:szCs w:val="24"/>
          <w:lang w:val="en-GB"/>
        </w:rPr>
        <w:t xml:space="preserve"> </w:t>
      </w:r>
      <w:r w:rsidRPr="00C36265">
        <w:rPr>
          <w:rFonts w:ascii="Times New Roman" w:hAnsi="Times New Roman" w:cs="Times New Roman"/>
          <w:sz w:val="24"/>
          <w:szCs w:val="24"/>
          <w:lang w:val="en-GB"/>
        </w:rPr>
        <w:t>(doi:10.1017/jog.2020.92)</w:t>
      </w:r>
    </w:p>
    <w:p w14:paraId="0CD64E86" w14:textId="5DE97695" w:rsidR="001E692F" w:rsidRPr="007F7530" w:rsidRDefault="001E692F" w:rsidP="001E692F">
      <w:pPr>
        <w:spacing w:after="0" w:line="360" w:lineRule="auto"/>
        <w:ind w:left="284" w:hanging="284"/>
        <w:jc w:val="both"/>
        <w:rPr>
          <w:rFonts w:ascii="Times New Roman" w:hAnsi="Times New Roman" w:cs="Times New Roman"/>
          <w:sz w:val="24"/>
          <w:szCs w:val="24"/>
          <w:lang w:val="en-GB"/>
        </w:rPr>
      </w:pPr>
      <w:r w:rsidRPr="007F7530">
        <w:rPr>
          <w:rFonts w:ascii="Times New Roman" w:hAnsi="Times New Roman" w:cs="Times New Roman"/>
          <w:sz w:val="24"/>
          <w:szCs w:val="24"/>
          <w:lang w:val="en-GB"/>
        </w:rPr>
        <w:t xml:space="preserve">Sold L, Huss M, </w:t>
      </w:r>
      <w:proofErr w:type="spellStart"/>
      <w:r w:rsidRPr="007F7530">
        <w:rPr>
          <w:rFonts w:ascii="Times New Roman" w:hAnsi="Times New Roman" w:cs="Times New Roman"/>
          <w:sz w:val="24"/>
          <w:szCs w:val="24"/>
          <w:lang w:val="en-GB"/>
        </w:rPr>
        <w:t>Eichler</w:t>
      </w:r>
      <w:proofErr w:type="spellEnd"/>
      <w:r w:rsidRPr="007F7530">
        <w:rPr>
          <w:rFonts w:ascii="Times New Roman" w:hAnsi="Times New Roman" w:cs="Times New Roman"/>
          <w:sz w:val="24"/>
          <w:szCs w:val="24"/>
          <w:lang w:val="en-GB"/>
        </w:rPr>
        <w:t xml:space="preserve"> A, </w:t>
      </w:r>
      <w:proofErr w:type="spellStart"/>
      <w:r w:rsidRPr="007F7530">
        <w:rPr>
          <w:rFonts w:ascii="Times New Roman" w:hAnsi="Times New Roman" w:cs="Times New Roman"/>
          <w:sz w:val="24"/>
          <w:szCs w:val="24"/>
          <w:lang w:val="en-GB"/>
        </w:rPr>
        <w:t>Schwikowski</w:t>
      </w:r>
      <w:proofErr w:type="spellEnd"/>
      <w:r w:rsidRPr="007F7530">
        <w:rPr>
          <w:rFonts w:ascii="Times New Roman" w:hAnsi="Times New Roman" w:cs="Times New Roman"/>
          <w:sz w:val="24"/>
          <w:szCs w:val="24"/>
          <w:lang w:val="en-GB"/>
        </w:rPr>
        <w:t xml:space="preserve"> M and </w:t>
      </w:r>
      <w:proofErr w:type="spellStart"/>
      <w:r w:rsidRPr="007F7530">
        <w:rPr>
          <w:rFonts w:ascii="Times New Roman" w:hAnsi="Times New Roman" w:cs="Times New Roman"/>
          <w:sz w:val="24"/>
          <w:szCs w:val="24"/>
          <w:lang w:val="en-GB"/>
        </w:rPr>
        <w:t>Hoelzle</w:t>
      </w:r>
      <w:proofErr w:type="spellEnd"/>
      <w:r w:rsidRPr="007F7530">
        <w:rPr>
          <w:rFonts w:ascii="Times New Roman" w:hAnsi="Times New Roman" w:cs="Times New Roman"/>
          <w:sz w:val="24"/>
          <w:szCs w:val="24"/>
          <w:lang w:val="en-GB"/>
        </w:rPr>
        <w:t xml:space="preserve"> M (2015) Unlocking annual </w:t>
      </w:r>
      <w:proofErr w:type="spellStart"/>
      <w:r w:rsidRPr="007F7530">
        <w:rPr>
          <w:rFonts w:ascii="Times New Roman" w:hAnsi="Times New Roman" w:cs="Times New Roman"/>
          <w:sz w:val="24"/>
          <w:szCs w:val="24"/>
          <w:lang w:val="en-GB"/>
        </w:rPr>
        <w:t>ﬁrn</w:t>
      </w:r>
      <w:proofErr w:type="spellEnd"/>
      <w:r w:rsidRPr="007F7530">
        <w:rPr>
          <w:rFonts w:ascii="Times New Roman" w:hAnsi="Times New Roman" w:cs="Times New Roman"/>
          <w:sz w:val="24"/>
          <w:szCs w:val="24"/>
          <w:lang w:val="en-GB"/>
        </w:rPr>
        <w:t xml:space="preserve"> layer water equivalents from ground-penetrating radar data on an Alpine glacier. </w:t>
      </w:r>
      <w:r w:rsidR="00E360B9" w:rsidRPr="00E360B9">
        <w:rPr>
          <w:rFonts w:ascii="Times New Roman" w:hAnsi="Times New Roman" w:cs="Times New Roman"/>
          <w:i/>
          <w:sz w:val="24"/>
          <w:szCs w:val="24"/>
          <w:lang w:val="en-GB"/>
        </w:rPr>
        <w:t xml:space="preserve">The </w:t>
      </w:r>
      <w:r w:rsidRPr="007F7530">
        <w:rPr>
          <w:rFonts w:ascii="Times New Roman" w:hAnsi="Times New Roman" w:cs="Times New Roman"/>
          <w:i/>
          <w:sz w:val="24"/>
          <w:szCs w:val="24"/>
          <w:lang w:val="en-GB"/>
        </w:rPr>
        <w:t>Cryosphere</w:t>
      </w:r>
      <w:r w:rsidRPr="007F7530">
        <w:rPr>
          <w:rFonts w:ascii="Times New Roman" w:hAnsi="Times New Roman" w:cs="Times New Roman"/>
          <w:sz w:val="24"/>
          <w:szCs w:val="24"/>
          <w:lang w:val="en-GB"/>
        </w:rPr>
        <w:t xml:space="preserve">, </w:t>
      </w:r>
      <w:r w:rsidRPr="007F7530">
        <w:rPr>
          <w:rFonts w:ascii="Times New Roman" w:hAnsi="Times New Roman" w:cs="Times New Roman"/>
          <w:b/>
          <w:sz w:val="24"/>
          <w:szCs w:val="24"/>
          <w:lang w:val="en-GB"/>
        </w:rPr>
        <w:t>9</w:t>
      </w:r>
      <w:r w:rsidRPr="007F7530">
        <w:rPr>
          <w:rFonts w:ascii="Times New Roman" w:hAnsi="Times New Roman" w:cs="Times New Roman"/>
          <w:sz w:val="24"/>
          <w:szCs w:val="24"/>
          <w:lang w:val="en-GB"/>
        </w:rPr>
        <w:t>, 1075–1087 (doi</w:t>
      </w:r>
      <w:proofErr w:type="gramStart"/>
      <w:r w:rsidRPr="007F7530">
        <w:rPr>
          <w:rFonts w:ascii="Times New Roman" w:hAnsi="Times New Roman" w:cs="Times New Roman"/>
          <w:sz w:val="24"/>
          <w:szCs w:val="24"/>
          <w:lang w:val="en-GB"/>
        </w:rPr>
        <w:t>:10.5194</w:t>
      </w:r>
      <w:proofErr w:type="gramEnd"/>
      <w:r w:rsidRPr="007F7530">
        <w:rPr>
          <w:rFonts w:ascii="Times New Roman" w:hAnsi="Times New Roman" w:cs="Times New Roman"/>
          <w:sz w:val="24"/>
          <w:szCs w:val="24"/>
          <w:lang w:val="en-GB"/>
        </w:rPr>
        <w:t>/tc-9-1075-2015)</w:t>
      </w:r>
    </w:p>
    <w:p w14:paraId="53A6DDA1" w14:textId="13CB90F5" w:rsidR="001E692F" w:rsidRDefault="001E692F" w:rsidP="00BB0CBE">
      <w:pPr>
        <w:spacing w:after="0" w:line="360" w:lineRule="auto"/>
        <w:ind w:left="284" w:hanging="284"/>
        <w:jc w:val="both"/>
        <w:rPr>
          <w:rFonts w:ascii="Times New Roman" w:hAnsi="Times New Roman" w:cs="Times New Roman"/>
          <w:sz w:val="24"/>
          <w:szCs w:val="24"/>
          <w:lang w:val="en-GB"/>
        </w:rPr>
      </w:pPr>
      <w:proofErr w:type="spellStart"/>
      <w:r w:rsidRPr="007F7530">
        <w:rPr>
          <w:rFonts w:ascii="Times New Roman" w:hAnsi="Times New Roman" w:cs="Times New Roman"/>
          <w:sz w:val="24"/>
          <w:szCs w:val="24"/>
          <w:lang w:val="en-GB"/>
        </w:rPr>
        <w:t>Vallon</w:t>
      </w:r>
      <w:proofErr w:type="spellEnd"/>
      <w:r w:rsidRPr="007F7530">
        <w:rPr>
          <w:rFonts w:ascii="Times New Roman" w:hAnsi="Times New Roman" w:cs="Times New Roman"/>
          <w:sz w:val="24"/>
          <w:szCs w:val="24"/>
          <w:lang w:val="en-GB"/>
        </w:rPr>
        <w:t xml:space="preserve"> M, Petit JR and Fabre B (1976) Study of an ice core to the bedrock in the accumulation zone of an alpine glacier. </w:t>
      </w:r>
      <w:r w:rsidR="00E360B9" w:rsidRPr="00510DDD">
        <w:rPr>
          <w:rFonts w:ascii="Times New Roman" w:hAnsi="Times New Roman" w:cs="Times New Roman"/>
          <w:i/>
          <w:sz w:val="24"/>
          <w:szCs w:val="24"/>
          <w:lang w:val="en-GB"/>
        </w:rPr>
        <w:t>Journal of Glaciology</w:t>
      </w:r>
      <w:r w:rsidRPr="007F7530">
        <w:rPr>
          <w:rFonts w:ascii="Times New Roman" w:hAnsi="Times New Roman" w:cs="Times New Roman"/>
          <w:i/>
          <w:sz w:val="24"/>
          <w:szCs w:val="24"/>
          <w:lang w:val="en-GB"/>
        </w:rPr>
        <w:t>,</w:t>
      </w:r>
      <w:r w:rsidRPr="007F7530">
        <w:rPr>
          <w:rFonts w:ascii="Times New Roman" w:hAnsi="Times New Roman" w:cs="Times New Roman"/>
          <w:sz w:val="24"/>
          <w:szCs w:val="24"/>
          <w:lang w:val="en-GB"/>
        </w:rPr>
        <w:t xml:space="preserve"> </w:t>
      </w:r>
      <w:r w:rsidRPr="007F7530">
        <w:rPr>
          <w:rFonts w:ascii="Times New Roman" w:hAnsi="Times New Roman" w:cs="Times New Roman"/>
          <w:b/>
          <w:sz w:val="24"/>
          <w:szCs w:val="24"/>
          <w:lang w:val="en-GB"/>
        </w:rPr>
        <w:t>17</w:t>
      </w:r>
      <w:r w:rsidRPr="007F7530">
        <w:rPr>
          <w:rFonts w:ascii="Times New Roman" w:hAnsi="Times New Roman" w:cs="Times New Roman"/>
          <w:sz w:val="24"/>
          <w:szCs w:val="24"/>
          <w:lang w:val="en-GB"/>
        </w:rPr>
        <w:t>(75)</w:t>
      </w:r>
      <w:r w:rsidRPr="00535D33">
        <w:rPr>
          <w:rFonts w:ascii="Times New Roman" w:hAnsi="Times New Roman" w:cs="Times New Roman"/>
          <w:sz w:val="24"/>
          <w:szCs w:val="24"/>
          <w:lang w:val="en-GB"/>
        </w:rPr>
        <w:t xml:space="preserve"> </w:t>
      </w:r>
    </w:p>
    <w:p w14:paraId="26E9A4E1" w14:textId="77777777" w:rsidR="001E692F" w:rsidRPr="001E4D89" w:rsidRDefault="001E692F" w:rsidP="001E4D89">
      <w:pPr>
        <w:spacing w:after="0" w:line="240" w:lineRule="auto"/>
        <w:jc w:val="both"/>
        <w:rPr>
          <w:rFonts w:ascii="Times New Roman" w:hAnsi="Times New Roman" w:cs="Times New Roman"/>
          <w:sz w:val="20"/>
          <w:szCs w:val="20"/>
          <w:lang w:val="en-GB"/>
        </w:rPr>
      </w:pPr>
    </w:p>
    <w:sectPr w:rsidR="001E692F" w:rsidRPr="001E4D89" w:rsidSect="006A4215">
      <w:footerReference w:type="default" r:id="rId8"/>
      <w:pgSz w:w="11906" w:h="16838"/>
      <w:pgMar w:top="709" w:right="1417" w:bottom="1276" w:left="1417" w:header="708" w:footer="454" w:gutter="0"/>
      <w:lnNumType w:countBy="1" w:restart="continuous"/>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34552" w14:textId="77777777" w:rsidR="00D343C6" w:rsidRDefault="00D343C6" w:rsidP="00ED2F26">
      <w:pPr>
        <w:spacing w:after="0" w:line="240" w:lineRule="auto"/>
      </w:pPr>
      <w:r>
        <w:separator/>
      </w:r>
    </w:p>
  </w:endnote>
  <w:endnote w:type="continuationSeparator" w:id="0">
    <w:p w14:paraId="653059D6" w14:textId="77777777" w:rsidR="00D343C6" w:rsidRDefault="00D343C6" w:rsidP="00ED2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8370084"/>
      <w:docPartObj>
        <w:docPartGallery w:val="Page Numbers (Bottom of Page)"/>
        <w:docPartUnique/>
      </w:docPartObj>
    </w:sdtPr>
    <w:sdtEndPr/>
    <w:sdtContent>
      <w:p w14:paraId="2C99D432" w14:textId="6B429F62" w:rsidR="00A27C4D" w:rsidRDefault="00A27C4D" w:rsidP="00406CC2">
        <w:pPr>
          <w:pStyle w:val="Pieddepage"/>
          <w:jc w:val="right"/>
        </w:pPr>
        <w:r>
          <w:tab/>
        </w:r>
        <w:r>
          <w:tab/>
        </w:r>
        <w:r w:rsidRPr="00406CC2">
          <w:rPr>
            <w:i/>
            <w:sz w:val="20"/>
            <w:szCs w:val="20"/>
          </w:rPr>
          <w:fldChar w:fldCharType="begin"/>
        </w:r>
        <w:r w:rsidRPr="00406CC2">
          <w:rPr>
            <w:i/>
            <w:sz w:val="20"/>
            <w:szCs w:val="20"/>
          </w:rPr>
          <w:instrText>PAGE   \* MERGEFORMAT</w:instrText>
        </w:r>
        <w:r w:rsidRPr="00406CC2">
          <w:rPr>
            <w:i/>
            <w:sz w:val="20"/>
            <w:szCs w:val="20"/>
          </w:rPr>
          <w:fldChar w:fldCharType="separate"/>
        </w:r>
        <w:r w:rsidR="00E360B9">
          <w:rPr>
            <w:i/>
            <w:noProof/>
            <w:sz w:val="20"/>
            <w:szCs w:val="20"/>
          </w:rPr>
          <w:t>- 6 -</w:t>
        </w:r>
        <w:r w:rsidRPr="00406CC2">
          <w:rPr>
            <w: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F2180" w14:textId="77777777" w:rsidR="00D343C6" w:rsidRDefault="00D343C6" w:rsidP="00ED2F26">
      <w:pPr>
        <w:spacing w:after="0" w:line="240" w:lineRule="auto"/>
      </w:pPr>
      <w:r>
        <w:separator/>
      </w:r>
    </w:p>
  </w:footnote>
  <w:footnote w:type="continuationSeparator" w:id="0">
    <w:p w14:paraId="6DE2F09E" w14:textId="77777777" w:rsidR="00D343C6" w:rsidRDefault="00D343C6" w:rsidP="00ED2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F88"/>
    <w:multiLevelType w:val="hybridMultilevel"/>
    <w:tmpl w:val="48BA8C5E"/>
    <w:lvl w:ilvl="0" w:tplc="AA24C8F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AC60DD"/>
    <w:multiLevelType w:val="hybridMultilevel"/>
    <w:tmpl w:val="A2DEA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9109F6"/>
    <w:multiLevelType w:val="hybridMultilevel"/>
    <w:tmpl w:val="396E7D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996620"/>
    <w:multiLevelType w:val="hybridMultilevel"/>
    <w:tmpl w:val="D26E6D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AD66F38"/>
    <w:multiLevelType w:val="hybridMultilevel"/>
    <w:tmpl w:val="1440586A"/>
    <w:lvl w:ilvl="0" w:tplc="5350A34C">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F25217"/>
    <w:multiLevelType w:val="hybridMultilevel"/>
    <w:tmpl w:val="55EE185E"/>
    <w:lvl w:ilvl="0" w:tplc="01F0CD3E">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9F4D3E"/>
    <w:multiLevelType w:val="hybridMultilevel"/>
    <w:tmpl w:val="5D505F38"/>
    <w:lvl w:ilvl="0" w:tplc="040C0017">
      <w:start w:val="1"/>
      <w:numFmt w:val="lowerLetter"/>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26"/>
    <w:rsid w:val="000004D8"/>
    <w:rsid w:val="0000288C"/>
    <w:rsid w:val="00003BEA"/>
    <w:rsid w:val="00004B91"/>
    <w:rsid w:val="00007ACE"/>
    <w:rsid w:val="0001181A"/>
    <w:rsid w:val="00012235"/>
    <w:rsid w:val="00012668"/>
    <w:rsid w:val="0001685D"/>
    <w:rsid w:val="000202FF"/>
    <w:rsid w:val="00020E6D"/>
    <w:rsid w:val="00027345"/>
    <w:rsid w:val="00027FAE"/>
    <w:rsid w:val="00030D7A"/>
    <w:rsid w:val="00033B9B"/>
    <w:rsid w:val="000341F7"/>
    <w:rsid w:val="00035B05"/>
    <w:rsid w:val="000365B9"/>
    <w:rsid w:val="00037365"/>
    <w:rsid w:val="00037BF4"/>
    <w:rsid w:val="00041AED"/>
    <w:rsid w:val="0004297E"/>
    <w:rsid w:val="00043863"/>
    <w:rsid w:val="0004524B"/>
    <w:rsid w:val="00050091"/>
    <w:rsid w:val="0005077B"/>
    <w:rsid w:val="00051324"/>
    <w:rsid w:val="00051A81"/>
    <w:rsid w:val="000520B9"/>
    <w:rsid w:val="000542AF"/>
    <w:rsid w:val="00066CF5"/>
    <w:rsid w:val="0006750D"/>
    <w:rsid w:val="0007024C"/>
    <w:rsid w:val="0007309C"/>
    <w:rsid w:val="000755CD"/>
    <w:rsid w:val="00077584"/>
    <w:rsid w:val="00077C7E"/>
    <w:rsid w:val="00080922"/>
    <w:rsid w:val="00080E32"/>
    <w:rsid w:val="0008288C"/>
    <w:rsid w:val="00082E00"/>
    <w:rsid w:val="000833A5"/>
    <w:rsid w:val="00086298"/>
    <w:rsid w:val="00094CE8"/>
    <w:rsid w:val="0009538B"/>
    <w:rsid w:val="00097CF7"/>
    <w:rsid w:val="000A2251"/>
    <w:rsid w:val="000A227D"/>
    <w:rsid w:val="000A48C1"/>
    <w:rsid w:val="000A6BFA"/>
    <w:rsid w:val="000B2E6A"/>
    <w:rsid w:val="000B334B"/>
    <w:rsid w:val="000B3B02"/>
    <w:rsid w:val="000B42DA"/>
    <w:rsid w:val="000B4A72"/>
    <w:rsid w:val="000B5506"/>
    <w:rsid w:val="000C043F"/>
    <w:rsid w:val="000C2A2C"/>
    <w:rsid w:val="000C2F08"/>
    <w:rsid w:val="000C41D6"/>
    <w:rsid w:val="000C7257"/>
    <w:rsid w:val="000D05BB"/>
    <w:rsid w:val="000D0744"/>
    <w:rsid w:val="000D0DB9"/>
    <w:rsid w:val="000D0F22"/>
    <w:rsid w:val="000D32BA"/>
    <w:rsid w:val="000D383F"/>
    <w:rsid w:val="000D67A8"/>
    <w:rsid w:val="000D6AE0"/>
    <w:rsid w:val="000D6FE6"/>
    <w:rsid w:val="000E0B1C"/>
    <w:rsid w:val="000E19FC"/>
    <w:rsid w:val="000E1B50"/>
    <w:rsid w:val="000E3613"/>
    <w:rsid w:val="000E6FA3"/>
    <w:rsid w:val="000F039C"/>
    <w:rsid w:val="000F29E1"/>
    <w:rsid w:val="000F4407"/>
    <w:rsid w:val="000F5304"/>
    <w:rsid w:val="000F65AA"/>
    <w:rsid w:val="000F75D8"/>
    <w:rsid w:val="00100082"/>
    <w:rsid w:val="00101F4C"/>
    <w:rsid w:val="0010205D"/>
    <w:rsid w:val="00102ED0"/>
    <w:rsid w:val="00103538"/>
    <w:rsid w:val="00103C46"/>
    <w:rsid w:val="001062FD"/>
    <w:rsid w:val="00106C37"/>
    <w:rsid w:val="00106EEE"/>
    <w:rsid w:val="0010723F"/>
    <w:rsid w:val="00110FB0"/>
    <w:rsid w:val="00115849"/>
    <w:rsid w:val="00115D55"/>
    <w:rsid w:val="00115F71"/>
    <w:rsid w:val="00117B6D"/>
    <w:rsid w:val="001208B5"/>
    <w:rsid w:val="0012189E"/>
    <w:rsid w:val="00125BBA"/>
    <w:rsid w:val="001271B9"/>
    <w:rsid w:val="00127DE9"/>
    <w:rsid w:val="00130AA0"/>
    <w:rsid w:val="00130BCF"/>
    <w:rsid w:val="0013401E"/>
    <w:rsid w:val="0013522B"/>
    <w:rsid w:val="001354EF"/>
    <w:rsid w:val="0013641E"/>
    <w:rsid w:val="0013654D"/>
    <w:rsid w:val="00136717"/>
    <w:rsid w:val="00137BFE"/>
    <w:rsid w:val="00140654"/>
    <w:rsid w:val="00140F75"/>
    <w:rsid w:val="0014130C"/>
    <w:rsid w:val="001419BE"/>
    <w:rsid w:val="00143F32"/>
    <w:rsid w:val="00144AA0"/>
    <w:rsid w:val="001456BB"/>
    <w:rsid w:val="00146A69"/>
    <w:rsid w:val="0014712C"/>
    <w:rsid w:val="00147AD1"/>
    <w:rsid w:val="001509D2"/>
    <w:rsid w:val="001509F4"/>
    <w:rsid w:val="00152334"/>
    <w:rsid w:val="0015421C"/>
    <w:rsid w:val="00156714"/>
    <w:rsid w:val="00160865"/>
    <w:rsid w:val="00162D44"/>
    <w:rsid w:val="00164710"/>
    <w:rsid w:val="001663D9"/>
    <w:rsid w:val="00176FD9"/>
    <w:rsid w:val="00181B1A"/>
    <w:rsid w:val="001821AD"/>
    <w:rsid w:val="0019311E"/>
    <w:rsid w:val="00196FD2"/>
    <w:rsid w:val="001A098E"/>
    <w:rsid w:val="001A160F"/>
    <w:rsid w:val="001A3CD8"/>
    <w:rsid w:val="001A3E0D"/>
    <w:rsid w:val="001A481B"/>
    <w:rsid w:val="001A4B11"/>
    <w:rsid w:val="001A5C3E"/>
    <w:rsid w:val="001A5E8C"/>
    <w:rsid w:val="001A67AE"/>
    <w:rsid w:val="001A6E3A"/>
    <w:rsid w:val="001A6F5C"/>
    <w:rsid w:val="001B05D5"/>
    <w:rsid w:val="001B1C7F"/>
    <w:rsid w:val="001B2798"/>
    <w:rsid w:val="001B3C16"/>
    <w:rsid w:val="001B5C21"/>
    <w:rsid w:val="001B7446"/>
    <w:rsid w:val="001B7E8A"/>
    <w:rsid w:val="001C07AE"/>
    <w:rsid w:val="001C1EE8"/>
    <w:rsid w:val="001C3457"/>
    <w:rsid w:val="001C436D"/>
    <w:rsid w:val="001C6E9B"/>
    <w:rsid w:val="001D158B"/>
    <w:rsid w:val="001D3EDB"/>
    <w:rsid w:val="001D5245"/>
    <w:rsid w:val="001D5537"/>
    <w:rsid w:val="001D576C"/>
    <w:rsid w:val="001D7B3C"/>
    <w:rsid w:val="001E2824"/>
    <w:rsid w:val="001E2EB3"/>
    <w:rsid w:val="001E4D89"/>
    <w:rsid w:val="001E692F"/>
    <w:rsid w:val="001F008E"/>
    <w:rsid w:val="001F0EB1"/>
    <w:rsid w:val="001F3296"/>
    <w:rsid w:val="001F703E"/>
    <w:rsid w:val="001F7267"/>
    <w:rsid w:val="001F7A09"/>
    <w:rsid w:val="001F7AB3"/>
    <w:rsid w:val="00201568"/>
    <w:rsid w:val="0020327F"/>
    <w:rsid w:val="00203AD8"/>
    <w:rsid w:val="00204B70"/>
    <w:rsid w:val="00205069"/>
    <w:rsid w:val="00205C7E"/>
    <w:rsid w:val="00207C0D"/>
    <w:rsid w:val="002104B3"/>
    <w:rsid w:val="00211158"/>
    <w:rsid w:val="002134AF"/>
    <w:rsid w:val="002149BB"/>
    <w:rsid w:val="00215874"/>
    <w:rsid w:val="00216E67"/>
    <w:rsid w:val="0022127E"/>
    <w:rsid w:val="0022183E"/>
    <w:rsid w:val="00223D5C"/>
    <w:rsid w:val="00224082"/>
    <w:rsid w:val="00225D8D"/>
    <w:rsid w:val="00234A8D"/>
    <w:rsid w:val="00234EEF"/>
    <w:rsid w:val="00236739"/>
    <w:rsid w:val="00236A89"/>
    <w:rsid w:val="00237537"/>
    <w:rsid w:val="00240908"/>
    <w:rsid w:val="00241280"/>
    <w:rsid w:val="0024793B"/>
    <w:rsid w:val="00250B74"/>
    <w:rsid w:val="00254913"/>
    <w:rsid w:val="002603A2"/>
    <w:rsid w:val="0026131F"/>
    <w:rsid w:val="002632B4"/>
    <w:rsid w:val="00264B84"/>
    <w:rsid w:val="00266212"/>
    <w:rsid w:val="002663D1"/>
    <w:rsid w:val="0026646B"/>
    <w:rsid w:val="002678A1"/>
    <w:rsid w:val="00270C25"/>
    <w:rsid w:val="002718EA"/>
    <w:rsid w:val="00281B62"/>
    <w:rsid w:val="00282489"/>
    <w:rsid w:val="002836B5"/>
    <w:rsid w:val="002876C1"/>
    <w:rsid w:val="002945D7"/>
    <w:rsid w:val="00294953"/>
    <w:rsid w:val="002949C9"/>
    <w:rsid w:val="00295AEC"/>
    <w:rsid w:val="00297161"/>
    <w:rsid w:val="002B2E5E"/>
    <w:rsid w:val="002B3796"/>
    <w:rsid w:val="002B45F9"/>
    <w:rsid w:val="002B46F4"/>
    <w:rsid w:val="002B49AB"/>
    <w:rsid w:val="002B4CC4"/>
    <w:rsid w:val="002B628F"/>
    <w:rsid w:val="002B64D4"/>
    <w:rsid w:val="002C06D0"/>
    <w:rsid w:val="002C2218"/>
    <w:rsid w:val="002C55B8"/>
    <w:rsid w:val="002C562C"/>
    <w:rsid w:val="002D04AF"/>
    <w:rsid w:val="002D0DB4"/>
    <w:rsid w:val="002D2ECD"/>
    <w:rsid w:val="002E0B50"/>
    <w:rsid w:val="002E0EEF"/>
    <w:rsid w:val="002E21CA"/>
    <w:rsid w:val="002E22BB"/>
    <w:rsid w:val="002E27F5"/>
    <w:rsid w:val="002E2C9C"/>
    <w:rsid w:val="002E4D2F"/>
    <w:rsid w:val="002E5963"/>
    <w:rsid w:val="002F1053"/>
    <w:rsid w:val="002F2BF6"/>
    <w:rsid w:val="002F4CFB"/>
    <w:rsid w:val="002F52A4"/>
    <w:rsid w:val="002F5F43"/>
    <w:rsid w:val="002F6603"/>
    <w:rsid w:val="002F7E71"/>
    <w:rsid w:val="003004E9"/>
    <w:rsid w:val="00301A34"/>
    <w:rsid w:val="00302E0C"/>
    <w:rsid w:val="00303560"/>
    <w:rsid w:val="00303837"/>
    <w:rsid w:val="00303B34"/>
    <w:rsid w:val="00303CF4"/>
    <w:rsid w:val="00304014"/>
    <w:rsid w:val="00305CBF"/>
    <w:rsid w:val="00306C91"/>
    <w:rsid w:val="00311473"/>
    <w:rsid w:val="00317CB8"/>
    <w:rsid w:val="00317CFB"/>
    <w:rsid w:val="00320804"/>
    <w:rsid w:val="00323EE9"/>
    <w:rsid w:val="003246B3"/>
    <w:rsid w:val="00326D01"/>
    <w:rsid w:val="0033115E"/>
    <w:rsid w:val="00334674"/>
    <w:rsid w:val="003360B8"/>
    <w:rsid w:val="0034044A"/>
    <w:rsid w:val="00343569"/>
    <w:rsid w:val="00343A62"/>
    <w:rsid w:val="003442E0"/>
    <w:rsid w:val="00344B42"/>
    <w:rsid w:val="003462D7"/>
    <w:rsid w:val="00350518"/>
    <w:rsid w:val="00350C7E"/>
    <w:rsid w:val="0035138E"/>
    <w:rsid w:val="0035305D"/>
    <w:rsid w:val="00355BB0"/>
    <w:rsid w:val="00356DD1"/>
    <w:rsid w:val="003616AD"/>
    <w:rsid w:val="00361780"/>
    <w:rsid w:val="00362919"/>
    <w:rsid w:val="00362C12"/>
    <w:rsid w:val="00364884"/>
    <w:rsid w:val="00365B71"/>
    <w:rsid w:val="00365CB5"/>
    <w:rsid w:val="0037041F"/>
    <w:rsid w:val="00372979"/>
    <w:rsid w:val="003734D7"/>
    <w:rsid w:val="0037741D"/>
    <w:rsid w:val="00377805"/>
    <w:rsid w:val="00377AE7"/>
    <w:rsid w:val="00381651"/>
    <w:rsid w:val="003821BE"/>
    <w:rsid w:val="00383AFD"/>
    <w:rsid w:val="003854A9"/>
    <w:rsid w:val="00393F68"/>
    <w:rsid w:val="0039415B"/>
    <w:rsid w:val="003946C9"/>
    <w:rsid w:val="003968E0"/>
    <w:rsid w:val="00396D59"/>
    <w:rsid w:val="003A1261"/>
    <w:rsid w:val="003A3DFF"/>
    <w:rsid w:val="003B0148"/>
    <w:rsid w:val="003B38D1"/>
    <w:rsid w:val="003B74D8"/>
    <w:rsid w:val="003C02F6"/>
    <w:rsid w:val="003C0A1C"/>
    <w:rsid w:val="003C5F40"/>
    <w:rsid w:val="003C6380"/>
    <w:rsid w:val="003C7742"/>
    <w:rsid w:val="003D0241"/>
    <w:rsid w:val="003D02DE"/>
    <w:rsid w:val="003D1C0D"/>
    <w:rsid w:val="003D6168"/>
    <w:rsid w:val="003E285D"/>
    <w:rsid w:val="003E36E0"/>
    <w:rsid w:val="003E6FFB"/>
    <w:rsid w:val="003E775D"/>
    <w:rsid w:val="003F0738"/>
    <w:rsid w:val="003F3E9E"/>
    <w:rsid w:val="003F436F"/>
    <w:rsid w:val="003F569B"/>
    <w:rsid w:val="004018E2"/>
    <w:rsid w:val="00403F55"/>
    <w:rsid w:val="00404C98"/>
    <w:rsid w:val="00406CC2"/>
    <w:rsid w:val="00406F8F"/>
    <w:rsid w:val="00410778"/>
    <w:rsid w:val="00411CCE"/>
    <w:rsid w:val="00412422"/>
    <w:rsid w:val="00412D63"/>
    <w:rsid w:val="0041498B"/>
    <w:rsid w:val="00414FF8"/>
    <w:rsid w:val="004213F2"/>
    <w:rsid w:val="0042332D"/>
    <w:rsid w:val="00423ECB"/>
    <w:rsid w:val="00423ECE"/>
    <w:rsid w:val="00423EFB"/>
    <w:rsid w:val="00426AB8"/>
    <w:rsid w:val="00426F17"/>
    <w:rsid w:val="004276F4"/>
    <w:rsid w:val="0043158D"/>
    <w:rsid w:val="0043392B"/>
    <w:rsid w:val="00440784"/>
    <w:rsid w:val="0044201F"/>
    <w:rsid w:val="00442A67"/>
    <w:rsid w:val="00443FEE"/>
    <w:rsid w:val="00445F5D"/>
    <w:rsid w:val="00447D2C"/>
    <w:rsid w:val="00455B65"/>
    <w:rsid w:val="004603DB"/>
    <w:rsid w:val="004605FB"/>
    <w:rsid w:val="00461993"/>
    <w:rsid w:val="0046718A"/>
    <w:rsid w:val="00467DEB"/>
    <w:rsid w:val="004704FA"/>
    <w:rsid w:val="004719AD"/>
    <w:rsid w:val="00475ADD"/>
    <w:rsid w:val="00476146"/>
    <w:rsid w:val="0047619D"/>
    <w:rsid w:val="00476658"/>
    <w:rsid w:val="00476B05"/>
    <w:rsid w:val="004774CE"/>
    <w:rsid w:val="00481544"/>
    <w:rsid w:val="00481A37"/>
    <w:rsid w:val="004846E0"/>
    <w:rsid w:val="00490ACD"/>
    <w:rsid w:val="004949A4"/>
    <w:rsid w:val="004A0794"/>
    <w:rsid w:val="004A0F6E"/>
    <w:rsid w:val="004A2C92"/>
    <w:rsid w:val="004A2E26"/>
    <w:rsid w:val="004A6E23"/>
    <w:rsid w:val="004A7306"/>
    <w:rsid w:val="004A7313"/>
    <w:rsid w:val="004A7591"/>
    <w:rsid w:val="004A7A4B"/>
    <w:rsid w:val="004B0B27"/>
    <w:rsid w:val="004B0EB4"/>
    <w:rsid w:val="004B3FAA"/>
    <w:rsid w:val="004B4C76"/>
    <w:rsid w:val="004B5B3B"/>
    <w:rsid w:val="004C245A"/>
    <w:rsid w:val="004C3A31"/>
    <w:rsid w:val="004C4007"/>
    <w:rsid w:val="004C443F"/>
    <w:rsid w:val="004D0862"/>
    <w:rsid w:val="004D088D"/>
    <w:rsid w:val="004D1232"/>
    <w:rsid w:val="004D29F6"/>
    <w:rsid w:val="004D313A"/>
    <w:rsid w:val="004D36CC"/>
    <w:rsid w:val="004D674B"/>
    <w:rsid w:val="004D6C1F"/>
    <w:rsid w:val="004D7977"/>
    <w:rsid w:val="004E0775"/>
    <w:rsid w:val="004E17BB"/>
    <w:rsid w:val="004E1BED"/>
    <w:rsid w:val="004E2091"/>
    <w:rsid w:val="004E3C94"/>
    <w:rsid w:val="004E4609"/>
    <w:rsid w:val="004E662A"/>
    <w:rsid w:val="004F0A05"/>
    <w:rsid w:val="004F30DF"/>
    <w:rsid w:val="004F3405"/>
    <w:rsid w:val="004F45EE"/>
    <w:rsid w:val="004F4693"/>
    <w:rsid w:val="004F4E0E"/>
    <w:rsid w:val="004F5238"/>
    <w:rsid w:val="004F5C9F"/>
    <w:rsid w:val="004F5F13"/>
    <w:rsid w:val="004F7367"/>
    <w:rsid w:val="00501FD8"/>
    <w:rsid w:val="00505451"/>
    <w:rsid w:val="00507B6E"/>
    <w:rsid w:val="00511F4C"/>
    <w:rsid w:val="005120B6"/>
    <w:rsid w:val="00514F22"/>
    <w:rsid w:val="0051506F"/>
    <w:rsid w:val="00517A89"/>
    <w:rsid w:val="00517EB1"/>
    <w:rsid w:val="005220B5"/>
    <w:rsid w:val="00526F15"/>
    <w:rsid w:val="005336C4"/>
    <w:rsid w:val="005347D0"/>
    <w:rsid w:val="00537E87"/>
    <w:rsid w:val="00543725"/>
    <w:rsid w:val="00544BCD"/>
    <w:rsid w:val="005450D0"/>
    <w:rsid w:val="0054518A"/>
    <w:rsid w:val="00547D6B"/>
    <w:rsid w:val="005515E9"/>
    <w:rsid w:val="005525B5"/>
    <w:rsid w:val="005530C1"/>
    <w:rsid w:val="00554589"/>
    <w:rsid w:val="005558EC"/>
    <w:rsid w:val="00555D0F"/>
    <w:rsid w:val="00556DCC"/>
    <w:rsid w:val="005579C1"/>
    <w:rsid w:val="00561CBC"/>
    <w:rsid w:val="00563FA7"/>
    <w:rsid w:val="0057064B"/>
    <w:rsid w:val="00570F8B"/>
    <w:rsid w:val="00571CDC"/>
    <w:rsid w:val="00571FFD"/>
    <w:rsid w:val="005733B5"/>
    <w:rsid w:val="00574888"/>
    <w:rsid w:val="00582E6C"/>
    <w:rsid w:val="00583715"/>
    <w:rsid w:val="005856A5"/>
    <w:rsid w:val="005862AC"/>
    <w:rsid w:val="00586538"/>
    <w:rsid w:val="00590D70"/>
    <w:rsid w:val="00591E4D"/>
    <w:rsid w:val="00592347"/>
    <w:rsid w:val="005924C7"/>
    <w:rsid w:val="00592793"/>
    <w:rsid w:val="00595B59"/>
    <w:rsid w:val="005A160E"/>
    <w:rsid w:val="005A1B2B"/>
    <w:rsid w:val="005A1D5F"/>
    <w:rsid w:val="005A21F4"/>
    <w:rsid w:val="005A28DF"/>
    <w:rsid w:val="005A2E65"/>
    <w:rsid w:val="005A3C4B"/>
    <w:rsid w:val="005A418A"/>
    <w:rsid w:val="005A422C"/>
    <w:rsid w:val="005A7F4E"/>
    <w:rsid w:val="005B02BB"/>
    <w:rsid w:val="005B0D09"/>
    <w:rsid w:val="005B2992"/>
    <w:rsid w:val="005B58D3"/>
    <w:rsid w:val="005B6175"/>
    <w:rsid w:val="005C464F"/>
    <w:rsid w:val="005D0372"/>
    <w:rsid w:val="005D097A"/>
    <w:rsid w:val="005D0A9D"/>
    <w:rsid w:val="005D5771"/>
    <w:rsid w:val="005D6382"/>
    <w:rsid w:val="005D6620"/>
    <w:rsid w:val="005D7224"/>
    <w:rsid w:val="005E2D83"/>
    <w:rsid w:val="005E38E5"/>
    <w:rsid w:val="005E566D"/>
    <w:rsid w:val="005E5672"/>
    <w:rsid w:val="005E5D8E"/>
    <w:rsid w:val="005E7C1E"/>
    <w:rsid w:val="005F29EB"/>
    <w:rsid w:val="005F48E9"/>
    <w:rsid w:val="005F4FBD"/>
    <w:rsid w:val="005F710D"/>
    <w:rsid w:val="00600CAA"/>
    <w:rsid w:val="00600E4D"/>
    <w:rsid w:val="00602702"/>
    <w:rsid w:val="00605B9A"/>
    <w:rsid w:val="00606BBB"/>
    <w:rsid w:val="006072CF"/>
    <w:rsid w:val="00607381"/>
    <w:rsid w:val="0061081E"/>
    <w:rsid w:val="00612702"/>
    <w:rsid w:val="00614202"/>
    <w:rsid w:val="00614D35"/>
    <w:rsid w:val="00614DEA"/>
    <w:rsid w:val="00615DFD"/>
    <w:rsid w:val="00621693"/>
    <w:rsid w:val="00627338"/>
    <w:rsid w:val="00630014"/>
    <w:rsid w:val="00631616"/>
    <w:rsid w:val="006329A7"/>
    <w:rsid w:val="006329D2"/>
    <w:rsid w:val="00632C8D"/>
    <w:rsid w:val="0063714F"/>
    <w:rsid w:val="00642F5D"/>
    <w:rsid w:val="00643FC8"/>
    <w:rsid w:val="00647DA2"/>
    <w:rsid w:val="00655B64"/>
    <w:rsid w:val="00657516"/>
    <w:rsid w:val="00657A3A"/>
    <w:rsid w:val="00662514"/>
    <w:rsid w:val="00664A4F"/>
    <w:rsid w:val="00666343"/>
    <w:rsid w:val="00666420"/>
    <w:rsid w:val="00667EFE"/>
    <w:rsid w:val="00670280"/>
    <w:rsid w:val="0067314D"/>
    <w:rsid w:val="00674DDC"/>
    <w:rsid w:val="0067553A"/>
    <w:rsid w:val="0067668E"/>
    <w:rsid w:val="0068000A"/>
    <w:rsid w:val="00681383"/>
    <w:rsid w:val="00683604"/>
    <w:rsid w:val="006852A2"/>
    <w:rsid w:val="00687C46"/>
    <w:rsid w:val="0069214E"/>
    <w:rsid w:val="00695568"/>
    <w:rsid w:val="006A349E"/>
    <w:rsid w:val="006A4215"/>
    <w:rsid w:val="006A478B"/>
    <w:rsid w:val="006A5124"/>
    <w:rsid w:val="006A53FE"/>
    <w:rsid w:val="006A5409"/>
    <w:rsid w:val="006A5A43"/>
    <w:rsid w:val="006A6B4A"/>
    <w:rsid w:val="006B3473"/>
    <w:rsid w:val="006B37F5"/>
    <w:rsid w:val="006B6664"/>
    <w:rsid w:val="006B77FF"/>
    <w:rsid w:val="006B7DC5"/>
    <w:rsid w:val="006C00C5"/>
    <w:rsid w:val="006C11F1"/>
    <w:rsid w:val="006C1C9E"/>
    <w:rsid w:val="006C4DFF"/>
    <w:rsid w:val="006D06D5"/>
    <w:rsid w:val="006D210A"/>
    <w:rsid w:val="006D2CE3"/>
    <w:rsid w:val="006D3F74"/>
    <w:rsid w:val="006D4FA6"/>
    <w:rsid w:val="006D57EA"/>
    <w:rsid w:val="006D5F89"/>
    <w:rsid w:val="006E09CD"/>
    <w:rsid w:val="006E0F1C"/>
    <w:rsid w:val="006E1155"/>
    <w:rsid w:val="006E2EF5"/>
    <w:rsid w:val="006E2F55"/>
    <w:rsid w:val="006F0110"/>
    <w:rsid w:val="006F0B0F"/>
    <w:rsid w:val="006F1D79"/>
    <w:rsid w:val="006F48AA"/>
    <w:rsid w:val="006F614E"/>
    <w:rsid w:val="00702D3D"/>
    <w:rsid w:val="00703B62"/>
    <w:rsid w:val="0070495D"/>
    <w:rsid w:val="007049D0"/>
    <w:rsid w:val="00704C11"/>
    <w:rsid w:val="0071089D"/>
    <w:rsid w:val="00710986"/>
    <w:rsid w:val="00710BAE"/>
    <w:rsid w:val="00710CFB"/>
    <w:rsid w:val="007141AE"/>
    <w:rsid w:val="00723BBC"/>
    <w:rsid w:val="00723E57"/>
    <w:rsid w:val="00724251"/>
    <w:rsid w:val="0072539C"/>
    <w:rsid w:val="00725843"/>
    <w:rsid w:val="007272C9"/>
    <w:rsid w:val="0073323C"/>
    <w:rsid w:val="00734D79"/>
    <w:rsid w:val="00737FA5"/>
    <w:rsid w:val="007420F0"/>
    <w:rsid w:val="007439F7"/>
    <w:rsid w:val="007444D5"/>
    <w:rsid w:val="00745846"/>
    <w:rsid w:val="00745C1D"/>
    <w:rsid w:val="00745D97"/>
    <w:rsid w:val="00745F1A"/>
    <w:rsid w:val="00746A85"/>
    <w:rsid w:val="0075050F"/>
    <w:rsid w:val="00750878"/>
    <w:rsid w:val="007543F3"/>
    <w:rsid w:val="00755073"/>
    <w:rsid w:val="0075634E"/>
    <w:rsid w:val="00756A28"/>
    <w:rsid w:val="0075714E"/>
    <w:rsid w:val="0076295B"/>
    <w:rsid w:val="00763CA4"/>
    <w:rsid w:val="0076470F"/>
    <w:rsid w:val="0076475A"/>
    <w:rsid w:val="0076520A"/>
    <w:rsid w:val="007670AD"/>
    <w:rsid w:val="0076741E"/>
    <w:rsid w:val="00772EEA"/>
    <w:rsid w:val="0077324C"/>
    <w:rsid w:val="00774B66"/>
    <w:rsid w:val="00775F22"/>
    <w:rsid w:val="00776558"/>
    <w:rsid w:val="00777D56"/>
    <w:rsid w:val="00780654"/>
    <w:rsid w:val="00784FB2"/>
    <w:rsid w:val="00785E3C"/>
    <w:rsid w:val="007864A4"/>
    <w:rsid w:val="007878AF"/>
    <w:rsid w:val="00790FEB"/>
    <w:rsid w:val="0079294A"/>
    <w:rsid w:val="007946C2"/>
    <w:rsid w:val="00794DAA"/>
    <w:rsid w:val="0079528E"/>
    <w:rsid w:val="007966D1"/>
    <w:rsid w:val="00797130"/>
    <w:rsid w:val="007977BC"/>
    <w:rsid w:val="007A1775"/>
    <w:rsid w:val="007A1E90"/>
    <w:rsid w:val="007A6C5D"/>
    <w:rsid w:val="007B024B"/>
    <w:rsid w:val="007B0E4F"/>
    <w:rsid w:val="007B274C"/>
    <w:rsid w:val="007B4AE5"/>
    <w:rsid w:val="007B5AE0"/>
    <w:rsid w:val="007C075B"/>
    <w:rsid w:val="007C2608"/>
    <w:rsid w:val="007C3082"/>
    <w:rsid w:val="007C3B27"/>
    <w:rsid w:val="007C44D4"/>
    <w:rsid w:val="007C4F29"/>
    <w:rsid w:val="007C51D4"/>
    <w:rsid w:val="007D0AE3"/>
    <w:rsid w:val="007D4383"/>
    <w:rsid w:val="007D5816"/>
    <w:rsid w:val="007D5AE7"/>
    <w:rsid w:val="007D73F1"/>
    <w:rsid w:val="007D75BB"/>
    <w:rsid w:val="007E0581"/>
    <w:rsid w:val="007E1551"/>
    <w:rsid w:val="007E3D70"/>
    <w:rsid w:val="007E6F8B"/>
    <w:rsid w:val="007F075B"/>
    <w:rsid w:val="007F1B9B"/>
    <w:rsid w:val="007F1C30"/>
    <w:rsid w:val="007F2509"/>
    <w:rsid w:val="007F393C"/>
    <w:rsid w:val="007F3BE8"/>
    <w:rsid w:val="007F7530"/>
    <w:rsid w:val="007F7687"/>
    <w:rsid w:val="007F79EB"/>
    <w:rsid w:val="007F7B2C"/>
    <w:rsid w:val="00801826"/>
    <w:rsid w:val="00804994"/>
    <w:rsid w:val="00805356"/>
    <w:rsid w:val="00805418"/>
    <w:rsid w:val="008054D9"/>
    <w:rsid w:val="00805EAA"/>
    <w:rsid w:val="008115AF"/>
    <w:rsid w:val="0081305D"/>
    <w:rsid w:val="00815B9F"/>
    <w:rsid w:val="00822077"/>
    <w:rsid w:val="00822AFB"/>
    <w:rsid w:val="008230D8"/>
    <w:rsid w:val="00825BFB"/>
    <w:rsid w:val="008268E5"/>
    <w:rsid w:val="0082745A"/>
    <w:rsid w:val="008323BC"/>
    <w:rsid w:val="008333D9"/>
    <w:rsid w:val="0083504D"/>
    <w:rsid w:val="00841B8A"/>
    <w:rsid w:val="00842B1F"/>
    <w:rsid w:val="008439BC"/>
    <w:rsid w:val="00845C7E"/>
    <w:rsid w:val="008475DA"/>
    <w:rsid w:val="00847BA5"/>
    <w:rsid w:val="00847C15"/>
    <w:rsid w:val="00847CB2"/>
    <w:rsid w:val="00851BD0"/>
    <w:rsid w:val="00854876"/>
    <w:rsid w:val="00855A6A"/>
    <w:rsid w:val="00856D44"/>
    <w:rsid w:val="00856E43"/>
    <w:rsid w:val="00857F4C"/>
    <w:rsid w:val="008601C5"/>
    <w:rsid w:val="008666FF"/>
    <w:rsid w:val="00867C09"/>
    <w:rsid w:val="008712D4"/>
    <w:rsid w:val="00872BEC"/>
    <w:rsid w:val="00872EF1"/>
    <w:rsid w:val="00875E32"/>
    <w:rsid w:val="008776D0"/>
    <w:rsid w:val="00880288"/>
    <w:rsid w:val="008803FA"/>
    <w:rsid w:val="00881E02"/>
    <w:rsid w:val="008838BB"/>
    <w:rsid w:val="00886297"/>
    <w:rsid w:val="00886ACA"/>
    <w:rsid w:val="00891B01"/>
    <w:rsid w:val="00893895"/>
    <w:rsid w:val="00894191"/>
    <w:rsid w:val="00895122"/>
    <w:rsid w:val="00896704"/>
    <w:rsid w:val="008975B2"/>
    <w:rsid w:val="008A007B"/>
    <w:rsid w:val="008A298A"/>
    <w:rsid w:val="008A3FB5"/>
    <w:rsid w:val="008B159C"/>
    <w:rsid w:val="008B39CF"/>
    <w:rsid w:val="008B583E"/>
    <w:rsid w:val="008B5DA3"/>
    <w:rsid w:val="008B6DFF"/>
    <w:rsid w:val="008B7B93"/>
    <w:rsid w:val="008C097E"/>
    <w:rsid w:val="008C0BE2"/>
    <w:rsid w:val="008C1966"/>
    <w:rsid w:val="008C31C0"/>
    <w:rsid w:val="008C3564"/>
    <w:rsid w:val="008C494F"/>
    <w:rsid w:val="008C4C08"/>
    <w:rsid w:val="008C4FBC"/>
    <w:rsid w:val="008C777C"/>
    <w:rsid w:val="008C7AC1"/>
    <w:rsid w:val="008D094F"/>
    <w:rsid w:val="008D1B84"/>
    <w:rsid w:val="008D2C8F"/>
    <w:rsid w:val="008D4FD7"/>
    <w:rsid w:val="008E0D1E"/>
    <w:rsid w:val="008E36FA"/>
    <w:rsid w:val="008E3CFE"/>
    <w:rsid w:val="008E5A44"/>
    <w:rsid w:val="008E6F18"/>
    <w:rsid w:val="008F0AC6"/>
    <w:rsid w:val="008F0D8E"/>
    <w:rsid w:val="008F14BB"/>
    <w:rsid w:val="008F2C2C"/>
    <w:rsid w:val="008F3612"/>
    <w:rsid w:val="008F500F"/>
    <w:rsid w:val="008F5041"/>
    <w:rsid w:val="008F53BC"/>
    <w:rsid w:val="00900000"/>
    <w:rsid w:val="0090089B"/>
    <w:rsid w:val="00900BE6"/>
    <w:rsid w:val="00901188"/>
    <w:rsid w:val="00901814"/>
    <w:rsid w:val="00901A7F"/>
    <w:rsid w:val="00904367"/>
    <w:rsid w:val="0090492C"/>
    <w:rsid w:val="00904AF0"/>
    <w:rsid w:val="00904BE4"/>
    <w:rsid w:val="00910558"/>
    <w:rsid w:val="00912147"/>
    <w:rsid w:val="0091280D"/>
    <w:rsid w:val="0091381B"/>
    <w:rsid w:val="00913FFC"/>
    <w:rsid w:val="00914882"/>
    <w:rsid w:val="009154D6"/>
    <w:rsid w:val="00920306"/>
    <w:rsid w:val="00921403"/>
    <w:rsid w:val="0092377E"/>
    <w:rsid w:val="00923EA7"/>
    <w:rsid w:val="00924D55"/>
    <w:rsid w:val="00925925"/>
    <w:rsid w:val="00926184"/>
    <w:rsid w:val="0093513E"/>
    <w:rsid w:val="00935385"/>
    <w:rsid w:val="00935782"/>
    <w:rsid w:val="00935861"/>
    <w:rsid w:val="00936210"/>
    <w:rsid w:val="00936324"/>
    <w:rsid w:val="00937957"/>
    <w:rsid w:val="00937BE0"/>
    <w:rsid w:val="00940582"/>
    <w:rsid w:val="00940CE0"/>
    <w:rsid w:val="00941B4B"/>
    <w:rsid w:val="00941F87"/>
    <w:rsid w:val="0094409B"/>
    <w:rsid w:val="009465EE"/>
    <w:rsid w:val="00951A48"/>
    <w:rsid w:val="00954CB7"/>
    <w:rsid w:val="009571CF"/>
    <w:rsid w:val="009575D2"/>
    <w:rsid w:val="00960C1A"/>
    <w:rsid w:val="00960C4A"/>
    <w:rsid w:val="009619E6"/>
    <w:rsid w:val="00962E8B"/>
    <w:rsid w:val="0096325B"/>
    <w:rsid w:val="009634D9"/>
    <w:rsid w:val="00964DAF"/>
    <w:rsid w:val="00967784"/>
    <w:rsid w:val="0097114D"/>
    <w:rsid w:val="009721EA"/>
    <w:rsid w:val="00975912"/>
    <w:rsid w:val="00975C35"/>
    <w:rsid w:val="00975FCA"/>
    <w:rsid w:val="00976E35"/>
    <w:rsid w:val="009841B0"/>
    <w:rsid w:val="00984FB9"/>
    <w:rsid w:val="00994D4B"/>
    <w:rsid w:val="0099531F"/>
    <w:rsid w:val="009979BE"/>
    <w:rsid w:val="009A3D87"/>
    <w:rsid w:val="009A66A2"/>
    <w:rsid w:val="009B0C5B"/>
    <w:rsid w:val="009B5B88"/>
    <w:rsid w:val="009C03B9"/>
    <w:rsid w:val="009C27FD"/>
    <w:rsid w:val="009C52EB"/>
    <w:rsid w:val="009C67D2"/>
    <w:rsid w:val="009C747C"/>
    <w:rsid w:val="009C76C9"/>
    <w:rsid w:val="009D1296"/>
    <w:rsid w:val="009D281C"/>
    <w:rsid w:val="009D379D"/>
    <w:rsid w:val="009D3A39"/>
    <w:rsid w:val="009D424F"/>
    <w:rsid w:val="009D528B"/>
    <w:rsid w:val="009D65BC"/>
    <w:rsid w:val="009E11BB"/>
    <w:rsid w:val="009E1CFC"/>
    <w:rsid w:val="009E38C1"/>
    <w:rsid w:val="009E4328"/>
    <w:rsid w:val="009E446F"/>
    <w:rsid w:val="009E44D2"/>
    <w:rsid w:val="009E523F"/>
    <w:rsid w:val="009E6597"/>
    <w:rsid w:val="009F4BC5"/>
    <w:rsid w:val="009F5126"/>
    <w:rsid w:val="009F5DE2"/>
    <w:rsid w:val="009F77A4"/>
    <w:rsid w:val="00A0058A"/>
    <w:rsid w:val="00A01705"/>
    <w:rsid w:val="00A01BBE"/>
    <w:rsid w:val="00A05CB6"/>
    <w:rsid w:val="00A10EC3"/>
    <w:rsid w:val="00A11D6D"/>
    <w:rsid w:val="00A13339"/>
    <w:rsid w:val="00A136CA"/>
    <w:rsid w:val="00A13EBD"/>
    <w:rsid w:val="00A16355"/>
    <w:rsid w:val="00A16D84"/>
    <w:rsid w:val="00A17630"/>
    <w:rsid w:val="00A20C3B"/>
    <w:rsid w:val="00A24CD8"/>
    <w:rsid w:val="00A25281"/>
    <w:rsid w:val="00A2590D"/>
    <w:rsid w:val="00A27C4D"/>
    <w:rsid w:val="00A31725"/>
    <w:rsid w:val="00A33880"/>
    <w:rsid w:val="00A35708"/>
    <w:rsid w:val="00A3640C"/>
    <w:rsid w:val="00A36C13"/>
    <w:rsid w:val="00A37224"/>
    <w:rsid w:val="00A37AB0"/>
    <w:rsid w:val="00A40165"/>
    <w:rsid w:val="00A41106"/>
    <w:rsid w:val="00A46CED"/>
    <w:rsid w:val="00A47C8D"/>
    <w:rsid w:val="00A50D2D"/>
    <w:rsid w:val="00A50EDA"/>
    <w:rsid w:val="00A5248A"/>
    <w:rsid w:val="00A54618"/>
    <w:rsid w:val="00A55869"/>
    <w:rsid w:val="00A55DC6"/>
    <w:rsid w:val="00A60981"/>
    <w:rsid w:val="00A60A5F"/>
    <w:rsid w:val="00A64FFC"/>
    <w:rsid w:val="00A66120"/>
    <w:rsid w:val="00A6652D"/>
    <w:rsid w:val="00A665AC"/>
    <w:rsid w:val="00A67AF8"/>
    <w:rsid w:val="00A7090E"/>
    <w:rsid w:val="00A77A95"/>
    <w:rsid w:val="00A8125F"/>
    <w:rsid w:val="00A852C6"/>
    <w:rsid w:val="00A86377"/>
    <w:rsid w:val="00A86612"/>
    <w:rsid w:val="00A86B36"/>
    <w:rsid w:val="00A8732C"/>
    <w:rsid w:val="00A877BA"/>
    <w:rsid w:val="00A906BD"/>
    <w:rsid w:val="00A956B0"/>
    <w:rsid w:val="00A95940"/>
    <w:rsid w:val="00A96278"/>
    <w:rsid w:val="00A96CD0"/>
    <w:rsid w:val="00A96FD6"/>
    <w:rsid w:val="00A97149"/>
    <w:rsid w:val="00A975C8"/>
    <w:rsid w:val="00A976B3"/>
    <w:rsid w:val="00AA3BEC"/>
    <w:rsid w:val="00AA510C"/>
    <w:rsid w:val="00AA6BFB"/>
    <w:rsid w:val="00AB12B9"/>
    <w:rsid w:val="00AB1B65"/>
    <w:rsid w:val="00AB2EBF"/>
    <w:rsid w:val="00AB54C2"/>
    <w:rsid w:val="00AB725E"/>
    <w:rsid w:val="00AB726A"/>
    <w:rsid w:val="00AC1186"/>
    <w:rsid w:val="00AC1E99"/>
    <w:rsid w:val="00AC49CD"/>
    <w:rsid w:val="00AC7596"/>
    <w:rsid w:val="00AD4072"/>
    <w:rsid w:val="00AD67F1"/>
    <w:rsid w:val="00AE019E"/>
    <w:rsid w:val="00AE257C"/>
    <w:rsid w:val="00AE4DBA"/>
    <w:rsid w:val="00AE5187"/>
    <w:rsid w:val="00AE5644"/>
    <w:rsid w:val="00AE6490"/>
    <w:rsid w:val="00AE72B0"/>
    <w:rsid w:val="00AF1AA0"/>
    <w:rsid w:val="00AF69BF"/>
    <w:rsid w:val="00B01A9E"/>
    <w:rsid w:val="00B02B6D"/>
    <w:rsid w:val="00B0312E"/>
    <w:rsid w:val="00B031AC"/>
    <w:rsid w:val="00B043E4"/>
    <w:rsid w:val="00B05D26"/>
    <w:rsid w:val="00B062D0"/>
    <w:rsid w:val="00B10062"/>
    <w:rsid w:val="00B103A8"/>
    <w:rsid w:val="00B1343F"/>
    <w:rsid w:val="00B17ADA"/>
    <w:rsid w:val="00B218DE"/>
    <w:rsid w:val="00B2329D"/>
    <w:rsid w:val="00B246DD"/>
    <w:rsid w:val="00B24E8B"/>
    <w:rsid w:val="00B30FAF"/>
    <w:rsid w:val="00B33D12"/>
    <w:rsid w:val="00B34214"/>
    <w:rsid w:val="00B3456B"/>
    <w:rsid w:val="00B35E3B"/>
    <w:rsid w:val="00B40045"/>
    <w:rsid w:val="00B4102D"/>
    <w:rsid w:val="00B439B8"/>
    <w:rsid w:val="00B43AE6"/>
    <w:rsid w:val="00B43D48"/>
    <w:rsid w:val="00B47AED"/>
    <w:rsid w:val="00B5198F"/>
    <w:rsid w:val="00B53718"/>
    <w:rsid w:val="00B53D33"/>
    <w:rsid w:val="00B54133"/>
    <w:rsid w:val="00B54593"/>
    <w:rsid w:val="00B5673C"/>
    <w:rsid w:val="00B62BC8"/>
    <w:rsid w:val="00B63107"/>
    <w:rsid w:val="00B64473"/>
    <w:rsid w:val="00B6525C"/>
    <w:rsid w:val="00B65FA9"/>
    <w:rsid w:val="00B6635C"/>
    <w:rsid w:val="00B70D7E"/>
    <w:rsid w:val="00B7548F"/>
    <w:rsid w:val="00B81EF5"/>
    <w:rsid w:val="00B845DF"/>
    <w:rsid w:val="00B8586A"/>
    <w:rsid w:val="00B8640E"/>
    <w:rsid w:val="00B865BD"/>
    <w:rsid w:val="00B9018A"/>
    <w:rsid w:val="00B90499"/>
    <w:rsid w:val="00B91A1B"/>
    <w:rsid w:val="00B9276C"/>
    <w:rsid w:val="00B92B00"/>
    <w:rsid w:val="00B933A1"/>
    <w:rsid w:val="00B942D2"/>
    <w:rsid w:val="00B94BA2"/>
    <w:rsid w:val="00B94E14"/>
    <w:rsid w:val="00BA2299"/>
    <w:rsid w:val="00BA49FD"/>
    <w:rsid w:val="00BA6988"/>
    <w:rsid w:val="00BA797E"/>
    <w:rsid w:val="00BA7EC6"/>
    <w:rsid w:val="00BB0CBE"/>
    <w:rsid w:val="00BB0D58"/>
    <w:rsid w:val="00BB2BE7"/>
    <w:rsid w:val="00BB56D8"/>
    <w:rsid w:val="00BC0195"/>
    <w:rsid w:val="00BC1362"/>
    <w:rsid w:val="00BC69ED"/>
    <w:rsid w:val="00BD13A7"/>
    <w:rsid w:val="00BD1C60"/>
    <w:rsid w:val="00BD33EA"/>
    <w:rsid w:val="00BD7D6B"/>
    <w:rsid w:val="00BE0998"/>
    <w:rsid w:val="00BE1101"/>
    <w:rsid w:val="00BE14EF"/>
    <w:rsid w:val="00BE2371"/>
    <w:rsid w:val="00BE447D"/>
    <w:rsid w:val="00BE4D80"/>
    <w:rsid w:val="00BE4EB6"/>
    <w:rsid w:val="00BF0252"/>
    <w:rsid w:val="00BF21B9"/>
    <w:rsid w:val="00BF3267"/>
    <w:rsid w:val="00BF3E08"/>
    <w:rsid w:val="00BF5EAF"/>
    <w:rsid w:val="00C01F01"/>
    <w:rsid w:val="00C02887"/>
    <w:rsid w:val="00C02AA0"/>
    <w:rsid w:val="00C02C6C"/>
    <w:rsid w:val="00C02E5C"/>
    <w:rsid w:val="00C05070"/>
    <w:rsid w:val="00C07D5C"/>
    <w:rsid w:val="00C103D9"/>
    <w:rsid w:val="00C13CBD"/>
    <w:rsid w:val="00C154D5"/>
    <w:rsid w:val="00C15936"/>
    <w:rsid w:val="00C16681"/>
    <w:rsid w:val="00C173C8"/>
    <w:rsid w:val="00C17B61"/>
    <w:rsid w:val="00C17B76"/>
    <w:rsid w:val="00C22BD8"/>
    <w:rsid w:val="00C2777B"/>
    <w:rsid w:val="00C27D06"/>
    <w:rsid w:val="00C3121B"/>
    <w:rsid w:val="00C31F1C"/>
    <w:rsid w:val="00C33F9E"/>
    <w:rsid w:val="00C34690"/>
    <w:rsid w:val="00C3635A"/>
    <w:rsid w:val="00C3675F"/>
    <w:rsid w:val="00C3772F"/>
    <w:rsid w:val="00C40A3D"/>
    <w:rsid w:val="00C40AD9"/>
    <w:rsid w:val="00C429CE"/>
    <w:rsid w:val="00C43DE6"/>
    <w:rsid w:val="00C440C5"/>
    <w:rsid w:val="00C468E7"/>
    <w:rsid w:val="00C516EE"/>
    <w:rsid w:val="00C52A61"/>
    <w:rsid w:val="00C53798"/>
    <w:rsid w:val="00C53C94"/>
    <w:rsid w:val="00C53EE9"/>
    <w:rsid w:val="00C558EA"/>
    <w:rsid w:val="00C61303"/>
    <w:rsid w:val="00C62F60"/>
    <w:rsid w:val="00C63DCE"/>
    <w:rsid w:val="00C6688F"/>
    <w:rsid w:val="00C70A94"/>
    <w:rsid w:val="00C71810"/>
    <w:rsid w:val="00C738C5"/>
    <w:rsid w:val="00C745E4"/>
    <w:rsid w:val="00C750A0"/>
    <w:rsid w:val="00C805B4"/>
    <w:rsid w:val="00C80EBE"/>
    <w:rsid w:val="00C831DA"/>
    <w:rsid w:val="00C83EEE"/>
    <w:rsid w:val="00C86F50"/>
    <w:rsid w:val="00C87AA5"/>
    <w:rsid w:val="00C911D2"/>
    <w:rsid w:val="00C944DA"/>
    <w:rsid w:val="00C9650A"/>
    <w:rsid w:val="00C97F2F"/>
    <w:rsid w:val="00CA1635"/>
    <w:rsid w:val="00CA3599"/>
    <w:rsid w:val="00CA5846"/>
    <w:rsid w:val="00CA7BFA"/>
    <w:rsid w:val="00CB0540"/>
    <w:rsid w:val="00CB2243"/>
    <w:rsid w:val="00CB3CA5"/>
    <w:rsid w:val="00CB40D9"/>
    <w:rsid w:val="00CB416F"/>
    <w:rsid w:val="00CC3294"/>
    <w:rsid w:val="00CC3663"/>
    <w:rsid w:val="00CC3C14"/>
    <w:rsid w:val="00CC4E20"/>
    <w:rsid w:val="00CC5350"/>
    <w:rsid w:val="00CD062D"/>
    <w:rsid w:val="00CD2EF3"/>
    <w:rsid w:val="00CD2FE3"/>
    <w:rsid w:val="00CD5DD5"/>
    <w:rsid w:val="00CE485B"/>
    <w:rsid w:val="00CE5355"/>
    <w:rsid w:val="00CE6292"/>
    <w:rsid w:val="00CE6924"/>
    <w:rsid w:val="00CF2791"/>
    <w:rsid w:val="00CF34B0"/>
    <w:rsid w:val="00CF6F25"/>
    <w:rsid w:val="00D0114C"/>
    <w:rsid w:val="00D02891"/>
    <w:rsid w:val="00D034C9"/>
    <w:rsid w:val="00D03580"/>
    <w:rsid w:val="00D05046"/>
    <w:rsid w:val="00D077D1"/>
    <w:rsid w:val="00D10408"/>
    <w:rsid w:val="00D134EB"/>
    <w:rsid w:val="00D137F0"/>
    <w:rsid w:val="00D15753"/>
    <w:rsid w:val="00D1699F"/>
    <w:rsid w:val="00D17378"/>
    <w:rsid w:val="00D17869"/>
    <w:rsid w:val="00D24750"/>
    <w:rsid w:val="00D2476F"/>
    <w:rsid w:val="00D276B2"/>
    <w:rsid w:val="00D343C6"/>
    <w:rsid w:val="00D344F1"/>
    <w:rsid w:val="00D36ABB"/>
    <w:rsid w:val="00D36FB8"/>
    <w:rsid w:val="00D40D69"/>
    <w:rsid w:val="00D411B4"/>
    <w:rsid w:val="00D44FFB"/>
    <w:rsid w:val="00D47D28"/>
    <w:rsid w:val="00D508BA"/>
    <w:rsid w:val="00D51678"/>
    <w:rsid w:val="00D563B4"/>
    <w:rsid w:val="00D5663F"/>
    <w:rsid w:val="00D567C4"/>
    <w:rsid w:val="00D61802"/>
    <w:rsid w:val="00D61892"/>
    <w:rsid w:val="00D62085"/>
    <w:rsid w:val="00D62F63"/>
    <w:rsid w:val="00D633DA"/>
    <w:rsid w:val="00D64831"/>
    <w:rsid w:val="00D67CC5"/>
    <w:rsid w:val="00D7158D"/>
    <w:rsid w:val="00D72D63"/>
    <w:rsid w:val="00D7317C"/>
    <w:rsid w:val="00D73EF2"/>
    <w:rsid w:val="00D7502D"/>
    <w:rsid w:val="00D75103"/>
    <w:rsid w:val="00D75532"/>
    <w:rsid w:val="00D772FA"/>
    <w:rsid w:val="00D77C64"/>
    <w:rsid w:val="00D818B3"/>
    <w:rsid w:val="00D84B40"/>
    <w:rsid w:val="00D85AB7"/>
    <w:rsid w:val="00D85DA6"/>
    <w:rsid w:val="00D85F6E"/>
    <w:rsid w:val="00D86165"/>
    <w:rsid w:val="00D87DAB"/>
    <w:rsid w:val="00D90CF6"/>
    <w:rsid w:val="00D944C2"/>
    <w:rsid w:val="00D94861"/>
    <w:rsid w:val="00D94C72"/>
    <w:rsid w:val="00D95BF7"/>
    <w:rsid w:val="00D97B8C"/>
    <w:rsid w:val="00DA31E2"/>
    <w:rsid w:val="00DA6ED9"/>
    <w:rsid w:val="00DB1712"/>
    <w:rsid w:val="00DB1EB0"/>
    <w:rsid w:val="00DB21E5"/>
    <w:rsid w:val="00DB677C"/>
    <w:rsid w:val="00DC2394"/>
    <w:rsid w:val="00DC29FE"/>
    <w:rsid w:val="00DC30BA"/>
    <w:rsid w:val="00DC3247"/>
    <w:rsid w:val="00DC341F"/>
    <w:rsid w:val="00DC4C19"/>
    <w:rsid w:val="00DC7189"/>
    <w:rsid w:val="00DD4C85"/>
    <w:rsid w:val="00DD4EF4"/>
    <w:rsid w:val="00DD5631"/>
    <w:rsid w:val="00DD57CB"/>
    <w:rsid w:val="00DE0543"/>
    <w:rsid w:val="00DE0A45"/>
    <w:rsid w:val="00DE2BE3"/>
    <w:rsid w:val="00DE4B5A"/>
    <w:rsid w:val="00DF3DD1"/>
    <w:rsid w:val="00DF4E74"/>
    <w:rsid w:val="00DF4EB8"/>
    <w:rsid w:val="00E00897"/>
    <w:rsid w:val="00E010D8"/>
    <w:rsid w:val="00E02CCF"/>
    <w:rsid w:val="00E03218"/>
    <w:rsid w:val="00E04AF3"/>
    <w:rsid w:val="00E061D6"/>
    <w:rsid w:val="00E07528"/>
    <w:rsid w:val="00E10D69"/>
    <w:rsid w:val="00E1113F"/>
    <w:rsid w:val="00E118D2"/>
    <w:rsid w:val="00E12F73"/>
    <w:rsid w:val="00E14AD5"/>
    <w:rsid w:val="00E15A84"/>
    <w:rsid w:val="00E16C6F"/>
    <w:rsid w:val="00E20121"/>
    <w:rsid w:val="00E20251"/>
    <w:rsid w:val="00E24446"/>
    <w:rsid w:val="00E266FB"/>
    <w:rsid w:val="00E26D8E"/>
    <w:rsid w:val="00E273AD"/>
    <w:rsid w:val="00E310C5"/>
    <w:rsid w:val="00E31845"/>
    <w:rsid w:val="00E3321B"/>
    <w:rsid w:val="00E33717"/>
    <w:rsid w:val="00E360B9"/>
    <w:rsid w:val="00E42FB5"/>
    <w:rsid w:val="00E464E6"/>
    <w:rsid w:val="00E51276"/>
    <w:rsid w:val="00E519DE"/>
    <w:rsid w:val="00E5272D"/>
    <w:rsid w:val="00E543AA"/>
    <w:rsid w:val="00E60A28"/>
    <w:rsid w:val="00E60A71"/>
    <w:rsid w:val="00E62D97"/>
    <w:rsid w:val="00E63D7A"/>
    <w:rsid w:val="00E657BE"/>
    <w:rsid w:val="00E6665D"/>
    <w:rsid w:val="00E671A5"/>
    <w:rsid w:val="00E67C30"/>
    <w:rsid w:val="00E70E27"/>
    <w:rsid w:val="00E70E4A"/>
    <w:rsid w:val="00E7134C"/>
    <w:rsid w:val="00E727E0"/>
    <w:rsid w:val="00E72BFA"/>
    <w:rsid w:val="00E73F4E"/>
    <w:rsid w:val="00E74FA3"/>
    <w:rsid w:val="00E75719"/>
    <w:rsid w:val="00E76AD1"/>
    <w:rsid w:val="00E77DDA"/>
    <w:rsid w:val="00E80AEE"/>
    <w:rsid w:val="00E86161"/>
    <w:rsid w:val="00E94628"/>
    <w:rsid w:val="00E95991"/>
    <w:rsid w:val="00E974B5"/>
    <w:rsid w:val="00E97CF2"/>
    <w:rsid w:val="00EA0F97"/>
    <w:rsid w:val="00EA1145"/>
    <w:rsid w:val="00EA317E"/>
    <w:rsid w:val="00EA3620"/>
    <w:rsid w:val="00EA52AB"/>
    <w:rsid w:val="00EA557C"/>
    <w:rsid w:val="00EB040B"/>
    <w:rsid w:val="00EB090E"/>
    <w:rsid w:val="00EB3E1C"/>
    <w:rsid w:val="00EB749B"/>
    <w:rsid w:val="00EC1462"/>
    <w:rsid w:val="00EC151C"/>
    <w:rsid w:val="00EC1DFD"/>
    <w:rsid w:val="00EC4B23"/>
    <w:rsid w:val="00EC4D5B"/>
    <w:rsid w:val="00EC5CA1"/>
    <w:rsid w:val="00EC5FF4"/>
    <w:rsid w:val="00EC623C"/>
    <w:rsid w:val="00EC6516"/>
    <w:rsid w:val="00EC7FFA"/>
    <w:rsid w:val="00ED13DC"/>
    <w:rsid w:val="00ED1CAA"/>
    <w:rsid w:val="00ED2061"/>
    <w:rsid w:val="00ED2F26"/>
    <w:rsid w:val="00ED342B"/>
    <w:rsid w:val="00ED6D60"/>
    <w:rsid w:val="00ED6EC2"/>
    <w:rsid w:val="00EE0621"/>
    <w:rsid w:val="00EE2E38"/>
    <w:rsid w:val="00EE547C"/>
    <w:rsid w:val="00EF24E5"/>
    <w:rsid w:val="00EF3334"/>
    <w:rsid w:val="00EF3634"/>
    <w:rsid w:val="00EF3934"/>
    <w:rsid w:val="00EF3F2B"/>
    <w:rsid w:val="00EF4F6C"/>
    <w:rsid w:val="00EF554B"/>
    <w:rsid w:val="00EF611D"/>
    <w:rsid w:val="00F00CFF"/>
    <w:rsid w:val="00F03AF7"/>
    <w:rsid w:val="00F04991"/>
    <w:rsid w:val="00F055CE"/>
    <w:rsid w:val="00F0671C"/>
    <w:rsid w:val="00F06FF9"/>
    <w:rsid w:val="00F0744F"/>
    <w:rsid w:val="00F101A4"/>
    <w:rsid w:val="00F11802"/>
    <w:rsid w:val="00F11BA6"/>
    <w:rsid w:val="00F1683D"/>
    <w:rsid w:val="00F216F0"/>
    <w:rsid w:val="00F21803"/>
    <w:rsid w:val="00F243A0"/>
    <w:rsid w:val="00F249B9"/>
    <w:rsid w:val="00F252C8"/>
    <w:rsid w:val="00F269AB"/>
    <w:rsid w:val="00F30144"/>
    <w:rsid w:val="00F33AFE"/>
    <w:rsid w:val="00F358CA"/>
    <w:rsid w:val="00F36F3D"/>
    <w:rsid w:val="00F3798F"/>
    <w:rsid w:val="00F40F6F"/>
    <w:rsid w:val="00F410EE"/>
    <w:rsid w:val="00F43FC7"/>
    <w:rsid w:val="00F50C0C"/>
    <w:rsid w:val="00F523BF"/>
    <w:rsid w:val="00F52670"/>
    <w:rsid w:val="00F52CED"/>
    <w:rsid w:val="00F53497"/>
    <w:rsid w:val="00F54067"/>
    <w:rsid w:val="00F54BF8"/>
    <w:rsid w:val="00F5531F"/>
    <w:rsid w:val="00F558D8"/>
    <w:rsid w:val="00F55A6C"/>
    <w:rsid w:val="00F55F42"/>
    <w:rsid w:val="00F5629C"/>
    <w:rsid w:val="00F57E59"/>
    <w:rsid w:val="00F61962"/>
    <w:rsid w:val="00F6263A"/>
    <w:rsid w:val="00F626F5"/>
    <w:rsid w:val="00F6549E"/>
    <w:rsid w:val="00F6677C"/>
    <w:rsid w:val="00F731CC"/>
    <w:rsid w:val="00F7354D"/>
    <w:rsid w:val="00F751B1"/>
    <w:rsid w:val="00F77B06"/>
    <w:rsid w:val="00F805C3"/>
    <w:rsid w:val="00F80F5C"/>
    <w:rsid w:val="00F8434B"/>
    <w:rsid w:val="00F86CD7"/>
    <w:rsid w:val="00F87F4C"/>
    <w:rsid w:val="00F902F1"/>
    <w:rsid w:val="00F9039F"/>
    <w:rsid w:val="00F904F2"/>
    <w:rsid w:val="00F91FBE"/>
    <w:rsid w:val="00F92DE9"/>
    <w:rsid w:val="00F9457E"/>
    <w:rsid w:val="00F96CF3"/>
    <w:rsid w:val="00F97192"/>
    <w:rsid w:val="00FA072D"/>
    <w:rsid w:val="00FA4322"/>
    <w:rsid w:val="00FA74A8"/>
    <w:rsid w:val="00FB08E0"/>
    <w:rsid w:val="00FB235E"/>
    <w:rsid w:val="00FB424F"/>
    <w:rsid w:val="00FB46AC"/>
    <w:rsid w:val="00FB5AE3"/>
    <w:rsid w:val="00FB5D90"/>
    <w:rsid w:val="00FB6F6E"/>
    <w:rsid w:val="00FB792B"/>
    <w:rsid w:val="00FC05EE"/>
    <w:rsid w:val="00FC0DBE"/>
    <w:rsid w:val="00FC292B"/>
    <w:rsid w:val="00FC52B4"/>
    <w:rsid w:val="00FC54CE"/>
    <w:rsid w:val="00FC63F8"/>
    <w:rsid w:val="00FC6FDB"/>
    <w:rsid w:val="00FC7804"/>
    <w:rsid w:val="00FD0000"/>
    <w:rsid w:val="00FD0C77"/>
    <w:rsid w:val="00FD12A0"/>
    <w:rsid w:val="00FD27C5"/>
    <w:rsid w:val="00FD2989"/>
    <w:rsid w:val="00FD29EA"/>
    <w:rsid w:val="00FD2C86"/>
    <w:rsid w:val="00FD5F07"/>
    <w:rsid w:val="00FE00F7"/>
    <w:rsid w:val="00FE0509"/>
    <w:rsid w:val="00FE2227"/>
    <w:rsid w:val="00FE2B0B"/>
    <w:rsid w:val="00FE6893"/>
    <w:rsid w:val="00FE7FC2"/>
    <w:rsid w:val="00FF0B9D"/>
    <w:rsid w:val="00FF0E30"/>
    <w:rsid w:val="00FF2598"/>
    <w:rsid w:val="00FF5292"/>
    <w:rsid w:val="00FF6DD3"/>
    <w:rsid w:val="00FF73E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A6B32D"/>
  <w15:docId w15:val="{7D946B65-9D77-45A5-8FA7-E5C92037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9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D2F26"/>
    <w:pPr>
      <w:tabs>
        <w:tab w:val="center" w:pos="4536"/>
        <w:tab w:val="right" w:pos="9072"/>
      </w:tabs>
      <w:spacing w:after="0" w:line="240" w:lineRule="auto"/>
    </w:pPr>
  </w:style>
  <w:style w:type="character" w:customStyle="1" w:styleId="En-tteCar">
    <w:name w:val="En-tête Car"/>
    <w:basedOn w:val="Policepardfaut"/>
    <w:link w:val="En-tte"/>
    <w:uiPriority w:val="99"/>
    <w:rsid w:val="00ED2F26"/>
  </w:style>
  <w:style w:type="paragraph" w:styleId="Pieddepage">
    <w:name w:val="footer"/>
    <w:basedOn w:val="Normal"/>
    <w:link w:val="PieddepageCar"/>
    <w:uiPriority w:val="99"/>
    <w:unhideWhenUsed/>
    <w:rsid w:val="00ED2F2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2F26"/>
  </w:style>
  <w:style w:type="character" w:styleId="Numrodeligne">
    <w:name w:val="line number"/>
    <w:basedOn w:val="Policepardfaut"/>
    <w:uiPriority w:val="99"/>
    <w:semiHidden/>
    <w:unhideWhenUsed/>
    <w:rsid w:val="00ED2F26"/>
  </w:style>
  <w:style w:type="character" w:styleId="Marquedecommentaire">
    <w:name w:val="annotation reference"/>
    <w:basedOn w:val="Policepardfaut"/>
    <w:uiPriority w:val="99"/>
    <w:semiHidden/>
    <w:unhideWhenUsed/>
    <w:rsid w:val="0014130C"/>
    <w:rPr>
      <w:sz w:val="16"/>
      <w:szCs w:val="16"/>
    </w:rPr>
  </w:style>
  <w:style w:type="paragraph" w:styleId="Commentaire">
    <w:name w:val="annotation text"/>
    <w:basedOn w:val="Normal"/>
    <w:link w:val="CommentaireCar"/>
    <w:uiPriority w:val="99"/>
    <w:semiHidden/>
    <w:unhideWhenUsed/>
    <w:rsid w:val="0014130C"/>
    <w:pPr>
      <w:spacing w:line="240" w:lineRule="auto"/>
    </w:pPr>
    <w:rPr>
      <w:sz w:val="20"/>
      <w:szCs w:val="20"/>
    </w:rPr>
  </w:style>
  <w:style w:type="character" w:customStyle="1" w:styleId="CommentaireCar">
    <w:name w:val="Commentaire Car"/>
    <w:basedOn w:val="Policepardfaut"/>
    <w:link w:val="Commentaire"/>
    <w:uiPriority w:val="99"/>
    <w:semiHidden/>
    <w:rsid w:val="0014130C"/>
    <w:rPr>
      <w:sz w:val="20"/>
      <w:szCs w:val="20"/>
    </w:rPr>
  </w:style>
  <w:style w:type="paragraph" w:styleId="Textedebulles">
    <w:name w:val="Balloon Text"/>
    <w:basedOn w:val="Normal"/>
    <w:link w:val="TextedebullesCar"/>
    <w:uiPriority w:val="99"/>
    <w:semiHidden/>
    <w:unhideWhenUsed/>
    <w:rsid w:val="001413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130C"/>
    <w:rPr>
      <w:rFonts w:ascii="Segoe UI" w:hAnsi="Segoe UI" w:cs="Segoe UI"/>
      <w:sz w:val="18"/>
      <w:szCs w:val="18"/>
    </w:rPr>
  </w:style>
  <w:style w:type="character" w:styleId="Lienhypertexte">
    <w:name w:val="Hyperlink"/>
    <w:basedOn w:val="Policepardfaut"/>
    <w:uiPriority w:val="99"/>
    <w:unhideWhenUsed/>
    <w:rsid w:val="00FB5AE3"/>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7D5816"/>
    <w:rPr>
      <w:b/>
      <w:bCs/>
    </w:rPr>
  </w:style>
  <w:style w:type="character" w:customStyle="1" w:styleId="ObjetducommentaireCar">
    <w:name w:val="Objet du commentaire Car"/>
    <w:basedOn w:val="CommentaireCar"/>
    <w:link w:val="Objetducommentaire"/>
    <w:uiPriority w:val="99"/>
    <w:semiHidden/>
    <w:rsid w:val="007D5816"/>
    <w:rPr>
      <w:b/>
      <w:bCs/>
      <w:sz w:val="20"/>
      <w:szCs w:val="20"/>
    </w:rPr>
  </w:style>
  <w:style w:type="paragraph" w:styleId="Paragraphedeliste">
    <w:name w:val="List Paragraph"/>
    <w:basedOn w:val="Normal"/>
    <w:uiPriority w:val="34"/>
    <w:qFormat/>
    <w:rsid w:val="00926184"/>
    <w:pPr>
      <w:ind w:left="720"/>
      <w:contextualSpacing/>
    </w:pPr>
  </w:style>
  <w:style w:type="paragraph" w:styleId="Rvision">
    <w:name w:val="Revision"/>
    <w:hidden/>
    <w:uiPriority w:val="99"/>
    <w:semiHidden/>
    <w:rsid w:val="003040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461846">
      <w:bodyDiv w:val="1"/>
      <w:marLeft w:val="0"/>
      <w:marRight w:val="0"/>
      <w:marTop w:val="0"/>
      <w:marBottom w:val="0"/>
      <w:divBdr>
        <w:top w:val="none" w:sz="0" w:space="0" w:color="auto"/>
        <w:left w:val="none" w:sz="0" w:space="0" w:color="auto"/>
        <w:bottom w:val="none" w:sz="0" w:space="0" w:color="auto"/>
        <w:right w:val="none" w:sz="0" w:space="0" w:color="auto"/>
      </w:divBdr>
    </w:div>
    <w:div w:id="1658725112">
      <w:bodyDiv w:val="1"/>
      <w:marLeft w:val="0"/>
      <w:marRight w:val="0"/>
      <w:marTop w:val="0"/>
      <w:marBottom w:val="0"/>
      <w:divBdr>
        <w:top w:val="none" w:sz="0" w:space="0" w:color="auto"/>
        <w:left w:val="none" w:sz="0" w:space="0" w:color="auto"/>
        <w:bottom w:val="none" w:sz="0" w:space="0" w:color="auto"/>
        <w:right w:val="none" w:sz="0" w:space="0" w:color="auto"/>
      </w:divBdr>
    </w:div>
    <w:div w:id="190902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C0F63-6E10-4E2C-BBF8-49B8B3794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2298</Words>
  <Characters>12645</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jourdaib</dc:creator>
  <cp:keywords/>
  <dc:description/>
  <cp:lastModifiedBy>jourdaib</cp:lastModifiedBy>
  <cp:revision>10</cp:revision>
  <cp:lastPrinted>2023-04-18T15:05:00Z</cp:lastPrinted>
  <dcterms:created xsi:type="dcterms:W3CDTF">2023-03-02T08:23:00Z</dcterms:created>
  <dcterms:modified xsi:type="dcterms:W3CDTF">2023-04-18T15:22:00Z</dcterms:modified>
</cp:coreProperties>
</file>