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0B" w:rsidRPr="0010606F" w:rsidRDefault="00C92D86" w:rsidP="00C92D86">
      <w:pPr>
        <w:spacing w:after="120"/>
        <w:jc w:val="center"/>
      </w:pPr>
      <w:proofErr w:type="gramStart"/>
      <w:r w:rsidRPr="00C92D86">
        <w:rPr>
          <w:b/>
        </w:rPr>
        <w:t xml:space="preserve">Appendix </w:t>
      </w:r>
      <w:r w:rsidR="0013260B" w:rsidRPr="00C92D86">
        <w:rPr>
          <w:b/>
        </w:rPr>
        <w:t>I</w:t>
      </w:r>
      <w:r w:rsidR="00A51D89">
        <w:rPr>
          <w:b/>
        </w:rPr>
        <w:t>I</w:t>
      </w:r>
      <w:r w:rsidR="0013260B" w:rsidRPr="00C92D86">
        <w:rPr>
          <w:b/>
        </w:rPr>
        <w:t>I.</w:t>
      </w:r>
      <w:proofErr w:type="gramEnd"/>
      <w:r w:rsidR="0013260B">
        <w:t xml:space="preserve"> Parameters of the total length (</w:t>
      </w:r>
      <w:r w:rsidR="0013260B" w:rsidRPr="009954A6">
        <w:rPr>
          <w:i/>
        </w:rPr>
        <w:t>L</w:t>
      </w:r>
      <w:r w:rsidR="0013260B" w:rsidRPr="009954A6">
        <w:rPr>
          <w:vertAlign w:val="subscript"/>
        </w:rPr>
        <w:t>T</w:t>
      </w:r>
      <w:r w:rsidR="0013260B">
        <w:t>), mm an</w:t>
      </w:r>
      <w:r w:rsidR="0013260B" w:rsidRPr="0010606F">
        <w:t xml:space="preserve">d </w:t>
      </w:r>
      <w:r w:rsidR="00EF1CE2" w:rsidRPr="0010606F">
        <w:t>weight</w:t>
      </w:r>
      <w:r w:rsidR="0013260B" w:rsidRPr="0010606F">
        <w:t xml:space="preserve"> equation of </w:t>
      </w:r>
      <w:proofErr w:type="spellStart"/>
      <w:r w:rsidR="0013260B" w:rsidRPr="0010606F">
        <w:rPr>
          <w:i/>
        </w:rPr>
        <w:t>Squalus</w:t>
      </w:r>
      <w:proofErr w:type="spellEnd"/>
      <w:r w:rsidR="0013260B" w:rsidRPr="0010606F">
        <w:rPr>
          <w:i/>
        </w:rPr>
        <w:t xml:space="preserve"> </w:t>
      </w:r>
      <w:proofErr w:type="spellStart"/>
      <w:r w:rsidR="0013260B" w:rsidRPr="0010606F">
        <w:rPr>
          <w:i/>
        </w:rPr>
        <w:t>acanthias</w:t>
      </w:r>
      <w:proofErr w:type="spellEnd"/>
      <w:r w:rsidR="0013260B" w:rsidRPr="0010606F">
        <w:rPr>
          <w:i/>
        </w:rPr>
        <w:t xml:space="preserve"> </w:t>
      </w:r>
      <w:r w:rsidR="0013260B" w:rsidRPr="0010606F">
        <w:t>from the present and other studies</w:t>
      </w:r>
    </w:p>
    <w:tbl>
      <w:tblPr>
        <w:tblW w:w="13320" w:type="dxa"/>
        <w:tblInd w:w="-108" w:type="dxa"/>
        <w:tblBorders>
          <w:top w:val="single" w:sz="4" w:space="0" w:color="00000A"/>
          <w:bottom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1616"/>
        <w:gridCol w:w="1510"/>
        <w:gridCol w:w="1445"/>
        <w:gridCol w:w="1364"/>
        <w:gridCol w:w="1271"/>
        <w:gridCol w:w="1834"/>
        <w:gridCol w:w="1429"/>
        <w:gridCol w:w="1416"/>
        <w:gridCol w:w="1435"/>
      </w:tblGrid>
      <w:tr w:rsidR="00366210" w:rsidTr="00544D1D">
        <w:tc>
          <w:tcPr>
            <w:tcW w:w="16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Pr="0010606F" w:rsidRDefault="00366210" w:rsidP="00544D1D">
            <w:pPr>
              <w:spacing w:line="480" w:lineRule="auto"/>
              <w:jc w:val="center"/>
            </w:pPr>
            <w:r w:rsidRPr="0010606F">
              <w:rPr>
                <w:b/>
                <w:bCs/>
              </w:rPr>
              <w:t>Area</w:t>
            </w:r>
          </w:p>
        </w:tc>
        <w:tc>
          <w:tcPr>
            <w:tcW w:w="151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Pr="0010606F" w:rsidRDefault="00366210" w:rsidP="00544D1D">
            <w:pPr>
              <w:spacing w:line="480" w:lineRule="auto"/>
              <w:jc w:val="center"/>
            </w:pPr>
            <w:r w:rsidRPr="0010606F">
              <w:rPr>
                <w:b/>
                <w:bCs/>
              </w:rPr>
              <w:t>Author</w:t>
            </w:r>
          </w:p>
        </w:tc>
        <w:tc>
          <w:tcPr>
            <w:tcW w:w="144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Pr="0010606F" w:rsidRDefault="00366210" w:rsidP="00544D1D">
            <w:pPr>
              <w:spacing w:line="480" w:lineRule="auto"/>
              <w:jc w:val="center"/>
            </w:pPr>
            <w:r w:rsidRPr="0010606F">
              <w:rPr>
                <w:b/>
                <w:bCs/>
              </w:rPr>
              <w:t>Sex</w:t>
            </w:r>
          </w:p>
        </w:tc>
        <w:tc>
          <w:tcPr>
            <w:tcW w:w="136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Pr="0010606F" w:rsidRDefault="00D718E9" w:rsidP="00544D1D">
            <w:pPr>
              <w:spacing w:line="480" w:lineRule="auto"/>
              <w:jc w:val="center"/>
              <w:rPr>
                <w:b/>
                <w:bCs/>
              </w:rPr>
            </w:pPr>
            <w:r w:rsidRPr="0010606F">
              <w:rPr>
                <w:b/>
                <w:bCs/>
              </w:rPr>
              <w:t>a</w:t>
            </w:r>
          </w:p>
          <w:p w:rsidR="00D718E9" w:rsidRPr="0010606F" w:rsidRDefault="00D718E9" w:rsidP="00544D1D">
            <w:pPr>
              <w:spacing w:line="480" w:lineRule="auto"/>
              <w:jc w:val="center"/>
            </w:pPr>
            <w:r w:rsidRPr="0010606F">
              <w:rPr>
                <w:b/>
                <w:bCs/>
              </w:rPr>
              <w:t>(±SD)</w:t>
            </w:r>
          </w:p>
        </w:tc>
        <w:tc>
          <w:tcPr>
            <w:tcW w:w="127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Pr="0010606F" w:rsidRDefault="00D718E9" w:rsidP="00544D1D">
            <w:pPr>
              <w:spacing w:line="480" w:lineRule="auto"/>
              <w:jc w:val="center"/>
              <w:rPr>
                <w:b/>
                <w:bCs/>
                <w:i/>
                <w:iCs/>
              </w:rPr>
            </w:pPr>
            <w:r w:rsidRPr="0010606F">
              <w:rPr>
                <w:b/>
                <w:bCs/>
                <w:i/>
                <w:iCs/>
              </w:rPr>
              <w:t>b</w:t>
            </w:r>
          </w:p>
          <w:p w:rsidR="00D718E9" w:rsidRPr="0010606F" w:rsidRDefault="00D718E9" w:rsidP="00544D1D">
            <w:pPr>
              <w:spacing w:line="480" w:lineRule="auto"/>
              <w:jc w:val="center"/>
            </w:pPr>
            <w:r w:rsidRPr="0010606F">
              <w:rPr>
                <w:b/>
                <w:bCs/>
              </w:rPr>
              <w:t>(±SD)</w:t>
            </w:r>
          </w:p>
        </w:tc>
        <w:tc>
          <w:tcPr>
            <w:tcW w:w="18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Pr="0010606F" w:rsidRDefault="00366210" w:rsidP="00544D1D">
            <w:pPr>
              <w:spacing w:line="480" w:lineRule="auto"/>
              <w:jc w:val="center"/>
            </w:pPr>
            <w:r w:rsidRPr="0010606F">
              <w:rPr>
                <w:b/>
                <w:bCs/>
              </w:rPr>
              <w:t xml:space="preserve">95% confidence intervals of </w:t>
            </w:r>
            <w:r w:rsidRPr="0010606F">
              <w:rPr>
                <w:b/>
                <w:bCs/>
                <w:i/>
                <w:iCs/>
              </w:rPr>
              <w:t>b</w:t>
            </w:r>
          </w:p>
        </w:tc>
        <w:tc>
          <w:tcPr>
            <w:tcW w:w="14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Pr="0010606F" w:rsidRDefault="00366210" w:rsidP="00544D1D">
            <w:pPr>
              <w:spacing w:line="480" w:lineRule="auto"/>
              <w:jc w:val="center"/>
            </w:pPr>
            <w:r w:rsidRPr="0010606F">
              <w:rPr>
                <w:b/>
                <w:bCs/>
              </w:rPr>
              <w:t>R</w:t>
            </w:r>
            <w:r w:rsidRPr="0010606F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Pr="0010606F" w:rsidRDefault="00366210" w:rsidP="00544D1D">
            <w:pPr>
              <w:spacing w:line="480" w:lineRule="auto"/>
              <w:jc w:val="center"/>
            </w:pPr>
            <w:r w:rsidRPr="0010606F">
              <w:rPr>
                <w:b/>
                <w:bCs/>
              </w:rPr>
              <w:t>N</w:t>
            </w:r>
          </w:p>
        </w:tc>
        <w:tc>
          <w:tcPr>
            <w:tcW w:w="14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Pr="0010606F" w:rsidRDefault="00366210" w:rsidP="00544D1D">
            <w:pPr>
              <w:spacing w:line="480" w:lineRule="auto"/>
              <w:jc w:val="center"/>
            </w:pPr>
            <w:r w:rsidRPr="0010606F">
              <w:rPr>
                <w:b/>
                <w:bCs/>
              </w:rPr>
              <w:t>Size range</w:t>
            </w:r>
          </w:p>
          <w:p w:rsidR="00366210" w:rsidRDefault="00366210" w:rsidP="00544D1D">
            <w:pPr>
              <w:spacing w:line="480" w:lineRule="auto"/>
              <w:jc w:val="center"/>
            </w:pPr>
            <w:r w:rsidRPr="0010606F">
              <w:rPr>
                <w:b/>
                <w:bCs/>
              </w:rPr>
              <w:t>(mm)</w:t>
            </w:r>
          </w:p>
        </w:tc>
      </w:tr>
      <w:tr w:rsidR="00366210" w:rsidTr="00544D1D">
        <w:trPr>
          <w:cantSplit/>
        </w:trPr>
        <w:tc>
          <w:tcPr>
            <w:tcW w:w="16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E. Ionian</w:t>
            </w:r>
          </w:p>
        </w:tc>
        <w:tc>
          <w:tcPr>
            <w:tcW w:w="151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Present work</w:t>
            </w:r>
          </w:p>
        </w:tc>
        <w:tc>
          <w:tcPr>
            <w:tcW w:w="1445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Total</w:t>
            </w:r>
          </w:p>
        </w:tc>
        <w:tc>
          <w:tcPr>
            <w:tcW w:w="1364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0.009611</w:t>
            </w:r>
          </w:p>
          <w:p w:rsidR="00D718E9" w:rsidRDefault="00D718E9" w:rsidP="00544D1D">
            <w:pPr>
              <w:spacing w:line="480" w:lineRule="auto"/>
              <w:jc w:val="center"/>
            </w:pPr>
            <w:r>
              <w:t>(±9.83)</w:t>
            </w:r>
          </w:p>
        </w:tc>
        <w:tc>
          <w:tcPr>
            <w:tcW w:w="1271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1.894</w:t>
            </w:r>
          </w:p>
          <w:p w:rsidR="00D718E9" w:rsidRDefault="00D718E9" w:rsidP="00544D1D">
            <w:pPr>
              <w:spacing w:line="480" w:lineRule="auto"/>
              <w:jc w:val="center"/>
            </w:pPr>
            <w:r>
              <w:t>(±1.46)</w:t>
            </w:r>
          </w:p>
        </w:tc>
        <w:tc>
          <w:tcPr>
            <w:tcW w:w="1834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1.471 - 2.317</w:t>
            </w:r>
          </w:p>
        </w:tc>
        <w:tc>
          <w:tcPr>
            <w:tcW w:w="1429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0.667</w:t>
            </w:r>
          </w:p>
        </w:tc>
        <w:tc>
          <w:tcPr>
            <w:tcW w:w="1416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11</w:t>
            </w:r>
          </w:p>
        </w:tc>
        <w:tc>
          <w:tcPr>
            <w:tcW w:w="1435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600-930</w:t>
            </w:r>
          </w:p>
        </w:tc>
      </w:tr>
      <w:tr w:rsidR="00366210" w:rsidTr="00544D1D">
        <w:trPr>
          <w:cantSplit/>
        </w:trPr>
        <w:tc>
          <w:tcPr>
            <w:tcW w:w="1616" w:type="dxa"/>
            <w:vMerge w:val="restart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Pr="0098769B" w:rsidRDefault="00366210" w:rsidP="00544D1D">
            <w:pPr>
              <w:spacing w:line="480" w:lineRule="auto"/>
              <w:jc w:val="center"/>
            </w:pPr>
            <w:r w:rsidRPr="0098769B">
              <w:rPr>
                <w:rFonts w:eastAsia="AdvTimes" w:cs="AdvTimes"/>
              </w:rPr>
              <w:t xml:space="preserve">North Aegean Sea, </w:t>
            </w:r>
            <w:r>
              <w:rPr>
                <w:rFonts w:eastAsia="AdvTimes" w:cs="AdvTimes"/>
              </w:rPr>
              <w:t>Eastern Mediterranean</w:t>
            </w:r>
          </w:p>
        </w:tc>
        <w:tc>
          <w:tcPr>
            <w:tcW w:w="1510" w:type="dxa"/>
            <w:vMerge w:val="restart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proofErr w:type="spellStart"/>
            <w:r>
              <w:rPr>
                <w:rFonts w:eastAsia="AdvTimes" w:cs="AdvTimes"/>
              </w:rPr>
              <w:t>Filiz</w:t>
            </w:r>
            <w:proofErr w:type="spellEnd"/>
            <w:r>
              <w:rPr>
                <w:rFonts w:eastAsia="AdvTimes" w:cs="AdvTimes"/>
              </w:rPr>
              <w:t xml:space="preserve"> and Mater (2002)</w:t>
            </w:r>
          </w:p>
        </w:tc>
        <w:tc>
          <w:tcPr>
            <w:tcW w:w="1445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Total</w:t>
            </w:r>
          </w:p>
        </w:tc>
        <w:tc>
          <w:tcPr>
            <w:tcW w:w="1364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rPr>
                <w:rFonts w:eastAsia="AdvTimes" w:cs="AdvTimes"/>
              </w:rPr>
              <w:t xml:space="preserve">0.0031 </w:t>
            </w:r>
          </w:p>
        </w:tc>
        <w:tc>
          <w:tcPr>
            <w:tcW w:w="1271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rPr>
                <w:rFonts w:eastAsia="AdvTimes" w:cs="AdvTimes"/>
              </w:rPr>
              <w:t>3.106*</w:t>
            </w:r>
          </w:p>
        </w:tc>
        <w:tc>
          <w:tcPr>
            <w:tcW w:w="1834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</w:p>
        </w:tc>
        <w:tc>
          <w:tcPr>
            <w:tcW w:w="1429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</w:p>
        </w:tc>
        <w:tc>
          <w:tcPr>
            <w:tcW w:w="1416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32</w:t>
            </w:r>
          </w:p>
        </w:tc>
        <w:tc>
          <w:tcPr>
            <w:tcW w:w="1435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270-705</w:t>
            </w:r>
          </w:p>
        </w:tc>
      </w:tr>
      <w:tr w:rsidR="00366210" w:rsidTr="00544D1D">
        <w:trPr>
          <w:cantSplit/>
        </w:trPr>
        <w:tc>
          <w:tcPr>
            <w:tcW w:w="1616" w:type="dxa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</w:p>
        </w:tc>
        <w:tc>
          <w:tcPr>
            <w:tcW w:w="1510" w:type="dxa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</w:p>
        </w:tc>
        <w:tc>
          <w:tcPr>
            <w:tcW w:w="14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Females</w:t>
            </w:r>
          </w:p>
        </w:tc>
        <w:tc>
          <w:tcPr>
            <w:tcW w:w="13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rPr>
                <w:rFonts w:eastAsia="AdvTimes" w:cs="AdvTimes"/>
              </w:rPr>
              <w:t xml:space="preserve">0.0112 </w:t>
            </w:r>
          </w:p>
        </w:tc>
        <w:tc>
          <w:tcPr>
            <w:tcW w:w="12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rPr>
                <w:rFonts w:eastAsia="AdvTimes" w:cs="AdvTimes"/>
              </w:rPr>
              <w:t>2.775*</w:t>
            </w:r>
          </w:p>
        </w:tc>
        <w:tc>
          <w:tcPr>
            <w:tcW w:w="18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</w:p>
        </w:tc>
        <w:tc>
          <w:tcPr>
            <w:tcW w:w="1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</w:p>
        </w:tc>
        <w:tc>
          <w:tcPr>
            <w:tcW w:w="1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16</w:t>
            </w:r>
          </w:p>
        </w:tc>
        <w:tc>
          <w:tcPr>
            <w:tcW w:w="1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270-705</w:t>
            </w:r>
          </w:p>
        </w:tc>
      </w:tr>
      <w:tr w:rsidR="00366210" w:rsidTr="00544D1D">
        <w:trPr>
          <w:cantSplit/>
        </w:trPr>
        <w:tc>
          <w:tcPr>
            <w:tcW w:w="1616" w:type="dxa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</w:p>
        </w:tc>
        <w:tc>
          <w:tcPr>
            <w:tcW w:w="1510" w:type="dxa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</w:p>
        </w:tc>
        <w:tc>
          <w:tcPr>
            <w:tcW w:w="1445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Males</w:t>
            </w:r>
          </w:p>
        </w:tc>
        <w:tc>
          <w:tcPr>
            <w:tcW w:w="1364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rPr>
                <w:rFonts w:eastAsia="AdvTimes" w:cs="AdvTimes"/>
              </w:rPr>
              <w:t xml:space="preserve">0.0023 </w:t>
            </w:r>
          </w:p>
        </w:tc>
        <w:tc>
          <w:tcPr>
            <w:tcW w:w="127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rPr>
                <w:rFonts w:eastAsia="AdvTimes" w:cs="AdvTimes"/>
              </w:rPr>
              <w:t>3.182*</w:t>
            </w:r>
          </w:p>
        </w:tc>
        <w:tc>
          <w:tcPr>
            <w:tcW w:w="1834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</w:p>
        </w:tc>
        <w:tc>
          <w:tcPr>
            <w:tcW w:w="1429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</w:p>
        </w:tc>
        <w:tc>
          <w:tcPr>
            <w:tcW w:w="1416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16</w:t>
            </w:r>
          </w:p>
        </w:tc>
        <w:tc>
          <w:tcPr>
            <w:tcW w:w="1435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380-565</w:t>
            </w:r>
          </w:p>
        </w:tc>
      </w:tr>
      <w:tr w:rsidR="00366210" w:rsidTr="00544D1D">
        <w:tc>
          <w:tcPr>
            <w:tcW w:w="1616" w:type="dxa"/>
            <w:vMerge w:val="restart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Pr="0098769B" w:rsidRDefault="00366210" w:rsidP="00544D1D">
            <w:pPr>
              <w:spacing w:line="480" w:lineRule="auto"/>
              <w:jc w:val="center"/>
            </w:pPr>
            <w:r>
              <w:rPr>
                <w:rFonts w:eastAsia="AdvTimes" w:cs="AdvTimes"/>
              </w:rPr>
              <w:t>North Aegean Sea, Eastern Mediterranean</w:t>
            </w:r>
          </w:p>
        </w:tc>
        <w:tc>
          <w:tcPr>
            <w:tcW w:w="1510" w:type="dxa"/>
            <w:vMerge w:val="restart"/>
            <w:tcBorders>
              <w:top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proofErr w:type="spellStart"/>
            <w:r>
              <w:t>Ismen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>et al.</w:t>
            </w:r>
            <w:r>
              <w:t xml:space="preserve"> (2009)</w:t>
            </w:r>
          </w:p>
        </w:tc>
        <w:tc>
          <w:tcPr>
            <w:tcW w:w="1445" w:type="dxa"/>
            <w:tcBorders>
              <w:top w:val="single" w:sz="4" w:space="0" w:color="00000A"/>
              <w:left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Total</w:t>
            </w:r>
          </w:p>
        </w:tc>
        <w:tc>
          <w:tcPr>
            <w:tcW w:w="1364" w:type="dxa"/>
            <w:tcBorders>
              <w:top w:val="single" w:sz="4" w:space="0" w:color="00000A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rPr>
                <w:rFonts w:eastAsia="AdvTimes" w:cs="AdvTimes"/>
              </w:rPr>
              <w:t xml:space="preserve">0.0037 </w:t>
            </w:r>
          </w:p>
        </w:tc>
        <w:tc>
          <w:tcPr>
            <w:tcW w:w="1271" w:type="dxa"/>
            <w:tcBorders>
              <w:top w:val="single" w:sz="4" w:space="0" w:color="00000A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rPr>
                <w:rFonts w:eastAsia="AdvTimes" w:cs="AdvTimes"/>
              </w:rPr>
              <w:t>3.048*</w:t>
            </w:r>
          </w:p>
        </w:tc>
        <w:tc>
          <w:tcPr>
            <w:tcW w:w="1834" w:type="dxa"/>
            <w:tcBorders>
              <w:top w:val="single" w:sz="4" w:space="0" w:color="00000A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rPr>
                <w:rFonts w:eastAsia="AdvTimes" w:cs="AdvTimes"/>
              </w:rPr>
              <w:t>3.0014–3.0940</w:t>
            </w:r>
          </w:p>
        </w:tc>
        <w:tc>
          <w:tcPr>
            <w:tcW w:w="1429" w:type="dxa"/>
            <w:tcBorders>
              <w:top w:val="single" w:sz="4" w:space="0" w:color="00000A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rPr>
                <w:rFonts w:eastAsia="AdvTimes" w:cs="AdvTimes"/>
              </w:rPr>
              <w:t>0.967</w:t>
            </w:r>
          </w:p>
        </w:tc>
        <w:tc>
          <w:tcPr>
            <w:tcW w:w="1416" w:type="dxa"/>
            <w:tcBorders>
              <w:top w:val="single" w:sz="4" w:space="0" w:color="00000A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rPr>
                <w:rFonts w:eastAsia="AdvTimes" w:cs="AdvTimes"/>
              </w:rPr>
              <w:t>565</w:t>
            </w:r>
          </w:p>
        </w:tc>
        <w:tc>
          <w:tcPr>
            <w:tcW w:w="1435" w:type="dxa"/>
            <w:tcBorders>
              <w:top w:val="single" w:sz="4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171-1150</w:t>
            </w:r>
          </w:p>
        </w:tc>
      </w:tr>
      <w:tr w:rsidR="00366210" w:rsidTr="00544D1D">
        <w:tc>
          <w:tcPr>
            <w:tcW w:w="1616" w:type="dxa"/>
            <w:vMerge/>
            <w:tcBorders>
              <w:top w:val="nil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</w:p>
        </w:tc>
        <w:tc>
          <w:tcPr>
            <w:tcW w:w="1510" w:type="dxa"/>
            <w:vMerge/>
            <w:tcBorders>
              <w:top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Females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rPr>
                <w:rFonts w:eastAsia="AdvTimes" w:cs="AdvTimes"/>
              </w:rPr>
              <w:t xml:space="preserve">0.0027 </w:t>
            </w:r>
          </w:p>
        </w:tc>
        <w:tc>
          <w:tcPr>
            <w:tcW w:w="1271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rPr>
                <w:rFonts w:eastAsia="AdvTimes" w:cs="AdvTimes"/>
              </w:rPr>
              <w:t>3.1280*</w:t>
            </w:r>
          </w:p>
        </w:tc>
        <w:tc>
          <w:tcPr>
            <w:tcW w:w="1834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rPr>
                <w:rFonts w:eastAsia="AdvTimes" w:cs="AdvTimes"/>
              </w:rPr>
              <w:t>3.0723–3.1836</w:t>
            </w:r>
          </w:p>
        </w:tc>
        <w:tc>
          <w:tcPr>
            <w:tcW w:w="1429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rPr>
                <w:rFonts w:eastAsia="AdvTimes" w:cs="AdvTimes"/>
              </w:rPr>
              <w:t>0.975</w:t>
            </w:r>
          </w:p>
        </w:tc>
        <w:tc>
          <w:tcPr>
            <w:tcW w:w="1416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rPr>
                <w:rFonts w:eastAsia="AdvTimes" w:cs="AdvTimes"/>
              </w:rPr>
              <w:t>312</w:t>
            </w:r>
          </w:p>
        </w:tc>
        <w:tc>
          <w:tcPr>
            <w:tcW w:w="1435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171-1150</w:t>
            </w:r>
          </w:p>
        </w:tc>
      </w:tr>
      <w:tr w:rsidR="00366210" w:rsidTr="00544D1D">
        <w:tc>
          <w:tcPr>
            <w:tcW w:w="1616" w:type="dxa"/>
            <w:vMerge/>
            <w:tcBorders>
              <w:top w:val="nil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</w:p>
        </w:tc>
        <w:tc>
          <w:tcPr>
            <w:tcW w:w="1510" w:type="dxa"/>
            <w:vMerge/>
            <w:tcBorders>
              <w:top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</w:p>
        </w:tc>
        <w:tc>
          <w:tcPr>
            <w:tcW w:w="1445" w:type="dxa"/>
            <w:tcBorders>
              <w:top w:val="nil"/>
              <w:left w:val="nil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Males</w:t>
            </w:r>
          </w:p>
        </w:tc>
        <w:tc>
          <w:tcPr>
            <w:tcW w:w="1364" w:type="dxa"/>
            <w:tcBorders>
              <w:top w:val="nil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rPr>
                <w:rFonts w:eastAsia="AdvTimes" w:cs="AdvTimes"/>
              </w:rPr>
              <w:t xml:space="preserve">0.0072 </w:t>
            </w:r>
          </w:p>
        </w:tc>
        <w:tc>
          <w:tcPr>
            <w:tcW w:w="1271" w:type="dxa"/>
            <w:tcBorders>
              <w:top w:val="nil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rPr>
                <w:rFonts w:eastAsia="AdvTimes" w:cs="AdvTimes"/>
              </w:rPr>
              <w:t>2.8678*</w:t>
            </w:r>
          </w:p>
        </w:tc>
        <w:tc>
          <w:tcPr>
            <w:tcW w:w="1834" w:type="dxa"/>
            <w:tcBorders>
              <w:top w:val="nil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rPr>
                <w:rFonts w:eastAsia="AdvTimes" w:cs="AdvTimes"/>
              </w:rPr>
              <w:t>2.7916–2.9441</w:t>
            </w:r>
          </w:p>
        </w:tc>
        <w:tc>
          <w:tcPr>
            <w:tcW w:w="1429" w:type="dxa"/>
            <w:tcBorders>
              <w:top w:val="nil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rPr>
                <w:rFonts w:eastAsia="AdvTimes" w:cs="AdvTimes"/>
              </w:rPr>
              <w:t>0.956</w:t>
            </w:r>
          </w:p>
        </w:tc>
        <w:tc>
          <w:tcPr>
            <w:tcW w:w="1416" w:type="dxa"/>
            <w:tcBorders>
              <w:top w:val="nil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rPr>
                <w:rFonts w:eastAsia="AdvTimes" w:cs="AdvTimes"/>
              </w:rPr>
              <w:t>253</w:t>
            </w:r>
          </w:p>
        </w:tc>
        <w:tc>
          <w:tcPr>
            <w:tcW w:w="1435" w:type="dxa"/>
            <w:tcBorders>
              <w:top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208-875</w:t>
            </w:r>
          </w:p>
        </w:tc>
      </w:tr>
      <w:tr w:rsidR="00366210" w:rsidTr="00544D1D">
        <w:tc>
          <w:tcPr>
            <w:tcW w:w="16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rPr>
                <w:rFonts w:eastAsia="Times-Bold" w:cs="Times-Bold"/>
              </w:rPr>
              <w:t>Eastern Adriatic Sea</w:t>
            </w:r>
          </w:p>
        </w:tc>
        <w:tc>
          <w:tcPr>
            <w:tcW w:w="151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proofErr w:type="spellStart"/>
            <w:r>
              <w:t>Pallaoro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>et al.</w:t>
            </w:r>
            <w:r>
              <w:t xml:space="preserve"> (2005)</w:t>
            </w:r>
          </w:p>
        </w:tc>
        <w:tc>
          <w:tcPr>
            <w:tcW w:w="144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Total</w:t>
            </w:r>
          </w:p>
        </w:tc>
        <w:tc>
          <w:tcPr>
            <w:tcW w:w="136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rPr>
                <w:rFonts w:eastAsia="Times-Roman" w:cs="Times-Roman"/>
              </w:rPr>
              <w:t xml:space="preserve">0.0020 </w:t>
            </w:r>
          </w:p>
        </w:tc>
        <w:tc>
          <w:tcPr>
            <w:tcW w:w="127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rPr>
                <w:rFonts w:eastAsia="Times-Roman" w:cs="Times-Roman"/>
              </w:rPr>
              <w:t>3.150*</w:t>
            </w:r>
          </w:p>
        </w:tc>
        <w:tc>
          <w:tcPr>
            <w:tcW w:w="18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</w:p>
        </w:tc>
        <w:tc>
          <w:tcPr>
            <w:tcW w:w="14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rPr>
                <w:rFonts w:eastAsia="Times-Roman" w:cs="Times-Roman"/>
              </w:rPr>
              <w:t>0.987</w:t>
            </w:r>
          </w:p>
        </w:tc>
        <w:tc>
          <w:tcPr>
            <w:tcW w:w="14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421</w:t>
            </w:r>
          </w:p>
        </w:tc>
        <w:tc>
          <w:tcPr>
            <w:tcW w:w="14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191-1173</w:t>
            </w:r>
          </w:p>
        </w:tc>
      </w:tr>
      <w:tr w:rsidR="00366210" w:rsidTr="00544D1D">
        <w:trPr>
          <w:cantSplit/>
        </w:trPr>
        <w:tc>
          <w:tcPr>
            <w:tcW w:w="1616" w:type="dxa"/>
            <w:vMerge w:val="restart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Pr="0098769B" w:rsidRDefault="00366210" w:rsidP="00544D1D">
            <w:pPr>
              <w:spacing w:line="480" w:lineRule="auto"/>
              <w:jc w:val="center"/>
            </w:pPr>
            <w:r w:rsidRPr="0098769B">
              <w:rPr>
                <w:rFonts w:eastAsia="AdvTimes" w:cs="AdvTimes"/>
              </w:rPr>
              <w:t xml:space="preserve">North Aegean </w:t>
            </w:r>
            <w:r w:rsidRPr="0098769B">
              <w:rPr>
                <w:rFonts w:eastAsia="AdvTimes" w:cs="AdvTimes"/>
              </w:rPr>
              <w:lastRenderedPageBreak/>
              <w:t xml:space="preserve">Sea, </w:t>
            </w:r>
            <w:r>
              <w:rPr>
                <w:rFonts w:eastAsia="AdvTimes" w:cs="AdvTimes"/>
              </w:rPr>
              <w:t>Eastern Mediterranean</w:t>
            </w:r>
          </w:p>
        </w:tc>
        <w:tc>
          <w:tcPr>
            <w:tcW w:w="1510" w:type="dxa"/>
            <w:vMerge w:val="restart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proofErr w:type="spellStart"/>
            <w:r>
              <w:lastRenderedPageBreak/>
              <w:t>Yigin</w:t>
            </w:r>
            <w:proofErr w:type="spellEnd"/>
            <w:r>
              <w:t xml:space="preserve"> &amp; </w:t>
            </w:r>
            <w:proofErr w:type="spellStart"/>
            <w:r>
              <w:lastRenderedPageBreak/>
              <w:t>Ismen</w:t>
            </w:r>
            <w:proofErr w:type="spellEnd"/>
            <w:r>
              <w:t xml:space="preserve"> (2013)</w:t>
            </w:r>
          </w:p>
        </w:tc>
        <w:tc>
          <w:tcPr>
            <w:tcW w:w="1445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lastRenderedPageBreak/>
              <w:t>Females</w:t>
            </w:r>
          </w:p>
        </w:tc>
        <w:tc>
          <w:tcPr>
            <w:tcW w:w="1364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 xml:space="preserve">0.003 </w:t>
            </w:r>
          </w:p>
        </w:tc>
        <w:tc>
          <w:tcPr>
            <w:tcW w:w="1271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3.11*</w:t>
            </w:r>
          </w:p>
        </w:tc>
        <w:tc>
          <w:tcPr>
            <w:tcW w:w="1834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</w:p>
        </w:tc>
        <w:tc>
          <w:tcPr>
            <w:tcW w:w="1429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0.98</w:t>
            </w:r>
          </w:p>
        </w:tc>
        <w:tc>
          <w:tcPr>
            <w:tcW w:w="14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346</w:t>
            </w:r>
          </w:p>
        </w:tc>
        <w:tc>
          <w:tcPr>
            <w:tcW w:w="14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208-1216</w:t>
            </w:r>
          </w:p>
        </w:tc>
      </w:tr>
      <w:tr w:rsidR="00366210" w:rsidTr="00544D1D">
        <w:trPr>
          <w:cantSplit/>
        </w:trPr>
        <w:tc>
          <w:tcPr>
            <w:tcW w:w="1616" w:type="dxa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</w:p>
        </w:tc>
        <w:tc>
          <w:tcPr>
            <w:tcW w:w="1510" w:type="dxa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</w:p>
        </w:tc>
        <w:tc>
          <w:tcPr>
            <w:tcW w:w="14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Males</w:t>
            </w:r>
          </w:p>
        </w:tc>
        <w:tc>
          <w:tcPr>
            <w:tcW w:w="13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 xml:space="preserve">0.0075 </w:t>
            </w:r>
          </w:p>
        </w:tc>
        <w:tc>
          <w:tcPr>
            <w:tcW w:w="12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2.86*</w:t>
            </w:r>
          </w:p>
        </w:tc>
        <w:tc>
          <w:tcPr>
            <w:tcW w:w="18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</w:p>
        </w:tc>
        <w:tc>
          <w:tcPr>
            <w:tcW w:w="1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0.98</w:t>
            </w:r>
          </w:p>
        </w:tc>
        <w:tc>
          <w:tcPr>
            <w:tcW w:w="1416" w:type="dxa"/>
            <w:tcBorders>
              <w:top w:val="single" w:sz="4" w:space="0" w:color="00000A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274</w:t>
            </w:r>
          </w:p>
        </w:tc>
        <w:tc>
          <w:tcPr>
            <w:tcW w:w="1435" w:type="dxa"/>
            <w:tcBorders>
              <w:top w:val="single" w:sz="4" w:space="0" w:color="00000A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171-1150</w:t>
            </w:r>
          </w:p>
        </w:tc>
      </w:tr>
      <w:tr w:rsidR="00366210" w:rsidTr="00544D1D">
        <w:trPr>
          <w:cantSplit/>
        </w:trPr>
        <w:tc>
          <w:tcPr>
            <w:tcW w:w="1616" w:type="dxa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</w:p>
        </w:tc>
        <w:tc>
          <w:tcPr>
            <w:tcW w:w="1510" w:type="dxa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</w:p>
        </w:tc>
        <w:tc>
          <w:tcPr>
            <w:tcW w:w="1445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</w:p>
        </w:tc>
        <w:tc>
          <w:tcPr>
            <w:tcW w:w="1364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</w:p>
        </w:tc>
        <w:tc>
          <w:tcPr>
            <w:tcW w:w="127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</w:p>
        </w:tc>
        <w:tc>
          <w:tcPr>
            <w:tcW w:w="1834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</w:p>
        </w:tc>
        <w:tc>
          <w:tcPr>
            <w:tcW w:w="1429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</w:p>
        </w:tc>
        <w:tc>
          <w:tcPr>
            <w:tcW w:w="1416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</w:p>
        </w:tc>
        <w:tc>
          <w:tcPr>
            <w:tcW w:w="1435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</w:p>
        </w:tc>
      </w:tr>
      <w:tr w:rsidR="00366210" w:rsidTr="00544D1D">
        <w:tc>
          <w:tcPr>
            <w:tcW w:w="1616" w:type="dxa"/>
            <w:vMerge w:val="restart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rPr>
                <w:rFonts w:eastAsia="Plantin-Bold" w:cs="Plantin-Bold"/>
              </w:rPr>
              <w:t>South-eastern Black Sea</w:t>
            </w:r>
          </w:p>
        </w:tc>
        <w:tc>
          <w:tcPr>
            <w:tcW w:w="1510" w:type="dxa"/>
            <w:vMerge w:val="restart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proofErr w:type="spellStart"/>
            <w:r>
              <w:t>Avsar</w:t>
            </w:r>
            <w:proofErr w:type="spellEnd"/>
            <w:r>
              <w:t xml:space="preserve"> (2001)</w:t>
            </w:r>
          </w:p>
        </w:tc>
        <w:tc>
          <w:tcPr>
            <w:tcW w:w="144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Total</w:t>
            </w:r>
          </w:p>
        </w:tc>
        <w:tc>
          <w:tcPr>
            <w:tcW w:w="136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 xml:space="preserve">0.0040 </w:t>
            </w:r>
          </w:p>
        </w:tc>
        <w:tc>
          <w:tcPr>
            <w:tcW w:w="127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2.95*</w:t>
            </w:r>
          </w:p>
        </w:tc>
        <w:tc>
          <w:tcPr>
            <w:tcW w:w="18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2.92-2.98</w:t>
            </w:r>
          </w:p>
        </w:tc>
        <w:tc>
          <w:tcPr>
            <w:tcW w:w="14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0.988</w:t>
            </w:r>
          </w:p>
        </w:tc>
        <w:tc>
          <w:tcPr>
            <w:tcW w:w="14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328</w:t>
            </w:r>
          </w:p>
        </w:tc>
        <w:tc>
          <w:tcPr>
            <w:tcW w:w="14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</w:p>
        </w:tc>
      </w:tr>
      <w:tr w:rsidR="00366210" w:rsidTr="00544D1D">
        <w:tc>
          <w:tcPr>
            <w:tcW w:w="1616" w:type="dxa"/>
            <w:vMerge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</w:p>
        </w:tc>
        <w:tc>
          <w:tcPr>
            <w:tcW w:w="1510" w:type="dxa"/>
            <w:vMerge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</w:p>
        </w:tc>
        <w:tc>
          <w:tcPr>
            <w:tcW w:w="1445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Females</w:t>
            </w:r>
          </w:p>
        </w:tc>
        <w:tc>
          <w:tcPr>
            <w:tcW w:w="1364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 xml:space="preserve">0.0035 </w:t>
            </w:r>
          </w:p>
        </w:tc>
        <w:tc>
          <w:tcPr>
            <w:tcW w:w="127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2.99*</w:t>
            </w:r>
          </w:p>
        </w:tc>
        <w:tc>
          <w:tcPr>
            <w:tcW w:w="1834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2.90-3.08</w:t>
            </w:r>
          </w:p>
        </w:tc>
        <w:tc>
          <w:tcPr>
            <w:tcW w:w="1429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0.993</w:t>
            </w:r>
          </w:p>
        </w:tc>
        <w:tc>
          <w:tcPr>
            <w:tcW w:w="1416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160</w:t>
            </w:r>
          </w:p>
        </w:tc>
        <w:tc>
          <w:tcPr>
            <w:tcW w:w="1435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</w:p>
        </w:tc>
      </w:tr>
      <w:tr w:rsidR="00366210" w:rsidTr="00544D1D">
        <w:tc>
          <w:tcPr>
            <w:tcW w:w="1616" w:type="dxa"/>
            <w:vMerge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</w:p>
        </w:tc>
        <w:tc>
          <w:tcPr>
            <w:tcW w:w="1510" w:type="dxa"/>
            <w:vMerge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</w:p>
        </w:tc>
        <w:tc>
          <w:tcPr>
            <w:tcW w:w="1445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Males</w:t>
            </w:r>
          </w:p>
        </w:tc>
        <w:tc>
          <w:tcPr>
            <w:tcW w:w="1364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 xml:space="preserve">0.0045 </w:t>
            </w:r>
          </w:p>
        </w:tc>
        <w:tc>
          <w:tcPr>
            <w:tcW w:w="127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2.92*</w:t>
            </w:r>
          </w:p>
        </w:tc>
        <w:tc>
          <w:tcPr>
            <w:tcW w:w="1834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2.87-2.97</w:t>
            </w:r>
          </w:p>
        </w:tc>
        <w:tc>
          <w:tcPr>
            <w:tcW w:w="1429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0.987</w:t>
            </w:r>
          </w:p>
        </w:tc>
        <w:tc>
          <w:tcPr>
            <w:tcW w:w="1416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168</w:t>
            </w:r>
          </w:p>
        </w:tc>
        <w:tc>
          <w:tcPr>
            <w:tcW w:w="1435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</w:p>
        </w:tc>
      </w:tr>
      <w:tr w:rsidR="00366210" w:rsidTr="00544D1D">
        <w:tc>
          <w:tcPr>
            <w:tcW w:w="161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 xml:space="preserve">Central Aegean Sea &amp; Crete </w:t>
            </w:r>
          </w:p>
        </w:tc>
        <w:tc>
          <w:tcPr>
            <w:tcW w:w="151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proofErr w:type="spellStart"/>
            <w:r>
              <w:t>Chatzispyrou</w:t>
            </w:r>
            <w:proofErr w:type="spellEnd"/>
            <w:r>
              <w:t xml:space="preserve"> &amp; </w:t>
            </w:r>
            <w:proofErr w:type="spellStart"/>
            <w:r>
              <w:t>Megalofonou</w:t>
            </w:r>
            <w:proofErr w:type="spellEnd"/>
            <w:r>
              <w:t xml:space="preserve"> (2005)</w:t>
            </w:r>
          </w:p>
        </w:tc>
        <w:tc>
          <w:tcPr>
            <w:tcW w:w="144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Females</w:t>
            </w:r>
          </w:p>
        </w:tc>
        <w:tc>
          <w:tcPr>
            <w:tcW w:w="136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0.0000009</w:t>
            </w:r>
          </w:p>
        </w:tc>
        <w:tc>
          <w:tcPr>
            <w:tcW w:w="127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3.25</w:t>
            </w:r>
          </w:p>
        </w:tc>
        <w:tc>
          <w:tcPr>
            <w:tcW w:w="18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</w:pPr>
          </w:p>
        </w:tc>
        <w:tc>
          <w:tcPr>
            <w:tcW w:w="14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0.967</w:t>
            </w:r>
          </w:p>
        </w:tc>
        <w:tc>
          <w:tcPr>
            <w:tcW w:w="14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119</w:t>
            </w:r>
          </w:p>
        </w:tc>
        <w:tc>
          <w:tcPr>
            <w:tcW w:w="14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320-755</w:t>
            </w:r>
          </w:p>
        </w:tc>
      </w:tr>
      <w:tr w:rsidR="00366210" w:rsidTr="00544D1D">
        <w:tc>
          <w:tcPr>
            <w:tcW w:w="1616" w:type="dxa"/>
            <w:vMerge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</w:p>
        </w:tc>
        <w:tc>
          <w:tcPr>
            <w:tcW w:w="1510" w:type="dxa"/>
            <w:vMerge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</w:p>
        </w:tc>
        <w:tc>
          <w:tcPr>
            <w:tcW w:w="144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Males</w:t>
            </w:r>
          </w:p>
        </w:tc>
        <w:tc>
          <w:tcPr>
            <w:tcW w:w="136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0.000007</w:t>
            </w:r>
          </w:p>
        </w:tc>
        <w:tc>
          <w:tcPr>
            <w:tcW w:w="127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2.91</w:t>
            </w:r>
          </w:p>
        </w:tc>
        <w:tc>
          <w:tcPr>
            <w:tcW w:w="18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</w:p>
        </w:tc>
        <w:tc>
          <w:tcPr>
            <w:tcW w:w="14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0.980</w:t>
            </w:r>
          </w:p>
        </w:tc>
        <w:tc>
          <w:tcPr>
            <w:tcW w:w="14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61</w:t>
            </w:r>
          </w:p>
        </w:tc>
        <w:tc>
          <w:tcPr>
            <w:tcW w:w="14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350-820</w:t>
            </w:r>
          </w:p>
        </w:tc>
      </w:tr>
      <w:tr w:rsidR="00366210" w:rsidTr="00544D1D">
        <w:tc>
          <w:tcPr>
            <w:tcW w:w="1616" w:type="dxa"/>
            <w:vMerge w:val="restart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Adriatic Sea</w:t>
            </w:r>
          </w:p>
        </w:tc>
        <w:tc>
          <w:tcPr>
            <w:tcW w:w="1510" w:type="dxa"/>
            <w:vMerge w:val="restart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bookmarkStart w:id="0" w:name="__DdeLink__2201_1621030710"/>
            <w:proofErr w:type="spellStart"/>
            <w:r>
              <w:t>Gračan</w:t>
            </w:r>
            <w:bookmarkEnd w:id="0"/>
            <w:proofErr w:type="spellEnd"/>
            <w:r>
              <w:t xml:space="preserve"> </w:t>
            </w:r>
            <w:r w:rsidRPr="000D160A">
              <w:rPr>
                <w:i/>
              </w:rPr>
              <w:t>et al</w:t>
            </w:r>
            <w:r>
              <w:t>. (2012)</w:t>
            </w:r>
          </w:p>
        </w:tc>
        <w:tc>
          <w:tcPr>
            <w:tcW w:w="144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Females</w:t>
            </w:r>
          </w:p>
        </w:tc>
        <w:tc>
          <w:tcPr>
            <w:tcW w:w="136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 w:rsidRPr="002E7A4B">
              <w:t xml:space="preserve">0.0000007 </w:t>
            </w:r>
          </w:p>
        </w:tc>
        <w:tc>
          <w:tcPr>
            <w:tcW w:w="127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3.406</w:t>
            </w:r>
          </w:p>
        </w:tc>
        <w:tc>
          <w:tcPr>
            <w:tcW w:w="18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</w:p>
        </w:tc>
        <w:tc>
          <w:tcPr>
            <w:tcW w:w="14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0.955</w:t>
            </w:r>
          </w:p>
        </w:tc>
        <w:tc>
          <w:tcPr>
            <w:tcW w:w="14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122</w:t>
            </w:r>
          </w:p>
        </w:tc>
        <w:tc>
          <w:tcPr>
            <w:tcW w:w="14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195-1120</w:t>
            </w:r>
          </w:p>
        </w:tc>
      </w:tr>
      <w:tr w:rsidR="00366210" w:rsidTr="00544D1D">
        <w:tc>
          <w:tcPr>
            <w:tcW w:w="1616" w:type="dxa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</w:p>
        </w:tc>
        <w:tc>
          <w:tcPr>
            <w:tcW w:w="1510" w:type="dxa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</w:p>
        </w:tc>
        <w:tc>
          <w:tcPr>
            <w:tcW w:w="144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Males</w:t>
            </w:r>
          </w:p>
        </w:tc>
        <w:tc>
          <w:tcPr>
            <w:tcW w:w="136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 w:rsidRPr="002E7A4B">
              <w:t>0.0000006</w:t>
            </w:r>
          </w:p>
        </w:tc>
        <w:tc>
          <w:tcPr>
            <w:tcW w:w="127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3.279</w:t>
            </w:r>
          </w:p>
        </w:tc>
        <w:tc>
          <w:tcPr>
            <w:tcW w:w="18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</w:p>
        </w:tc>
        <w:tc>
          <w:tcPr>
            <w:tcW w:w="14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0.918</w:t>
            </w:r>
          </w:p>
        </w:tc>
        <w:tc>
          <w:tcPr>
            <w:tcW w:w="14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87</w:t>
            </w:r>
          </w:p>
        </w:tc>
        <w:tc>
          <w:tcPr>
            <w:tcW w:w="14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 xml:space="preserve">209-816 </w:t>
            </w:r>
          </w:p>
        </w:tc>
      </w:tr>
      <w:tr w:rsidR="00366210" w:rsidTr="00544D1D">
        <w:tc>
          <w:tcPr>
            <w:tcW w:w="1616" w:type="dxa"/>
            <w:vMerge w:val="restart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 xml:space="preserve">Northern Mediterranean </w:t>
            </w:r>
          </w:p>
        </w:tc>
        <w:tc>
          <w:tcPr>
            <w:tcW w:w="1510" w:type="dxa"/>
            <w:vMerge w:val="restart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proofErr w:type="spellStart"/>
            <w:r>
              <w:t>Capapé</w:t>
            </w:r>
            <w:proofErr w:type="spellEnd"/>
            <w:r>
              <w:t xml:space="preserve"> &amp; Reynaud (2011)</w:t>
            </w:r>
          </w:p>
        </w:tc>
        <w:tc>
          <w:tcPr>
            <w:tcW w:w="144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Females</w:t>
            </w:r>
          </w:p>
        </w:tc>
        <w:tc>
          <w:tcPr>
            <w:tcW w:w="136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Pr="002E7A4B" w:rsidRDefault="00366210" w:rsidP="00544D1D">
            <w:pPr>
              <w:spacing w:line="480" w:lineRule="auto"/>
              <w:jc w:val="center"/>
            </w:pPr>
            <w:r>
              <w:t>0.001414</w:t>
            </w:r>
          </w:p>
        </w:tc>
        <w:tc>
          <w:tcPr>
            <w:tcW w:w="127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3.43</w:t>
            </w:r>
          </w:p>
        </w:tc>
        <w:tc>
          <w:tcPr>
            <w:tcW w:w="18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</w:p>
        </w:tc>
        <w:tc>
          <w:tcPr>
            <w:tcW w:w="14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0.99</w:t>
            </w:r>
          </w:p>
        </w:tc>
        <w:tc>
          <w:tcPr>
            <w:tcW w:w="14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17</w:t>
            </w:r>
          </w:p>
        </w:tc>
        <w:tc>
          <w:tcPr>
            <w:tcW w:w="14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250-550</w:t>
            </w:r>
          </w:p>
        </w:tc>
      </w:tr>
      <w:tr w:rsidR="00366210" w:rsidTr="00544D1D">
        <w:tc>
          <w:tcPr>
            <w:tcW w:w="1616" w:type="dxa"/>
            <w:vMerge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</w:p>
        </w:tc>
        <w:tc>
          <w:tcPr>
            <w:tcW w:w="1510" w:type="dxa"/>
            <w:vMerge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</w:p>
        </w:tc>
        <w:tc>
          <w:tcPr>
            <w:tcW w:w="144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Males</w:t>
            </w:r>
          </w:p>
        </w:tc>
        <w:tc>
          <w:tcPr>
            <w:tcW w:w="136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Pr="002E7A4B" w:rsidRDefault="00366210" w:rsidP="00544D1D">
            <w:pPr>
              <w:spacing w:line="480" w:lineRule="auto"/>
              <w:jc w:val="center"/>
            </w:pPr>
            <w:r>
              <w:t>0.002606</w:t>
            </w:r>
          </w:p>
        </w:tc>
        <w:tc>
          <w:tcPr>
            <w:tcW w:w="127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3.19</w:t>
            </w:r>
          </w:p>
        </w:tc>
        <w:tc>
          <w:tcPr>
            <w:tcW w:w="18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</w:p>
        </w:tc>
        <w:tc>
          <w:tcPr>
            <w:tcW w:w="14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0.99</w:t>
            </w:r>
          </w:p>
        </w:tc>
        <w:tc>
          <w:tcPr>
            <w:tcW w:w="14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59</w:t>
            </w:r>
          </w:p>
        </w:tc>
        <w:tc>
          <w:tcPr>
            <w:tcW w:w="14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250-530</w:t>
            </w:r>
          </w:p>
        </w:tc>
      </w:tr>
      <w:tr w:rsidR="00366210" w:rsidTr="00544D1D">
        <w:tc>
          <w:tcPr>
            <w:tcW w:w="1616" w:type="dxa"/>
            <w:vMerge w:val="restart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Pr="000D160A" w:rsidRDefault="00366210" w:rsidP="00544D1D">
            <w:pPr>
              <w:spacing w:line="480" w:lineRule="auto"/>
              <w:jc w:val="center"/>
            </w:pPr>
            <w:r w:rsidRPr="000D160A">
              <w:lastRenderedPageBreak/>
              <w:t>Kuril Islands, (Pacific Ocean)</w:t>
            </w:r>
          </w:p>
        </w:tc>
        <w:tc>
          <w:tcPr>
            <w:tcW w:w="1510" w:type="dxa"/>
            <w:vMerge w:val="restart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Pr="000D160A" w:rsidRDefault="00366210" w:rsidP="00544D1D">
            <w:pPr>
              <w:spacing w:line="480" w:lineRule="auto"/>
              <w:jc w:val="center"/>
            </w:pPr>
            <w:proofErr w:type="spellStart"/>
            <w:r w:rsidRPr="000D160A">
              <w:t>Orlov</w:t>
            </w:r>
            <w:proofErr w:type="spellEnd"/>
            <w:r w:rsidRPr="000D160A">
              <w:t xml:space="preserve"> </w:t>
            </w:r>
            <w:r w:rsidRPr="000D160A">
              <w:rPr>
                <w:i/>
              </w:rPr>
              <w:t>et al</w:t>
            </w:r>
            <w:r w:rsidRPr="000D160A">
              <w:t>. (2011)</w:t>
            </w:r>
          </w:p>
        </w:tc>
        <w:tc>
          <w:tcPr>
            <w:tcW w:w="144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Pr="000D160A" w:rsidRDefault="00366210" w:rsidP="00544D1D">
            <w:pPr>
              <w:spacing w:line="480" w:lineRule="auto"/>
              <w:jc w:val="center"/>
            </w:pPr>
            <w:r w:rsidRPr="000D160A">
              <w:t>Total</w:t>
            </w:r>
          </w:p>
        </w:tc>
        <w:tc>
          <w:tcPr>
            <w:tcW w:w="136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Pr="000D160A" w:rsidRDefault="00366210" w:rsidP="00544D1D">
            <w:pPr>
              <w:spacing w:line="480" w:lineRule="auto"/>
              <w:jc w:val="center"/>
            </w:pPr>
            <w:r w:rsidRPr="000D160A">
              <w:t xml:space="preserve">0.0000067 </w:t>
            </w:r>
          </w:p>
        </w:tc>
        <w:tc>
          <w:tcPr>
            <w:tcW w:w="127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Pr="000D160A" w:rsidRDefault="00366210" w:rsidP="00544D1D">
            <w:pPr>
              <w:spacing w:line="480" w:lineRule="auto"/>
              <w:jc w:val="center"/>
            </w:pPr>
            <w:r w:rsidRPr="000D160A">
              <w:t>2.81</w:t>
            </w:r>
          </w:p>
        </w:tc>
        <w:tc>
          <w:tcPr>
            <w:tcW w:w="18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Pr="000D160A" w:rsidRDefault="00366210" w:rsidP="00544D1D">
            <w:pPr>
              <w:spacing w:line="480" w:lineRule="auto"/>
              <w:jc w:val="center"/>
            </w:pPr>
          </w:p>
        </w:tc>
        <w:tc>
          <w:tcPr>
            <w:tcW w:w="14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Pr="000D160A" w:rsidRDefault="00366210" w:rsidP="00544D1D">
            <w:pPr>
              <w:spacing w:line="480" w:lineRule="auto"/>
              <w:jc w:val="center"/>
            </w:pPr>
          </w:p>
        </w:tc>
        <w:tc>
          <w:tcPr>
            <w:tcW w:w="14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Pr="000D160A" w:rsidRDefault="00366210" w:rsidP="00544D1D">
            <w:pPr>
              <w:spacing w:line="480" w:lineRule="auto"/>
              <w:jc w:val="center"/>
            </w:pPr>
          </w:p>
        </w:tc>
        <w:tc>
          <w:tcPr>
            <w:tcW w:w="14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Pr="000D160A" w:rsidRDefault="00366210" w:rsidP="00544D1D">
            <w:pPr>
              <w:spacing w:line="480" w:lineRule="auto"/>
              <w:jc w:val="center"/>
            </w:pPr>
            <w:r w:rsidRPr="000D160A">
              <w:t>670-1230</w:t>
            </w:r>
          </w:p>
        </w:tc>
      </w:tr>
      <w:tr w:rsidR="00366210" w:rsidTr="00544D1D">
        <w:tc>
          <w:tcPr>
            <w:tcW w:w="16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Pr="000D160A" w:rsidRDefault="00366210" w:rsidP="00544D1D">
            <w:pPr>
              <w:spacing w:line="480" w:lineRule="auto"/>
              <w:jc w:val="center"/>
            </w:pPr>
          </w:p>
        </w:tc>
        <w:tc>
          <w:tcPr>
            <w:tcW w:w="151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Pr="000D160A" w:rsidRDefault="00366210" w:rsidP="00544D1D">
            <w:pPr>
              <w:spacing w:line="480" w:lineRule="auto"/>
              <w:jc w:val="center"/>
            </w:pPr>
          </w:p>
        </w:tc>
        <w:tc>
          <w:tcPr>
            <w:tcW w:w="144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Pr="000D160A" w:rsidRDefault="00366210" w:rsidP="00544D1D">
            <w:pPr>
              <w:spacing w:line="480" w:lineRule="auto"/>
              <w:jc w:val="center"/>
            </w:pPr>
            <w:r w:rsidRPr="000D160A">
              <w:t>Females</w:t>
            </w:r>
          </w:p>
        </w:tc>
        <w:tc>
          <w:tcPr>
            <w:tcW w:w="136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Pr="000D160A" w:rsidRDefault="00366210" w:rsidP="00544D1D">
            <w:pPr>
              <w:spacing w:line="480" w:lineRule="auto"/>
              <w:jc w:val="center"/>
            </w:pPr>
            <w:r w:rsidRPr="000D160A">
              <w:t>0.0000069</w:t>
            </w:r>
          </w:p>
        </w:tc>
        <w:tc>
          <w:tcPr>
            <w:tcW w:w="127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Pr="000D160A" w:rsidRDefault="00366210" w:rsidP="00544D1D">
            <w:pPr>
              <w:spacing w:line="480" w:lineRule="auto"/>
              <w:jc w:val="center"/>
            </w:pPr>
            <w:r w:rsidRPr="000D160A">
              <w:t>2.81</w:t>
            </w:r>
          </w:p>
        </w:tc>
        <w:tc>
          <w:tcPr>
            <w:tcW w:w="18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Pr="000D160A" w:rsidRDefault="00366210" w:rsidP="00544D1D">
            <w:pPr>
              <w:spacing w:line="480" w:lineRule="auto"/>
              <w:jc w:val="center"/>
            </w:pPr>
          </w:p>
        </w:tc>
        <w:tc>
          <w:tcPr>
            <w:tcW w:w="14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Pr="000D160A" w:rsidRDefault="00366210" w:rsidP="00544D1D">
            <w:pPr>
              <w:spacing w:line="480" w:lineRule="auto"/>
              <w:jc w:val="center"/>
            </w:pPr>
            <w:r w:rsidRPr="000D160A">
              <w:t>0.66</w:t>
            </w:r>
          </w:p>
        </w:tc>
        <w:tc>
          <w:tcPr>
            <w:tcW w:w="14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Pr="000D160A" w:rsidRDefault="00366210" w:rsidP="00544D1D">
            <w:pPr>
              <w:spacing w:line="480" w:lineRule="auto"/>
              <w:jc w:val="center"/>
            </w:pPr>
          </w:p>
        </w:tc>
        <w:tc>
          <w:tcPr>
            <w:tcW w:w="14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Pr="000D160A" w:rsidRDefault="00366210" w:rsidP="00544D1D">
            <w:pPr>
              <w:spacing w:line="480" w:lineRule="auto"/>
              <w:jc w:val="center"/>
            </w:pPr>
          </w:p>
        </w:tc>
      </w:tr>
      <w:tr w:rsidR="00366210" w:rsidTr="00544D1D">
        <w:tc>
          <w:tcPr>
            <w:tcW w:w="1616" w:type="dxa"/>
            <w:vMerge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Pr="000D160A" w:rsidRDefault="00366210" w:rsidP="00544D1D">
            <w:pPr>
              <w:spacing w:line="480" w:lineRule="auto"/>
              <w:jc w:val="center"/>
            </w:pPr>
          </w:p>
        </w:tc>
        <w:tc>
          <w:tcPr>
            <w:tcW w:w="1510" w:type="dxa"/>
            <w:vMerge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Pr="000D160A" w:rsidRDefault="00366210" w:rsidP="00544D1D">
            <w:pPr>
              <w:spacing w:line="480" w:lineRule="auto"/>
              <w:jc w:val="center"/>
            </w:pPr>
          </w:p>
        </w:tc>
        <w:tc>
          <w:tcPr>
            <w:tcW w:w="144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Pr="000D160A" w:rsidRDefault="00366210" w:rsidP="00544D1D">
            <w:pPr>
              <w:spacing w:line="480" w:lineRule="auto"/>
              <w:jc w:val="center"/>
            </w:pPr>
            <w:r w:rsidRPr="000D160A">
              <w:t>Males</w:t>
            </w:r>
          </w:p>
        </w:tc>
        <w:tc>
          <w:tcPr>
            <w:tcW w:w="136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Pr="000D160A" w:rsidRDefault="00366210" w:rsidP="00544D1D">
            <w:pPr>
              <w:spacing w:line="480" w:lineRule="auto"/>
              <w:jc w:val="center"/>
            </w:pPr>
            <w:r w:rsidRPr="000D160A">
              <w:t>0.0000039</w:t>
            </w:r>
          </w:p>
        </w:tc>
        <w:tc>
          <w:tcPr>
            <w:tcW w:w="127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Pr="000D160A" w:rsidRDefault="00366210" w:rsidP="00544D1D">
            <w:pPr>
              <w:spacing w:line="480" w:lineRule="auto"/>
              <w:jc w:val="center"/>
            </w:pPr>
            <w:r w:rsidRPr="000D160A">
              <w:t>2.92</w:t>
            </w:r>
          </w:p>
        </w:tc>
        <w:tc>
          <w:tcPr>
            <w:tcW w:w="18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Pr="000D160A" w:rsidRDefault="00366210" w:rsidP="00544D1D">
            <w:pPr>
              <w:spacing w:line="480" w:lineRule="auto"/>
              <w:jc w:val="center"/>
            </w:pPr>
          </w:p>
        </w:tc>
        <w:tc>
          <w:tcPr>
            <w:tcW w:w="14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Pr="000D160A" w:rsidRDefault="00366210" w:rsidP="00544D1D">
            <w:pPr>
              <w:spacing w:line="480" w:lineRule="auto"/>
              <w:jc w:val="center"/>
            </w:pPr>
            <w:r w:rsidRPr="000D160A">
              <w:t>0.77</w:t>
            </w:r>
          </w:p>
        </w:tc>
        <w:tc>
          <w:tcPr>
            <w:tcW w:w="14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Pr="000D160A" w:rsidRDefault="00366210" w:rsidP="00544D1D">
            <w:pPr>
              <w:spacing w:line="480" w:lineRule="auto"/>
              <w:jc w:val="center"/>
            </w:pPr>
          </w:p>
        </w:tc>
        <w:tc>
          <w:tcPr>
            <w:tcW w:w="14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Pr="000D160A" w:rsidRDefault="00366210" w:rsidP="00544D1D">
            <w:pPr>
              <w:spacing w:line="480" w:lineRule="auto"/>
              <w:jc w:val="center"/>
            </w:pPr>
          </w:p>
        </w:tc>
      </w:tr>
      <w:tr w:rsidR="00366210" w:rsidTr="00544D1D">
        <w:tc>
          <w:tcPr>
            <w:tcW w:w="16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 w:rsidRPr="00CA0F31">
              <w:t>Atlantic coast of Canada</w:t>
            </w:r>
          </w:p>
        </w:tc>
        <w:tc>
          <w:tcPr>
            <w:tcW w:w="151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proofErr w:type="spellStart"/>
            <w:r w:rsidRPr="00CA0F31">
              <w:t>Campana</w:t>
            </w:r>
            <w:proofErr w:type="spellEnd"/>
            <w:r w:rsidRPr="00CA0F31">
              <w:t xml:space="preserve"> </w:t>
            </w:r>
            <w:r w:rsidRPr="00CA0F31">
              <w:rPr>
                <w:i/>
              </w:rPr>
              <w:t>et al</w:t>
            </w:r>
            <w:r w:rsidRPr="00CA0F31">
              <w:t>. (2009)</w:t>
            </w:r>
          </w:p>
        </w:tc>
        <w:tc>
          <w:tcPr>
            <w:tcW w:w="144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 w:rsidRPr="00CA0F31">
              <w:t>Total</w:t>
            </w:r>
          </w:p>
        </w:tc>
        <w:tc>
          <w:tcPr>
            <w:tcW w:w="136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>
              <w:t>0.00000</w:t>
            </w:r>
            <w:r w:rsidRPr="00CA0F31">
              <w:t>3</w:t>
            </w:r>
          </w:p>
        </w:tc>
        <w:tc>
          <w:tcPr>
            <w:tcW w:w="127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 w:rsidRPr="00CA0F31">
              <w:t>3.1554</w:t>
            </w:r>
          </w:p>
        </w:tc>
        <w:tc>
          <w:tcPr>
            <w:tcW w:w="18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</w:p>
        </w:tc>
        <w:tc>
          <w:tcPr>
            <w:tcW w:w="14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 w:rsidRPr="00CA0F31">
              <w:t>0.89</w:t>
            </w:r>
          </w:p>
        </w:tc>
        <w:tc>
          <w:tcPr>
            <w:tcW w:w="14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 w:rsidRPr="00CA0F31">
              <w:t>6404</w:t>
            </w:r>
          </w:p>
        </w:tc>
        <w:tc>
          <w:tcPr>
            <w:tcW w:w="14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 w:rsidRPr="00CA0F31">
              <w:t>210-1000</w:t>
            </w:r>
          </w:p>
        </w:tc>
      </w:tr>
      <w:tr w:rsidR="00366210" w:rsidTr="00544D1D">
        <w:tc>
          <w:tcPr>
            <w:tcW w:w="1616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 w:rsidRPr="00CA0F31">
              <w:t>New Zealand</w:t>
            </w:r>
          </w:p>
        </w:tc>
        <w:tc>
          <w:tcPr>
            <w:tcW w:w="1510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 w:rsidRPr="00CA0F31">
              <w:t xml:space="preserve">Dunn </w:t>
            </w:r>
            <w:r w:rsidRPr="00CA0F31">
              <w:rPr>
                <w:i/>
              </w:rPr>
              <w:t>et al</w:t>
            </w:r>
            <w:r w:rsidRPr="00CA0F31">
              <w:t>. (2013)</w:t>
            </w:r>
          </w:p>
        </w:tc>
        <w:tc>
          <w:tcPr>
            <w:tcW w:w="1445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 w:rsidRPr="00CA0F31">
              <w:t>Total</w:t>
            </w:r>
          </w:p>
        </w:tc>
        <w:tc>
          <w:tcPr>
            <w:tcW w:w="1364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 w:rsidRPr="00CA0F31">
              <w:t>0.0032</w:t>
            </w:r>
            <w:r>
              <w:t>*</w:t>
            </w:r>
            <w:r w:rsidRPr="00CA0F31">
              <w:t xml:space="preserve"> </w:t>
            </w:r>
          </w:p>
        </w:tc>
        <w:tc>
          <w:tcPr>
            <w:tcW w:w="1271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 w:rsidRPr="00CA0F31">
              <w:t>3.08</w:t>
            </w:r>
          </w:p>
        </w:tc>
        <w:tc>
          <w:tcPr>
            <w:tcW w:w="1834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</w:p>
        </w:tc>
        <w:tc>
          <w:tcPr>
            <w:tcW w:w="1429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 w:rsidRPr="00CA0F31">
              <w:t>0.98</w:t>
            </w:r>
          </w:p>
        </w:tc>
        <w:tc>
          <w:tcPr>
            <w:tcW w:w="1416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 w:rsidRPr="00CA0F31">
              <w:t>295</w:t>
            </w:r>
          </w:p>
        </w:tc>
        <w:tc>
          <w:tcPr>
            <w:tcW w:w="1435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10" w:rsidRDefault="00366210" w:rsidP="00544D1D">
            <w:pPr>
              <w:spacing w:line="480" w:lineRule="auto"/>
              <w:jc w:val="center"/>
            </w:pPr>
            <w:r w:rsidRPr="00CA0F31">
              <w:t>552-1057</w:t>
            </w:r>
          </w:p>
        </w:tc>
      </w:tr>
    </w:tbl>
    <w:p w:rsidR="00490C56" w:rsidRDefault="00366210" w:rsidP="00366210">
      <w:r>
        <w:t>*Estimation of parameters with size in cm</w:t>
      </w:r>
    </w:p>
    <w:sectPr w:rsidR="00490C56" w:rsidSect="00366210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dvTime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Plantin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 w:grammar="clean"/>
  <w:stylePaneFormatFilter w:val="3F01"/>
  <w:defaultTabStop w:val="720"/>
  <w:characterSpacingControl w:val="doNotCompress"/>
  <w:compat/>
  <w:rsids>
    <w:rsidRoot w:val="00366210"/>
    <w:rsid w:val="000D036F"/>
    <w:rsid w:val="0010606F"/>
    <w:rsid w:val="0013260B"/>
    <w:rsid w:val="0016005F"/>
    <w:rsid w:val="00194983"/>
    <w:rsid w:val="001E6BD1"/>
    <w:rsid w:val="0027688B"/>
    <w:rsid w:val="00366210"/>
    <w:rsid w:val="003B4DD5"/>
    <w:rsid w:val="00490C56"/>
    <w:rsid w:val="004A53EC"/>
    <w:rsid w:val="005D33E7"/>
    <w:rsid w:val="005E5162"/>
    <w:rsid w:val="008C4476"/>
    <w:rsid w:val="00944C77"/>
    <w:rsid w:val="009D28E6"/>
    <w:rsid w:val="009D5AEB"/>
    <w:rsid w:val="00A10687"/>
    <w:rsid w:val="00A51D89"/>
    <w:rsid w:val="00A755CC"/>
    <w:rsid w:val="00AE0A52"/>
    <w:rsid w:val="00C92D86"/>
    <w:rsid w:val="00D6216A"/>
    <w:rsid w:val="00D718E9"/>
    <w:rsid w:val="00EF1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21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292</Words>
  <Characters>1582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</dc:creator>
  <cp:lastModifiedBy>KA</cp:lastModifiedBy>
  <cp:revision>4</cp:revision>
  <dcterms:created xsi:type="dcterms:W3CDTF">2016-08-18T13:35:00Z</dcterms:created>
  <dcterms:modified xsi:type="dcterms:W3CDTF">2016-09-06T12:53:00Z</dcterms:modified>
</cp:coreProperties>
</file>