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8A" w:rsidRPr="007715A7" w:rsidRDefault="0033658A" w:rsidP="007715A7">
      <w:pPr>
        <w:pStyle w:val="aa"/>
        <w:keepNext/>
        <w:rPr>
          <w:i w:val="0"/>
          <w:color w:val="auto"/>
          <w:sz w:val="24"/>
          <w:szCs w:val="22"/>
        </w:rPr>
      </w:pPr>
      <w:r w:rsidRPr="007715A7">
        <w:rPr>
          <w:i w:val="0"/>
          <w:color w:val="auto"/>
          <w:sz w:val="24"/>
          <w:szCs w:val="22"/>
        </w:rPr>
        <w:t xml:space="preserve">Appendix </w:t>
      </w:r>
      <w:r w:rsidRPr="007715A7">
        <w:rPr>
          <w:i w:val="0"/>
          <w:color w:val="auto"/>
          <w:sz w:val="24"/>
          <w:szCs w:val="22"/>
        </w:rPr>
        <w:fldChar w:fldCharType="begin"/>
      </w:r>
      <w:r w:rsidRPr="007715A7">
        <w:rPr>
          <w:i w:val="0"/>
          <w:color w:val="auto"/>
          <w:sz w:val="24"/>
          <w:szCs w:val="22"/>
        </w:rPr>
        <w:instrText xml:space="preserve"> SEQ Appendix \* ARABIC </w:instrText>
      </w:r>
      <w:r w:rsidRPr="007715A7">
        <w:rPr>
          <w:i w:val="0"/>
          <w:color w:val="auto"/>
          <w:sz w:val="24"/>
          <w:szCs w:val="22"/>
        </w:rPr>
        <w:fldChar w:fldCharType="separate"/>
      </w:r>
      <w:r>
        <w:rPr>
          <w:i w:val="0"/>
          <w:noProof/>
          <w:color w:val="auto"/>
          <w:sz w:val="24"/>
          <w:szCs w:val="22"/>
        </w:rPr>
        <w:t>1</w:t>
      </w:r>
      <w:r w:rsidRPr="007715A7">
        <w:rPr>
          <w:i w:val="0"/>
          <w:color w:val="auto"/>
          <w:sz w:val="24"/>
          <w:szCs w:val="22"/>
        </w:rPr>
        <w:fldChar w:fldCharType="end"/>
      </w:r>
      <w:r>
        <w:rPr>
          <w:i w:val="0"/>
          <w:color w:val="auto"/>
          <w:sz w:val="24"/>
          <w:szCs w:val="22"/>
        </w:rPr>
        <w:t xml:space="preserve">. </w:t>
      </w:r>
      <w:r w:rsidRPr="00AF2EAB">
        <w:rPr>
          <w:i w:val="0"/>
          <w:color w:val="auto"/>
          <w:sz w:val="24"/>
          <w:szCs w:val="24"/>
        </w:rPr>
        <w:t>Result of one way SIMPER analysis of nematode abundance data in patches level listing the main three discriminating species, their average abundance in each patch  (Av. Abund), average of dissimilarity (Av. Diss), standard deviation of dissimilarity (Diss/SD), contribution (Contrib%), accumulation (Cum%) and average dissimilarity (AD); BW1: Looe, BW2: Heybrook Bay, BC1: Portland Bill, BC2: Swanage, BE1: Brighton, BE2: Beachy</w:t>
      </w:r>
      <w:r>
        <w:rPr>
          <w:i w:val="0"/>
          <w:color w:val="auto"/>
          <w:sz w:val="24"/>
          <w:szCs w:val="24"/>
        </w:rPr>
        <w:t xml:space="preserve"> </w:t>
      </w:r>
      <w:r w:rsidRPr="00AF2EAB">
        <w:rPr>
          <w:i w:val="0"/>
          <w:color w:val="auto"/>
          <w:sz w:val="24"/>
          <w:szCs w:val="24"/>
        </w:rPr>
        <w:t>Head, KW1: west-Wando, KW2: east-Wando, KC1: Yeosu, KC2: Namhae, KE1: Gueje, KE2: Busan</w:t>
      </w:r>
      <w:r>
        <w:rPr>
          <w:i w:val="0"/>
          <w:color w:val="auto"/>
          <w:sz w:val="24"/>
          <w:szCs w:val="24"/>
        </w:rPr>
        <w:t>, P1: patch group 1, P2: patch group 2, P3: patch group 3</w:t>
      </w:r>
      <w:r w:rsidRPr="00AF2EAB">
        <w:rPr>
          <w:i w:val="0"/>
          <w:color w:val="auto"/>
          <w:sz w:val="24"/>
          <w:szCs w:val="24"/>
        </w:rPr>
        <w:t>.</w:t>
      </w:r>
    </w:p>
    <w:tbl>
      <w:tblPr>
        <w:tblW w:w="8730" w:type="dxa"/>
        <w:jc w:val="center"/>
        <w:tblLook w:val="04A0" w:firstRow="1" w:lastRow="0" w:firstColumn="1" w:lastColumn="0" w:noHBand="0" w:noVBand="1"/>
      </w:tblPr>
      <w:tblGrid>
        <w:gridCol w:w="2500"/>
        <w:gridCol w:w="1139"/>
        <w:gridCol w:w="1139"/>
        <w:gridCol w:w="960"/>
        <w:gridCol w:w="960"/>
        <w:gridCol w:w="1072"/>
        <w:gridCol w:w="960"/>
      </w:tblGrid>
      <w:tr w:rsidR="0033658A" w:rsidRPr="00AF2EAB" w:rsidTr="00527356">
        <w:trPr>
          <w:trHeight w:val="315"/>
          <w:jc w:val="center"/>
        </w:trPr>
        <w:tc>
          <w:tcPr>
            <w:tcW w:w="2500" w:type="dxa"/>
            <w:tcBorders>
              <w:top w:val="single" w:sz="8" w:space="0" w:color="auto"/>
              <w:left w:val="nil"/>
              <w:bottom w:val="single" w:sz="12" w:space="0" w:color="auto"/>
              <w:right w:val="nil"/>
            </w:tcBorders>
            <w:shd w:val="clear" w:color="auto" w:fill="auto"/>
            <w:noWrap/>
            <w:vAlign w:val="center"/>
            <w:hideMark/>
          </w:tcPr>
          <w:p w:rsidR="0033658A" w:rsidRPr="00AF2EAB" w:rsidRDefault="0033658A" w:rsidP="00AF2EAB">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Species</w:t>
            </w:r>
          </w:p>
        </w:tc>
        <w:tc>
          <w:tcPr>
            <w:tcW w:w="1139" w:type="dxa"/>
            <w:tcBorders>
              <w:top w:val="single" w:sz="8" w:space="0" w:color="auto"/>
              <w:left w:val="nil"/>
              <w:bottom w:val="single" w:sz="12" w:space="0" w:color="auto"/>
              <w:right w:val="nil"/>
            </w:tcBorders>
            <w:shd w:val="clear" w:color="auto" w:fill="auto"/>
            <w:noWrap/>
            <w:vAlign w:val="center"/>
            <w:hideMark/>
          </w:tcPr>
          <w:p w:rsidR="0033658A" w:rsidRPr="00AF2EAB" w:rsidRDefault="0033658A" w:rsidP="00AF2EAB">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1139" w:type="dxa"/>
            <w:tcBorders>
              <w:top w:val="single" w:sz="8" w:space="0" w:color="auto"/>
              <w:left w:val="nil"/>
              <w:bottom w:val="single" w:sz="12" w:space="0" w:color="auto"/>
              <w:right w:val="nil"/>
            </w:tcBorders>
            <w:shd w:val="clear" w:color="auto" w:fill="auto"/>
            <w:noWrap/>
            <w:vAlign w:val="center"/>
            <w:hideMark/>
          </w:tcPr>
          <w:p w:rsidR="0033658A" w:rsidRPr="00AF2EAB" w:rsidRDefault="0033658A" w:rsidP="00AF2EAB">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960" w:type="dxa"/>
            <w:tcBorders>
              <w:top w:val="single" w:sz="8" w:space="0" w:color="auto"/>
              <w:left w:val="nil"/>
              <w:bottom w:val="single" w:sz="12" w:space="0" w:color="auto"/>
              <w:right w:val="nil"/>
            </w:tcBorders>
            <w:shd w:val="clear" w:color="auto" w:fill="auto"/>
            <w:noWrap/>
            <w:vAlign w:val="center"/>
            <w:hideMark/>
          </w:tcPr>
          <w:p w:rsidR="0033658A" w:rsidRPr="00AF2EAB" w:rsidRDefault="0033658A" w:rsidP="00AF2EAB">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Av.Diss</w:t>
            </w:r>
          </w:p>
        </w:tc>
        <w:tc>
          <w:tcPr>
            <w:tcW w:w="960" w:type="dxa"/>
            <w:tcBorders>
              <w:top w:val="single" w:sz="8" w:space="0" w:color="auto"/>
              <w:left w:val="nil"/>
              <w:bottom w:val="single" w:sz="12" w:space="0" w:color="auto"/>
              <w:right w:val="nil"/>
            </w:tcBorders>
            <w:shd w:val="clear" w:color="auto" w:fill="auto"/>
            <w:noWrap/>
            <w:vAlign w:val="center"/>
            <w:hideMark/>
          </w:tcPr>
          <w:p w:rsidR="0033658A" w:rsidRPr="00AF2EAB" w:rsidRDefault="0033658A" w:rsidP="00AF2EAB">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Diss/SD</w:t>
            </w:r>
          </w:p>
        </w:tc>
        <w:tc>
          <w:tcPr>
            <w:tcW w:w="1072" w:type="dxa"/>
            <w:tcBorders>
              <w:top w:val="single" w:sz="8" w:space="0" w:color="auto"/>
              <w:left w:val="nil"/>
              <w:bottom w:val="single" w:sz="12" w:space="0" w:color="auto"/>
              <w:right w:val="nil"/>
            </w:tcBorders>
            <w:shd w:val="clear" w:color="auto" w:fill="auto"/>
            <w:noWrap/>
            <w:vAlign w:val="center"/>
            <w:hideMark/>
          </w:tcPr>
          <w:p w:rsidR="0033658A" w:rsidRPr="00AF2EAB" w:rsidRDefault="0033658A" w:rsidP="00AF2EAB">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Contrib%</w:t>
            </w:r>
          </w:p>
        </w:tc>
        <w:tc>
          <w:tcPr>
            <w:tcW w:w="960" w:type="dxa"/>
            <w:tcBorders>
              <w:top w:val="single" w:sz="8" w:space="0" w:color="auto"/>
              <w:left w:val="nil"/>
              <w:bottom w:val="single" w:sz="12" w:space="0" w:color="auto"/>
              <w:right w:val="nil"/>
            </w:tcBorders>
            <w:shd w:val="clear" w:color="auto" w:fill="auto"/>
            <w:noWrap/>
            <w:vAlign w:val="center"/>
            <w:hideMark/>
          </w:tcPr>
          <w:p w:rsidR="0033658A" w:rsidRPr="00AF2EAB" w:rsidRDefault="0033658A" w:rsidP="00AF2EAB">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Cum.%</w:t>
            </w:r>
          </w:p>
        </w:tc>
      </w:tr>
      <w:tr w:rsidR="0033658A" w:rsidRPr="00AF2EAB" w:rsidTr="00527356">
        <w:trPr>
          <w:trHeight w:val="315"/>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Pr>
                <w:rFonts w:eastAsia="Times New Roman"/>
                <w:color w:val="000000"/>
                <w:sz w:val="22"/>
                <w:szCs w:val="22"/>
                <w:lang w:eastAsia="ko-KR"/>
              </w:rPr>
              <w:t xml:space="preserve">BW1 P1 </w:t>
            </w:r>
            <w:r w:rsidRPr="00AF2EAB">
              <w:rPr>
                <w:rFonts w:eastAsia="Times New Roman"/>
                <w:color w:val="000000"/>
                <w:sz w:val="22"/>
                <w:szCs w:val="22"/>
                <w:lang w:eastAsia="ko-KR"/>
              </w:rPr>
              <w:t>&amp; P2</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tcPr>
          <w:p w:rsidR="0033658A" w:rsidRPr="00AF2EAB" w:rsidRDefault="0033658A" w:rsidP="00527356">
            <w:pPr>
              <w:spacing w:after="0" w:line="240" w:lineRule="auto"/>
              <w:rPr>
                <w:rFonts w:eastAsia="Times New Roman"/>
                <w:color w:val="000000"/>
                <w:sz w:val="22"/>
                <w:szCs w:val="22"/>
                <w:lang w:eastAsia="ja-JP"/>
              </w:rPr>
            </w:pPr>
            <w:r>
              <w:rPr>
                <w:color w:val="000000"/>
                <w:sz w:val="22"/>
                <w:szCs w:val="22"/>
                <w:lang w:eastAsia="ko-KR"/>
              </w:rPr>
              <w:t>AD = 73.02</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43.67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19.14</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1.37</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26.21</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26.21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Sabatieria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7.08</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1.71</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9.69</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35.9</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0.33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5.36</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1.49</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7.34</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43.24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Pr>
                <w:color w:val="000000"/>
                <w:sz w:val="22"/>
                <w:szCs w:val="22"/>
                <w:lang w:eastAsia="ko-KR"/>
              </w:rPr>
              <w:t>BW1 P1 &amp; P3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79.57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43.67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25.64</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1.27</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32.22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32.22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6.68</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2.97</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8.39</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40.62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Desmodora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0.33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5.69</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0.68</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7.15</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47.77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BW</w:t>
            </w:r>
            <w:r>
              <w:rPr>
                <w:rFonts w:eastAsia="Times New Roman"/>
                <w:color w:val="000000"/>
                <w:sz w:val="22"/>
                <w:szCs w:val="22"/>
                <w:lang w:eastAsia="ko-KR"/>
              </w:rPr>
              <w:t xml:space="preserve">1 P2 </w:t>
            </w:r>
            <w:r w:rsidRPr="00AF2EAB">
              <w:rPr>
                <w:rFonts w:eastAsia="Times New Roman"/>
                <w:color w:val="000000"/>
                <w:sz w:val="22"/>
                <w:szCs w:val="22"/>
                <w:lang w:eastAsia="ko-KR"/>
              </w:rPr>
              <w:t>&amp; P3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Pr>
                <w:rFonts w:eastAsia="Times New Roman"/>
                <w:color w:val="000000"/>
                <w:sz w:val="22"/>
                <w:szCs w:val="22"/>
                <w:lang w:eastAsia="ja-JP"/>
              </w:rPr>
              <w:t>AD = 60.05</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16.67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9.61</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2.18</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16.01</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16.01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Sabatieria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13.83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29.83</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10.67</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6.52</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1.12</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10.86</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40.69</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BW2 P1 &amp; P2</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Pr>
                <w:color w:val="000000"/>
                <w:sz w:val="22"/>
                <w:szCs w:val="22"/>
                <w:lang w:eastAsia="ko-KR"/>
              </w:rPr>
              <w:t>AD = 68.43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28.33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13.71</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2.63</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20.03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20.03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Pontonema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1.62</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10.52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30.55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18.67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1.65</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9.78</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40.33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BW2 P1 &amp; P3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Pr>
                <w:color w:val="000000"/>
                <w:sz w:val="22"/>
                <w:szCs w:val="22"/>
                <w:lang w:eastAsia="ko-KR"/>
              </w:rPr>
              <w:t>AD = 55.01</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1</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28.33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8.6</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1.62</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15.62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15.62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Enoplus</w:t>
            </w:r>
            <w:r>
              <w:rPr>
                <w:rFonts w:eastAsia="Times New Roman"/>
                <w:i/>
                <w:iCs/>
                <w:color w:val="000000"/>
                <w:sz w:val="22"/>
                <w:szCs w:val="22"/>
                <w:lang w:eastAsia="ko-KR"/>
              </w:rPr>
              <w:t xml:space="preserve"> </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18.67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1.57</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11.46</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27.08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3.85</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1.74</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34.08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BW2 P2 &amp; P3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Pr>
                <w:color w:val="000000"/>
                <w:sz w:val="22"/>
                <w:szCs w:val="22"/>
                <w:lang w:eastAsia="ko-KR"/>
              </w:rPr>
              <w:t>AD = 53.81</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4.41</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Pontonema</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15.67</w:t>
            </w:r>
          </w:p>
        </w:tc>
        <w:tc>
          <w:tcPr>
            <w:tcW w:w="1139"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8.67</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4.32</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1.04</w:t>
            </w:r>
          </w:p>
        </w:tc>
        <w:tc>
          <w:tcPr>
            <w:tcW w:w="1072"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8.03</w:t>
            </w:r>
          </w:p>
        </w:tc>
        <w:tc>
          <w:tcPr>
            <w:tcW w:w="960" w:type="dxa"/>
            <w:tcBorders>
              <w:top w:val="nil"/>
              <w:left w:val="nil"/>
              <w:bottom w:val="nil"/>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16.24</w:t>
            </w:r>
          </w:p>
        </w:tc>
      </w:tr>
      <w:tr w:rsidR="0033658A" w:rsidRPr="00AF2EAB" w:rsidTr="00140DFF">
        <w:trPr>
          <w:trHeight w:val="300"/>
          <w:jc w:val="center"/>
        </w:trPr>
        <w:tc>
          <w:tcPr>
            <w:tcW w:w="2500" w:type="dxa"/>
            <w:tcBorders>
              <w:top w:val="nil"/>
              <w:left w:val="nil"/>
              <w:bottom w:val="single" w:sz="8" w:space="0" w:color="auto"/>
              <w:right w:val="nil"/>
            </w:tcBorders>
            <w:shd w:val="clear" w:color="auto" w:fill="auto"/>
            <w:noWrap/>
            <w:vAlign w:val="center"/>
            <w:hideMark/>
          </w:tcPr>
          <w:p w:rsidR="0033658A" w:rsidRPr="00AF2EAB" w:rsidRDefault="0033658A" w:rsidP="00527356">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9.67</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3.8</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1.28</w:t>
            </w:r>
          </w:p>
        </w:tc>
        <w:tc>
          <w:tcPr>
            <w:tcW w:w="1072" w:type="dxa"/>
            <w:tcBorders>
              <w:top w:val="nil"/>
              <w:left w:val="nil"/>
              <w:bottom w:val="single" w:sz="8"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7.06</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527356">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r>
      <w:tr w:rsidR="0033658A" w:rsidRPr="00AF2EAB" w:rsidTr="00140DFF">
        <w:trPr>
          <w:trHeight w:val="300"/>
          <w:jc w:val="center"/>
        </w:trPr>
        <w:tc>
          <w:tcPr>
            <w:tcW w:w="250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lastRenderedPageBreak/>
              <w:t>Species</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Av.Diss</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Diss/SD</w:t>
            </w:r>
          </w:p>
        </w:tc>
        <w:tc>
          <w:tcPr>
            <w:tcW w:w="1072"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Contrib%</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Cum.%</w:t>
            </w:r>
          </w:p>
        </w:tc>
      </w:tr>
      <w:tr w:rsidR="0033658A" w:rsidRPr="00AF2EAB" w:rsidTr="00140DFF">
        <w:trPr>
          <w:trHeight w:val="300"/>
          <w:jc w:val="center"/>
        </w:trPr>
        <w:tc>
          <w:tcPr>
            <w:tcW w:w="250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BC1 P1 &amp; P2</w:t>
            </w:r>
          </w:p>
        </w:tc>
        <w:tc>
          <w:tcPr>
            <w:tcW w:w="1139"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Pr>
                <w:color w:val="000000"/>
                <w:sz w:val="22"/>
                <w:szCs w:val="22"/>
                <w:lang w:eastAsia="ko-KR"/>
              </w:rPr>
              <w:t>AD = 69.72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59.67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35.24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50.55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50.55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Dolicholaimus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0.81</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7.61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58.16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Spilophorella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3.15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4.52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62.68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BC1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992D4E">
        <w:trPr>
          <w:trHeight w:val="300"/>
          <w:jc w:val="center"/>
        </w:trPr>
        <w:tc>
          <w:tcPr>
            <w:tcW w:w="2500" w:type="dxa"/>
            <w:tcBorders>
              <w:top w:val="nil"/>
              <w:left w:val="nil"/>
              <w:bottom w:val="nil"/>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Pr>
                <w:color w:val="000000"/>
                <w:sz w:val="22"/>
                <w:szCs w:val="22"/>
                <w:lang w:eastAsia="ko-KR"/>
              </w:rPr>
              <w:t>AD = 71.01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En</w:t>
            </w:r>
            <w:r>
              <w:rPr>
                <w:rFonts w:eastAsia="Times New Roman"/>
                <w:i/>
                <w:iCs/>
                <w:color w:val="000000"/>
                <w:sz w:val="22"/>
                <w:szCs w:val="22"/>
                <w:lang w:eastAsia="ko-KR"/>
              </w:rPr>
              <w:t xml:space="preserve">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18.26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25.72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25.72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Monoposthia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21.67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14.55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3.19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20.49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46.21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5.61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54.11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BC1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Pr>
                <w:color w:val="000000"/>
                <w:sz w:val="22"/>
                <w:szCs w:val="22"/>
                <w:lang w:eastAsia="ko-KR"/>
              </w:rPr>
              <w:t>AD = 53.53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3</w:t>
            </w:r>
          </w:p>
        </w:tc>
        <w:tc>
          <w:tcPr>
            <w:tcW w:w="960" w:type="dxa"/>
            <w:tcBorders>
              <w:top w:val="nil"/>
              <w:left w:val="nil"/>
              <w:bottom w:val="nil"/>
              <w:right w:val="nil"/>
            </w:tcBorders>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59.67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11.68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2.21</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25.46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25.46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Monoposthia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21.67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8.84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3.62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19.25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44.71</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11.67</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4.5</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2.72</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9.81</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54.52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BC2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Pr>
                <w:color w:val="000000"/>
                <w:sz w:val="22"/>
                <w:szCs w:val="22"/>
                <w:lang w:eastAsia="ko-KR"/>
              </w:rPr>
              <w:t>AD = 57.41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19.39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4.45</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33.78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33.78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27.33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12.35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8.02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21.52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55.3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1.88</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8.82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64.12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BC2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Pr>
                <w:color w:val="000000"/>
                <w:sz w:val="22"/>
                <w:szCs w:val="22"/>
                <w:lang w:eastAsia="ko-KR"/>
              </w:rPr>
              <w:t>AD = 25.89</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20.45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20.45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71.33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5.29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2.17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20.44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40.89</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20.08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60.97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BC2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Pr>
                <w:color w:val="000000"/>
                <w:sz w:val="22"/>
                <w:szCs w:val="22"/>
                <w:lang w:eastAsia="ko-KR"/>
              </w:rPr>
              <w:t>AD = 53.53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71.33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2.99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38.66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38.66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27.33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6.81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3.41</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12.73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51.39</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4.67</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15.33</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6.62</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1.32</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12.36</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63.75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BE1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Pr>
                <w:color w:val="000000"/>
                <w:sz w:val="22"/>
                <w:szCs w:val="22"/>
                <w:lang w:eastAsia="ko-KR"/>
              </w:rPr>
              <w:t>AD = 49.63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29.33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52.67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18.35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1.15</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36.98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36.98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Retrotheristus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5.59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11.26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48.25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Desmoscolex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2.44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2.17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4.92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53.16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BE1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49.28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29.33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13.21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12.38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39.18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3.49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7.09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46.27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BE1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47.34</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52.67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16.37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1.45</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34.59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34.59</w:t>
            </w:r>
          </w:p>
        </w:tc>
      </w:tr>
      <w:tr w:rsidR="0033658A" w:rsidRPr="00AF2EAB" w:rsidTr="00140DFF">
        <w:trPr>
          <w:trHeight w:val="300"/>
          <w:jc w:val="center"/>
        </w:trPr>
        <w:tc>
          <w:tcPr>
            <w:tcW w:w="250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10.33</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15.33</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5.25</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1.21</w:t>
            </w:r>
          </w:p>
        </w:tc>
        <w:tc>
          <w:tcPr>
            <w:tcW w:w="1072"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11.1</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45.69</w:t>
            </w:r>
          </w:p>
        </w:tc>
      </w:tr>
      <w:tr w:rsidR="0033658A" w:rsidRPr="00AF2EAB" w:rsidTr="00140DFF">
        <w:trPr>
          <w:trHeight w:val="300"/>
          <w:jc w:val="center"/>
        </w:trPr>
        <w:tc>
          <w:tcPr>
            <w:tcW w:w="250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lastRenderedPageBreak/>
              <w:t>Species</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Av.Diss</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Diss/SD</w:t>
            </w:r>
          </w:p>
        </w:tc>
        <w:tc>
          <w:tcPr>
            <w:tcW w:w="1072"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Contrib%</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Cum.%</w:t>
            </w:r>
          </w:p>
        </w:tc>
      </w:tr>
      <w:tr w:rsidR="0033658A" w:rsidRPr="00AF2EAB" w:rsidTr="00140DFF">
        <w:trPr>
          <w:trHeight w:val="300"/>
          <w:jc w:val="center"/>
        </w:trPr>
        <w:tc>
          <w:tcPr>
            <w:tcW w:w="2500" w:type="dxa"/>
            <w:tcBorders>
              <w:top w:val="single" w:sz="12" w:space="0" w:color="auto"/>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Retrotheristus</w:t>
            </w:r>
          </w:p>
        </w:tc>
        <w:tc>
          <w:tcPr>
            <w:tcW w:w="1139" w:type="dxa"/>
            <w:tcBorders>
              <w:top w:val="single" w:sz="12" w:space="0" w:color="auto"/>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13.33</w:t>
            </w:r>
          </w:p>
        </w:tc>
        <w:tc>
          <w:tcPr>
            <w:tcW w:w="1139" w:type="dxa"/>
            <w:tcBorders>
              <w:top w:val="single" w:sz="12" w:space="0" w:color="auto"/>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4.33</w:t>
            </w:r>
          </w:p>
        </w:tc>
        <w:tc>
          <w:tcPr>
            <w:tcW w:w="960" w:type="dxa"/>
            <w:tcBorders>
              <w:top w:val="single" w:sz="12" w:space="0" w:color="auto"/>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4.73</w:t>
            </w:r>
          </w:p>
        </w:tc>
        <w:tc>
          <w:tcPr>
            <w:tcW w:w="960" w:type="dxa"/>
            <w:tcBorders>
              <w:top w:val="single" w:sz="12" w:space="0" w:color="auto"/>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w:t>
            </w:r>
          </w:p>
        </w:tc>
        <w:tc>
          <w:tcPr>
            <w:tcW w:w="1072" w:type="dxa"/>
            <w:tcBorders>
              <w:top w:val="single" w:sz="12" w:space="0" w:color="auto"/>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9.99</w:t>
            </w:r>
          </w:p>
        </w:tc>
        <w:tc>
          <w:tcPr>
            <w:tcW w:w="960" w:type="dxa"/>
            <w:tcBorders>
              <w:top w:val="single" w:sz="12" w:space="0" w:color="auto"/>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55.68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BE2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66.36</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0.89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29.54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29.54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1.03</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10.54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40.08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5.58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1.35</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48.49</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BE2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62.75</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22.13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0.92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35.27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35.27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10.04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45.3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3.61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5.76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51.06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BE2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53.96</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Enoplus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6.98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12.94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12.94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6.95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12.88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25.82</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Oncholaimus</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10.33</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4.67</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5.52</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1.73</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10.23</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36.05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KW1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67.33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23.77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35.31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35.31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6.43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9.55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44.86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Eurystomina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5.65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8.39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53.25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KW1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50.87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13.22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1.55</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25.99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25.99</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47.33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12.64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1.21</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24.84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50.83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Calyptonema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3.49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6.87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57.7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KW1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59.50</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47.33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25.99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43.68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43.68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13.43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22.56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66.25</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Daptonema</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2.63</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1.03</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4.42</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70.66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KW2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66.36</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23.61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23.61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14.88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22.42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46.03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Phanoderma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5.87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0.78</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8.84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54.87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KW2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61.47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14.57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0.68</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9.85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1.73</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16.03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39.73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0.97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11.38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51.11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KW2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46.02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140DFF">
        <w:trPr>
          <w:trHeight w:val="300"/>
          <w:jc w:val="center"/>
        </w:trPr>
        <w:tc>
          <w:tcPr>
            <w:tcW w:w="250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7.33</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15.3</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w:t>
            </w:r>
          </w:p>
        </w:tc>
        <w:tc>
          <w:tcPr>
            <w:tcW w:w="1072"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33.24</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33.24</w:t>
            </w:r>
          </w:p>
        </w:tc>
      </w:tr>
      <w:tr w:rsidR="0033658A" w:rsidRPr="00AF2EAB" w:rsidTr="00140DFF">
        <w:trPr>
          <w:trHeight w:val="300"/>
          <w:jc w:val="center"/>
        </w:trPr>
        <w:tc>
          <w:tcPr>
            <w:tcW w:w="250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lastRenderedPageBreak/>
              <w:t>Species</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Av.Diss</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Diss/SD</w:t>
            </w:r>
          </w:p>
        </w:tc>
        <w:tc>
          <w:tcPr>
            <w:tcW w:w="1072"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Contrib%</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Cum.%</w:t>
            </w:r>
          </w:p>
        </w:tc>
      </w:tr>
      <w:tr w:rsidR="0033658A" w:rsidRPr="00AF2EAB" w:rsidTr="00140DFF">
        <w:trPr>
          <w:trHeight w:val="300"/>
          <w:jc w:val="center"/>
        </w:trPr>
        <w:tc>
          <w:tcPr>
            <w:tcW w:w="250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Metacomesoma</w:t>
            </w:r>
          </w:p>
        </w:tc>
        <w:tc>
          <w:tcPr>
            <w:tcW w:w="1139"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w:t>
            </w:r>
          </w:p>
        </w:tc>
        <w:tc>
          <w:tcPr>
            <w:tcW w:w="1139"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5.68</w:t>
            </w: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1.65</w:t>
            </w:r>
          </w:p>
        </w:tc>
        <w:tc>
          <w:tcPr>
            <w:tcW w:w="1072"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12.34</w:t>
            </w: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45.57</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8.67</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3.72</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8.07</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53.65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KC1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54.28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11.04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20.34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20.34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8.05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1.21</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14.82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35.16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6.77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12.47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47.63</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KC1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66.10</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25.79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5.12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39.01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39.01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32.33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17.35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5.33</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26.25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65.26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7.57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11.44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76.71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KC1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62.81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27.48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43.75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43.75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32.33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10.24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1.21</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16.31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60.06</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Phanoderma </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11.67</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1.67</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4.82</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1.46</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7.68</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67.74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KC2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58.52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Enop</w:t>
            </w:r>
            <w:r>
              <w:rPr>
                <w:rFonts w:eastAsia="Times New Roman"/>
                <w:i/>
                <w:iCs/>
                <w:color w:val="000000"/>
                <w:sz w:val="22"/>
                <w:szCs w:val="22"/>
                <w:lang w:eastAsia="ko-KR"/>
              </w:rPr>
              <w:t xml:space="preserve">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7.86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2.08</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13.44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13.44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Chromaspirina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7.05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12.05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25.49</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6.87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11.75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37.24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KC2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62.36</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Chromaspirina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12.61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20.22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20.22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Cyatholaimus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10.25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16.43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36.66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8.79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14.09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50.75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KC2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58.76</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Crenopharynx</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14.46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14.46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5.79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9.86</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24.31</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0.67</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5.75</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1.06</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9.79</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34.1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KE1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49.71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31.33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14.32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1.48</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28.8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28.8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9.05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0.97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8.48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0.72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17.07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64.07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KE1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67.65</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31.33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12.24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1.64</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18.09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18.09</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9.89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0.95</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14.61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32.71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8.08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0.83</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11.95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44.66</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KE1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140DFF">
        <w:trPr>
          <w:trHeight w:val="300"/>
          <w:jc w:val="center"/>
        </w:trPr>
        <w:tc>
          <w:tcPr>
            <w:tcW w:w="250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60.98</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140DFF">
        <w:trPr>
          <w:trHeight w:val="300"/>
          <w:jc w:val="center"/>
        </w:trPr>
        <w:tc>
          <w:tcPr>
            <w:tcW w:w="250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lastRenderedPageBreak/>
              <w:t>Species</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1139"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Av.Abund</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Av.Diss</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Diss/SD</w:t>
            </w:r>
          </w:p>
        </w:tc>
        <w:tc>
          <w:tcPr>
            <w:tcW w:w="1072"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Contrib%</w:t>
            </w:r>
          </w:p>
        </w:tc>
        <w:tc>
          <w:tcPr>
            <w:tcW w:w="960" w:type="dxa"/>
            <w:tcBorders>
              <w:top w:val="single" w:sz="8" w:space="0" w:color="auto"/>
              <w:left w:val="nil"/>
              <w:bottom w:val="single" w:sz="12" w:space="0" w:color="auto"/>
              <w:right w:val="nil"/>
            </w:tcBorders>
            <w:shd w:val="clear" w:color="auto" w:fill="auto"/>
            <w:noWrap/>
            <w:vAlign w:val="center"/>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Cum.%</w:t>
            </w:r>
          </w:p>
        </w:tc>
      </w:tr>
      <w:tr w:rsidR="0033658A" w:rsidRPr="00AF2EAB" w:rsidTr="00140DFF">
        <w:trPr>
          <w:trHeight w:val="300"/>
          <w:jc w:val="center"/>
        </w:trPr>
        <w:tc>
          <w:tcPr>
            <w:tcW w:w="250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53</w:t>
            </w:r>
          </w:p>
        </w:tc>
        <w:tc>
          <w:tcPr>
            <w:tcW w:w="1139"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17.33</w:t>
            </w: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19.44</w:t>
            </w: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3.71</w:t>
            </w:r>
          </w:p>
        </w:tc>
        <w:tc>
          <w:tcPr>
            <w:tcW w:w="1072"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31.88</w:t>
            </w:r>
          </w:p>
        </w:tc>
        <w:tc>
          <w:tcPr>
            <w:tcW w:w="960" w:type="dxa"/>
            <w:tcBorders>
              <w:top w:val="single" w:sz="12" w:space="0" w:color="auto"/>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31.88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Enoplus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8.38</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0.92</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13.74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45.62</w:t>
            </w:r>
          </w:p>
        </w:tc>
      </w:tr>
      <w:tr w:rsidR="0033658A" w:rsidRPr="00AF2EAB" w:rsidTr="00527356">
        <w:trPr>
          <w:trHeight w:val="300"/>
          <w:jc w:val="center"/>
        </w:trPr>
        <w:tc>
          <w:tcPr>
            <w:tcW w:w="250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Phanoderma </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w:t>
            </w:r>
          </w:p>
        </w:tc>
        <w:tc>
          <w:tcPr>
            <w:tcW w:w="1139"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15.67</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7.99</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0.86</w:t>
            </w:r>
          </w:p>
        </w:tc>
        <w:tc>
          <w:tcPr>
            <w:tcW w:w="1072"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13.1</w:t>
            </w:r>
          </w:p>
        </w:tc>
        <w:tc>
          <w:tcPr>
            <w:tcW w:w="960" w:type="dxa"/>
            <w:tcBorders>
              <w:top w:val="nil"/>
              <w:left w:val="nil"/>
              <w:bottom w:val="dotted" w:sz="4"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58.72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KE2 P1 &amp; P2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57.97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9.77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1.13</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16.85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16.85</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Eurystomina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5.03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25.52</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Pr>
                <w:rFonts w:eastAsia="Times New Roman"/>
                <w:i/>
                <w:iCs/>
                <w:color w:val="000000"/>
                <w:sz w:val="22"/>
                <w:szCs w:val="22"/>
                <w:lang w:eastAsia="ko-KR"/>
              </w:rPr>
              <w:t xml:space="preserve">Phanoderma </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5</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8.67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4.17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1.29</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7.19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32.71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KE2 P1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60.98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1</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16.67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9.11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14.94</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14.94</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2.33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6.85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1.07</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11.23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26.17</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Eurystomina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19.67</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6.35</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1.23</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10.41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36.58</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KE2 P2 &amp; P3</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AD = 60.08</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2</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r w:rsidRPr="00AF2EAB">
              <w:rPr>
                <w:rFonts w:eastAsia="Times New Roman"/>
                <w:color w:val="000000"/>
                <w:sz w:val="22"/>
                <w:szCs w:val="22"/>
                <w:lang w:eastAsia="ko-KR"/>
              </w:rPr>
              <w:t xml:space="preserve"> Group 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color w:val="000000"/>
                <w:sz w:val="22"/>
                <w:szCs w:val="22"/>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sz w:val="20"/>
                <w:szCs w:val="20"/>
                <w:lang w:eastAsia="ja-JP"/>
              </w:rPr>
            </w:pP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Euchromadora</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14.67</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7.99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1.16</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13.31</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13.31</w:t>
            </w:r>
          </w:p>
        </w:tc>
      </w:tr>
      <w:tr w:rsidR="0033658A" w:rsidRPr="00AF2EAB" w:rsidTr="00527356">
        <w:trPr>
          <w:trHeight w:val="300"/>
          <w:jc w:val="center"/>
        </w:trPr>
        <w:tc>
          <w:tcPr>
            <w:tcW w:w="250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Metalinhomoeus</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w:t>
            </w:r>
          </w:p>
        </w:tc>
        <w:tc>
          <w:tcPr>
            <w:tcW w:w="1139"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12.33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7.29</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0.75</w:t>
            </w:r>
          </w:p>
        </w:tc>
        <w:tc>
          <w:tcPr>
            <w:tcW w:w="1072"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12.13</w:t>
            </w:r>
          </w:p>
        </w:tc>
        <w:tc>
          <w:tcPr>
            <w:tcW w:w="960" w:type="dxa"/>
            <w:tcBorders>
              <w:top w:val="nil"/>
              <w:left w:val="nil"/>
              <w:bottom w:val="nil"/>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25.44</w:t>
            </w:r>
          </w:p>
        </w:tc>
      </w:tr>
      <w:tr w:rsidR="0033658A" w:rsidRPr="00AF2EAB" w:rsidTr="00527356">
        <w:trPr>
          <w:trHeight w:val="315"/>
          <w:jc w:val="center"/>
        </w:trPr>
        <w:tc>
          <w:tcPr>
            <w:tcW w:w="250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rPr>
                <w:rFonts w:eastAsia="Times New Roman"/>
                <w:i/>
                <w:iCs/>
                <w:color w:val="000000"/>
                <w:sz w:val="22"/>
                <w:szCs w:val="22"/>
                <w:lang w:eastAsia="ja-JP"/>
              </w:rPr>
            </w:pPr>
            <w:r w:rsidRPr="00AF2EAB">
              <w:rPr>
                <w:rFonts w:eastAsia="Times New Roman"/>
                <w:i/>
                <w:iCs/>
                <w:color w:val="000000"/>
                <w:sz w:val="22"/>
                <w:szCs w:val="22"/>
                <w:lang w:eastAsia="ko-KR"/>
              </w:rPr>
              <w:t>Eurystomina</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14.67</w:t>
            </w:r>
          </w:p>
        </w:tc>
        <w:tc>
          <w:tcPr>
            <w:tcW w:w="1139"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9</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4.36</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1.38</w:t>
            </w:r>
          </w:p>
        </w:tc>
        <w:tc>
          <w:tcPr>
            <w:tcW w:w="1072" w:type="dxa"/>
            <w:tcBorders>
              <w:top w:val="nil"/>
              <w:left w:val="nil"/>
              <w:bottom w:val="single" w:sz="8" w:space="0" w:color="auto"/>
              <w:right w:val="nil"/>
            </w:tcBorders>
            <w:shd w:val="clear" w:color="auto" w:fill="auto"/>
            <w:noWrap/>
            <w:vAlign w:val="center"/>
            <w:hideMark/>
          </w:tcPr>
          <w:p w:rsidR="0033658A" w:rsidRPr="00AF2EAB" w:rsidRDefault="0033658A" w:rsidP="00140DFF">
            <w:pPr>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7.26</w:t>
            </w:r>
          </w:p>
        </w:tc>
        <w:tc>
          <w:tcPr>
            <w:tcW w:w="960" w:type="dxa"/>
            <w:tcBorders>
              <w:top w:val="nil"/>
              <w:left w:val="nil"/>
              <w:bottom w:val="single" w:sz="8" w:space="0" w:color="auto"/>
              <w:right w:val="nil"/>
            </w:tcBorders>
            <w:shd w:val="clear" w:color="auto" w:fill="auto"/>
            <w:noWrap/>
            <w:vAlign w:val="center"/>
            <w:hideMark/>
          </w:tcPr>
          <w:p w:rsidR="0033658A" w:rsidRPr="00AF2EAB" w:rsidRDefault="0033658A" w:rsidP="007715A7">
            <w:pPr>
              <w:keepNext/>
              <w:spacing w:after="0" w:line="240" w:lineRule="auto"/>
              <w:jc w:val="right"/>
              <w:rPr>
                <w:rFonts w:eastAsia="Times New Roman"/>
                <w:color w:val="000000"/>
                <w:sz w:val="22"/>
                <w:szCs w:val="22"/>
                <w:lang w:eastAsia="ja-JP"/>
              </w:rPr>
            </w:pPr>
            <w:r w:rsidRPr="00AF2EAB">
              <w:rPr>
                <w:rFonts w:eastAsia="Times New Roman"/>
                <w:color w:val="000000"/>
                <w:sz w:val="22"/>
                <w:szCs w:val="22"/>
                <w:lang w:eastAsia="ja-JP"/>
              </w:rPr>
              <w:t>32.7</w:t>
            </w:r>
          </w:p>
        </w:tc>
      </w:tr>
    </w:tbl>
    <w:p w:rsidR="0033658A" w:rsidRDefault="0033658A">
      <w:pPr>
        <w:spacing w:after="160" w:line="259" w:lineRule="auto"/>
      </w:pPr>
    </w:p>
    <w:p w:rsidR="0033658A" w:rsidRDefault="0033658A">
      <w:pPr>
        <w:spacing w:after="160" w:line="259" w:lineRule="auto"/>
      </w:pPr>
      <w:r>
        <w:br w:type="page"/>
      </w:r>
    </w:p>
    <w:p w:rsidR="0033658A" w:rsidRPr="007715A7" w:rsidRDefault="0033658A" w:rsidP="007715A7">
      <w:pPr>
        <w:pStyle w:val="aa"/>
        <w:keepNext/>
        <w:rPr>
          <w:i w:val="0"/>
          <w:color w:val="auto"/>
          <w:sz w:val="24"/>
        </w:rPr>
      </w:pPr>
      <w:r w:rsidRPr="007715A7">
        <w:rPr>
          <w:i w:val="0"/>
          <w:color w:val="auto"/>
          <w:sz w:val="24"/>
        </w:rPr>
        <w:lastRenderedPageBreak/>
        <w:t xml:space="preserve">Appendix </w:t>
      </w:r>
      <w:r w:rsidRPr="007715A7">
        <w:rPr>
          <w:i w:val="0"/>
          <w:color w:val="auto"/>
          <w:sz w:val="24"/>
        </w:rPr>
        <w:fldChar w:fldCharType="begin"/>
      </w:r>
      <w:r w:rsidRPr="007715A7">
        <w:rPr>
          <w:i w:val="0"/>
          <w:color w:val="auto"/>
          <w:sz w:val="24"/>
        </w:rPr>
        <w:instrText xml:space="preserve"> SEQ Appendix \* ARABIC </w:instrText>
      </w:r>
      <w:r w:rsidRPr="007715A7">
        <w:rPr>
          <w:i w:val="0"/>
          <w:color w:val="auto"/>
          <w:sz w:val="24"/>
        </w:rPr>
        <w:fldChar w:fldCharType="separate"/>
      </w:r>
      <w:r w:rsidRPr="007715A7">
        <w:rPr>
          <w:i w:val="0"/>
          <w:noProof/>
          <w:color w:val="auto"/>
          <w:sz w:val="24"/>
        </w:rPr>
        <w:t>2</w:t>
      </w:r>
      <w:r w:rsidRPr="007715A7">
        <w:rPr>
          <w:i w:val="0"/>
          <w:color w:val="auto"/>
          <w:sz w:val="24"/>
        </w:rPr>
        <w:fldChar w:fldCharType="end"/>
      </w:r>
      <w:r>
        <w:rPr>
          <w:i w:val="0"/>
          <w:color w:val="auto"/>
          <w:sz w:val="24"/>
        </w:rPr>
        <w:t xml:space="preserve">. Biological traits matrix, </w:t>
      </w:r>
      <w:r w:rsidRPr="007715A7">
        <w:rPr>
          <w:i w:val="0"/>
          <w:color w:val="auto"/>
          <w:sz w:val="24"/>
        </w:rPr>
        <w:t>1A = selective depo</w:t>
      </w:r>
      <w:r>
        <w:rPr>
          <w:i w:val="0"/>
          <w:color w:val="auto"/>
          <w:sz w:val="24"/>
        </w:rPr>
        <w:t xml:space="preserve">sit feeders, 1B = non-selective </w:t>
      </w:r>
      <w:r w:rsidRPr="007715A7">
        <w:rPr>
          <w:i w:val="0"/>
          <w:color w:val="auto"/>
          <w:sz w:val="24"/>
        </w:rPr>
        <w:t>deposit feeders, 2A = ep</w:t>
      </w:r>
      <w:r>
        <w:rPr>
          <w:i w:val="0"/>
          <w:color w:val="auto"/>
          <w:sz w:val="24"/>
        </w:rPr>
        <w:t xml:space="preserve">igrowth feeders, 2B = predators </w:t>
      </w:r>
      <w:r>
        <w:rPr>
          <w:i w:val="0"/>
          <w:noProof/>
          <w:color w:val="auto"/>
          <w:sz w:val="24"/>
        </w:rPr>
        <w:t>(Wieser, 1953)</w:t>
      </w:r>
      <w:r>
        <w:rPr>
          <w:i w:val="0"/>
          <w:color w:val="auto"/>
          <w:sz w:val="24"/>
        </w:rPr>
        <w:t xml:space="preserve">. S/r = short/round, </w:t>
      </w:r>
      <w:r w:rsidRPr="007715A7">
        <w:rPr>
          <w:i w:val="0"/>
          <w:color w:val="auto"/>
          <w:sz w:val="24"/>
        </w:rPr>
        <w:t>cla = clavate-conicocylindrical</w:t>
      </w:r>
      <w:r>
        <w:rPr>
          <w:i w:val="0"/>
          <w:color w:val="auto"/>
          <w:sz w:val="24"/>
        </w:rPr>
        <w:t>,</w:t>
      </w:r>
      <w:r w:rsidRPr="007715A7">
        <w:rPr>
          <w:i w:val="0"/>
          <w:color w:val="auto"/>
          <w:sz w:val="24"/>
        </w:rPr>
        <w:t xml:space="preserve"> co = conical, </w:t>
      </w:r>
      <w:r>
        <w:rPr>
          <w:i w:val="0"/>
          <w:color w:val="auto"/>
          <w:sz w:val="24"/>
        </w:rPr>
        <w:t xml:space="preserve">long = long. </w:t>
      </w:r>
      <w:r w:rsidRPr="007715A7">
        <w:rPr>
          <w:i w:val="0"/>
          <w:color w:val="auto"/>
          <w:sz w:val="24"/>
        </w:rPr>
        <w:t>C-p</w:t>
      </w:r>
      <w:r>
        <w:rPr>
          <w:i w:val="0"/>
          <w:color w:val="auto"/>
          <w:sz w:val="24"/>
        </w:rPr>
        <w:t xml:space="preserve"> score</w:t>
      </w:r>
      <w:r w:rsidRPr="007715A7">
        <w:rPr>
          <w:i w:val="0"/>
          <w:color w:val="auto"/>
          <w:sz w:val="24"/>
        </w:rPr>
        <w:t xml:space="preserve"> = coloniser-persister score </w:t>
      </w:r>
      <w:r>
        <w:rPr>
          <w:i w:val="0"/>
          <w:noProof/>
          <w:color w:val="auto"/>
          <w:sz w:val="24"/>
        </w:rPr>
        <w:t>(Bongers</w:t>
      </w:r>
      <w:r w:rsidRPr="007715A7">
        <w:rPr>
          <w:noProof/>
          <w:color w:val="auto"/>
          <w:sz w:val="24"/>
        </w:rPr>
        <w:t xml:space="preserve"> et al.</w:t>
      </w:r>
      <w:r>
        <w:rPr>
          <w:i w:val="0"/>
          <w:noProof/>
          <w:color w:val="auto"/>
          <w:sz w:val="24"/>
        </w:rPr>
        <w:t>, 1991)</w:t>
      </w:r>
      <w:r w:rsidRPr="007715A7">
        <w:rPr>
          <w:i w:val="0"/>
          <w:color w:val="auto"/>
          <w:sz w:val="24"/>
        </w:rPr>
        <w:t>.</w:t>
      </w:r>
    </w:p>
    <w:tbl>
      <w:tblPr>
        <w:tblW w:w="0" w:type="auto"/>
        <w:jc w:val="center"/>
        <w:tblLayout w:type="fixed"/>
        <w:tblLook w:val="04A0" w:firstRow="1" w:lastRow="0" w:firstColumn="1" w:lastColumn="0" w:noHBand="0" w:noVBand="1"/>
      </w:tblPr>
      <w:tblGrid>
        <w:gridCol w:w="2282"/>
        <w:gridCol w:w="495"/>
        <w:gridCol w:w="486"/>
        <w:gridCol w:w="496"/>
        <w:gridCol w:w="481"/>
        <w:gridCol w:w="436"/>
        <w:gridCol w:w="473"/>
        <w:gridCol w:w="425"/>
        <w:gridCol w:w="29"/>
        <w:gridCol w:w="579"/>
        <w:gridCol w:w="337"/>
        <w:gridCol w:w="163"/>
        <w:gridCol w:w="164"/>
        <w:gridCol w:w="451"/>
        <w:gridCol w:w="16"/>
        <w:gridCol w:w="310"/>
        <w:gridCol w:w="20"/>
        <w:gridCol w:w="307"/>
        <w:gridCol w:w="96"/>
        <w:gridCol w:w="327"/>
        <w:gridCol w:w="327"/>
        <w:gridCol w:w="326"/>
      </w:tblGrid>
      <w:tr w:rsidR="0033658A" w:rsidRPr="004E0E81" w:rsidTr="00D11F5C">
        <w:trPr>
          <w:trHeight w:val="300"/>
          <w:jc w:val="center"/>
        </w:trPr>
        <w:tc>
          <w:tcPr>
            <w:tcW w:w="2282" w:type="dxa"/>
            <w:tcBorders>
              <w:top w:val="single" w:sz="8" w:space="0" w:color="auto"/>
              <w:left w:val="nil"/>
              <w:bottom w:val="nil"/>
              <w:right w:val="nil"/>
            </w:tcBorders>
            <w:shd w:val="clear" w:color="auto" w:fill="auto"/>
            <w:noWrap/>
            <w:vAlign w:val="bottom"/>
          </w:tcPr>
          <w:p w:rsidR="0033658A" w:rsidRPr="007715A7" w:rsidRDefault="0033658A" w:rsidP="004E0E81">
            <w:pPr>
              <w:spacing w:after="0" w:line="240" w:lineRule="auto"/>
              <w:jc w:val="center"/>
              <w:rPr>
                <w:rFonts w:eastAsia="Times New Roman"/>
                <w:sz w:val="20"/>
                <w:szCs w:val="20"/>
                <w:lang w:eastAsia="ja-JP"/>
              </w:rPr>
            </w:pPr>
          </w:p>
        </w:tc>
        <w:tc>
          <w:tcPr>
            <w:tcW w:w="2867" w:type="dxa"/>
            <w:gridSpan w:val="6"/>
            <w:tcBorders>
              <w:top w:val="single" w:sz="8" w:space="0" w:color="auto"/>
              <w:left w:val="nil"/>
              <w:bottom w:val="single" w:sz="8" w:space="0" w:color="auto"/>
              <w:right w:val="nil"/>
            </w:tcBorders>
            <w:shd w:val="clear" w:color="auto" w:fill="auto"/>
            <w:noWrap/>
            <w:vAlign w:val="bottom"/>
          </w:tcPr>
          <w:p w:rsidR="0033658A" w:rsidRPr="007715A7" w:rsidRDefault="0033658A" w:rsidP="004E0E81">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Buccal morphology</w:t>
            </w:r>
          </w:p>
        </w:tc>
        <w:tc>
          <w:tcPr>
            <w:tcW w:w="2164" w:type="dxa"/>
            <w:gridSpan w:val="8"/>
            <w:tcBorders>
              <w:top w:val="single" w:sz="8" w:space="0" w:color="auto"/>
              <w:left w:val="nil"/>
              <w:bottom w:val="single" w:sz="8" w:space="0" w:color="auto"/>
              <w:right w:val="nil"/>
            </w:tcBorders>
            <w:shd w:val="clear" w:color="auto" w:fill="auto"/>
            <w:noWrap/>
            <w:vAlign w:val="bottom"/>
          </w:tcPr>
          <w:p w:rsidR="0033658A" w:rsidRPr="007715A7" w:rsidRDefault="0033658A" w:rsidP="004E0E81">
            <w:pPr>
              <w:spacing w:after="0" w:line="240" w:lineRule="auto"/>
              <w:jc w:val="center"/>
              <w:rPr>
                <w:rFonts w:eastAsia="Times New Roman"/>
                <w:color w:val="000000"/>
                <w:sz w:val="22"/>
                <w:szCs w:val="22"/>
                <w:lang w:eastAsia="ja-JP"/>
              </w:rPr>
            </w:pPr>
            <w:r w:rsidRPr="007715A7">
              <w:rPr>
                <w:color w:val="000000"/>
                <w:sz w:val="22"/>
                <w:szCs w:val="22"/>
              </w:rPr>
              <w:t>Tail shape</w:t>
            </w:r>
          </w:p>
        </w:tc>
        <w:tc>
          <w:tcPr>
            <w:tcW w:w="1713" w:type="dxa"/>
            <w:gridSpan w:val="7"/>
            <w:tcBorders>
              <w:top w:val="single" w:sz="8" w:space="0" w:color="auto"/>
              <w:left w:val="nil"/>
              <w:bottom w:val="single" w:sz="8" w:space="0" w:color="auto"/>
              <w:right w:val="nil"/>
            </w:tcBorders>
            <w:shd w:val="clear" w:color="auto" w:fill="auto"/>
            <w:noWrap/>
            <w:vAlign w:val="bottom"/>
          </w:tcPr>
          <w:p w:rsidR="0033658A" w:rsidRPr="007715A7" w:rsidRDefault="0033658A" w:rsidP="004E0E81">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Life history</w:t>
            </w:r>
          </w:p>
          <w:p w:rsidR="0033658A" w:rsidRPr="007715A7" w:rsidRDefault="0033658A" w:rsidP="004E0E81">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(C-P score)</w:t>
            </w:r>
          </w:p>
        </w:tc>
      </w:tr>
      <w:tr w:rsidR="0033658A" w:rsidRPr="004E0E81" w:rsidTr="00D11F5C">
        <w:trPr>
          <w:trHeight w:val="300"/>
          <w:jc w:val="center"/>
        </w:trPr>
        <w:tc>
          <w:tcPr>
            <w:tcW w:w="2282" w:type="dxa"/>
            <w:tcBorders>
              <w:top w:val="nil"/>
              <w:left w:val="nil"/>
              <w:bottom w:val="single" w:sz="12" w:space="0" w:color="auto"/>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c>
          <w:tcPr>
            <w:tcW w:w="981" w:type="dxa"/>
            <w:gridSpan w:val="2"/>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1A</w:t>
            </w:r>
          </w:p>
        </w:tc>
        <w:tc>
          <w:tcPr>
            <w:tcW w:w="496" w:type="dxa"/>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1B</w:t>
            </w:r>
          </w:p>
        </w:tc>
        <w:tc>
          <w:tcPr>
            <w:tcW w:w="917" w:type="dxa"/>
            <w:gridSpan w:val="2"/>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2A</w:t>
            </w:r>
          </w:p>
        </w:tc>
        <w:tc>
          <w:tcPr>
            <w:tcW w:w="473" w:type="dxa"/>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2B</w:t>
            </w:r>
          </w:p>
        </w:tc>
        <w:tc>
          <w:tcPr>
            <w:tcW w:w="454" w:type="dxa"/>
            <w:gridSpan w:val="2"/>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s/r</w:t>
            </w:r>
          </w:p>
        </w:tc>
        <w:tc>
          <w:tcPr>
            <w:tcW w:w="579" w:type="dxa"/>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cla</w:t>
            </w:r>
          </w:p>
        </w:tc>
        <w:tc>
          <w:tcPr>
            <w:tcW w:w="500" w:type="dxa"/>
            <w:gridSpan w:val="2"/>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co</w:t>
            </w:r>
          </w:p>
        </w:tc>
        <w:tc>
          <w:tcPr>
            <w:tcW w:w="631" w:type="dxa"/>
            <w:gridSpan w:val="3"/>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long</w:t>
            </w:r>
          </w:p>
        </w:tc>
        <w:tc>
          <w:tcPr>
            <w:tcW w:w="330" w:type="dxa"/>
            <w:gridSpan w:val="2"/>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03" w:type="dxa"/>
            <w:gridSpan w:val="2"/>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w:t>
            </w:r>
          </w:p>
        </w:tc>
        <w:tc>
          <w:tcPr>
            <w:tcW w:w="327" w:type="dxa"/>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3</w:t>
            </w:r>
          </w:p>
        </w:tc>
        <w:tc>
          <w:tcPr>
            <w:tcW w:w="327" w:type="dxa"/>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4</w:t>
            </w:r>
          </w:p>
        </w:tc>
        <w:tc>
          <w:tcPr>
            <w:tcW w:w="326" w:type="dxa"/>
            <w:tcBorders>
              <w:top w:val="single" w:sz="8" w:space="0" w:color="auto"/>
              <w:left w:val="nil"/>
              <w:bottom w:val="single" w:sz="12" w:space="0" w:color="auto"/>
              <w:right w:val="nil"/>
            </w:tcBorders>
            <w:shd w:val="clear" w:color="auto" w:fill="auto"/>
            <w:noWrap/>
            <w:vAlign w:val="bottom"/>
            <w:hideMark/>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5</w:t>
            </w:r>
          </w:p>
        </w:tc>
      </w:tr>
      <w:tr w:rsidR="0033658A" w:rsidRPr="004E0E81" w:rsidTr="00D11F5C">
        <w:trPr>
          <w:trHeight w:val="300"/>
          <w:jc w:val="center"/>
        </w:trPr>
        <w:tc>
          <w:tcPr>
            <w:tcW w:w="2282" w:type="dxa"/>
            <w:tcBorders>
              <w:top w:val="single" w:sz="12" w:space="0" w:color="auto"/>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Setoplectus</w:t>
            </w:r>
          </w:p>
        </w:tc>
        <w:tc>
          <w:tcPr>
            <w:tcW w:w="981" w:type="dxa"/>
            <w:gridSpan w:val="2"/>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single" w:sz="12" w:space="0" w:color="auto"/>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single" w:sz="12" w:space="0" w:color="auto"/>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Desmoscolex</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Nemanema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Greeffiella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Leptosomatum</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Anticyathus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Gomphionema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C0504D"/>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Phanoderma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Phanoderma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Synonchium</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C0504D"/>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Pontonema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 xml:space="preserve">Phaenoncholaimus </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C0504D"/>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Rhabdodemania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4F81BD"/>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 xml:space="preserve">Enoplus </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Thoracostoma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C0504D"/>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Diplolaimelloides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03" w:type="dxa"/>
            <w:gridSpan w:val="2"/>
            <w:tcBorders>
              <w:top w:val="nil"/>
              <w:left w:val="nil"/>
              <w:bottom w:val="nil"/>
              <w:right w:val="nil"/>
            </w:tcBorders>
            <w:shd w:val="clear" w:color="auto" w:fill="auto"/>
            <w:noWrap/>
            <w:vAlign w:val="bottom"/>
            <w:hideMark/>
          </w:tcPr>
          <w:p w:rsidR="0033658A" w:rsidRPr="00D11F5C" w:rsidRDefault="0033658A" w:rsidP="003231EE">
            <w:pPr>
              <w:spacing w:after="0" w:line="240" w:lineRule="auto"/>
              <w:jc w:val="center"/>
              <w:rPr>
                <w:rFonts w:eastAsiaTheme="minorEastAsia" w:hint="eastAsia"/>
                <w:color w:val="000000"/>
                <w:sz w:val="22"/>
                <w:szCs w:val="22"/>
                <w:lang w:eastAsia="ko-KR"/>
              </w:rPr>
            </w:pPr>
            <w:r>
              <w:rPr>
                <w:rFonts w:eastAsiaTheme="minorEastAsia" w:hint="eastAsia"/>
                <w:color w:val="000000"/>
                <w:sz w:val="22"/>
                <w:szCs w:val="22"/>
                <w:lang w:eastAsia="ko-KR"/>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Anticoma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Leptolaimus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Odontanticoma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Antomicron</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Diplopeltis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Microlaimus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Molgolaimus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Chitwoodia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Oxystomina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Pandolaimus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jc w:val="right"/>
              <w:rPr>
                <w:rFonts w:eastAsia="Times New Roman"/>
                <w:color w:val="000000"/>
                <w:sz w:val="22"/>
                <w:szCs w:val="22"/>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Monhystera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03" w:type="dxa"/>
            <w:gridSpan w:val="2"/>
            <w:tcBorders>
              <w:top w:val="nil"/>
              <w:left w:val="nil"/>
              <w:bottom w:val="nil"/>
              <w:right w:val="nil"/>
            </w:tcBorders>
            <w:shd w:val="clear" w:color="auto" w:fill="auto"/>
            <w:noWrap/>
            <w:vAlign w:val="bottom"/>
            <w:hideMark/>
          </w:tcPr>
          <w:p w:rsidR="0033658A" w:rsidRPr="00D11F5C" w:rsidRDefault="0033658A" w:rsidP="003231EE">
            <w:pPr>
              <w:spacing w:after="0" w:line="240" w:lineRule="auto"/>
              <w:jc w:val="center"/>
              <w:rPr>
                <w:rFonts w:eastAsiaTheme="minorEastAsia" w:hint="eastAsia"/>
                <w:color w:val="000000"/>
                <w:sz w:val="22"/>
                <w:szCs w:val="22"/>
                <w:lang w:eastAsia="ko-KR"/>
              </w:rPr>
            </w:pPr>
            <w:r>
              <w:rPr>
                <w:rFonts w:eastAsiaTheme="minorEastAsia" w:hint="eastAsia"/>
                <w:color w:val="000000"/>
                <w:sz w:val="22"/>
                <w:szCs w:val="22"/>
                <w:lang w:eastAsia="ko-KR"/>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Amphimonhystrella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4F81BD"/>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03" w:type="dxa"/>
            <w:gridSpan w:val="2"/>
            <w:tcBorders>
              <w:top w:val="nil"/>
              <w:left w:val="nil"/>
              <w:bottom w:val="nil"/>
              <w:right w:val="nil"/>
            </w:tcBorders>
            <w:shd w:val="clear" w:color="auto" w:fill="auto"/>
            <w:noWrap/>
            <w:vAlign w:val="bottom"/>
            <w:hideMark/>
          </w:tcPr>
          <w:p w:rsidR="0033658A" w:rsidRPr="00D11F5C" w:rsidRDefault="0033658A" w:rsidP="003231EE">
            <w:pPr>
              <w:spacing w:after="0" w:line="240" w:lineRule="auto"/>
              <w:jc w:val="center"/>
              <w:rPr>
                <w:rFonts w:eastAsiaTheme="minorEastAsia" w:hint="eastAsia"/>
                <w:color w:val="000000"/>
                <w:sz w:val="22"/>
                <w:szCs w:val="22"/>
                <w:lang w:eastAsia="ko-KR"/>
              </w:rPr>
            </w:pPr>
            <w:r>
              <w:rPr>
                <w:rFonts w:eastAsiaTheme="minorEastAsia" w:hint="eastAsia"/>
                <w:color w:val="000000"/>
                <w:sz w:val="22"/>
                <w:szCs w:val="22"/>
                <w:lang w:eastAsia="ko-KR"/>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Daptonema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Elzalia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Linhystera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Odontophora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Retrotheristus</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4E0E81" w:rsidTr="00D11F5C">
        <w:trPr>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4E0E81">
            <w:pPr>
              <w:spacing w:after="0" w:line="240" w:lineRule="auto"/>
              <w:rPr>
                <w:rFonts w:eastAsia="Times New Roman"/>
                <w:i/>
                <w:sz w:val="22"/>
                <w:szCs w:val="22"/>
                <w:lang w:eastAsia="ja-JP"/>
              </w:rPr>
            </w:pPr>
            <w:r w:rsidRPr="007715A7">
              <w:rPr>
                <w:rFonts w:eastAsia="Times New Roman"/>
                <w:i/>
                <w:sz w:val="22"/>
                <w:szCs w:val="22"/>
                <w:lang w:eastAsia="ja-JP"/>
              </w:rPr>
              <w:t>Sabatieria</w:t>
            </w:r>
          </w:p>
        </w:tc>
        <w:tc>
          <w:tcPr>
            <w:tcW w:w="981"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917"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54"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579"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50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631" w:type="dxa"/>
            <w:gridSpan w:val="3"/>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30"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403" w:type="dxa"/>
            <w:gridSpan w:val="2"/>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color w:val="000000"/>
                <w:sz w:val="22"/>
                <w:szCs w:val="22"/>
                <w:lang w:eastAsia="ja-JP"/>
              </w:rPr>
            </w:pPr>
          </w:p>
        </w:tc>
        <w:tc>
          <w:tcPr>
            <w:tcW w:w="327" w:type="dxa"/>
            <w:tcBorders>
              <w:top w:val="nil"/>
              <w:left w:val="nil"/>
              <w:bottom w:val="nil"/>
              <w:right w:val="nil"/>
            </w:tcBorders>
            <w:shd w:val="clear" w:color="auto" w:fill="auto"/>
            <w:noWrap/>
            <w:vAlign w:val="bottom"/>
            <w:hideMark/>
          </w:tcPr>
          <w:p w:rsidR="0033658A" w:rsidRPr="007715A7" w:rsidRDefault="0033658A" w:rsidP="003231EE">
            <w:pPr>
              <w:spacing w:after="0" w:line="240" w:lineRule="auto"/>
              <w:jc w:val="center"/>
              <w:rPr>
                <w:rFonts w:eastAsia="Times New Roman"/>
                <w:sz w:val="20"/>
                <w:szCs w:val="20"/>
                <w:lang w:eastAsia="ja-JP"/>
              </w:rPr>
            </w:pPr>
          </w:p>
        </w:tc>
        <w:tc>
          <w:tcPr>
            <w:tcW w:w="326" w:type="dxa"/>
            <w:tcBorders>
              <w:top w:val="nil"/>
              <w:left w:val="nil"/>
              <w:bottom w:val="nil"/>
              <w:right w:val="nil"/>
            </w:tcBorders>
            <w:shd w:val="clear" w:color="auto" w:fill="auto"/>
            <w:noWrap/>
            <w:vAlign w:val="bottom"/>
            <w:hideMark/>
          </w:tcPr>
          <w:p w:rsidR="0033658A" w:rsidRPr="007715A7" w:rsidRDefault="0033658A" w:rsidP="004E0E81">
            <w:pPr>
              <w:spacing w:after="0" w:line="240" w:lineRule="auto"/>
              <w:rPr>
                <w:rFonts w:eastAsia="Times New Roman"/>
                <w:sz w:val="20"/>
                <w:szCs w:val="20"/>
                <w:lang w:eastAsia="ja-JP"/>
              </w:rPr>
            </w:pPr>
          </w:p>
        </w:tc>
      </w:tr>
      <w:tr w:rsidR="0033658A" w:rsidRPr="00B300B8" w:rsidTr="00D11F5C">
        <w:trPr>
          <w:gridAfter w:val="4"/>
          <w:wAfter w:w="1076" w:type="dxa"/>
          <w:trHeight w:val="300"/>
          <w:jc w:val="center"/>
        </w:trPr>
        <w:tc>
          <w:tcPr>
            <w:tcW w:w="2282" w:type="dxa"/>
            <w:tcBorders>
              <w:top w:val="single" w:sz="8" w:space="0" w:color="auto"/>
              <w:left w:val="nil"/>
              <w:bottom w:val="nil"/>
              <w:right w:val="nil"/>
            </w:tcBorders>
            <w:shd w:val="clear" w:color="auto" w:fill="auto"/>
            <w:noWrap/>
            <w:vAlign w:val="bottom"/>
          </w:tcPr>
          <w:p w:rsidR="0033658A" w:rsidRPr="00B300B8" w:rsidRDefault="0033658A" w:rsidP="00B300B8">
            <w:pPr>
              <w:spacing w:after="0" w:line="240" w:lineRule="auto"/>
              <w:rPr>
                <w:rFonts w:eastAsia="Times New Roman"/>
                <w:sz w:val="22"/>
                <w:szCs w:val="22"/>
                <w:lang w:eastAsia="ja-JP"/>
              </w:rPr>
            </w:pPr>
          </w:p>
        </w:tc>
        <w:tc>
          <w:tcPr>
            <w:tcW w:w="1958" w:type="dxa"/>
            <w:gridSpan w:val="4"/>
            <w:tcBorders>
              <w:top w:val="single" w:sz="8" w:space="0" w:color="auto"/>
              <w:left w:val="nil"/>
              <w:bottom w:val="single" w:sz="8"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Buccal morphology</w:t>
            </w:r>
          </w:p>
        </w:tc>
        <w:tc>
          <w:tcPr>
            <w:tcW w:w="1942" w:type="dxa"/>
            <w:gridSpan w:val="5"/>
            <w:tcBorders>
              <w:top w:val="single" w:sz="8" w:space="0" w:color="auto"/>
              <w:left w:val="nil"/>
              <w:bottom w:val="single" w:sz="8"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color w:val="000000"/>
                <w:sz w:val="22"/>
                <w:szCs w:val="22"/>
              </w:rPr>
              <w:t>Tail shape</w:t>
            </w:r>
          </w:p>
        </w:tc>
        <w:tc>
          <w:tcPr>
            <w:tcW w:w="1768" w:type="dxa"/>
            <w:gridSpan w:val="8"/>
            <w:tcBorders>
              <w:top w:val="single" w:sz="8" w:space="0" w:color="auto"/>
              <w:left w:val="nil"/>
              <w:bottom w:val="single" w:sz="8"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Life history</w:t>
            </w:r>
          </w:p>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(C-P score)</w:t>
            </w:r>
          </w:p>
        </w:tc>
      </w:tr>
      <w:tr w:rsidR="0033658A" w:rsidRPr="00B300B8" w:rsidTr="00D11F5C">
        <w:trPr>
          <w:gridAfter w:val="4"/>
          <w:wAfter w:w="1076" w:type="dxa"/>
          <w:trHeight w:val="300"/>
          <w:jc w:val="center"/>
        </w:trPr>
        <w:tc>
          <w:tcPr>
            <w:tcW w:w="2282" w:type="dxa"/>
            <w:tcBorders>
              <w:top w:val="nil"/>
              <w:left w:val="nil"/>
              <w:bottom w:val="single" w:sz="12" w:space="0" w:color="auto"/>
              <w:right w:val="nil"/>
            </w:tcBorders>
            <w:shd w:val="clear" w:color="auto" w:fill="auto"/>
            <w:noWrap/>
            <w:vAlign w:val="bottom"/>
          </w:tcPr>
          <w:p w:rsidR="0033658A" w:rsidRPr="007715A7" w:rsidRDefault="0033658A" w:rsidP="00B300B8">
            <w:pPr>
              <w:spacing w:after="0" w:line="240" w:lineRule="auto"/>
              <w:rPr>
                <w:rFonts w:eastAsia="Times New Roman"/>
                <w:sz w:val="20"/>
                <w:szCs w:val="20"/>
                <w:lang w:eastAsia="ja-JP"/>
              </w:rPr>
            </w:pPr>
          </w:p>
        </w:tc>
        <w:tc>
          <w:tcPr>
            <w:tcW w:w="495"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1A</w:t>
            </w:r>
          </w:p>
        </w:tc>
        <w:tc>
          <w:tcPr>
            <w:tcW w:w="48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1B</w:t>
            </w:r>
          </w:p>
        </w:tc>
        <w:tc>
          <w:tcPr>
            <w:tcW w:w="49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2A</w:t>
            </w:r>
          </w:p>
        </w:tc>
        <w:tc>
          <w:tcPr>
            <w:tcW w:w="481"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2B</w:t>
            </w:r>
          </w:p>
        </w:tc>
        <w:tc>
          <w:tcPr>
            <w:tcW w:w="43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s/r</w:t>
            </w:r>
          </w:p>
        </w:tc>
        <w:tc>
          <w:tcPr>
            <w:tcW w:w="473"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cla</w:t>
            </w:r>
          </w:p>
        </w:tc>
        <w:tc>
          <w:tcPr>
            <w:tcW w:w="425"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co</w:t>
            </w:r>
          </w:p>
        </w:tc>
        <w:tc>
          <w:tcPr>
            <w:tcW w:w="608"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long</w:t>
            </w:r>
          </w:p>
        </w:tc>
        <w:tc>
          <w:tcPr>
            <w:tcW w:w="337"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w:t>
            </w:r>
          </w:p>
        </w:tc>
        <w:tc>
          <w:tcPr>
            <w:tcW w:w="451" w:type="dxa"/>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3</w:t>
            </w:r>
          </w:p>
        </w:tc>
        <w:tc>
          <w:tcPr>
            <w:tcW w:w="326"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4</w:t>
            </w:r>
          </w:p>
        </w:tc>
        <w:tc>
          <w:tcPr>
            <w:tcW w:w="327"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B300B8">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5</w:t>
            </w:r>
          </w:p>
        </w:tc>
      </w:tr>
      <w:tr w:rsidR="0033658A" w:rsidRPr="004E0E81" w:rsidTr="00D11F5C">
        <w:trPr>
          <w:gridAfter w:val="4"/>
          <w:wAfter w:w="1076" w:type="dxa"/>
          <w:trHeight w:val="300"/>
          <w:jc w:val="center"/>
        </w:trPr>
        <w:tc>
          <w:tcPr>
            <w:tcW w:w="2282"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Theristus</w:t>
            </w:r>
          </w:p>
        </w:tc>
        <w:tc>
          <w:tcPr>
            <w:tcW w:w="495"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single" w:sz="12" w:space="0" w:color="auto"/>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Comesoma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Metacomesoma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Paramonohystera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Ascolaimus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Araeolaimus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Tripyloides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Desmodora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FF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Paracyatholaimus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Pseudolella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Chromadora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Hypodontolaimus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 xml:space="preserve">Stygodesmodora </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Adoncholaimus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Dolicholaimus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Thoracostomopsis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Viscosia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FF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Cylicolaimus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Synonchiella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 xml:space="preserve">Chromaspirina </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Eurystomina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Metoncholaimus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Oncholaimus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Polygastrophora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Symplocostoma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 xml:space="preserve">Fotolaimus </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Trileptium</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Syringolaimus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Symplocostomella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Belbolla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Diplopeltula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Haliplectus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Paramicrolaimus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Gerlachius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Prochaetosoma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Draconema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Eleutherolaimus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Metalinhomoeus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Gnomoxyala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Parodontophora</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Paralinhomoeus</w:t>
            </w:r>
          </w:p>
        </w:tc>
        <w:tc>
          <w:tcPr>
            <w:tcW w:w="49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single" w:sz="8" w:space="0" w:color="auto"/>
              <w:right w:val="nil"/>
            </w:tcBorders>
            <w:shd w:val="clear" w:color="auto" w:fill="auto"/>
            <w:noWrap/>
            <w:vAlign w:val="center"/>
            <w:hideMark/>
          </w:tcPr>
          <w:p w:rsidR="0033658A" w:rsidRPr="007715A7" w:rsidRDefault="0033658A" w:rsidP="00B300B8">
            <w:pPr>
              <w:spacing w:after="0" w:line="240" w:lineRule="auto"/>
              <w:rPr>
                <w:rFonts w:eastAsia="Times New Roman"/>
                <w:i/>
                <w:sz w:val="22"/>
                <w:szCs w:val="22"/>
                <w:lang w:eastAsia="ja-JP"/>
              </w:rPr>
            </w:pPr>
            <w:r w:rsidRPr="007715A7">
              <w:rPr>
                <w:rFonts w:eastAsia="Times New Roman"/>
                <w:i/>
                <w:sz w:val="22"/>
                <w:szCs w:val="22"/>
                <w:lang w:eastAsia="ja-JP"/>
              </w:rPr>
              <w:t>Prorhynchonema</w:t>
            </w:r>
          </w:p>
        </w:tc>
        <w:tc>
          <w:tcPr>
            <w:tcW w:w="495"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rPr>
                <w:rFonts w:eastAsia="Times New Roman"/>
                <w:color w:val="C0504D"/>
                <w:sz w:val="22"/>
                <w:szCs w:val="22"/>
                <w:lang w:eastAsia="ja-JP"/>
              </w:rPr>
            </w:pPr>
          </w:p>
        </w:tc>
        <w:tc>
          <w:tcPr>
            <w:tcW w:w="486"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481"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36"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73"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425"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37"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jc w:val="right"/>
              <w:rPr>
                <w:rFonts w:eastAsia="Times New Roman"/>
                <w:color w:val="000000"/>
                <w:sz w:val="22"/>
                <w:szCs w:val="22"/>
                <w:lang w:eastAsia="ja-JP"/>
              </w:rPr>
            </w:pPr>
          </w:p>
        </w:tc>
        <w:tc>
          <w:tcPr>
            <w:tcW w:w="326" w:type="dxa"/>
            <w:gridSpan w:val="2"/>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c>
          <w:tcPr>
            <w:tcW w:w="327" w:type="dxa"/>
            <w:gridSpan w:val="2"/>
            <w:tcBorders>
              <w:top w:val="nil"/>
              <w:left w:val="nil"/>
              <w:bottom w:val="single" w:sz="8" w:space="0" w:color="auto"/>
              <w:right w:val="nil"/>
            </w:tcBorders>
            <w:shd w:val="clear" w:color="auto" w:fill="auto"/>
            <w:noWrap/>
            <w:vAlign w:val="bottom"/>
            <w:hideMark/>
          </w:tcPr>
          <w:p w:rsidR="0033658A" w:rsidRPr="007715A7" w:rsidRDefault="0033658A" w:rsidP="00B300B8">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single" w:sz="8" w:space="0" w:color="auto"/>
              <w:left w:val="nil"/>
              <w:bottom w:val="nil"/>
              <w:right w:val="nil"/>
            </w:tcBorders>
            <w:shd w:val="clear" w:color="auto" w:fill="auto"/>
            <w:noWrap/>
            <w:vAlign w:val="bottom"/>
          </w:tcPr>
          <w:p w:rsidR="0033658A" w:rsidRPr="007715A7" w:rsidRDefault="0033658A" w:rsidP="00A15C86">
            <w:pPr>
              <w:spacing w:after="0" w:line="240" w:lineRule="auto"/>
              <w:jc w:val="center"/>
              <w:rPr>
                <w:rFonts w:eastAsia="Times New Roman"/>
                <w:i/>
                <w:sz w:val="22"/>
                <w:szCs w:val="22"/>
                <w:lang w:eastAsia="ja-JP"/>
              </w:rPr>
            </w:pPr>
          </w:p>
        </w:tc>
        <w:tc>
          <w:tcPr>
            <w:tcW w:w="1958" w:type="dxa"/>
            <w:gridSpan w:val="4"/>
            <w:tcBorders>
              <w:top w:val="single" w:sz="8" w:space="0" w:color="auto"/>
              <w:left w:val="nil"/>
              <w:bottom w:val="single" w:sz="8"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Buccal morphology</w:t>
            </w:r>
          </w:p>
        </w:tc>
        <w:tc>
          <w:tcPr>
            <w:tcW w:w="1942" w:type="dxa"/>
            <w:gridSpan w:val="5"/>
            <w:tcBorders>
              <w:top w:val="single" w:sz="8" w:space="0" w:color="auto"/>
              <w:left w:val="nil"/>
              <w:bottom w:val="single" w:sz="8"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color w:val="000000"/>
                <w:sz w:val="22"/>
                <w:szCs w:val="22"/>
              </w:rPr>
              <w:t>Tail shape</w:t>
            </w:r>
          </w:p>
        </w:tc>
        <w:tc>
          <w:tcPr>
            <w:tcW w:w="1768" w:type="dxa"/>
            <w:gridSpan w:val="8"/>
            <w:tcBorders>
              <w:top w:val="single" w:sz="8" w:space="0" w:color="auto"/>
              <w:left w:val="nil"/>
              <w:bottom w:val="single" w:sz="8"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Life history</w:t>
            </w:r>
          </w:p>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(C-P score)</w:t>
            </w:r>
          </w:p>
        </w:tc>
      </w:tr>
      <w:tr w:rsidR="0033658A" w:rsidRPr="004E0E81" w:rsidTr="00D11F5C">
        <w:trPr>
          <w:gridAfter w:val="4"/>
          <w:wAfter w:w="1076" w:type="dxa"/>
          <w:trHeight w:val="300"/>
          <w:jc w:val="center"/>
        </w:trPr>
        <w:tc>
          <w:tcPr>
            <w:tcW w:w="2282" w:type="dxa"/>
            <w:tcBorders>
              <w:top w:val="nil"/>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sz w:val="20"/>
                <w:szCs w:val="20"/>
                <w:lang w:eastAsia="ja-JP"/>
              </w:rPr>
            </w:pPr>
          </w:p>
        </w:tc>
        <w:tc>
          <w:tcPr>
            <w:tcW w:w="495"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1A</w:t>
            </w:r>
          </w:p>
        </w:tc>
        <w:tc>
          <w:tcPr>
            <w:tcW w:w="48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1B</w:t>
            </w:r>
          </w:p>
        </w:tc>
        <w:tc>
          <w:tcPr>
            <w:tcW w:w="49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2A</w:t>
            </w:r>
          </w:p>
        </w:tc>
        <w:tc>
          <w:tcPr>
            <w:tcW w:w="481"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2B</w:t>
            </w:r>
          </w:p>
        </w:tc>
        <w:tc>
          <w:tcPr>
            <w:tcW w:w="43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s/r</w:t>
            </w:r>
          </w:p>
        </w:tc>
        <w:tc>
          <w:tcPr>
            <w:tcW w:w="473"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cla</w:t>
            </w:r>
          </w:p>
        </w:tc>
        <w:tc>
          <w:tcPr>
            <w:tcW w:w="425"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co</w:t>
            </w:r>
          </w:p>
        </w:tc>
        <w:tc>
          <w:tcPr>
            <w:tcW w:w="608"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long</w:t>
            </w:r>
          </w:p>
        </w:tc>
        <w:tc>
          <w:tcPr>
            <w:tcW w:w="337"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w:t>
            </w:r>
          </w:p>
        </w:tc>
        <w:tc>
          <w:tcPr>
            <w:tcW w:w="451"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3</w:t>
            </w:r>
          </w:p>
        </w:tc>
        <w:tc>
          <w:tcPr>
            <w:tcW w:w="326"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4</w:t>
            </w:r>
          </w:p>
        </w:tc>
        <w:tc>
          <w:tcPr>
            <w:tcW w:w="327"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5</w:t>
            </w:r>
          </w:p>
        </w:tc>
      </w:tr>
      <w:tr w:rsidR="0033658A" w:rsidRPr="004E0E81" w:rsidTr="00D11F5C">
        <w:trPr>
          <w:gridAfter w:val="4"/>
          <w:wAfter w:w="1076" w:type="dxa"/>
          <w:trHeight w:val="300"/>
          <w:jc w:val="center"/>
        </w:trPr>
        <w:tc>
          <w:tcPr>
            <w:tcW w:w="2282"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Axonolaimus</w:t>
            </w:r>
          </w:p>
        </w:tc>
        <w:tc>
          <w:tcPr>
            <w:tcW w:w="495"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81"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Bathylaimus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Megadesmolaimus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Gnomoxyala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Desmolaimus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Linhomoeus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Metachromadora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Neochromadora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Paracanthonchus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Dichromadora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Comesa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Camacolaimus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Cyatholaimus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Euchromadora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Monoposthia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Spilophorella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Spirinia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FF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Steineridora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Endeolophos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Innocuonema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Chromadorita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Parachromadorita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Psammonema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Prochromadorella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Prochromadora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Ptycholaimellus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 xml:space="preserve">Pararaeolaimus </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Morlaixia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Catanema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Synonema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1F497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Onchium</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Praeacanthonchius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Acanthonchus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Onxy</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Ditlevsenella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Enchelidium</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Terschellingia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Halalaimus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Crenopharynx</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Anoplostoma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Didelta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single" w:sz="8" w:space="0" w:color="auto"/>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Longicyatholaimus</w:t>
            </w:r>
          </w:p>
        </w:tc>
        <w:tc>
          <w:tcPr>
            <w:tcW w:w="495"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single" w:sz="8" w:space="0" w:color="auto"/>
              <w:left w:val="nil"/>
              <w:bottom w:val="nil"/>
              <w:right w:val="nil"/>
            </w:tcBorders>
            <w:shd w:val="clear" w:color="auto" w:fill="auto"/>
            <w:noWrap/>
            <w:vAlign w:val="bottom"/>
          </w:tcPr>
          <w:p w:rsidR="0033658A" w:rsidRPr="007715A7" w:rsidRDefault="0033658A" w:rsidP="00A15C86">
            <w:pPr>
              <w:spacing w:after="0" w:line="240" w:lineRule="auto"/>
              <w:jc w:val="center"/>
              <w:rPr>
                <w:rFonts w:eastAsia="Times New Roman"/>
                <w:i/>
                <w:sz w:val="22"/>
                <w:szCs w:val="22"/>
                <w:lang w:eastAsia="ja-JP"/>
              </w:rPr>
            </w:pPr>
          </w:p>
        </w:tc>
        <w:tc>
          <w:tcPr>
            <w:tcW w:w="1958" w:type="dxa"/>
            <w:gridSpan w:val="4"/>
            <w:tcBorders>
              <w:top w:val="single" w:sz="8" w:space="0" w:color="auto"/>
              <w:left w:val="nil"/>
              <w:bottom w:val="single" w:sz="8"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Buccal morphology</w:t>
            </w:r>
          </w:p>
        </w:tc>
        <w:tc>
          <w:tcPr>
            <w:tcW w:w="1942" w:type="dxa"/>
            <w:gridSpan w:val="5"/>
            <w:tcBorders>
              <w:top w:val="single" w:sz="8" w:space="0" w:color="auto"/>
              <w:left w:val="nil"/>
              <w:bottom w:val="single" w:sz="8"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color w:val="000000"/>
                <w:sz w:val="22"/>
                <w:szCs w:val="22"/>
              </w:rPr>
              <w:t>Tail shape</w:t>
            </w:r>
          </w:p>
        </w:tc>
        <w:tc>
          <w:tcPr>
            <w:tcW w:w="1768" w:type="dxa"/>
            <w:gridSpan w:val="8"/>
            <w:tcBorders>
              <w:top w:val="single" w:sz="8" w:space="0" w:color="auto"/>
              <w:left w:val="nil"/>
              <w:bottom w:val="single" w:sz="8" w:space="0" w:color="auto"/>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Life history</w:t>
            </w:r>
          </w:p>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(C-P score)</w:t>
            </w:r>
          </w:p>
        </w:tc>
      </w:tr>
      <w:tr w:rsidR="0033658A" w:rsidRPr="004E0E81" w:rsidTr="00D11F5C">
        <w:trPr>
          <w:gridAfter w:val="4"/>
          <w:wAfter w:w="1076" w:type="dxa"/>
          <w:trHeight w:val="300"/>
          <w:jc w:val="center"/>
        </w:trPr>
        <w:tc>
          <w:tcPr>
            <w:tcW w:w="2282" w:type="dxa"/>
            <w:tcBorders>
              <w:top w:val="nil"/>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sz w:val="20"/>
                <w:szCs w:val="20"/>
                <w:lang w:eastAsia="ja-JP"/>
              </w:rPr>
            </w:pPr>
          </w:p>
        </w:tc>
        <w:tc>
          <w:tcPr>
            <w:tcW w:w="495"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1A</w:t>
            </w:r>
          </w:p>
        </w:tc>
        <w:tc>
          <w:tcPr>
            <w:tcW w:w="48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1B</w:t>
            </w:r>
          </w:p>
        </w:tc>
        <w:tc>
          <w:tcPr>
            <w:tcW w:w="49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2A</w:t>
            </w:r>
          </w:p>
        </w:tc>
        <w:tc>
          <w:tcPr>
            <w:tcW w:w="481"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2B</w:t>
            </w:r>
          </w:p>
        </w:tc>
        <w:tc>
          <w:tcPr>
            <w:tcW w:w="436"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s/r</w:t>
            </w:r>
          </w:p>
        </w:tc>
        <w:tc>
          <w:tcPr>
            <w:tcW w:w="473"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cla</w:t>
            </w:r>
          </w:p>
        </w:tc>
        <w:tc>
          <w:tcPr>
            <w:tcW w:w="425"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co</w:t>
            </w:r>
          </w:p>
        </w:tc>
        <w:tc>
          <w:tcPr>
            <w:tcW w:w="608"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long</w:t>
            </w:r>
          </w:p>
        </w:tc>
        <w:tc>
          <w:tcPr>
            <w:tcW w:w="337"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2</w:t>
            </w:r>
          </w:p>
        </w:tc>
        <w:tc>
          <w:tcPr>
            <w:tcW w:w="451" w:type="dxa"/>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3</w:t>
            </w:r>
          </w:p>
        </w:tc>
        <w:tc>
          <w:tcPr>
            <w:tcW w:w="326"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4</w:t>
            </w:r>
          </w:p>
        </w:tc>
        <w:tc>
          <w:tcPr>
            <w:tcW w:w="327" w:type="dxa"/>
            <w:gridSpan w:val="2"/>
            <w:tcBorders>
              <w:top w:val="single" w:sz="8" w:space="0" w:color="auto"/>
              <w:left w:val="nil"/>
              <w:bottom w:val="single" w:sz="12" w:space="0" w:color="auto"/>
              <w:right w:val="nil"/>
            </w:tcBorders>
            <w:shd w:val="clear" w:color="auto" w:fill="auto"/>
            <w:noWrap/>
            <w:vAlign w:val="bottom"/>
          </w:tcPr>
          <w:p w:rsidR="0033658A" w:rsidRPr="007715A7" w:rsidRDefault="0033658A" w:rsidP="00A15C86">
            <w:pPr>
              <w:spacing w:after="0" w:line="240" w:lineRule="auto"/>
              <w:jc w:val="center"/>
              <w:rPr>
                <w:rFonts w:eastAsia="Times New Roman"/>
                <w:color w:val="000000"/>
                <w:sz w:val="22"/>
                <w:szCs w:val="22"/>
                <w:lang w:eastAsia="ja-JP"/>
              </w:rPr>
            </w:pPr>
            <w:r w:rsidRPr="007715A7">
              <w:rPr>
                <w:rFonts w:eastAsia="Times New Roman"/>
                <w:color w:val="000000"/>
                <w:sz w:val="22"/>
                <w:szCs w:val="22"/>
                <w:lang w:eastAsia="ja-JP"/>
              </w:rPr>
              <w:t>5</w:t>
            </w:r>
          </w:p>
        </w:tc>
      </w:tr>
      <w:tr w:rsidR="0033658A" w:rsidRPr="004E0E81" w:rsidTr="00D11F5C">
        <w:trPr>
          <w:gridAfter w:val="4"/>
          <w:wAfter w:w="1076" w:type="dxa"/>
          <w:trHeight w:val="300"/>
          <w:jc w:val="center"/>
        </w:trPr>
        <w:tc>
          <w:tcPr>
            <w:tcW w:w="2282"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Cobbia</w:t>
            </w:r>
          </w:p>
        </w:tc>
        <w:tc>
          <w:tcPr>
            <w:tcW w:w="495"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single" w:sz="12" w:space="0" w:color="auto"/>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Metacyatholaimus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Paralongicyatholaimus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Spiliphera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Phanodermopsis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Mesacanthoides</w:t>
            </w:r>
          </w:p>
        </w:tc>
        <w:tc>
          <w:tcPr>
            <w:tcW w:w="495" w:type="dxa"/>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C0504D"/>
                <w:sz w:val="22"/>
                <w:szCs w:val="22"/>
                <w:lang w:eastAsia="ja-JP"/>
              </w:rPr>
            </w:pPr>
          </w:p>
        </w:tc>
        <w:tc>
          <w:tcPr>
            <w:tcW w:w="486" w:type="dxa"/>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51" w:type="dxa"/>
            <w:tcBorders>
              <w:top w:val="nil"/>
              <w:left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6" w:type="dxa"/>
            <w:gridSpan w:val="2"/>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7" w:type="dxa"/>
            <w:gridSpan w:val="2"/>
            <w:tcBorders>
              <w:top w:val="nil"/>
              <w:left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Halichoanolaimus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000000"/>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Halanonchus</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Bathyeurystomina</w:t>
            </w:r>
          </w:p>
        </w:tc>
        <w:tc>
          <w:tcPr>
            <w:tcW w:w="49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nil"/>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nil"/>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r w:rsidR="0033658A" w:rsidRPr="004E0E81" w:rsidTr="00D11F5C">
        <w:trPr>
          <w:gridAfter w:val="4"/>
          <w:wAfter w:w="1076" w:type="dxa"/>
          <w:trHeight w:val="300"/>
          <w:jc w:val="center"/>
        </w:trPr>
        <w:tc>
          <w:tcPr>
            <w:tcW w:w="2282" w:type="dxa"/>
            <w:tcBorders>
              <w:top w:val="nil"/>
              <w:left w:val="nil"/>
              <w:bottom w:val="single" w:sz="8" w:space="0" w:color="auto"/>
              <w:right w:val="nil"/>
            </w:tcBorders>
            <w:shd w:val="clear" w:color="auto" w:fill="auto"/>
            <w:noWrap/>
            <w:vAlign w:val="center"/>
            <w:hideMark/>
          </w:tcPr>
          <w:p w:rsidR="0033658A" w:rsidRPr="007715A7" w:rsidRDefault="0033658A" w:rsidP="00A15C86">
            <w:pPr>
              <w:spacing w:after="0" w:line="240" w:lineRule="auto"/>
              <w:rPr>
                <w:rFonts w:eastAsia="Times New Roman"/>
                <w:i/>
                <w:sz w:val="22"/>
                <w:szCs w:val="22"/>
                <w:lang w:eastAsia="ja-JP"/>
              </w:rPr>
            </w:pPr>
            <w:r w:rsidRPr="007715A7">
              <w:rPr>
                <w:rFonts w:eastAsia="Times New Roman"/>
                <w:i/>
                <w:sz w:val="22"/>
                <w:szCs w:val="22"/>
                <w:lang w:eastAsia="ja-JP"/>
              </w:rPr>
              <w:t>Calyptonema</w:t>
            </w:r>
          </w:p>
        </w:tc>
        <w:tc>
          <w:tcPr>
            <w:tcW w:w="495"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color w:val="4F81BD"/>
                <w:sz w:val="22"/>
                <w:szCs w:val="22"/>
                <w:lang w:eastAsia="ja-JP"/>
              </w:rPr>
            </w:pPr>
          </w:p>
        </w:tc>
        <w:tc>
          <w:tcPr>
            <w:tcW w:w="486"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96"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81"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436"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473"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25"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608"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37"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c>
          <w:tcPr>
            <w:tcW w:w="327"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451" w:type="dxa"/>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rPr>
                <w:rFonts w:eastAsia="Times New Roman"/>
                <w:sz w:val="20"/>
                <w:szCs w:val="20"/>
                <w:lang w:eastAsia="ja-JP"/>
              </w:rPr>
            </w:pPr>
          </w:p>
        </w:tc>
        <w:tc>
          <w:tcPr>
            <w:tcW w:w="326"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r w:rsidRPr="007715A7">
              <w:rPr>
                <w:rFonts w:eastAsia="Times New Roman"/>
                <w:color w:val="000000"/>
                <w:sz w:val="22"/>
                <w:szCs w:val="22"/>
                <w:lang w:eastAsia="ja-JP"/>
              </w:rPr>
              <w:t>1</w:t>
            </w:r>
          </w:p>
        </w:tc>
        <w:tc>
          <w:tcPr>
            <w:tcW w:w="327" w:type="dxa"/>
            <w:gridSpan w:val="2"/>
            <w:tcBorders>
              <w:top w:val="nil"/>
              <w:left w:val="nil"/>
              <w:bottom w:val="single" w:sz="8" w:space="0" w:color="auto"/>
              <w:right w:val="nil"/>
            </w:tcBorders>
            <w:shd w:val="clear" w:color="auto" w:fill="auto"/>
            <w:noWrap/>
            <w:vAlign w:val="bottom"/>
            <w:hideMark/>
          </w:tcPr>
          <w:p w:rsidR="0033658A" w:rsidRPr="007715A7" w:rsidRDefault="0033658A" w:rsidP="00A15C86">
            <w:pPr>
              <w:spacing w:after="0" w:line="240" w:lineRule="auto"/>
              <w:jc w:val="right"/>
              <w:rPr>
                <w:rFonts w:eastAsia="Times New Roman"/>
                <w:color w:val="000000"/>
                <w:sz w:val="22"/>
                <w:szCs w:val="22"/>
                <w:lang w:eastAsia="ja-JP"/>
              </w:rPr>
            </w:pPr>
          </w:p>
        </w:tc>
      </w:tr>
    </w:tbl>
    <w:p w:rsidR="0033658A" w:rsidRDefault="0033658A" w:rsidP="005D28CC"/>
    <w:p w:rsidR="0033658A" w:rsidRDefault="0033658A" w:rsidP="005D28CC"/>
    <w:p w:rsidR="0033658A" w:rsidRPr="00D11F5C" w:rsidRDefault="0033658A" w:rsidP="00D11F5C">
      <w:pPr>
        <w:pStyle w:val="EndNoteBibliography"/>
        <w:spacing w:after="0"/>
      </w:pPr>
      <w:r w:rsidRPr="00D11F5C">
        <w:rPr>
          <w:b/>
        </w:rPr>
        <w:t>Bongers T.</w:t>
      </w:r>
      <w:r w:rsidRPr="00D11F5C">
        <w:t xml:space="preserve"> (1999) The maturity index, the evolution of nematode life history traits, adaptive radiation and cp-scaling. </w:t>
      </w:r>
      <w:r w:rsidRPr="00D11F5C">
        <w:rPr>
          <w:i/>
        </w:rPr>
        <w:t>Plant and Soil</w:t>
      </w:r>
      <w:r w:rsidRPr="00D11F5C">
        <w:t xml:space="preserve">, </w:t>
      </w:r>
      <w:r w:rsidRPr="00D11F5C">
        <w:rPr>
          <w:b/>
        </w:rPr>
        <w:t>212</w:t>
      </w:r>
      <w:r w:rsidRPr="00D11F5C">
        <w:t>(1), 13-22.</w:t>
      </w:r>
    </w:p>
    <w:p w:rsidR="0033658A" w:rsidRPr="00D11F5C" w:rsidRDefault="0033658A" w:rsidP="00D11F5C">
      <w:pPr>
        <w:pStyle w:val="EndNoteBibliography"/>
        <w:spacing w:after="0"/>
      </w:pPr>
      <w:r w:rsidRPr="00D11F5C">
        <w:rPr>
          <w:b/>
        </w:rPr>
        <w:t>Bongers T., Alkemade R. and Yeates G.</w:t>
      </w:r>
      <w:r w:rsidRPr="00D11F5C">
        <w:t xml:space="preserve"> (1991) Interpretation of disturbance-induced maturity decrease in marine nematode assemblages by means of the Maturity Index. </w:t>
      </w:r>
      <w:r w:rsidRPr="00D11F5C">
        <w:rPr>
          <w:i/>
        </w:rPr>
        <w:t>Marine Ecology Progress Series</w:t>
      </w:r>
      <w:r w:rsidRPr="00D11F5C">
        <w:t xml:space="preserve">, </w:t>
      </w:r>
      <w:r w:rsidRPr="00D11F5C">
        <w:rPr>
          <w:b/>
        </w:rPr>
        <w:t>76</w:t>
      </w:r>
      <w:r w:rsidRPr="00D11F5C">
        <w:t>(2), 135-142.</w:t>
      </w:r>
    </w:p>
    <w:p w:rsidR="00FA5902" w:rsidRDefault="0033658A" w:rsidP="0033658A">
      <w:pPr>
        <w:pStyle w:val="EndNoteBibliography"/>
      </w:pPr>
      <w:r w:rsidRPr="00D11F5C">
        <w:rPr>
          <w:b/>
        </w:rPr>
        <w:t>Wieser W.</w:t>
      </w:r>
      <w:r w:rsidRPr="00D11F5C">
        <w:t xml:space="preserve"> (1953) Die Beziehung zwischen Mundhöhlengestalt, Ernährungsweise und Vorkommen bei freilebenden marinen Nematoden: eine ökologisch-morphologische Studie. </w:t>
      </w:r>
      <w:r w:rsidRPr="00D11F5C">
        <w:rPr>
          <w:i/>
        </w:rPr>
        <w:t>Universitätsbibliothek Johann Christian Senckenberg</w:t>
      </w:r>
      <w:r>
        <w:t>, (2. Ser. 4), 439-484.</w:t>
      </w:r>
      <w:bookmarkStart w:id="0" w:name="_GoBack"/>
      <w:bookmarkEnd w:id="0"/>
    </w:p>
    <w:sectPr w:rsidR="00FA5902" w:rsidSect="00D11F5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Y중고딕">
    <w:panose1 w:val="02030600000101010101"/>
    <w:charset w:val="81"/>
    <w:family w:val="roman"/>
    <w:pitch w:val="variable"/>
    <w:sig w:usb0="900002A7" w:usb1="29D77CF9" w:usb2="00000010" w:usb3="00000000" w:csb0="00080000"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3A6E"/>
    <w:multiLevelType w:val="hybridMultilevel"/>
    <w:tmpl w:val="D48450D6"/>
    <w:lvl w:ilvl="0" w:tplc="A14428C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85B4E"/>
    <w:multiLevelType w:val="multilevel"/>
    <w:tmpl w:val="07884B9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F05045"/>
    <w:multiLevelType w:val="hybridMultilevel"/>
    <w:tmpl w:val="72F0E6DA"/>
    <w:lvl w:ilvl="0" w:tplc="232839B6">
      <w:start w:val="1"/>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E795E"/>
    <w:multiLevelType w:val="hybridMultilevel"/>
    <w:tmpl w:val="17DE0046"/>
    <w:lvl w:ilvl="0" w:tplc="67DAB166">
      <w:start w:val="1"/>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50BBC"/>
    <w:multiLevelType w:val="hybridMultilevel"/>
    <w:tmpl w:val="F7C6EA1C"/>
    <w:lvl w:ilvl="0" w:tplc="9258A4C8">
      <w:start w:val="2"/>
      <w:numFmt w:val="bullet"/>
      <w:lvlText w:val="-"/>
      <w:lvlJc w:val="left"/>
      <w:pPr>
        <w:ind w:left="644" w:hanging="360"/>
      </w:pPr>
      <w:rPr>
        <w:rFonts w:ascii="Times New Roman" w:eastAsia="맑은 고딕"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E122C42"/>
    <w:multiLevelType w:val="hybridMultilevel"/>
    <w:tmpl w:val="D48450D6"/>
    <w:lvl w:ilvl="0" w:tplc="A14428C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3658A"/>
    <w:rsid w:val="0019320F"/>
    <w:rsid w:val="0033658A"/>
    <w:rsid w:val="00FA5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C20B"/>
  <w15:chartTrackingRefBased/>
  <w15:docId w15:val="{82CE3C5C-BD16-4F2C-B99E-0BB1B954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Y중고딕" w:hAnsi="Times New Roman" w:cs="Times New Roman"/>
        <w:sz w:val="24"/>
        <w:szCs w:val="24"/>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8A"/>
    <w:pPr>
      <w:spacing w:after="200" w:line="480" w:lineRule="auto"/>
      <w:jc w:val="left"/>
    </w:pPr>
    <w:rPr>
      <w:rFonts w:eastAsia="맑은 고딕"/>
      <w:lang w:val="en-GB" w:eastAsia="en-US"/>
    </w:rPr>
  </w:style>
  <w:style w:type="character" w:default="1" w:styleId="a0">
    <w:name w:val="Default Paragraph Font"/>
    <w:uiPriority w:val="1"/>
    <w:unhideWhenUsed/>
    <w:rsid w:val="003365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3658A"/>
  </w:style>
  <w:style w:type="paragraph" w:styleId="a3">
    <w:name w:val="List Paragraph"/>
    <w:basedOn w:val="a"/>
    <w:uiPriority w:val="34"/>
    <w:qFormat/>
    <w:rsid w:val="0033658A"/>
    <w:pPr>
      <w:ind w:left="720"/>
      <w:contextualSpacing/>
    </w:pPr>
  </w:style>
  <w:style w:type="character" w:styleId="a4">
    <w:name w:val="annotation reference"/>
    <w:basedOn w:val="a0"/>
    <w:uiPriority w:val="99"/>
    <w:semiHidden/>
    <w:unhideWhenUsed/>
    <w:rsid w:val="0033658A"/>
    <w:rPr>
      <w:sz w:val="16"/>
      <w:szCs w:val="16"/>
    </w:rPr>
  </w:style>
  <w:style w:type="paragraph" w:styleId="a5">
    <w:name w:val="annotation text"/>
    <w:basedOn w:val="a"/>
    <w:link w:val="Char"/>
    <w:uiPriority w:val="99"/>
    <w:semiHidden/>
    <w:unhideWhenUsed/>
    <w:rsid w:val="0033658A"/>
    <w:rPr>
      <w:sz w:val="20"/>
      <w:szCs w:val="20"/>
    </w:rPr>
  </w:style>
  <w:style w:type="character" w:customStyle="1" w:styleId="Char">
    <w:name w:val="메모 텍스트 Char"/>
    <w:basedOn w:val="a0"/>
    <w:link w:val="a5"/>
    <w:uiPriority w:val="99"/>
    <w:semiHidden/>
    <w:rsid w:val="0033658A"/>
    <w:rPr>
      <w:rFonts w:eastAsia="맑은 고딕"/>
      <w:sz w:val="20"/>
      <w:szCs w:val="20"/>
      <w:lang w:val="en-GB" w:eastAsia="en-US"/>
    </w:rPr>
  </w:style>
  <w:style w:type="paragraph" w:styleId="a6">
    <w:name w:val="annotation subject"/>
    <w:basedOn w:val="a5"/>
    <w:next w:val="a5"/>
    <w:link w:val="Char0"/>
    <w:uiPriority w:val="99"/>
    <w:semiHidden/>
    <w:unhideWhenUsed/>
    <w:rsid w:val="0033658A"/>
    <w:rPr>
      <w:b/>
      <w:bCs/>
    </w:rPr>
  </w:style>
  <w:style w:type="character" w:customStyle="1" w:styleId="Char0">
    <w:name w:val="메모 주제 Char"/>
    <w:basedOn w:val="Char"/>
    <w:link w:val="a6"/>
    <w:uiPriority w:val="99"/>
    <w:semiHidden/>
    <w:rsid w:val="0033658A"/>
    <w:rPr>
      <w:rFonts w:eastAsia="맑은 고딕"/>
      <w:b/>
      <w:bCs/>
      <w:sz w:val="20"/>
      <w:szCs w:val="20"/>
      <w:lang w:val="en-GB" w:eastAsia="en-US"/>
    </w:rPr>
  </w:style>
  <w:style w:type="paragraph" w:styleId="a7">
    <w:name w:val="Balloon Text"/>
    <w:basedOn w:val="a"/>
    <w:link w:val="Char1"/>
    <w:uiPriority w:val="99"/>
    <w:semiHidden/>
    <w:unhideWhenUsed/>
    <w:rsid w:val="0033658A"/>
    <w:rPr>
      <w:rFonts w:ascii="Segoe UI" w:hAnsi="Segoe UI" w:cs="Segoe UI"/>
      <w:sz w:val="18"/>
      <w:szCs w:val="18"/>
    </w:rPr>
  </w:style>
  <w:style w:type="character" w:customStyle="1" w:styleId="Char1">
    <w:name w:val="풍선 도움말 텍스트 Char"/>
    <w:basedOn w:val="a0"/>
    <w:link w:val="a7"/>
    <w:uiPriority w:val="99"/>
    <w:semiHidden/>
    <w:rsid w:val="0033658A"/>
    <w:rPr>
      <w:rFonts w:ascii="Segoe UI" w:eastAsia="맑은 고딕" w:hAnsi="Segoe UI" w:cs="Segoe UI"/>
      <w:sz w:val="18"/>
      <w:szCs w:val="18"/>
      <w:lang w:val="en-GB" w:eastAsia="en-US"/>
    </w:rPr>
  </w:style>
  <w:style w:type="paragraph" w:styleId="a8">
    <w:name w:val="Date"/>
    <w:basedOn w:val="a"/>
    <w:next w:val="a"/>
    <w:link w:val="Char2"/>
    <w:uiPriority w:val="99"/>
    <w:semiHidden/>
    <w:unhideWhenUsed/>
    <w:rsid w:val="0033658A"/>
  </w:style>
  <w:style w:type="character" w:customStyle="1" w:styleId="Char2">
    <w:name w:val="날짜 Char"/>
    <w:basedOn w:val="a0"/>
    <w:link w:val="a8"/>
    <w:uiPriority w:val="99"/>
    <w:semiHidden/>
    <w:rsid w:val="0033658A"/>
    <w:rPr>
      <w:rFonts w:eastAsia="맑은 고딕"/>
      <w:lang w:val="en-GB" w:eastAsia="en-US"/>
    </w:rPr>
  </w:style>
  <w:style w:type="table" w:styleId="a9">
    <w:name w:val="Table Grid"/>
    <w:basedOn w:val="a1"/>
    <w:uiPriority w:val="59"/>
    <w:rsid w:val="0033658A"/>
    <w:pPr>
      <w:spacing w:after="0" w:line="240" w:lineRule="auto"/>
      <w:jc w:val="left"/>
    </w:pPr>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33658A"/>
    <w:rPr>
      <w:i/>
      <w:iCs/>
      <w:color w:val="44546A" w:themeColor="text2"/>
      <w:sz w:val="18"/>
      <w:szCs w:val="18"/>
    </w:rPr>
  </w:style>
  <w:style w:type="character" w:styleId="ab">
    <w:name w:val="Placeholder Text"/>
    <w:basedOn w:val="a0"/>
    <w:uiPriority w:val="99"/>
    <w:semiHidden/>
    <w:rsid w:val="0033658A"/>
    <w:rPr>
      <w:color w:val="808080"/>
    </w:rPr>
  </w:style>
  <w:style w:type="paragraph" w:customStyle="1" w:styleId="EndNoteBibliographyTitle">
    <w:name w:val="EndNote Bibliography Title"/>
    <w:basedOn w:val="a"/>
    <w:link w:val="EndNoteBibliographyTitleChar"/>
    <w:rsid w:val="0033658A"/>
    <w:pPr>
      <w:jc w:val="center"/>
    </w:pPr>
    <w:rPr>
      <w:noProof/>
    </w:rPr>
  </w:style>
  <w:style w:type="character" w:customStyle="1" w:styleId="EndNoteBibliographyTitleChar">
    <w:name w:val="EndNote Bibliography Title Char"/>
    <w:basedOn w:val="a0"/>
    <w:link w:val="EndNoteBibliographyTitle"/>
    <w:rsid w:val="0033658A"/>
    <w:rPr>
      <w:rFonts w:eastAsia="맑은 고딕"/>
      <w:noProof/>
      <w:lang w:val="en-GB" w:eastAsia="en-US"/>
    </w:rPr>
  </w:style>
  <w:style w:type="paragraph" w:customStyle="1" w:styleId="EndNoteBibliography">
    <w:name w:val="EndNote Bibliography"/>
    <w:basedOn w:val="a"/>
    <w:link w:val="EndNoteBibliographyChar"/>
    <w:rsid w:val="0033658A"/>
    <w:pPr>
      <w:spacing w:line="240" w:lineRule="auto"/>
    </w:pPr>
    <w:rPr>
      <w:noProof/>
    </w:rPr>
  </w:style>
  <w:style w:type="character" w:customStyle="1" w:styleId="EndNoteBibliographyChar">
    <w:name w:val="EndNote Bibliography Char"/>
    <w:basedOn w:val="a0"/>
    <w:link w:val="EndNoteBibliography"/>
    <w:rsid w:val="0033658A"/>
    <w:rPr>
      <w:rFonts w:eastAsia="맑은 고딕"/>
      <w:noProof/>
      <w:lang w:val="en-GB" w:eastAsia="en-US"/>
    </w:rPr>
  </w:style>
  <w:style w:type="paragraph" w:styleId="ac">
    <w:name w:val="header"/>
    <w:basedOn w:val="a"/>
    <w:link w:val="Char3"/>
    <w:uiPriority w:val="99"/>
    <w:unhideWhenUsed/>
    <w:rsid w:val="0033658A"/>
    <w:pPr>
      <w:tabs>
        <w:tab w:val="center" w:pos="4513"/>
        <w:tab w:val="right" w:pos="9026"/>
      </w:tabs>
    </w:pPr>
  </w:style>
  <w:style w:type="character" w:customStyle="1" w:styleId="Char3">
    <w:name w:val="머리글 Char"/>
    <w:basedOn w:val="a0"/>
    <w:link w:val="ac"/>
    <w:uiPriority w:val="99"/>
    <w:rsid w:val="0033658A"/>
    <w:rPr>
      <w:rFonts w:eastAsia="맑은 고딕"/>
      <w:lang w:val="en-GB" w:eastAsia="en-US"/>
    </w:rPr>
  </w:style>
  <w:style w:type="paragraph" w:styleId="ad">
    <w:name w:val="footer"/>
    <w:basedOn w:val="a"/>
    <w:link w:val="Char4"/>
    <w:uiPriority w:val="99"/>
    <w:unhideWhenUsed/>
    <w:rsid w:val="0033658A"/>
    <w:pPr>
      <w:tabs>
        <w:tab w:val="center" w:pos="4513"/>
        <w:tab w:val="right" w:pos="9026"/>
      </w:tabs>
    </w:pPr>
  </w:style>
  <w:style w:type="character" w:customStyle="1" w:styleId="Char4">
    <w:name w:val="바닥글 Char"/>
    <w:basedOn w:val="a0"/>
    <w:link w:val="ad"/>
    <w:uiPriority w:val="99"/>
    <w:rsid w:val="0033658A"/>
    <w:rPr>
      <w:rFonts w:eastAsia="맑은 고딕"/>
      <w:lang w:val="en-GB" w:eastAsia="en-US"/>
    </w:rPr>
  </w:style>
  <w:style w:type="paragraph" w:styleId="ae">
    <w:name w:val="Normal (Web)"/>
    <w:basedOn w:val="a"/>
    <w:uiPriority w:val="99"/>
    <w:semiHidden/>
    <w:unhideWhenUsed/>
    <w:rsid w:val="0033658A"/>
    <w:pPr>
      <w:spacing w:before="100" w:beforeAutospacing="1" w:after="100" w:afterAutospacing="1"/>
    </w:pPr>
    <w:rPr>
      <w:rFonts w:eastAsia="Times New Roman"/>
      <w:lang w:eastAsia="ko-KR"/>
    </w:rPr>
  </w:style>
  <w:style w:type="paragraph" w:styleId="af">
    <w:name w:val="Revision"/>
    <w:hidden/>
    <w:uiPriority w:val="99"/>
    <w:semiHidden/>
    <w:rsid w:val="0033658A"/>
    <w:pPr>
      <w:spacing w:after="0" w:line="240" w:lineRule="auto"/>
      <w:jc w:val="left"/>
    </w:pPr>
    <w:rPr>
      <w:rFonts w:eastAsia="맑은 고딕"/>
      <w:lang w:val="en-GB" w:eastAsia="en-US"/>
    </w:rPr>
  </w:style>
  <w:style w:type="character" w:styleId="af0">
    <w:name w:val="Hyperlink"/>
    <w:basedOn w:val="a0"/>
    <w:uiPriority w:val="99"/>
    <w:semiHidden/>
    <w:unhideWhenUsed/>
    <w:rsid w:val="0033658A"/>
    <w:rPr>
      <w:color w:val="0000FF"/>
      <w:u w:val="single"/>
    </w:rPr>
  </w:style>
  <w:style w:type="character" w:styleId="af1">
    <w:name w:val="FollowedHyperlink"/>
    <w:basedOn w:val="a0"/>
    <w:uiPriority w:val="99"/>
    <w:semiHidden/>
    <w:unhideWhenUsed/>
    <w:rsid w:val="0033658A"/>
    <w:rPr>
      <w:color w:val="800080"/>
      <w:u w:val="single"/>
    </w:rPr>
  </w:style>
  <w:style w:type="paragraph" w:customStyle="1" w:styleId="msonormal0">
    <w:name w:val="msonormal"/>
    <w:basedOn w:val="a"/>
    <w:rsid w:val="0033658A"/>
    <w:pPr>
      <w:spacing w:before="100" w:beforeAutospacing="1" w:after="100" w:afterAutospacing="1" w:line="240" w:lineRule="auto"/>
    </w:pPr>
    <w:rPr>
      <w:rFonts w:eastAsia="Times New Roman"/>
      <w:lang w:eastAsia="ja-JP"/>
    </w:rPr>
  </w:style>
  <w:style w:type="paragraph" w:customStyle="1" w:styleId="xl65">
    <w:name w:val="xl65"/>
    <w:basedOn w:val="a"/>
    <w:rsid w:val="0033658A"/>
    <w:pPr>
      <w:spacing w:before="100" w:beforeAutospacing="1" w:after="100" w:afterAutospacing="1" w:line="240" w:lineRule="auto"/>
      <w:textAlignment w:val="center"/>
    </w:pPr>
    <w:rPr>
      <w:rFonts w:eastAsia="Times New Roman"/>
      <w:lang w:eastAsia="ja-JP"/>
    </w:rPr>
  </w:style>
  <w:style w:type="paragraph" w:customStyle="1" w:styleId="xl66">
    <w:name w:val="xl66"/>
    <w:basedOn w:val="a"/>
    <w:rsid w:val="0033658A"/>
    <w:pPr>
      <w:spacing w:before="100" w:beforeAutospacing="1" w:after="100" w:afterAutospacing="1" w:line="240" w:lineRule="auto"/>
      <w:textAlignment w:val="center"/>
    </w:pPr>
    <w:rPr>
      <w:rFonts w:eastAsia="Times New Roman"/>
      <w:color w:val="FF0000"/>
      <w:lang w:eastAsia="ja-JP"/>
    </w:rPr>
  </w:style>
  <w:style w:type="paragraph" w:customStyle="1" w:styleId="xl67">
    <w:name w:val="xl67"/>
    <w:basedOn w:val="a"/>
    <w:rsid w:val="0033658A"/>
    <w:pPr>
      <w:spacing w:before="100" w:beforeAutospacing="1" w:after="100" w:afterAutospacing="1" w:line="240" w:lineRule="auto"/>
    </w:pPr>
    <w:rPr>
      <w:rFonts w:eastAsia="Times New Roman"/>
      <w:lang w:eastAsia="ja-JP"/>
    </w:rPr>
  </w:style>
  <w:style w:type="paragraph" w:customStyle="1" w:styleId="xl68">
    <w:name w:val="xl68"/>
    <w:basedOn w:val="a"/>
    <w:rsid w:val="0033658A"/>
    <w:pPr>
      <w:spacing w:before="100" w:beforeAutospacing="1" w:after="100" w:afterAutospacing="1" w:line="240" w:lineRule="auto"/>
    </w:pPr>
    <w:rPr>
      <w:rFonts w:eastAsia="Times New Roman"/>
      <w:color w:val="C0504D"/>
      <w:lang w:eastAsia="ja-JP"/>
    </w:rPr>
  </w:style>
  <w:style w:type="paragraph" w:customStyle="1" w:styleId="xl69">
    <w:name w:val="xl69"/>
    <w:basedOn w:val="a"/>
    <w:rsid w:val="0033658A"/>
    <w:pPr>
      <w:spacing w:before="100" w:beforeAutospacing="1" w:after="100" w:afterAutospacing="1" w:line="240" w:lineRule="auto"/>
    </w:pPr>
    <w:rPr>
      <w:rFonts w:eastAsia="Times New Roman"/>
      <w:color w:val="4F81BD"/>
      <w:lang w:eastAsia="ja-JP"/>
    </w:rPr>
  </w:style>
  <w:style w:type="paragraph" w:customStyle="1" w:styleId="xl70">
    <w:name w:val="xl70"/>
    <w:basedOn w:val="a"/>
    <w:rsid w:val="0033658A"/>
    <w:pPr>
      <w:spacing w:before="100" w:beforeAutospacing="1" w:after="100" w:afterAutospacing="1" w:line="240" w:lineRule="auto"/>
      <w:textAlignment w:val="center"/>
    </w:pPr>
    <w:rPr>
      <w:rFonts w:eastAsia="Times New Roman"/>
      <w:color w:val="1F497D"/>
      <w:lang w:eastAsia="ja-JP"/>
    </w:rPr>
  </w:style>
  <w:style w:type="paragraph" w:customStyle="1" w:styleId="xl71">
    <w:name w:val="xl71"/>
    <w:basedOn w:val="a"/>
    <w:rsid w:val="0033658A"/>
    <w:pPr>
      <w:spacing w:before="100" w:beforeAutospacing="1" w:after="100" w:afterAutospacing="1" w:line="240" w:lineRule="auto"/>
      <w:textAlignment w:val="center"/>
    </w:pPr>
    <w:rPr>
      <w:rFonts w:eastAsia="Times New Roman"/>
      <w:color w:val="C0504D"/>
      <w:lang w:eastAsia="ja-JP"/>
    </w:rPr>
  </w:style>
  <w:style w:type="paragraph" w:customStyle="1" w:styleId="xl72">
    <w:name w:val="xl72"/>
    <w:basedOn w:val="a"/>
    <w:rsid w:val="0033658A"/>
    <w:pPr>
      <w:spacing w:before="100" w:beforeAutospacing="1" w:after="100" w:afterAutospacing="1" w:line="240" w:lineRule="auto"/>
      <w:textAlignment w:val="center"/>
    </w:pPr>
    <w:rPr>
      <w:rFonts w:eastAsia="Times New Roman"/>
      <w:color w:val="4F81B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1894</Words>
  <Characters>10799</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Hyeong-gi Kim</dc:creator>
  <cp:keywords/>
  <dc:description/>
  <cp:lastModifiedBy>Hyeong-gi Kim</cp:lastModifiedBy>
  <cp:revision>1</cp:revision>
  <dcterms:created xsi:type="dcterms:W3CDTF">2019-03-31T15:20:00Z</dcterms:created>
  <dcterms:modified xsi:type="dcterms:W3CDTF">2019-03-31T15:21:00Z</dcterms:modified>
</cp:coreProperties>
</file>