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B0FBBF5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drawing>
          <wp:inline distT="0" distB="0" distL="0" distR="0" wp14:anchorId="2721C081" wp14:editId="54E2DDFE">
            <wp:extent cx="5731510" cy="3224116"/>
            <wp:effectExtent l="0" t="0" r="2540" b="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Fig_Residuals_(1A)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AA5F1A" w14:textId="13FFFDAE" w:rsidR="009C5CB5" w:rsidRPr="00D9776F" w:rsidRDefault="00D9776F" w:rsidP="00D9776F">
      <w:pPr>
        <w:pStyle w:val="Caption"/>
        <w:rPr>
          <w:rFonts w:ascii="Times New Roman" w:hAnsi="Times New Roman" w:cs="Times New Roman"/>
          <w:b/>
          <w:color w:val="auto"/>
        </w:rPr>
      </w:pPr>
      <w:bookmarkStart w:id="0" w:name="_Toc498613874"/>
      <w:r w:rsidRPr="00D9776F">
        <w:rPr>
          <w:rFonts w:ascii="Times New Roman" w:hAnsi="Times New Roman" w:cs="Times New Roman"/>
          <w:b/>
          <w:color w:val="auto"/>
        </w:rPr>
        <w:t xml:space="preserve">Supplementary </w:t>
      </w:r>
      <w:r w:rsidRPr="00D9776F">
        <w:rPr>
          <w:rFonts w:ascii="Times New Roman" w:hAnsi="Times New Roman" w:cs="Times New Roman"/>
          <w:b/>
          <w:color w:val="auto"/>
        </w:rPr>
        <w:fldChar w:fldCharType="begin"/>
      </w:r>
      <w:r w:rsidRPr="00D9776F">
        <w:rPr>
          <w:rFonts w:ascii="Times New Roman" w:hAnsi="Times New Roman" w:cs="Times New Roman"/>
          <w:b/>
          <w:color w:val="auto"/>
        </w:rPr>
        <w:instrText xml:space="preserve"> SEQ Supplementary \* ALPHABETIC </w:instrText>
      </w:r>
      <w:r w:rsidRPr="00D9776F">
        <w:rPr>
          <w:rFonts w:ascii="Times New Roman" w:hAnsi="Times New Roman" w:cs="Times New Roman"/>
          <w:b/>
          <w:color w:val="auto"/>
        </w:rPr>
        <w:fldChar w:fldCharType="separate"/>
      </w:r>
      <w:r w:rsidR="00C050E7">
        <w:rPr>
          <w:rFonts w:ascii="Times New Roman" w:hAnsi="Times New Roman" w:cs="Times New Roman"/>
          <w:b/>
          <w:noProof/>
          <w:color w:val="auto"/>
        </w:rPr>
        <w:t>A</w:t>
      </w:r>
      <w:r w:rsidRPr="00D9776F">
        <w:rPr>
          <w:rFonts w:ascii="Times New Roman" w:hAnsi="Times New Roman" w:cs="Times New Roman"/>
          <w:b/>
          <w:color w:val="auto"/>
        </w:rPr>
        <w:fldChar w:fldCharType="end"/>
      </w:r>
      <w:r>
        <w:rPr>
          <w:rFonts w:ascii="Times New Roman" w:hAnsi="Times New Roman" w:cs="Times New Roman"/>
          <w:b/>
          <w:color w:val="auto"/>
        </w:rPr>
        <w:t xml:space="preserve"> </w:t>
      </w:r>
      <w:bookmarkStart w:id="1" w:name="_GoBack"/>
      <w:r w:rsidR="005D1B42">
        <w:rPr>
          <w:rFonts w:ascii="Times New Roman" w:hAnsi="Times New Roman" w:cs="Times New Roman"/>
          <w:b/>
          <w:color w:val="auto"/>
        </w:rPr>
        <w:t>RLC[</w:t>
      </w:r>
      <w:proofErr w:type="spellStart"/>
      <w:r w:rsidR="005D1B42">
        <w:rPr>
          <w:rFonts w:ascii="Times New Roman" w:hAnsi="Times New Roman" w:cs="Times New Roman"/>
          <w:b/>
          <w:color w:val="auto"/>
        </w:rPr>
        <w:t>rETRmax</w:t>
      </w:r>
      <w:proofErr w:type="spellEnd"/>
      <w:r w:rsidR="005D1B42">
        <w:rPr>
          <w:rFonts w:ascii="Times New Roman" w:hAnsi="Times New Roman" w:cs="Times New Roman"/>
          <w:b/>
          <w:color w:val="auto"/>
        </w:rPr>
        <w:t xml:space="preserve"> ]</w:t>
      </w:r>
      <w:r w:rsidR="00BA6269">
        <w:rPr>
          <w:rFonts w:ascii="Times New Roman" w:hAnsi="Times New Roman" w:cs="Times New Roman"/>
          <w:b/>
          <w:color w:val="auto"/>
        </w:rPr>
        <w:t xml:space="preserve"> </w:t>
      </w:r>
      <w:bookmarkEnd w:id="1"/>
      <w:r w:rsidR="00BA6269">
        <w:rPr>
          <w:rFonts w:ascii="Times New Roman" w:hAnsi="Times New Roman" w:cs="Times New Roman"/>
          <w:b/>
          <w:color w:val="auto"/>
        </w:rPr>
        <w:t>by Depth</w:t>
      </w:r>
      <w:bookmarkEnd w:id="0"/>
    </w:p>
    <w:p w14:paraId="440F2BA8" w14:textId="77777777" w:rsidR="009C5CB5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150AA340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i/>
          <w:noProof/>
          <w:sz w:val="18"/>
          <w:szCs w:val="18"/>
          <w:lang w:eastAsia="en-GB"/>
        </w:rPr>
        <w:drawing>
          <wp:inline distT="0" distB="0" distL="0" distR="0" wp14:anchorId="1E6B3DE8" wp14:editId="13329E96">
            <wp:extent cx="5731510" cy="3224116"/>
            <wp:effectExtent l="0" t="0" r="254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Fig_Residuals_(1B)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59236" w14:textId="67DD870E" w:rsidR="009C5CB5" w:rsidRPr="00D9776F" w:rsidRDefault="009C5CB5" w:rsidP="009C5CB5">
      <w:pPr>
        <w:pStyle w:val="Caption"/>
        <w:rPr>
          <w:rFonts w:ascii="Times New Roman" w:hAnsi="Times New Roman" w:cs="Times New Roman"/>
          <w:b/>
          <w:color w:val="auto"/>
        </w:rPr>
      </w:pPr>
      <w:bookmarkStart w:id="2" w:name="_Toc498613875"/>
      <w:r w:rsidRPr="00D9776F">
        <w:rPr>
          <w:rFonts w:ascii="Times New Roman" w:hAnsi="Times New Roman" w:cs="Times New Roman"/>
          <w:b/>
          <w:color w:val="auto"/>
        </w:rPr>
        <w:t xml:space="preserve">Supplementary </w:t>
      </w:r>
      <w:r w:rsidR="00D9776F" w:rsidRPr="00D9776F">
        <w:rPr>
          <w:rFonts w:ascii="Times New Roman" w:hAnsi="Times New Roman" w:cs="Times New Roman"/>
          <w:b/>
          <w:color w:val="auto"/>
        </w:rPr>
        <w:fldChar w:fldCharType="begin"/>
      </w:r>
      <w:r w:rsidR="00D9776F" w:rsidRPr="00D9776F">
        <w:rPr>
          <w:rFonts w:ascii="Times New Roman" w:hAnsi="Times New Roman" w:cs="Times New Roman"/>
          <w:b/>
          <w:color w:val="auto"/>
        </w:rPr>
        <w:instrText xml:space="preserve"> SEQ Supplementary \* ALPHABETIC </w:instrText>
      </w:r>
      <w:r w:rsidR="00D9776F" w:rsidRPr="00D9776F">
        <w:rPr>
          <w:rFonts w:ascii="Times New Roman" w:hAnsi="Times New Roman" w:cs="Times New Roman"/>
          <w:b/>
          <w:color w:val="auto"/>
        </w:rPr>
        <w:fldChar w:fldCharType="separate"/>
      </w:r>
      <w:r w:rsidR="00C050E7">
        <w:rPr>
          <w:rFonts w:ascii="Times New Roman" w:hAnsi="Times New Roman" w:cs="Times New Roman"/>
          <w:b/>
          <w:noProof/>
          <w:color w:val="auto"/>
        </w:rPr>
        <w:t>B</w:t>
      </w:r>
      <w:r w:rsidR="00D9776F" w:rsidRPr="00D9776F">
        <w:rPr>
          <w:rFonts w:ascii="Times New Roman" w:hAnsi="Times New Roman" w:cs="Times New Roman"/>
          <w:b/>
          <w:color w:val="auto"/>
        </w:rPr>
        <w:fldChar w:fldCharType="end"/>
      </w:r>
      <w:r w:rsidRPr="00D9776F">
        <w:rPr>
          <w:rFonts w:ascii="Times New Roman" w:hAnsi="Times New Roman" w:cs="Times New Roman"/>
          <w:b/>
          <w:color w:val="auto"/>
        </w:rPr>
        <w:t xml:space="preserve"> </w:t>
      </w:r>
      <w:r w:rsidR="00BA6269">
        <w:rPr>
          <w:rFonts w:ascii="Times New Roman" w:hAnsi="Times New Roman" w:cs="Times New Roman"/>
          <w:b/>
          <w:color w:val="auto"/>
        </w:rPr>
        <w:t xml:space="preserve">Tissue </w:t>
      </w:r>
      <w:r w:rsidR="00BA6269" w:rsidRPr="00BA6269">
        <w:rPr>
          <w:rFonts w:ascii="Times New Roman" w:hAnsi="Times New Roman" w:cs="Times New Roman"/>
          <w:b/>
          <w:color w:val="auto"/>
        </w:rPr>
        <w:t xml:space="preserve">δ15N </w:t>
      </w:r>
      <w:r w:rsidR="00BA6269">
        <w:rPr>
          <w:rFonts w:ascii="Times New Roman" w:hAnsi="Times New Roman" w:cs="Times New Roman"/>
          <w:b/>
          <w:color w:val="auto"/>
        </w:rPr>
        <w:t>by Depth</w:t>
      </w:r>
      <w:bookmarkEnd w:id="2"/>
    </w:p>
    <w:p w14:paraId="4066F1CA" w14:textId="77777777" w:rsidR="009C5CB5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4856B9DC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lastRenderedPageBreak/>
        <w:drawing>
          <wp:inline distT="0" distB="0" distL="0" distR="0" wp14:anchorId="17FAA7E7" wp14:editId="0608005E">
            <wp:extent cx="5731510" cy="3224116"/>
            <wp:effectExtent l="0" t="0" r="254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SFig_Residuals_(1C)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500D7" w14:textId="71C4A7E6" w:rsidR="009C5CB5" w:rsidRDefault="009C5CB5" w:rsidP="009C5CB5">
      <w:pPr>
        <w:pStyle w:val="MyFigureTItle"/>
      </w:pPr>
      <w:bookmarkStart w:id="3" w:name="_Toc498613876"/>
      <w:r w:rsidRPr="000136DA">
        <w:t xml:space="preserve">Supplementary </w:t>
      </w:r>
      <w:fldSimple w:instr=" SEQ Supplementary \* ALPHABETIC ">
        <w:r w:rsidR="00C050E7">
          <w:rPr>
            <w:noProof/>
          </w:rPr>
          <w:t>C</w:t>
        </w:r>
      </w:fldSimple>
      <w:r w:rsidRPr="000136DA">
        <w:t xml:space="preserve"> </w:t>
      </w:r>
      <w:r w:rsidR="00BA6269" w:rsidRPr="00BA6269">
        <w:t xml:space="preserve">δ13C differential </w:t>
      </w:r>
      <w:r w:rsidR="00BA6269">
        <w:t>by Depth</w:t>
      </w:r>
      <w:bookmarkEnd w:id="3"/>
    </w:p>
    <w:p w14:paraId="209E22BB" w14:textId="77777777" w:rsidR="009C5CB5" w:rsidRDefault="009C5CB5" w:rsidP="009C5CB5">
      <w:pPr>
        <w:spacing w:line="480" w:lineRule="auto"/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drawing>
          <wp:inline distT="0" distB="0" distL="0" distR="0" wp14:anchorId="7C02D981" wp14:editId="145F3562">
            <wp:extent cx="5731510" cy="3224116"/>
            <wp:effectExtent l="0" t="0" r="254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SFig_Residuals_(1D)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7259D" w14:textId="05E3D61E" w:rsidR="009C5CB5" w:rsidRDefault="009C5CB5" w:rsidP="009C5CB5">
      <w:pPr>
        <w:pStyle w:val="MyFigureTItle"/>
      </w:pPr>
      <w:bookmarkStart w:id="4" w:name="_Toc498613877"/>
      <w:r>
        <w:t xml:space="preserve">Supplementary </w:t>
      </w:r>
      <w:fldSimple w:instr=" SEQ Supplementary \* ALPHABETIC ">
        <w:r w:rsidR="00C050E7">
          <w:rPr>
            <w:noProof/>
          </w:rPr>
          <w:t>D</w:t>
        </w:r>
      </w:fldSimple>
      <w:r w:rsidRPr="005F682D">
        <w:t xml:space="preserve"> </w:t>
      </w:r>
      <w:r w:rsidR="00BA6269" w:rsidRPr="00BA6269">
        <w:t>Incubation δDO2</w:t>
      </w:r>
      <w:r w:rsidR="00BA6269">
        <w:t xml:space="preserve"> by Depth</w:t>
      </w:r>
      <w:bookmarkEnd w:id="4"/>
    </w:p>
    <w:p w14:paraId="405AF564" w14:textId="77777777" w:rsidR="009C5CB5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7C84D2D1" w14:textId="77777777" w:rsidR="009C5CB5" w:rsidRDefault="009C5CB5" w:rsidP="009C5CB5">
      <w:pPr>
        <w:keepNext/>
      </w:pPr>
      <w:r>
        <w:rPr>
          <w:noProof/>
          <w:lang w:eastAsia="en-GB"/>
        </w:rPr>
        <w:lastRenderedPageBreak/>
        <w:drawing>
          <wp:inline distT="0" distB="0" distL="0" distR="0" wp14:anchorId="238FAC79" wp14:editId="59D85674">
            <wp:extent cx="5731510" cy="3224116"/>
            <wp:effectExtent l="0" t="0" r="2540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SFig_Residuals_(1E)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98A5CC" w14:textId="0A8B93E7" w:rsidR="009C5CB5" w:rsidRDefault="009C5CB5" w:rsidP="009C5CB5">
      <w:pPr>
        <w:pStyle w:val="MyFigureTItle"/>
      </w:pPr>
      <w:bookmarkStart w:id="5" w:name="_Toc498613878"/>
      <w:r>
        <w:t xml:space="preserve">Supplementary </w:t>
      </w:r>
      <w:fldSimple w:instr=" SEQ Supplementary \* ALPHABETIC ">
        <w:r w:rsidR="00C050E7">
          <w:rPr>
            <w:noProof/>
          </w:rPr>
          <w:t>E</w:t>
        </w:r>
      </w:fldSimple>
      <w:r w:rsidRPr="00054234">
        <w:t xml:space="preserve"> </w:t>
      </w:r>
      <w:r w:rsidR="00BA6269">
        <w:t>Tissue molar C:N by Depth</w:t>
      </w:r>
      <w:bookmarkEnd w:id="5"/>
    </w:p>
    <w:p w14:paraId="111D3EFB" w14:textId="77777777" w:rsidR="009C5CB5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6E42727C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drawing>
          <wp:inline distT="0" distB="0" distL="0" distR="0" wp14:anchorId="467B885A" wp14:editId="0C2AD10C">
            <wp:extent cx="5731510" cy="3224116"/>
            <wp:effectExtent l="0" t="0" r="2540" b="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Fig_Residuals_(2A)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EEB79" w14:textId="35F2B354" w:rsidR="009C5CB5" w:rsidRDefault="009C5CB5" w:rsidP="009C5CB5">
      <w:pPr>
        <w:pStyle w:val="MyFigureTItle"/>
      </w:pPr>
      <w:bookmarkStart w:id="6" w:name="_Toc498613880"/>
      <w:r>
        <w:t xml:space="preserve">Supplementary </w:t>
      </w:r>
      <w:fldSimple w:instr=" SEQ Supplementary \* ALPHABETIC ">
        <w:r w:rsidR="00C050E7">
          <w:rPr>
            <w:noProof/>
          </w:rPr>
          <w:t>F</w:t>
        </w:r>
      </w:fldSimple>
      <w:r w:rsidRPr="00E93F85">
        <w:t xml:space="preserve"> </w:t>
      </w:r>
      <w:r w:rsidR="005D1B42">
        <w:t>RLC[</w:t>
      </w:r>
      <w:proofErr w:type="spellStart"/>
      <w:r w:rsidR="005D1B42">
        <w:t>rETRmax</w:t>
      </w:r>
      <w:proofErr w:type="spellEnd"/>
      <w:r w:rsidR="005D1B42">
        <w:t xml:space="preserve"> ]</w:t>
      </w:r>
      <w:r w:rsidR="00BA6269">
        <w:t xml:space="preserve"> by </w:t>
      </w:r>
      <w:r>
        <w:t>DMSO:DMSP</w:t>
      </w:r>
      <w:bookmarkEnd w:id="6"/>
    </w:p>
    <w:p w14:paraId="510C2E23" w14:textId="32C21233" w:rsidR="004222D1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5A40FEC6" w14:textId="0A7AE061" w:rsidR="009C5CB5" w:rsidRPr="004222D1" w:rsidRDefault="004222D1" w:rsidP="004222D1">
      <w:pPr>
        <w:tabs>
          <w:tab w:val="left" w:pos="1065"/>
        </w:tabs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ab/>
      </w:r>
    </w:p>
    <w:p w14:paraId="5B52E2DC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lastRenderedPageBreak/>
        <w:drawing>
          <wp:inline distT="0" distB="0" distL="0" distR="0" wp14:anchorId="61A25F7F" wp14:editId="2D36766F">
            <wp:extent cx="5731510" cy="3224116"/>
            <wp:effectExtent l="0" t="0" r="254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SFig_Residuals_(2B)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D5EC37" w14:textId="072227A1" w:rsidR="009C5CB5" w:rsidRDefault="009C5CB5" w:rsidP="009C5CB5">
      <w:pPr>
        <w:pStyle w:val="MyFigureTItle"/>
      </w:pPr>
      <w:bookmarkStart w:id="7" w:name="_Toc498613881"/>
      <w:r>
        <w:t xml:space="preserve">Supplementary </w:t>
      </w:r>
      <w:fldSimple w:instr=" SEQ Supplementary \* ALPHABETIC ">
        <w:r w:rsidR="00C050E7">
          <w:rPr>
            <w:noProof/>
          </w:rPr>
          <w:t>G</w:t>
        </w:r>
      </w:fldSimple>
      <w:r>
        <w:t xml:space="preserve"> </w:t>
      </w:r>
      <w:r w:rsidR="00BA6269" w:rsidRPr="00BA6269">
        <w:t xml:space="preserve">Tissue δ15N </w:t>
      </w:r>
      <w:bookmarkEnd w:id="7"/>
      <w:r w:rsidR="00BA6269">
        <w:t>by DMSO:DMSP</w:t>
      </w:r>
    </w:p>
    <w:p w14:paraId="4AD3A8BC" w14:textId="77777777" w:rsidR="009C5CB5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34FD1B53" w14:textId="77777777" w:rsidR="009C5CB5" w:rsidRDefault="009C5CB5" w:rsidP="009C5CB5">
      <w:pPr>
        <w:pStyle w:val="MyFigureTItle"/>
        <w:keepNext/>
      </w:pPr>
      <w:r>
        <w:rPr>
          <w:noProof/>
          <w:lang w:eastAsia="en-GB"/>
        </w:rPr>
        <w:drawing>
          <wp:inline distT="0" distB="0" distL="0" distR="0" wp14:anchorId="1D6A5E5D" wp14:editId="14B2C7B1">
            <wp:extent cx="5731510" cy="3224116"/>
            <wp:effectExtent l="0" t="0" r="254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SFig_Residuals_(2C)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0E0F9F" w14:textId="3D2416DD" w:rsidR="009C5CB5" w:rsidRDefault="009C5CB5" w:rsidP="009C5CB5">
      <w:pPr>
        <w:pStyle w:val="MyFigureTItle"/>
      </w:pPr>
      <w:bookmarkStart w:id="8" w:name="_Toc498613882"/>
      <w:r>
        <w:t xml:space="preserve">Supplementary </w:t>
      </w:r>
      <w:fldSimple w:instr=" SEQ Supplementary \* ALPHABETIC ">
        <w:r w:rsidR="00C050E7">
          <w:rPr>
            <w:noProof/>
          </w:rPr>
          <w:t>H</w:t>
        </w:r>
      </w:fldSimple>
      <w:r>
        <w:t xml:space="preserve"> </w:t>
      </w:r>
      <w:r w:rsidR="00BA6269" w:rsidRPr="00BA6269">
        <w:t xml:space="preserve">δ13C differential </w:t>
      </w:r>
      <w:r w:rsidR="00BA6269">
        <w:t>by</w:t>
      </w:r>
      <w:r w:rsidRPr="00D46610">
        <w:t xml:space="preserve"> DMSO:DMSP</w:t>
      </w:r>
      <w:bookmarkEnd w:id="8"/>
    </w:p>
    <w:p w14:paraId="4F7A4A1C" w14:textId="77777777" w:rsidR="009C5CB5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2179FE0C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lastRenderedPageBreak/>
        <w:drawing>
          <wp:inline distT="0" distB="0" distL="0" distR="0" wp14:anchorId="29A383BB" wp14:editId="010159C8">
            <wp:extent cx="5731510" cy="3224116"/>
            <wp:effectExtent l="0" t="0" r="254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SFig_Residuals_(2D)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3DF16" w14:textId="3F1AEC2D" w:rsidR="009C5CB5" w:rsidRDefault="009C5CB5" w:rsidP="009C5CB5">
      <w:pPr>
        <w:pStyle w:val="MyFigureTItle"/>
      </w:pPr>
      <w:bookmarkStart w:id="9" w:name="_Toc498613883"/>
      <w:r>
        <w:t xml:space="preserve">Supplementary </w:t>
      </w:r>
      <w:fldSimple w:instr=" SEQ Supplementary \* ALPHABETIC ">
        <w:r w:rsidR="00C050E7">
          <w:rPr>
            <w:noProof/>
          </w:rPr>
          <w:t>I</w:t>
        </w:r>
      </w:fldSimple>
      <w:r>
        <w:t xml:space="preserve"> </w:t>
      </w:r>
      <w:r w:rsidR="00BA6269" w:rsidRPr="00BA6269">
        <w:t>Incubation δDO2</w:t>
      </w:r>
      <w:bookmarkEnd w:id="9"/>
      <w:r w:rsidR="00BA6269" w:rsidRPr="00BA6269">
        <w:t xml:space="preserve"> </w:t>
      </w:r>
      <w:r w:rsidR="00BA6269">
        <w:t>by</w:t>
      </w:r>
      <w:r w:rsidR="00BA6269" w:rsidRPr="00D46610">
        <w:t xml:space="preserve"> DMSO:DMSP</w:t>
      </w:r>
    </w:p>
    <w:p w14:paraId="756228D4" w14:textId="77777777" w:rsidR="009C5CB5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51C5450D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drawing>
          <wp:inline distT="0" distB="0" distL="0" distR="0" wp14:anchorId="2BDDEDA7" wp14:editId="7BF2E8A5">
            <wp:extent cx="5731510" cy="3224116"/>
            <wp:effectExtent l="0" t="0" r="254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SFig_Residuals_(2E)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F6DD44" w14:textId="6A18FAE2" w:rsidR="009C5CB5" w:rsidRDefault="009C5CB5" w:rsidP="009C5CB5">
      <w:pPr>
        <w:pStyle w:val="MyFigureTItle"/>
      </w:pPr>
      <w:bookmarkStart w:id="10" w:name="_Toc498613884"/>
      <w:r>
        <w:t xml:space="preserve">Supplementary </w:t>
      </w:r>
      <w:fldSimple w:instr=" SEQ Supplementary \* ALPHABETIC ">
        <w:r w:rsidR="00C050E7">
          <w:rPr>
            <w:noProof/>
          </w:rPr>
          <w:t>J</w:t>
        </w:r>
      </w:fldSimple>
      <w:r>
        <w:t xml:space="preserve"> </w:t>
      </w:r>
      <w:r w:rsidR="00BA6269">
        <w:t xml:space="preserve">Tissue molar C:N by </w:t>
      </w:r>
      <w:r w:rsidRPr="00D765CE">
        <w:t>DMSO:DMSP</w:t>
      </w:r>
      <w:bookmarkEnd w:id="10"/>
    </w:p>
    <w:p w14:paraId="74932F80" w14:textId="77777777" w:rsidR="009C5CB5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4C2A3195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lastRenderedPageBreak/>
        <w:drawing>
          <wp:inline distT="0" distB="0" distL="0" distR="0" wp14:anchorId="0C29FB8B" wp14:editId="41A3BBC4">
            <wp:extent cx="5731510" cy="3224116"/>
            <wp:effectExtent l="0" t="0" r="254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Fig_Residuals_(3)_Sed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BCFAE6" w14:textId="770C4194" w:rsidR="009C5CB5" w:rsidRPr="00C114D2" w:rsidRDefault="009C5CB5" w:rsidP="009C5CB5">
      <w:pPr>
        <w:pStyle w:val="MyFigureTItle"/>
      </w:pPr>
      <w:bookmarkStart w:id="11" w:name="_Toc498613886"/>
      <w:r>
        <w:t xml:space="preserve">Supplementary </w:t>
      </w:r>
      <w:fldSimple w:instr=" SEQ Supplementary \* ALPHABETIC ">
        <w:r w:rsidR="00C050E7">
          <w:rPr>
            <w:noProof/>
          </w:rPr>
          <w:t>K</w:t>
        </w:r>
      </w:fldSimple>
      <w:r w:rsidRPr="00111117">
        <w:t xml:space="preserve"> </w:t>
      </w:r>
      <w:r w:rsidR="00BA6269">
        <w:t xml:space="preserve">Sediment </w:t>
      </w:r>
      <w:r w:rsidRPr="00111117">
        <w:t xml:space="preserve">δ15N </w:t>
      </w:r>
      <w:r w:rsidR="00BA6269">
        <w:t>by</w:t>
      </w:r>
      <w:r w:rsidRPr="00111117">
        <w:t xml:space="preserve"> Depth</w:t>
      </w:r>
      <w:bookmarkEnd w:id="11"/>
    </w:p>
    <w:p w14:paraId="31F1EDE5" w14:textId="77777777" w:rsidR="009C5CB5" w:rsidRPr="00C24927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294047B4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drawing>
          <wp:inline distT="0" distB="0" distL="0" distR="0" wp14:anchorId="416737DA" wp14:editId="2FD68462">
            <wp:extent cx="5731510" cy="3224116"/>
            <wp:effectExtent l="0" t="0" r="254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Fig_Residuals_(4)_DIC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B923E" w14:textId="498CB3F2" w:rsidR="009C5CB5" w:rsidRPr="00C24927" w:rsidRDefault="009C5CB5" w:rsidP="009C5CB5">
      <w:pPr>
        <w:pStyle w:val="MyFigureTItle"/>
      </w:pPr>
      <w:bookmarkStart w:id="12" w:name="_Toc498613887"/>
      <w:r>
        <w:t xml:space="preserve">Supplementary </w:t>
      </w:r>
      <w:fldSimple w:instr=" SEQ Supplementary \* ALPHABETIC ">
        <w:r w:rsidR="00C050E7">
          <w:rPr>
            <w:noProof/>
          </w:rPr>
          <w:t>L</w:t>
        </w:r>
      </w:fldSimple>
      <w:r w:rsidRPr="008378EB">
        <w:t xml:space="preserve"> DIC of sea water </w:t>
      </w:r>
      <w:r w:rsidR="00BA6269">
        <w:t>by</w:t>
      </w:r>
      <w:r w:rsidRPr="008378EB">
        <w:t xml:space="preserve"> Depth</w:t>
      </w:r>
      <w:bookmarkEnd w:id="12"/>
    </w:p>
    <w:p w14:paraId="30F623CC" w14:textId="77777777" w:rsidR="009C5CB5" w:rsidRPr="00C24927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6DC829B1" w14:textId="77777777" w:rsidR="009C5CB5" w:rsidRDefault="009C5CB5" w:rsidP="009C5CB5">
      <w:pPr>
        <w:spacing w:line="480" w:lineRule="auto"/>
        <w:rPr>
          <w:rFonts w:ascii="Times New Roman" w:hAnsi="Times New Roman" w:cs="Times New Roman"/>
          <w:b/>
          <w:i/>
          <w:sz w:val="18"/>
          <w:szCs w:val="18"/>
        </w:rPr>
      </w:pPr>
    </w:p>
    <w:p w14:paraId="32F44A50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lastRenderedPageBreak/>
        <w:drawing>
          <wp:inline distT="0" distB="0" distL="0" distR="0" wp14:anchorId="53A16371" wp14:editId="7170B699">
            <wp:extent cx="5731510" cy="3224116"/>
            <wp:effectExtent l="0" t="0" r="254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Fig_Residuals_(5)_alpha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39ED3" w14:textId="46CEEB1C" w:rsidR="009C5CB5" w:rsidRPr="00C24927" w:rsidRDefault="009C5CB5" w:rsidP="009C5CB5">
      <w:pPr>
        <w:pStyle w:val="MyFigureTItle"/>
      </w:pPr>
      <w:bookmarkStart w:id="13" w:name="_Toc498613888"/>
      <w:r>
        <w:t xml:space="preserve">Supplementary </w:t>
      </w:r>
      <w:r w:rsidR="005D1B42">
        <w:fldChar w:fldCharType="begin"/>
      </w:r>
      <w:r w:rsidR="005D1B42">
        <w:instrText xml:space="preserve"> SEQ Supplementary \* ALPHABETIC </w:instrText>
      </w:r>
      <w:r w:rsidR="005D1B42">
        <w:fldChar w:fldCharType="separate"/>
      </w:r>
      <w:r w:rsidR="00C050E7">
        <w:rPr>
          <w:noProof/>
        </w:rPr>
        <w:t>M</w:t>
      </w:r>
      <w:r w:rsidR="005D1B42">
        <w:rPr>
          <w:noProof/>
        </w:rPr>
        <w:fldChar w:fldCharType="end"/>
      </w:r>
      <w:r w:rsidRPr="00877F95">
        <w:t xml:space="preserve"> </w:t>
      </w:r>
      <w:r w:rsidR="005D1B42">
        <w:t>RLC[Alpha]</w:t>
      </w:r>
      <w:r w:rsidRPr="00877F95">
        <w:t xml:space="preserve"> </w:t>
      </w:r>
      <w:r w:rsidR="00BA6269">
        <w:t>by</w:t>
      </w:r>
      <w:r w:rsidRPr="00877F95">
        <w:t xml:space="preserve"> Depth</w:t>
      </w:r>
      <w:bookmarkEnd w:id="13"/>
    </w:p>
    <w:p w14:paraId="3180F499" w14:textId="77777777" w:rsidR="009C5CB5" w:rsidRPr="00C24927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3B34534B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drawing>
          <wp:inline distT="0" distB="0" distL="0" distR="0" wp14:anchorId="0C19EF8A" wp14:editId="5A074099">
            <wp:extent cx="5731510" cy="3224116"/>
            <wp:effectExtent l="0" t="0" r="254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Fig_Residuals_(6)_eK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C498C" w14:textId="2F285BF2" w:rsidR="009C5CB5" w:rsidRDefault="009C5CB5" w:rsidP="009C5CB5">
      <w:pPr>
        <w:pStyle w:val="MyFigureTItle"/>
      </w:pPr>
      <w:bookmarkStart w:id="14" w:name="_Toc498613889"/>
      <w:r>
        <w:t xml:space="preserve">Supplementary </w:t>
      </w:r>
      <w:fldSimple w:instr=" SEQ Supplementary \* ALPHABETIC ">
        <w:r w:rsidR="00C050E7">
          <w:rPr>
            <w:noProof/>
          </w:rPr>
          <w:t>N</w:t>
        </w:r>
      </w:fldSimple>
      <w:r>
        <w:t xml:space="preserve"> </w:t>
      </w:r>
      <w:r w:rsidR="005D1B42">
        <w:t>RLC[</w:t>
      </w:r>
      <w:proofErr w:type="spellStart"/>
      <w:r w:rsidR="005D1B42">
        <w:t>Ek</w:t>
      </w:r>
      <w:proofErr w:type="spellEnd"/>
      <w:r w:rsidR="005D1B42">
        <w:t>]</w:t>
      </w:r>
      <w:r w:rsidRPr="00BB3996">
        <w:t xml:space="preserve"> </w:t>
      </w:r>
      <w:r w:rsidR="00BA6269">
        <w:t>by</w:t>
      </w:r>
      <w:r w:rsidRPr="00BB3996">
        <w:t xml:space="preserve"> Depth</w:t>
      </w:r>
      <w:bookmarkEnd w:id="14"/>
    </w:p>
    <w:p w14:paraId="124E6FE1" w14:textId="77777777" w:rsidR="009C5CB5" w:rsidRPr="00C24927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6626D36B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lastRenderedPageBreak/>
        <w:drawing>
          <wp:inline distT="0" distB="0" distL="0" distR="0" wp14:anchorId="634601A6" wp14:editId="0FBA35DE">
            <wp:extent cx="5731510" cy="3224116"/>
            <wp:effectExtent l="0" t="0" r="2540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Fig_Residuals_(7)_rETRmax-d15N.p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89910D" w14:textId="7E6F9F75" w:rsidR="009C5CB5" w:rsidRDefault="009C5CB5" w:rsidP="009C5CB5">
      <w:pPr>
        <w:pStyle w:val="MyFigureTItle"/>
      </w:pPr>
      <w:bookmarkStart w:id="15" w:name="_Toc498613890"/>
      <w:r>
        <w:t xml:space="preserve">Supplementary </w:t>
      </w:r>
      <w:fldSimple w:instr=" SEQ Supplementary \* ALPHABETIC ">
        <w:r w:rsidR="00C050E7">
          <w:rPr>
            <w:noProof/>
          </w:rPr>
          <w:t>O</w:t>
        </w:r>
      </w:fldSimple>
      <w:r w:rsidRPr="002C1CC1">
        <w:t xml:space="preserve"> </w:t>
      </w:r>
      <w:r w:rsidR="00BA6269">
        <w:t>T</w:t>
      </w:r>
      <w:r w:rsidRPr="002C1CC1">
        <w:t>issue δ15N</w:t>
      </w:r>
      <w:bookmarkEnd w:id="15"/>
      <w:r w:rsidR="00BA6269">
        <w:t xml:space="preserve"> by </w:t>
      </w:r>
      <w:r w:rsidR="005D1B42">
        <w:t>RLC[</w:t>
      </w:r>
      <w:proofErr w:type="spellStart"/>
      <w:r w:rsidR="005D1B42">
        <w:t>rETRmax</w:t>
      </w:r>
      <w:proofErr w:type="spellEnd"/>
      <w:r w:rsidR="005D1B42">
        <w:t xml:space="preserve"> ]</w:t>
      </w:r>
    </w:p>
    <w:p w14:paraId="0A8E901E" w14:textId="77777777" w:rsidR="009C5CB5" w:rsidRPr="00C24927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1A3B940F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drawing>
          <wp:inline distT="0" distB="0" distL="0" distR="0" wp14:anchorId="75B14316" wp14:editId="2C67A119">
            <wp:extent cx="5731510" cy="3224116"/>
            <wp:effectExtent l="0" t="0" r="254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Fig_Residuals_(8)_biplot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BD006" w14:textId="20CFDCF5" w:rsidR="009C5CB5" w:rsidRPr="00C24927" w:rsidRDefault="009C5CB5" w:rsidP="009C5CB5">
      <w:pPr>
        <w:pStyle w:val="MyFigureTItle"/>
      </w:pPr>
      <w:bookmarkStart w:id="16" w:name="_Toc498613891"/>
      <w:r>
        <w:t xml:space="preserve">Supplementary </w:t>
      </w:r>
      <w:fldSimple w:instr=" SEQ Supplementary \* ALPHABETIC ">
        <w:r w:rsidR="00C050E7">
          <w:rPr>
            <w:noProof/>
          </w:rPr>
          <w:t>P</w:t>
        </w:r>
      </w:fldSimple>
      <w:r w:rsidRPr="00897A6D">
        <w:t xml:space="preserve"> </w:t>
      </w:r>
      <w:r w:rsidR="00BA6269">
        <w:t>T</w:t>
      </w:r>
      <w:r w:rsidRPr="00897A6D">
        <w:t>issue δ15N</w:t>
      </w:r>
      <w:bookmarkEnd w:id="16"/>
      <w:r w:rsidR="00BA6269">
        <w:t xml:space="preserve"> by </w:t>
      </w:r>
      <w:r w:rsidR="00BA6269" w:rsidRPr="00897A6D">
        <w:t>δ13C differential</w:t>
      </w:r>
    </w:p>
    <w:p w14:paraId="2C586872" w14:textId="77777777" w:rsidR="009C5CB5" w:rsidRPr="00C24927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56ABB767" w14:textId="77777777" w:rsidR="009C5CB5" w:rsidRDefault="009C5CB5" w:rsidP="009C5CB5">
      <w:pPr>
        <w:keepNext/>
        <w:spacing w:line="480" w:lineRule="auto"/>
      </w:pPr>
      <w:r>
        <w:rPr>
          <w:rFonts w:ascii="Times New Roman" w:hAnsi="Times New Roman" w:cs="Times New Roman"/>
          <w:b/>
          <w:i/>
          <w:noProof/>
          <w:sz w:val="18"/>
          <w:szCs w:val="18"/>
          <w:lang w:eastAsia="en-GB"/>
        </w:rPr>
        <w:lastRenderedPageBreak/>
        <w:drawing>
          <wp:inline distT="0" distB="0" distL="0" distR="0" wp14:anchorId="1E9C0A89" wp14:editId="634CE410">
            <wp:extent cx="5731510" cy="3224116"/>
            <wp:effectExtent l="0" t="0" r="254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Fig_Residuals_(9)_Depth-DMSO.DMSP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4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A7CA08" w14:textId="09A6AB15" w:rsidR="009C5CB5" w:rsidRPr="00C24927" w:rsidRDefault="009C5CB5" w:rsidP="009C5CB5">
      <w:pPr>
        <w:pStyle w:val="MyFigureTItle"/>
      </w:pPr>
      <w:bookmarkStart w:id="17" w:name="_Toc498613892"/>
      <w:r>
        <w:t xml:space="preserve">Supplementary </w:t>
      </w:r>
      <w:fldSimple w:instr=" SEQ Supplementary \* ALPHABETIC ">
        <w:r w:rsidR="00C050E7">
          <w:rPr>
            <w:noProof/>
          </w:rPr>
          <w:t>Q</w:t>
        </w:r>
      </w:fldSimple>
      <w:r w:rsidRPr="00180B06">
        <w:t xml:space="preserve"> DMSO:DMSP </w:t>
      </w:r>
      <w:r w:rsidR="00BA6269">
        <w:t>by</w:t>
      </w:r>
      <w:r w:rsidRPr="00180B06">
        <w:t xml:space="preserve"> Depth</w:t>
      </w:r>
      <w:bookmarkEnd w:id="17"/>
    </w:p>
    <w:p w14:paraId="03FE3FB2" w14:textId="77777777" w:rsidR="009C5CB5" w:rsidRPr="00C24927" w:rsidRDefault="009C5CB5" w:rsidP="009C5CB5">
      <w:pPr>
        <w:spacing w:line="480" w:lineRule="auto"/>
        <w:rPr>
          <w:rFonts w:ascii="Times New Roman" w:hAnsi="Times New Roman" w:cs="Times New Roman"/>
          <w:i/>
          <w:sz w:val="18"/>
          <w:szCs w:val="18"/>
        </w:rPr>
      </w:pPr>
      <w:r w:rsidRPr="00C24927">
        <w:rPr>
          <w:rFonts w:ascii="Times New Roman" w:hAnsi="Times New Roman" w:cs="Times New Roman"/>
          <w:i/>
          <w:sz w:val="18"/>
          <w:szCs w:val="18"/>
        </w:rPr>
        <w:t>From top left, clockwise, plots reveal deviations from: linearity, normality, outliers</w:t>
      </w:r>
      <w:r>
        <w:rPr>
          <w:rFonts w:ascii="Times New Roman" w:hAnsi="Times New Roman" w:cs="Times New Roman"/>
          <w:i/>
          <w:sz w:val="18"/>
          <w:szCs w:val="18"/>
        </w:rPr>
        <w:t xml:space="preserve">, and </w:t>
      </w:r>
      <w:r w:rsidRPr="00C24927">
        <w:rPr>
          <w:rFonts w:ascii="Times New Roman" w:hAnsi="Times New Roman" w:cs="Times New Roman"/>
          <w:i/>
          <w:sz w:val="18"/>
          <w:szCs w:val="18"/>
        </w:rPr>
        <w:t>heteroskedasticity.</w:t>
      </w:r>
    </w:p>
    <w:p w14:paraId="4BDE3846" w14:textId="77777777" w:rsidR="004602BE" w:rsidRDefault="005D1B42"/>
    <w:sectPr w:rsidR="004602B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5CB5"/>
    <w:rsid w:val="003C3578"/>
    <w:rsid w:val="0040108B"/>
    <w:rsid w:val="004222D1"/>
    <w:rsid w:val="00435D7C"/>
    <w:rsid w:val="005D1B42"/>
    <w:rsid w:val="00797FAA"/>
    <w:rsid w:val="00880DD1"/>
    <w:rsid w:val="008A2543"/>
    <w:rsid w:val="009C5CB5"/>
    <w:rsid w:val="009D165E"/>
    <w:rsid w:val="00BA6269"/>
    <w:rsid w:val="00BB4D0B"/>
    <w:rsid w:val="00C050E7"/>
    <w:rsid w:val="00CE5346"/>
    <w:rsid w:val="00D9776F"/>
    <w:rsid w:val="00E45F76"/>
    <w:rsid w:val="00EC7E29"/>
    <w:rsid w:val="00EE279B"/>
    <w:rsid w:val="00F755DE"/>
    <w:rsid w:val="00FF1E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8E6A64"/>
  <w15:chartTrackingRefBased/>
  <w15:docId w15:val="{542762DF-A2EA-4A86-BF86-BA1B35223F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C5CB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yFigureTItle">
    <w:name w:val="My Figure TItle"/>
    <w:basedOn w:val="Normal"/>
    <w:link w:val="MyFigureTItleChar"/>
    <w:qFormat/>
    <w:rsid w:val="009C5CB5"/>
    <w:pPr>
      <w:spacing w:line="480" w:lineRule="auto"/>
    </w:pPr>
    <w:rPr>
      <w:rFonts w:ascii="Times New Roman" w:hAnsi="Times New Roman" w:cs="Times New Roman"/>
      <w:b/>
      <w:i/>
      <w:sz w:val="18"/>
      <w:szCs w:val="18"/>
    </w:rPr>
  </w:style>
  <w:style w:type="character" w:customStyle="1" w:styleId="MyFigureTItleChar">
    <w:name w:val="My Figure TItle Char"/>
    <w:basedOn w:val="DefaultParagraphFont"/>
    <w:link w:val="MyFigureTItle"/>
    <w:rsid w:val="009C5CB5"/>
    <w:rPr>
      <w:rFonts w:ascii="Times New Roman" w:hAnsi="Times New Roman" w:cs="Times New Roman"/>
      <w:b/>
      <w:i/>
      <w:sz w:val="18"/>
      <w:szCs w:val="18"/>
    </w:rPr>
  </w:style>
  <w:style w:type="paragraph" w:styleId="Caption">
    <w:name w:val="caption"/>
    <w:basedOn w:val="Normal"/>
    <w:next w:val="Normal"/>
    <w:uiPriority w:val="35"/>
    <w:unhideWhenUsed/>
    <w:qFormat/>
    <w:rsid w:val="009C5CB5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3194E7-216E-43C6-8FCE-86324AF995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485</Words>
  <Characters>2771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Jack Laverick</dc:creator>
  <cp:keywords/>
  <dc:description/>
  <cp:lastModifiedBy>Jack Laverick</cp:lastModifiedBy>
  <cp:revision>6</cp:revision>
  <dcterms:created xsi:type="dcterms:W3CDTF">2018-01-04T11:12:00Z</dcterms:created>
  <dcterms:modified xsi:type="dcterms:W3CDTF">2018-03-27T08:14:00Z</dcterms:modified>
</cp:coreProperties>
</file>