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7606" w:rsidRDefault="004B7606" w:rsidP="004B7606">
      <w:pPr>
        <w:pStyle w:val="Title"/>
      </w:pPr>
      <w:r>
        <w:t>Rare earth mineral diversity controlled by REE pattern shapes</w:t>
      </w:r>
    </w:p>
    <w:p w:rsidR="004B7606" w:rsidRPr="00C94AA5" w:rsidRDefault="004B7606" w:rsidP="004B7606">
      <w:pPr>
        <w:pStyle w:val="Authors"/>
      </w:pPr>
      <w:r>
        <w:t>Michael Anenburg</w:t>
      </w:r>
      <w:r w:rsidRPr="00545B6C">
        <w:rPr>
          <w:vertAlign w:val="superscript"/>
        </w:rPr>
        <w:t>1</w:t>
      </w:r>
    </w:p>
    <w:p w:rsidR="004B7606" w:rsidRDefault="004B7606" w:rsidP="004B7606">
      <w:pPr>
        <w:pStyle w:val="Affiliation"/>
      </w:pPr>
      <w:r w:rsidRPr="00B43FDE">
        <w:rPr>
          <w:vertAlign w:val="superscript"/>
        </w:rPr>
        <w:t>1</w:t>
      </w:r>
      <w:r>
        <w:t>Research School of Earth Sciences, Australian National University, Canberra, ACT 2600, Australia.</w:t>
      </w:r>
    </w:p>
    <w:p w:rsidR="004B7606" w:rsidRDefault="004B7606" w:rsidP="004B7606">
      <w:pPr>
        <w:pStyle w:val="Affiliation"/>
      </w:pPr>
      <w:r>
        <w:t xml:space="preserve">Corresponding author: Michael </w:t>
      </w:r>
      <w:proofErr w:type="spellStart"/>
      <w:r>
        <w:t>Anenburg</w:t>
      </w:r>
      <w:proofErr w:type="spellEnd"/>
      <w:r>
        <w:t xml:space="preserve"> (</w:t>
      </w:r>
      <w:hyperlink r:id="rId5" w:history="1">
        <w:r w:rsidRPr="00BB4AC0">
          <w:rPr>
            <w:rStyle w:val="Hyperlink"/>
          </w:rPr>
          <w:t>michael.anenburg@anu.edu.au</w:t>
        </w:r>
      </w:hyperlink>
      <w:r>
        <w:t>)</w:t>
      </w:r>
    </w:p>
    <w:p w:rsidR="004B7606" w:rsidRPr="00816654" w:rsidRDefault="004B7606" w:rsidP="004B7606">
      <w:pPr>
        <w:rPr>
          <w:b/>
          <w:bCs/>
        </w:rPr>
      </w:pPr>
      <w:r w:rsidRPr="00816654">
        <w:rPr>
          <w:b/>
          <w:bCs/>
        </w:rPr>
        <w:t>List of supplementary files</w:t>
      </w:r>
    </w:p>
    <w:p w:rsidR="004B7606" w:rsidRDefault="004B7606" w:rsidP="004B7606">
      <w:pPr>
        <w:pStyle w:val="ListParagraph"/>
        <w:numPr>
          <w:ilvl w:val="0"/>
          <w:numId w:val="1"/>
        </w:numPr>
      </w:pPr>
      <w:r>
        <w:t>“key.pdf” – colour wheel for REE used in this study.</w:t>
      </w:r>
    </w:p>
    <w:p w:rsidR="004B7606" w:rsidRDefault="004B7606" w:rsidP="004B7606">
      <w:pPr>
        <w:pStyle w:val="ListParagraph"/>
        <w:numPr>
          <w:ilvl w:val="0"/>
          <w:numId w:val="1"/>
        </w:numPr>
      </w:pPr>
      <w:r>
        <w:t xml:space="preserve">“oneill.xlsx” – spreadsheet used to derive </w:t>
      </w:r>
      <w:r>
        <w:rPr>
          <w:rFonts w:cstheme="minorHAnsi"/>
        </w:rPr>
        <w:t>λ</w:t>
      </w:r>
      <w:r>
        <w:t xml:space="preserve"> values and fits used in figure 7a.</w:t>
      </w:r>
    </w:p>
    <w:p w:rsidR="004B7606" w:rsidRDefault="004B7606" w:rsidP="004B7606">
      <w:pPr>
        <w:pStyle w:val="ListParagraph"/>
        <w:numPr>
          <w:ilvl w:val="0"/>
          <w:numId w:val="1"/>
        </w:numPr>
      </w:pPr>
      <w:r>
        <w:t>“comparison.pdf” – plots used to derive boundary lines in figure 7b.</w:t>
      </w:r>
    </w:p>
    <w:p w:rsidR="004B7606" w:rsidRDefault="004B7606" w:rsidP="004B7606">
      <w:pPr>
        <w:pStyle w:val="ListParagraph"/>
        <w:numPr>
          <w:ilvl w:val="0"/>
          <w:numId w:val="1"/>
        </w:numPr>
      </w:pPr>
      <w:r>
        <w:t xml:space="preserve">“lambda2ppm.R” – R function that uses </w:t>
      </w:r>
      <w:r>
        <w:rPr>
          <w:rFonts w:cstheme="minorHAnsi"/>
        </w:rPr>
        <w:t>λ</w:t>
      </w:r>
      <w:r>
        <w:t xml:space="preserve"> values to generate REE in </w:t>
      </w:r>
      <w:r>
        <w:rPr>
          <w:rFonts w:cstheme="minorHAnsi"/>
        </w:rPr>
        <w:t>µ</w:t>
      </w:r>
      <w:r>
        <w:t>g g</w:t>
      </w:r>
      <w:r w:rsidRPr="00816654">
        <w:rPr>
          <w:vertAlign w:val="superscript"/>
        </w:rPr>
        <w:t>-1</w:t>
      </w:r>
      <w:r w:rsidRPr="00816654">
        <w:t>, and a si</w:t>
      </w:r>
      <w:r>
        <w:t>mple usage example.</w:t>
      </w:r>
    </w:p>
    <w:p w:rsidR="004B7606" w:rsidRDefault="004B7606" w:rsidP="004B7606">
      <w:pPr>
        <w:pStyle w:val="ListParagraph"/>
        <w:numPr>
          <w:ilvl w:val="0"/>
          <w:numId w:val="1"/>
        </w:numPr>
      </w:pPr>
      <w:r>
        <w:t>“</w:t>
      </w:r>
      <w:proofErr w:type="spellStart"/>
      <w:r>
        <w:t>reepatterns.R</w:t>
      </w:r>
      <w:proofErr w:type="spellEnd"/>
      <w:r>
        <w:t>” – R script used to generate all data and plots in this study.</w:t>
      </w:r>
    </w:p>
    <w:p w:rsidR="004B7606" w:rsidRDefault="004B7606" w:rsidP="004B7606">
      <w:pPr>
        <w:pStyle w:val="ListParagraph"/>
      </w:pPr>
      <w:bookmarkStart w:id="0" w:name="_GoBack"/>
      <w:bookmarkEnd w:id="0"/>
    </w:p>
    <w:p w:rsidR="004B7606" w:rsidRDefault="004B7606"/>
    <w:sectPr w:rsidR="004B76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7635F7"/>
    <w:multiLevelType w:val="hybridMultilevel"/>
    <w:tmpl w:val="2AFC7B2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606"/>
    <w:rsid w:val="00033062"/>
    <w:rsid w:val="000435C6"/>
    <w:rsid w:val="000C1967"/>
    <w:rsid w:val="001252F8"/>
    <w:rsid w:val="00162970"/>
    <w:rsid w:val="00207BE2"/>
    <w:rsid w:val="00264CA2"/>
    <w:rsid w:val="00285260"/>
    <w:rsid w:val="00285319"/>
    <w:rsid w:val="002D3DF8"/>
    <w:rsid w:val="002F3734"/>
    <w:rsid w:val="003342E9"/>
    <w:rsid w:val="003512A7"/>
    <w:rsid w:val="003534AC"/>
    <w:rsid w:val="00363376"/>
    <w:rsid w:val="003957B6"/>
    <w:rsid w:val="003D2A18"/>
    <w:rsid w:val="00437CEE"/>
    <w:rsid w:val="004B7606"/>
    <w:rsid w:val="006017B2"/>
    <w:rsid w:val="00666644"/>
    <w:rsid w:val="007527E3"/>
    <w:rsid w:val="00854882"/>
    <w:rsid w:val="008A7532"/>
    <w:rsid w:val="008B7898"/>
    <w:rsid w:val="00961451"/>
    <w:rsid w:val="00966B7B"/>
    <w:rsid w:val="00A324ED"/>
    <w:rsid w:val="00A3536B"/>
    <w:rsid w:val="00AC6EA1"/>
    <w:rsid w:val="00AF0023"/>
    <w:rsid w:val="00B3790F"/>
    <w:rsid w:val="00C45CA8"/>
    <w:rsid w:val="00D041FF"/>
    <w:rsid w:val="00D9196B"/>
    <w:rsid w:val="00DA00AD"/>
    <w:rsid w:val="00E03CE8"/>
    <w:rsid w:val="00FB0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471C5B-3EAF-4277-BD07-5B9AD9910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7606"/>
    <w:pPr>
      <w:spacing w:before="120" w:after="0" w:line="480" w:lineRule="auto"/>
    </w:pPr>
    <w:rPr>
      <w:rFonts w:ascii="Arial" w:eastAsia="Calibri" w:hAnsi="Arial" w:cs="Times New Roman"/>
      <w:sz w:val="24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B7606"/>
    <w:pPr>
      <w:contextualSpacing/>
      <w:jc w:val="center"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7606"/>
    <w:rPr>
      <w:rFonts w:ascii="Arial" w:eastAsiaTheme="majorEastAsia" w:hAnsi="Arial" w:cstheme="majorBidi"/>
      <w:b/>
      <w:spacing w:val="-10"/>
      <w:kern w:val="28"/>
      <w:sz w:val="24"/>
      <w:szCs w:val="56"/>
      <w:lang w:val="en-AU"/>
    </w:rPr>
  </w:style>
  <w:style w:type="paragraph" w:customStyle="1" w:styleId="Authors">
    <w:name w:val="Authors"/>
    <w:basedOn w:val="Normal"/>
    <w:rsid w:val="004B7606"/>
    <w:pPr>
      <w:spacing w:after="360"/>
    </w:pPr>
    <w:rPr>
      <w:rFonts w:eastAsia="Times New Roman"/>
      <w:b/>
      <w:szCs w:val="24"/>
    </w:rPr>
  </w:style>
  <w:style w:type="character" w:styleId="Hyperlink">
    <w:name w:val="Hyperlink"/>
    <w:rsid w:val="004B7606"/>
    <w:rPr>
      <w:color w:val="0000FF"/>
      <w:u w:val="single"/>
    </w:rPr>
  </w:style>
  <w:style w:type="paragraph" w:customStyle="1" w:styleId="Affiliation">
    <w:name w:val="Affiliation"/>
    <w:basedOn w:val="Normal"/>
    <w:qFormat/>
    <w:rsid w:val="004B7606"/>
    <w:rPr>
      <w:rFonts w:eastAsia="Times New Roman"/>
      <w:szCs w:val="24"/>
    </w:rPr>
  </w:style>
  <w:style w:type="paragraph" w:styleId="ListParagraph">
    <w:name w:val="List Paragraph"/>
    <w:basedOn w:val="Normal"/>
    <w:uiPriority w:val="34"/>
    <w:qFormat/>
    <w:rsid w:val="004B7606"/>
    <w:pPr>
      <w:spacing w:after="200"/>
      <w:ind w:left="720"/>
      <w:contextualSpacing/>
    </w:pPr>
    <w:rPr>
      <w:rFonts w:asciiTheme="minorHAnsi" w:eastAsiaTheme="minorEastAsia" w:hAnsiTheme="minorHAnsi" w:cstheme="minorBidi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ichael.anenburg@anu.edu.a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Kerbey</dc:creator>
  <cp:keywords/>
  <dc:description/>
  <cp:lastModifiedBy>Helen Kerbey</cp:lastModifiedBy>
  <cp:revision>1</cp:revision>
  <dcterms:created xsi:type="dcterms:W3CDTF">2020-09-08T20:29:00Z</dcterms:created>
  <dcterms:modified xsi:type="dcterms:W3CDTF">2020-09-08T20:30:00Z</dcterms:modified>
</cp:coreProperties>
</file>