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8ADEA" w14:textId="7DBC47DA" w:rsidR="00E5308F" w:rsidRPr="002F4A43" w:rsidRDefault="00EB3B72" w:rsidP="00E5308F">
      <w:pPr>
        <w:widowControl/>
        <w:spacing w:before="120" w:after="120"/>
        <w:jc w:val="center"/>
        <w:rPr>
          <w:rFonts w:ascii="Times New Roman" w:eastAsia="SimSun" w:hAnsi="Times New Roman" w:cs="Times New Roman"/>
          <w:b/>
          <w:kern w:val="0"/>
          <w:sz w:val="36"/>
          <w:szCs w:val="24"/>
          <w:lang w:eastAsia="en-US"/>
        </w:rPr>
      </w:pPr>
      <w:bookmarkStart w:id="0" w:name="_GoBack"/>
      <w:bookmarkEnd w:id="0"/>
      <w:r>
        <w:rPr>
          <w:rFonts w:ascii="Times New Roman" w:eastAsia="SimSun" w:hAnsi="Times New Roman" w:cs="Times New Roman"/>
          <w:b/>
          <w:kern w:val="0"/>
          <w:sz w:val="36"/>
          <w:szCs w:val="24"/>
        </w:rPr>
        <w:t>Mineralogical classification and crystal water characterization of beryl from the W</w:t>
      </w:r>
      <w:r w:rsidR="008C4171">
        <w:rPr>
          <w:rFonts w:ascii="Times New Roman" w:eastAsia="SimSun" w:hAnsi="Times New Roman" w:cs="Times New Roman"/>
          <w:b/>
          <w:kern w:val="0"/>
          <w:sz w:val="36"/>
          <w:szCs w:val="24"/>
        </w:rPr>
        <w:t>–</w:t>
      </w:r>
      <w:r>
        <w:rPr>
          <w:rFonts w:ascii="Times New Roman" w:eastAsia="SimSun" w:hAnsi="Times New Roman" w:cs="Times New Roman"/>
          <w:b/>
          <w:kern w:val="0"/>
          <w:sz w:val="36"/>
          <w:szCs w:val="24"/>
        </w:rPr>
        <w:t>Sn</w:t>
      </w:r>
      <w:r w:rsidR="008C4171">
        <w:rPr>
          <w:rFonts w:ascii="Times New Roman" w:eastAsia="SimSun" w:hAnsi="Times New Roman" w:cs="Times New Roman"/>
          <w:b/>
          <w:kern w:val="0"/>
          <w:sz w:val="36"/>
          <w:szCs w:val="24"/>
        </w:rPr>
        <w:t>–</w:t>
      </w:r>
      <w:r>
        <w:rPr>
          <w:rFonts w:ascii="Times New Roman" w:eastAsia="SimSun" w:hAnsi="Times New Roman" w:cs="Times New Roman"/>
          <w:b/>
          <w:kern w:val="0"/>
          <w:sz w:val="36"/>
          <w:szCs w:val="24"/>
        </w:rPr>
        <w:t>Be occurrence of</w:t>
      </w:r>
      <w:r w:rsidRPr="002F4A43">
        <w:rPr>
          <w:rFonts w:ascii="Times New Roman" w:eastAsia="SimSun" w:hAnsi="Times New Roman" w:cs="Times New Roman"/>
          <w:b/>
          <w:kern w:val="0"/>
          <w:sz w:val="36"/>
          <w:szCs w:val="24"/>
          <w:lang w:eastAsia="en-US"/>
        </w:rPr>
        <w:t xml:space="preserve"> Xuebaoding, Sichuan</w:t>
      </w:r>
      <w:r>
        <w:rPr>
          <w:rFonts w:ascii="Times New Roman" w:eastAsia="SimSun" w:hAnsi="Times New Roman" w:cs="Times New Roman"/>
          <w:b/>
          <w:kern w:val="0"/>
          <w:sz w:val="36"/>
          <w:szCs w:val="24"/>
          <w:lang w:eastAsia="en-US"/>
        </w:rPr>
        <w:t xml:space="preserve"> province</w:t>
      </w:r>
      <w:r w:rsidRPr="002F4A43">
        <w:rPr>
          <w:rFonts w:ascii="Times New Roman" w:eastAsia="SimSun" w:hAnsi="Times New Roman" w:cs="Times New Roman"/>
          <w:b/>
          <w:kern w:val="0"/>
          <w:sz w:val="36"/>
          <w:szCs w:val="24"/>
          <w:lang w:eastAsia="en-US"/>
        </w:rPr>
        <w:t xml:space="preserve">, </w:t>
      </w:r>
      <w:r>
        <w:rPr>
          <w:rFonts w:ascii="Times New Roman" w:eastAsia="SimSun" w:hAnsi="Times New Roman" w:cs="Times New Roman"/>
          <w:b/>
          <w:kern w:val="0"/>
          <w:sz w:val="36"/>
          <w:szCs w:val="24"/>
          <w:lang w:eastAsia="en-US"/>
        </w:rPr>
        <w:t xml:space="preserve">western </w:t>
      </w:r>
      <w:r w:rsidRPr="002F4A43">
        <w:rPr>
          <w:rFonts w:ascii="Times New Roman" w:eastAsia="SimSun" w:hAnsi="Times New Roman" w:cs="Times New Roman"/>
          <w:b/>
          <w:kern w:val="0"/>
          <w:sz w:val="36"/>
          <w:szCs w:val="24"/>
          <w:lang w:eastAsia="en-US"/>
        </w:rPr>
        <w:t>China</w:t>
      </w:r>
    </w:p>
    <w:p w14:paraId="2EBA3D07" w14:textId="2B90E60F" w:rsidR="00C23647" w:rsidRPr="000039CD" w:rsidRDefault="00C23647" w:rsidP="00C23647">
      <w:pPr>
        <w:widowControl/>
        <w:spacing w:before="120" w:after="120"/>
        <w:jc w:val="center"/>
        <w:rPr>
          <w:rFonts w:ascii="Times New Roman" w:eastAsia="SimSun" w:hAnsi="Times New Roman" w:cs="Times New Roman"/>
          <w:b/>
          <w:bCs/>
          <w:kern w:val="0"/>
          <w:sz w:val="24"/>
          <w:szCs w:val="24"/>
          <w:lang w:eastAsia="en-US"/>
        </w:rPr>
      </w:pPr>
      <w:r w:rsidRPr="000039CD">
        <w:rPr>
          <w:rFonts w:ascii="Times New Roman" w:eastAsia="SimSun" w:hAnsi="Times New Roman" w:cs="Times New Roman"/>
          <w:b/>
          <w:bCs/>
          <w:kern w:val="0"/>
          <w:sz w:val="24"/>
          <w:szCs w:val="24"/>
          <w:lang w:eastAsia="en-US"/>
        </w:rPr>
        <w:t>Ping Wang</w:t>
      </w:r>
      <w:r w:rsidRPr="000039CD">
        <w:rPr>
          <w:rFonts w:ascii="Times New Roman" w:eastAsia="SimSun" w:hAnsi="Times New Roman" w:cs="Times New Roman"/>
          <w:b/>
          <w:bCs/>
          <w:kern w:val="0"/>
          <w:sz w:val="24"/>
          <w:szCs w:val="24"/>
          <w:vertAlign w:val="superscript"/>
          <w:lang w:eastAsia="en-US"/>
        </w:rPr>
        <w:t>1</w:t>
      </w:r>
      <w:r>
        <w:rPr>
          <w:rFonts w:ascii="Times New Roman" w:eastAsia="SimSun" w:hAnsi="Times New Roman" w:cs="Times New Roman" w:hint="eastAsia"/>
          <w:b/>
          <w:bCs/>
          <w:kern w:val="0"/>
          <w:sz w:val="24"/>
          <w:szCs w:val="24"/>
          <w:vertAlign w:val="superscript"/>
        </w:rPr>
        <w:t>,</w:t>
      </w:r>
      <w:r>
        <w:rPr>
          <w:rFonts w:ascii="Times New Roman" w:eastAsia="SimSun" w:hAnsi="Times New Roman" w:cs="Times New Roman"/>
          <w:b/>
          <w:bCs/>
          <w:kern w:val="0"/>
          <w:sz w:val="24"/>
          <w:szCs w:val="24"/>
          <w:vertAlign w:val="superscript"/>
        </w:rPr>
        <w:t>§</w:t>
      </w:r>
      <w:r w:rsidRPr="000039CD">
        <w:rPr>
          <w:rFonts w:ascii="Times New Roman" w:eastAsia="SimSun" w:hAnsi="Times New Roman" w:cs="Times New Roman"/>
          <w:b/>
          <w:bCs/>
          <w:kern w:val="0"/>
          <w:sz w:val="24"/>
          <w:szCs w:val="24"/>
          <w:lang w:eastAsia="en-US"/>
        </w:rPr>
        <w:t xml:space="preserve">, </w:t>
      </w:r>
      <w:r w:rsidR="00EB3B72" w:rsidRPr="00EB3B72">
        <w:rPr>
          <w:rFonts w:ascii="Times New Roman" w:eastAsia="SimSun" w:hAnsi="Times New Roman" w:cs="Times New Roman"/>
          <w:b/>
          <w:bCs/>
          <w:kern w:val="0"/>
          <w:sz w:val="24"/>
          <w:szCs w:val="24"/>
        </w:rPr>
        <w:t>Thomas P. Gray</w:t>
      </w:r>
      <w:r w:rsidR="00EB3B72" w:rsidRPr="00EB3B72">
        <w:rPr>
          <w:rFonts w:ascii="Times New Roman" w:eastAsia="SimSun" w:hAnsi="Times New Roman" w:cs="Times New Roman"/>
          <w:b/>
          <w:bCs/>
          <w:kern w:val="0"/>
          <w:sz w:val="24"/>
          <w:szCs w:val="24"/>
          <w:vertAlign w:val="superscript"/>
        </w:rPr>
        <w:t>2</w:t>
      </w:r>
      <w:r w:rsidR="00EB3B72" w:rsidRPr="00EB3B72">
        <w:rPr>
          <w:rFonts w:ascii="Times New Roman" w:eastAsia="SimSun" w:hAnsi="Times New Roman" w:cs="Times New Roman"/>
          <w:b/>
          <w:bCs/>
          <w:kern w:val="0"/>
          <w:sz w:val="24"/>
          <w:szCs w:val="24"/>
        </w:rPr>
        <w:t xml:space="preserve">, </w:t>
      </w:r>
      <w:r w:rsidRPr="00EB3B72">
        <w:rPr>
          <w:rFonts w:ascii="Times New Roman" w:eastAsia="SimSun" w:hAnsi="Times New Roman" w:cs="Times New Roman"/>
          <w:b/>
          <w:bCs/>
          <w:kern w:val="0"/>
          <w:sz w:val="24"/>
          <w:szCs w:val="24"/>
          <w:lang w:eastAsia="en-US"/>
        </w:rPr>
        <w:t>Z</w:t>
      </w:r>
      <w:r w:rsidRPr="00EB3B72">
        <w:rPr>
          <w:rFonts w:ascii="Times New Roman" w:eastAsia="SimSun" w:hAnsi="Times New Roman" w:cs="Times New Roman"/>
          <w:b/>
          <w:bCs/>
          <w:kern w:val="0"/>
          <w:sz w:val="24"/>
          <w:szCs w:val="24"/>
        </w:rPr>
        <w:t>he Li</w:t>
      </w:r>
      <w:r w:rsidR="00EB3B72" w:rsidRPr="00EB3B72">
        <w:rPr>
          <w:rFonts w:ascii="Times New Roman" w:eastAsia="SimSun" w:hAnsi="Times New Roman" w:cs="Times New Roman"/>
          <w:b/>
          <w:bCs/>
          <w:kern w:val="0"/>
          <w:sz w:val="24"/>
          <w:szCs w:val="24"/>
          <w:vertAlign w:val="superscript"/>
        </w:rPr>
        <w:t>3</w:t>
      </w:r>
      <w:r w:rsidRPr="00EB3B72">
        <w:rPr>
          <w:rFonts w:ascii="Times New Roman" w:eastAsia="SimSun" w:hAnsi="Times New Roman" w:cs="Times New Roman"/>
          <w:b/>
          <w:bCs/>
          <w:kern w:val="0"/>
          <w:sz w:val="24"/>
          <w:szCs w:val="24"/>
        </w:rPr>
        <w:t xml:space="preserve">, </w:t>
      </w:r>
      <w:r w:rsidRPr="000039CD">
        <w:rPr>
          <w:rFonts w:ascii="Times New Roman" w:eastAsia="SimSun" w:hAnsi="Times New Roman" w:cs="Times New Roman"/>
          <w:b/>
          <w:bCs/>
          <w:kern w:val="0"/>
          <w:sz w:val="24"/>
          <w:szCs w:val="24"/>
          <w:lang w:eastAsia="en-US"/>
        </w:rPr>
        <w:t>Evan J. D. Anderson</w:t>
      </w:r>
      <w:r w:rsidR="00EB3B72">
        <w:rPr>
          <w:rFonts w:ascii="Times New Roman" w:eastAsia="SimSun" w:hAnsi="Times New Roman" w:cs="Times New Roman"/>
          <w:b/>
          <w:bCs/>
          <w:kern w:val="0"/>
          <w:sz w:val="24"/>
          <w:szCs w:val="24"/>
          <w:vertAlign w:val="superscript"/>
          <w:lang w:eastAsia="en-US"/>
        </w:rPr>
        <w:t>2</w:t>
      </w:r>
      <w:r w:rsidRPr="000039CD">
        <w:rPr>
          <w:rFonts w:ascii="Times New Roman" w:eastAsia="SimSun" w:hAnsi="Times New Roman" w:cs="Times New Roman"/>
          <w:b/>
          <w:bCs/>
          <w:kern w:val="0"/>
          <w:sz w:val="24"/>
          <w:szCs w:val="24"/>
          <w:lang w:eastAsia="en-US"/>
        </w:rPr>
        <w:t>, Julien Allaz</w:t>
      </w:r>
      <w:r w:rsidR="00EB3B72" w:rsidRPr="000039CD">
        <w:rPr>
          <w:rFonts w:ascii="Times New Roman" w:eastAsia="SimSun" w:hAnsi="Times New Roman" w:cs="Times New Roman"/>
          <w:b/>
          <w:bCs/>
          <w:kern w:val="0"/>
          <w:sz w:val="24"/>
          <w:szCs w:val="24"/>
          <w:vertAlign w:val="superscript"/>
          <w:lang w:eastAsia="en-US"/>
        </w:rPr>
        <w:t>4</w:t>
      </w:r>
      <w:r w:rsidRPr="000039CD">
        <w:rPr>
          <w:rFonts w:ascii="Times New Roman" w:eastAsia="SimSun" w:hAnsi="Times New Roman" w:cs="Times New Roman"/>
          <w:b/>
          <w:bCs/>
          <w:kern w:val="0"/>
          <w:sz w:val="24"/>
          <w:szCs w:val="24"/>
          <w:lang w:eastAsia="en-US"/>
        </w:rPr>
        <w:t>, Joseph R. Smyth</w:t>
      </w:r>
      <w:r w:rsidR="00EB3B72" w:rsidRPr="000039CD">
        <w:rPr>
          <w:rFonts w:ascii="Times New Roman" w:eastAsia="SimSun" w:hAnsi="Times New Roman" w:cs="Times New Roman"/>
          <w:b/>
          <w:bCs/>
          <w:kern w:val="0"/>
          <w:sz w:val="24"/>
          <w:szCs w:val="24"/>
          <w:vertAlign w:val="superscript"/>
          <w:lang w:eastAsia="en-US"/>
        </w:rPr>
        <w:t>5</w:t>
      </w:r>
      <w:r w:rsidRPr="000039CD">
        <w:rPr>
          <w:rFonts w:ascii="Times New Roman" w:eastAsia="SimSun" w:hAnsi="Times New Roman" w:cs="Times New Roman"/>
          <w:b/>
          <w:bCs/>
          <w:kern w:val="0"/>
          <w:sz w:val="24"/>
          <w:szCs w:val="24"/>
          <w:lang w:eastAsia="en-US"/>
        </w:rPr>
        <w:t>, Alan E. Koenig</w:t>
      </w:r>
      <w:r w:rsidR="00EB3B72" w:rsidRPr="000039CD">
        <w:rPr>
          <w:rFonts w:ascii="Times New Roman" w:eastAsia="SimSun" w:hAnsi="Times New Roman" w:cs="Times New Roman"/>
          <w:b/>
          <w:bCs/>
          <w:kern w:val="0"/>
          <w:sz w:val="24"/>
          <w:szCs w:val="24"/>
          <w:vertAlign w:val="superscript"/>
          <w:lang w:eastAsia="en-US"/>
        </w:rPr>
        <w:t>6</w:t>
      </w:r>
      <w:r w:rsidR="00EB3B72">
        <w:rPr>
          <w:rFonts w:ascii="Times New Roman" w:eastAsia="SimSun" w:hAnsi="Times New Roman" w:cs="Times New Roman"/>
          <w:b/>
          <w:bCs/>
          <w:kern w:val="0"/>
          <w:sz w:val="24"/>
          <w:szCs w:val="24"/>
          <w:vertAlign w:val="superscript"/>
          <w:lang w:eastAsia="en-US"/>
        </w:rPr>
        <w:t>,†</w:t>
      </w:r>
      <w:r w:rsidRPr="000039CD">
        <w:rPr>
          <w:rFonts w:ascii="Times New Roman" w:eastAsia="SimSun" w:hAnsi="Times New Roman" w:cs="Times New Roman"/>
          <w:b/>
          <w:bCs/>
          <w:kern w:val="0"/>
          <w:sz w:val="24"/>
          <w:szCs w:val="24"/>
          <w:lang w:eastAsia="en-US"/>
        </w:rPr>
        <w:t>, Lijian Qi</w:t>
      </w:r>
      <w:r w:rsidR="00EB3B72" w:rsidRPr="000039CD">
        <w:rPr>
          <w:rFonts w:ascii="Times New Roman" w:eastAsia="SimSun" w:hAnsi="Times New Roman" w:cs="Times New Roman"/>
          <w:b/>
          <w:bCs/>
          <w:kern w:val="0"/>
          <w:sz w:val="24"/>
          <w:szCs w:val="24"/>
          <w:vertAlign w:val="superscript"/>
          <w:lang w:eastAsia="en-US"/>
        </w:rPr>
        <w:t>7</w:t>
      </w:r>
      <w:r w:rsidRPr="000039CD">
        <w:rPr>
          <w:rFonts w:ascii="Times New Roman" w:eastAsia="SimSun" w:hAnsi="Times New Roman" w:cs="Times New Roman"/>
          <w:b/>
          <w:bCs/>
          <w:kern w:val="0"/>
          <w:sz w:val="24"/>
          <w:szCs w:val="24"/>
          <w:lang w:eastAsia="en-US"/>
        </w:rPr>
        <w:t>, Yan Zhou</w:t>
      </w:r>
      <w:r w:rsidRPr="000039CD">
        <w:rPr>
          <w:rFonts w:ascii="Times New Roman" w:eastAsia="SimSun" w:hAnsi="Times New Roman" w:cs="Times New Roman"/>
          <w:b/>
          <w:bCs/>
          <w:kern w:val="0"/>
          <w:sz w:val="24"/>
          <w:szCs w:val="24"/>
          <w:vertAlign w:val="superscript"/>
          <w:lang w:eastAsia="en-US"/>
        </w:rPr>
        <w:t>7</w:t>
      </w:r>
      <w:r w:rsidRPr="000039CD">
        <w:rPr>
          <w:rFonts w:ascii="Times New Roman" w:eastAsia="SimSun" w:hAnsi="Times New Roman" w:cs="Times New Roman"/>
          <w:b/>
          <w:bCs/>
          <w:kern w:val="0"/>
          <w:sz w:val="24"/>
          <w:szCs w:val="24"/>
          <w:lang w:eastAsia="en-US"/>
        </w:rPr>
        <w:t>, and Markus B. Raschke</w:t>
      </w:r>
      <w:r w:rsidR="00EB3B72">
        <w:rPr>
          <w:rFonts w:ascii="Times New Roman" w:eastAsia="SimSun" w:hAnsi="Times New Roman" w:cs="Times New Roman"/>
          <w:b/>
          <w:bCs/>
          <w:kern w:val="0"/>
          <w:sz w:val="24"/>
          <w:szCs w:val="24"/>
          <w:vertAlign w:val="superscript"/>
          <w:lang w:eastAsia="en-US"/>
        </w:rPr>
        <w:t>2</w:t>
      </w:r>
      <w:r w:rsidRPr="000039CD">
        <w:rPr>
          <w:rFonts w:ascii="Times New Roman" w:eastAsia="SimSun" w:hAnsi="Times New Roman" w:cs="Times New Roman"/>
          <w:b/>
          <w:bCs/>
          <w:kern w:val="0"/>
          <w:sz w:val="24"/>
          <w:szCs w:val="24"/>
          <w:vertAlign w:val="superscript"/>
          <w:lang w:eastAsia="en-US"/>
        </w:rPr>
        <w:t>,*</w:t>
      </w:r>
    </w:p>
    <w:p w14:paraId="39C409D7" w14:textId="6ED435D8" w:rsidR="00C23647" w:rsidRDefault="00C23647" w:rsidP="00C23647">
      <w:pPr>
        <w:widowControl/>
        <w:spacing w:before="120" w:after="120"/>
        <w:jc w:val="center"/>
        <w:rPr>
          <w:rFonts w:ascii="Times" w:eastAsia="SimSun" w:hAnsi="Times" w:cs="Times New Roman"/>
          <w:i/>
          <w:kern w:val="0"/>
          <w:sz w:val="16"/>
          <w:szCs w:val="24"/>
        </w:rPr>
      </w:pPr>
      <w:r w:rsidRPr="002F4A43">
        <w:rPr>
          <w:rFonts w:ascii="Times" w:eastAsia="SimSun" w:hAnsi="Times" w:cs="Times New Roman"/>
          <w:i/>
          <w:kern w:val="0"/>
          <w:sz w:val="16"/>
          <w:szCs w:val="24"/>
          <w:vertAlign w:val="superscript"/>
        </w:rPr>
        <w:t>1</w:t>
      </w:r>
      <w:r w:rsidRPr="002F4A43">
        <w:rPr>
          <w:rFonts w:ascii="Times" w:eastAsia="SimSun" w:hAnsi="Times" w:cs="Times New Roman"/>
          <w:i/>
          <w:kern w:val="0"/>
          <w:sz w:val="16"/>
          <w:szCs w:val="24"/>
        </w:rPr>
        <w:t xml:space="preserve"> </w:t>
      </w:r>
      <w:r>
        <w:rPr>
          <w:rFonts w:ascii="Times" w:eastAsia="SimSun" w:hAnsi="Times" w:cs="Times New Roman"/>
          <w:i/>
          <w:kern w:val="0"/>
          <w:sz w:val="16"/>
          <w:szCs w:val="24"/>
        </w:rPr>
        <w:t xml:space="preserve">College of Physics, </w:t>
      </w:r>
      <w:r w:rsidRPr="002F4A43">
        <w:rPr>
          <w:rFonts w:ascii="Times" w:eastAsia="SimSun" w:hAnsi="Times" w:cs="Times New Roman"/>
          <w:i/>
          <w:kern w:val="0"/>
          <w:sz w:val="16"/>
          <w:szCs w:val="24"/>
        </w:rPr>
        <w:t>Sichuan University, Chengdu, Sichuan, 610064, China</w:t>
      </w:r>
    </w:p>
    <w:p w14:paraId="5E229C4C" w14:textId="30AF62AA" w:rsidR="00EB3B72" w:rsidRPr="00EB3B72" w:rsidRDefault="00EB3B72" w:rsidP="00C23647">
      <w:pPr>
        <w:widowControl/>
        <w:spacing w:before="120" w:after="120"/>
        <w:jc w:val="center"/>
        <w:rPr>
          <w:rFonts w:ascii="Times" w:eastAsia="SimSun" w:hAnsi="Times" w:cs="Times New Roman"/>
          <w:i/>
          <w:kern w:val="0"/>
          <w:sz w:val="16"/>
          <w:szCs w:val="24"/>
        </w:rPr>
      </w:pPr>
      <w:r w:rsidRPr="00EB3B72">
        <w:rPr>
          <w:rFonts w:ascii="Times" w:eastAsia="SimSun" w:hAnsi="Times" w:cs="Times New Roman"/>
          <w:i/>
          <w:kern w:val="0"/>
          <w:sz w:val="16"/>
          <w:szCs w:val="24"/>
          <w:vertAlign w:val="superscript"/>
          <w:lang w:eastAsia="en-US"/>
        </w:rPr>
        <w:t>2</w:t>
      </w:r>
      <w:r w:rsidRPr="00EB3B72">
        <w:rPr>
          <w:rFonts w:ascii="Times" w:eastAsia="SimSun" w:hAnsi="Times" w:cs="Times New Roman"/>
          <w:i/>
          <w:kern w:val="0"/>
          <w:sz w:val="16"/>
          <w:szCs w:val="24"/>
          <w:lang w:eastAsia="en-US"/>
        </w:rPr>
        <w:t xml:space="preserve"> Department of Physics, Department of Chemistry, and JILA, University of Colorado, Boulder, CO 80303, USA</w:t>
      </w:r>
    </w:p>
    <w:p w14:paraId="30BA3DD8" w14:textId="780BBF4F" w:rsidR="00C23647" w:rsidRPr="00EB3B72" w:rsidRDefault="00EB3B72" w:rsidP="00C23647">
      <w:pPr>
        <w:widowControl/>
        <w:spacing w:before="120" w:after="120"/>
        <w:jc w:val="center"/>
        <w:rPr>
          <w:rFonts w:ascii="Times" w:eastAsia="SimSun" w:hAnsi="Times" w:cs="Times New Roman"/>
          <w:i/>
          <w:kern w:val="0"/>
          <w:sz w:val="16"/>
          <w:szCs w:val="16"/>
        </w:rPr>
      </w:pPr>
      <w:r w:rsidRPr="00EB3B72">
        <w:rPr>
          <w:rFonts w:ascii="Times" w:eastAsia="SimSun" w:hAnsi="Times" w:cs="Times New Roman"/>
          <w:i/>
          <w:kern w:val="0"/>
          <w:sz w:val="16"/>
          <w:szCs w:val="24"/>
          <w:vertAlign w:val="superscript"/>
        </w:rPr>
        <w:t>3</w:t>
      </w:r>
      <w:r w:rsidR="00C23647" w:rsidRPr="00EB3B72">
        <w:rPr>
          <w:rFonts w:ascii="Times" w:eastAsia="SimSun" w:hAnsi="Times" w:cs="Times New Roman"/>
          <w:i/>
          <w:kern w:val="0"/>
          <w:sz w:val="16"/>
          <w:szCs w:val="24"/>
        </w:rPr>
        <w:t xml:space="preserve"> Institute of Fundamental and Frontier Sciences, University of Electronic Science and Technology of China, Chengdu, Sichuan, </w:t>
      </w:r>
      <w:r w:rsidR="00C23647" w:rsidRPr="00EB3B72">
        <w:rPr>
          <w:rFonts w:ascii="Times" w:eastAsia="SimSun" w:hAnsi="Times" w:cs="Times New Roman"/>
          <w:i/>
          <w:kern w:val="0"/>
          <w:sz w:val="16"/>
          <w:szCs w:val="16"/>
        </w:rPr>
        <w:t>610054, China</w:t>
      </w:r>
    </w:p>
    <w:p w14:paraId="74BCE982" w14:textId="77777777" w:rsidR="00C23647" w:rsidRPr="002F4A43" w:rsidRDefault="00C23647" w:rsidP="00C23647">
      <w:pPr>
        <w:widowControl/>
        <w:jc w:val="center"/>
        <w:rPr>
          <w:rFonts w:ascii="Times New Roman" w:eastAsia="SimSun" w:hAnsi="Times New Roman" w:cs="Times New Roman"/>
          <w:i/>
          <w:color w:val="0000FF"/>
          <w:kern w:val="0"/>
          <w:sz w:val="16"/>
          <w:szCs w:val="24"/>
          <w:u w:val="words"/>
        </w:rPr>
      </w:pPr>
      <w:r>
        <w:rPr>
          <w:rFonts w:ascii="Times New Roman" w:eastAsia="SimSun" w:hAnsi="Times New Roman" w:cs="Times New Roman"/>
          <w:i/>
          <w:color w:val="000000"/>
          <w:kern w:val="0"/>
          <w:sz w:val="16"/>
          <w:szCs w:val="24"/>
          <w:vertAlign w:val="superscript"/>
        </w:rPr>
        <w:t>4</w:t>
      </w:r>
      <w:r w:rsidRPr="002F4A43">
        <w:rPr>
          <w:rFonts w:ascii="Times New Roman" w:eastAsia="SimSun" w:hAnsi="Times New Roman" w:cs="Times New Roman"/>
          <w:i/>
          <w:color w:val="0000FF"/>
          <w:kern w:val="0"/>
          <w:sz w:val="16"/>
          <w:szCs w:val="24"/>
          <w:u w:val="words"/>
          <w:lang w:eastAsia="en-US"/>
        </w:rPr>
        <w:t xml:space="preserve"> </w:t>
      </w:r>
      <w:r w:rsidRPr="002F4A43">
        <w:rPr>
          <w:rFonts w:ascii="Times New Roman" w:eastAsia="SimSun" w:hAnsi="Times New Roman" w:cs="Times New Roman"/>
          <w:i/>
          <w:color w:val="000000"/>
          <w:kern w:val="0"/>
          <w:sz w:val="16"/>
          <w:szCs w:val="24"/>
        </w:rPr>
        <w:t>ETH Zürich, Department of Earth Sciences, Institute of Geochemistry and Petrology, Clausiusstrasse 25, 8092 Zurich, Switzerland</w:t>
      </w:r>
    </w:p>
    <w:p w14:paraId="0E570A8E" w14:textId="77777777" w:rsidR="00C23647" w:rsidRPr="002F4A43" w:rsidRDefault="00C23647" w:rsidP="00C23647">
      <w:pPr>
        <w:widowControl/>
        <w:spacing w:before="120" w:after="120"/>
        <w:jc w:val="center"/>
        <w:rPr>
          <w:rFonts w:ascii="Times" w:eastAsia="SimSun" w:hAnsi="Times" w:cs="Times New Roman"/>
          <w:i/>
          <w:kern w:val="0"/>
          <w:sz w:val="16"/>
          <w:szCs w:val="24"/>
          <w:lang w:eastAsia="en-US"/>
        </w:rPr>
      </w:pPr>
      <w:r>
        <w:rPr>
          <w:rFonts w:ascii="Times" w:eastAsia="SimSun" w:hAnsi="Times" w:cs="Times New Roman"/>
          <w:i/>
          <w:kern w:val="0"/>
          <w:sz w:val="16"/>
          <w:szCs w:val="24"/>
          <w:vertAlign w:val="superscript"/>
          <w:lang w:eastAsia="en-US"/>
        </w:rPr>
        <w:t>5</w:t>
      </w:r>
      <w:r w:rsidRPr="002F4A43">
        <w:rPr>
          <w:rFonts w:ascii="Times" w:eastAsia="SimSun" w:hAnsi="Times" w:cs="Times New Roman"/>
          <w:i/>
          <w:kern w:val="0"/>
          <w:sz w:val="16"/>
          <w:szCs w:val="24"/>
          <w:vertAlign w:val="superscript"/>
          <w:lang w:eastAsia="en-US"/>
        </w:rPr>
        <w:t xml:space="preserve"> </w:t>
      </w:r>
      <w:r w:rsidRPr="002F4A43">
        <w:rPr>
          <w:rFonts w:ascii="Times" w:eastAsia="SimSun" w:hAnsi="Times" w:cs="Times New Roman"/>
          <w:i/>
          <w:kern w:val="0"/>
          <w:sz w:val="16"/>
          <w:szCs w:val="24"/>
          <w:lang w:eastAsia="en-US"/>
        </w:rPr>
        <w:t>Department of Geological Sciences, University of Colorado, Boulder, CO 80303, USA</w:t>
      </w:r>
    </w:p>
    <w:p w14:paraId="3C3C9379" w14:textId="77777777" w:rsidR="00C23647" w:rsidRPr="002F4A43" w:rsidRDefault="00C23647" w:rsidP="00C23647">
      <w:pPr>
        <w:widowControl/>
        <w:spacing w:before="120" w:after="120"/>
        <w:jc w:val="center"/>
        <w:rPr>
          <w:rFonts w:ascii="Times" w:eastAsia="SimSun" w:hAnsi="Times" w:cs="Times New Roman"/>
          <w:i/>
          <w:kern w:val="0"/>
          <w:sz w:val="16"/>
          <w:szCs w:val="24"/>
        </w:rPr>
      </w:pPr>
      <w:r>
        <w:rPr>
          <w:rFonts w:ascii="Times" w:eastAsia="SimSun" w:hAnsi="Times" w:cs="Times New Roman"/>
          <w:i/>
          <w:kern w:val="0"/>
          <w:sz w:val="16"/>
          <w:szCs w:val="24"/>
          <w:vertAlign w:val="superscript"/>
        </w:rPr>
        <w:t>6</w:t>
      </w:r>
      <w:r w:rsidRPr="002F4A43">
        <w:rPr>
          <w:rFonts w:ascii="Times" w:eastAsia="SimSun" w:hAnsi="Times" w:cs="Times New Roman"/>
          <w:i/>
          <w:kern w:val="0"/>
          <w:sz w:val="16"/>
          <w:szCs w:val="24"/>
          <w:vertAlign w:val="superscript"/>
        </w:rPr>
        <w:t xml:space="preserve"> </w:t>
      </w:r>
      <w:r w:rsidRPr="002F4A43">
        <w:rPr>
          <w:rFonts w:ascii="Times" w:eastAsia="SimSun" w:hAnsi="Times" w:cs="Times New Roman"/>
          <w:i/>
          <w:kern w:val="0"/>
          <w:sz w:val="16"/>
          <w:szCs w:val="24"/>
        </w:rPr>
        <w:t>United States Geological Survey, Geology, Geophysics, and Geochemistry Science Center, Lakewood, Colorado, USA</w:t>
      </w:r>
    </w:p>
    <w:p w14:paraId="7AF25109" w14:textId="77777777" w:rsidR="00C23647" w:rsidRPr="002F4A43" w:rsidRDefault="00C23647" w:rsidP="00C23647">
      <w:pPr>
        <w:widowControl/>
        <w:spacing w:before="120" w:after="120"/>
        <w:jc w:val="center"/>
        <w:rPr>
          <w:rFonts w:ascii="Times" w:eastAsia="SimSun" w:hAnsi="Times" w:cs="Times New Roman"/>
          <w:i/>
          <w:kern w:val="0"/>
          <w:sz w:val="16"/>
          <w:szCs w:val="24"/>
        </w:rPr>
      </w:pPr>
      <w:r>
        <w:rPr>
          <w:rFonts w:ascii="Times" w:eastAsia="SimSun" w:hAnsi="Times" w:cs="Times New Roman"/>
          <w:i/>
          <w:kern w:val="0"/>
          <w:sz w:val="16"/>
          <w:szCs w:val="24"/>
          <w:vertAlign w:val="superscript"/>
        </w:rPr>
        <w:t>7</w:t>
      </w:r>
      <w:r w:rsidRPr="002F4A43">
        <w:rPr>
          <w:rFonts w:ascii="Times" w:eastAsia="SimSun" w:hAnsi="Times" w:cs="Times New Roman"/>
          <w:i/>
          <w:kern w:val="0"/>
          <w:sz w:val="16"/>
          <w:szCs w:val="24"/>
          <w:vertAlign w:val="superscript"/>
        </w:rPr>
        <w:t xml:space="preserve"> </w:t>
      </w:r>
      <w:r w:rsidRPr="002F4A43">
        <w:rPr>
          <w:rFonts w:ascii="Times" w:eastAsia="SimSun" w:hAnsi="Times" w:cs="Times New Roman"/>
          <w:i/>
          <w:kern w:val="0"/>
          <w:sz w:val="16"/>
          <w:szCs w:val="24"/>
        </w:rPr>
        <w:t>Laboratory of Gem and Technological Materials, Tongji University, Shanghai 200070, China</w:t>
      </w:r>
    </w:p>
    <w:p w14:paraId="3D1BBC6F" w14:textId="77777777" w:rsidR="00C23647" w:rsidRPr="0086244F" w:rsidRDefault="00C23647" w:rsidP="00C23647">
      <w:pPr>
        <w:widowControl/>
        <w:spacing w:before="120" w:after="120"/>
        <w:rPr>
          <w:rFonts w:ascii="Times New Roman" w:eastAsia="SimSun" w:hAnsi="Times New Roman" w:cs="Times New Roman"/>
          <w:i/>
          <w:kern w:val="0"/>
          <w:sz w:val="16"/>
          <w:szCs w:val="16"/>
        </w:rPr>
      </w:pPr>
      <w:r w:rsidRPr="0086244F">
        <w:rPr>
          <w:rFonts w:ascii="Times New Roman" w:eastAsia="SimSun" w:hAnsi="Times New Roman" w:cs="Times New Roman"/>
          <w:i/>
          <w:kern w:val="0"/>
          <w:sz w:val="16"/>
          <w:szCs w:val="16"/>
        </w:rPr>
        <w:t xml:space="preserve"> </w:t>
      </w:r>
    </w:p>
    <w:p w14:paraId="6C18B308" w14:textId="77777777" w:rsidR="00C23647" w:rsidRDefault="00E27A9F" w:rsidP="00C23647">
      <w:pPr>
        <w:widowControl/>
        <w:spacing w:before="120" w:after="120"/>
        <w:jc w:val="center"/>
        <w:rPr>
          <w:rFonts w:ascii="Times" w:eastAsia="SimSun" w:hAnsi="Times" w:cs="Times New Roman"/>
          <w:i/>
          <w:color w:val="0000FF"/>
          <w:kern w:val="0"/>
          <w:sz w:val="16"/>
          <w:szCs w:val="24"/>
          <w:u w:val="single"/>
          <w:lang w:eastAsia="en-US"/>
        </w:rPr>
      </w:pPr>
      <w:hyperlink r:id="rId7" w:history="1">
        <w:r w:rsidR="00C23647" w:rsidRPr="0079693E">
          <w:rPr>
            <w:rStyle w:val="Hyperlink"/>
            <w:rFonts w:ascii="Times" w:eastAsia="SimSun" w:hAnsi="Times" w:cs="Times New Roman"/>
            <w:i/>
            <w:kern w:val="0"/>
            <w:sz w:val="16"/>
            <w:szCs w:val="24"/>
            <w:vertAlign w:val="superscript"/>
            <w:lang w:eastAsia="en-US"/>
          </w:rPr>
          <w:t>*</w:t>
        </w:r>
        <w:r w:rsidR="00C23647" w:rsidRPr="0079693E">
          <w:rPr>
            <w:rStyle w:val="Hyperlink"/>
            <w:rFonts w:ascii="Times" w:eastAsia="SimSun" w:hAnsi="Times" w:cs="Times New Roman"/>
            <w:i/>
            <w:kern w:val="0"/>
            <w:sz w:val="16"/>
            <w:szCs w:val="24"/>
            <w:lang w:eastAsia="en-US"/>
          </w:rPr>
          <w:t>markus.raschke@colorado.edu</w:t>
        </w:r>
      </w:hyperlink>
    </w:p>
    <w:p w14:paraId="0A992967" w14:textId="77777777" w:rsidR="00C23647" w:rsidRPr="00CE111B" w:rsidRDefault="00C23647" w:rsidP="00C23647">
      <w:pPr>
        <w:widowControl/>
        <w:spacing w:before="120" w:after="120"/>
        <w:jc w:val="center"/>
        <w:rPr>
          <w:rFonts w:ascii="Times" w:eastAsia="SimSun" w:hAnsi="Times" w:cs="Times New Roman"/>
          <w:i/>
          <w:color w:val="000000" w:themeColor="text1"/>
          <w:kern w:val="0"/>
          <w:sz w:val="16"/>
          <w:szCs w:val="24"/>
          <w:lang w:eastAsia="en-US"/>
        </w:rPr>
      </w:pPr>
      <w:r w:rsidRPr="00CE111B">
        <w:rPr>
          <w:rFonts w:ascii="Times" w:eastAsia="SimSun" w:hAnsi="Times" w:cs="Times New Roman"/>
          <w:i/>
          <w:color w:val="000000" w:themeColor="text1"/>
          <w:kern w:val="0"/>
          <w:sz w:val="16"/>
          <w:szCs w:val="24"/>
          <w:vertAlign w:val="superscript"/>
          <w:lang w:eastAsia="en-US"/>
        </w:rPr>
        <w:t>§</w:t>
      </w:r>
      <w:r w:rsidRPr="00CE111B">
        <w:rPr>
          <w:rFonts w:ascii="Times" w:eastAsia="SimSun" w:hAnsi="Times" w:cs="Times New Roman"/>
          <w:i/>
          <w:color w:val="000000" w:themeColor="text1"/>
          <w:kern w:val="0"/>
          <w:sz w:val="16"/>
          <w:szCs w:val="24"/>
          <w:lang w:eastAsia="en-US"/>
        </w:rPr>
        <w:t>present address: Institute of Regulatory Science for Medical Devices, Sichuan University, Chengdu, Sichuan, 610064, China</w:t>
      </w:r>
    </w:p>
    <w:p w14:paraId="30D612AF" w14:textId="77777777" w:rsidR="00C23647" w:rsidRPr="00802DB7" w:rsidRDefault="00C23647" w:rsidP="00C23647">
      <w:pPr>
        <w:widowControl/>
        <w:spacing w:before="120" w:after="120"/>
        <w:jc w:val="center"/>
        <w:rPr>
          <w:rFonts w:ascii="Times" w:eastAsia="SimSun" w:hAnsi="Times" w:cs="Times New Roman"/>
          <w:i/>
          <w:kern w:val="0"/>
          <w:sz w:val="16"/>
          <w:szCs w:val="16"/>
        </w:rPr>
      </w:pPr>
      <w:r w:rsidRPr="00C2004F">
        <w:rPr>
          <w:rFonts w:ascii="Times New Roman" w:eastAsia="SimSun" w:hAnsi="Times New Roman" w:cs="Times New Roman"/>
          <w:kern w:val="0"/>
          <w:sz w:val="16"/>
          <w:szCs w:val="16"/>
          <w:vertAlign w:val="superscript"/>
          <w:lang w:eastAsia="en-US"/>
        </w:rPr>
        <w:t>†</w:t>
      </w:r>
      <w:r w:rsidRPr="00C2004F">
        <w:rPr>
          <w:rFonts w:ascii="Times New Roman" w:eastAsia="SimSun" w:hAnsi="Times New Roman" w:cs="Times New Roman"/>
          <w:kern w:val="0"/>
          <w:sz w:val="16"/>
          <w:szCs w:val="16"/>
          <w:lang w:eastAsia="en-US"/>
        </w:rPr>
        <w:t xml:space="preserve"> </w:t>
      </w:r>
      <w:r w:rsidRPr="00C2004F">
        <w:rPr>
          <w:rFonts w:ascii="Times New Roman" w:eastAsia="SimSun" w:hAnsi="Times New Roman" w:cs="Times New Roman"/>
          <w:i/>
          <w:iCs/>
          <w:kern w:val="0"/>
          <w:sz w:val="16"/>
          <w:szCs w:val="16"/>
          <w:lang w:eastAsia="en-US"/>
        </w:rPr>
        <w:t>present address: Applied Spectra, Inc., West Sacramento, CA 95605, USA</w:t>
      </w:r>
      <w:r>
        <w:rPr>
          <w:rFonts w:ascii="Times New Roman" w:eastAsia="SimSun" w:hAnsi="Times New Roman" w:cs="Times New Roman"/>
          <w:kern w:val="0"/>
          <w:sz w:val="16"/>
          <w:szCs w:val="16"/>
          <w:lang w:eastAsia="en-US"/>
        </w:rPr>
        <w:t xml:space="preserve"> </w:t>
      </w:r>
    </w:p>
    <w:p w14:paraId="23CD5CF3" w14:textId="77777777" w:rsidR="00E5308F" w:rsidRPr="00C23647" w:rsidRDefault="00E5308F"/>
    <w:p w14:paraId="63B528EC" w14:textId="537D9BCA" w:rsidR="00F322BF" w:rsidRPr="00F322BF" w:rsidRDefault="00F322BF">
      <w:pPr>
        <w:rPr>
          <w:rFonts w:ascii="Times New Roman" w:hAnsi="Times New Roman" w:cs="Times New Roman"/>
        </w:rPr>
      </w:pPr>
      <w:r>
        <w:rPr>
          <w:rFonts w:ascii="Times New Roman" w:hAnsi="Times New Roman" w:cs="Times New Roman"/>
        </w:rPr>
        <w:t xml:space="preserve">The supplement provides additional information and data to the main text of the </w:t>
      </w:r>
      <w:r w:rsidR="00FA3739">
        <w:rPr>
          <w:rFonts w:ascii="Times New Roman" w:hAnsi="Times New Roman" w:cs="Times New Roman"/>
        </w:rPr>
        <w:t>paper</w:t>
      </w:r>
      <w:r>
        <w:rPr>
          <w:rFonts w:ascii="Times New Roman" w:hAnsi="Times New Roman" w:cs="Times New Roman"/>
        </w:rPr>
        <w:t xml:space="preserve">. </w:t>
      </w:r>
    </w:p>
    <w:p w14:paraId="68337C0D" w14:textId="77777777" w:rsidR="00F322BF" w:rsidRDefault="00F322BF"/>
    <w:p w14:paraId="4377CC41" w14:textId="499643D2" w:rsidR="00636365" w:rsidRDefault="003F731B" w:rsidP="00CF0813">
      <w:pPr>
        <w:jc w:val="center"/>
      </w:pPr>
      <w:r>
        <w:rPr>
          <w:noProof/>
          <w:lang w:val="en-GB" w:eastAsia="en-GB"/>
        </w:rPr>
        <w:lastRenderedPageBreak/>
        <w:drawing>
          <wp:inline distT="0" distB="0" distL="0" distR="0" wp14:anchorId="60CC3A90" wp14:editId="6C0B7F1F">
            <wp:extent cx="2776783" cy="3294332"/>
            <wp:effectExtent l="0" t="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004" cy="3310017"/>
                    </a:xfrm>
                    <a:prstGeom prst="rect">
                      <a:avLst/>
                    </a:prstGeom>
                    <a:noFill/>
                  </pic:spPr>
                </pic:pic>
              </a:graphicData>
            </a:graphic>
          </wp:inline>
        </w:drawing>
      </w:r>
    </w:p>
    <w:p w14:paraId="1CB3176E" w14:textId="4EAAA27F" w:rsidR="00BC682A" w:rsidRPr="00C41751" w:rsidRDefault="00636365">
      <w:pPr>
        <w:rPr>
          <w:rFonts w:ascii="Times New Roman" w:hAnsi="Times New Roman" w:cs="Times New Roman"/>
          <w:sz w:val="20"/>
          <w:szCs w:val="20"/>
        </w:rPr>
      </w:pPr>
      <w:r w:rsidRPr="00C41751">
        <w:rPr>
          <w:rFonts w:ascii="Times New Roman" w:hAnsi="Times New Roman" w:cs="Times New Roman"/>
          <w:sz w:val="20"/>
          <w:szCs w:val="20"/>
        </w:rPr>
        <w:t>Figure S</w:t>
      </w:r>
      <w:r w:rsidR="003B0A9F" w:rsidRPr="00C41751">
        <w:rPr>
          <w:rFonts w:ascii="Times New Roman" w:hAnsi="Times New Roman" w:cs="Times New Roman"/>
          <w:sz w:val="20"/>
          <w:szCs w:val="20"/>
        </w:rPr>
        <w:t>1</w:t>
      </w:r>
      <w:r w:rsidRPr="00C41751">
        <w:rPr>
          <w:rFonts w:ascii="Times New Roman" w:hAnsi="Times New Roman" w:cs="Times New Roman"/>
          <w:sz w:val="20"/>
          <w:szCs w:val="20"/>
        </w:rPr>
        <w:t xml:space="preserve">. </w:t>
      </w:r>
      <w:r w:rsidR="003B0A9F" w:rsidRPr="00C41751">
        <w:rPr>
          <w:rFonts w:ascii="Times New Roman" w:hAnsi="Times New Roman" w:cs="Times New Roman"/>
          <w:sz w:val="20"/>
          <w:szCs w:val="20"/>
        </w:rPr>
        <w:t>(a)</w:t>
      </w:r>
      <w:r w:rsidR="0083418D" w:rsidRPr="00C41751">
        <w:rPr>
          <w:rFonts w:ascii="Times New Roman" w:hAnsi="Times New Roman" w:cs="Times New Roman"/>
          <w:sz w:val="20"/>
          <w:szCs w:val="20"/>
        </w:rPr>
        <w:t xml:space="preserve"> </w:t>
      </w:r>
      <w:r w:rsidR="00BC682A" w:rsidRPr="00C41751">
        <w:rPr>
          <w:rFonts w:ascii="Times New Roman" w:hAnsi="Times New Roman" w:cs="Times New Roman"/>
          <w:sz w:val="20"/>
          <w:szCs w:val="20"/>
        </w:rPr>
        <w:t>T</w:t>
      </w:r>
      <w:r w:rsidRPr="00C41751">
        <w:rPr>
          <w:rFonts w:ascii="Times New Roman" w:hAnsi="Times New Roman" w:cs="Times New Roman"/>
          <w:sz w:val="20"/>
          <w:szCs w:val="20"/>
        </w:rPr>
        <w:t>hin section sample 1702B2</w:t>
      </w:r>
      <w:r w:rsidR="00F322BF" w:rsidRPr="00C41751">
        <w:rPr>
          <w:rFonts w:ascii="Times New Roman" w:hAnsi="Times New Roman" w:cs="Times New Roman"/>
          <w:sz w:val="20"/>
          <w:szCs w:val="20"/>
        </w:rPr>
        <w:t xml:space="preserve"> with beryl</w:t>
      </w:r>
      <w:r w:rsidR="00BC682A" w:rsidRPr="00C41751">
        <w:rPr>
          <w:rFonts w:ascii="Times New Roman" w:hAnsi="Times New Roman" w:cs="Times New Roman"/>
          <w:sz w:val="20"/>
          <w:szCs w:val="20"/>
        </w:rPr>
        <w:t xml:space="preserve"> from</w:t>
      </w:r>
      <w:r w:rsidR="00262059">
        <w:rPr>
          <w:rFonts w:ascii="Times New Roman" w:hAnsi="Times New Roman" w:cs="Times New Roman"/>
          <w:sz w:val="20"/>
          <w:szCs w:val="20"/>
        </w:rPr>
        <w:t xml:space="preserve"> </w:t>
      </w:r>
      <w:r w:rsidR="00262059">
        <w:rPr>
          <w:rFonts w:ascii="Times New Roman" w:hAnsi="Times New Roman" w:cs="Times New Roman" w:hint="eastAsia"/>
          <w:sz w:val="20"/>
          <w:szCs w:val="20"/>
        </w:rPr>
        <w:t>a</w:t>
      </w:r>
      <w:r w:rsidR="00F322BF" w:rsidRPr="00C41751">
        <w:rPr>
          <w:rFonts w:ascii="Times New Roman" w:hAnsi="Times New Roman" w:cs="Times New Roman"/>
          <w:sz w:val="20"/>
          <w:szCs w:val="20"/>
        </w:rPr>
        <w:t xml:space="preserve"> small</w:t>
      </w:r>
      <w:r w:rsidR="00BC682A" w:rsidRPr="00C41751">
        <w:rPr>
          <w:rFonts w:ascii="Times New Roman" w:hAnsi="Times New Roman" w:cs="Times New Roman"/>
          <w:sz w:val="20"/>
          <w:szCs w:val="20"/>
        </w:rPr>
        <w:t xml:space="preserve"> </w:t>
      </w:r>
      <w:r w:rsidR="00F322BF" w:rsidRPr="00C41751">
        <w:rPr>
          <w:rFonts w:ascii="Times New Roman" w:hAnsi="Times New Roman" w:cs="Times New Roman"/>
          <w:sz w:val="20"/>
          <w:szCs w:val="20"/>
        </w:rPr>
        <w:t>vein</w:t>
      </w:r>
      <w:r w:rsidRPr="00C41751">
        <w:rPr>
          <w:rFonts w:ascii="Times New Roman" w:hAnsi="Times New Roman" w:cs="Times New Roman"/>
          <w:sz w:val="20"/>
          <w:szCs w:val="20"/>
        </w:rPr>
        <w:t xml:space="preserve">. </w:t>
      </w:r>
      <w:r w:rsidR="0083418D" w:rsidRPr="00C41751">
        <w:rPr>
          <w:rFonts w:ascii="Times New Roman" w:hAnsi="Times New Roman" w:cs="Times New Roman"/>
          <w:sz w:val="20"/>
          <w:szCs w:val="20"/>
        </w:rPr>
        <w:t>(</w:t>
      </w:r>
      <w:r w:rsidR="00BC682A" w:rsidRPr="00C41751">
        <w:rPr>
          <w:rFonts w:ascii="Times New Roman" w:hAnsi="Times New Roman" w:cs="Times New Roman"/>
          <w:sz w:val="20"/>
          <w:szCs w:val="20"/>
        </w:rPr>
        <w:t>b</w:t>
      </w:r>
      <w:r w:rsidR="0083418D" w:rsidRPr="00C41751">
        <w:rPr>
          <w:rFonts w:ascii="Times New Roman" w:hAnsi="Times New Roman" w:cs="Times New Roman"/>
          <w:sz w:val="20"/>
          <w:szCs w:val="20"/>
        </w:rPr>
        <w:t xml:space="preserve">) </w:t>
      </w:r>
      <w:r w:rsidR="00BC682A" w:rsidRPr="00C41751">
        <w:rPr>
          <w:rFonts w:ascii="Times New Roman" w:hAnsi="Times New Roman" w:cs="Times New Roman"/>
          <w:sz w:val="20"/>
          <w:szCs w:val="20"/>
        </w:rPr>
        <w:t>thin section 1901B1 with 3 single crystal</w:t>
      </w:r>
      <w:r w:rsidR="00F322BF" w:rsidRPr="00C41751">
        <w:rPr>
          <w:rFonts w:ascii="Times New Roman" w:hAnsi="Times New Roman" w:cs="Times New Roman"/>
          <w:sz w:val="20"/>
          <w:szCs w:val="20"/>
        </w:rPr>
        <w:t>s</w:t>
      </w:r>
      <w:r w:rsidR="00BC682A" w:rsidRPr="00C41751">
        <w:rPr>
          <w:rFonts w:ascii="Times New Roman" w:hAnsi="Times New Roman" w:cs="Times New Roman"/>
          <w:sz w:val="20"/>
          <w:szCs w:val="20"/>
        </w:rPr>
        <w:t xml:space="preserve"> </w:t>
      </w:r>
      <w:r w:rsidR="00F322BF" w:rsidRPr="00C41751">
        <w:rPr>
          <w:rFonts w:ascii="Times New Roman" w:hAnsi="Times New Roman" w:cs="Times New Roman"/>
          <w:sz w:val="20"/>
          <w:szCs w:val="20"/>
        </w:rPr>
        <w:t>in</w:t>
      </w:r>
      <w:r w:rsidR="00BC682A" w:rsidRPr="00C41751">
        <w:rPr>
          <w:rFonts w:ascii="Times New Roman" w:hAnsi="Times New Roman" w:cs="Times New Roman"/>
          <w:sz w:val="20"/>
          <w:szCs w:val="20"/>
        </w:rPr>
        <w:t xml:space="preserve"> </w:t>
      </w:r>
      <w:r w:rsidR="00DD3840">
        <w:rPr>
          <w:rFonts w:ascii="Times New Roman" w:hAnsi="Times New Roman" w:cs="Times New Roman"/>
          <w:sz w:val="20"/>
          <w:szCs w:val="20"/>
        </w:rPr>
        <w:t>(</w:t>
      </w:r>
      <w:r w:rsidR="00BC682A" w:rsidRPr="00C41751">
        <w:rPr>
          <w:rFonts w:ascii="Times New Roman" w:hAnsi="Times New Roman" w:cs="Times New Roman"/>
          <w:sz w:val="20"/>
          <w:szCs w:val="20"/>
        </w:rPr>
        <w:t>0001</w:t>
      </w:r>
      <w:r w:rsidR="00DD3840">
        <w:rPr>
          <w:rFonts w:ascii="Times New Roman" w:hAnsi="Times New Roman" w:cs="Times New Roman"/>
          <w:sz w:val="20"/>
          <w:szCs w:val="20"/>
        </w:rPr>
        <w:t>)</w:t>
      </w:r>
      <w:r w:rsidR="00BC682A" w:rsidRPr="00C41751">
        <w:rPr>
          <w:rFonts w:ascii="Times New Roman" w:hAnsi="Times New Roman" w:cs="Times New Roman"/>
          <w:sz w:val="20"/>
          <w:szCs w:val="20"/>
        </w:rPr>
        <w:t xml:space="preserve"> </w:t>
      </w:r>
      <w:r w:rsidR="00F322BF" w:rsidRPr="00C41751">
        <w:rPr>
          <w:rFonts w:ascii="Times New Roman" w:hAnsi="Times New Roman" w:cs="Times New Roman"/>
          <w:sz w:val="20"/>
          <w:szCs w:val="20"/>
        </w:rPr>
        <w:t>orientation</w:t>
      </w:r>
      <w:r w:rsidR="00BC682A" w:rsidRPr="00C41751">
        <w:rPr>
          <w:rFonts w:ascii="Times New Roman" w:hAnsi="Times New Roman" w:cs="Times New Roman"/>
          <w:sz w:val="20"/>
          <w:szCs w:val="20"/>
        </w:rPr>
        <w:t xml:space="preserve">. (c) thin section 1901B2 with </w:t>
      </w:r>
      <w:r w:rsidR="00F322BF" w:rsidRPr="00C41751">
        <w:rPr>
          <w:rFonts w:ascii="Times New Roman" w:hAnsi="Times New Roman" w:cs="Times New Roman"/>
          <w:sz w:val="20"/>
          <w:szCs w:val="20"/>
        </w:rPr>
        <w:t>3</w:t>
      </w:r>
      <w:r w:rsidR="00BC682A" w:rsidRPr="00C41751">
        <w:rPr>
          <w:rFonts w:ascii="Times New Roman" w:hAnsi="Times New Roman" w:cs="Times New Roman"/>
          <w:sz w:val="20"/>
          <w:szCs w:val="20"/>
        </w:rPr>
        <w:t xml:space="preserve"> single crystal</w:t>
      </w:r>
      <w:r w:rsidR="00F322BF" w:rsidRPr="00C41751">
        <w:rPr>
          <w:rFonts w:ascii="Times New Roman" w:hAnsi="Times New Roman" w:cs="Times New Roman"/>
          <w:sz w:val="20"/>
          <w:szCs w:val="20"/>
        </w:rPr>
        <w:t xml:space="preserve">s, one in </w:t>
      </w:r>
      <w:r w:rsidR="00DD3840">
        <w:rPr>
          <w:rFonts w:ascii="Times New Roman" w:hAnsi="Times New Roman" w:cs="Times New Roman"/>
          <w:sz w:val="20"/>
          <w:szCs w:val="20"/>
        </w:rPr>
        <w:t>(</w:t>
      </w:r>
      <w:r w:rsidR="00BC682A" w:rsidRPr="00C41751">
        <w:rPr>
          <w:rFonts w:ascii="Times New Roman" w:hAnsi="Times New Roman" w:cs="Times New Roman"/>
          <w:sz w:val="20"/>
          <w:szCs w:val="20"/>
        </w:rPr>
        <w:t>0001</w:t>
      </w:r>
      <w:r w:rsidR="00DD3840">
        <w:rPr>
          <w:rFonts w:ascii="Times New Roman" w:hAnsi="Times New Roman" w:cs="Times New Roman"/>
          <w:sz w:val="20"/>
          <w:szCs w:val="20"/>
        </w:rPr>
        <w:t>)</w:t>
      </w:r>
      <w:r w:rsidR="00BC682A" w:rsidRPr="00C41751">
        <w:rPr>
          <w:rFonts w:ascii="Times New Roman" w:hAnsi="Times New Roman" w:cs="Times New Roman"/>
          <w:sz w:val="20"/>
          <w:szCs w:val="20"/>
        </w:rPr>
        <w:t xml:space="preserve"> and </w:t>
      </w:r>
      <w:r w:rsidR="00F322BF" w:rsidRPr="00C41751">
        <w:rPr>
          <w:rFonts w:ascii="Times New Roman" w:hAnsi="Times New Roman" w:cs="Times New Roman"/>
          <w:sz w:val="20"/>
          <w:szCs w:val="20"/>
        </w:rPr>
        <w:t>two</w:t>
      </w:r>
      <w:r w:rsidR="00BC682A" w:rsidRPr="00C41751">
        <w:rPr>
          <w:rFonts w:ascii="Times New Roman" w:hAnsi="Times New Roman" w:cs="Times New Roman"/>
          <w:sz w:val="20"/>
          <w:szCs w:val="20"/>
        </w:rPr>
        <w:t xml:space="preserve"> </w:t>
      </w:r>
      <w:r w:rsidR="00F322BF" w:rsidRPr="00C41751">
        <w:rPr>
          <w:rFonts w:ascii="Times New Roman" w:hAnsi="Times New Roman" w:cs="Times New Roman"/>
          <w:sz w:val="20"/>
          <w:szCs w:val="20"/>
        </w:rPr>
        <w:t>under</w:t>
      </w:r>
      <w:r w:rsidR="00BC682A" w:rsidRPr="00C41751">
        <w:rPr>
          <w:rFonts w:ascii="Times New Roman" w:hAnsi="Times New Roman" w:cs="Times New Roman"/>
          <w:sz w:val="20"/>
          <w:szCs w:val="20"/>
        </w:rPr>
        <w:t xml:space="preserve"> </w:t>
      </w:r>
      <w:r w:rsidR="00DD3840">
        <w:rPr>
          <w:rFonts w:ascii="Times New Roman" w:hAnsi="Times New Roman" w:cs="Times New Roman"/>
          <w:sz w:val="20"/>
          <w:szCs w:val="20"/>
        </w:rPr>
        <w:t>(</w:t>
      </w:r>
      <w:r w:rsidR="00BC682A" w:rsidRPr="00C41751">
        <w:rPr>
          <w:rFonts w:ascii="Times New Roman" w:hAnsi="Times New Roman" w:cs="Times New Roman"/>
          <w:sz w:val="20"/>
          <w:szCs w:val="20"/>
        </w:rPr>
        <w:t>10</w:t>
      </w:r>
      <m:oMath>
        <m:acc>
          <m:accPr>
            <m:chr m:val="̅"/>
            <m:ctrlPr>
              <w:rPr>
                <w:rFonts w:ascii="Cambria Math" w:hAnsi="Cambria Math" w:cs="Times New Roman"/>
                <w:i/>
                <w:sz w:val="20"/>
                <w:szCs w:val="20"/>
              </w:rPr>
            </m:ctrlPr>
          </m:accPr>
          <m:e>
            <m:r>
              <w:rPr>
                <w:rFonts w:ascii="Cambria Math" w:hAnsi="Cambria Math" w:cs="Times New Roman"/>
                <w:sz w:val="20"/>
                <w:szCs w:val="20"/>
              </w:rPr>
              <m:t>1</m:t>
            </m:r>
          </m:e>
        </m:acc>
      </m:oMath>
      <w:r w:rsidR="00BC682A" w:rsidRPr="00C41751">
        <w:rPr>
          <w:rFonts w:ascii="Times New Roman" w:hAnsi="Times New Roman" w:cs="Times New Roman"/>
          <w:sz w:val="20"/>
          <w:szCs w:val="20"/>
        </w:rPr>
        <w:t>0</w:t>
      </w:r>
      <w:r w:rsidR="00DD3840">
        <w:rPr>
          <w:rFonts w:ascii="Times New Roman" w:hAnsi="Times New Roman" w:cs="Times New Roman"/>
          <w:sz w:val="20"/>
          <w:szCs w:val="20"/>
        </w:rPr>
        <w:t>)</w:t>
      </w:r>
      <w:r w:rsidR="00F322BF" w:rsidRPr="00C41751">
        <w:rPr>
          <w:rFonts w:ascii="Times New Roman" w:hAnsi="Times New Roman" w:cs="Times New Roman"/>
          <w:sz w:val="20"/>
          <w:szCs w:val="20"/>
        </w:rPr>
        <w:t xml:space="preserve"> orientation</w:t>
      </w:r>
      <w:r w:rsidR="00BC682A" w:rsidRPr="00C41751">
        <w:rPr>
          <w:rFonts w:ascii="Times New Roman" w:hAnsi="Times New Roman" w:cs="Times New Roman"/>
          <w:sz w:val="20"/>
          <w:szCs w:val="20"/>
        </w:rPr>
        <w:t xml:space="preserve">. (d) </w:t>
      </w:r>
      <w:r w:rsidR="00F322BF" w:rsidRPr="00C41751">
        <w:rPr>
          <w:rFonts w:ascii="Times New Roman" w:hAnsi="Times New Roman" w:cs="Times New Roman"/>
          <w:sz w:val="20"/>
          <w:szCs w:val="20"/>
        </w:rPr>
        <w:t xml:space="preserve">the different </w:t>
      </w:r>
      <w:r w:rsidR="00BC682A" w:rsidRPr="00C41751">
        <w:rPr>
          <w:rFonts w:ascii="Times New Roman" w:hAnsi="Times New Roman" w:cs="Times New Roman"/>
          <w:sz w:val="20"/>
          <w:szCs w:val="20"/>
        </w:rPr>
        <w:t>single crystal sample</w:t>
      </w:r>
      <w:r w:rsidR="00F322BF" w:rsidRPr="00C41751">
        <w:rPr>
          <w:rFonts w:ascii="Times New Roman" w:hAnsi="Times New Roman" w:cs="Times New Roman"/>
          <w:sz w:val="20"/>
          <w:szCs w:val="20"/>
        </w:rPr>
        <w:t>s</w:t>
      </w:r>
      <w:r w:rsidR="00BC682A" w:rsidRPr="00C41751">
        <w:rPr>
          <w:rFonts w:ascii="Times New Roman" w:hAnsi="Times New Roman" w:cs="Times New Roman"/>
          <w:sz w:val="20"/>
          <w:szCs w:val="20"/>
        </w:rPr>
        <w:t xml:space="preserve"> Q1</w:t>
      </w:r>
      <w:r w:rsidR="008C4171">
        <w:rPr>
          <w:rFonts w:ascii="Times New Roman" w:hAnsi="Times New Roman" w:cs="Times New Roman"/>
          <w:sz w:val="20"/>
          <w:szCs w:val="20"/>
        </w:rPr>
        <w:t>–</w:t>
      </w:r>
      <w:r w:rsidR="00BC682A" w:rsidRPr="00C41751">
        <w:rPr>
          <w:rFonts w:ascii="Times New Roman" w:hAnsi="Times New Roman" w:cs="Times New Roman"/>
          <w:sz w:val="20"/>
          <w:szCs w:val="20"/>
        </w:rPr>
        <w:t>Q7</w:t>
      </w:r>
      <w:r w:rsidR="00F322BF" w:rsidRPr="00C41751">
        <w:rPr>
          <w:rFonts w:ascii="Times New Roman" w:hAnsi="Times New Roman" w:cs="Times New Roman"/>
          <w:sz w:val="20"/>
          <w:szCs w:val="20"/>
        </w:rPr>
        <w:t xml:space="preserve"> before cut and polish,</w:t>
      </w:r>
      <w:r w:rsidR="00BC682A" w:rsidRPr="00C41751">
        <w:rPr>
          <w:rFonts w:ascii="Times New Roman" w:hAnsi="Times New Roman" w:cs="Times New Roman"/>
          <w:sz w:val="20"/>
          <w:szCs w:val="20"/>
        </w:rPr>
        <w:t xml:space="preserve"> </w:t>
      </w:r>
      <w:r w:rsidR="00F322BF" w:rsidRPr="00C41751">
        <w:rPr>
          <w:rFonts w:ascii="Times New Roman" w:hAnsi="Times New Roman" w:cs="Times New Roman"/>
          <w:sz w:val="20"/>
          <w:szCs w:val="20"/>
        </w:rPr>
        <w:t xml:space="preserve">with </w:t>
      </w:r>
      <w:r w:rsidR="000341A4" w:rsidRPr="00C41751">
        <w:rPr>
          <w:rFonts w:ascii="Times New Roman" w:hAnsi="Times New Roman" w:cs="Times New Roman"/>
          <w:sz w:val="20"/>
          <w:szCs w:val="20"/>
        </w:rPr>
        <w:t>Q1</w:t>
      </w:r>
      <w:r w:rsidR="008C4171">
        <w:rPr>
          <w:rFonts w:ascii="Times New Roman" w:hAnsi="Times New Roman" w:cs="Times New Roman"/>
          <w:sz w:val="20"/>
          <w:szCs w:val="20"/>
        </w:rPr>
        <w:t>–</w:t>
      </w:r>
      <w:r w:rsidR="000341A4" w:rsidRPr="00C41751">
        <w:rPr>
          <w:rFonts w:ascii="Times New Roman" w:hAnsi="Times New Roman" w:cs="Times New Roman"/>
          <w:sz w:val="20"/>
          <w:szCs w:val="20"/>
        </w:rPr>
        <w:t xml:space="preserve">4 </w:t>
      </w:r>
      <w:r w:rsidR="00F322BF" w:rsidRPr="00C41751">
        <w:rPr>
          <w:rFonts w:ascii="Times New Roman" w:hAnsi="Times New Roman" w:cs="Times New Roman"/>
          <w:sz w:val="20"/>
          <w:szCs w:val="20"/>
        </w:rPr>
        <w:t xml:space="preserve">showing the </w:t>
      </w:r>
      <w:r w:rsidR="00DD3840">
        <w:rPr>
          <w:rFonts w:ascii="Times New Roman" w:hAnsi="Times New Roman" w:cs="Times New Roman"/>
          <w:sz w:val="20"/>
          <w:szCs w:val="20"/>
        </w:rPr>
        <w:t>(</w:t>
      </w:r>
      <w:r w:rsidR="000341A4" w:rsidRPr="00C41751">
        <w:rPr>
          <w:rFonts w:ascii="Times New Roman" w:hAnsi="Times New Roman" w:cs="Times New Roman"/>
          <w:sz w:val="20"/>
          <w:szCs w:val="20"/>
        </w:rPr>
        <w:t>10</w:t>
      </w:r>
      <m:oMath>
        <m:acc>
          <m:accPr>
            <m:chr m:val="̅"/>
            <m:ctrlPr>
              <w:rPr>
                <w:rFonts w:ascii="Cambria Math" w:hAnsi="Cambria Math" w:cs="Times New Roman"/>
                <w:i/>
                <w:sz w:val="20"/>
                <w:szCs w:val="20"/>
              </w:rPr>
            </m:ctrlPr>
          </m:accPr>
          <m:e>
            <m:r>
              <w:rPr>
                <w:rFonts w:ascii="Cambria Math" w:hAnsi="Cambria Math" w:cs="Times New Roman"/>
                <w:sz w:val="20"/>
                <w:szCs w:val="20"/>
              </w:rPr>
              <m:t>1</m:t>
            </m:r>
          </m:e>
        </m:acc>
      </m:oMath>
      <w:r w:rsidR="000341A4" w:rsidRPr="00C41751">
        <w:rPr>
          <w:rFonts w:ascii="Times New Roman" w:hAnsi="Times New Roman" w:cs="Times New Roman"/>
          <w:sz w:val="20"/>
          <w:szCs w:val="20"/>
        </w:rPr>
        <w:t>0</w:t>
      </w:r>
      <w:r w:rsidR="00DD3840">
        <w:rPr>
          <w:rFonts w:ascii="Times New Roman" w:hAnsi="Times New Roman" w:cs="Times New Roman"/>
          <w:sz w:val="20"/>
          <w:szCs w:val="20"/>
        </w:rPr>
        <w:t>)</w:t>
      </w:r>
      <w:r w:rsidR="000341A4" w:rsidRPr="00C41751">
        <w:rPr>
          <w:rFonts w:ascii="Times New Roman" w:hAnsi="Times New Roman" w:cs="Times New Roman"/>
          <w:sz w:val="20"/>
          <w:szCs w:val="20"/>
        </w:rPr>
        <w:t xml:space="preserve"> face</w:t>
      </w:r>
      <w:r w:rsidR="009A4F3A">
        <w:rPr>
          <w:rFonts w:ascii="Times New Roman" w:hAnsi="Times New Roman" w:cs="Times New Roman"/>
          <w:sz w:val="20"/>
          <w:szCs w:val="20"/>
        </w:rPr>
        <w:t>s</w:t>
      </w:r>
      <w:r w:rsidR="000341A4" w:rsidRPr="00C41751">
        <w:rPr>
          <w:rFonts w:ascii="Times New Roman" w:hAnsi="Times New Roman" w:cs="Times New Roman"/>
          <w:sz w:val="20"/>
          <w:szCs w:val="20"/>
        </w:rPr>
        <w:t>, Q4</w:t>
      </w:r>
      <w:r w:rsidR="008C4171">
        <w:rPr>
          <w:rFonts w:ascii="Times New Roman" w:hAnsi="Times New Roman" w:cs="Times New Roman"/>
          <w:sz w:val="20"/>
          <w:szCs w:val="20"/>
        </w:rPr>
        <w:t>–</w:t>
      </w:r>
      <w:r w:rsidR="000341A4" w:rsidRPr="00C41751">
        <w:rPr>
          <w:rFonts w:ascii="Times New Roman" w:hAnsi="Times New Roman" w:cs="Times New Roman"/>
          <w:sz w:val="20"/>
          <w:szCs w:val="20"/>
        </w:rPr>
        <w:t xml:space="preserve">5 </w:t>
      </w:r>
      <w:r w:rsidR="00F322BF" w:rsidRPr="00C41751">
        <w:rPr>
          <w:rFonts w:ascii="Times New Roman" w:hAnsi="Times New Roman" w:cs="Times New Roman"/>
          <w:sz w:val="20"/>
          <w:szCs w:val="20"/>
        </w:rPr>
        <w:t xml:space="preserve">the </w:t>
      </w:r>
      <w:r w:rsidR="00DD3840">
        <w:rPr>
          <w:rFonts w:ascii="Times New Roman" w:hAnsi="Times New Roman" w:cs="Times New Roman"/>
          <w:sz w:val="20"/>
          <w:szCs w:val="20"/>
        </w:rPr>
        <w:t>(</w:t>
      </w:r>
      <w:r w:rsidR="000341A4" w:rsidRPr="00C41751">
        <w:rPr>
          <w:rFonts w:ascii="Times New Roman" w:hAnsi="Times New Roman" w:cs="Times New Roman"/>
          <w:sz w:val="20"/>
          <w:szCs w:val="20"/>
        </w:rPr>
        <w:t>11</w:t>
      </w:r>
      <m:oMath>
        <m:acc>
          <m:accPr>
            <m:chr m:val="̅"/>
            <m:ctrlPr>
              <w:rPr>
                <w:rFonts w:ascii="Cambria Math" w:hAnsi="Cambria Math" w:cs="Times New Roman"/>
                <w:i/>
                <w:sz w:val="20"/>
                <w:szCs w:val="20"/>
              </w:rPr>
            </m:ctrlPr>
          </m:accPr>
          <m:e>
            <m:r>
              <w:rPr>
                <w:rFonts w:ascii="Cambria Math" w:hAnsi="Cambria Math" w:cs="Times New Roman"/>
                <w:sz w:val="20"/>
                <w:szCs w:val="20"/>
              </w:rPr>
              <m:t>2</m:t>
            </m:r>
          </m:e>
        </m:acc>
      </m:oMath>
      <w:r w:rsidR="000341A4" w:rsidRPr="00C41751">
        <w:rPr>
          <w:rFonts w:ascii="Times New Roman" w:hAnsi="Times New Roman" w:cs="Times New Roman"/>
          <w:sz w:val="20"/>
          <w:szCs w:val="20"/>
        </w:rPr>
        <w:t>1</w:t>
      </w:r>
      <w:r w:rsidR="00DD3840">
        <w:rPr>
          <w:rFonts w:ascii="Times New Roman" w:hAnsi="Times New Roman" w:cs="Times New Roman"/>
          <w:sz w:val="20"/>
          <w:szCs w:val="20"/>
        </w:rPr>
        <w:t>)</w:t>
      </w:r>
      <w:r w:rsidR="000341A4" w:rsidRPr="00C41751">
        <w:rPr>
          <w:rFonts w:ascii="Times New Roman" w:hAnsi="Times New Roman" w:cs="Times New Roman"/>
          <w:sz w:val="20"/>
          <w:szCs w:val="20"/>
        </w:rPr>
        <w:t xml:space="preserve"> face</w:t>
      </w:r>
      <w:r w:rsidR="009A4F3A">
        <w:rPr>
          <w:rFonts w:ascii="Times New Roman" w:hAnsi="Times New Roman" w:cs="Times New Roman"/>
          <w:sz w:val="20"/>
          <w:szCs w:val="20"/>
        </w:rPr>
        <w:t>s</w:t>
      </w:r>
      <w:r w:rsidR="00F322BF" w:rsidRPr="00C41751">
        <w:rPr>
          <w:rFonts w:ascii="Times New Roman" w:hAnsi="Times New Roman" w:cs="Times New Roman"/>
          <w:sz w:val="20"/>
          <w:szCs w:val="20"/>
        </w:rPr>
        <w:t>,</w:t>
      </w:r>
      <w:r w:rsidR="000341A4" w:rsidRPr="00C41751">
        <w:rPr>
          <w:rFonts w:ascii="Times New Roman" w:hAnsi="Times New Roman" w:cs="Times New Roman"/>
          <w:sz w:val="20"/>
          <w:szCs w:val="20"/>
        </w:rPr>
        <w:t xml:space="preserve"> and Q7 </w:t>
      </w:r>
      <w:r w:rsidR="00F322BF" w:rsidRPr="00C41751">
        <w:rPr>
          <w:rFonts w:ascii="Times New Roman" w:hAnsi="Times New Roman" w:cs="Times New Roman"/>
          <w:sz w:val="20"/>
          <w:szCs w:val="20"/>
        </w:rPr>
        <w:t xml:space="preserve">the </w:t>
      </w:r>
      <w:r w:rsidR="00DD3840">
        <w:rPr>
          <w:rFonts w:ascii="Times New Roman" w:hAnsi="Times New Roman" w:cs="Times New Roman"/>
          <w:sz w:val="20"/>
          <w:szCs w:val="20"/>
        </w:rPr>
        <w:t>(</w:t>
      </w:r>
      <w:r w:rsidR="000341A4" w:rsidRPr="00C41751">
        <w:rPr>
          <w:rFonts w:ascii="Times New Roman" w:hAnsi="Times New Roman" w:cs="Times New Roman"/>
          <w:sz w:val="20"/>
          <w:szCs w:val="20"/>
        </w:rPr>
        <w:t>0001</w:t>
      </w:r>
      <w:r w:rsidR="00DD3840">
        <w:rPr>
          <w:rFonts w:ascii="Times New Roman" w:hAnsi="Times New Roman" w:cs="Times New Roman"/>
          <w:sz w:val="20"/>
          <w:szCs w:val="20"/>
        </w:rPr>
        <w:t>)</w:t>
      </w:r>
      <w:r w:rsidR="000341A4" w:rsidRPr="00C41751">
        <w:rPr>
          <w:rFonts w:ascii="Times New Roman" w:hAnsi="Times New Roman" w:cs="Times New Roman"/>
          <w:sz w:val="20"/>
          <w:szCs w:val="20"/>
        </w:rPr>
        <w:t xml:space="preserve"> face. </w:t>
      </w:r>
      <w:r w:rsidR="00F322BF" w:rsidRPr="00C41751">
        <w:rPr>
          <w:rFonts w:ascii="Times New Roman" w:hAnsi="Times New Roman" w:cs="Times New Roman"/>
          <w:sz w:val="20"/>
          <w:szCs w:val="20"/>
        </w:rPr>
        <w:t>For d</w:t>
      </w:r>
      <w:r w:rsidR="000341A4" w:rsidRPr="00C41751">
        <w:rPr>
          <w:rFonts w:ascii="Times New Roman" w:hAnsi="Times New Roman" w:cs="Times New Roman"/>
          <w:sz w:val="20"/>
          <w:szCs w:val="20"/>
        </w:rPr>
        <w:t xml:space="preserve">etails of </w:t>
      </w:r>
      <w:r w:rsidR="00F322BF" w:rsidRPr="00C41751">
        <w:rPr>
          <w:rFonts w:ascii="Times New Roman" w:hAnsi="Times New Roman" w:cs="Times New Roman"/>
          <w:sz w:val="20"/>
          <w:szCs w:val="20"/>
        </w:rPr>
        <w:t xml:space="preserve">the </w:t>
      </w:r>
      <w:r w:rsidR="000341A4" w:rsidRPr="00C41751">
        <w:rPr>
          <w:rFonts w:ascii="Times New Roman" w:hAnsi="Times New Roman" w:cs="Times New Roman"/>
          <w:sz w:val="20"/>
          <w:szCs w:val="20"/>
        </w:rPr>
        <w:t>measurement on Q3, Q6 and Q7 see Fig</w:t>
      </w:r>
      <w:r w:rsidR="008C2B48">
        <w:rPr>
          <w:rFonts w:ascii="Times New Roman" w:hAnsi="Times New Roman" w:cs="Times New Roman"/>
          <w:sz w:val="20"/>
          <w:szCs w:val="20"/>
        </w:rPr>
        <w:t>.</w:t>
      </w:r>
      <w:r w:rsidR="000341A4" w:rsidRPr="00C41751">
        <w:rPr>
          <w:rFonts w:ascii="Times New Roman" w:hAnsi="Times New Roman" w:cs="Times New Roman"/>
          <w:sz w:val="20"/>
          <w:szCs w:val="20"/>
        </w:rPr>
        <w:t xml:space="preserve"> 3 in main text. </w:t>
      </w:r>
    </w:p>
    <w:p w14:paraId="53994A0C" w14:textId="639D1B1C" w:rsidR="00D56433" w:rsidRPr="002B50EA" w:rsidRDefault="00D56433" w:rsidP="002B50EA"/>
    <w:p w14:paraId="046CA981" w14:textId="6A961426" w:rsidR="00672C24" w:rsidRPr="002B50EA" w:rsidRDefault="00672C24" w:rsidP="002B50EA">
      <w:pPr>
        <w:jc w:val="center"/>
      </w:pPr>
    </w:p>
    <w:p w14:paraId="7E9284D4" w14:textId="007DD0BA" w:rsidR="00672C24" w:rsidRDefault="00426F1F">
      <w:r>
        <w:rPr>
          <w:noProof/>
          <w:lang w:val="en-GB" w:eastAsia="en-GB"/>
        </w:rPr>
        <w:drawing>
          <wp:inline distT="0" distB="0" distL="0" distR="0" wp14:anchorId="156C6271" wp14:editId="3CCEE8BA">
            <wp:extent cx="5182062" cy="1934267"/>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114" cy="1951083"/>
                    </a:xfrm>
                    <a:prstGeom prst="rect">
                      <a:avLst/>
                    </a:prstGeom>
                    <a:noFill/>
                  </pic:spPr>
                </pic:pic>
              </a:graphicData>
            </a:graphic>
          </wp:inline>
        </w:drawing>
      </w:r>
    </w:p>
    <w:p w14:paraId="1BD1D4A1" w14:textId="77777777" w:rsidR="000F54D0" w:rsidRDefault="000F54D0" w:rsidP="00672C24">
      <w:pPr>
        <w:rPr>
          <w:rFonts w:ascii="Times New Roman" w:hAnsi="Times New Roman" w:cs="Times New Roman"/>
        </w:rPr>
      </w:pPr>
    </w:p>
    <w:p w14:paraId="6BCC9BF5" w14:textId="0C2E099B" w:rsidR="00672C24" w:rsidRPr="00C41751" w:rsidRDefault="00672C24" w:rsidP="00672C24">
      <w:pPr>
        <w:rPr>
          <w:rFonts w:ascii="Times New Roman" w:hAnsi="Times New Roman" w:cs="Times New Roman"/>
          <w:sz w:val="20"/>
          <w:szCs w:val="20"/>
        </w:rPr>
      </w:pPr>
      <w:r w:rsidRPr="00465C6B">
        <w:rPr>
          <w:rFonts w:ascii="Times New Roman" w:hAnsi="Times New Roman" w:cs="Times New Roman"/>
          <w:color w:val="000000" w:themeColor="text1"/>
          <w:sz w:val="20"/>
          <w:szCs w:val="20"/>
        </w:rPr>
        <w:t>Figure S</w:t>
      </w:r>
      <w:r w:rsidR="00FC7A2C" w:rsidRPr="00465C6B">
        <w:rPr>
          <w:rFonts w:ascii="Times New Roman" w:hAnsi="Times New Roman" w:cs="Times New Roman"/>
          <w:color w:val="000000" w:themeColor="text1"/>
          <w:sz w:val="20"/>
          <w:szCs w:val="20"/>
        </w:rPr>
        <w:t>2</w:t>
      </w:r>
      <w:r w:rsidRPr="00465C6B">
        <w:rPr>
          <w:rFonts w:ascii="Times New Roman" w:hAnsi="Times New Roman" w:cs="Times New Roman"/>
          <w:color w:val="000000" w:themeColor="text1"/>
          <w:sz w:val="20"/>
          <w:szCs w:val="20"/>
        </w:rPr>
        <w:t>.</w:t>
      </w:r>
      <w:r w:rsidRPr="00C41751">
        <w:rPr>
          <w:rFonts w:ascii="Times New Roman" w:hAnsi="Times New Roman" w:cs="Times New Roman"/>
          <w:sz w:val="20"/>
          <w:szCs w:val="20"/>
        </w:rPr>
        <w:t xml:space="preserve"> </w:t>
      </w:r>
      <w:r w:rsidR="000F54D0" w:rsidRPr="00C41751">
        <w:rPr>
          <w:rFonts w:ascii="Times New Roman" w:hAnsi="Times New Roman" w:cs="Times New Roman"/>
          <w:sz w:val="20"/>
          <w:szCs w:val="20"/>
        </w:rPr>
        <w:t>Beryl samples</w:t>
      </w:r>
      <w:r w:rsidR="00D85F84" w:rsidRPr="00C41751">
        <w:rPr>
          <w:rFonts w:ascii="Times New Roman" w:hAnsi="Times New Roman" w:cs="Times New Roman"/>
          <w:sz w:val="20"/>
          <w:szCs w:val="20"/>
        </w:rPr>
        <w:t xml:space="preserve"> </w:t>
      </w:r>
      <w:r w:rsidR="000E1559" w:rsidRPr="00C41751">
        <w:rPr>
          <w:rFonts w:ascii="Times New Roman" w:hAnsi="Times New Roman" w:cs="Times New Roman"/>
          <w:sz w:val="20"/>
          <w:szCs w:val="20"/>
        </w:rPr>
        <w:t>1901B1</w:t>
      </w:r>
      <w:r w:rsidR="000F54D0" w:rsidRPr="00C41751">
        <w:rPr>
          <w:rFonts w:ascii="Times New Roman" w:hAnsi="Times New Roman" w:cs="Times New Roman"/>
          <w:sz w:val="20"/>
          <w:szCs w:val="20"/>
        </w:rPr>
        <w:t xml:space="preserve"> (a)</w:t>
      </w:r>
      <w:r w:rsidR="00D85F84" w:rsidRPr="00C41751">
        <w:rPr>
          <w:rFonts w:ascii="Times New Roman" w:hAnsi="Times New Roman" w:cs="Times New Roman"/>
          <w:sz w:val="20"/>
          <w:szCs w:val="20"/>
        </w:rPr>
        <w:t xml:space="preserve"> and </w:t>
      </w:r>
      <w:r w:rsidR="000E1559" w:rsidRPr="00C41751">
        <w:rPr>
          <w:rFonts w:ascii="Times New Roman" w:hAnsi="Times New Roman" w:cs="Times New Roman"/>
          <w:sz w:val="20"/>
          <w:szCs w:val="20"/>
        </w:rPr>
        <w:t>1901B2</w:t>
      </w:r>
      <w:r w:rsidR="000F54D0" w:rsidRPr="00C41751">
        <w:rPr>
          <w:rFonts w:ascii="Times New Roman" w:hAnsi="Times New Roman" w:cs="Times New Roman"/>
          <w:sz w:val="20"/>
          <w:szCs w:val="20"/>
        </w:rPr>
        <w:t xml:space="preserve"> (b) with </w:t>
      </w:r>
      <w:r w:rsidR="00DB00DE" w:rsidRPr="00C41751">
        <w:rPr>
          <w:rFonts w:ascii="Times New Roman" w:hAnsi="Times New Roman" w:cs="Times New Roman"/>
          <w:sz w:val="20"/>
          <w:szCs w:val="20"/>
        </w:rPr>
        <w:t xml:space="preserve">EMP measurement </w:t>
      </w:r>
      <w:r w:rsidR="000F54D0" w:rsidRPr="00C41751">
        <w:rPr>
          <w:rFonts w:ascii="Times New Roman" w:hAnsi="Times New Roman" w:cs="Times New Roman"/>
          <w:sz w:val="20"/>
          <w:szCs w:val="20"/>
        </w:rPr>
        <w:t>locations</w:t>
      </w:r>
      <w:r w:rsidR="00262059">
        <w:rPr>
          <w:rFonts w:ascii="Times New Roman" w:hAnsi="Times New Roman" w:cs="Times New Roman"/>
          <w:sz w:val="20"/>
          <w:szCs w:val="20"/>
        </w:rPr>
        <w:t xml:space="preserve"> in red</w:t>
      </w:r>
      <w:r w:rsidR="00DB00DE" w:rsidRPr="00C41751">
        <w:rPr>
          <w:rFonts w:ascii="Times New Roman" w:hAnsi="Times New Roman" w:cs="Times New Roman"/>
          <w:sz w:val="20"/>
          <w:szCs w:val="20"/>
        </w:rPr>
        <w:t xml:space="preserve">. </w:t>
      </w:r>
      <w:r w:rsidRPr="00C41751">
        <w:rPr>
          <w:rFonts w:ascii="Segoe UI Symbol" w:hAnsi="Segoe UI Symbol" w:cs="Segoe UI Symbol"/>
          <w:sz w:val="20"/>
          <w:szCs w:val="20"/>
        </w:rPr>
        <w:t>☆</w:t>
      </w:r>
      <w:r w:rsidRPr="00C41751">
        <w:rPr>
          <w:rFonts w:ascii="Times New Roman" w:hAnsi="Times New Roman" w:cs="Times New Roman"/>
          <w:sz w:val="20"/>
          <w:szCs w:val="20"/>
        </w:rPr>
        <w:t xml:space="preserve"> and </w:t>
      </w:r>
      <w:r w:rsidRPr="00C41751">
        <w:rPr>
          <w:rFonts w:ascii="Segoe UI Symbol" w:eastAsia="SimSun" w:hAnsi="Segoe UI Symbol" w:cs="Segoe UI Symbol"/>
          <w:sz w:val="20"/>
          <w:szCs w:val="20"/>
        </w:rPr>
        <w:t>◇</w:t>
      </w:r>
      <w:r w:rsidRPr="00C41751">
        <w:rPr>
          <w:rFonts w:ascii="Times New Roman" w:hAnsi="Times New Roman" w:cs="Times New Roman"/>
          <w:sz w:val="20"/>
          <w:szCs w:val="20"/>
        </w:rPr>
        <w:t xml:space="preserve"> indicates the </w:t>
      </w:r>
      <w:r w:rsidR="00DB00DE" w:rsidRPr="00C41751">
        <w:rPr>
          <w:rFonts w:ascii="Times New Roman" w:hAnsi="Times New Roman" w:cs="Times New Roman"/>
          <w:sz w:val="20"/>
          <w:szCs w:val="20"/>
        </w:rPr>
        <w:t>selected Na</w:t>
      </w:r>
      <w:r w:rsidR="008C4171">
        <w:rPr>
          <w:rFonts w:ascii="Times New Roman" w:hAnsi="Times New Roman" w:cs="Times New Roman"/>
          <w:sz w:val="20"/>
          <w:szCs w:val="20"/>
        </w:rPr>
        <w:t>–</w:t>
      </w:r>
      <w:r w:rsidR="00DB00DE" w:rsidRPr="00C41751">
        <w:rPr>
          <w:rFonts w:ascii="Times New Roman" w:hAnsi="Times New Roman" w:cs="Times New Roman"/>
          <w:sz w:val="20"/>
          <w:szCs w:val="20"/>
        </w:rPr>
        <w:t>rich and Na</w:t>
      </w:r>
      <w:r w:rsidR="008C4171">
        <w:rPr>
          <w:rFonts w:ascii="Times New Roman" w:hAnsi="Times New Roman" w:cs="Times New Roman"/>
          <w:sz w:val="20"/>
          <w:szCs w:val="20"/>
        </w:rPr>
        <w:t>–</w:t>
      </w:r>
      <w:r w:rsidR="00DB00DE" w:rsidRPr="00C41751">
        <w:rPr>
          <w:rFonts w:ascii="Times New Roman" w:hAnsi="Times New Roman" w:cs="Times New Roman"/>
          <w:sz w:val="20"/>
          <w:szCs w:val="20"/>
        </w:rPr>
        <w:t xml:space="preserve">poor </w:t>
      </w:r>
      <w:r w:rsidRPr="00C41751">
        <w:rPr>
          <w:rFonts w:ascii="Times New Roman" w:hAnsi="Times New Roman" w:cs="Times New Roman"/>
          <w:sz w:val="20"/>
          <w:szCs w:val="20"/>
        </w:rPr>
        <w:t>measure</w:t>
      </w:r>
      <w:r w:rsidR="00DB00DE" w:rsidRPr="00C41751">
        <w:rPr>
          <w:rFonts w:ascii="Times New Roman" w:hAnsi="Times New Roman" w:cs="Times New Roman"/>
          <w:sz w:val="20"/>
          <w:szCs w:val="20"/>
        </w:rPr>
        <w:t>ment</w:t>
      </w:r>
      <w:r w:rsidRPr="00C41751">
        <w:rPr>
          <w:rFonts w:ascii="Times New Roman" w:hAnsi="Times New Roman" w:cs="Times New Roman"/>
          <w:sz w:val="20"/>
          <w:szCs w:val="20"/>
        </w:rPr>
        <w:t xml:space="preserve"> po</w:t>
      </w:r>
      <w:r w:rsidR="00DB00DE" w:rsidRPr="00C41751">
        <w:rPr>
          <w:rFonts w:ascii="Times New Roman" w:hAnsi="Times New Roman" w:cs="Times New Roman"/>
          <w:sz w:val="20"/>
          <w:szCs w:val="20"/>
        </w:rPr>
        <w:t>ints</w:t>
      </w:r>
      <w:r w:rsidR="000F54D0" w:rsidRPr="00C41751">
        <w:rPr>
          <w:rFonts w:ascii="Times New Roman" w:hAnsi="Times New Roman" w:cs="Times New Roman"/>
          <w:sz w:val="20"/>
          <w:szCs w:val="20"/>
        </w:rPr>
        <w:t>, respectively,</w:t>
      </w:r>
      <w:r w:rsidR="00DB00DE" w:rsidRPr="00C41751">
        <w:rPr>
          <w:rFonts w:ascii="Times New Roman" w:hAnsi="Times New Roman" w:cs="Times New Roman"/>
          <w:sz w:val="20"/>
          <w:szCs w:val="20"/>
        </w:rPr>
        <w:t xml:space="preserve"> listed in Table 1. </w:t>
      </w:r>
    </w:p>
    <w:p w14:paraId="211686FA" w14:textId="777005CC" w:rsidR="007953AA" w:rsidRPr="005341E5" w:rsidRDefault="007953AA" w:rsidP="00672C24">
      <w:pPr>
        <w:rPr>
          <w:rFonts w:ascii="Times New Roman" w:hAnsi="Times New Roman" w:cs="Times New Roman"/>
        </w:rPr>
      </w:pPr>
    </w:p>
    <w:p w14:paraId="03DA30E8" w14:textId="446861D6" w:rsidR="007953AA" w:rsidRDefault="00401AA5" w:rsidP="00401AA5">
      <w:pPr>
        <w:jc w:val="center"/>
      </w:pPr>
      <w:r>
        <w:rPr>
          <w:noProof/>
          <w:lang w:val="en-GB" w:eastAsia="en-GB"/>
        </w:rPr>
        <w:lastRenderedPageBreak/>
        <w:drawing>
          <wp:inline distT="0" distB="0" distL="0" distR="0" wp14:anchorId="347643AB" wp14:editId="3C6CBD88">
            <wp:extent cx="4676775" cy="3553462"/>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733" cy="3557229"/>
                    </a:xfrm>
                    <a:prstGeom prst="rect">
                      <a:avLst/>
                    </a:prstGeom>
                    <a:noFill/>
                  </pic:spPr>
                </pic:pic>
              </a:graphicData>
            </a:graphic>
          </wp:inline>
        </w:drawing>
      </w:r>
    </w:p>
    <w:p w14:paraId="465480A9" w14:textId="77777777" w:rsidR="000F54D0" w:rsidRDefault="000F54D0" w:rsidP="00672C24">
      <w:pPr>
        <w:rPr>
          <w:rFonts w:ascii="Times New Roman" w:hAnsi="Times New Roman" w:cs="Times New Roman"/>
        </w:rPr>
      </w:pPr>
    </w:p>
    <w:p w14:paraId="0FAB3C89" w14:textId="06F15281" w:rsidR="003D0158" w:rsidRDefault="003D0158" w:rsidP="00672C24">
      <w:pPr>
        <w:rPr>
          <w:rFonts w:ascii="Times New Roman" w:hAnsi="Times New Roman" w:cs="Times New Roman"/>
          <w:sz w:val="20"/>
          <w:szCs w:val="20"/>
        </w:rPr>
      </w:pPr>
      <w:r w:rsidRPr="00465C6B">
        <w:rPr>
          <w:rFonts w:ascii="Times New Roman" w:hAnsi="Times New Roman" w:cs="Times New Roman"/>
          <w:color w:val="000000" w:themeColor="text1"/>
          <w:sz w:val="20"/>
          <w:szCs w:val="20"/>
        </w:rPr>
        <w:t>Figure S</w:t>
      </w:r>
      <w:r w:rsidR="00FC7A2C" w:rsidRPr="00465C6B">
        <w:rPr>
          <w:rFonts w:ascii="Times New Roman" w:hAnsi="Times New Roman" w:cs="Times New Roman"/>
          <w:color w:val="000000" w:themeColor="text1"/>
          <w:sz w:val="20"/>
          <w:szCs w:val="20"/>
        </w:rPr>
        <w:t>3</w:t>
      </w:r>
      <w:r w:rsidRPr="00465C6B">
        <w:rPr>
          <w:rFonts w:ascii="Times New Roman" w:hAnsi="Times New Roman" w:cs="Times New Roman"/>
          <w:color w:val="000000" w:themeColor="text1"/>
          <w:sz w:val="20"/>
          <w:szCs w:val="20"/>
        </w:rPr>
        <w:t xml:space="preserve">. </w:t>
      </w:r>
      <w:r w:rsidRPr="00C41751">
        <w:rPr>
          <w:rFonts w:ascii="Times New Roman" w:hAnsi="Times New Roman" w:cs="Times New Roman"/>
          <w:sz w:val="20"/>
          <w:szCs w:val="20"/>
        </w:rPr>
        <w:t>Location</w:t>
      </w:r>
      <w:r w:rsidR="000F54D0" w:rsidRPr="00C41751">
        <w:rPr>
          <w:rFonts w:ascii="Times New Roman" w:hAnsi="Times New Roman" w:cs="Times New Roman"/>
          <w:sz w:val="20"/>
          <w:szCs w:val="20"/>
        </w:rPr>
        <w:t>s</w:t>
      </w:r>
      <w:r w:rsidRPr="00C41751">
        <w:rPr>
          <w:rFonts w:ascii="Times New Roman" w:hAnsi="Times New Roman" w:cs="Times New Roman"/>
          <w:sz w:val="20"/>
          <w:szCs w:val="20"/>
        </w:rPr>
        <w:t xml:space="preserve"> of </w:t>
      </w:r>
      <w:r w:rsidR="00EF696F" w:rsidRPr="00C41751">
        <w:rPr>
          <w:rFonts w:ascii="Times New Roman" w:hAnsi="Times New Roman" w:cs="Times New Roman"/>
          <w:sz w:val="20"/>
          <w:szCs w:val="20"/>
        </w:rPr>
        <w:t>EMP</w:t>
      </w:r>
      <w:r w:rsidR="006E168C">
        <w:rPr>
          <w:rFonts w:ascii="Times New Roman" w:hAnsi="Times New Roman" w:cs="Times New Roman"/>
          <w:sz w:val="20"/>
          <w:szCs w:val="20"/>
        </w:rPr>
        <w:t>A</w:t>
      </w:r>
      <w:r w:rsidR="00EF696F" w:rsidRPr="00C41751">
        <w:rPr>
          <w:rFonts w:ascii="Times New Roman" w:hAnsi="Times New Roman" w:cs="Times New Roman"/>
          <w:sz w:val="20"/>
          <w:szCs w:val="20"/>
        </w:rPr>
        <w:t xml:space="preserve"> </w:t>
      </w:r>
      <w:r w:rsidRPr="00C41751">
        <w:rPr>
          <w:rFonts w:ascii="Times New Roman" w:hAnsi="Times New Roman" w:cs="Times New Roman"/>
          <w:sz w:val="20"/>
          <w:szCs w:val="20"/>
        </w:rPr>
        <w:t>measurement</w:t>
      </w:r>
      <w:r w:rsidR="000F54D0" w:rsidRPr="00C41751">
        <w:rPr>
          <w:rFonts w:ascii="Times New Roman" w:hAnsi="Times New Roman" w:cs="Times New Roman"/>
          <w:sz w:val="20"/>
          <w:szCs w:val="20"/>
        </w:rPr>
        <w:t xml:space="preserve">s </w:t>
      </w:r>
      <w:r w:rsidRPr="00C41751">
        <w:rPr>
          <w:rFonts w:ascii="Times New Roman" w:hAnsi="Times New Roman" w:cs="Times New Roman"/>
          <w:sz w:val="20"/>
          <w:szCs w:val="20"/>
        </w:rPr>
        <w:t>on BSE images of single crystal</w:t>
      </w:r>
      <w:r w:rsidR="000F54D0" w:rsidRPr="00C41751">
        <w:rPr>
          <w:rFonts w:ascii="Times New Roman" w:hAnsi="Times New Roman" w:cs="Times New Roman"/>
          <w:sz w:val="20"/>
          <w:szCs w:val="20"/>
        </w:rPr>
        <w:t xml:space="preserve"> beryl sample</w:t>
      </w:r>
      <w:r w:rsidRPr="00C41751">
        <w:rPr>
          <w:rFonts w:ascii="Times New Roman" w:hAnsi="Times New Roman" w:cs="Times New Roman"/>
          <w:sz w:val="20"/>
          <w:szCs w:val="20"/>
        </w:rPr>
        <w:t xml:space="preserve"> #Q7. </w:t>
      </w:r>
      <w:r w:rsidR="00BC44C2" w:rsidRPr="00C41751">
        <w:rPr>
          <w:rFonts w:ascii="Times New Roman" w:hAnsi="Times New Roman" w:cs="Times New Roman"/>
          <w:sz w:val="20"/>
          <w:szCs w:val="20"/>
        </w:rPr>
        <w:t>#</w:t>
      </w:r>
      <w:r w:rsidR="00B13903">
        <w:rPr>
          <w:rFonts w:ascii="Times New Roman" w:hAnsi="Times New Roman" w:cs="Times New Roman"/>
          <w:sz w:val="20"/>
          <w:szCs w:val="20"/>
        </w:rPr>
        <w:t>Q</w:t>
      </w:r>
      <w:r w:rsidR="00BC44C2" w:rsidRPr="00C41751">
        <w:rPr>
          <w:rFonts w:ascii="Times New Roman" w:hAnsi="Times New Roman" w:cs="Times New Roman"/>
          <w:sz w:val="20"/>
          <w:szCs w:val="20"/>
        </w:rPr>
        <w:t>7</w:t>
      </w:r>
      <w:r w:rsidR="008C4171">
        <w:rPr>
          <w:rFonts w:ascii="Times New Roman" w:hAnsi="Times New Roman" w:cs="Times New Roman"/>
          <w:sz w:val="20"/>
          <w:szCs w:val="20"/>
        </w:rPr>
        <w:t>–</w:t>
      </w:r>
      <w:r w:rsidR="00BC44C2" w:rsidRPr="00C41751">
        <w:rPr>
          <w:rFonts w:ascii="Times New Roman" w:hAnsi="Times New Roman" w:cs="Times New Roman"/>
          <w:sz w:val="20"/>
          <w:szCs w:val="20"/>
        </w:rPr>
        <w:t>11~#</w:t>
      </w:r>
      <w:r w:rsidR="005A473B">
        <w:rPr>
          <w:rFonts w:ascii="Times New Roman" w:hAnsi="Times New Roman" w:cs="Times New Roman"/>
          <w:sz w:val="20"/>
          <w:szCs w:val="20"/>
        </w:rPr>
        <w:t>Q</w:t>
      </w:r>
      <w:r w:rsidR="00BC44C2" w:rsidRPr="00C41751">
        <w:rPr>
          <w:rFonts w:ascii="Times New Roman" w:hAnsi="Times New Roman" w:cs="Times New Roman"/>
          <w:sz w:val="20"/>
          <w:szCs w:val="20"/>
        </w:rPr>
        <w:t>7</w:t>
      </w:r>
      <w:r w:rsidR="008C4171">
        <w:rPr>
          <w:rFonts w:ascii="Times New Roman" w:hAnsi="Times New Roman" w:cs="Times New Roman"/>
          <w:sz w:val="20"/>
          <w:szCs w:val="20"/>
        </w:rPr>
        <w:t>–</w:t>
      </w:r>
      <w:r w:rsidR="00BC44C2" w:rsidRPr="00C41751">
        <w:rPr>
          <w:rFonts w:ascii="Times New Roman" w:hAnsi="Times New Roman" w:cs="Times New Roman"/>
          <w:sz w:val="20"/>
          <w:szCs w:val="20"/>
        </w:rPr>
        <w:t>13 are averaged to present low Na (primary) area</w:t>
      </w:r>
      <w:r w:rsidR="000F54D0" w:rsidRPr="00C41751">
        <w:rPr>
          <w:rFonts w:ascii="Times New Roman" w:hAnsi="Times New Roman" w:cs="Times New Roman"/>
          <w:sz w:val="20"/>
          <w:szCs w:val="20"/>
        </w:rPr>
        <w:t>s</w:t>
      </w:r>
      <w:r w:rsidR="00BC44C2" w:rsidRPr="00C41751">
        <w:rPr>
          <w:rFonts w:ascii="Times New Roman" w:hAnsi="Times New Roman" w:cs="Times New Roman"/>
          <w:sz w:val="20"/>
          <w:szCs w:val="20"/>
        </w:rPr>
        <w:t xml:space="preserve"> and #</w:t>
      </w:r>
      <w:r w:rsidR="00B13903">
        <w:rPr>
          <w:rFonts w:ascii="Times New Roman" w:hAnsi="Times New Roman" w:cs="Times New Roman"/>
          <w:sz w:val="20"/>
          <w:szCs w:val="20"/>
        </w:rPr>
        <w:t>Q</w:t>
      </w:r>
      <w:r w:rsidR="00BC44C2" w:rsidRPr="00C41751">
        <w:rPr>
          <w:rFonts w:ascii="Times New Roman" w:hAnsi="Times New Roman" w:cs="Times New Roman"/>
          <w:sz w:val="20"/>
          <w:szCs w:val="20"/>
        </w:rPr>
        <w:t>7</w:t>
      </w:r>
      <w:r w:rsidR="008C4171">
        <w:rPr>
          <w:rFonts w:ascii="Times New Roman" w:hAnsi="Times New Roman" w:cs="Times New Roman"/>
          <w:sz w:val="20"/>
          <w:szCs w:val="20"/>
        </w:rPr>
        <w:t>–</w:t>
      </w:r>
      <w:r w:rsidR="00BC44C2" w:rsidRPr="00C41751">
        <w:rPr>
          <w:rFonts w:ascii="Times New Roman" w:hAnsi="Times New Roman" w:cs="Times New Roman"/>
          <w:sz w:val="20"/>
          <w:szCs w:val="20"/>
        </w:rPr>
        <w:t>17~#</w:t>
      </w:r>
      <w:r w:rsidR="00B13903">
        <w:rPr>
          <w:rFonts w:ascii="Times New Roman" w:hAnsi="Times New Roman" w:cs="Times New Roman"/>
          <w:sz w:val="20"/>
          <w:szCs w:val="20"/>
        </w:rPr>
        <w:t>Q</w:t>
      </w:r>
      <w:r w:rsidR="00BC44C2" w:rsidRPr="00C41751">
        <w:rPr>
          <w:rFonts w:ascii="Times New Roman" w:hAnsi="Times New Roman" w:cs="Times New Roman"/>
          <w:sz w:val="20"/>
          <w:szCs w:val="20"/>
        </w:rPr>
        <w:t>7</w:t>
      </w:r>
      <w:r w:rsidR="008C4171">
        <w:rPr>
          <w:rFonts w:ascii="Times New Roman" w:hAnsi="Times New Roman" w:cs="Times New Roman"/>
          <w:sz w:val="20"/>
          <w:szCs w:val="20"/>
        </w:rPr>
        <w:t>–</w:t>
      </w:r>
      <w:r w:rsidR="00BC44C2" w:rsidRPr="00C41751">
        <w:rPr>
          <w:rFonts w:ascii="Times New Roman" w:hAnsi="Times New Roman" w:cs="Times New Roman"/>
          <w:sz w:val="20"/>
          <w:szCs w:val="20"/>
        </w:rPr>
        <w:t>19 averaged to present low Na (secondary) area</w:t>
      </w:r>
      <w:r w:rsidR="000F54D0" w:rsidRPr="00C41751">
        <w:rPr>
          <w:rFonts w:ascii="Times New Roman" w:hAnsi="Times New Roman" w:cs="Times New Roman"/>
          <w:sz w:val="20"/>
          <w:szCs w:val="20"/>
        </w:rPr>
        <w:t>s</w:t>
      </w:r>
      <w:r w:rsidR="00BC44C2" w:rsidRPr="00C41751">
        <w:rPr>
          <w:rFonts w:ascii="Times New Roman" w:hAnsi="Times New Roman" w:cs="Times New Roman"/>
          <w:sz w:val="20"/>
          <w:szCs w:val="20"/>
        </w:rPr>
        <w:t xml:space="preserve"> as list</w:t>
      </w:r>
      <w:r w:rsidR="00262059">
        <w:rPr>
          <w:rFonts w:ascii="Times New Roman" w:hAnsi="Times New Roman" w:cs="Times New Roman"/>
          <w:sz w:val="20"/>
          <w:szCs w:val="20"/>
        </w:rPr>
        <w:t>ed</w:t>
      </w:r>
      <w:r w:rsidR="00BC44C2" w:rsidRPr="00C41751">
        <w:rPr>
          <w:rFonts w:ascii="Times New Roman" w:hAnsi="Times New Roman" w:cs="Times New Roman"/>
          <w:sz w:val="20"/>
          <w:szCs w:val="20"/>
        </w:rPr>
        <w:t xml:space="preserve"> in Table 1 in main text. </w:t>
      </w:r>
    </w:p>
    <w:p w14:paraId="72E29E35" w14:textId="77777777" w:rsidR="00643183" w:rsidRPr="00C41751" w:rsidRDefault="00643183" w:rsidP="00672C24">
      <w:pPr>
        <w:rPr>
          <w:rFonts w:ascii="Times New Roman" w:hAnsi="Times New Roman" w:cs="Times New Roman"/>
          <w:sz w:val="20"/>
          <w:szCs w:val="20"/>
        </w:rPr>
      </w:pPr>
    </w:p>
    <w:p w14:paraId="7F4D0B13" w14:textId="3E04BAE6" w:rsidR="00DC3792" w:rsidRPr="005341E5" w:rsidRDefault="00643183" w:rsidP="00672C24">
      <w:pPr>
        <w:rPr>
          <w:rFonts w:ascii="Times New Roman" w:hAnsi="Times New Roman" w:cs="Times New Roman"/>
        </w:rPr>
      </w:pPr>
      <w:r w:rsidRPr="00643183">
        <w:rPr>
          <w:rFonts w:ascii="Times New Roman" w:hAnsi="Times New Roman" w:cs="Times New Roman"/>
          <w:noProof/>
          <w:lang w:val="en-GB" w:eastAsia="en-GB"/>
        </w:rPr>
        <w:drawing>
          <wp:inline distT="0" distB="0" distL="0" distR="0" wp14:anchorId="3132AA6E" wp14:editId="415FFAA8">
            <wp:extent cx="5274310" cy="2021722"/>
            <wp:effectExtent l="0" t="0" r="2540" b="0"/>
            <wp:docPr id="60" name="图片 60" descr="C:\Users\Zhe Li\Desktop\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he Li\Desktop\Fig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021722"/>
                    </a:xfrm>
                    <a:prstGeom prst="rect">
                      <a:avLst/>
                    </a:prstGeom>
                    <a:noFill/>
                    <a:ln>
                      <a:noFill/>
                    </a:ln>
                  </pic:spPr>
                </pic:pic>
              </a:graphicData>
            </a:graphic>
          </wp:inline>
        </w:drawing>
      </w:r>
    </w:p>
    <w:p w14:paraId="2672D0C7" w14:textId="67C5752F" w:rsidR="00643183" w:rsidRDefault="00D32F84" w:rsidP="00643183">
      <w:pPr>
        <w:rPr>
          <w:rFonts w:ascii="Times New Roman" w:eastAsia="SimSun" w:hAnsi="Times New Roman" w:cs="Times New Roman"/>
          <w:kern w:val="0"/>
          <w:sz w:val="20"/>
          <w:szCs w:val="20"/>
          <w:lang w:eastAsia="en-US"/>
        </w:rPr>
      </w:pPr>
      <w:r w:rsidRPr="00465C6B">
        <w:rPr>
          <w:rFonts w:ascii="Times New Roman" w:hAnsi="Times New Roman" w:cs="Times New Roman"/>
          <w:color w:val="000000" w:themeColor="text1"/>
          <w:sz w:val="20"/>
          <w:szCs w:val="20"/>
        </w:rPr>
        <w:t>Figure S</w:t>
      </w:r>
      <w:r w:rsidR="00952669" w:rsidRPr="00465C6B">
        <w:rPr>
          <w:rFonts w:ascii="Times New Roman" w:hAnsi="Times New Roman" w:cs="Times New Roman"/>
          <w:color w:val="000000" w:themeColor="text1"/>
          <w:sz w:val="20"/>
          <w:szCs w:val="20"/>
        </w:rPr>
        <w:t>4</w:t>
      </w:r>
      <w:r w:rsidRPr="00465C6B">
        <w:rPr>
          <w:rFonts w:ascii="Times New Roman" w:hAnsi="Times New Roman" w:cs="Times New Roman"/>
          <w:color w:val="000000" w:themeColor="text1"/>
          <w:sz w:val="20"/>
          <w:szCs w:val="20"/>
        </w:rPr>
        <w:t>.</w:t>
      </w:r>
      <w:r w:rsidR="00643183" w:rsidRPr="00465C6B">
        <w:rPr>
          <w:rFonts w:ascii="Times New Roman" w:eastAsia="SimSun" w:hAnsi="Times New Roman" w:cs="Times New Roman"/>
          <w:color w:val="000000" w:themeColor="text1"/>
          <w:kern w:val="0"/>
          <w:sz w:val="20"/>
          <w:szCs w:val="20"/>
        </w:rPr>
        <w:t xml:space="preserve"> </w:t>
      </w:r>
      <w:r w:rsidR="00643183" w:rsidRPr="001C369B">
        <w:rPr>
          <w:rFonts w:ascii="Times New Roman" w:eastAsia="SimSun" w:hAnsi="Times New Roman" w:cs="Times New Roman"/>
          <w:kern w:val="0"/>
          <w:sz w:val="20"/>
          <w:szCs w:val="20"/>
        </w:rPr>
        <w:t>Representative Raman spectr</w:t>
      </w:r>
      <w:r w:rsidR="00643183">
        <w:rPr>
          <w:rFonts w:ascii="Times New Roman" w:eastAsia="SimSun" w:hAnsi="Times New Roman" w:cs="Times New Roman"/>
          <w:kern w:val="0"/>
          <w:sz w:val="20"/>
          <w:szCs w:val="20"/>
        </w:rPr>
        <w:t>a with (</w:t>
      </w:r>
      <w:r w:rsidR="00643183" w:rsidRPr="00F22B60">
        <w:rPr>
          <w:rFonts w:ascii="Times New Roman" w:eastAsia="SimSun" w:hAnsi="Times New Roman" w:cs="Times New Roman"/>
          <w:i/>
          <w:iCs/>
          <w:kern w:val="0"/>
          <w:sz w:val="20"/>
          <w:szCs w:val="20"/>
        </w:rPr>
        <w:t>a</w:t>
      </w:r>
      <w:r w:rsidR="00643183">
        <w:rPr>
          <w:rFonts w:ascii="Times New Roman" w:eastAsia="SimSun" w:hAnsi="Times New Roman" w:cs="Times New Roman"/>
          <w:kern w:val="0"/>
          <w:sz w:val="20"/>
          <w:szCs w:val="20"/>
        </w:rPr>
        <w:t>) Si</w:t>
      </w:r>
      <w:r w:rsidR="008C4171">
        <w:rPr>
          <w:rFonts w:ascii="Times New Roman" w:eastAsia="SimSun" w:hAnsi="Times New Roman" w:cs="Times New Roman"/>
          <w:kern w:val="0"/>
          <w:sz w:val="20"/>
          <w:szCs w:val="20"/>
        </w:rPr>
        <w:t>–</w:t>
      </w:r>
      <w:r w:rsidR="00643183">
        <w:rPr>
          <w:rFonts w:ascii="Times New Roman" w:eastAsia="SimSun" w:hAnsi="Times New Roman" w:cs="Times New Roman"/>
          <w:kern w:val="0"/>
          <w:sz w:val="20"/>
          <w:szCs w:val="20"/>
        </w:rPr>
        <w:t>O, Al</w:t>
      </w:r>
      <w:r w:rsidR="008C4171">
        <w:rPr>
          <w:rFonts w:ascii="Times New Roman" w:eastAsia="SimSun" w:hAnsi="Times New Roman" w:cs="Times New Roman"/>
          <w:kern w:val="0"/>
          <w:sz w:val="20"/>
          <w:szCs w:val="20"/>
        </w:rPr>
        <w:t>–</w:t>
      </w:r>
      <w:r w:rsidR="00643183">
        <w:rPr>
          <w:rFonts w:ascii="Times New Roman" w:eastAsia="SimSun" w:hAnsi="Times New Roman" w:cs="Times New Roman"/>
          <w:kern w:val="0"/>
          <w:sz w:val="20"/>
          <w:szCs w:val="20"/>
        </w:rPr>
        <w:t>O, and Be</w:t>
      </w:r>
      <w:r w:rsidR="008C4171">
        <w:rPr>
          <w:rFonts w:ascii="Times New Roman" w:eastAsia="SimSun" w:hAnsi="Times New Roman" w:cs="Times New Roman"/>
          <w:kern w:val="0"/>
          <w:sz w:val="20"/>
          <w:szCs w:val="20"/>
        </w:rPr>
        <w:t>–</w:t>
      </w:r>
      <w:r w:rsidR="00643183">
        <w:rPr>
          <w:rFonts w:ascii="Times New Roman" w:eastAsia="SimSun" w:hAnsi="Times New Roman" w:cs="Times New Roman"/>
          <w:kern w:val="0"/>
          <w:sz w:val="20"/>
          <w:szCs w:val="20"/>
        </w:rPr>
        <w:t>O phonon modes below 1400 cm</w:t>
      </w:r>
      <w:r w:rsidR="008C4171">
        <w:rPr>
          <w:rFonts w:ascii="Times New Roman" w:eastAsia="SimSun" w:hAnsi="Times New Roman" w:cs="Times New Roman"/>
          <w:kern w:val="0"/>
          <w:sz w:val="20"/>
          <w:szCs w:val="20"/>
          <w:vertAlign w:val="superscript"/>
        </w:rPr>
        <w:t>–</w:t>
      </w:r>
      <w:r w:rsidR="00643183">
        <w:rPr>
          <w:rFonts w:ascii="Times New Roman" w:eastAsia="SimSun" w:hAnsi="Times New Roman" w:cs="Times New Roman"/>
          <w:kern w:val="0"/>
          <w:sz w:val="20"/>
          <w:szCs w:val="20"/>
          <w:vertAlign w:val="superscript"/>
        </w:rPr>
        <w:t>1</w:t>
      </w:r>
      <w:r w:rsidR="00643183">
        <w:rPr>
          <w:rFonts w:ascii="Times New Roman" w:eastAsia="SimSun" w:hAnsi="Times New Roman" w:cs="Times New Roman"/>
          <w:kern w:val="0"/>
          <w:sz w:val="20"/>
          <w:szCs w:val="20"/>
        </w:rPr>
        <w:t>, and (</w:t>
      </w:r>
      <w:r w:rsidR="00643183" w:rsidRPr="00F22B60">
        <w:rPr>
          <w:rFonts w:ascii="Times New Roman" w:eastAsia="SimSun" w:hAnsi="Times New Roman" w:cs="Times New Roman"/>
          <w:i/>
          <w:iCs/>
          <w:kern w:val="0"/>
          <w:sz w:val="20"/>
          <w:szCs w:val="20"/>
        </w:rPr>
        <w:t>b</w:t>
      </w:r>
      <w:r w:rsidR="00643183">
        <w:rPr>
          <w:rFonts w:ascii="Times New Roman" w:eastAsia="SimSun" w:hAnsi="Times New Roman" w:cs="Times New Roman"/>
          <w:kern w:val="0"/>
          <w:sz w:val="20"/>
          <w:szCs w:val="20"/>
        </w:rPr>
        <w:t>) the characteristic type II and type I water stretch modes at 3593 and 3604 cm</w:t>
      </w:r>
      <w:r w:rsidR="008C4171">
        <w:rPr>
          <w:rFonts w:ascii="Times New Roman" w:eastAsia="SimSun" w:hAnsi="Times New Roman" w:cs="Times New Roman"/>
          <w:kern w:val="0"/>
          <w:sz w:val="20"/>
          <w:szCs w:val="20"/>
          <w:vertAlign w:val="superscript"/>
        </w:rPr>
        <w:t>–</w:t>
      </w:r>
      <w:r w:rsidR="00643183">
        <w:rPr>
          <w:rFonts w:ascii="Times New Roman" w:eastAsia="SimSun" w:hAnsi="Times New Roman" w:cs="Times New Roman"/>
          <w:kern w:val="0"/>
          <w:sz w:val="20"/>
          <w:szCs w:val="20"/>
          <w:vertAlign w:val="superscript"/>
        </w:rPr>
        <w:t>1</w:t>
      </w:r>
      <w:r w:rsidR="00643183">
        <w:rPr>
          <w:rFonts w:ascii="Times New Roman" w:eastAsia="SimSun" w:hAnsi="Times New Roman" w:cs="Times New Roman"/>
          <w:kern w:val="0"/>
          <w:sz w:val="20"/>
          <w:szCs w:val="20"/>
          <w:lang w:eastAsia="en-US"/>
        </w:rPr>
        <w:t>, respectively.</w:t>
      </w:r>
    </w:p>
    <w:p w14:paraId="43063488" w14:textId="76F21F39" w:rsidR="009A2EDA" w:rsidRPr="002B50EA" w:rsidRDefault="009A2EDA" w:rsidP="002B50EA">
      <w:pPr>
        <w:jc w:val="center"/>
      </w:pPr>
    </w:p>
    <w:p w14:paraId="62A6C2A8" w14:textId="77777777" w:rsidR="009A2EDA" w:rsidRPr="00C41751" w:rsidRDefault="009A2EDA" w:rsidP="00672C24">
      <w:pPr>
        <w:rPr>
          <w:rFonts w:ascii="Times New Roman" w:hAnsi="Times New Roman" w:cs="Times New Roman"/>
          <w:sz w:val="20"/>
          <w:szCs w:val="20"/>
        </w:rPr>
      </w:pPr>
    </w:p>
    <w:p w14:paraId="734333A9" w14:textId="77777777" w:rsidR="009A2EDA" w:rsidRDefault="009A2EDA" w:rsidP="009A2EDA">
      <w:pPr>
        <w:jc w:val="center"/>
        <w:rPr>
          <w:rFonts w:ascii="Times New Roman" w:eastAsia="SimSun" w:hAnsi="Times New Roman" w:cs="Times New Roman"/>
          <w:kern w:val="0"/>
          <w:sz w:val="20"/>
          <w:szCs w:val="20"/>
        </w:rPr>
      </w:pPr>
      <w:r w:rsidRPr="0089798E">
        <w:rPr>
          <w:rFonts w:ascii="Times New Roman" w:eastAsia="SimSun" w:hAnsi="Times New Roman" w:cs="Times New Roman"/>
          <w:kern w:val="0"/>
          <w:sz w:val="20"/>
          <w:szCs w:val="20"/>
        </w:rPr>
        <w:object w:dxaOrig="7368" w:dyaOrig="5638" w14:anchorId="42488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26.5pt" o:ole="">
            <v:imagedata r:id="rId12" o:title=""/>
          </v:shape>
          <o:OLEObject Type="Embed" ProgID="Origin95.Graph" ShapeID="_x0000_i1025" DrawAspect="Content" ObjectID="_1675752646" r:id="rId13"/>
        </w:object>
      </w:r>
    </w:p>
    <w:p w14:paraId="7421E130" w14:textId="6F960FB6" w:rsidR="009A2EDA" w:rsidRPr="009B1180" w:rsidRDefault="009A2EDA" w:rsidP="009A2EDA">
      <w:pPr>
        <w:rPr>
          <w:rFonts w:ascii="Times New Roman" w:hAnsi="Times New Roman" w:cs="Times New Roman"/>
          <w:sz w:val="20"/>
          <w:szCs w:val="20"/>
        </w:rPr>
      </w:pPr>
      <w:bookmarkStart w:id="1" w:name="_Hlk57859744"/>
      <w:r w:rsidRPr="00465C6B">
        <w:rPr>
          <w:rFonts w:ascii="Times New Roman" w:eastAsia="SimSun" w:hAnsi="Times New Roman" w:cs="Times New Roman"/>
          <w:color w:val="000000" w:themeColor="text1"/>
          <w:kern w:val="0"/>
          <w:sz w:val="20"/>
          <w:szCs w:val="20"/>
        </w:rPr>
        <w:t>Figure S</w:t>
      </w:r>
      <w:r w:rsidR="00952669" w:rsidRPr="00465C6B">
        <w:rPr>
          <w:rFonts w:ascii="Times New Roman" w:eastAsia="SimSun" w:hAnsi="Times New Roman" w:cs="Times New Roman"/>
          <w:color w:val="000000" w:themeColor="text1"/>
          <w:kern w:val="0"/>
          <w:sz w:val="20"/>
          <w:szCs w:val="20"/>
        </w:rPr>
        <w:t>5</w:t>
      </w:r>
      <w:r w:rsidRPr="00465C6B">
        <w:rPr>
          <w:rFonts w:ascii="Times New Roman" w:eastAsia="SimSun" w:hAnsi="Times New Roman" w:cs="Times New Roman"/>
          <w:color w:val="000000" w:themeColor="text1"/>
          <w:kern w:val="0"/>
          <w:sz w:val="20"/>
          <w:szCs w:val="20"/>
        </w:rPr>
        <w:t>.</w:t>
      </w:r>
      <w:bookmarkEnd w:id="1"/>
      <w:r w:rsidRPr="009B1180">
        <w:rPr>
          <w:rFonts w:ascii="Times New Roman" w:eastAsia="SimSun" w:hAnsi="Times New Roman" w:cs="Times New Roman"/>
          <w:kern w:val="0"/>
          <w:sz w:val="20"/>
          <w:szCs w:val="20"/>
        </w:rPr>
        <w:t xml:space="preserve"> Selected spectra in the secondary phase of transect #Q3</w:t>
      </w:r>
      <w:r w:rsidR="008C4171">
        <w:rPr>
          <w:rFonts w:ascii="Times New Roman" w:eastAsia="SimSun" w:hAnsi="Times New Roman" w:cs="Times New Roman"/>
          <w:kern w:val="0"/>
          <w:sz w:val="20"/>
          <w:szCs w:val="20"/>
        </w:rPr>
        <w:t>–</w:t>
      </w:r>
      <w:r w:rsidRPr="009B1180">
        <w:rPr>
          <w:rFonts w:ascii="Times New Roman" w:eastAsia="SimSun" w:hAnsi="Times New Roman" w:cs="Times New Roman"/>
          <w:kern w:val="0"/>
          <w:sz w:val="20"/>
          <w:szCs w:val="20"/>
        </w:rPr>
        <w:t xml:space="preserve">7 (red) with corresponding fit (green) to determine the strength of </w:t>
      </w:r>
      <m:oMath>
        <m:sSubSup>
          <m:sSubSupPr>
            <m:ctrlPr>
              <w:rPr>
                <w:rFonts w:ascii="Cambria Math" w:eastAsia="SimSun" w:hAnsi="Cambria Math" w:cs="Times New Roman"/>
                <w:i/>
                <w:kern w:val="0"/>
                <w:sz w:val="24"/>
                <w:szCs w:val="24"/>
              </w:rPr>
            </m:ctrlPr>
          </m:sSubSupPr>
          <m:e>
            <m:r>
              <m:rPr>
                <m:nor/>
              </m:rPr>
              <w:rPr>
                <w:rFonts w:ascii="Times New Roman" w:eastAsia="SimSun" w:hAnsi="Times New Roman" w:cs="Times New Roman"/>
                <w:kern w:val="0"/>
                <w:sz w:val="24"/>
                <w:szCs w:val="24"/>
              </w:rPr>
              <m:t>ν</m:t>
            </m:r>
          </m:e>
          <m:sub>
            <m:r>
              <m:rPr>
                <m:nor/>
              </m:rPr>
              <w:rPr>
                <w:rFonts w:ascii="Cambria Math" w:eastAsia="SimSun" w:hAnsi="Times New Roman" w:cs="Times New Roman"/>
                <w:kern w:val="0"/>
                <w:sz w:val="24"/>
                <w:szCs w:val="24"/>
              </w:rPr>
              <m:t>3</m:t>
            </m:r>
          </m:sub>
          <m:sup>
            <m:r>
              <m:rPr>
                <m:nor/>
              </m:rPr>
              <w:rPr>
                <w:rFonts w:ascii="Times New Roman" w:eastAsia="SimSun" w:hAnsi="Times New Roman" w:cs="Times New Roman"/>
                <w:kern w:val="0"/>
                <w:sz w:val="24"/>
                <w:szCs w:val="24"/>
              </w:rPr>
              <m:t>I</m:t>
            </m:r>
          </m:sup>
        </m:sSubSup>
      </m:oMath>
      <w:r w:rsidRPr="009B1180">
        <w:rPr>
          <w:rFonts w:ascii="Times New Roman" w:eastAsia="SimSun" w:hAnsi="Times New Roman" w:cs="Times New Roman"/>
          <w:kern w:val="0"/>
          <w:sz w:val="24"/>
          <w:szCs w:val="24"/>
        </w:rPr>
        <w:t xml:space="preserve"> and </w:t>
      </w:r>
      <m:oMath>
        <m:sSubSup>
          <m:sSubSupPr>
            <m:ctrlPr>
              <w:rPr>
                <w:rFonts w:ascii="Cambria Math" w:eastAsia="SimSun" w:hAnsi="Cambria Math" w:cs="Times New Roman"/>
                <w:i/>
                <w:kern w:val="0"/>
                <w:sz w:val="24"/>
                <w:szCs w:val="24"/>
              </w:rPr>
            </m:ctrlPr>
          </m:sSubSupPr>
          <m:e>
            <m:r>
              <m:rPr>
                <m:nor/>
              </m:rPr>
              <w:rPr>
                <w:rFonts w:ascii="Times New Roman" w:eastAsia="SimSun" w:hAnsi="Times New Roman" w:cs="Times New Roman"/>
                <w:kern w:val="0"/>
                <w:sz w:val="24"/>
                <w:szCs w:val="24"/>
              </w:rPr>
              <m:t>ν</m:t>
            </m:r>
          </m:e>
          <m:sub>
            <m:r>
              <m:rPr>
                <m:nor/>
              </m:rPr>
              <w:rPr>
                <w:rFonts w:ascii="Cambria Math" w:eastAsia="SimSun" w:hAnsi="Times New Roman" w:cs="Times New Roman"/>
                <w:kern w:val="0"/>
                <w:sz w:val="24"/>
                <w:szCs w:val="24"/>
              </w:rPr>
              <m:t>1</m:t>
            </m:r>
          </m:sub>
          <m:sup>
            <m:r>
              <m:rPr>
                <m:nor/>
              </m:rPr>
              <w:rPr>
                <w:rFonts w:ascii="Times New Roman" w:eastAsia="SimSun" w:hAnsi="Times New Roman" w:cs="Times New Roman"/>
                <w:kern w:val="0"/>
                <w:sz w:val="24"/>
                <w:szCs w:val="24"/>
              </w:rPr>
              <m:t>II</m:t>
            </m:r>
            <m:r>
              <m:rPr>
                <m:nor/>
              </m:rPr>
              <w:rPr>
                <w:rFonts w:ascii="Cambria Math" w:eastAsia="SimSun" w:hAnsi="Times New Roman" w:cs="Times New Roman"/>
                <w:kern w:val="0"/>
                <w:sz w:val="24"/>
                <w:szCs w:val="24"/>
              </w:rPr>
              <m:t>s</m:t>
            </m:r>
          </m:sup>
        </m:sSubSup>
      </m:oMath>
      <w:r w:rsidRPr="009B1180">
        <w:rPr>
          <w:rFonts w:ascii="Times New Roman" w:eastAsia="SimSun" w:hAnsi="Times New Roman" w:cs="Times New Roman"/>
          <w:kern w:val="0"/>
          <w:sz w:val="20"/>
          <w:szCs w:val="20"/>
        </w:rPr>
        <w:t xml:space="preserve">. </w:t>
      </w:r>
      <w:r w:rsidRPr="009B1180">
        <w:rPr>
          <w:rFonts w:ascii="Times" w:eastAsia="SimSun" w:hAnsi="Times" w:cs="Times"/>
          <w:kern w:val="0"/>
          <w:sz w:val="20"/>
          <w:szCs w:val="20"/>
        </w:rPr>
        <w:t>To improve the fit accuracy, the broad background centered at 3727 cm</w:t>
      </w:r>
      <w:r w:rsidR="008C4171">
        <w:rPr>
          <w:rFonts w:ascii="Times" w:eastAsia="SimSun" w:hAnsi="Times" w:cs="Times"/>
          <w:kern w:val="0"/>
          <w:sz w:val="20"/>
          <w:szCs w:val="20"/>
          <w:vertAlign w:val="superscript"/>
        </w:rPr>
        <w:t>–</w:t>
      </w:r>
      <w:r w:rsidRPr="009B1180">
        <w:rPr>
          <w:rFonts w:ascii="Times" w:eastAsia="SimSun" w:hAnsi="Times" w:cs="Times"/>
          <w:kern w:val="0"/>
          <w:sz w:val="20"/>
          <w:szCs w:val="20"/>
          <w:vertAlign w:val="superscript"/>
        </w:rPr>
        <w:t>1</w:t>
      </w:r>
      <w:r w:rsidRPr="009B1180">
        <w:rPr>
          <w:rFonts w:ascii="Times" w:eastAsia="SimSun" w:hAnsi="Times" w:cs="Times"/>
          <w:kern w:val="0"/>
          <w:sz w:val="20"/>
          <w:szCs w:val="20"/>
        </w:rPr>
        <w:t>, and weak peaks at 3515, 3605 and 3651 cm</w:t>
      </w:r>
      <w:r w:rsidR="008C4171">
        <w:rPr>
          <w:rFonts w:ascii="Times" w:eastAsia="SimSun" w:hAnsi="Times" w:cs="Times"/>
          <w:kern w:val="0"/>
          <w:sz w:val="20"/>
          <w:szCs w:val="20"/>
          <w:vertAlign w:val="superscript"/>
        </w:rPr>
        <w:t>–</w:t>
      </w:r>
      <w:r w:rsidRPr="009B1180">
        <w:rPr>
          <w:rFonts w:ascii="Times" w:eastAsia="SimSun" w:hAnsi="Times" w:cs="Times"/>
          <w:kern w:val="0"/>
          <w:sz w:val="20"/>
          <w:szCs w:val="20"/>
          <w:vertAlign w:val="superscript"/>
        </w:rPr>
        <w:t>1</w:t>
      </w:r>
      <w:r w:rsidRPr="009B1180">
        <w:rPr>
          <w:rFonts w:ascii="Times" w:eastAsia="SimSun" w:hAnsi="Times" w:cs="Times"/>
          <w:kern w:val="0"/>
          <w:sz w:val="20"/>
          <w:szCs w:val="20"/>
        </w:rPr>
        <w:t xml:space="preserve"> were also fit. Also shown is each fitted Lorentzian individually (black). </w:t>
      </w:r>
    </w:p>
    <w:p w14:paraId="676EF934" w14:textId="275B403F" w:rsidR="000D7CB9" w:rsidRPr="005341E5" w:rsidRDefault="000D7CB9" w:rsidP="00672C24">
      <w:pPr>
        <w:rPr>
          <w:rFonts w:ascii="Times New Roman" w:hAnsi="Times New Roman" w:cs="Times New Roman"/>
        </w:rPr>
      </w:pPr>
    </w:p>
    <w:p w14:paraId="72BC6A21" w14:textId="000842FA" w:rsidR="000D7CB9" w:rsidRDefault="009B1180" w:rsidP="005B63B2">
      <w:pPr>
        <w:jc w:val="center"/>
        <w:rPr>
          <w:rFonts w:ascii="Times New Roman" w:hAnsi="Times New Roman" w:cs="Times New Roman"/>
        </w:rPr>
      </w:pPr>
      <w:r w:rsidRPr="009B1180">
        <w:rPr>
          <w:rFonts w:ascii="Times New Roman" w:hAnsi="Times New Roman" w:cs="Times New Roman"/>
          <w:noProof/>
          <w:lang w:val="en-GB" w:eastAsia="en-GB"/>
        </w:rPr>
        <mc:AlternateContent>
          <mc:Choice Requires="wps">
            <w:drawing>
              <wp:anchor distT="45720" distB="45720" distL="114300" distR="114300" simplePos="0" relativeHeight="251661312" behindDoc="0" locked="0" layoutInCell="1" allowOverlap="1" wp14:anchorId="5C2CFD96" wp14:editId="3FC36528">
                <wp:simplePos x="0" y="0"/>
                <wp:positionH relativeFrom="column">
                  <wp:posOffset>3046592</wp:posOffset>
                </wp:positionH>
                <wp:positionV relativeFrom="paragraph">
                  <wp:posOffset>285501</wp:posOffset>
                </wp:positionV>
                <wp:extent cx="317500" cy="429371"/>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9371"/>
                        </a:xfrm>
                        <a:prstGeom prst="rect">
                          <a:avLst/>
                        </a:prstGeom>
                        <a:noFill/>
                        <a:ln w="9525">
                          <a:noFill/>
                          <a:miter lim="800000"/>
                          <a:headEnd/>
                          <a:tailEnd/>
                        </a:ln>
                      </wps:spPr>
                      <wps:txbx>
                        <w:txbxContent>
                          <w:p w14:paraId="28B543CD" w14:textId="17B167B2" w:rsidR="00975FAE" w:rsidRPr="009B1180" w:rsidRDefault="00975FAE" w:rsidP="009B1180">
                            <w:pPr>
                              <w:spacing w:line="240" w:lineRule="atLeast"/>
                              <w:rPr>
                                <w:rFonts w:ascii="Arial" w:hAnsi="Arial" w:cs="Arial"/>
                                <w:sz w:val="28"/>
                              </w:rPr>
                            </w:pPr>
                            <w:r>
                              <w:rPr>
                                <w:rFonts w:ascii="Arial" w:hAnsi="Arial" w:cs="Arial"/>
                                <w:sz w:val="28"/>
                              </w:rP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2CFD96" id="_x0000_t202" coordsize="21600,21600" o:spt="202" path="m,l,21600r21600,l21600,xe">
                <v:stroke joinstyle="miter"/>
                <v:path gradientshapeok="t" o:connecttype="rect"/>
              </v:shapetype>
              <v:shape id="文本框 2" o:spid="_x0000_s1026" type="#_x0000_t202" style="position:absolute;left:0;text-align:left;margin-left:239.9pt;margin-top:22.5pt;width:25pt;height:3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" filled="f" stroked="f">
                <v:textbox>
                  <w:txbxContent>
                    <w:p w14:paraId="28B543CD" w14:textId="17B167B2" w:rsidR="00975FAE" w:rsidRPr="009B1180" w:rsidRDefault="00975FAE" w:rsidP="009B1180">
                      <w:pPr>
                        <w:spacing w:line="240" w:lineRule="atLeast"/>
                        <w:rPr>
                          <w:rFonts w:ascii="Arial" w:hAnsi="Arial" w:cs="Arial"/>
                          <w:sz w:val="28"/>
                        </w:rPr>
                      </w:pPr>
                      <w:r>
                        <w:rPr>
                          <w:rFonts w:ascii="Arial" w:hAnsi="Arial" w:cs="Arial"/>
                          <w:sz w:val="28"/>
                        </w:rPr>
                        <w:t xml:space="preserve">b  </w:t>
                      </w:r>
                    </w:p>
                  </w:txbxContent>
                </v:textbox>
              </v:shape>
            </w:pict>
          </mc:Fallback>
        </mc:AlternateContent>
      </w:r>
      <w:r w:rsidRPr="009B1180">
        <w:rPr>
          <w:rFonts w:ascii="Times New Roman" w:hAnsi="Times New Roman" w:cs="Times New Roman"/>
          <w:noProof/>
          <w:lang w:val="en-GB" w:eastAsia="en-GB"/>
        </w:rPr>
        <mc:AlternateContent>
          <mc:Choice Requires="wps">
            <w:drawing>
              <wp:anchor distT="45720" distB="45720" distL="114300" distR="114300" simplePos="0" relativeHeight="251659264" behindDoc="0" locked="0" layoutInCell="1" allowOverlap="1" wp14:anchorId="2222505B" wp14:editId="044CDCBD">
                <wp:simplePos x="0" y="0"/>
                <wp:positionH relativeFrom="column">
                  <wp:posOffset>312089</wp:posOffset>
                </wp:positionH>
                <wp:positionV relativeFrom="paragraph">
                  <wp:posOffset>246076</wp:posOffset>
                </wp:positionV>
                <wp:extent cx="317500" cy="429371"/>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9371"/>
                        </a:xfrm>
                        <a:prstGeom prst="rect">
                          <a:avLst/>
                        </a:prstGeom>
                        <a:noFill/>
                        <a:ln w="9525">
                          <a:noFill/>
                          <a:miter lim="800000"/>
                          <a:headEnd/>
                          <a:tailEnd/>
                        </a:ln>
                      </wps:spPr>
                      <wps:txbx>
                        <w:txbxContent>
                          <w:p w14:paraId="55BA8B17" w14:textId="3A7843C0" w:rsidR="00975FAE" w:rsidRPr="009B1180" w:rsidRDefault="00975FAE" w:rsidP="009B1180">
                            <w:pPr>
                              <w:spacing w:line="240" w:lineRule="atLeast"/>
                              <w:rPr>
                                <w:rFonts w:ascii="Arial" w:hAnsi="Arial" w:cs="Arial"/>
                                <w:sz w:val="28"/>
                              </w:rPr>
                            </w:pPr>
                            <w:r>
                              <w:rPr>
                                <w:rFonts w:ascii="Arial" w:hAnsi="Arial" w:cs="Arial"/>
                                <w:sz w:val="28"/>
                              </w:rPr>
                              <w:t xml:space="preserv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2505B" id="_x0000_s1027" type="#_x0000_t202" style="position:absolute;left:0;text-align:left;margin-left:24.55pt;margin-top:19.4pt;width:25pt;height: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" filled="f" stroked="f">
                <v:textbox>
                  <w:txbxContent>
                    <w:p w14:paraId="55BA8B17" w14:textId="3A7843C0" w:rsidR="00975FAE" w:rsidRPr="009B1180" w:rsidRDefault="00975FAE" w:rsidP="009B1180">
                      <w:pPr>
                        <w:spacing w:line="240" w:lineRule="atLeast"/>
                        <w:rPr>
                          <w:rFonts w:ascii="Arial" w:hAnsi="Arial" w:cs="Arial"/>
                          <w:sz w:val="28"/>
                        </w:rPr>
                      </w:pPr>
                      <w:r>
                        <w:rPr>
                          <w:rFonts w:ascii="Arial" w:hAnsi="Arial" w:cs="Arial"/>
                          <w:sz w:val="28"/>
                        </w:rPr>
                        <w:t xml:space="preserve">a  </w:t>
                      </w:r>
                    </w:p>
                  </w:txbxContent>
                </v:textbox>
              </v:shape>
            </w:pict>
          </mc:Fallback>
        </mc:AlternateContent>
      </w:r>
      <w:r w:rsidR="00216BEE">
        <w:rPr>
          <w:rFonts w:ascii="Times New Roman" w:hAnsi="Times New Roman" w:cs="Times New Roman"/>
          <w:noProof/>
          <w:lang w:val="en-GB" w:eastAsia="en-GB"/>
        </w:rPr>
        <w:drawing>
          <wp:inline distT="0" distB="0" distL="0" distR="0" wp14:anchorId="7A9C212C" wp14:editId="4C8ABFB2">
            <wp:extent cx="5078730" cy="2036561"/>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6737" cy="2051802"/>
                    </a:xfrm>
                    <a:prstGeom prst="rect">
                      <a:avLst/>
                    </a:prstGeom>
                    <a:noFill/>
                  </pic:spPr>
                </pic:pic>
              </a:graphicData>
            </a:graphic>
          </wp:inline>
        </w:drawing>
      </w:r>
    </w:p>
    <w:p w14:paraId="2A09E300" w14:textId="3B73C65F" w:rsidR="007D4CCF" w:rsidRDefault="007D4CCF" w:rsidP="00672C24">
      <w:pPr>
        <w:rPr>
          <w:rFonts w:ascii="Times New Roman" w:hAnsi="Times New Roman" w:cs="Times New Roman"/>
        </w:rPr>
      </w:pPr>
      <w:r w:rsidRPr="00465C6B">
        <w:rPr>
          <w:rFonts w:ascii="Times New Roman" w:hAnsi="Times New Roman" w:cs="Times New Roman" w:hint="eastAsia"/>
          <w:color w:val="000000" w:themeColor="text1"/>
        </w:rPr>
        <w:t>F</w:t>
      </w:r>
      <w:r w:rsidRPr="00465C6B">
        <w:rPr>
          <w:rFonts w:ascii="Times New Roman" w:hAnsi="Times New Roman" w:cs="Times New Roman"/>
          <w:color w:val="000000" w:themeColor="text1"/>
        </w:rPr>
        <w:t>igure S</w:t>
      </w:r>
      <w:r w:rsidR="00952669" w:rsidRPr="00465C6B">
        <w:rPr>
          <w:rFonts w:ascii="Times New Roman" w:hAnsi="Times New Roman" w:cs="Times New Roman"/>
          <w:color w:val="000000" w:themeColor="text1"/>
        </w:rPr>
        <w:t>6</w:t>
      </w:r>
      <w:r w:rsidRPr="00465C6B">
        <w:rPr>
          <w:rFonts w:ascii="Times New Roman" w:hAnsi="Times New Roman" w:cs="Times New Roman"/>
          <w:color w:val="000000" w:themeColor="text1"/>
        </w:rPr>
        <w:t>.</w:t>
      </w:r>
      <w:r>
        <w:rPr>
          <w:rFonts w:ascii="Times New Roman" w:hAnsi="Times New Roman" w:cs="Times New Roman"/>
        </w:rPr>
        <w:t xml:space="preserve"> IR band center</w:t>
      </w:r>
      <w:r w:rsidR="007E625A">
        <w:rPr>
          <w:rFonts w:ascii="Times New Roman" w:hAnsi="Times New Roman" w:cs="Times New Roman"/>
        </w:rPr>
        <w:t>ed</w:t>
      </w:r>
      <w:r>
        <w:rPr>
          <w:rFonts w:ascii="Times New Roman" w:hAnsi="Times New Roman" w:cs="Times New Roman"/>
        </w:rPr>
        <w:t xml:space="preserve"> at 3605 cm</w:t>
      </w:r>
      <w:r w:rsidR="008C4171">
        <w:rPr>
          <w:rFonts w:ascii="Times New Roman" w:hAnsi="Times New Roman" w:cs="Times New Roman"/>
          <w:vertAlign w:val="superscript"/>
        </w:rPr>
        <w:t>–</w:t>
      </w:r>
      <w:r w:rsidRPr="007D4CCF">
        <w:rPr>
          <w:rFonts w:ascii="Times New Roman" w:hAnsi="Times New Roman" w:cs="Times New Roman"/>
          <w:vertAlign w:val="superscript"/>
        </w:rPr>
        <w:t>1</w:t>
      </w:r>
      <w:r>
        <w:rPr>
          <w:rFonts w:ascii="Times New Roman" w:hAnsi="Times New Roman" w:cs="Times New Roman"/>
        </w:rPr>
        <w:t xml:space="preserve"> mapping. (a) area #</w:t>
      </w:r>
      <w:r w:rsidR="0063133E">
        <w:rPr>
          <w:rFonts w:ascii="Times New Roman" w:hAnsi="Times New Roman" w:cs="Times New Roman"/>
        </w:rPr>
        <w:t>Q</w:t>
      </w:r>
      <w:r>
        <w:rPr>
          <w:rFonts w:ascii="Times New Roman" w:hAnsi="Times New Roman" w:cs="Times New Roman"/>
        </w:rPr>
        <w:t>3</w:t>
      </w:r>
      <w:r w:rsidR="008C4171">
        <w:rPr>
          <w:rFonts w:ascii="Times New Roman" w:hAnsi="Times New Roman" w:cs="Times New Roman"/>
        </w:rPr>
        <w:t>–</w:t>
      </w:r>
      <w:r>
        <w:rPr>
          <w:rFonts w:ascii="Times New Roman" w:hAnsi="Times New Roman" w:cs="Times New Roman"/>
        </w:rPr>
        <w:t>2, (b) area #</w:t>
      </w:r>
      <w:r w:rsidR="0063133E">
        <w:rPr>
          <w:rFonts w:ascii="Times New Roman" w:hAnsi="Times New Roman" w:cs="Times New Roman"/>
        </w:rPr>
        <w:t>Q</w:t>
      </w:r>
      <w:r>
        <w:rPr>
          <w:rFonts w:ascii="Times New Roman" w:hAnsi="Times New Roman" w:cs="Times New Roman"/>
        </w:rPr>
        <w:t>3</w:t>
      </w:r>
      <w:r w:rsidR="008C4171">
        <w:rPr>
          <w:rFonts w:ascii="Times New Roman" w:hAnsi="Times New Roman" w:cs="Times New Roman"/>
        </w:rPr>
        <w:t>–</w:t>
      </w:r>
      <w:r>
        <w:rPr>
          <w:rFonts w:ascii="Times New Roman" w:hAnsi="Times New Roman" w:cs="Times New Roman"/>
        </w:rPr>
        <w:t xml:space="preserve">9. </w:t>
      </w:r>
    </w:p>
    <w:p w14:paraId="1EE6E4CA" w14:textId="77777777" w:rsidR="002B0278" w:rsidRPr="005341E5" w:rsidRDefault="002B0278" w:rsidP="00672C24">
      <w:pPr>
        <w:rPr>
          <w:rFonts w:ascii="Times New Roman" w:hAnsi="Times New Roman" w:cs="Times New Roman"/>
        </w:rPr>
      </w:pPr>
    </w:p>
    <w:p w14:paraId="5F68DC8C" w14:textId="2FCC0D0E" w:rsidR="000D7CB9" w:rsidRPr="00B94E3E" w:rsidRDefault="00B94E3E" w:rsidP="00A8755F">
      <w:pPr>
        <w:jc w:val="center"/>
      </w:pPr>
      <w:r>
        <w:rPr>
          <w:noProof/>
          <w:lang w:val="en-GB" w:eastAsia="en-GB"/>
        </w:rPr>
        <w:drawing>
          <wp:inline distT="0" distB="0" distL="0" distR="0" wp14:anchorId="732DC8AE" wp14:editId="449223AA">
            <wp:extent cx="4465936" cy="155919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3045" cy="1579128"/>
                    </a:xfrm>
                    <a:prstGeom prst="rect">
                      <a:avLst/>
                    </a:prstGeom>
                    <a:noFill/>
                  </pic:spPr>
                </pic:pic>
              </a:graphicData>
            </a:graphic>
          </wp:inline>
        </w:drawing>
      </w:r>
    </w:p>
    <w:p w14:paraId="774ADAED" w14:textId="231C54ED" w:rsidR="000D7CB9" w:rsidRPr="00C41751" w:rsidRDefault="00B94E3E" w:rsidP="00672C24">
      <w:pPr>
        <w:rPr>
          <w:rFonts w:ascii="Times New Roman" w:hAnsi="Times New Roman" w:cs="Times New Roman"/>
          <w:sz w:val="20"/>
          <w:szCs w:val="20"/>
        </w:rPr>
      </w:pPr>
      <w:r w:rsidRPr="00465C6B">
        <w:rPr>
          <w:rFonts w:ascii="Times New Roman" w:hAnsi="Times New Roman" w:cs="Times New Roman" w:hint="eastAsia"/>
          <w:color w:val="000000" w:themeColor="text1"/>
          <w:sz w:val="20"/>
          <w:szCs w:val="20"/>
        </w:rPr>
        <w:t>Figure</w:t>
      </w:r>
      <w:r w:rsidRPr="00465C6B">
        <w:rPr>
          <w:rFonts w:ascii="Times New Roman" w:hAnsi="Times New Roman" w:cs="Times New Roman"/>
          <w:color w:val="000000" w:themeColor="text1"/>
          <w:sz w:val="20"/>
          <w:szCs w:val="20"/>
        </w:rPr>
        <w:t xml:space="preserve"> S</w:t>
      </w:r>
      <w:r w:rsidR="00952669" w:rsidRPr="00465C6B">
        <w:rPr>
          <w:rFonts w:ascii="Times New Roman" w:hAnsi="Times New Roman" w:cs="Times New Roman"/>
          <w:color w:val="000000" w:themeColor="text1"/>
          <w:sz w:val="20"/>
          <w:szCs w:val="20"/>
        </w:rPr>
        <w:t>7</w:t>
      </w:r>
      <w:r w:rsidRPr="00465C6B">
        <w:rPr>
          <w:rFonts w:ascii="Times New Roman" w:hAnsi="Times New Roman" w:cs="Times New Roman"/>
          <w:color w:val="000000" w:themeColor="text1"/>
          <w:sz w:val="20"/>
          <w:szCs w:val="20"/>
        </w:rPr>
        <w:t>.</w:t>
      </w:r>
      <w:r w:rsidRPr="00C41751">
        <w:rPr>
          <w:rFonts w:ascii="Times New Roman" w:hAnsi="Times New Roman" w:cs="Times New Roman"/>
          <w:sz w:val="20"/>
          <w:szCs w:val="20"/>
        </w:rPr>
        <w:t xml:space="preserve"> Fitted </w:t>
      </w:r>
      <w:r w:rsidR="00E12DD8">
        <w:rPr>
          <w:rFonts w:ascii="Times New Roman" w:hAnsi="Times New Roman" w:cs="Times New Roman"/>
          <w:sz w:val="20"/>
          <w:szCs w:val="20"/>
        </w:rPr>
        <w:t>band at 3696 cm</w:t>
      </w:r>
      <w:r w:rsidR="008C4171">
        <w:rPr>
          <w:rFonts w:ascii="Times New Roman" w:hAnsi="Times New Roman" w:cs="Times New Roman"/>
          <w:sz w:val="20"/>
          <w:szCs w:val="20"/>
          <w:vertAlign w:val="superscript"/>
        </w:rPr>
        <w:t>–</w:t>
      </w:r>
      <w:r w:rsidR="00E12DD8" w:rsidRPr="00E12DD8">
        <w:rPr>
          <w:rFonts w:ascii="Times New Roman" w:hAnsi="Times New Roman" w:cs="Times New Roman"/>
          <w:sz w:val="20"/>
          <w:szCs w:val="20"/>
          <w:vertAlign w:val="superscript"/>
        </w:rPr>
        <w:t>1</w:t>
      </w:r>
      <w:r w:rsidR="00E12DD8">
        <w:rPr>
          <w:rFonts w:ascii="Times New Roman" w:hAnsi="Times New Roman" w:cs="Times New Roman"/>
          <w:sz w:val="20"/>
          <w:szCs w:val="20"/>
        </w:rPr>
        <w:t xml:space="preserve"> (type I water) </w:t>
      </w:r>
      <w:r w:rsidRPr="00C41751">
        <w:rPr>
          <w:rFonts w:ascii="Times New Roman" w:hAnsi="Times New Roman" w:cs="Times New Roman"/>
          <w:sz w:val="20"/>
          <w:szCs w:val="20"/>
        </w:rPr>
        <w:t xml:space="preserve">width </w:t>
      </w:r>
      <w:r w:rsidR="000F54D0" w:rsidRPr="00C41751">
        <w:rPr>
          <w:rFonts w:ascii="Times New Roman" w:hAnsi="Times New Roman" w:cs="Times New Roman"/>
          <w:sz w:val="20"/>
          <w:szCs w:val="20"/>
        </w:rPr>
        <w:t xml:space="preserve">imaging </w:t>
      </w:r>
      <w:r w:rsidRPr="00C41751">
        <w:rPr>
          <w:rFonts w:ascii="Times New Roman" w:hAnsi="Times New Roman" w:cs="Times New Roman"/>
          <w:sz w:val="20"/>
          <w:szCs w:val="20"/>
        </w:rPr>
        <w:t>of</w:t>
      </w:r>
      <w:r w:rsidR="000F54D0" w:rsidRPr="00C41751">
        <w:rPr>
          <w:rFonts w:ascii="Times New Roman" w:hAnsi="Times New Roman" w:cs="Times New Roman"/>
          <w:sz w:val="20"/>
          <w:szCs w:val="20"/>
        </w:rPr>
        <w:t xml:space="preserve"> beryl sample area</w:t>
      </w:r>
      <w:r w:rsidRPr="00C41751">
        <w:rPr>
          <w:rFonts w:ascii="Times New Roman" w:hAnsi="Times New Roman" w:cs="Times New Roman"/>
          <w:sz w:val="20"/>
          <w:szCs w:val="20"/>
        </w:rPr>
        <w:t xml:space="preserve"> #</w:t>
      </w:r>
      <w:r w:rsidR="00057CB8">
        <w:rPr>
          <w:rFonts w:ascii="Times New Roman" w:hAnsi="Times New Roman" w:cs="Times New Roman"/>
          <w:sz w:val="20"/>
          <w:szCs w:val="20"/>
        </w:rPr>
        <w:t>Q</w:t>
      </w:r>
      <w:r w:rsidRPr="00C41751">
        <w:rPr>
          <w:rFonts w:ascii="Times New Roman" w:hAnsi="Times New Roman" w:cs="Times New Roman"/>
          <w:sz w:val="20"/>
          <w:szCs w:val="20"/>
        </w:rPr>
        <w:t>3</w:t>
      </w:r>
      <w:r w:rsidR="008C4171">
        <w:rPr>
          <w:rFonts w:ascii="Times New Roman" w:hAnsi="Times New Roman" w:cs="Times New Roman"/>
          <w:sz w:val="20"/>
          <w:szCs w:val="20"/>
        </w:rPr>
        <w:t>–</w:t>
      </w:r>
      <w:r w:rsidRPr="00C41751">
        <w:rPr>
          <w:rFonts w:ascii="Times New Roman" w:hAnsi="Times New Roman" w:cs="Times New Roman"/>
          <w:sz w:val="20"/>
          <w:szCs w:val="20"/>
        </w:rPr>
        <w:t>2 (a) and #</w:t>
      </w:r>
      <w:r w:rsidR="00057CB8">
        <w:rPr>
          <w:rFonts w:ascii="Times New Roman" w:hAnsi="Times New Roman" w:cs="Times New Roman"/>
          <w:sz w:val="20"/>
          <w:szCs w:val="20"/>
        </w:rPr>
        <w:t>Q</w:t>
      </w:r>
      <w:r w:rsidRPr="00C41751">
        <w:rPr>
          <w:rFonts w:ascii="Times New Roman" w:hAnsi="Times New Roman" w:cs="Times New Roman"/>
          <w:sz w:val="20"/>
          <w:szCs w:val="20"/>
        </w:rPr>
        <w:t>3</w:t>
      </w:r>
      <w:r w:rsidR="008C4171">
        <w:rPr>
          <w:rFonts w:ascii="Times New Roman" w:hAnsi="Times New Roman" w:cs="Times New Roman"/>
          <w:sz w:val="20"/>
          <w:szCs w:val="20"/>
        </w:rPr>
        <w:t>–</w:t>
      </w:r>
      <w:r w:rsidRPr="00C41751">
        <w:rPr>
          <w:rFonts w:ascii="Times New Roman" w:hAnsi="Times New Roman" w:cs="Times New Roman"/>
          <w:sz w:val="20"/>
          <w:szCs w:val="20"/>
        </w:rPr>
        <w:t>9 (b)</w:t>
      </w:r>
      <w:r w:rsidR="000F54D0" w:rsidRPr="00C41751">
        <w:rPr>
          <w:rFonts w:ascii="Times New Roman" w:hAnsi="Times New Roman" w:cs="Times New Roman"/>
          <w:sz w:val="20"/>
          <w:szCs w:val="20"/>
        </w:rPr>
        <w:t>, with primary (yellow</w:t>
      </w:r>
      <w:r w:rsidR="00262059">
        <w:rPr>
          <w:rFonts w:ascii="Times New Roman" w:hAnsi="Times New Roman" w:cs="Times New Roman"/>
          <w:sz w:val="20"/>
          <w:szCs w:val="20"/>
        </w:rPr>
        <w:t>/green</w:t>
      </w:r>
      <w:r w:rsidR="000F54D0" w:rsidRPr="00C41751">
        <w:rPr>
          <w:rFonts w:ascii="Times New Roman" w:hAnsi="Times New Roman" w:cs="Times New Roman"/>
          <w:sz w:val="20"/>
          <w:szCs w:val="20"/>
        </w:rPr>
        <w:t xml:space="preserve">) and secondary (blue) areas. </w:t>
      </w:r>
    </w:p>
    <w:p w14:paraId="1265F784" w14:textId="2873EF48" w:rsidR="004014AD" w:rsidRPr="00057CB8" w:rsidRDefault="004014AD" w:rsidP="00672C24">
      <w:pPr>
        <w:rPr>
          <w:rFonts w:ascii="Times New Roman" w:hAnsi="Times New Roman" w:cs="Times New Roman"/>
        </w:rPr>
      </w:pPr>
    </w:p>
    <w:p w14:paraId="02AF5C06" w14:textId="77777777" w:rsidR="00C41751" w:rsidRDefault="00C41751" w:rsidP="00672C24">
      <w:pPr>
        <w:rPr>
          <w:rFonts w:ascii="Times New Roman" w:hAnsi="Times New Roman" w:cs="Times New Roman"/>
        </w:rPr>
      </w:pPr>
    </w:p>
    <w:p w14:paraId="6B8D2642" w14:textId="356F014F" w:rsidR="000F54D0" w:rsidRDefault="00505592" w:rsidP="00430169">
      <w:pPr>
        <w:jc w:val="center"/>
        <w:rPr>
          <w:rFonts w:ascii="Times New Roman" w:hAnsi="Times New Roman" w:cs="Times New Roman"/>
        </w:rPr>
      </w:pPr>
      <w:r w:rsidRPr="00505592">
        <w:rPr>
          <w:rFonts w:ascii="Times New Roman" w:hAnsi="Times New Roman" w:cs="Times New Roman"/>
          <w:noProof/>
          <w:lang w:val="en-GB" w:eastAsia="en-GB"/>
        </w:rPr>
        <w:drawing>
          <wp:inline distT="0" distB="0" distL="0" distR="0" wp14:anchorId="0CB69783" wp14:editId="250C4C4D">
            <wp:extent cx="3325091" cy="23201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87" r="6959"/>
                    <a:stretch/>
                  </pic:blipFill>
                  <pic:spPr bwMode="auto">
                    <a:xfrm>
                      <a:off x="0" y="0"/>
                      <a:ext cx="3328509" cy="2322499"/>
                    </a:xfrm>
                    <a:prstGeom prst="rect">
                      <a:avLst/>
                    </a:prstGeom>
                    <a:noFill/>
                    <a:ln>
                      <a:noFill/>
                    </a:ln>
                    <a:extLst>
                      <a:ext uri="{53640926-AAD7-44D8-BBD7-CCE9431645EC}">
                        <a14:shadowObscured xmlns:a14="http://schemas.microsoft.com/office/drawing/2010/main"/>
                      </a:ext>
                    </a:extLst>
                  </pic:spPr>
                </pic:pic>
              </a:graphicData>
            </a:graphic>
          </wp:inline>
        </w:drawing>
      </w:r>
    </w:p>
    <w:p w14:paraId="09A07362" w14:textId="54A137F4" w:rsidR="004014AD" w:rsidRDefault="00505592" w:rsidP="00672C24">
      <w:pPr>
        <w:rPr>
          <w:rFonts w:ascii="Times New Roman" w:eastAsia="SimSun" w:hAnsi="Times New Roman" w:cs="Times New Roman"/>
          <w:kern w:val="0"/>
          <w:sz w:val="20"/>
          <w:szCs w:val="20"/>
        </w:rPr>
      </w:pPr>
      <w:r w:rsidRPr="00465C6B">
        <w:rPr>
          <w:rFonts w:ascii="Times New Roman" w:hAnsi="Times New Roman" w:cs="Times New Roman" w:hint="eastAsia"/>
          <w:color w:val="000000" w:themeColor="text1"/>
          <w:sz w:val="20"/>
          <w:szCs w:val="20"/>
        </w:rPr>
        <w:t>F</w:t>
      </w:r>
      <w:r w:rsidRPr="00465C6B">
        <w:rPr>
          <w:rFonts w:ascii="Times New Roman" w:hAnsi="Times New Roman" w:cs="Times New Roman"/>
          <w:color w:val="000000" w:themeColor="text1"/>
          <w:sz w:val="20"/>
          <w:szCs w:val="20"/>
        </w:rPr>
        <w:t>igure S</w:t>
      </w:r>
      <w:r w:rsidR="00952669" w:rsidRPr="00465C6B">
        <w:rPr>
          <w:rFonts w:ascii="Times New Roman" w:hAnsi="Times New Roman" w:cs="Times New Roman"/>
          <w:color w:val="000000" w:themeColor="text1"/>
          <w:sz w:val="20"/>
          <w:szCs w:val="20"/>
        </w:rPr>
        <w:t>8</w:t>
      </w:r>
      <w:r w:rsidRPr="00465C6B">
        <w:rPr>
          <w:rFonts w:ascii="Times New Roman" w:hAnsi="Times New Roman" w:cs="Times New Roman"/>
          <w:color w:val="000000" w:themeColor="text1"/>
          <w:sz w:val="20"/>
          <w:szCs w:val="20"/>
        </w:rPr>
        <w:t>.</w:t>
      </w:r>
      <w:r w:rsidRPr="00C41751">
        <w:rPr>
          <w:rFonts w:ascii="Times New Roman" w:hAnsi="Times New Roman" w:cs="Times New Roman"/>
          <w:sz w:val="20"/>
          <w:szCs w:val="20"/>
        </w:rPr>
        <w:t xml:space="preserve"> </w:t>
      </w:r>
      <w:r w:rsidR="00B3025F" w:rsidRPr="00C41751">
        <w:rPr>
          <w:rFonts w:ascii="Times New Roman" w:eastAsia="SimSun" w:hAnsi="Times New Roman" w:cs="Times New Roman"/>
          <w:kern w:val="0"/>
          <w:sz w:val="20"/>
          <w:szCs w:val="20"/>
        </w:rPr>
        <w:t>Combined A and T2 substitution expressed as R</w:t>
      </w:r>
      <w:r w:rsidR="00B3025F" w:rsidRPr="00C41751">
        <w:rPr>
          <w:rFonts w:ascii="Times New Roman" w:eastAsia="SimSun" w:hAnsi="Times New Roman" w:cs="Times New Roman"/>
          <w:kern w:val="0"/>
          <w:sz w:val="20"/>
          <w:szCs w:val="20"/>
          <w:vertAlign w:val="superscript"/>
        </w:rPr>
        <w:t xml:space="preserve">+ </w:t>
      </w:r>
      <w:r w:rsidR="00B3025F" w:rsidRPr="00C41751">
        <w:rPr>
          <w:rFonts w:ascii="Times New Roman" w:eastAsia="SimSun" w:hAnsi="Times New Roman" w:cs="Times New Roman"/>
          <w:kern w:val="0"/>
          <w:sz w:val="20"/>
          <w:szCs w:val="20"/>
        </w:rPr>
        <w:t>vs. Li</w:t>
      </w:r>
      <w:r w:rsidR="00B3025F" w:rsidRPr="00C41751">
        <w:rPr>
          <w:rFonts w:ascii="Times New Roman" w:eastAsia="SimSun" w:hAnsi="Times New Roman" w:cs="Times New Roman"/>
          <w:kern w:val="0"/>
          <w:sz w:val="20"/>
          <w:szCs w:val="20"/>
          <w:vertAlign w:val="superscript"/>
        </w:rPr>
        <w:t>+</w:t>
      </w:r>
      <w:r w:rsidR="00B3025F" w:rsidRPr="00C41751">
        <w:rPr>
          <w:rFonts w:ascii="Times New Roman" w:eastAsia="SimSun" w:hAnsi="Times New Roman" w:cs="Times New Roman"/>
          <w:kern w:val="0"/>
          <w:sz w:val="20"/>
          <w:szCs w:val="20"/>
        </w:rPr>
        <w:t xml:space="preserve"> + X</w:t>
      </w:r>
      <w:r w:rsidR="00B3025F" w:rsidRPr="00C41751">
        <w:rPr>
          <w:rFonts w:ascii="Times New Roman" w:eastAsia="SimSun" w:hAnsi="Times New Roman" w:cs="Times New Roman"/>
          <w:kern w:val="0"/>
          <w:sz w:val="20"/>
          <w:szCs w:val="20"/>
          <w:vertAlign w:val="superscript"/>
        </w:rPr>
        <w:t>2+</w:t>
      </w:r>
      <w:r w:rsidR="00B3025F" w:rsidRPr="00C41751">
        <w:rPr>
          <w:rFonts w:ascii="Times New Roman" w:eastAsia="SimSun" w:hAnsi="Times New Roman" w:cs="Times New Roman"/>
          <w:kern w:val="0"/>
          <w:sz w:val="20"/>
          <w:szCs w:val="20"/>
        </w:rPr>
        <w:t xml:space="preserve"> + Fe</w:t>
      </w:r>
      <w:r w:rsidR="000F54D0" w:rsidRPr="00C41751">
        <w:rPr>
          <w:rFonts w:ascii="Times New Roman" w:eastAsia="SimSun" w:hAnsi="Times New Roman" w:cs="Times New Roman"/>
          <w:kern w:val="0"/>
          <w:sz w:val="20"/>
          <w:szCs w:val="20"/>
        </w:rPr>
        <w:t>, assuming Fe is 2+. The deviation from the linear correlation suggests Fe is present as Fe</w:t>
      </w:r>
      <w:r w:rsidR="000F54D0" w:rsidRPr="00C41751">
        <w:rPr>
          <w:rFonts w:ascii="Times New Roman" w:eastAsia="SimSun" w:hAnsi="Times New Roman" w:cs="Times New Roman"/>
          <w:kern w:val="0"/>
          <w:sz w:val="20"/>
          <w:szCs w:val="20"/>
          <w:vertAlign w:val="superscript"/>
        </w:rPr>
        <w:t>3+</w:t>
      </w:r>
      <w:r w:rsidR="000F54D0" w:rsidRPr="00C41751">
        <w:rPr>
          <w:rFonts w:ascii="Times New Roman" w:eastAsia="SimSun" w:hAnsi="Times New Roman" w:cs="Times New Roman"/>
          <w:kern w:val="0"/>
          <w:sz w:val="20"/>
          <w:szCs w:val="20"/>
        </w:rPr>
        <w:t>.</w:t>
      </w:r>
    </w:p>
    <w:p w14:paraId="0A8E830C" w14:textId="18462958" w:rsidR="00F22A24" w:rsidRDefault="00F22A24" w:rsidP="00672C24">
      <w:pPr>
        <w:rPr>
          <w:rFonts w:ascii="Times New Roman" w:hAnsi="Times New Roman" w:cs="Times New Roman"/>
        </w:rPr>
      </w:pPr>
    </w:p>
    <w:p w14:paraId="56ACE178" w14:textId="4152A3E4" w:rsidR="00F22A24" w:rsidRDefault="00F22A24" w:rsidP="00672C24">
      <w:pPr>
        <w:rPr>
          <w:rFonts w:ascii="Times New Roman" w:hAnsi="Times New Roman" w:cs="Times New Roman"/>
        </w:rPr>
      </w:pPr>
    </w:p>
    <w:p w14:paraId="61A9520D" w14:textId="77777777" w:rsidR="00F22A24" w:rsidRDefault="00F22A24" w:rsidP="005341E5">
      <w:pPr>
        <w:rPr>
          <w:rFonts w:ascii="Times New Roman" w:hAnsi="Times New Roman" w:cs="Times New Roman"/>
        </w:rPr>
        <w:sectPr w:rsidR="00F22A24">
          <w:headerReference w:type="default" r:id="rId17"/>
          <w:pgSz w:w="11906" w:h="16838"/>
          <w:pgMar w:top="1440" w:right="1800" w:bottom="1440" w:left="1800" w:header="851" w:footer="992" w:gutter="0"/>
          <w:cols w:space="425"/>
          <w:docGrid w:type="lines" w:linePitch="312"/>
        </w:sectPr>
      </w:pPr>
    </w:p>
    <w:p w14:paraId="35E8E30E" w14:textId="3F551483" w:rsidR="00DA31BE" w:rsidRPr="003C28BC" w:rsidRDefault="00DA31BE" w:rsidP="00DA31BE">
      <w:pPr>
        <w:rPr>
          <w:rFonts w:ascii="Times New Roman" w:hAnsi="Times New Roman" w:cs="Times New Roman"/>
          <w:sz w:val="20"/>
          <w:szCs w:val="20"/>
        </w:rPr>
      </w:pPr>
      <w:r w:rsidRPr="003C28BC">
        <w:rPr>
          <w:rFonts w:ascii="Times New Roman" w:hAnsi="Times New Roman" w:cs="Times New Roman"/>
          <w:sz w:val="20"/>
          <w:szCs w:val="20"/>
        </w:rPr>
        <w:lastRenderedPageBreak/>
        <w:t xml:space="preserve">Table </w:t>
      </w:r>
      <w:r w:rsidRPr="00C34990">
        <w:rPr>
          <w:rFonts w:ascii="Times New Roman" w:hAnsi="Times New Roman" w:cs="Times New Roman"/>
          <w:sz w:val="20"/>
          <w:szCs w:val="20"/>
        </w:rPr>
        <w:t>S1</w:t>
      </w:r>
      <w:r w:rsidRPr="003C28BC">
        <w:rPr>
          <w:rFonts w:ascii="Times New Roman" w:hAnsi="Times New Roman" w:cs="Times New Roman"/>
          <w:sz w:val="20"/>
          <w:szCs w:val="20"/>
        </w:rPr>
        <w:t xml:space="preserve"> Summary of </w:t>
      </w:r>
      <w:r w:rsidR="00241ABD">
        <w:rPr>
          <w:rFonts w:ascii="Times New Roman" w:hAnsi="Times New Roman" w:cs="Times New Roman"/>
          <w:sz w:val="20"/>
          <w:szCs w:val="20"/>
        </w:rPr>
        <w:t>EMPA</w:t>
      </w:r>
      <w:r w:rsidRPr="003C28BC">
        <w:rPr>
          <w:rFonts w:ascii="Times New Roman" w:hAnsi="Times New Roman" w:cs="Times New Roman"/>
          <w:sz w:val="20"/>
          <w:szCs w:val="20"/>
        </w:rPr>
        <w:t xml:space="preserve"> based composition analyses of Xuebaoding beryl from literature.</w:t>
      </w:r>
    </w:p>
    <w:p w14:paraId="425B5698" w14:textId="77777777" w:rsidR="00DA31BE" w:rsidRPr="005341E5" w:rsidRDefault="00DA31BE" w:rsidP="00DA31BE">
      <w:pPr>
        <w:rPr>
          <w:rFonts w:ascii="Times New Roman" w:hAnsi="Times New Roman" w:cs="Times New Roma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3"/>
        <w:gridCol w:w="1121"/>
        <w:gridCol w:w="734"/>
        <w:gridCol w:w="734"/>
        <w:gridCol w:w="734"/>
        <w:gridCol w:w="734"/>
        <w:gridCol w:w="734"/>
        <w:gridCol w:w="734"/>
        <w:gridCol w:w="734"/>
        <w:gridCol w:w="734"/>
        <w:gridCol w:w="734"/>
        <w:gridCol w:w="734"/>
        <w:gridCol w:w="734"/>
        <w:gridCol w:w="734"/>
        <w:gridCol w:w="734"/>
        <w:gridCol w:w="734"/>
        <w:gridCol w:w="734"/>
      </w:tblGrid>
      <w:tr w:rsidR="00DA31BE" w:rsidRPr="00794320" w14:paraId="7CBB625D" w14:textId="77777777" w:rsidTr="00C34990">
        <w:trPr>
          <w:trHeight w:val="282"/>
        </w:trPr>
        <w:tc>
          <w:tcPr>
            <w:tcW w:w="1083" w:type="dxa"/>
            <w:tcBorders>
              <w:left w:val="nil"/>
              <w:right w:val="nil"/>
            </w:tcBorders>
            <w:noWrap/>
            <w:hideMark/>
          </w:tcPr>
          <w:p w14:paraId="4515DC23" w14:textId="1E617EA8"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1121" w:type="dxa"/>
            <w:tcBorders>
              <w:left w:val="nil"/>
              <w:bottom w:val="single" w:sz="8" w:space="0" w:color="auto"/>
              <w:right w:val="nil"/>
            </w:tcBorders>
            <w:noWrap/>
            <w:hideMark/>
          </w:tcPr>
          <w:p w14:paraId="72AAF929" w14:textId="6EFC4C27"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single" w:sz="8" w:space="0" w:color="auto"/>
              <w:right w:val="nil"/>
            </w:tcBorders>
            <w:noWrap/>
            <w:hideMark/>
          </w:tcPr>
          <w:p w14:paraId="2425A0E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Si</w:t>
            </w:r>
            <w:r>
              <w:rPr>
                <w:rFonts w:ascii="Times New Roman" w:hAnsi="Times New Roman" w:cs="Times New Roman"/>
                <w:sz w:val="18"/>
                <w:szCs w:val="20"/>
              </w:rPr>
              <w:t>O</w:t>
            </w:r>
            <w:r w:rsidRPr="00AE7622">
              <w:rPr>
                <w:rFonts w:ascii="Times New Roman" w:hAnsi="Times New Roman" w:cs="Times New Roman"/>
                <w:sz w:val="18"/>
                <w:szCs w:val="20"/>
                <w:vertAlign w:val="subscript"/>
              </w:rPr>
              <w:t>2</w:t>
            </w:r>
          </w:p>
        </w:tc>
        <w:tc>
          <w:tcPr>
            <w:tcW w:w="734" w:type="dxa"/>
            <w:tcBorders>
              <w:left w:val="nil"/>
              <w:bottom w:val="single" w:sz="8" w:space="0" w:color="auto"/>
              <w:right w:val="nil"/>
            </w:tcBorders>
            <w:noWrap/>
            <w:hideMark/>
          </w:tcPr>
          <w:p w14:paraId="529B172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Al</w:t>
            </w:r>
            <w:r w:rsidRPr="00AE7622">
              <w:rPr>
                <w:rFonts w:ascii="Times New Roman" w:hAnsi="Times New Roman" w:cs="Times New Roman"/>
                <w:sz w:val="18"/>
                <w:szCs w:val="20"/>
                <w:vertAlign w:val="subscript"/>
              </w:rPr>
              <w:t>2</w:t>
            </w:r>
            <w:r w:rsidRPr="00794320">
              <w:rPr>
                <w:rFonts w:ascii="Times New Roman" w:hAnsi="Times New Roman" w:cs="Times New Roman"/>
                <w:sz w:val="18"/>
                <w:szCs w:val="20"/>
              </w:rPr>
              <w:t>O</w:t>
            </w:r>
            <w:r w:rsidRPr="00AE7622">
              <w:rPr>
                <w:rFonts w:ascii="Times New Roman" w:hAnsi="Times New Roman" w:cs="Times New Roman"/>
                <w:sz w:val="18"/>
                <w:szCs w:val="20"/>
                <w:vertAlign w:val="subscript"/>
              </w:rPr>
              <w:t>3</w:t>
            </w:r>
          </w:p>
        </w:tc>
        <w:tc>
          <w:tcPr>
            <w:tcW w:w="734" w:type="dxa"/>
            <w:tcBorders>
              <w:left w:val="nil"/>
              <w:bottom w:val="single" w:sz="8" w:space="0" w:color="auto"/>
              <w:right w:val="nil"/>
            </w:tcBorders>
            <w:noWrap/>
            <w:hideMark/>
          </w:tcPr>
          <w:p w14:paraId="22D3634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Na</w:t>
            </w:r>
            <w:r w:rsidRPr="00AE7622">
              <w:rPr>
                <w:rFonts w:ascii="Times New Roman" w:hAnsi="Times New Roman" w:cs="Times New Roman"/>
                <w:sz w:val="18"/>
                <w:szCs w:val="20"/>
                <w:vertAlign w:val="subscript"/>
              </w:rPr>
              <w:t>2</w:t>
            </w:r>
            <w:r w:rsidRPr="00794320">
              <w:rPr>
                <w:rFonts w:ascii="Times New Roman" w:hAnsi="Times New Roman" w:cs="Times New Roman"/>
                <w:sz w:val="18"/>
                <w:szCs w:val="20"/>
              </w:rPr>
              <w:t>O</w:t>
            </w:r>
          </w:p>
        </w:tc>
        <w:tc>
          <w:tcPr>
            <w:tcW w:w="734" w:type="dxa"/>
            <w:tcBorders>
              <w:left w:val="nil"/>
              <w:bottom w:val="single" w:sz="8" w:space="0" w:color="auto"/>
              <w:right w:val="nil"/>
            </w:tcBorders>
            <w:noWrap/>
            <w:hideMark/>
          </w:tcPr>
          <w:p w14:paraId="22951C5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FeOt</w:t>
            </w:r>
          </w:p>
        </w:tc>
        <w:tc>
          <w:tcPr>
            <w:tcW w:w="734" w:type="dxa"/>
            <w:tcBorders>
              <w:left w:val="nil"/>
              <w:bottom w:val="single" w:sz="8" w:space="0" w:color="auto"/>
              <w:right w:val="nil"/>
            </w:tcBorders>
            <w:noWrap/>
            <w:hideMark/>
          </w:tcPr>
          <w:p w14:paraId="4D6C5B1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MgO</w:t>
            </w:r>
          </w:p>
        </w:tc>
        <w:tc>
          <w:tcPr>
            <w:tcW w:w="734" w:type="dxa"/>
            <w:tcBorders>
              <w:left w:val="nil"/>
              <w:bottom w:val="single" w:sz="8" w:space="0" w:color="auto"/>
              <w:right w:val="nil"/>
            </w:tcBorders>
            <w:noWrap/>
            <w:hideMark/>
          </w:tcPr>
          <w:p w14:paraId="50EF715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K</w:t>
            </w:r>
            <w:r w:rsidRPr="00AE7622">
              <w:rPr>
                <w:rFonts w:ascii="Times New Roman" w:hAnsi="Times New Roman" w:cs="Times New Roman"/>
                <w:sz w:val="18"/>
                <w:szCs w:val="20"/>
                <w:vertAlign w:val="subscript"/>
              </w:rPr>
              <w:t>2</w:t>
            </w:r>
            <w:r w:rsidRPr="00794320">
              <w:rPr>
                <w:rFonts w:ascii="Times New Roman" w:hAnsi="Times New Roman" w:cs="Times New Roman"/>
                <w:sz w:val="18"/>
                <w:szCs w:val="20"/>
              </w:rPr>
              <w:t>O</w:t>
            </w:r>
          </w:p>
        </w:tc>
        <w:tc>
          <w:tcPr>
            <w:tcW w:w="734" w:type="dxa"/>
            <w:tcBorders>
              <w:left w:val="nil"/>
              <w:bottom w:val="single" w:sz="8" w:space="0" w:color="auto"/>
              <w:right w:val="nil"/>
            </w:tcBorders>
            <w:noWrap/>
            <w:hideMark/>
          </w:tcPr>
          <w:p w14:paraId="0CDD388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MnO</w:t>
            </w:r>
          </w:p>
        </w:tc>
        <w:tc>
          <w:tcPr>
            <w:tcW w:w="734" w:type="dxa"/>
            <w:tcBorders>
              <w:left w:val="nil"/>
              <w:bottom w:val="single" w:sz="8" w:space="0" w:color="auto"/>
              <w:right w:val="nil"/>
            </w:tcBorders>
            <w:noWrap/>
            <w:hideMark/>
          </w:tcPr>
          <w:p w14:paraId="1DCF80C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TiO</w:t>
            </w:r>
            <w:r w:rsidRPr="00AE7622">
              <w:rPr>
                <w:rFonts w:ascii="Times New Roman" w:hAnsi="Times New Roman" w:cs="Times New Roman"/>
                <w:sz w:val="18"/>
                <w:szCs w:val="20"/>
                <w:vertAlign w:val="subscript"/>
              </w:rPr>
              <w:t>2</w:t>
            </w:r>
          </w:p>
        </w:tc>
        <w:tc>
          <w:tcPr>
            <w:tcW w:w="734" w:type="dxa"/>
            <w:tcBorders>
              <w:left w:val="nil"/>
              <w:bottom w:val="single" w:sz="8" w:space="0" w:color="auto"/>
              <w:right w:val="nil"/>
            </w:tcBorders>
            <w:noWrap/>
            <w:hideMark/>
          </w:tcPr>
          <w:p w14:paraId="3C8BCF9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CaO</w:t>
            </w:r>
          </w:p>
        </w:tc>
        <w:tc>
          <w:tcPr>
            <w:tcW w:w="734" w:type="dxa"/>
            <w:tcBorders>
              <w:left w:val="nil"/>
              <w:bottom w:val="single" w:sz="8" w:space="0" w:color="auto"/>
              <w:right w:val="nil"/>
            </w:tcBorders>
            <w:noWrap/>
            <w:hideMark/>
          </w:tcPr>
          <w:p w14:paraId="5AA7E5B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Cr</w:t>
            </w:r>
            <w:r w:rsidRPr="00AE7622">
              <w:rPr>
                <w:rFonts w:ascii="Times New Roman" w:hAnsi="Times New Roman" w:cs="Times New Roman"/>
                <w:sz w:val="18"/>
                <w:szCs w:val="20"/>
                <w:vertAlign w:val="subscript"/>
              </w:rPr>
              <w:t>2</w:t>
            </w:r>
            <w:r w:rsidRPr="00794320">
              <w:rPr>
                <w:rFonts w:ascii="Times New Roman" w:hAnsi="Times New Roman" w:cs="Times New Roman"/>
                <w:sz w:val="18"/>
                <w:szCs w:val="20"/>
              </w:rPr>
              <w:t>O</w:t>
            </w:r>
            <w:r w:rsidRPr="00AE7622">
              <w:rPr>
                <w:rFonts w:ascii="Times New Roman" w:hAnsi="Times New Roman" w:cs="Times New Roman"/>
                <w:sz w:val="18"/>
                <w:szCs w:val="20"/>
                <w:vertAlign w:val="subscript"/>
              </w:rPr>
              <w:t>3</w:t>
            </w:r>
          </w:p>
        </w:tc>
        <w:tc>
          <w:tcPr>
            <w:tcW w:w="734" w:type="dxa"/>
            <w:tcBorders>
              <w:left w:val="nil"/>
              <w:bottom w:val="single" w:sz="8" w:space="0" w:color="auto"/>
              <w:right w:val="nil"/>
            </w:tcBorders>
            <w:noWrap/>
            <w:hideMark/>
          </w:tcPr>
          <w:p w14:paraId="7625769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CoO</w:t>
            </w:r>
          </w:p>
        </w:tc>
        <w:tc>
          <w:tcPr>
            <w:tcW w:w="734" w:type="dxa"/>
            <w:tcBorders>
              <w:left w:val="nil"/>
              <w:bottom w:val="single" w:sz="8" w:space="0" w:color="auto"/>
              <w:right w:val="nil"/>
            </w:tcBorders>
            <w:noWrap/>
            <w:hideMark/>
          </w:tcPr>
          <w:p w14:paraId="1643BDD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NiO</w:t>
            </w:r>
          </w:p>
        </w:tc>
        <w:tc>
          <w:tcPr>
            <w:tcW w:w="734" w:type="dxa"/>
            <w:tcBorders>
              <w:left w:val="nil"/>
              <w:bottom w:val="single" w:sz="8" w:space="0" w:color="auto"/>
              <w:right w:val="nil"/>
            </w:tcBorders>
            <w:noWrap/>
            <w:hideMark/>
          </w:tcPr>
          <w:p w14:paraId="3FD707D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BeO</w:t>
            </w:r>
          </w:p>
        </w:tc>
        <w:tc>
          <w:tcPr>
            <w:tcW w:w="734" w:type="dxa"/>
            <w:tcBorders>
              <w:left w:val="nil"/>
              <w:bottom w:val="single" w:sz="8" w:space="0" w:color="auto"/>
              <w:right w:val="nil"/>
            </w:tcBorders>
            <w:noWrap/>
            <w:hideMark/>
          </w:tcPr>
          <w:p w14:paraId="3753E2E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P</w:t>
            </w:r>
            <w:r w:rsidRPr="00AE7622">
              <w:rPr>
                <w:rFonts w:ascii="Times New Roman" w:hAnsi="Times New Roman" w:cs="Times New Roman"/>
                <w:sz w:val="18"/>
                <w:szCs w:val="20"/>
                <w:vertAlign w:val="subscript"/>
              </w:rPr>
              <w:t>2</w:t>
            </w:r>
            <w:r w:rsidRPr="00794320">
              <w:rPr>
                <w:rFonts w:ascii="Times New Roman" w:hAnsi="Times New Roman" w:cs="Times New Roman"/>
                <w:sz w:val="18"/>
                <w:szCs w:val="20"/>
              </w:rPr>
              <w:t>O</w:t>
            </w:r>
            <w:r w:rsidRPr="00AE7622">
              <w:rPr>
                <w:rFonts w:ascii="Times New Roman" w:hAnsi="Times New Roman" w:cs="Times New Roman"/>
                <w:sz w:val="18"/>
                <w:szCs w:val="20"/>
                <w:vertAlign w:val="subscript"/>
              </w:rPr>
              <w:t>5</w:t>
            </w:r>
          </w:p>
        </w:tc>
        <w:tc>
          <w:tcPr>
            <w:tcW w:w="734" w:type="dxa"/>
            <w:tcBorders>
              <w:left w:val="nil"/>
              <w:bottom w:val="single" w:sz="8" w:space="0" w:color="auto"/>
              <w:right w:val="nil"/>
            </w:tcBorders>
            <w:noWrap/>
            <w:hideMark/>
          </w:tcPr>
          <w:p w14:paraId="283462B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 xml:space="preserve">Total </w:t>
            </w:r>
          </w:p>
        </w:tc>
      </w:tr>
      <w:tr w:rsidR="00DA31BE" w:rsidRPr="00794320" w14:paraId="0FB5493C" w14:textId="77777777" w:rsidTr="00C34990">
        <w:trPr>
          <w:trHeight w:val="282"/>
        </w:trPr>
        <w:tc>
          <w:tcPr>
            <w:tcW w:w="1083" w:type="dxa"/>
            <w:vMerge w:val="restart"/>
            <w:tcBorders>
              <w:left w:val="nil"/>
              <w:right w:val="nil"/>
            </w:tcBorders>
            <w:hideMark/>
          </w:tcPr>
          <w:p w14:paraId="3BB974DC" w14:textId="56BCEC95" w:rsidR="00DA31BE" w:rsidRPr="00794320" w:rsidRDefault="00DA31BE" w:rsidP="00C34990">
            <w:pPr>
              <w:rPr>
                <w:rFonts w:ascii="Times New Roman" w:hAnsi="Times New Roman" w:cs="Times New Roman"/>
                <w:sz w:val="18"/>
                <w:szCs w:val="20"/>
              </w:rPr>
            </w:pPr>
            <w:r>
              <w:rPr>
                <w:rFonts w:ascii="Times New Roman" w:hAnsi="Times New Roman" w:cs="Times New Roman"/>
                <w:sz w:val="18"/>
                <w:szCs w:val="20"/>
              </w:rPr>
              <w:fldChar w:fldCharType="begin" w:fldLock="1"/>
            </w:r>
            <w:r w:rsidR="008C10CA">
              <w:rPr>
                <w:rFonts w:ascii="Times New Roman" w:hAnsi="Times New Roman" w:cs="Times New Roman"/>
                <w:sz w:val="18"/>
                <w:szCs w:val="20"/>
              </w:rPr>
              <w:instrText>ADDIN CSL_CITATION {"citationItems":[{"id":"ITEM-1","itemData":{"ISSN":"10007849","abstract":"The beryl crystal from Pingwu County, Sichuan Province that occurred on the low-saturation, alkaline and pneumatogenic - thermal conditions, is characterized by the flat tabular shape. On the crystal surfaces of the beryl crystal at {0001}, {101̄0}, {11̄21} occur universally screw dislocation, constriction screw dislocation, stacking fault, and contact twin that serve as the major step-like source for the growth of beryl crystal. The research results obtained through differential interference microscope, scanning electron microscope, and transmission electron microscope show that the comprehensive effects of interstitial deformation, dislocation sliding and hydrolytic weakening lead directly to the local deformation of the silica tetrahedral hexagonal ring-like structure and the beryllium oxide tetragonal structure, and at the same time to the change in polyhedral volume, chemical bond force, bonding energy, and in the normal growth rate of the crystal face. These changes determine the morphology of the beryl crystal growth in this zone. The formation of the flat tabular beryl crystal in Sichuan Province is attributed mainly to the synergy of the linear defects (screw dislocation), face defects (stacking fault and twining) and point defects (vacancy and inclusion) in the beryl crystal.","author":[{"dropping-particle":"","family":"Qi","given":"L.","non-dropping-particle":"","parse-names":false,"suffix":""},{"dropping-particle":"","family":"Pei","given":"J.","non-dropping-particle":"","parse-names":false,"suffix":""},{"dropping-particle":"","family":"Zhou","given":"K.","non-dropping-particle":"","parse-names":false,"suffix":""},{"dropping-particle":"","family":"Shi","given":"G.","non-dropping-particle":"","parse-names":false,"suffix":""},{"dropping-particle":"","family":"Luo","given":"Y.","non-dropping-particle":"","parse-names":false,"suffix":""}],"container-title":"Geological Science and Technology Information","id":"ITEM-1","issue":"1","issued":{"date-parts":[["2001"]]},"page":"64-70","title":"Crystal defect and growth mechanism of alkali-rich beryl crystal from Pingwu, Sichuan, China","type":"article-journal","volume":"20"},"uris":["http://www.mendeley.com/documents/?uuid=8a3ebac4-22e6-440e-91f3-598c011646b2"]}],"mendeley":{"formattedCitation":"(Qi &lt;i&gt;et al.&lt;/i&gt;, 2001a)","plainTextFormattedCitation":"(Qi et al., 2001a)","previouslyFormattedCitation":"(Qi &lt;i&gt;et al.&lt;/i&gt;, 2001a)"},"properties":{"noteIndex":0},"schema":"https://github.com/citation-style-language/schema/raw/master/csl-citation.json"}</w:instrText>
            </w:r>
            <w:r>
              <w:rPr>
                <w:rFonts w:ascii="Times New Roman" w:hAnsi="Times New Roman" w:cs="Times New Roman"/>
                <w:sz w:val="18"/>
                <w:szCs w:val="20"/>
              </w:rPr>
              <w:fldChar w:fldCharType="separate"/>
            </w:r>
            <w:r w:rsidRPr="009D7B9E">
              <w:rPr>
                <w:rFonts w:ascii="Times New Roman" w:hAnsi="Times New Roman" w:cs="Times New Roman"/>
                <w:noProof/>
                <w:sz w:val="18"/>
                <w:szCs w:val="20"/>
              </w:rPr>
              <w:t xml:space="preserve">(Qi </w:t>
            </w:r>
            <w:r w:rsidRPr="009D7B9E">
              <w:rPr>
                <w:rFonts w:ascii="Times New Roman" w:hAnsi="Times New Roman" w:cs="Times New Roman"/>
                <w:i/>
                <w:noProof/>
                <w:sz w:val="18"/>
                <w:szCs w:val="20"/>
              </w:rPr>
              <w:t>et al.</w:t>
            </w:r>
            <w:r w:rsidRPr="009D7B9E">
              <w:rPr>
                <w:rFonts w:ascii="Times New Roman" w:hAnsi="Times New Roman" w:cs="Times New Roman"/>
                <w:noProof/>
                <w:sz w:val="18"/>
                <w:szCs w:val="20"/>
              </w:rPr>
              <w:t>, 2001a)</w:t>
            </w:r>
            <w:r>
              <w:rPr>
                <w:rFonts w:ascii="Times New Roman" w:hAnsi="Times New Roman" w:cs="Times New Roman"/>
                <w:sz w:val="18"/>
                <w:szCs w:val="20"/>
              </w:rPr>
              <w:fldChar w:fldCharType="end"/>
            </w:r>
          </w:p>
        </w:tc>
        <w:tc>
          <w:tcPr>
            <w:tcW w:w="1121" w:type="dxa"/>
            <w:tcBorders>
              <w:left w:val="nil"/>
              <w:bottom w:val="nil"/>
              <w:right w:val="nil"/>
            </w:tcBorders>
            <w:noWrap/>
            <w:hideMark/>
          </w:tcPr>
          <w:p w14:paraId="54C4E52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w:t>
            </w:r>
          </w:p>
        </w:tc>
        <w:tc>
          <w:tcPr>
            <w:tcW w:w="734" w:type="dxa"/>
            <w:tcBorders>
              <w:left w:val="nil"/>
              <w:bottom w:val="nil"/>
              <w:right w:val="nil"/>
            </w:tcBorders>
            <w:noWrap/>
            <w:hideMark/>
          </w:tcPr>
          <w:p w14:paraId="2096E83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63.78</w:t>
            </w:r>
          </w:p>
        </w:tc>
        <w:tc>
          <w:tcPr>
            <w:tcW w:w="734" w:type="dxa"/>
            <w:tcBorders>
              <w:left w:val="nil"/>
              <w:bottom w:val="nil"/>
              <w:right w:val="nil"/>
            </w:tcBorders>
            <w:noWrap/>
            <w:hideMark/>
          </w:tcPr>
          <w:p w14:paraId="5857A64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18.7</w:t>
            </w:r>
          </w:p>
        </w:tc>
        <w:tc>
          <w:tcPr>
            <w:tcW w:w="734" w:type="dxa"/>
            <w:tcBorders>
              <w:left w:val="nil"/>
              <w:bottom w:val="nil"/>
              <w:right w:val="nil"/>
            </w:tcBorders>
            <w:noWrap/>
            <w:hideMark/>
          </w:tcPr>
          <w:p w14:paraId="3591D36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1.62</w:t>
            </w:r>
          </w:p>
        </w:tc>
        <w:tc>
          <w:tcPr>
            <w:tcW w:w="734" w:type="dxa"/>
            <w:tcBorders>
              <w:left w:val="nil"/>
              <w:bottom w:val="nil"/>
              <w:right w:val="nil"/>
            </w:tcBorders>
            <w:noWrap/>
            <w:hideMark/>
          </w:tcPr>
          <w:p w14:paraId="3667A3F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0.19</w:t>
            </w:r>
          </w:p>
        </w:tc>
        <w:tc>
          <w:tcPr>
            <w:tcW w:w="734" w:type="dxa"/>
            <w:tcBorders>
              <w:left w:val="nil"/>
              <w:bottom w:val="nil"/>
              <w:right w:val="nil"/>
            </w:tcBorders>
            <w:noWrap/>
            <w:hideMark/>
          </w:tcPr>
          <w:p w14:paraId="410AA94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0.08</w:t>
            </w:r>
          </w:p>
        </w:tc>
        <w:tc>
          <w:tcPr>
            <w:tcW w:w="734" w:type="dxa"/>
            <w:tcBorders>
              <w:left w:val="nil"/>
              <w:bottom w:val="nil"/>
              <w:right w:val="nil"/>
            </w:tcBorders>
            <w:noWrap/>
            <w:hideMark/>
          </w:tcPr>
          <w:p w14:paraId="510DD60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left w:val="nil"/>
              <w:bottom w:val="nil"/>
              <w:right w:val="nil"/>
            </w:tcBorders>
            <w:noWrap/>
            <w:hideMark/>
          </w:tcPr>
          <w:p w14:paraId="1AD78E7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left w:val="nil"/>
              <w:bottom w:val="nil"/>
              <w:right w:val="nil"/>
            </w:tcBorders>
            <w:noWrap/>
            <w:hideMark/>
          </w:tcPr>
          <w:p w14:paraId="5A8194F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left w:val="nil"/>
              <w:bottom w:val="nil"/>
              <w:right w:val="nil"/>
            </w:tcBorders>
            <w:noWrap/>
            <w:hideMark/>
          </w:tcPr>
          <w:p w14:paraId="383BCB5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left w:val="nil"/>
              <w:bottom w:val="nil"/>
              <w:right w:val="nil"/>
            </w:tcBorders>
            <w:noWrap/>
            <w:hideMark/>
          </w:tcPr>
          <w:p w14:paraId="68F5017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left w:val="nil"/>
              <w:bottom w:val="nil"/>
              <w:right w:val="nil"/>
            </w:tcBorders>
            <w:noWrap/>
            <w:hideMark/>
          </w:tcPr>
          <w:p w14:paraId="1A459D1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left w:val="nil"/>
              <w:bottom w:val="nil"/>
              <w:right w:val="nil"/>
            </w:tcBorders>
            <w:noWrap/>
            <w:hideMark/>
          </w:tcPr>
          <w:p w14:paraId="7BA8BFB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left w:val="nil"/>
              <w:bottom w:val="nil"/>
              <w:right w:val="nil"/>
            </w:tcBorders>
            <w:noWrap/>
            <w:hideMark/>
          </w:tcPr>
          <w:p w14:paraId="13D0B8F0" w14:textId="57BBC354"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nil"/>
              <w:right w:val="nil"/>
            </w:tcBorders>
            <w:noWrap/>
            <w:hideMark/>
          </w:tcPr>
          <w:p w14:paraId="49538BA8" w14:textId="3A5DC895"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nil"/>
              <w:right w:val="nil"/>
            </w:tcBorders>
            <w:noWrap/>
            <w:hideMark/>
          </w:tcPr>
          <w:p w14:paraId="252175E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84.48</w:t>
            </w:r>
          </w:p>
        </w:tc>
      </w:tr>
      <w:tr w:rsidR="00DA31BE" w:rsidRPr="00794320" w14:paraId="32CFF2D6" w14:textId="77777777" w:rsidTr="00C34990">
        <w:trPr>
          <w:trHeight w:val="282"/>
        </w:trPr>
        <w:tc>
          <w:tcPr>
            <w:tcW w:w="1083" w:type="dxa"/>
            <w:vMerge/>
            <w:tcBorders>
              <w:left w:val="nil"/>
              <w:right w:val="nil"/>
            </w:tcBorders>
            <w:hideMark/>
          </w:tcPr>
          <w:p w14:paraId="38C73141"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4CB955C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2#</w:t>
            </w:r>
          </w:p>
        </w:tc>
        <w:tc>
          <w:tcPr>
            <w:tcW w:w="734" w:type="dxa"/>
            <w:tcBorders>
              <w:top w:val="nil"/>
              <w:left w:val="nil"/>
              <w:bottom w:val="nil"/>
              <w:right w:val="nil"/>
            </w:tcBorders>
            <w:noWrap/>
            <w:hideMark/>
          </w:tcPr>
          <w:p w14:paraId="7D1C2128"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63.97</w:t>
            </w:r>
          </w:p>
        </w:tc>
        <w:tc>
          <w:tcPr>
            <w:tcW w:w="734" w:type="dxa"/>
            <w:tcBorders>
              <w:top w:val="nil"/>
              <w:left w:val="nil"/>
              <w:bottom w:val="nil"/>
              <w:right w:val="nil"/>
            </w:tcBorders>
            <w:noWrap/>
            <w:hideMark/>
          </w:tcPr>
          <w:p w14:paraId="3B30FD6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19.1</w:t>
            </w:r>
          </w:p>
        </w:tc>
        <w:tc>
          <w:tcPr>
            <w:tcW w:w="734" w:type="dxa"/>
            <w:tcBorders>
              <w:top w:val="nil"/>
              <w:left w:val="nil"/>
              <w:bottom w:val="nil"/>
              <w:right w:val="nil"/>
            </w:tcBorders>
            <w:noWrap/>
            <w:hideMark/>
          </w:tcPr>
          <w:p w14:paraId="61756A3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1.41</w:t>
            </w:r>
          </w:p>
        </w:tc>
        <w:tc>
          <w:tcPr>
            <w:tcW w:w="734" w:type="dxa"/>
            <w:tcBorders>
              <w:top w:val="nil"/>
              <w:left w:val="nil"/>
              <w:bottom w:val="nil"/>
              <w:right w:val="nil"/>
            </w:tcBorders>
            <w:noWrap/>
            <w:hideMark/>
          </w:tcPr>
          <w:p w14:paraId="7077F8F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0.09</w:t>
            </w:r>
          </w:p>
        </w:tc>
        <w:tc>
          <w:tcPr>
            <w:tcW w:w="734" w:type="dxa"/>
            <w:tcBorders>
              <w:top w:val="nil"/>
              <w:left w:val="nil"/>
              <w:bottom w:val="nil"/>
              <w:right w:val="nil"/>
            </w:tcBorders>
            <w:noWrap/>
            <w:hideMark/>
          </w:tcPr>
          <w:p w14:paraId="459654A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0.04</w:t>
            </w:r>
          </w:p>
        </w:tc>
        <w:tc>
          <w:tcPr>
            <w:tcW w:w="734" w:type="dxa"/>
            <w:tcBorders>
              <w:top w:val="nil"/>
              <w:left w:val="nil"/>
              <w:bottom w:val="nil"/>
              <w:right w:val="nil"/>
            </w:tcBorders>
            <w:noWrap/>
            <w:hideMark/>
          </w:tcPr>
          <w:p w14:paraId="3339499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0.04</w:t>
            </w:r>
          </w:p>
        </w:tc>
        <w:tc>
          <w:tcPr>
            <w:tcW w:w="734" w:type="dxa"/>
            <w:tcBorders>
              <w:top w:val="nil"/>
              <w:left w:val="nil"/>
              <w:bottom w:val="nil"/>
              <w:right w:val="nil"/>
            </w:tcBorders>
            <w:noWrap/>
            <w:hideMark/>
          </w:tcPr>
          <w:p w14:paraId="37C8893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23458DC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3E5DC47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2E47F98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1A3B9AA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7BA831B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7E87EC6E"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3F862595"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185C951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84.72</w:t>
            </w:r>
          </w:p>
        </w:tc>
      </w:tr>
      <w:tr w:rsidR="00DA31BE" w:rsidRPr="00794320" w14:paraId="6A076094" w14:textId="77777777" w:rsidTr="00C34990">
        <w:trPr>
          <w:trHeight w:val="282"/>
        </w:trPr>
        <w:tc>
          <w:tcPr>
            <w:tcW w:w="1083" w:type="dxa"/>
            <w:vMerge/>
            <w:tcBorders>
              <w:left w:val="nil"/>
              <w:right w:val="nil"/>
            </w:tcBorders>
            <w:hideMark/>
          </w:tcPr>
          <w:p w14:paraId="6EA3DC06"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1F3CBBA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3#</w:t>
            </w:r>
          </w:p>
        </w:tc>
        <w:tc>
          <w:tcPr>
            <w:tcW w:w="734" w:type="dxa"/>
            <w:tcBorders>
              <w:top w:val="nil"/>
              <w:left w:val="nil"/>
              <w:bottom w:val="nil"/>
              <w:right w:val="nil"/>
            </w:tcBorders>
            <w:noWrap/>
            <w:hideMark/>
          </w:tcPr>
          <w:p w14:paraId="77F8D27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64.99</w:t>
            </w:r>
          </w:p>
        </w:tc>
        <w:tc>
          <w:tcPr>
            <w:tcW w:w="734" w:type="dxa"/>
            <w:tcBorders>
              <w:top w:val="nil"/>
              <w:left w:val="nil"/>
              <w:bottom w:val="nil"/>
              <w:right w:val="nil"/>
            </w:tcBorders>
            <w:noWrap/>
            <w:hideMark/>
          </w:tcPr>
          <w:p w14:paraId="1FAEC0F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18.92</w:t>
            </w:r>
          </w:p>
        </w:tc>
        <w:tc>
          <w:tcPr>
            <w:tcW w:w="734" w:type="dxa"/>
            <w:tcBorders>
              <w:top w:val="nil"/>
              <w:left w:val="nil"/>
              <w:bottom w:val="nil"/>
              <w:right w:val="nil"/>
            </w:tcBorders>
            <w:noWrap/>
            <w:hideMark/>
          </w:tcPr>
          <w:p w14:paraId="0E2CFA3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1.56</w:t>
            </w:r>
          </w:p>
        </w:tc>
        <w:tc>
          <w:tcPr>
            <w:tcW w:w="734" w:type="dxa"/>
            <w:tcBorders>
              <w:top w:val="nil"/>
              <w:left w:val="nil"/>
              <w:bottom w:val="nil"/>
              <w:right w:val="nil"/>
            </w:tcBorders>
            <w:noWrap/>
            <w:hideMark/>
          </w:tcPr>
          <w:p w14:paraId="6E8855A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0.08</w:t>
            </w:r>
          </w:p>
        </w:tc>
        <w:tc>
          <w:tcPr>
            <w:tcW w:w="734" w:type="dxa"/>
            <w:tcBorders>
              <w:top w:val="nil"/>
              <w:left w:val="nil"/>
              <w:bottom w:val="nil"/>
              <w:right w:val="nil"/>
            </w:tcBorders>
            <w:noWrap/>
            <w:hideMark/>
          </w:tcPr>
          <w:p w14:paraId="7F4A54D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0.04</w:t>
            </w:r>
          </w:p>
        </w:tc>
        <w:tc>
          <w:tcPr>
            <w:tcW w:w="734" w:type="dxa"/>
            <w:tcBorders>
              <w:top w:val="nil"/>
              <w:left w:val="nil"/>
              <w:bottom w:val="nil"/>
              <w:right w:val="nil"/>
            </w:tcBorders>
            <w:noWrap/>
            <w:hideMark/>
          </w:tcPr>
          <w:p w14:paraId="61A6657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top w:val="nil"/>
              <w:left w:val="nil"/>
              <w:bottom w:val="nil"/>
              <w:right w:val="nil"/>
            </w:tcBorders>
            <w:noWrap/>
            <w:hideMark/>
          </w:tcPr>
          <w:p w14:paraId="4790906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100196E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280674E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1ABEC39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2362484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0C7ABBA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5B7CFD68"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65126A87"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0E8D9E8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85.69</w:t>
            </w:r>
          </w:p>
        </w:tc>
      </w:tr>
      <w:tr w:rsidR="00DA31BE" w:rsidRPr="00794320" w14:paraId="2749D673" w14:textId="77777777" w:rsidTr="00C34990">
        <w:trPr>
          <w:trHeight w:val="282"/>
        </w:trPr>
        <w:tc>
          <w:tcPr>
            <w:tcW w:w="1083" w:type="dxa"/>
            <w:vMerge/>
            <w:tcBorders>
              <w:left w:val="nil"/>
              <w:right w:val="nil"/>
            </w:tcBorders>
            <w:hideMark/>
          </w:tcPr>
          <w:p w14:paraId="38110F2B"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017FB2B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4#</w:t>
            </w:r>
          </w:p>
        </w:tc>
        <w:tc>
          <w:tcPr>
            <w:tcW w:w="734" w:type="dxa"/>
            <w:tcBorders>
              <w:top w:val="nil"/>
              <w:left w:val="nil"/>
              <w:bottom w:val="nil"/>
              <w:right w:val="nil"/>
            </w:tcBorders>
            <w:noWrap/>
            <w:hideMark/>
          </w:tcPr>
          <w:p w14:paraId="1AF73AD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64.63</w:t>
            </w:r>
          </w:p>
        </w:tc>
        <w:tc>
          <w:tcPr>
            <w:tcW w:w="734" w:type="dxa"/>
            <w:tcBorders>
              <w:top w:val="nil"/>
              <w:left w:val="nil"/>
              <w:bottom w:val="nil"/>
              <w:right w:val="nil"/>
            </w:tcBorders>
            <w:noWrap/>
            <w:hideMark/>
          </w:tcPr>
          <w:p w14:paraId="199944B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19.09</w:t>
            </w:r>
          </w:p>
        </w:tc>
        <w:tc>
          <w:tcPr>
            <w:tcW w:w="734" w:type="dxa"/>
            <w:tcBorders>
              <w:top w:val="nil"/>
              <w:left w:val="nil"/>
              <w:bottom w:val="nil"/>
              <w:right w:val="nil"/>
            </w:tcBorders>
            <w:noWrap/>
            <w:hideMark/>
          </w:tcPr>
          <w:p w14:paraId="27ECFF9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1.49</w:t>
            </w:r>
          </w:p>
        </w:tc>
        <w:tc>
          <w:tcPr>
            <w:tcW w:w="734" w:type="dxa"/>
            <w:tcBorders>
              <w:top w:val="nil"/>
              <w:left w:val="nil"/>
              <w:bottom w:val="nil"/>
              <w:right w:val="nil"/>
            </w:tcBorders>
            <w:noWrap/>
            <w:hideMark/>
          </w:tcPr>
          <w:p w14:paraId="4A156E4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0.2</w:t>
            </w:r>
          </w:p>
        </w:tc>
        <w:tc>
          <w:tcPr>
            <w:tcW w:w="734" w:type="dxa"/>
            <w:tcBorders>
              <w:top w:val="nil"/>
              <w:left w:val="nil"/>
              <w:bottom w:val="nil"/>
              <w:right w:val="nil"/>
            </w:tcBorders>
            <w:noWrap/>
            <w:hideMark/>
          </w:tcPr>
          <w:p w14:paraId="3333662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0.11</w:t>
            </w:r>
          </w:p>
        </w:tc>
        <w:tc>
          <w:tcPr>
            <w:tcW w:w="734" w:type="dxa"/>
            <w:tcBorders>
              <w:top w:val="nil"/>
              <w:left w:val="nil"/>
              <w:bottom w:val="nil"/>
              <w:right w:val="nil"/>
            </w:tcBorders>
            <w:noWrap/>
            <w:hideMark/>
          </w:tcPr>
          <w:p w14:paraId="55E2C0A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0.04</w:t>
            </w:r>
          </w:p>
        </w:tc>
        <w:tc>
          <w:tcPr>
            <w:tcW w:w="734" w:type="dxa"/>
            <w:tcBorders>
              <w:top w:val="nil"/>
              <w:left w:val="nil"/>
              <w:bottom w:val="nil"/>
              <w:right w:val="nil"/>
            </w:tcBorders>
            <w:noWrap/>
            <w:hideMark/>
          </w:tcPr>
          <w:p w14:paraId="7706BD3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5896817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20F15D9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66A1306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50CA5CC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7E56CA3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62994E9D"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2E69CFC0"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2C53D61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85.63</w:t>
            </w:r>
          </w:p>
        </w:tc>
      </w:tr>
      <w:tr w:rsidR="00DA31BE" w:rsidRPr="00794320" w14:paraId="4F86F3EF" w14:textId="77777777" w:rsidTr="00C34990">
        <w:trPr>
          <w:trHeight w:val="282"/>
        </w:trPr>
        <w:tc>
          <w:tcPr>
            <w:tcW w:w="1083" w:type="dxa"/>
            <w:vMerge/>
            <w:tcBorders>
              <w:left w:val="nil"/>
              <w:right w:val="nil"/>
            </w:tcBorders>
            <w:hideMark/>
          </w:tcPr>
          <w:p w14:paraId="56B4D14B"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71CE0A1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5#</w:t>
            </w:r>
          </w:p>
        </w:tc>
        <w:tc>
          <w:tcPr>
            <w:tcW w:w="734" w:type="dxa"/>
            <w:tcBorders>
              <w:top w:val="nil"/>
              <w:left w:val="nil"/>
              <w:bottom w:val="nil"/>
              <w:right w:val="nil"/>
            </w:tcBorders>
            <w:noWrap/>
            <w:hideMark/>
          </w:tcPr>
          <w:p w14:paraId="0865875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63.7</w:t>
            </w:r>
          </w:p>
        </w:tc>
        <w:tc>
          <w:tcPr>
            <w:tcW w:w="734" w:type="dxa"/>
            <w:tcBorders>
              <w:top w:val="nil"/>
              <w:left w:val="nil"/>
              <w:bottom w:val="nil"/>
              <w:right w:val="nil"/>
            </w:tcBorders>
            <w:noWrap/>
            <w:hideMark/>
          </w:tcPr>
          <w:p w14:paraId="3A05178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18.87</w:t>
            </w:r>
          </w:p>
        </w:tc>
        <w:tc>
          <w:tcPr>
            <w:tcW w:w="734" w:type="dxa"/>
            <w:tcBorders>
              <w:top w:val="nil"/>
              <w:left w:val="nil"/>
              <w:bottom w:val="nil"/>
              <w:right w:val="nil"/>
            </w:tcBorders>
            <w:noWrap/>
            <w:hideMark/>
          </w:tcPr>
          <w:p w14:paraId="70654FF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1.43</w:t>
            </w:r>
          </w:p>
        </w:tc>
        <w:tc>
          <w:tcPr>
            <w:tcW w:w="734" w:type="dxa"/>
            <w:tcBorders>
              <w:top w:val="nil"/>
              <w:left w:val="nil"/>
              <w:bottom w:val="nil"/>
              <w:right w:val="nil"/>
            </w:tcBorders>
            <w:noWrap/>
            <w:hideMark/>
          </w:tcPr>
          <w:p w14:paraId="79BA9FF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0.17</w:t>
            </w:r>
          </w:p>
        </w:tc>
        <w:tc>
          <w:tcPr>
            <w:tcW w:w="734" w:type="dxa"/>
            <w:tcBorders>
              <w:top w:val="nil"/>
              <w:left w:val="nil"/>
              <w:bottom w:val="nil"/>
              <w:right w:val="nil"/>
            </w:tcBorders>
            <w:noWrap/>
            <w:hideMark/>
          </w:tcPr>
          <w:p w14:paraId="07976E5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0.03</w:t>
            </w:r>
          </w:p>
        </w:tc>
        <w:tc>
          <w:tcPr>
            <w:tcW w:w="734" w:type="dxa"/>
            <w:tcBorders>
              <w:top w:val="nil"/>
              <w:left w:val="nil"/>
              <w:bottom w:val="nil"/>
              <w:right w:val="nil"/>
            </w:tcBorders>
            <w:noWrap/>
            <w:hideMark/>
          </w:tcPr>
          <w:p w14:paraId="5771E96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top w:val="nil"/>
              <w:left w:val="nil"/>
              <w:bottom w:val="nil"/>
              <w:right w:val="nil"/>
            </w:tcBorders>
            <w:noWrap/>
            <w:hideMark/>
          </w:tcPr>
          <w:p w14:paraId="481526A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6E77F07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0A51CAD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7EE0905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080F71A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538868F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333090C5"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692EADC1"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3ECCBD4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84.3</w:t>
            </w:r>
          </w:p>
        </w:tc>
      </w:tr>
      <w:tr w:rsidR="00DA31BE" w:rsidRPr="00794320" w14:paraId="2E36D836" w14:textId="77777777" w:rsidTr="00C34990">
        <w:trPr>
          <w:trHeight w:val="282"/>
        </w:trPr>
        <w:tc>
          <w:tcPr>
            <w:tcW w:w="1083" w:type="dxa"/>
            <w:vMerge/>
            <w:tcBorders>
              <w:left w:val="nil"/>
              <w:right w:val="nil"/>
            </w:tcBorders>
            <w:hideMark/>
          </w:tcPr>
          <w:p w14:paraId="0749042D"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1731D87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w:t>
            </w:r>
          </w:p>
        </w:tc>
        <w:tc>
          <w:tcPr>
            <w:tcW w:w="734" w:type="dxa"/>
            <w:tcBorders>
              <w:top w:val="nil"/>
              <w:left w:val="nil"/>
              <w:bottom w:val="nil"/>
              <w:right w:val="nil"/>
            </w:tcBorders>
            <w:noWrap/>
            <w:hideMark/>
          </w:tcPr>
          <w:p w14:paraId="6E4AF85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64.89</w:t>
            </w:r>
          </w:p>
        </w:tc>
        <w:tc>
          <w:tcPr>
            <w:tcW w:w="734" w:type="dxa"/>
            <w:tcBorders>
              <w:top w:val="nil"/>
              <w:left w:val="nil"/>
              <w:bottom w:val="nil"/>
              <w:right w:val="nil"/>
            </w:tcBorders>
            <w:noWrap/>
            <w:hideMark/>
          </w:tcPr>
          <w:p w14:paraId="4D26260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18.86</w:t>
            </w:r>
          </w:p>
        </w:tc>
        <w:tc>
          <w:tcPr>
            <w:tcW w:w="734" w:type="dxa"/>
            <w:tcBorders>
              <w:top w:val="nil"/>
              <w:left w:val="nil"/>
              <w:bottom w:val="nil"/>
              <w:right w:val="nil"/>
            </w:tcBorders>
            <w:noWrap/>
            <w:hideMark/>
          </w:tcPr>
          <w:p w14:paraId="4B8CCCB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1.45</w:t>
            </w:r>
          </w:p>
        </w:tc>
        <w:tc>
          <w:tcPr>
            <w:tcW w:w="734" w:type="dxa"/>
            <w:tcBorders>
              <w:top w:val="nil"/>
              <w:left w:val="nil"/>
              <w:bottom w:val="nil"/>
              <w:right w:val="nil"/>
            </w:tcBorders>
            <w:noWrap/>
            <w:hideMark/>
          </w:tcPr>
          <w:p w14:paraId="7395F52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0.22</w:t>
            </w:r>
          </w:p>
        </w:tc>
        <w:tc>
          <w:tcPr>
            <w:tcW w:w="734" w:type="dxa"/>
            <w:tcBorders>
              <w:top w:val="nil"/>
              <w:left w:val="nil"/>
              <w:bottom w:val="nil"/>
              <w:right w:val="nil"/>
            </w:tcBorders>
            <w:noWrap/>
            <w:hideMark/>
          </w:tcPr>
          <w:p w14:paraId="5AEA91E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top w:val="nil"/>
              <w:left w:val="nil"/>
              <w:bottom w:val="nil"/>
              <w:right w:val="nil"/>
            </w:tcBorders>
            <w:noWrap/>
            <w:hideMark/>
          </w:tcPr>
          <w:p w14:paraId="73EB9EA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0.03</w:t>
            </w:r>
          </w:p>
        </w:tc>
        <w:tc>
          <w:tcPr>
            <w:tcW w:w="734" w:type="dxa"/>
            <w:tcBorders>
              <w:top w:val="nil"/>
              <w:left w:val="nil"/>
              <w:bottom w:val="nil"/>
              <w:right w:val="nil"/>
            </w:tcBorders>
            <w:noWrap/>
            <w:hideMark/>
          </w:tcPr>
          <w:p w14:paraId="31319FA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57C63AE8"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6ACEB86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1786789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1CCCA228"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71758A9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45525CDB"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03C1189A"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21D973A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85.58</w:t>
            </w:r>
          </w:p>
        </w:tc>
      </w:tr>
      <w:tr w:rsidR="00DA31BE" w:rsidRPr="00794320" w14:paraId="1DCA824D" w14:textId="77777777" w:rsidTr="00C34990">
        <w:trPr>
          <w:trHeight w:val="282"/>
        </w:trPr>
        <w:tc>
          <w:tcPr>
            <w:tcW w:w="1083" w:type="dxa"/>
            <w:vMerge/>
            <w:tcBorders>
              <w:left w:val="nil"/>
              <w:right w:val="nil"/>
            </w:tcBorders>
            <w:hideMark/>
          </w:tcPr>
          <w:p w14:paraId="091163D7"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7B2FE8D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7#</w:t>
            </w:r>
          </w:p>
        </w:tc>
        <w:tc>
          <w:tcPr>
            <w:tcW w:w="734" w:type="dxa"/>
            <w:tcBorders>
              <w:top w:val="nil"/>
              <w:left w:val="nil"/>
              <w:bottom w:val="nil"/>
              <w:right w:val="nil"/>
            </w:tcBorders>
            <w:noWrap/>
            <w:hideMark/>
          </w:tcPr>
          <w:p w14:paraId="7805B4E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64.8</w:t>
            </w:r>
          </w:p>
        </w:tc>
        <w:tc>
          <w:tcPr>
            <w:tcW w:w="734" w:type="dxa"/>
            <w:tcBorders>
              <w:top w:val="nil"/>
              <w:left w:val="nil"/>
              <w:bottom w:val="nil"/>
              <w:right w:val="nil"/>
            </w:tcBorders>
            <w:noWrap/>
            <w:hideMark/>
          </w:tcPr>
          <w:p w14:paraId="0DFB33D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18.84</w:t>
            </w:r>
          </w:p>
        </w:tc>
        <w:tc>
          <w:tcPr>
            <w:tcW w:w="734" w:type="dxa"/>
            <w:tcBorders>
              <w:top w:val="nil"/>
              <w:left w:val="nil"/>
              <w:bottom w:val="nil"/>
              <w:right w:val="nil"/>
            </w:tcBorders>
            <w:noWrap/>
            <w:hideMark/>
          </w:tcPr>
          <w:p w14:paraId="7900215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1.48</w:t>
            </w:r>
          </w:p>
        </w:tc>
        <w:tc>
          <w:tcPr>
            <w:tcW w:w="734" w:type="dxa"/>
            <w:tcBorders>
              <w:top w:val="nil"/>
              <w:left w:val="nil"/>
              <w:bottom w:val="nil"/>
              <w:right w:val="nil"/>
            </w:tcBorders>
            <w:noWrap/>
            <w:hideMark/>
          </w:tcPr>
          <w:p w14:paraId="150C9BF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0.15</w:t>
            </w:r>
          </w:p>
        </w:tc>
        <w:tc>
          <w:tcPr>
            <w:tcW w:w="734" w:type="dxa"/>
            <w:tcBorders>
              <w:top w:val="nil"/>
              <w:left w:val="nil"/>
              <w:bottom w:val="nil"/>
              <w:right w:val="nil"/>
            </w:tcBorders>
            <w:noWrap/>
            <w:hideMark/>
          </w:tcPr>
          <w:p w14:paraId="1FC9238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0.07</w:t>
            </w:r>
          </w:p>
        </w:tc>
        <w:tc>
          <w:tcPr>
            <w:tcW w:w="734" w:type="dxa"/>
            <w:tcBorders>
              <w:top w:val="nil"/>
              <w:left w:val="nil"/>
              <w:bottom w:val="nil"/>
              <w:right w:val="nil"/>
            </w:tcBorders>
            <w:noWrap/>
            <w:hideMark/>
          </w:tcPr>
          <w:p w14:paraId="0265047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0.03</w:t>
            </w:r>
          </w:p>
        </w:tc>
        <w:tc>
          <w:tcPr>
            <w:tcW w:w="734" w:type="dxa"/>
            <w:tcBorders>
              <w:top w:val="nil"/>
              <w:left w:val="nil"/>
              <w:bottom w:val="nil"/>
              <w:right w:val="nil"/>
            </w:tcBorders>
            <w:noWrap/>
            <w:hideMark/>
          </w:tcPr>
          <w:p w14:paraId="7868AD2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62C6C6C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7EC4672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nil"/>
              <w:right w:val="nil"/>
            </w:tcBorders>
            <w:noWrap/>
            <w:hideMark/>
          </w:tcPr>
          <w:p w14:paraId="4FB733F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4251661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47C5842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nil"/>
              <w:right w:val="nil"/>
            </w:tcBorders>
            <w:noWrap/>
            <w:hideMark/>
          </w:tcPr>
          <w:p w14:paraId="7F6A9351"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36A28682"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140EFB4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85.43</w:t>
            </w:r>
          </w:p>
        </w:tc>
      </w:tr>
      <w:tr w:rsidR="00DA31BE" w:rsidRPr="00794320" w14:paraId="032FEEF5" w14:textId="77777777" w:rsidTr="00C34990">
        <w:trPr>
          <w:trHeight w:val="282"/>
        </w:trPr>
        <w:tc>
          <w:tcPr>
            <w:tcW w:w="1083" w:type="dxa"/>
            <w:vMerge/>
            <w:tcBorders>
              <w:left w:val="nil"/>
              <w:right w:val="nil"/>
            </w:tcBorders>
            <w:hideMark/>
          </w:tcPr>
          <w:p w14:paraId="7CF57D97"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single" w:sz="8" w:space="0" w:color="auto"/>
              <w:right w:val="nil"/>
            </w:tcBorders>
            <w:noWrap/>
            <w:hideMark/>
          </w:tcPr>
          <w:p w14:paraId="70DFFDD8"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w:t>
            </w:r>
          </w:p>
        </w:tc>
        <w:tc>
          <w:tcPr>
            <w:tcW w:w="734" w:type="dxa"/>
            <w:tcBorders>
              <w:top w:val="nil"/>
              <w:left w:val="nil"/>
              <w:bottom w:val="single" w:sz="8" w:space="0" w:color="auto"/>
              <w:right w:val="nil"/>
            </w:tcBorders>
            <w:noWrap/>
            <w:hideMark/>
          </w:tcPr>
          <w:p w14:paraId="5C1A283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64.15</w:t>
            </w:r>
          </w:p>
        </w:tc>
        <w:tc>
          <w:tcPr>
            <w:tcW w:w="734" w:type="dxa"/>
            <w:tcBorders>
              <w:top w:val="nil"/>
              <w:left w:val="nil"/>
              <w:bottom w:val="single" w:sz="8" w:space="0" w:color="auto"/>
              <w:right w:val="nil"/>
            </w:tcBorders>
            <w:noWrap/>
            <w:hideMark/>
          </w:tcPr>
          <w:p w14:paraId="7285198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18.78</w:t>
            </w:r>
          </w:p>
        </w:tc>
        <w:tc>
          <w:tcPr>
            <w:tcW w:w="734" w:type="dxa"/>
            <w:tcBorders>
              <w:top w:val="nil"/>
              <w:left w:val="nil"/>
              <w:bottom w:val="single" w:sz="8" w:space="0" w:color="auto"/>
              <w:right w:val="nil"/>
            </w:tcBorders>
            <w:noWrap/>
            <w:hideMark/>
          </w:tcPr>
          <w:p w14:paraId="7731F4B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1.35</w:t>
            </w:r>
          </w:p>
        </w:tc>
        <w:tc>
          <w:tcPr>
            <w:tcW w:w="734" w:type="dxa"/>
            <w:tcBorders>
              <w:top w:val="nil"/>
              <w:left w:val="nil"/>
              <w:bottom w:val="single" w:sz="8" w:space="0" w:color="auto"/>
              <w:right w:val="nil"/>
            </w:tcBorders>
            <w:noWrap/>
            <w:hideMark/>
          </w:tcPr>
          <w:p w14:paraId="5285D6D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0.16</w:t>
            </w:r>
          </w:p>
        </w:tc>
        <w:tc>
          <w:tcPr>
            <w:tcW w:w="734" w:type="dxa"/>
            <w:tcBorders>
              <w:top w:val="nil"/>
              <w:left w:val="nil"/>
              <w:bottom w:val="single" w:sz="8" w:space="0" w:color="auto"/>
              <w:right w:val="nil"/>
            </w:tcBorders>
            <w:noWrap/>
            <w:hideMark/>
          </w:tcPr>
          <w:p w14:paraId="738FBF28"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0.07</w:t>
            </w:r>
          </w:p>
        </w:tc>
        <w:tc>
          <w:tcPr>
            <w:tcW w:w="734" w:type="dxa"/>
            <w:tcBorders>
              <w:top w:val="nil"/>
              <w:left w:val="nil"/>
              <w:bottom w:val="single" w:sz="8" w:space="0" w:color="auto"/>
              <w:right w:val="nil"/>
            </w:tcBorders>
            <w:noWrap/>
            <w:hideMark/>
          </w:tcPr>
          <w:p w14:paraId="6CA5658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0.04</w:t>
            </w:r>
          </w:p>
        </w:tc>
        <w:tc>
          <w:tcPr>
            <w:tcW w:w="734" w:type="dxa"/>
            <w:tcBorders>
              <w:top w:val="nil"/>
              <w:left w:val="nil"/>
              <w:bottom w:val="single" w:sz="8" w:space="0" w:color="auto"/>
              <w:right w:val="nil"/>
            </w:tcBorders>
            <w:noWrap/>
            <w:hideMark/>
          </w:tcPr>
          <w:p w14:paraId="2035D48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single" w:sz="8" w:space="0" w:color="auto"/>
              <w:right w:val="nil"/>
            </w:tcBorders>
            <w:noWrap/>
            <w:hideMark/>
          </w:tcPr>
          <w:p w14:paraId="4C26EDB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0C7AB24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top w:val="nil"/>
              <w:left w:val="nil"/>
              <w:bottom w:val="single" w:sz="8" w:space="0" w:color="auto"/>
              <w:right w:val="nil"/>
            </w:tcBorders>
            <w:noWrap/>
            <w:hideMark/>
          </w:tcPr>
          <w:p w14:paraId="5A15AF4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0CF2D33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5A9DF8A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79596C1E" w14:textId="768FCCAB"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top w:val="nil"/>
              <w:left w:val="nil"/>
              <w:bottom w:val="single" w:sz="8" w:space="0" w:color="auto"/>
              <w:right w:val="nil"/>
            </w:tcBorders>
            <w:noWrap/>
            <w:hideMark/>
          </w:tcPr>
          <w:p w14:paraId="7695BD58" w14:textId="298CA0A8"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top w:val="nil"/>
              <w:left w:val="nil"/>
              <w:right w:val="nil"/>
            </w:tcBorders>
            <w:noWrap/>
            <w:hideMark/>
          </w:tcPr>
          <w:p w14:paraId="698DE24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84.57</w:t>
            </w:r>
          </w:p>
        </w:tc>
      </w:tr>
      <w:tr w:rsidR="00DA31BE" w:rsidRPr="00794320" w14:paraId="1707D706" w14:textId="77777777" w:rsidTr="00C34990">
        <w:trPr>
          <w:trHeight w:val="360"/>
        </w:trPr>
        <w:tc>
          <w:tcPr>
            <w:tcW w:w="1083" w:type="dxa"/>
            <w:tcBorders>
              <w:left w:val="nil"/>
              <w:right w:val="nil"/>
            </w:tcBorders>
            <w:hideMark/>
          </w:tcPr>
          <w:p w14:paraId="60EEE2F3" w14:textId="37047E81" w:rsidR="00DA31BE" w:rsidRPr="00794320" w:rsidRDefault="00DA31BE" w:rsidP="00C34990">
            <w:pPr>
              <w:rPr>
                <w:rFonts w:ascii="Times New Roman" w:hAnsi="Times New Roman" w:cs="Times New Roman"/>
                <w:sz w:val="18"/>
                <w:szCs w:val="20"/>
              </w:rPr>
            </w:pPr>
            <w:r>
              <w:rPr>
                <w:rFonts w:ascii="Times New Roman" w:hAnsi="Times New Roman" w:cs="Times New Roman"/>
                <w:sz w:val="18"/>
                <w:szCs w:val="20"/>
              </w:rPr>
              <w:fldChar w:fldCharType="begin" w:fldLock="1"/>
            </w:r>
            <w:r w:rsidR="008C10CA">
              <w:rPr>
                <w:rFonts w:ascii="Times New Roman" w:hAnsi="Times New Roman" w:cs="Times New Roman"/>
                <w:sz w:val="18"/>
                <w:szCs w:val="20"/>
              </w:rPr>
              <w:instrText>ADDIN CSL_CITATION {"citationItems":[{"id":"ITEM-1","itemData":{"author":[{"dropping-particle":"","family":"Zhou","given":"Kaican","non-dropping-particle":"","parse-names":false,"suffix":""},{"dropping-particle":"","family":"Qi","given":"Lijian","non-dropping-particle":"","parse-names":false,"suffix":""},{"dropping-particle":"","family":"Xiang","given":"Changjin","non-dropping-particle":"","parse-names":false,"suffix":""},{"dropping-particle":"","family":"Feng","given":"Qiming","non-dropping-particle":"","parse-names":false,"suffix":""},{"dropping-particle":"","family":"Wu","given":"Jieshan","non-dropping-particle":"","parse-names":false,"suffix":""},{"dropping-particle":"","family":"Hao","given":"Qing","non-dropping-particle":"","parse-names":false,"suffix":""}],"container-title":"Journal of Mineralogy and Petrology","id":"ITEM-1","issue":"4","issued":{"date-parts":[["2002"]]},"page":"1-7","title":"Geologic characteristic of forming beryl gem from Pingwu Sichuan","type":"article-journal","volume":"22"},"uris":["http://www.mendeley.com/documents/?uuid=dc4e49e0-4cd6-4759-b52b-338b176252ba"]}],"mendeley":{"formattedCitation":"(Zhou &lt;i&gt;et al.&lt;/i&gt;, 2002)","plainTextFormattedCitation":"(Zhou et al., 2002)","previouslyFormattedCitation":"(Zhou &lt;i&gt;et al.&lt;/i&gt;, 2002)"},"properties":{"noteIndex":0},"schema":"https://github.com/citation-style-language/schema/raw/master/csl-citation.json"}</w:instrText>
            </w:r>
            <w:r>
              <w:rPr>
                <w:rFonts w:ascii="Times New Roman" w:hAnsi="Times New Roman" w:cs="Times New Roman"/>
                <w:sz w:val="18"/>
                <w:szCs w:val="20"/>
              </w:rPr>
              <w:fldChar w:fldCharType="separate"/>
            </w:r>
            <w:r w:rsidRPr="009D7B9E">
              <w:rPr>
                <w:rFonts w:ascii="Times New Roman" w:hAnsi="Times New Roman" w:cs="Times New Roman"/>
                <w:noProof/>
                <w:sz w:val="18"/>
                <w:szCs w:val="20"/>
              </w:rPr>
              <w:t xml:space="preserve">(Zhou </w:t>
            </w:r>
            <w:r w:rsidRPr="009D7B9E">
              <w:rPr>
                <w:rFonts w:ascii="Times New Roman" w:hAnsi="Times New Roman" w:cs="Times New Roman"/>
                <w:i/>
                <w:noProof/>
                <w:sz w:val="18"/>
                <w:szCs w:val="20"/>
              </w:rPr>
              <w:t>et al.</w:t>
            </w:r>
            <w:r w:rsidRPr="009D7B9E">
              <w:rPr>
                <w:rFonts w:ascii="Times New Roman" w:hAnsi="Times New Roman" w:cs="Times New Roman"/>
                <w:noProof/>
                <w:sz w:val="18"/>
                <w:szCs w:val="20"/>
              </w:rPr>
              <w:t>, 2002)</w:t>
            </w:r>
            <w:r>
              <w:rPr>
                <w:rFonts w:ascii="Times New Roman" w:hAnsi="Times New Roman" w:cs="Times New Roman"/>
                <w:sz w:val="18"/>
                <w:szCs w:val="20"/>
              </w:rPr>
              <w:fldChar w:fldCharType="end"/>
            </w:r>
          </w:p>
        </w:tc>
        <w:tc>
          <w:tcPr>
            <w:tcW w:w="1121" w:type="dxa"/>
            <w:tcBorders>
              <w:left w:val="nil"/>
              <w:bottom w:val="single" w:sz="8" w:space="0" w:color="auto"/>
              <w:right w:val="nil"/>
            </w:tcBorders>
            <w:hideMark/>
          </w:tcPr>
          <w:p w14:paraId="47857C1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av</w:t>
            </w:r>
            <w:r>
              <w:rPr>
                <w:rFonts w:ascii="Times New Roman" w:hAnsi="Times New Roman" w:cs="Times New Roman"/>
                <w:sz w:val="18"/>
                <w:szCs w:val="20"/>
              </w:rPr>
              <w:t>g</w:t>
            </w:r>
            <w:r w:rsidRPr="00794320">
              <w:rPr>
                <w:rFonts w:ascii="Times New Roman" w:hAnsi="Times New Roman" w:cs="Times New Roman"/>
                <w:sz w:val="18"/>
                <w:szCs w:val="20"/>
              </w:rPr>
              <w:t xml:space="preserve"> of 8</w:t>
            </w:r>
            <w:r>
              <w:rPr>
                <w:rFonts w:ascii="Times New Roman" w:hAnsi="Times New Roman" w:cs="Times New Roman"/>
                <w:sz w:val="18"/>
                <w:szCs w:val="20"/>
              </w:rPr>
              <w:t xml:space="preserve"> </w:t>
            </w:r>
            <w:r w:rsidRPr="00794320">
              <w:rPr>
                <w:rFonts w:ascii="Times New Roman" w:hAnsi="Times New Roman" w:cs="Times New Roman"/>
                <w:sz w:val="18"/>
                <w:szCs w:val="20"/>
              </w:rPr>
              <w:t>data</w:t>
            </w:r>
          </w:p>
        </w:tc>
        <w:tc>
          <w:tcPr>
            <w:tcW w:w="734" w:type="dxa"/>
            <w:tcBorders>
              <w:left w:val="nil"/>
              <w:bottom w:val="single" w:sz="8" w:space="0" w:color="auto"/>
              <w:right w:val="nil"/>
            </w:tcBorders>
            <w:noWrap/>
            <w:hideMark/>
          </w:tcPr>
          <w:p w14:paraId="66F659D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64.36</w:t>
            </w:r>
          </w:p>
        </w:tc>
        <w:tc>
          <w:tcPr>
            <w:tcW w:w="734" w:type="dxa"/>
            <w:tcBorders>
              <w:left w:val="nil"/>
              <w:bottom w:val="single" w:sz="8" w:space="0" w:color="auto"/>
              <w:right w:val="nil"/>
            </w:tcBorders>
            <w:noWrap/>
            <w:hideMark/>
          </w:tcPr>
          <w:p w14:paraId="13E184F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18.89</w:t>
            </w:r>
          </w:p>
        </w:tc>
        <w:tc>
          <w:tcPr>
            <w:tcW w:w="734" w:type="dxa"/>
            <w:tcBorders>
              <w:left w:val="nil"/>
              <w:bottom w:val="single" w:sz="8" w:space="0" w:color="auto"/>
              <w:right w:val="nil"/>
            </w:tcBorders>
            <w:noWrap/>
            <w:hideMark/>
          </w:tcPr>
          <w:p w14:paraId="4DB7CFB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0.035</w:t>
            </w:r>
          </w:p>
        </w:tc>
        <w:tc>
          <w:tcPr>
            <w:tcW w:w="734" w:type="dxa"/>
            <w:tcBorders>
              <w:left w:val="nil"/>
              <w:bottom w:val="single" w:sz="8" w:space="0" w:color="auto"/>
              <w:right w:val="nil"/>
            </w:tcBorders>
            <w:noWrap/>
            <w:hideMark/>
          </w:tcPr>
          <w:p w14:paraId="1FA8E90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0.16</w:t>
            </w:r>
          </w:p>
        </w:tc>
        <w:tc>
          <w:tcPr>
            <w:tcW w:w="734" w:type="dxa"/>
            <w:tcBorders>
              <w:left w:val="nil"/>
              <w:bottom w:val="single" w:sz="8" w:space="0" w:color="auto"/>
              <w:right w:val="nil"/>
            </w:tcBorders>
            <w:noWrap/>
            <w:hideMark/>
          </w:tcPr>
          <w:p w14:paraId="2E00EFA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0.06</w:t>
            </w:r>
          </w:p>
        </w:tc>
        <w:tc>
          <w:tcPr>
            <w:tcW w:w="734" w:type="dxa"/>
            <w:tcBorders>
              <w:left w:val="nil"/>
              <w:bottom w:val="single" w:sz="8" w:space="0" w:color="auto"/>
              <w:right w:val="nil"/>
            </w:tcBorders>
            <w:noWrap/>
            <w:hideMark/>
          </w:tcPr>
          <w:p w14:paraId="74F6133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1.13</w:t>
            </w:r>
          </w:p>
        </w:tc>
        <w:tc>
          <w:tcPr>
            <w:tcW w:w="734" w:type="dxa"/>
            <w:tcBorders>
              <w:left w:val="nil"/>
              <w:bottom w:val="single" w:sz="8" w:space="0" w:color="auto"/>
              <w:right w:val="nil"/>
            </w:tcBorders>
            <w:noWrap/>
            <w:hideMark/>
          </w:tcPr>
          <w:p w14:paraId="1F4CC88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0.014</w:t>
            </w:r>
          </w:p>
        </w:tc>
        <w:tc>
          <w:tcPr>
            <w:tcW w:w="734" w:type="dxa"/>
            <w:tcBorders>
              <w:left w:val="nil"/>
              <w:bottom w:val="single" w:sz="8" w:space="0" w:color="auto"/>
              <w:right w:val="nil"/>
            </w:tcBorders>
            <w:noWrap/>
            <w:hideMark/>
          </w:tcPr>
          <w:p w14:paraId="5FB5B3E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0.003</w:t>
            </w:r>
          </w:p>
        </w:tc>
        <w:tc>
          <w:tcPr>
            <w:tcW w:w="734" w:type="dxa"/>
            <w:tcBorders>
              <w:left w:val="nil"/>
              <w:bottom w:val="single" w:sz="8" w:space="0" w:color="auto"/>
              <w:right w:val="nil"/>
            </w:tcBorders>
            <w:noWrap/>
            <w:hideMark/>
          </w:tcPr>
          <w:p w14:paraId="58C30B4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0.37</w:t>
            </w:r>
          </w:p>
        </w:tc>
        <w:tc>
          <w:tcPr>
            <w:tcW w:w="734" w:type="dxa"/>
            <w:tcBorders>
              <w:left w:val="nil"/>
              <w:bottom w:val="single" w:sz="8" w:space="0" w:color="auto"/>
              <w:right w:val="nil"/>
            </w:tcBorders>
            <w:noWrap/>
            <w:hideMark/>
          </w:tcPr>
          <w:p w14:paraId="4D95117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w:t>
            </w:r>
          </w:p>
        </w:tc>
        <w:tc>
          <w:tcPr>
            <w:tcW w:w="734" w:type="dxa"/>
            <w:tcBorders>
              <w:left w:val="nil"/>
              <w:bottom w:val="single" w:sz="8" w:space="0" w:color="auto"/>
              <w:right w:val="nil"/>
            </w:tcBorders>
            <w:noWrap/>
            <w:hideMark/>
          </w:tcPr>
          <w:p w14:paraId="6ACAE3A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0.015</w:t>
            </w:r>
          </w:p>
        </w:tc>
        <w:tc>
          <w:tcPr>
            <w:tcW w:w="734" w:type="dxa"/>
            <w:tcBorders>
              <w:left w:val="nil"/>
              <w:bottom w:val="single" w:sz="8" w:space="0" w:color="auto"/>
              <w:right w:val="nil"/>
            </w:tcBorders>
            <w:noWrap/>
            <w:hideMark/>
          </w:tcPr>
          <w:p w14:paraId="048D7CE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0.003</w:t>
            </w:r>
          </w:p>
        </w:tc>
        <w:tc>
          <w:tcPr>
            <w:tcW w:w="734" w:type="dxa"/>
            <w:tcBorders>
              <w:left w:val="nil"/>
              <w:bottom w:val="single" w:sz="8" w:space="0" w:color="auto"/>
              <w:right w:val="nil"/>
            </w:tcBorders>
            <w:noWrap/>
            <w:hideMark/>
          </w:tcPr>
          <w:p w14:paraId="42FE6D89" w14:textId="6A52D9E3"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single" w:sz="8" w:space="0" w:color="auto"/>
              <w:right w:val="nil"/>
            </w:tcBorders>
            <w:noWrap/>
            <w:hideMark/>
          </w:tcPr>
          <w:p w14:paraId="35BCE7A7" w14:textId="7D76DBF1"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single" w:sz="8" w:space="0" w:color="auto"/>
              <w:right w:val="nil"/>
            </w:tcBorders>
            <w:noWrap/>
            <w:hideMark/>
          </w:tcPr>
          <w:p w14:paraId="2B0FC51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85.05</w:t>
            </w:r>
          </w:p>
        </w:tc>
      </w:tr>
      <w:tr w:rsidR="00DA31BE" w:rsidRPr="00794320" w14:paraId="4B01EA33" w14:textId="77777777" w:rsidTr="00C34990">
        <w:trPr>
          <w:trHeight w:val="282"/>
        </w:trPr>
        <w:tc>
          <w:tcPr>
            <w:tcW w:w="1083" w:type="dxa"/>
            <w:vMerge w:val="restart"/>
            <w:tcBorders>
              <w:left w:val="nil"/>
              <w:right w:val="nil"/>
            </w:tcBorders>
            <w:hideMark/>
          </w:tcPr>
          <w:p w14:paraId="22D0BD59" w14:textId="36135DCB" w:rsidR="00DA31BE" w:rsidRPr="00794320" w:rsidRDefault="00DA31BE" w:rsidP="00C34990">
            <w:pPr>
              <w:rPr>
                <w:rFonts w:ascii="Times New Roman" w:hAnsi="Times New Roman" w:cs="Times New Roman"/>
                <w:sz w:val="18"/>
                <w:szCs w:val="20"/>
              </w:rPr>
            </w:pPr>
            <w:r>
              <w:rPr>
                <w:rFonts w:ascii="Times New Roman" w:hAnsi="Times New Roman" w:cs="Times New Roman"/>
                <w:sz w:val="18"/>
                <w:szCs w:val="20"/>
              </w:rPr>
              <w:fldChar w:fldCharType="begin" w:fldLock="1"/>
            </w:r>
            <w:r w:rsidR="008C10CA">
              <w:rPr>
                <w:rFonts w:ascii="Times New Roman" w:hAnsi="Times New Roman" w:cs="Times New Roman"/>
                <w:sz w:val="18"/>
                <w:szCs w:val="20"/>
              </w:rPr>
              <w:instrText>ADDIN CSL_CITATION {"citationItems":[{"id":"ITEM-1","itemData":{"author":[{"dropping-particle":"","family":"Liu","given":"Yan","non-dropping-particle":"","parse-names":false,"suffix":""},{"dropping-particle":"","family":"Deng","given":"Jun","non-dropping-particle":"","parse-names":false,"suffix":""},{"dropping-particle":"","family":"Cai","given":"Ke Qin","non-dropping-particle":"","parse-names":false,"suffix":""},{"dropping-particle":"","family":"Zhou","given":"Yan","non-dropping-particle":"","parse-names":false,"suffix":""},{"dropping-particle":"","family":"Wang","given":"Qing Fei","non-dropping-particle":"","parse-names":false,"suffix":""},{"dropping-particle":"","family":"Zhou","given":"Ying Hua","non-dropping-particle":"","parse-names":false,"suffix":""},{"dropping-particle":"","family":"Gao","given":"Bang Fei","non-dropping-particle":"","parse-names":false,"suffix":""},{"dropping-particle":"","family":"xiu","given":"L I","non-dropping-particle":"De","parse-names":false,"suffix":""},{"dropping-particle":"","family":"Fu yu","given":"X U","non-dropping-particle":"","parse-names":false,"suffix":""},{"dropping-particle":"","family":"Zhu","given":"Yue Rong","non-dropping-particle":"","parse-names":false,"suffix":""}],"container-title":"Earth Science Frontiers","id":"ITEM-1","issue":"2","issued":{"date-parts":[["2005"]]},"page":"324-331","title":"Mineralogical characteristics of beryl in Pingwu County, Sichuan Province, south-west China","type":"article-journal","volume":"12"},"uris":["http://www.mendeley.com/documents/?uuid=e5c0f62e-01f7-4a56-8f09-ca6508ada33d"]}],"mendeley":{"formattedCitation":"(Liu &lt;i&gt;et al.&lt;/i&gt;, 2005)","plainTextFormattedCitation":"(Liu et al., 2005)","previouslyFormattedCitation":"(Liu &lt;i&gt;et al.&lt;/i&gt;, 2005)"},"properties":{"noteIndex":0},"schema":"https://github.com/citation-style-language/schema/raw/master/csl-citation.json"}</w:instrText>
            </w:r>
            <w:r>
              <w:rPr>
                <w:rFonts w:ascii="Times New Roman" w:hAnsi="Times New Roman" w:cs="Times New Roman"/>
                <w:sz w:val="18"/>
                <w:szCs w:val="20"/>
              </w:rPr>
              <w:fldChar w:fldCharType="separate"/>
            </w:r>
            <w:r w:rsidRPr="009D7B9E">
              <w:rPr>
                <w:rFonts w:ascii="Times New Roman" w:hAnsi="Times New Roman" w:cs="Times New Roman"/>
                <w:noProof/>
                <w:sz w:val="18"/>
                <w:szCs w:val="20"/>
              </w:rPr>
              <w:t xml:space="preserve">(Liu </w:t>
            </w:r>
            <w:r w:rsidRPr="009D7B9E">
              <w:rPr>
                <w:rFonts w:ascii="Times New Roman" w:hAnsi="Times New Roman" w:cs="Times New Roman"/>
                <w:i/>
                <w:noProof/>
                <w:sz w:val="18"/>
                <w:szCs w:val="20"/>
              </w:rPr>
              <w:t>et al.</w:t>
            </w:r>
            <w:r w:rsidRPr="009D7B9E">
              <w:rPr>
                <w:rFonts w:ascii="Times New Roman" w:hAnsi="Times New Roman" w:cs="Times New Roman"/>
                <w:noProof/>
                <w:sz w:val="18"/>
                <w:szCs w:val="20"/>
              </w:rPr>
              <w:t>, 2005)</w:t>
            </w:r>
            <w:r>
              <w:rPr>
                <w:rFonts w:ascii="Times New Roman" w:hAnsi="Times New Roman" w:cs="Times New Roman"/>
                <w:sz w:val="18"/>
                <w:szCs w:val="20"/>
              </w:rPr>
              <w:fldChar w:fldCharType="end"/>
            </w:r>
          </w:p>
        </w:tc>
        <w:tc>
          <w:tcPr>
            <w:tcW w:w="1121" w:type="dxa"/>
            <w:tcBorders>
              <w:left w:val="nil"/>
              <w:bottom w:val="nil"/>
              <w:right w:val="nil"/>
            </w:tcBorders>
            <w:noWrap/>
            <w:hideMark/>
          </w:tcPr>
          <w:p w14:paraId="3CFCD3B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 point</w:t>
            </w:r>
          </w:p>
        </w:tc>
        <w:tc>
          <w:tcPr>
            <w:tcW w:w="734" w:type="dxa"/>
            <w:tcBorders>
              <w:left w:val="nil"/>
              <w:bottom w:val="nil"/>
              <w:right w:val="nil"/>
            </w:tcBorders>
            <w:noWrap/>
            <w:hideMark/>
          </w:tcPr>
          <w:p w14:paraId="4A52681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66.77</w:t>
            </w:r>
          </w:p>
        </w:tc>
        <w:tc>
          <w:tcPr>
            <w:tcW w:w="734" w:type="dxa"/>
            <w:tcBorders>
              <w:left w:val="nil"/>
              <w:bottom w:val="nil"/>
              <w:right w:val="nil"/>
            </w:tcBorders>
            <w:noWrap/>
            <w:hideMark/>
          </w:tcPr>
          <w:p w14:paraId="56705A6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17.95</w:t>
            </w:r>
          </w:p>
        </w:tc>
        <w:tc>
          <w:tcPr>
            <w:tcW w:w="734" w:type="dxa"/>
            <w:tcBorders>
              <w:left w:val="nil"/>
              <w:bottom w:val="nil"/>
              <w:right w:val="nil"/>
            </w:tcBorders>
            <w:noWrap/>
            <w:hideMark/>
          </w:tcPr>
          <w:p w14:paraId="2F48FAA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0.42</w:t>
            </w:r>
          </w:p>
        </w:tc>
        <w:tc>
          <w:tcPr>
            <w:tcW w:w="734" w:type="dxa"/>
            <w:tcBorders>
              <w:left w:val="nil"/>
              <w:bottom w:val="nil"/>
              <w:right w:val="nil"/>
            </w:tcBorders>
            <w:noWrap/>
            <w:hideMark/>
          </w:tcPr>
          <w:p w14:paraId="1DC4E5A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0.21</w:t>
            </w:r>
          </w:p>
        </w:tc>
        <w:tc>
          <w:tcPr>
            <w:tcW w:w="734" w:type="dxa"/>
            <w:tcBorders>
              <w:left w:val="nil"/>
              <w:bottom w:val="nil"/>
              <w:right w:val="nil"/>
            </w:tcBorders>
            <w:noWrap/>
            <w:hideMark/>
          </w:tcPr>
          <w:p w14:paraId="25AC3E9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left w:val="nil"/>
              <w:bottom w:val="nil"/>
              <w:right w:val="nil"/>
            </w:tcBorders>
            <w:noWrap/>
            <w:hideMark/>
          </w:tcPr>
          <w:p w14:paraId="5BE9324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left w:val="nil"/>
              <w:bottom w:val="nil"/>
              <w:right w:val="nil"/>
            </w:tcBorders>
            <w:noWrap/>
            <w:hideMark/>
          </w:tcPr>
          <w:p w14:paraId="1C3A42A2" w14:textId="6E1C50C0"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nil"/>
              <w:right w:val="nil"/>
            </w:tcBorders>
            <w:noWrap/>
            <w:hideMark/>
          </w:tcPr>
          <w:p w14:paraId="021AF1D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left w:val="nil"/>
              <w:bottom w:val="nil"/>
              <w:right w:val="nil"/>
            </w:tcBorders>
            <w:noWrap/>
            <w:hideMark/>
          </w:tcPr>
          <w:p w14:paraId="5EBD307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left w:val="nil"/>
              <w:bottom w:val="nil"/>
              <w:right w:val="nil"/>
            </w:tcBorders>
            <w:noWrap/>
            <w:hideMark/>
          </w:tcPr>
          <w:p w14:paraId="1AF8C07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left w:val="nil"/>
              <w:bottom w:val="nil"/>
              <w:right w:val="nil"/>
            </w:tcBorders>
            <w:noWrap/>
            <w:hideMark/>
          </w:tcPr>
          <w:p w14:paraId="53FB618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left w:val="nil"/>
              <w:bottom w:val="nil"/>
              <w:right w:val="nil"/>
            </w:tcBorders>
            <w:noWrap/>
            <w:hideMark/>
          </w:tcPr>
          <w:p w14:paraId="6DDA4865" w14:textId="365175B3"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nil"/>
              <w:right w:val="nil"/>
            </w:tcBorders>
            <w:noWrap/>
            <w:hideMark/>
          </w:tcPr>
          <w:p w14:paraId="6A18334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14.23</w:t>
            </w:r>
          </w:p>
        </w:tc>
        <w:tc>
          <w:tcPr>
            <w:tcW w:w="734" w:type="dxa"/>
            <w:tcBorders>
              <w:left w:val="nil"/>
              <w:bottom w:val="nil"/>
              <w:right w:val="nil"/>
            </w:tcBorders>
            <w:noWrap/>
            <w:hideMark/>
          </w:tcPr>
          <w:p w14:paraId="3D748D9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0.33</w:t>
            </w:r>
          </w:p>
        </w:tc>
        <w:tc>
          <w:tcPr>
            <w:tcW w:w="734" w:type="dxa"/>
            <w:tcBorders>
              <w:left w:val="nil"/>
              <w:bottom w:val="nil"/>
              <w:right w:val="nil"/>
            </w:tcBorders>
            <w:noWrap/>
            <w:hideMark/>
          </w:tcPr>
          <w:p w14:paraId="3B69201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100</w:t>
            </w:r>
          </w:p>
        </w:tc>
      </w:tr>
      <w:tr w:rsidR="00DA31BE" w:rsidRPr="00794320" w14:paraId="47539DA0" w14:textId="77777777" w:rsidTr="00C34990">
        <w:trPr>
          <w:trHeight w:val="282"/>
        </w:trPr>
        <w:tc>
          <w:tcPr>
            <w:tcW w:w="1083" w:type="dxa"/>
            <w:vMerge/>
            <w:tcBorders>
              <w:left w:val="nil"/>
              <w:right w:val="nil"/>
            </w:tcBorders>
            <w:hideMark/>
          </w:tcPr>
          <w:p w14:paraId="2382956C"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63AB237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2# point</w:t>
            </w:r>
          </w:p>
        </w:tc>
        <w:tc>
          <w:tcPr>
            <w:tcW w:w="734" w:type="dxa"/>
            <w:tcBorders>
              <w:top w:val="nil"/>
              <w:left w:val="nil"/>
              <w:bottom w:val="nil"/>
              <w:right w:val="nil"/>
            </w:tcBorders>
            <w:noWrap/>
            <w:hideMark/>
          </w:tcPr>
          <w:p w14:paraId="377CF7F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66.04</w:t>
            </w:r>
          </w:p>
        </w:tc>
        <w:tc>
          <w:tcPr>
            <w:tcW w:w="734" w:type="dxa"/>
            <w:tcBorders>
              <w:top w:val="nil"/>
              <w:left w:val="nil"/>
              <w:bottom w:val="nil"/>
              <w:right w:val="nil"/>
            </w:tcBorders>
            <w:noWrap/>
            <w:hideMark/>
          </w:tcPr>
          <w:p w14:paraId="5041366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17.45</w:t>
            </w:r>
          </w:p>
        </w:tc>
        <w:tc>
          <w:tcPr>
            <w:tcW w:w="734" w:type="dxa"/>
            <w:tcBorders>
              <w:top w:val="nil"/>
              <w:left w:val="nil"/>
              <w:bottom w:val="nil"/>
              <w:right w:val="nil"/>
            </w:tcBorders>
            <w:noWrap/>
            <w:hideMark/>
          </w:tcPr>
          <w:p w14:paraId="70D1542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0.83</w:t>
            </w:r>
          </w:p>
        </w:tc>
        <w:tc>
          <w:tcPr>
            <w:tcW w:w="734" w:type="dxa"/>
            <w:tcBorders>
              <w:top w:val="nil"/>
              <w:left w:val="nil"/>
              <w:bottom w:val="nil"/>
              <w:right w:val="nil"/>
            </w:tcBorders>
            <w:noWrap/>
            <w:hideMark/>
          </w:tcPr>
          <w:p w14:paraId="299544B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0.19</w:t>
            </w:r>
          </w:p>
        </w:tc>
        <w:tc>
          <w:tcPr>
            <w:tcW w:w="734" w:type="dxa"/>
            <w:tcBorders>
              <w:top w:val="nil"/>
              <w:left w:val="nil"/>
              <w:bottom w:val="nil"/>
              <w:right w:val="nil"/>
            </w:tcBorders>
            <w:noWrap/>
            <w:hideMark/>
          </w:tcPr>
          <w:p w14:paraId="5E7ADCE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2A79666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0.06</w:t>
            </w:r>
          </w:p>
        </w:tc>
        <w:tc>
          <w:tcPr>
            <w:tcW w:w="734" w:type="dxa"/>
            <w:tcBorders>
              <w:top w:val="nil"/>
              <w:left w:val="nil"/>
              <w:bottom w:val="nil"/>
              <w:right w:val="nil"/>
            </w:tcBorders>
            <w:noWrap/>
            <w:hideMark/>
          </w:tcPr>
          <w:p w14:paraId="0E5976A0"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1928945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44D0B57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15CF400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4AD6ED5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325BAB99"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01D2DEA2"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15.07</w:t>
            </w:r>
          </w:p>
        </w:tc>
        <w:tc>
          <w:tcPr>
            <w:tcW w:w="734" w:type="dxa"/>
            <w:tcBorders>
              <w:top w:val="nil"/>
              <w:left w:val="nil"/>
              <w:bottom w:val="nil"/>
              <w:right w:val="nil"/>
            </w:tcBorders>
            <w:noWrap/>
            <w:hideMark/>
          </w:tcPr>
          <w:p w14:paraId="11B39C5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0.36</w:t>
            </w:r>
          </w:p>
        </w:tc>
        <w:tc>
          <w:tcPr>
            <w:tcW w:w="734" w:type="dxa"/>
            <w:tcBorders>
              <w:top w:val="nil"/>
              <w:left w:val="nil"/>
              <w:bottom w:val="nil"/>
              <w:right w:val="nil"/>
            </w:tcBorders>
            <w:noWrap/>
            <w:hideMark/>
          </w:tcPr>
          <w:p w14:paraId="32822F0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100</w:t>
            </w:r>
          </w:p>
        </w:tc>
      </w:tr>
      <w:tr w:rsidR="00DA31BE" w:rsidRPr="00794320" w14:paraId="7BC70249" w14:textId="77777777" w:rsidTr="00C34990">
        <w:trPr>
          <w:trHeight w:val="282"/>
        </w:trPr>
        <w:tc>
          <w:tcPr>
            <w:tcW w:w="1083" w:type="dxa"/>
            <w:vMerge/>
            <w:tcBorders>
              <w:left w:val="nil"/>
              <w:right w:val="nil"/>
            </w:tcBorders>
            <w:hideMark/>
          </w:tcPr>
          <w:p w14:paraId="6DD2DACA"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single" w:sz="8" w:space="0" w:color="auto"/>
              <w:right w:val="nil"/>
            </w:tcBorders>
            <w:noWrap/>
            <w:hideMark/>
          </w:tcPr>
          <w:p w14:paraId="4D20652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3# point</w:t>
            </w:r>
          </w:p>
        </w:tc>
        <w:tc>
          <w:tcPr>
            <w:tcW w:w="734" w:type="dxa"/>
            <w:tcBorders>
              <w:top w:val="nil"/>
              <w:left w:val="nil"/>
              <w:bottom w:val="single" w:sz="8" w:space="0" w:color="auto"/>
              <w:right w:val="nil"/>
            </w:tcBorders>
            <w:noWrap/>
            <w:hideMark/>
          </w:tcPr>
          <w:p w14:paraId="6ED5670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67.25</w:t>
            </w:r>
          </w:p>
        </w:tc>
        <w:tc>
          <w:tcPr>
            <w:tcW w:w="734" w:type="dxa"/>
            <w:tcBorders>
              <w:top w:val="nil"/>
              <w:left w:val="nil"/>
              <w:bottom w:val="single" w:sz="8" w:space="0" w:color="auto"/>
              <w:right w:val="nil"/>
            </w:tcBorders>
            <w:noWrap/>
            <w:hideMark/>
          </w:tcPr>
          <w:p w14:paraId="0BDF4E6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18.45</w:t>
            </w:r>
          </w:p>
        </w:tc>
        <w:tc>
          <w:tcPr>
            <w:tcW w:w="734" w:type="dxa"/>
            <w:tcBorders>
              <w:top w:val="nil"/>
              <w:left w:val="nil"/>
              <w:bottom w:val="single" w:sz="8" w:space="0" w:color="auto"/>
              <w:right w:val="nil"/>
            </w:tcBorders>
            <w:noWrap/>
            <w:hideMark/>
          </w:tcPr>
          <w:p w14:paraId="10D0198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0.65</w:t>
            </w:r>
          </w:p>
        </w:tc>
        <w:tc>
          <w:tcPr>
            <w:tcW w:w="734" w:type="dxa"/>
            <w:tcBorders>
              <w:top w:val="nil"/>
              <w:left w:val="nil"/>
              <w:bottom w:val="single" w:sz="8" w:space="0" w:color="auto"/>
              <w:right w:val="nil"/>
            </w:tcBorders>
            <w:noWrap/>
            <w:hideMark/>
          </w:tcPr>
          <w:p w14:paraId="1A70A59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0.18</w:t>
            </w:r>
          </w:p>
        </w:tc>
        <w:tc>
          <w:tcPr>
            <w:tcW w:w="734" w:type="dxa"/>
            <w:tcBorders>
              <w:top w:val="nil"/>
              <w:left w:val="nil"/>
              <w:bottom w:val="single" w:sz="8" w:space="0" w:color="auto"/>
              <w:right w:val="nil"/>
            </w:tcBorders>
            <w:noWrap/>
            <w:hideMark/>
          </w:tcPr>
          <w:p w14:paraId="6E8D5F4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408C32C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5D85DBC8" w14:textId="6D92B08E"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top w:val="nil"/>
              <w:left w:val="nil"/>
              <w:bottom w:val="single" w:sz="8" w:space="0" w:color="auto"/>
              <w:right w:val="nil"/>
            </w:tcBorders>
            <w:noWrap/>
            <w:hideMark/>
          </w:tcPr>
          <w:p w14:paraId="734D646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bottom w:val="single" w:sz="8" w:space="0" w:color="auto"/>
              <w:right w:val="nil"/>
            </w:tcBorders>
            <w:noWrap/>
            <w:hideMark/>
          </w:tcPr>
          <w:p w14:paraId="7B1231C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040BFE6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single" w:sz="8" w:space="0" w:color="auto"/>
              <w:right w:val="nil"/>
            </w:tcBorders>
            <w:noWrap/>
            <w:hideMark/>
          </w:tcPr>
          <w:p w14:paraId="5B2B72E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top w:val="nil"/>
              <w:left w:val="nil"/>
              <w:bottom w:val="single" w:sz="8" w:space="0" w:color="auto"/>
              <w:right w:val="nil"/>
            </w:tcBorders>
            <w:noWrap/>
            <w:hideMark/>
          </w:tcPr>
          <w:p w14:paraId="2CE51989" w14:textId="2EF4ECC6"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top w:val="nil"/>
              <w:left w:val="nil"/>
              <w:bottom w:val="single" w:sz="8" w:space="0" w:color="auto"/>
              <w:right w:val="nil"/>
            </w:tcBorders>
            <w:noWrap/>
            <w:hideMark/>
          </w:tcPr>
          <w:p w14:paraId="6C11670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13</w:t>
            </w:r>
          </w:p>
        </w:tc>
        <w:tc>
          <w:tcPr>
            <w:tcW w:w="734" w:type="dxa"/>
            <w:tcBorders>
              <w:top w:val="nil"/>
              <w:left w:val="nil"/>
              <w:bottom w:val="single" w:sz="8" w:space="0" w:color="auto"/>
              <w:right w:val="nil"/>
            </w:tcBorders>
            <w:noWrap/>
            <w:hideMark/>
          </w:tcPr>
          <w:p w14:paraId="72AA2B3E"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0.4</w:t>
            </w:r>
          </w:p>
        </w:tc>
        <w:tc>
          <w:tcPr>
            <w:tcW w:w="734" w:type="dxa"/>
            <w:tcBorders>
              <w:top w:val="nil"/>
              <w:left w:val="nil"/>
              <w:bottom w:val="single" w:sz="8" w:space="0" w:color="auto"/>
              <w:right w:val="nil"/>
            </w:tcBorders>
            <w:noWrap/>
            <w:hideMark/>
          </w:tcPr>
          <w:p w14:paraId="0549D04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100</w:t>
            </w:r>
          </w:p>
        </w:tc>
      </w:tr>
      <w:tr w:rsidR="00DA31BE" w:rsidRPr="00794320" w14:paraId="26A88875" w14:textId="77777777" w:rsidTr="00C34990">
        <w:trPr>
          <w:trHeight w:val="282"/>
        </w:trPr>
        <w:tc>
          <w:tcPr>
            <w:tcW w:w="1083" w:type="dxa"/>
            <w:vMerge w:val="restart"/>
            <w:tcBorders>
              <w:left w:val="nil"/>
              <w:right w:val="nil"/>
            </w:tcBorders>
            <w:hideMark/>
          </w:tcPr>
          <w:p w14:paraId="1CAF9EF6" w14:textId="6A48C94B" w:rsidR="00DA31BE" w:rsidRPr="00794320" w:rsidRDefault="00DA31BE" w:rsidP="00C34990">
            <w:pPr>
              <w:rPr>
                <w:rFonts w:ascii="Times New Roman" w:hAnsi="Times New Roman" w:cs="Times New Roman"/>
                <w:sz w:val="18"/>
                <w:szCs w:val="20"/>
              </w:rPr>
            </w:pPr>
            <w:r>
              <w:rPr>
                <w:rFonts w:ascii="Times New Roman" w:hAnsi="Times New Roman" w:cs="Times New Roman"/>
                <w:sz w:val="18"/>
                <w:szCs w:val="20"/>
              </w:rPr>
              <w:fldChar w:fldCharType="begin" w:fldLock="1"/>
            </w:r>
            <w:r w:rsidR="008C10CA">
              <w:rPr>
                <w:rFonts w:ascii="Times New Roman" w:hAnsi="Times New Roman" w:cs="Times New Roman"/>
                <w:sz w:val="18"/>
                <w:szCs w:val="20"/>
              </w:rPr>
              <w:instrText>ADDIN CSL_CITATION {"citationItems":[{"id":"ITEM-1","itemData":{"author":[{"dropping-particle":"","family":"Liu","given":"Yan","non-dropping-particle":"","parse-names":false,"suffix":""},{"dropping-particle":"","family":"Zhang","given":"Bin","non-dropping-particle":"","parse-names":false,"suffix":""},{"dropping-particle":"","family":"Yu","given":"XiaoYan","non-dropping-particle":"","parse-names":false,"suffix":""}],"container-title":"Geology and Prospecting","id":"ITEM-1","issue":"2","issued":{"date-parts":[["2001"]]},"page":"55-57","title":"The mineralogical characteristics and its application prospect of beryl in Pingwu, Sichuan","type":"article-journal","volume":"37"},"uris":["http://www.mendeley.com/documents/?uuid=6b1429b6-f0b0-4106-8616-39a36e022f71"]}],"mendeley":{"formattedCitation":"(Liu &lt;i&gt;et al.&lt;/i&gt;, 2001b)","plainTextFormattedCitation":"(Liu et al., 2001b)","previouslyFormattedCitation":"(Liu &lt;i&gt;et al.&lt;/i&gt;, 2001b)"},"properties":{"noteIndex":0},"schema":"https://github.com/citation-style-language/schema/raw/master/csl-citation.json"}</w:instrText>
            </w:r>
            <w:r>
              <w:rPr>
                <w:rFonts w:ascii="Times New Roman" w:hAnsi="Times New Roman" w:cs="Times New Roman"/>
                <w:sz w:val="18"/>
                <w:szCs w:val="20"/>
              </w:rPr>
              <w:fldChar w:fldCharType="separate"/>
            </w:r>
            <w:r w:rsidRPr="009D7B9E">
              <w:rPr>
                <w:rFonts w:ascii="Times New Roman" w:hAnsi="Times New Roman" w:cs="Times New Roman"/>
                <w:noProof/>
                <w:sz w:val="18"/>
                <w:szCs w:val="20"/>
              </w:rPr>
              <w:t xml:space="preserve">(Liu </w:t>
            </w:r>
            <w:r w:rsidRPr="009D7B9E">
              <w:rPr>
                <w:rFonts w:ascii="Times New Roman" w:hAnsi="Times New Roman" w:cs="Times New Roman"/>
                <w:i/>
                <w:noProof/>
                <w:sz w:val="18"/>
                <w:szCs w:val="20"/>
              </w:rPr>
              <w:t>et al.</w:t>
            </w:r>
            <w:r w:rsidRPr="009D7B9E">
              <w:rPr>
                <w:rFonts w:ascii="Times New Roman" w:hAnsi="Times New Roman" w:cs="Times New Roman"/>
                <w:noProof/>
                <w:sz w:val="18"/>
                <w:szCs w:val="20"/>
              </w:rPr>
              <w:t>, 2001b)</w:t>
            </w:r>
            <w:r>
              <w:rPr>
                <w:rFonts w:ascii="Times New Roman" w:hAnsi="Times New Roman" w:cs="Times New Roman"/>
                <w:sz w:val="18"/>
                <w:szCs w:val="20"/>
              </w:rPr>
              <w:fldChar w:fldCharType="end"/>
            </w:r>
          </w:p>
        </w:tc>
        <w:tc>
          <w:tcPr>
            <w:tcW w:w="1121" w:type="dxa"/>
            <w:tcBorders>
              <w:left w:val="nil"/>
              <w:bottom w:val="nil"/>
              <w:right w:val="nil"/>
            </w:tcBorders>
            <w:noWrap/>
            <w:hideMark/>
          </w:tcPr>
          <w:p w14:paraId="1872015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w:t>
            </w:r>
          </w:p>
        </w:tc>
        <w:tc>
          <w:tcPr>
            <w:tcW w:w="734" w:type="dxa"/>
            <w:tcBorders>
              <w:left w:val="nil"/>
              <w:bottom w:val="nil"/>
              <w:right w:val="nil"/>
            </w:tcBorders>
            <w:noWrap/>
            <w:hideMark/>
          </w:tcPr>
          <w:p w14:paraId="68A9FC08"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66.77</w:t>
            </w:r>
          </w:p>
        </w:tc>
        <w:tc>
          <w:tcPr>
            <w:tcW w:w="734" w:type="dxa"/>
            <w:tcBorders>
              <w:left w:val="nil"/>
              <w:bottom w:val="nil"/>
              <w:right w:val="nil"/>
            </w:tcBorders>
            <w:noWrap/>
            <w:hideMark/>
          </w:tcPr>
          <w:p w14:paraId="5C36BD2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17.95</w:t>
            </w:r>
          </w:p>
        </w:tc>
        <w:tc>
          <w:tcPr>
            <w:tcW w:w="734" w:type="dxa"/>
            <w:tcBorders>
              <w:left w:val="nil"/>
              <w:bottom w:val="nil"/>
              <w:right w:val="nil"/>
            </w:tcBorders>
            <w:noWrap/>
            <w:hideMark/>
          </w:tcPr>
          <w:p w14:paraId="3B03AA3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0.42</w:t>
            </w:r>
          </w:p>
        </w:tc>
        <w:tc>
          <w:tcPr>
            <w:tcW w:w="734" w:type="dxa"/>
            <w:tcBorders>
              <w:left w:val="nil"/>
              <w:bottom w:val="nil"/>
              <w:right w:val="nil"/>
            </w:tcBorders>
            <w:noWrap/>
            <w:hideMark/>
          </w:tcPr>
          <w:p w14:paraId="16A584B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0.21</w:t>
            </w:r>
          </w:p>
        </w:tc>
        <w:tc>
          <w:tcPr>
            <w:tcW w:w="734" w:type="dxa"/>
            <w:tcBorders>
              <w:left w:val="nil"/>
              <w:bottom w:val="nil"/>
              <w:right w:val="nil"/>
            </w:tcBorders>
            <w:noWrap/>
            <w:hideMark/>
          </w:tcPr>
          <w:p w14:paraId="66E0B1D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left w:val="nil"/>
              <w:bottom w:val="nil"/>
              <w:right w:val="nil"/>
            </w:tcBorders>
            <w:noWrap/>
            <w:hideMark/>
          </w:tcPr>
          <w:p w14:paraId="5514B8F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left w:val="nil"/>
              <w:bottom w:val="nil"/>
              <w:right w:val="nil"/>
            </w:tcBorders>
            <w:noWrap/>
            <w:hideMark/>
          </w:tcPr>
          <w:p w14:paraId="1708A65D" w14:textId="09DC02AB"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nil"/>
              <w:right w:val="nil"/>
            </w:tcBorders>
            <w:noWrap/>
            <w:hideMark/>
          </w:tcPr>
          <w:p w14:paraId="41E2EDF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left w:val="nil"/>
              <w:bottom w:val="nil"/>
              <w:right w:val="nil"/>
            </w:tcBorders>
            <w:noWrap/>
            <w:hideMark/>
          </w:tcPr>
          <w:p w14:paraId="39CFEEB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left w:val="nil"/>
              <w:bottom w:val="nil"/>
              <w:right w:val="nil"/>
            </w:tcBorders>
            <w:noWrap/>
            <w:hideMark/>
          </w:tcPr>
          <w:p w14:paraId="79053E4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left w:val="nil"/>
              <w:bottom w:val="nil"/>
              <w:right w:val="nil"/>
            </w:tcBorders>
            <w:noWrap/>
            <w:hideMark/>
          </w:tcPr>
          <w:p w14:paraId="593380F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left w:val="nil"/>
              <w:bottom w:val="nil"/>
              <w:right w:val="nil"/>
            </w:tcBorders>
            <w:noWrap/>
            <w:hideMark/>
          </w:tcPr>
          <w:p w14:paraId="27E8372A" w14:textId="54C6F3A7"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left w:val="nil"/>
              <w:bottom w:val="nil"/>
              <w:right w:val="nil"/>
            </w:tcBorders>
            <w:noWrap/>
            <w:hideMark/>
          </w:tcPr>
          <w:p w14:paraId="1299042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14.23</w:t>
            </w:r>
          </w:p>
        </w:tc>
        <w:tc>
          <w:tcPr>
            <w:tcW w:w="734" w:type="dxa"/>
            <w:tcBorders>
              <w:left w:val="nil"/>
              <w:bottom w:val="nil"/>
              <w:right w:val="nil"/>
            </w:tcBorders>
            <w:noWrap/>
            <w:hideMark/>
          </w:tcPr>
          <w:p w14:paraId="134100F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0.33</w:t>
            </w:r>
          </w:p>
        </w:tc>
        <w:tc>
          <w:tcPr>
            <w:tcW w:w="734" w:type="dxa"/>
            <w:tcBorders>
              <w:left w:val="nil"/>
              <w:bottom w:val="nil"/>
              <w:right w:val="nil"/>
            </w:tcBorders>
            <w:noWrap/>
            <w:hideMark/>
          </w:tcPr>
          <w:p w14:paraId="3FCFEC4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100</w:t>
            </w:r>
          </w:p>
        </w:tc>
      </w:tr>
      <w:tr w:rsidR="00DA31BE" w:rsidRPr="00794320" w14:paraId="09232012" w14:textId="77777777" w:rsidTr="00C34990">
        <w:trPr>
          <w:trHeight w:val="282"/>
        </w:trPr>
        <w:tc>
          <w:tcPr>
            <w:tcW w:w="1083" w:type="dxa"/>
            <w:vMerge/>
            <w:tcBorders>
              <w:left w:val="nil"/>
              <w:right w:val="nil"/>
            </w:tcBorders>
            <w:hideMark/>
          </w:tcPr>
          <w:p w14:paraId="2A87C579"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bottom w:val="nil"/>
              <w:right w:val="nil"/>
            </w:tcBorders>
            <w:noWrap/>
            <w:hideMark/>
          </w:tcPr>
          <w:p w14:paraId="35AF8C0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2#</w:t>
            </w:r>
          </w:p>
        </w:tc>
        <w:tc>
          <w:tcPr>
            <w:tcW w:w="734" w:type="dxa"/>
            <w:tcBorders>
              <w:top w:val="nil"/>
              <w:left w:val="nil"/>
              <w:bottom w:val="nil"/>
              <w:right w:val="nil"/>
            </w:tcBorders>
            <w:noWrap/>
            <w:hideMark/>
          </w:tcPr>
          <w:p w14:paraId="2A9C811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66.04</w:t>
            </w:r>
          </w:p>
        </w:tc>
        <w:tc>
          <w:tcPr>
            <w:tcW w:w="734" w:type="dxa"/>
            <w:tcBorders>
              <w:top w:val="nil"/>
              <w:left w:val="nil"/>
              <w:bottom w:val="nil"/>
              <w:right w:val="nil"/>
            </w:tcBorders>
            <w:noWrap/>
            <w:hideMark/>
          </w:tcPr>
          <w:p w14:paraId="51109223"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17.45</w:t>
            </w:r>
          </w:p>
        </w:tc>
        <w:tc>
          <w:tcPr>
            <w:tcW w:w="734" w:type="dxa"/>
            <w:tcBorders>
              <w:top w:val="nil"/>
              <w:left w:val="nil"/>
              <w:bottom w:val="nil"/>
              <w:right w:val="nil"/>
            </w:tcBorders>
            <w:noWrap/>
            <w:hideMark/>
          </w:tcPr>
          <w:p w14:paraId="03C33990"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0.83</w:t>
            </w:r>
          </w:p>
        </w:tc>
        <w:tc>
          <w:tcPr>
            <w:tcW w:w="734" w:type="dxa"/>
            <w:tcBorders>
              <w:top w:val="nil"/>
              <w:left w:val="nil"/>
              <w:bottom w:val="nil"/>
              <w:right w:val="nil"/>
            </w:tcBorders>
            <w:noWrap/>
            <w:hideMark/>
          </w:tcPr>
          <w:p w14:paraId="7383EB8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0.19</w:t>
            </w:r>
          </w:p>
        </w:tc>
        <w:tc>
          <w:tcPr>
            <w:tcW w:w="734" w:type="dxa"/>
            <w:tcBorders>
              <w:top w:val="nil"/>
              <w:left w:val="nil"/>
              <w:bottom w:val="nil"/>
              <w:right w:val="nil"/>
            </w:tcBorders>
            <w:noWrap/>
            <w:hideMark/>
          </w:tcPr>
          <w:p w14:paraId="26F080CD"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738A069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0.06</w:t>
            </w:r>
          </w:p>
        </w:tc>
        <w:tc>
          <w:tcPr>
            <w:tcW w:w="734" w:type="dxa"/>
            <w:tcBorders>
              <w:top w:val="nil"/>
              <w:left w:val="nil"/>
              <w:bottom w:val="nil"/>
              <w:right w:val="nil"/>
            </w:tcBorders>
            <w:noWrap/>
            <w:hideMark/>
          </w:tcPr>
          <w:p w14:paraId="112CECEA"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038976E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4BA2F74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45F5083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6449841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bottom w:val="nil"/>
              <w:right w:val="nil"/>
            </w:tcBorders>
            <w:noWrap/>
            <w:hideMark/>
          </w:tcPr>
          <w:p w14:paraId="735C68B3" w14:textId="77777777" w:rsidR="00DA31BE" w:rsidRPr="00794320" w:rsidRDefault="00DA31BE" w:rsidP="00C34990">
            <w:pPr>
              <w:rPr>
                <w:rFonts w:ascii="Times New Roman" w:hAnsi="Times New Roman" w:cs="Times New Roman"/>
                <w:sz w:val="18"/>
                <w:szCs w:val="20"/>
              </w:rPr>
            </w:pPr>
          </w:p>
        </w:tc>
        <w:tc>
          <w:tcPr>
            <w:tcW w:w="734" w:type="dxa"/>
            <w:tcBorders>
              <w:top w:val="nil"/>
              <w:left w:val="nil"/>
              <w:bottom w:val="nil"/>
              <w:right w:val="nil"/>
            </w:tcBorders>
            <w:noWrap/>
            <w:hideMark/>
          </w:tcPr>
          <w:p w14:paraId="3B2983C7"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15.07</w:t>
            </w:r>
          </w:p>
        </w:tc>
        <w:tc>
          <w:tcPr>
            <w:tcW w:w="734" w:type="dxa"/>
            <w:tcBorders>
              <w:top w:val="nil"/>
              <w:left w:val="nil"/>
              <w:bottom w:val="nil"/>
              <w:right w:val="nil"/>
            </w:tcBorders>
            <w:noWrap/>
            <w:hideMark/>
          </w:tcPr>
          <w:p w14:paraId="42B140BC"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0.36</w:t>
            </w:r>
          </w:p>
        </w:tc>
        <w:tc>
          <w:tcPr>
            <w:tcW w:w="734" w:type="dxa"/>
            <w:tcBorders>
              <w:top w:val="nil"/>
              <w:left w:val="nil"/>
              <w:bottom w:val="nil"/>
              <w:right w:val="nil"/>
            </w:tcBorders>
            <w:noWrap/>
            <w:hideMark/>
          </w:tcPr>
          <w:p w14:paraId="250D452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100</w:t>
            </w:r>
          </w:p>
        </w:tc>
      </w:tr>
      <w:tr w:rsidR="00DA31BE" w:rsidRPr="00794320" w14:paraId="64AC4672" w14:textId="77777777" w:rsidTr="00C34990">
        <w:trPr>
          <w:trHeight w:val="282"/>
        </w:trPr>
        <w:tc>
          <w:tcPr>
            <w:tcW w:w="1083" w:type="dxa"/>
            <w:vMerge/>
            <w:tcBorders>
              <w:left w:val="nil"/>
              <w:right w:val="nil"/>
            </w:tcBorders>
            <w:hideMark/>
          </w:tcPr>
          <w:p w14:paraId="239214C7" w14:textId="77777777" w:rsidR="00DA31BE" w:rsidRPr="00794320" w:rsidRDefault="00DA31BE" w:rsidP="00C34990">
            <w:pPr>
              <w:rPr>
                <w:rFonts w:ascii="Times New Roman" w:hAnsi="Times New Roman" w:cs="Times New Roman"/>
                <w:sz w:val="18"/>
                <w:szCs w:val="20"/>
              </w:rPr>
            </w:pPr>
          </w:p>
        </w:tc>
        <w:tc>
          <w:tcPr>
            <w:tcW w:w="1121" w:type="dxa"/>
            <w:tcBorders>
              <w:top w:val="nil"/>
              <w:left w:val="nil"/>
              <w:right w:val="nil"/>
            </w:tcBorders>
            <w:noWrap/>
            <w:hideMark/>
          </w:tcPr>
          <w:p w14:paraId="3633DFA6"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3#</w:t>
            </w:r>
          </w:p>
        </w:tc>
        <w:tc>
          <w:tcPr>
            <w:tcW w:w="734" w:type="dxa"/>
            <w:tcBorders>
              <w:top w:val="nil"/>
              <w:left w:val="nil"/>
              <w:right w:val="nil"/>
            </w:tcBorders>
            <w:noWrap/>
            <w:hideMark/>
          </w:tcPr>
          <w:p w14:paraId="7F17B679"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67.25</w:t>
            </w:r>
          </w:p>
        </w:tc>
        <w:tc>
          <w:tcPr>
            <w:tcW w:w="734" w:type="dxa"/>
            <w:tcBorders>
              <w:top w:val="nil"/>
              <w:left w:val="nil"/>
              <w:right w:val="nil"/>
            </w:tcBorders>
            <w:noWrap/>
            <w:hideMark/>
          </w:tcPr>
          <w:p w14:paraId="4BC0319F"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18.45</w:t>
            </w:r>
          </w:p>
        </w:tc>
        <w:tc>
          <w:tcPr>
            <w:tcW w:w="734" w:type="dxa"/>
            <w:tcBorders>
              <w:top w:val="nil"/>
              <w:left w:val="nil"/>
              <w:right w:val="nil"/>
            </w:tcBorders>
            <w:noWrap/>
            <w:hideMark/>
          </w:tcPr>
          <w:p w14:paraId="273C8FB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0.65</w:t>
            </w:r>
          </w:p>
        </w:tc>
        <w:tc>
          <w:tcPr>
            <w:tcW w:w="734" w:type="dxa"/>
            <w:tcBorders>
              <w:top w:val="nil"/>
              <w:left w:val="nil"/>
              <w:right w:val="nil"/>
            </w:tcBorders>
            <w:noWrap/>
            <w:hideMark/>
          </w:tcPr>
          <w:p w14:paraId="5962D32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0.18</w:t>
            </w:r>
          </w:p>
        </w:tc>
        <w:tc>
          <w:tcPr>
            <w:tcW w:w="734" w:type="dxa"/>
            <w:tcBorders>
              <w:top w:val="nil"/>
              <w:left w:val="nil"/>
              <w:right w:val="nil"/>
            </w:tcBorders>
            <w:noWrap/>
            <w:hideMark/>
          </w:tcPr>
          <w:p w14:paraId="3F4B26F5"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right w:val="nil"/>
            </w:tcBorders>
            <w:noWrap/>
            <w:hideMark/>
          </w:tcPr>
          <w:p w14:paraId="412249C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right w:val="nil"/>
            </w:tcBorders>
            <w:noWrap/>
            <w:hideMark/>
          </w:tcPr>
          <w:p w14:paraId="5B759A7B" w14:textId="591FB0F8"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top w:val="nil"/>
              <w:left w:val="nil"/>
              <w:right w:val="nil"/>
            </w:tcBorders>
            <w:noWrap/>
            <w:hideMark/>
          </w:tcPr>
          <w:p w14:paraId="49B44131"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0.02</w:t>
            </w:r>
          </w:p>
        </w:tc>
        <w:tc>
          <w:tcPr>
            <w:tcW w:w="734" w:type="dxa"/>
            <w:tcBorders>
              <w:top w:val="nil"/>
              <w:left w:val="nil"/>
              <w:right w:val="nil"/>
            </w:tcBorders>
            <w:noWrap/>
            <w:hideMark/>
          </w:tcPr>
          <w:p w14:paraId="2335CCD8"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right w:val="nil"/>
            </w:tcBorders>
            <w:noWrap/>
            <w:hideMark/>
          </w:tcPr>
          <w:p w14:paraId="62003E5A"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w:t>
            </w:r>
          </w:p>
        </w:tc>
        <w:tc>
          <w:tcPr>
            <w:tcW w:w="734" w:type="dxa"/>
            <w:tcBorders>
              <w:top w:val="nil"/>
              <w:left w:val="nil"/>
              <w:right w:val="nil"/>
            </w:tcBorders>
            <w:noWrap/>
            <w:hideMark/>
          </w:tcPr>
          <w:p w14:paraId="3E64F24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0.05</w:t>
            </w:r>
          </w:p>
        </w:tc>
        <w:tc>
          <w:tcPr>
            <w:tcW w:w="734" w:type="dxa"/>
            <w:tcBorders>
              <w:top w:val="nil"/>
              <w:left w:val="nil"/>
              <w:right w:val="nil"/>
            </w:tcBorders>
            <w:noWrap/>
            <w:hideMark/>
          </w:tcPr>
          <w:p w14:paraId="41AEDFF0" w14:textId="1B64BE0C" w:rsidR="00DA31BE" w:rsidRPr="00794320" w:rsidRDefault="008C4171" w:rsidP="00C34990">
            <w:pPr>
              <w:rPr>
                <w:rFonts w:ascii="Times New Roman" w:hAnsi="Times New Roman" w:cs="Times New Roman"/>
                <w:sz w:val="18"/>
                <w:szCs w:val="20"/>
              </w:rPr>
            </w:pPr>
            <w:r>
              <w:rPr>
                <w:rFonts w:ascii="Times New Roman" w:hAnsi="Times New Roman" w:cs="Times New Roman"/>
                <w:sz w:val="18"/>
                <w:szCs w:val="20"/>
              </w:rPr>
              <w:t xml:space="preserve"> </w:t>
            </w:r>
          </w:p>
        </w:tc>
        <w:tc>
          <w:tcPr>
            <w:tcW w:w="734" w:type="dxa"/>
            <w:tcBorders>
              <w:top w:val="nil"/>
              <w:left w:val="nil"/>
              <w:right w:val="nil"/>
            </w:tcBorders>
            <w:noWrap/>
            <w:hideMark/>
          </w:tcPr>
          <w:p w14:paraId="6CD1CDBB"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13</w:t>
            </w:r>
          </w:p>
        </w:tc>
        <w:tc>
          <w:tcPr>
            <w:tcW w:w="734" w:type="dxa"/>
            <w:tcBorders>
              <w:top w:val="nil"/>
              <w:left w:val="nil"/>
              <w:right w:val="nil"/>
            </w:tcBorders>
            <w:noWrap/>
            <w:hideMark/>
          </w:tcPr>
          <w:p w14:paraId="47CE6D1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0.4</w:t>
            </w:r>
          </w:p>
        </w:tc>
        <w:tc>
          <w:tcPr>
            <w:tcW w:w="734" w:type="dxa"/>
            <w:tcBorders>
              <w:top w:val="nil"/>
              <w:left w:val="nil"/>
              <w:right w:val="nil"/>
            </w:tcBorders>
            <w:noWrap/>
            <w:hideMark/>
          </w:tcPr>
          <w:p w14:paraId="553B72B4" w14:textId="77777777" w:rsidR="00DA31BE" w:rsidRPr="00794320" w:rsidRDefault="00DA31BE" w:rsidP="00C34990">
            <w:pPr>
              <w:rPr>
                <w:rFonts w:ascii="Times New Roman" w:hAnsi="Times New Roman" w:cs="Times New Roman"/>
                <w:sz w:val="18"/>
                <w:szCs w:val="20"/>
              </w:rPr>
            </w:pPr>
            <w:r w:rsidRPr="00794320">
              <w:rPr>
                <w:rFonts w:ascii="Times New Roman" w:hAnsi="Times New Roman" w:cs="Times New Roman"/>
                <w:sz w:val="18"/>
                <w:szCs w:val="20"/>
              </w:rPr>
              <w:t>100</w:t>
            </w:r>
          </w:p>
        </w:tc>
      </w:tr>
    </w:tbl>
    <w:p w14:paraId="6CCF3F8E" w14:textId="77777777" w:rsidR="00C34990" w:rsidRDefault="00C34990" w:rsidP="005341E5">
      <w:pPr>
        <w:rPr>
          <w:rFonts w:ascii="Times New Roman" w:hAnsi="Times New Roman" w:cs="Times New Roman"/>
          <w:sz w:val="20"/>
          <w:szCs w:val="20"/>
        </w:rPr>
      </w:pPr>
    </w:p>
    <w:p w14:paraId="7608B220" w14:textId="77777777" w:rsidR="006F3DD5" w:rsidRDefault="006F3DD5" w:rsidP="00DA31BE">
      <w:pPr>
        <w:spacing w:before="120" w:after="120"/>
        <w:jc w:val="left"/>
        <w:rPr>
          <w:rFonts w:ascii="Times New Roman" w:hAnsi="Times New Roman" w:cs="Times New Roman"/>
          <w:sz w:val="20"/>
          <w:szCs w:val="20"/>
        </w:rPr>
        <w:sectPr w:rsidR="006F3DD5" w:rsidSect="002702B7">
          <w:pgSz w:w="16838" w:h="11906" w:orient="landscape"/>
          <w:pgMar w:top="1797" w:right="1440" w:bottom="1797" w:left="1440" w:header="851" w:footer="992" w:gutter="0"/>
          <w:cols w:space="425"/>
          <w:docGrid w:linePitch="312"/>
        </w:sectPr>
      </w:pPr>
    </w:p>
    <w:p w14:paraId="69DA517F" w14:textId="3E3B4CBE" w:rsidR="00336253" w:rsidRDefault="00336253" w:rsidP="00336253">
      <w:pPr>
        <w:rPr>
          <w:rFonts w:ascii="Times New Roman" w:hAnsi="Times New Roman" w:cs="Times New Roman"/>
          <w:sz w:val="20"/>
          <w:szCs w:val="20"/>
        </w:rPr>
      </w:pPr>
      <w:r w:rsidRPr="00C41751">
        <w:rPr>
          <w:rFonts w:ascii="Times New Roman" w:hAnsi="Times New Roman" w:cs="Times New Roman"/>
          <w:sz w:val="20"/>
          <w:szCs w:val="20"/>
        </w:rPr>
        <w:lastRenderedPageBreak/>
        <w:t xml:space="preserve">Table </w:t>
      </w:r>
      <w:r w:rsidRPr="00C34990">
        <w:rPr>
          <w:rFonts w:ascii="Times New Roman" w:hAnsi="Times New Roman" w:cs="Times New Roman"/>
          <w:sz w:val="20"/>
          <w:szCs w:val="20"/>
        </w:rPr>
        <w:t>S</w:t>
      </w:r>
      <w:r>
        <w:rPr>
          <w:rFonts w:ascii="Times New Roman" w:hAnsi="Times New Roman" w:cs="Times New Roman"/>
          <w:sz w:val="20"/>
          <w:szCs w:val="20"/>
        </w:rPr>
        <w:t>2</w:t>
      </w:r>
      <w:r w:rsidRPr="00C41751">
        <w:rPr>
          <w:rFonts w:ascii="Times New Roman" w:hAnsi="Times New Roman" w:cs="Times New Roman"/>
          <w:sz w:val="20"/>
          <w:szCs w:val="20"/>
        </w:rPr>
        <w:t xml:space="preserve"> Infrared peak frequencies and mode assignment for beryl [after </w:t>
      </w:r>
      <w:r w:rsidRPr="00C41751">
        <w:rPr>
          <w:rFonts w:ascii="Times New Roman" w:hAnsi="Times New Roman" w:cs="Times New Roman"/>
          <w:sz w:val="20"/>
          <w:szCs w:val="20"/>
        </w:rPr>
        <w:fldChar w:fldCharType="begin" w:fldLock="1"/>
      </w:r>
      <w:r w:rsidR="00355998">
        <w:rPr>
          <w:rFonts w:ascii="Times New Roman" w:hAnsi="Times New Roman" w:cs="Times New Roman"/>
          <w:sz w:val="20"/>
          <w:szCs w:val="20"/>
        </w:rPr>
        <w:instrText xml:space="preserve">ADDIN CSL_CITATION {"citationItems":[{"id":"ITEM-1","itemData":{"ISSN":"10007849","abstract":"In this paper, the authors present their relatively deep research into the coordination structural pattern, irradiation splitting and thermal transformation pattern of the hydride and polymeric mixture in the channels of the alkali-rich beryl in Pingwu County, Sichuan Province, by IR and LRM testing. The research shows that the sodium ion tends to react with the hydrogen ion into NaH hydride in the beryl channels in pneumatogenic-hydrothermal mineralisation. In the direction vertical to the c-axis, are dominated the stretching vibration weak peaks at 3 165 cm-1, 3 114 cm-1 and 3 031 cm-1. The occupation of [Fe2(OH)4]2+ polymeric ion in Position c1 in the beryl channels is characterized by the stretching vibration peak at 3 234 cm-1(//c-axis). The irradiation leads to the splitting of the mixtures mentioned above, and further to the unstable center of [H0]i and the relatively stable center [Fe3+]OH. The vibration </w:instrText>
      </w:r>
      <w:r w:rsidR="00355998">
        <w:rPr>
          <w:rFonts w:ascii="Times New Roman" w:hAnsi="Times New Roman" w:cs="Times New Roman" w:hint="eastAsia"/>
          <w:sz w:val="20"/>
          <w:szCs w:val="20"/>
        </w:rPr>
        <w:instrText>absorption bands corresponding to the two centers are located at 3 110 cm-1(</w:instrText>
      </w:r>
      <w:r w:rsidR="00355998">
        <w:rPr>
          <w:rFonts w:ascii="Times New Roman" w:hAnsi="Times New Roman" w:cs="Times New Roman" w:hint="eastAsia"/>
          <w:sz w:val="20"/>
          <w:szCs w:val="20"/>
        </w:rPr>
        <w:instrText>⊥</w:instrText>
      </w:r>
      <w:r w:rsidR="00355998">
        <w:rPr>
          <w:rFonts w:ascii="Times New Roman" w:hAnsi="Times New Roman" w:cs="Times New Roman" w:hint="eastAsia"/>
          <w:sz w:val="20"/>
          <w:szCs w:val="20"/>
        </w:rPr>
        <w:instrText xml:space="preserve"> c-axis) and 3 355 cm-1(//c-axis). The existence of NaH and [Fe2(OH)4]2+ polymeric coordination ions can be considered as an important indicator for the origin of the beryl depos</w:instrText>
      </w:r>
      <w:r w:rsidR="00355998">
        <w:rPr>
          <w:rFonts w:ascii="Times New Roman" w:hAnsi="Times New Roman" w:cs="Times New Roman"/>
          <w:sz w:val="20"/>
          <w:szCs w:val="20"/>
        </w:rPr>
        <w:instrText>its in this area.","author":[{"dropping-particle":"","family":"Qi","given":"Lijian","non-dropping-particle":"","parse-names":false,"suffix":""},{"dropping-particle":"","family":"Ye","given":"Song","non-dropping-particle":"","parse-names":false,"suffix":""},{"dropping-particle":"","family":"Xiang","given":"Changjin","non-dropping-particle":"","parse-names":false,"suffix":""},{"dropping-particle":"","family":"Pei","given":"Jingcheng","non-dropping-particle":"","parse-names":false,"suffix":""},{"dropping-particle":"","family":"Shi","given":"Guohua","non-dropping-particle":"","parse-names":false,"suffix":""}],"container-title":"Geological Science and Technology Information","id":"ITEM-1","issue":"3","issued":{"date-parts":[["2001"]]},"page":"59-64","title":"Vibration spectrum and irradiation splitting of mixture in beryl channels","type":"article-journal","volume":"20"},"uris":["http://www.mendeley.com/documents/?uuid=6370722f-e157-4c9c-be4f-1e31fbc03464"]},{"id":"ITEM-2","itemData":{"DOI":"10.5741/GEMS.44.3.214","ISSN":"0016-626X","abstract":"Aquamarine, Maxixe-type (irradiated) beryl, and two types of hydrothermally grown synthetic blue beryl currently available in the marketplace were investigated by classical gemological methods, chemical analysis, and UV-Vis-NIR and mid-IR spectroscopy. These materials may be conclusively identified by a combination of these techniques. The Maxixe-type beryl (like natural-color Maxixe beryls) is distinguishable by its unusual dichroism, green UV fluorescence (when present), Fe-free chemical composition, and distinctive UV-Vis-NIR spectrum. The hydrothermal synthetic blue beryls can be discriminated from their natural counterparts on the basis of microscopic features, chemical composition, and visible and infrared spectroscopic features. © 2008 Gemological Institute of America.","author":[{"dropping-particle":"","family":"Adamo","given":"Ilaria","non-dropping-particle":"","parse-names":false,"suffix":""},{"dropping-particle":"","family":"Pavese","given":"Alessandro","non-dropping-particle":"","parse-names":false,"suffix":""},{"dropping-particle":"","family":"Prosperi","given":"Loredana","non-dropping-particle":"","parse-names":false,"suffix":""},{"dropping-particle":"","family":"Diella","given":"Valeria","non-dropping-particle":"","parse-names":false,"suffix":""},{"dropping-particle":"","family":"Ajò","given":"David","non-dropping-particle":"","parse-names":false,"suffix":""},{"dropping-particle":"","family":"Gatta","given":"G. Diego","non-dropping-particle":"","parse-names":false,"suffix":""},{"dropping-particle":"","family":"Smith","given":"Christopher P.","non-dropping-particle":"","parse-names":false,"suffix":""}],"container-title":"Gems &amp; Gemology","id":"ITEM-2","issue":"3","issued":{"date-parts":[["2008","9","1"]]},"page":"214-226","title":"Aquamarine, Maxixe-Type Beryl, and Hydrothermal Synthetic Blue Beryl: Analysis and Identification","type":"article-journal","volume":"44"},"uris":["http://www.mendeley.com/documents/?uuid=2f9b43d6-8cc3-404f-a234-8114710adf4a"]},{"id":"ITEM-3","itemData":{"DOI":"10.2138/am-1996-3-414","ISSN":"0003004X","abstract":"Spectroscopic (micro FTIR, Raman, MAS NMR) and mass spectroscopic techniques have been used to examine, on both single-crystal and powder samples, the behavior of H2O and CO2 molecules in the structural channels of an alkali-poor, volatile-rich beryl from Brazil. Polarized single-crystal FTIR and Raman spectra were obtained on oriented wafers of isolated crystals. Location and orientation of H2O and CO2 molecules were determined from IR spectra. The proton-proton vectors of type-I and type-II H2O are parallel and perpendicular to the c axis, respectively; the molecular axis of the CO2 molecule is perpendicular to the c axis. Relative proportions of both types of H2O were determined from their respective IR absorption-band intensities and were found to be nearly equivalent. There is, contrary to what is generally claimed in the literature, no relation between alkali and type-II H2O contents. Absorptivity coefficients for H2O and CO2 were computed for every specific orientation. A 1H MAS NMR spectrum resolved as a \"Pake\" doublet seems to confirm the absence of any anisotropic movement of the H2O molecules from one orientation to the other on the NMR time scale. Mass discrimination of volatiles released by pyrolysis under vacuum confirms the weak mobility of H2O and CO2 molecules in the channel sites, although the plugging effect of alkalis in the channels can be neglected for such an alkali-poor beryl. The volatile vs. alkali content ratio in beryl could possibly be used as an environmental indicator.","author":[{"dropping-particle":"","family":"Charoy","given":"Bernard","non-dropping-particle":"","parse-names":false,"suffix":""},{"dropping-particle":"","family":"Donato","given":"Philippe","non-dropping-particle":"De","parse-names":false,"suffix":""},{"dropping-particle":"","family":"Barres","given":"Odile","non-dropping-particle":"","parse-names":false,"suffix":""},{"dropping-particle":"","family":"Pinto-Coelho","given":"Cristina","non-dropping-particle":"","parse-names":false,"suffix":""}],"container-title":"American Mineralogist","id":"ITEM-3","issue":"3-4","issued":{"date-parts":[["1996","4","1"]]},"page":"395-403","title":"Channel occupancy in an alkali-poor beryl from Serra Branca (Goias, Brazil): Spectroscopic characterization","type":"article-journal","volume":"81"},"uris":["http://www.mendeley.com/documents/?uuid=c66fa60d-79ba-499e-8654-121f39cb674e"]},{"id":"ITEM-4","itemData":{"DOI":"10.1016/j.molstruc.2004.12.042","ISSN":"00222860","abstract":"Detailed ICP, IR, Raman and NMR investigation were performed for more than 50 samples of beryls from pegmatites in the Sudety Mts. MIR spectra were measured at room (293 K), low up to 22 K and high up to 1273 K temperatures. The absorption bands for studied samples of beryl are correlated with chemical composition and structural parameters. The samples represent both alkali-poor (potassium-bearing, sodium-potassium-bearing) and alkali-rich (sodic and sodic-lithian) members of the beryl group. Two types of H2O molecules are discerned in all studied beryls. The I-type is not connected with alkali with bands at 3697/3690 cm-1, 3647/3630/3610 cm-1 (3606 cm-1 in Raman spectra) and 1602/1550 cm-1 dominates over the II-type (hydrated anions of alkali) with bands at 3660 cm-1, 3592/3590 cm-1 (3597 cm-1 in Raman spectra) and 1637/1630 cm-1. CO2 molecules (2360 cm-1 in MIR spectra, 1386 cm-1, 1240 cm-1 in Raman spectra) and hydroxyl groups in subordinate quantities occur in structural channels of beryls, except for mentioned above. Main bands in the range of 1200-400 cm-1 are diagnostic in discerning of the three types of beryls according to lattice parameter classification. Studied beryls, in the most cases, belong to normal-type. Some samples are octahedral-type, and do not occur tetrahedral beryls in the Sudety Mts. © 2005 Elsevier B.V. All rights reserved.","author":[{"dropping-particle":"","family":"Łodziński","given":"M.","non-dropping-particle":"","parse-names":false,"suffix":""},{"dropping-particle":"","family":"Sitarz","given":"M.","non-dropping-particle":"","parse-names":false,"suffix":""},{"dropping-particle":"","family":"Stec","given":"K.","non-dropping-particle":"","parse-names":false,"suffix":""},{"dropping-particle":"","family":"Kozanecki","given":"M.","non-dropping-particle":"","parse-names":false,"suffix":""},{"dropping-particle":"","family":"Fojud","given":"Z.","non-dropping-particle":"","parse-names":false,"suffix":""},{"dropping-particle":"","family":"Jurga","given":"S.","non-dropping-particle":"","parse-names":false,"suffix":""}],"container-title":"Journal of Molecular Structure","id":"ITEM-4","issue":"SPEC. ISS.","issued":{"date-parts":[["2005"]]},"page":"1005-1015","title":"ICP, IR, Raman, NMR investigations of beryls from pegmatites of the Sudety Mts","type":"article-journal","volume":"744-747"},"uris":["http://www.mendeley.com/documents/?uuid=7f41b745-6267-4b5f-8438-fd2fbf9f7f3b"]},{"id":"ITEM-5","itemData":{"DOI":"10.2138/am-2016-5432","ISSN":"0003-004X","abstract":"This paper presents the results of Fourier transform infrared (FTIR) spectroscopy of a synthetic beryl, containing D2O molecules in its c-axis channels, which we synthesized under hydrothermal conditions at 600 °C and 1.5 kbar. The frequencies of absorbance bands in the range of the stretching vibrations and their overtones and combination modes for D2O and HDO molecules have been assigned for the first time. On the basis of our assignments, the absorbance bands observed for the natural beryl in the range of the OD stretching vibrations have been explained.","author":[{"dropping-particle":"","family":"Mashkovtsev","given":"Rudolf I.","non-dropping-particle":"","parse-names":false,"suffix":""},{"dropping-particle":"","family":"Thomas","given":"Viktor G.","non-dropping-particle":"","parse-names":false,"suffix":""},{"dropping-particle":"","family":"Fursenko","given":"Dmitry A.","non-dropping-particle":"","parse-names":false,"suffix":""},{"dropping-particle":"","family":"Zhukova","given":"Elena S.","non-dropping-particle":"","parse-names":false,"suffix":""},{"dropping-particle":"V.","family":"Uskov","given":"Vladimir","non-dropping-particle":"","parse-names":false,"suffix":""},{"dropping-particle":"","family":"Gorshunov","given":"Boris P.","non-dropping-particle":"","parse-names":false,"suffix":""}],"container-title":"American Mineralogist","id":"ITEM-5","issue":"1","issued":{"date-parts":[["2016","1"]]},"page":"175-180","title":"FTIR spectroscopy of D 2 O and HDO molecules in the c -axis channels of synthetic beryl","type":"article-journal","volume":"101"},"uris":["http://www.mendeley.com/documents/?uuid=ddf3cf6d-519b-430d-adb5-77b43c7b9049"]},{"id":"ITEM-6","itemData":{"DOI":"10.1007/s00269-015-0758-5","ISSN":"0342-1791","abstract":"This paper reports on water speciation and diffusion in synthetic beryl samples treated in CO2-rich atmosphere, at 700 MPa and 700 and 800 °C, respectively. The study has been conducted by means of polarized FTIR (Fourier transform infrared) integrated with FPA (focal plane array) imaging. As expected, the infrared spectra show the presence of CO2 but also of minor H2O interpreted as resulting from moisture present in the starting materials used for the experiments. FPA-FTIR images show that H2O diffuses into the beryl matrix along the structural channels oriented parallel to [001]. Spectra collected along profiles parallel to the c-axis show subtle changes as a function of the distance from the crystal edge; these changes can be correlated to a progressive change in the H2O coordination environment in the channel, as a response to the varying H2O/alkali ratio. In particular, the data show that when 2H2O &gt; Na+ apfu (atoms per formula unit), H2O can assume both type I and type II orientation; in the latter case, each Na cation coordinates two H2O[II] molecules (doubly coordinated H2O). If 2H2O &lt; Na+ apfu, then H2O[II] molecules are singly coordinated to each Na cation. The same type of feature is observed and commented for the structurally related cordierite. Diffusion coefficients and activation energies have been also determined for both types of water molecules.","author":[{"dropping-particle":"","family":"Ventura","given":"G.","non-dropping-particle":"Della","parse-names":false,"suffix":""},{"dropping-particle":"","family":"Radica","given":"F.","non-dropping-particle":"","parse-names":false,"suffix":""},{"dropping-particle":"","family":"Bellatreccia","given":"F.","non-dropping-particle":"","parse-names":false,"suffix":""},{"dropping-particle":"","family":"Freda","given":"C.","non-dropping-particle":"","parse-names":false,"suffix":""},{"dropping-particle":"","family":"Cestelli Guidi","given":"M.","non-dropping-particle":"","parse-names":false,"suffix":""}],"container-title":"Physics and Chemistry of Minerals","id":"ITEM-6","issue":"9","issued":{"date-parts":[["2015","10","29"]]},"page":"735-745","title":"Speciation and diffusion profiles of H2O in water-poor beryl: comparison with cordierite","type":"article-journal","volume":"42"},"uris":["http://www.mendeley.com/documents/?uuid=b85e5005-d485-4e0d-b2c8-5bdbeeb1e0f7"]}],"mendeley":{"formattedCitation":"(Charoy &lt;i&gt;et al.&lt;/i&gt;, 1996; Qi &lt;i&gt;et al.&lt;/i&gt;, 2001b; Łodziński &lt;i&gt;et al.&lt;/i&gt;, 2005; Adamo &lt;i&gt;et al.&lt;/i&gt;, 2008; Della Ventura &lt;i&gt;et al.&lt;/i&gt;, 2015; Mashkovtsev &lt;i&gt;et al.&lt;/i&gt;, 2016)","plainTextFormattedCitation":"(Charoy et al., 1996; Qi et al., 2001b; Łodziński et al., 2005; Adamo et al., 2008; Della Ventura et al., 2015; Mashkovtsev et al., 2016)","previouslyFormattedCitation":"(Charoy &lt;i&gt;et al.&lt;/i&gt;, 1996; Qi &lt;i&gt;et al.&lt;/i&gt;, 2001b; Łodziński &lt;i&gt;et al.&lt;/i&gt;, 2005; Adamo &lt;i&gt;et al.&lt;/i&gt;, 2008; Della Ventura &lt;i&gt;et al.&lt;/i&gt;, 2015; Mashkovtsev &lt;i&gt;et al.&lt;/i&gt;, 2016)"},"properties":{"noteIndex":0},"schema":"https://github.com/citation-style-language/schema/raw/master/csl-citation.json"}</w:instrText>
      </w:r>
      <w:r w:rsidRPr="00C41751">
        <w:rPr>
          <w:rFonts w:ascii="Times New Roman" w:hAnsi="Times New Roman" w:cs="Times New Roman"/>
          <w:sz w:val="20"/>
          <w:szCs w:val="20"/>
        </w:rPr>
        <w:fldChar w:fldCharType="separate"/>
      </w:r>
      <w:r w:rsidRPr="00651E25">
        <w:rPr>
          <w:rFonts w:ascii="Times New Roman" w:hAnsi="Times New Roman" w:cs="Times New Roman"/>
          <w:noProof/>
          <w:sz w:val="20"/>
          <w:szCs w:val="20"/>
        </w:rPr>
        <w:t xml:space="preserve">(Charoy </w:t>
      </w:r>
      <w:r w:rsidRPr="00651E25">
        <w:rPr>
          <w:rFonts w:ascii="Times New Roman" w:hAnsi="Times New Roman" w:cs="Times New Roman"/>
          <w:i/>
          <w:noProof/>
          <w:sz w:val="20"/>
          <w:szCs w:val="20"/>
        </w:rPr>
        <w:t>et al.</w:t>
      </w:r>
      <w:r w:rsidRPr="00651E25">
        <w:rPr>
          <w:rFonts w:ascii="Times New Roman" w:hAnsi="Times New Roman" w:cs="Times New Roman"/>
          <w:noProof/>
          <w:sz w:val="20"/>
          <w:szCs w:val="20"/>
        </w:rPr>
        <w:t xml:space="preserve">, 1996; Qi </w:t>
      </w:r>
      <w:r w:rsidRPr="00651E25">
        <w:rPr>
          <w:rFonts w:ascii="Times New Roman" w:hAnsi="Times New Roman" w:cs="Times New Roman"/>
          <w:i/>
          <w:noProof/>
          <w:sz w:val="20"/>
          <w:szCs w:val="20"/>
        </w:rPr>
        <w:t>et al.</w:t>
      </w:r>
      <w:r w:rsidRPr="00651E25">
        <w:rPr>
          <w:rFonts w:ascii="Times New Roman" w:hAnsi="Times New Roman" w:cs="Times New Roman"/>
          <w:noProof/>
          <w:sz w:val="20"/>
          <w:szCs w:val="20"/>
        </w:rPr>
        <w:t xml:space="preserve">, 2001b; Łodziński </w:t>
      </w:r>
      <w:r w:rsidRPr="00651E25">
        <w:rPr>
          <w:rFonts w:ascii="Times New Roman" w:hAnsi="Times New Roman" w:cs="Times New Roman"/>
          <w:i/>
          <w:noProof/>
          <w:sz w:val="20"/>
          <w:szCs w:val="20"/>
        </w:rPr>
        <w:t>et al.</w:t>
      </w:r>
      <w:r w:rsidRPr="00651E25">
        <w:rPr>
          <w:rFonts w:ascii="Times New Roman" w:hAnsi="Times New Roman" w:cs="Times New Roman"/>
          <w:noProof/>
          <w:sz w:val="20"/>
          <w:szCs w:val="20"/>
        </w:rPr>
        <w:t xml:space="preserve">, 2005; Adamo </w:t>
      </w:r>
      <w:r w:rsidRPr="00651E25">
        <w:rPr>
          <w:rFonts w:ascii="Times New Roman" w:hAnsi="Times New Roman" w:cs="Times New Roman"/>
          <w:i/>
          <w:noProof/>
          <w:sz w:val="20"/>
          <w:szCs w:val="20"/>
        </w:rPr>
        <w:t>et al.</w:t>
      </w:r>
      <w:r w:rsidRPr="00651E25">
        <w:rPr>
          <w:rFonts w:ascii="Times New Roman" w:hAnsi="Times New Roman" w:cs="Times New Roman"/>
          <w:noProof/>
          <w:sz w:val="20"/>
          <w:szCs w:val="20"/>
        </w:rPr>
        <w:t xml:space="preserve">, 2008; Della Ventura </w:t>
      </w:r>
      <w:r w:rsidRPr="00651E25">
        <w:rPr>
          <w:rFonts w:ascii="Times New Roman" w:hAnsi="Times New Roman" w:cs="Times New Roman"/>
          <w:i/>
          <w:noProof/>
          <w:sz w:val="20"/>
          <w:szCs w:val="20"/>
        </w:rPr>
        <w:t>et al.</w:t>
      </w:r>
      <w:r w:rsidRPr="00651E25">
        <w:rPr>
          <w:rFonts w:ascii="Times New Roman" w:hAnsi="Times New Roman" w:cs="Times New Roman"/>
          <w:noProof/>
          <w:sz w:val="20"/>
          <w:szCs w:val="20"/>
        </w:rPr>
        <w:t xml:space="preserve">, 2015; Mashkovtsev </w:t>
      </w:r>
      <w:r w:rsidRPr="00651E25">
        <w:rPr>
          <w:rFonts w:ascii="Times New Roman" w:hAnsi="Times New Roman" w:cs="Times New Roman"/>
          <w:i/>
          <w:noProof/>
          <w:sz w:val="20"/>
          <w:szCs w:val="20"/>
        </w:rPr>
        <w:t>et al.</w:t>
      </w:r>
      <w:r w:rsidRPr="00651E25">
        <w:rPr>
          <w:rFonts w:ascii="Times New Roman" w:hAnsi="Times New Roman" w:cs="Times New Roman"/>
          <w:noProof/>
          <w:sz w:val="20"/>
          <w:szCs w:val="20"/>
        </w:rPr>
        <w:t>, 2016)</w:t>
      </w:r>
      <w:r w:rsidRPr="00C41751">
        <w:rPr>
          <w:rFonts w:ascii="Times New Roman" w:hAnsi="Times New Roman" w:cs="Times New Roman"/>
          <w:sz w:val="20"/>
          <w:szCs w:val="20"/>
        </w:rPr>
        <w:fldChar w:fldCharType="end"/>
      </w:r>
      <w:r w:rsidRPr="00C41751">
        <w:rPr>
          <w:rFonts w:ascii="Times New Roman" w:hAnsi="Times New Roman" w:cs="Times New Roman"/>
          <w:sz w:val="20"/>
          <w:szCs w:val="20"/>
        </w:rPr>
        <w:t>]</w:t>
      </w:r>
      <w:r>
        <w:rPr>
          <w:rFonts w:ascii="Times New Roman" w:hAnsi="Times New Roman" w:cs="Times New Roman"/>
          <w:sz w:val="20"/>
          <w:szCs w:val="20"/>
        </w:rPr>
        <w:t>.</w:t>
      </w:r>
    </w:p>
    <w:p w14:paraId="77756F0B" w14:textId="77777777" w:rsidR="00336253" w:rsidRPr="00C41751" w:rsidRDefault="00336253" w:rsidP="00336253">
      <w:pPr>
        <w:rPr>
          <w:rFonts w:ascii="Times New Roman" w:hAnsi="Times New Roman" w:cs="Times New Roman"/>
          <w:sz w:val="20"/>
          <w:szCs w:val="20"/>
        </w:rPr>
      </w:pPr>
    </w:p>
    <w:tbl>
      <w:tblPr>
        <w:tblW w:w="4140" w:type="dxa"/>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1476"/>
        <w:gridCol w:w="1530"/>
      </w:tblGrid>
      <w:tr w:rsidR="00DB6512" w:rsidRPr="005B4B18" w14:paraId="7691462E" w14:textId="77777777" w:rsidTr="00DB6512">
        <w:trPr>
          <w:trHeight w:val="354"/>
        </w:trPr>
        <w:tc>
          <w:tcPr>
            <w:tcW w:w="1134" w:type="dxa"/>
            <w:tcBorders>
              <w:top w:val="single" w:sz="8" w:space="0" w:color="auto"/>
              <w:bottom w:val="single" w:sz="8" w:space="0" w:color="auto"/>
            </w:tcBorders>
            <w:shd w:val="clear" w:color="auto" w:fill="auto"/>
            <w:vAlign w:val="center"/>
            <w:hideMark/>
          </w:tcPr>
          <w:p w14:paraId="6F31E723" w14:textId="77777777" w:rsidR="00DB6512" w:rsidRPr="00AE7622" w:rsidRDefault="00DB6512" w:rsidP="0076095A">
            <w:pPr>
              <w:widowControl/>
              <w:jc w:val="center"/>
              <w:rPr>
                <w:rFonts w:ascii="Times New Roman" w:eastAsia="SimSun" w:hAnsi="Times New Roman" w:cs="Times New Roman"/>
                <w:color w:val="000000"/>
                <w:kern w:val="0"/>
                <w:sz w:val="20"/>
                <w:szCs w:val="20"/>
              </w:rPr>
            </w:pPr>
            <w:r w:rsidRPr="00AE7622">
              <w:rPr>
                <w:rFonts w:ascii="Times New Roman" w:eastAsia="SimSun" w:hAnsi="Times New Roman" w:cs="Times New Roman"/>
                <w:color w:val="000000"/>
                <w:kern w:val="0"/>
                <w:sz w:val="20"/>
                <w:szCs w:val="20"/>
              </w:rPr>
              <w:t>Group</w:t>
            </w:r>
          </w:p>
        </w:tc>
        <w:tc>
          <w:tcPr>
            <w:tcW w:w="1476" w:type="dxa"/>
            <w:tcBorders>
              <w:top w:val="single" w:sz="8" w:space="0" w:color="auto"/>
              <w:bottom w:val="single" w:sz="8" w:space="0" w:color="auto"/>
            </w:tcBorders>
            <w:shd w:val="clear" w:color="auto" w:fill="auto"/>
            <w:vAlign w:val="center"/>
            <w:hideMark/>
          </w:tcPr>
          <w:p w14:paraId="687D2A84" w14:textId="4F14F9E7" w:rsidR="00DB6512" w:rsidRDefault="00DB6512" w:rsidP="007A17F8">
            <w:pPr>
              <w:widowControl/>
              <w:rPr>
                <w:rFonts w:ascii="Times New Roman" w:eastAsia="SimSun" w:hAnsi="Times New Roman" w:cs="Times New Roman"/>
                <w:color w:val="000000"/>
                <w:kern w:val="0"/>
                <w:sz w:val="20"/>
                <w:szCs w:val="20"/>
                <w:vertAlign w:val="superscript"/>
              </w:rPr>
            </w:pPr>
            <w:r>
              <w:rPr>
                <w:rFonts w:ascii="Times New Roman" w:eastAsia="SimSun" w:hAnsi="Times New Roman" w:cs="Times New Roman"/>
                <w:color w:val="000000"/>
                <w:kern w:val="0"/>
                <w:sz w:val="20"/>
                <w:szCs w:val="20"/>
              </w:rPr>
              <w:t>F</w:t>
            </w:r>
            <w:r w:rsidRPr="00AE7622">
              <w:rPr>
                <w:rFonts w:ascii="Times New Roman" w:eastAsia="SimSun" w:hAnsi="Times New Roman" w:cs="Times New Roman"/>
                <w:color w:val="000000"/>
                <w:kern w:val="0"/>
                <w:sz w:val="20"/>
                <w:szCs w:val="20"/>
              </w:rPr>
              <w:t>requency/cm</w:t>
            </w:r>
            <w:r w:rsidR="008C4171">
              <w:rPr>
                <w:rFonts w:ascii="Times New Roman" w:eastAsia="SimSun" w:hAnsi="Times New Roman" w:cs="Times New Roman"/>
                <w:color w:val="000000"/>
                <w:kern w:val="0"/>
                <w:sz w:val="20"/>
                <w:szCs w:val="20"/>
                <w:vertAlign w:val="superscript"/>
              </w:rPr>
              <w:t>–</w:t>
            </w:r>
            <w:r w:rsidRPr="00AE7622">
              <w:rPr>
                <w:rFonts w:ascii="Times New Roman" w:eastAsia="SimSun" w:hAnsi="Times New Roman" w:cs="Times New Roman"/>
                <w:color w:val="000000"/>
                <w:kern w:val="0"/>
                <w:sz w:val="20"/>
                <w:szCs w:val="20"/>
                <w:vertAlign w:val="superscript"/>
              </w:rPr>
              <w:t>1</w:t>
            </w:r>
          </w:p>
          <w:p w14:paraId="24D4ED16" w14:textId="77777777" w:rsidR="00DB6512" w:rsidRPr="00AE7622" w:rsidRDefault="00DB6512" w:rsidP="007A17F8">
            <w:pPr>
              <w:widowControl/>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Literature</w:t>
            </w:r>
          </w:p>
        </w:tc>
        <w:tc>
          <w:tcPr>
            <w:tcW w:w="1530" w:type="dxa"/>
            <w:tcBorders>
              <w:top w:val="single" w:sz="8" w:space="0" w:color="auto"/>
              <w:bottom w:val="single" w:sz="8" w:space="0" w:color="auto"/>
            </w:tcBorders>
            <w:vAlign w:val="center"/>
          </w:tcPr>
          <w:p w14:paraId="17982462" w14:textId="650A95DB" w:rsidR="00DB6512" w:rsidRDefault="00DB6512" w:rsidP="007A17F8">
            <w:pPr>
              <w:widowControl/>
              <w:rPr>
                <w:rFonts w:ascii="Times New Roman" w:eastAsia="SimSun" w:hAnsi="Times New Roman" w:cs="Times New Roman"/>
                <w:color w:val="000000"/>
                <w:kern w:val="0"/>
                <w:sz w:val="20"/>
                <w:szCs w:val="20"/>
                <w:vertAlign w:val="superscript"/>
              </w:rPr>
            </w:pPr>
            <w:r>
              <w:rPr>
                <w:rFonts w:ascii="Times New Roman" w:eastAsia="SimSun" w:hAnsi="Times New Roman" w:cs="Times New Roman"/>
                <w:color w:val="000000"/>
                <w:kern w:val="0"/>
                <w:sz w:val="20"/>
                <w:szCs w:val="20"/>
              </w:rPr>
              <w:t>F</w:t>
            </w:r>
            <w:r w:rsidRPr="00AE7622">
              <w:rPr>
                <w:rFonts w:ascii="Times New Roman" w:eastAsia="SimSun" w:hAnsi="Times New Roman" w:cs="Times New Roman"/>
                <w:color w:val="000000"/>
                <w:kern w:val="0"/>
                <w:sz w:val="20"/>
                <w:szCs w:val="20"/>
              </w:rPr>
              <w:t>requency/cm</w:t>
            </w:r>
            <w:r w:rsidR="008C4171">
              <w:rPr>
                <w:rFonts w:ascii="Times New Roman" w:eastAsia="SimSun" w:hAnsi="Times New Roman" w:cs="Times New Roman"/>
                <w:color w:val="000000"/>
                <w:kern w:val="0"/>
                <w:sz w:val="20"/>
                <w:szCs w:val="20"/>
                <w:vertAlign w:val="superscript"/>
              </w:rPr>
              <w:t>–</w:t>
            </w:r>
            <w:r w:rsidRPr="00AE7622">
              <w:rPr>
                <w:rFonts w:ascii="Times New Roman" w:eastAsia="SimSun" w:hAnsi="Times New Roman" w:cs="Times New Roman"/>
                <w:color w:val="000000"/>
                <w:kern w:val="0"/>
                <w:sz w:val="20"/>
                <w:szCs w:val="20"/>
                <w:vertAlign w:val="superscript"/>
              </w:rPr>
              <w:t>1</w:t>
            </w:r>
          </w:p>
          <w:p w14:paraId="42B890B4" w14:textId="77777777" w:rsidR="00DB6512" w:rsidRPr="00AE7622" w:rsidRDefault="00DB6512" w:rsidP="007A17F8">
            <w:pPr>
              <w:widowControl/>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Present Work</w:t>
            </w:r>
          </w:p>
        </w:tc>
      </w:tr>
      <w:tr w:rsidR="00DB6512" w:rsidRPr="005B4B18" w14:paraId="4B6081E5" w14:textId="77777777" w:rsidTr="00DB6512">
        <w:trPr>
          <w:trHeight w:val="306"/>
        </w:trPr>
        <w:tc>
          <w:tcPr>
            <w:tcW w:w="1134" w:type="dxa"/>
            <w:tcBorders>
              <w:top w:val="single" w:sz="8" w:space="0" w:color="auto"/>
              <w:bottom w:val="nil"/>
            </w:tcBorders>
            <w:shd w:val="clear" w:color="auto" w:fill="auto"/>
            <w:vAlign w:val="center"/>
            <w:hideMark/>
          </w:tcPr>
          <w:p w14:paraId="3E3E5456" w14:textId="77777777" w:rsidR="00DB6512" w:rsidRPr="00C84B57" w:rsidRDefault="00E27A9F" w:rsidP="007A17F8">
            <w:pPr>
              <w:widowControl/>
              <w:rPr>
                <w:rFonts w:ascii="Times New Roman" w:eastAsia="SimSun" w:hAnsi="Times New Roman" w:cs="Times New Roman"/>
                <w:color w:val="000000"/>
                <w:kern w:val="0"/>
                <w:sz w:val="18"/>
                <w:szCs w:val="18"/>
              </w:rPr>
            </w:pPr>
            <m:oMathPara>
              <m:oMath>
                <m:sSubSup>
                  <m:sSubSupPr>
                    <m:ctrlPr>
                      <w:rPr>
                        <w:rFonts w:ascii="Cambria Math" w:eastAsia="SimSun" w:hAnsi="Cambria Math" w:cs="Times New Roman"/>
                        <w:i/>
                        <w:color w:val="000000"/>
                        <w:kern w:val="0"/>
                        <w:sz w:val="18"/>
                        <w:szCs w:val="18"/>
                      </w:rPr>
                    </m:ctrlPr>
                  </m:sSubSupPr>
                  <m:e>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2</m:t>
                    </m:r>
                  </m:sub>
                  <m:sup>
                    <m:r>
                      <m:rPr>
                        <m:nor/>
                      </m:rPr>
                      <w:rPr>
                        <w:rFonts w:ascii="Times New Roman" w:eastAsia="SimSun" w:hAnsi="Times New Roman" w:cs="Times New Roman"/>
                        <w:color w:val="000000"/>
                        <w:kern w:val="0"/>
                        <w:sz w:val="18"/>
                        <w:szCs w:val="18"/>
                      </w:rPr>
                      <m:t>I</m:t>
                    </m:r>
                  </m:sup>
                </m:sSubSup>
              </m:oMath>
            </m:oMathPara>
          </w:p>
        </w:tc>
        <w:tc>
          <w:tcPr>
            <w:tcW w:w="1476" w:type="dxa"/>
            <w:tcBorders>
              <w:top w:val="single" w:sz="8" w:space="0" w:color="auto"/>
              <w:bottom w:val="nil"/>
            </w:tcBorders>
            <w:shd w:val="clear" w:color="auto" w:fill="auto"/>
            <w:vAlign w:val="center"/>
            <w:hideMark/>
          </w:tcPr>
          <w:p w14:paraId="78364A5F" w14:textId="175BBD91"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1598</w:t>
            </w:r>
            <w:r w:rsidR="008C4171">
              <w:rPr>
                <w:rFonts w:ascii="Times New Roman" w:eastAsia="SimSun" w:hAnsi="Times New Roman" w:cs="Times New Roman"/>
                <w:color w:val="000000"/>
                <w:kern w:val="0"/>
                <w:sz w:val="18"/>
                <w:szCs w:val="18"/>
              </w:rPr>
              <w:t>–</w:t>
            </w:r>
            <w:r w:rsidRPr="00C84B57">
              <w:rPr>
                <w:rFonts w:ascii="Times New Roman" w:eastAsia="SimSun" w:hAnsi="Times New Roman" w:cs="Times New Roman"/>
                <w:color w:val="000000"/>
                <w:kern w:val="0"/>
                <w:sz w:val="18"/>
                <w:szCs w:val="18"/>
              </w:rPr>
              <w:t>1600</w:t>
            </w:r>
          </w:p>
        </w:tc>
        <w:tc>
          <w:tcPr>
            <w:tcW w:w="1530" w:type="dxa"/>
            <w:tcBorders>
              <w:top w:val="single" w:sz="8" w:space="0" w:color="auto"/>
              <w:bottom w:val="nil"/>
            </w:tcBorders>
            <w:vAlign w:val="center"/>
          </w:tcPr>
          <w:p w14:paraId="55D00443"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1600</w:t>
            </w:r>
          </w:p>
        </w:tc>
      </w:tr>
      <w:tr w:rsidR="00DB6512" w:rsidRPr="005B4B18" w14:paraId="3D8939DF" w14:textId="77777777" w:rsidTr="00DB6512">
        <w:trPr>
          <w:trHeight w:val="306"/>
        </w:trPr>
        <w:tc>
          <w:tcPr>
            <w:tcW w:w="1134" w:type="dxa"/>
            <w:tcBorders>
              <w:top w:val="nil"/>
              <w:bottom w:val="nil"/>
            </w:tcBorders>
            <w:shd w:val="clear" w:color="auto" w:fill="auto"/>
            <w:vAlign w:val="center"/>
          </w:tcPr>
          <w:p w14:paraId="50640961" w14:textId="77777777" w:rsidR="00DB6512" w:rsidRPr="00C84B57" w:rsidRDefault="00E27A9F" w:rsidP="007A17F8">
            <w:pPr>
              <w:widowControl/>
              <w:rPr>
                <w:rFonts w:ascii="Times New Roman" w:eastAsia="SimSun" w:hAnsi="Times New Roman" w:cs="Times New Roman"/>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bSup>
                  <m:sSubSupPr>
                    <m:ctrlPr>
                      <w:rPr>
                        <w:rFonts w:ascii="Cambria Math" w:eastAsia="SimSun" w:hAnsi="Cambria Math" w:cs="Times New Roman"/>
                        <w:i/>
                        <w:color w:val="000000"/>
                        <w:kern w:val="0"/>
                        <w:sz w:val="18"/>
                        <w:szCs w:val="18"/>
                      </w:rPr>
                    </m:ctrlPr>
                  </m:sSubSupPr>
                  <m:e>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2</m:t>
                    </m:r>
                  </m:sub>
                  <m:sup>
                    <m:r>
                      <m:rPr>
                        <m:nor/>
                      </m:rPr>
                      <w:rPr>
                        <w:rFonts w:ascii="Times New Roman" w:eastAsia="SimSun" w:hAnsi="Times New Roman" w:cs="Times New Roman"/>
                        <w:color w:val="000000"/>
                        <w:kern w:val="0"/>
                        <w:sz w:val="18"/>
                        <w:szCs w:val="18"/>
                      </w:rPr>
                      <m:t>I</m:t>
                    </m:r>
                    <m:r>
                      <m:rPr>
                        <m:nor/>
                      </m:rPr>
                      <w:rPr>
                        <w:rFonts w:ascii="Cambria Math" w:eastAsia="SimSun" w:hAnsi="Times New Roman" w:cs="Times New Roman"/>
                        <w:color w:val="000000"/>
                        <w:kern w:val="0"/>
                        <w:sz w:val="18"/>
                        <w:szCs w:val="18"/>
                      </w:rPr>
                      <m:t>Id</m:t>
                    </m:r>
                  </m:sup>
                </m:sSubSup>
              </m:oMath>
            </m:oMathPara>
          </w:p>
        </w:tc>
        <w:tc>
          <w:tcPr>
            <w:tcW w:w="1476" w:type="dxa"/>
            <w:tcBorders>
              <w:top w:val="nil"/>
              <w:bottom w:val="nil"/>
            </w:tcBorders>
            <w:shd w:val="clear" w:color="auto" w:fill="auto"/>
            <w:vAlign w:val="center"/>
          </w:tcPr>
          <w:p w14:paraId="28C8AA41" w14:textId="2A64633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1620</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1630</w:t>
            </w:r>
          </w:p>
        </w:tc>
        <w:tc>
          <w:tcPr>
            <w:tcW w:w="1530" w:type="dxa"/>
            <w:tcBorders>
              <w:top w:val="nil"/>
              <w:bottom w:val="nil"/>
            </w:tcBorders>
            <w:vAlign w:val="center"/>
          </w:tcPr>
          <w:p w14:paraId="35383530" w14:textId="567E9C15" w:rsidR="00DB6512" w:rsidRPr="00C84B57" w:rsidRDefault="008C4171"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w:t>
            </w:r>
          </w:p>
        </w:tc>
      </w:tr>
      <w:tr w:rsidR="00DB6512" w:rsidRPr="005B4B18" w14:paraId="7F8D20E1" w14:textId="77777777" w:rsidTr="00DB6512">
        <w:trPr>
          <w:trHeight w:val="306"/>
        </w:trPr>
        <w:tc>
          <w:tcPr>
            <w:tcW w:w="1134" w:type="dxa"/>
            <w:tcBorders>
              <w:top w:val="nil"/>
              <w:bottom w:val="nil"/>
            </w:tcBorders>
            <w:shd w:val="clear" w:color="auto" w:fill="auto"/>
            <w:vAlign w:val="center"/>
            <w:hideMark/>
          </w:tcPr>
          <w:p w14:paraId="547DF8BA" w14:textId="77777777" w:rsidR="00DB6512" w:rsidRPr="00C84B57" w:rsidRDefault="00E27A9F" w:rsidP="007A17F8">
            <w:pPr>
              <w:widowControl/>
              <w:rPr>
                <w:rFonts w:ascii="Times New Roman" w:eastAsia="SimSun" w:hAnsi="Times New Roman" w:cs="Times New Roman"/>
                <w:color w:val="000000"/>
                <w:kern w:val="0"/>
                <w:sz w:val="18"/>
                <w:szCs w:val="18"/>
              </w:rPr>
            </w:pPr>
            <m:oMathPara>
              <m:oMath>
                <m:sSubSup>
                  <m:sSubSupPr>
                    <m:ctrlPr>
                      <w:rPr>
                        <w:rFonts w:ascii="Cambria Math" w:eastAsia="SimSun" w:hAnsi="Cambria Math" w:cs="Times New Roman"/>
                        <w:i/>
                        <w:color w:val="000000"/>
                        <w:kern w:val="0"/>
                        <w:sz w:val="18"/>
                        <w:szCs w:val="18"/>
                      </w:rPr>
                    </m:ctrlPr>
                  </m:sSubSupPr>
                  <m:e>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2</m:t>
                    </m:r>
                  </m:sub>
                  <m:sup>
                    <m:r>
                      <m:rPr>
                        <m:nor/>
                      </m:rPr>
                      <w:rPr>
                        <w:rFonts w:ascii="Times New Roman" w:eastAsia="SimSun" w:hAnsi="Times New Roman" w:cs="Times New Roman"/>
                        <w:color w:val="000000"/>
                        <w:kern w:val="0"/>
                        <w:sz w:val="18"/>
                        <w:szCs w:val="18"/>
                      </w:rPr>
                      <m:t>I</m:t>
                    </m:r>
                    <m:r>
                      <m:rPr>
                        <m:nor/>
                      </m:rPr>
                      <w:rPr>
                        <w:rFonts w:ascii="Cambria Math" w:eastAsia="SimSun" w:hAnsi="Times New Roman" w:cs="Times New Roman"/>
                        <w:color w:val="000000"/>
                        <w:kern w:val="0"/>
                        <w:sz w:val="18"/>
                        <w:szCs w:val="18"/>
                      </w:rPr>
                      <m:t>Is</m:t>
                    </m:r>
                  </m:sup>
                </m:sSubSup>
              </m:oMath>
            </m:oMathPara>
          </w:p>
        </w:tc>
        <w:tc>
          <w:tcPr>
            <w:tcW w:w="1476" w:type="dxa"/>
            <w:tcBorders>
              <w:top w:val="nil"/>
              <w:bottom w:val="nil"/>
            </w:tcBorders>
            <w:shd w:val="clear" w:color="auto" w:fill="auto"/>
            <w:vAlign w:val="center"/>
            <w:hideMark/>
          </w:tcPr>
          <w:p w14:paraId="7FBBD3CE"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1633</w:t>
            </w:r>
          </w:p>
        </w:tc>
        <w:tc>
          <w:tcPr>
            <w:tcW w:w="1530" w:type="dxa"/>
            <w:tcBorders>
              <w:top w:val="nil"/>
              <w:bottom w:val="nil"/>
            </w:tcBorders>
            <w:vAlign w:val="center"/>
          </w:tcPr>
          <w:p w14:paraId="63B976AD"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1637</w:t>
            </w:r>
          </w:p>
        </w:tc>
      </w:tr>
      <w:tr w:rsidR="00DB6512" w:rsidRPr="005B4B18" w14:paraId="456D9980" w14:textId="77777777" w:rsidTr="00DB6512">
        <w:trPr>
          <w:trHeight w:val="263"/>
        </w:trPr>
        <w:tc>
          <w:tcPr>
            <w:tcW w:w="1134" w:type="dxa"/>
            <w:tcBorders>
              <w:top w:val="nil"/>
              <w:bottom w:val="nil"/>
            </w:tcBorders>
            <w:shd w:val="clear" w:color="auto" w:fill="auto"/>
            <w:vAlign w:val="center"/>
            <w:hideMark/>
          </w:tcPr>
          <w:p w14:paraId="64334402" w14:textId="77777777" w:rsidR="00DB6512" w:rsidRPr="0045079E" w:rsidRDefault="00E27A9F" w:rsidP="007A17F8">
            <w:pPr>
              <w:widowControl/>
              <w:rPr>
                <w:rFonts w:ascii="Times New Roman" w:eastAsia="SimSun" w:hAnsi="Times New Roman" w:cs="Times New Roman"/>
                <w:iCs/>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CO</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 xml:space="preserve"> </m:t>
                </m:r>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ν</m:t>
                    </m:r>
                  </m:e>
                  <m:sub>
                    <m:r>
                      <w:rPr>
                        <w:rFonts w:ascii="Cambria Math" w:eastAsia="SimSun" w:hAnsi="Cambria Math" w:cs="Times New Roman"/>
                        <w:color w:val="000000"/>
                        <w:kern w:val="0"/>
                        <w:sz w:val="18"/>
                        <w:szCs w:val="18"/>
                      </w:rPr>
                      <m:t>2</m:t>
                    </m:r>
                  </m:sub>
                </m:sSub>
              </m:oMath>
            </m:oMathPara>
          </w:p>
        </w:tc>
        <w:tc>
          <w:tcPr>
            <w:tcW w:w="1476" w:type="dxa"/>
            <w:tcBorders>
              <w:top w:val="nil"/>
              <w:bottom w:val="nil"/>
            </w:tcBorders>
            <w:shd w:val="clear" w:color="auto" w:fill="auto"/>
            <w:vAlign w:val="center"/>
            <w:hideMark/>
          </w:tcPr>
          <w:p w14:paraId="1DC4ECB3" w14:textId="1503FBCA" w:rsidR="00DB6512" w:rsidRPr="00C84B57" w:rsidRDefault="00DB6512" w:rsidP="007A17F8">
            <w:pPr>
              <w:widowControl/>
              <w:rPr>
                <w:rFonts w:ascii="Times New Roman" w:eastAsia="SimSun" w:hAnsi="Times New Roman" w:cs="Times New Roman"/>
                <w:color w:val="000000"/>
                <w:kern w:val="0"/>
                <w:sz w:val="18"/>
                <w:szCs w:val="18"/>
              </w:rPr>
            </w:pPr>
            <w:r w:rsidRPr="00C84B57">
              <w:rPr>
                <w:rFonts w:ascii="Times New Roman" w:eastAsia="SimSun" w:hAnsi="Times New Roman" w:cs="Times New Roman"/>
                <w:color w:val="000000"/>
                <w:kern w:val="0"/>
                <w:sz w:val="18"/>
                <w:szCs w:val="18"/>
              </w:rPr>
              <w:t>2358</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2360</w:t>
            </w:r>
          </w:p>
        </w:tc>
        <w:tc>
          <w:tcPr>
            <w:tcW w:w="1530" w:type="dxa"/>
            <w:tcBorders>
              <w:top w:val="nil"/>
              <w:bottom w:val="nil"/>
            </w:tcBorders>
            <w:vAlign w:val="center"/>
          </w:tcPr>
          <w:p w14:paraId="26B95F0D"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2358</w:t>
            </w:r>
          </w:p>
        </w:tc>
      </w:tr>
      <w:tr w:rsidR="00DB6512" w:rsidRPr="005B4B18" w14:paraId="527CCCD7" w14:textId="77777777" w:rsidTr="00DB6512">
        <w:trPr>
          <w:trHeight w:val="280"/>
        </w:trPr>
        <w:tc>
          <w:tcPr>
            <w:tcW w:w="1134" w:type="dxa"/>
            <w:tcBorders>
              <w:top w:val="nil"/>
              <w:bottom w:val="nil"/>
            </w:tcBorders>
            <w:shd w:val="clear" w:color="auto" w:fill="auto"/>
            <w:vAlign w:val="center"/>
            <w:hideMark/>
          </w:tcPr>
          <w:p w14:paraId="18A6AD60" w14:textId="77777777" w:rsidR="00DB6512" w:rsidRPr="00C84B57" w:rsidRDefault="00E27A9F" w:rsidP="007A17F8">
            <w:pPr>
              <w:widowControl/>
              <w:rPr>
                <w:rFonts w:ascii="Times New Roman" w:eastAsia="SimSun" w:hAnsi="Times New Roman" w:cs="Times New Roman"/>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b>
                  <m:sSubPr>
                    <m:ctrlPr>
                      <w:rPr>
                        <w:rFonts w:ascii="Cambria Math" w:eastAsia="SimSun" w:hAnsi="Cambria Math" w:cs="Times New Roman"/>
                        <w:i/>
                        <w:color w:val="000000"/>
                        <w:kern w:val="0"/>
                        <w:sz w:val="18"/>
                        <w:szCs w:val="18"/>
                      </w:rPr>
                    </m:ctrlPr>
                  </m:sSubPr>
                  <m:e>
                    <m:r>
                      <m:rPr>
                        <m:nor/>
                      </m:rPr>
                      <w:rPr>
                        <w:rFonts w:ascii="Cambria Math" w:eastAsia="SimSun" w:hAnsi="Times New Roman" w:cs="Times New Roman"/>
                        <w:color w:val="000000"/>
                        <w:kern w:val="0"/>
                        <w:sz w:val="18"/>
                        <w:szCs w:val="18"/>
                      </w:rPr>
                      <m:t>2</m:t>
                    </m:r>
                    <m:r>
                      <m:rPr>
                        <m:nor/>
                      </m:rPr>
                      <w:rPr>
                        <w:rFonts w:ascii="Times New Roman" w:eastAsia="SimSun" w:hAnsi="Times New Roman" w:cs="Times New Roman"/>
                        <w:color w:val="000000"/>
                        <w:kern w:val="0"/>
                        <w:sz w:val="18"/>
                        <w:szCs w:val="18"/>
                      </w:rPr>
                      <m:t>ν</m:t>
                    </m:r>
                  </m:e>
                  <m:sub>
                    <m:r>
                      <w:rPr>
                        <w:rFonts w:ascii="Cambria Math" w:eastAsia="SimSun" w:hAnsi="Cambria Math" w:cs="Times New Roman"/>
                        <w:color w:val="000000"/>
                        <w:kern w:val="0"/>
                        <w:sz w:val="18"/>
                        <w:szCs w:val="18"/>
                      </w:rPr>
                      <m:t>2</m:t>
                    </m:r>
                  </m:sub>
                </m:sSub>
              </m:oMath>
            </m:oMathPara>
          </w:p>
        </w:tc>
        <w:tc>
          <w:tcPr>
            <w:tcW w:w="1476" w:type="dxa"/>
            <w:tcBorders>
              <w:top w:val="nil"/>
              <w:bottom w:val="nil"/>
            </w:tcBorders>
            <w:shd w:val="clear" w:color="auto" w:fill="auto"/>
            <w:vAlign w:val="center"/>
            <w:hideMark/>
          </w:tcPr>
          <w:p w14:paraId="4D56089A" w14:textId="0F56BC9D" w:rsidR="00DB6512" w:rsidRPr="00C84B57" w:rsidRDefault="00DB6512" w:rsidP="007A17F8">
            <w:pPr>
              <w:widowControl/>
              <w:rPr>
                <w:rFonts w:ascii="Times New Roman" w:eastAsia="SimSun" w:hAnsi="Times New Roman" w:cs="Times New Roman"/>
                <w:color w:val="000000"/>
                <w:kern w:val="0"/>
                <w:sz w:val="18"/>
                <w:szCs w:val="18"/>
              </w:rPr>
            </w:pPr>
            <w:r w:rsidRPr="00C84B57">
              <w:rPr>
                <w:rFonts w:ascii="Times New Roman" w:eastAsia="SimSun" w:hAnsi="Times New Roman" w:cs="Times New Roman"/>
                <w:color w:val="000000"/>
                <w:kern w:val="0"/>
                <w:sz w:val="18"/>
                <w:szCs w:val="18"/>
              </w:rPr>
              <w:t>32</w:t>
            </w:r>
            <w:r>
              <w:rPr>
                <w:rFonts w:ascii="Times New Roman" w:eastAsia="SimSun" w:hAnsi="Times New Roman" w:cs="Times New Roman"/>
                <w:color w:val="000000"/>
                <w:kern w:val="0"/>
                <w:sz w:val="18"/>
                <w:szCs w:val="18"/>
              </w:rPr>
              <w:t>22</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3240</w:t>
            </w:r>
          </w:p>
        </w:tc>
        <w:tc>
          <w:tcPr>
            <w:tcW w:w="1530" w:type="dxa"/>
            <w:tcBorders>
              <w:top w:val="nil"/>
              <w:bottom w:val="nil"/>
            </w:tcBorders>
            <w:vAlign w:val="center"/>
          </w:tcPr>
          <w:p w14:paraId="7894D5C8" w14:textId="33857654" w:rsidR="00DB6512" w:rsidRPr="00C84B57" w:rsidRDefault="00DB6512" w:rsidP="007A17F8">
            <w:pPr>
              <w:widowControl/>
              <w:rPr>
                <w:rFonts w:ascii="Times New Roman" w:eastAsia="SimSun" w:hAnsi="Times New Roman" w:cs="Times New Roman"/>
                <w:color w:val="000000"/>
                <w:kern w:val="0"/>
                <w:sz w:val="18"/>
                <w:szCs w:val="18"/>
              </w:rPr>
            </w:pPr>
            <w:r w:rsidRPr="00C84B57">
              <w:rPr>
                <w:rFonts w:ascii="Times New Roman" w:eastAsia="SimSun" w:hAnsi="Times New Roman" w:cs="Times New Roman"/>
                <w:color w:val="000000"/>
                <w:kern w:val="0"/>
                <w:sz w:val="18"/>
                <w:szCs w:val="18"/>
              </w:rPr>
              <w:t>32</w:t>
            </w:r>
            <w:r>
              <w:rPr>
                <w:rFonts w:ascii="Times New Roman" w:eastAsia="SimSun" w:hAnsi="Times New Roman" w:cs="Times New Roman"/>
                <w:color w:val="000000"/>
                <w:kern w:val="0"/>
                <w:sz w:val="18"/>
                <w:szCs w:val="18"/>
              </w:rPr>
              <w:t>22</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3240</w:t>
            </w:r>
          </w:p>
        </w:tc>
      </w:tr>
      <w:tr w:rsidR="00DB6512" w:rsidRPr="005B4B18" w14:paraId="4B0732BB" w14:textId="77777777" w:rsidTr="00DB6512">
        <w:trPr>
          <w:trHeight w:val="306"/>
        </w:trPr>
        <w:tc>
          <w:tcPr>
            <w:tcW w:w="1134" w:type="dxa"/>
            <w:tcBorders>
              <w:top w:val="nil"/>
              <w:bottom w:val="nil"/>
            </w:tcBorders>
            <w:shd w:val="clear" w:color="auto" w:fill="auto"/>
            <w:vAlign w:val="center"/>
            <w:hideMark/>
          </w:tcPr>
          <w:p w14:paraId="18CB3045" w14:textId="77777777" w:rsidR="00DB6512" w:rsidRPr="00C84B57" w:rsidRDefault="00E27A9F" w:rsidP="007A17F8">
            <w:pPr>
              <w:widowControl/>
              <w:rPr>
                <w:rFonts w:ascii="Times New Roman" w:eastAsia="SimSun" w:hAnsi="Times New Roman" w:cs="Times New Roman"/>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bSup>
                  <m:sSubSupPr>
                    <m:ctrlPr>
                      <w:rPr>
                        <w:rFonts w:ascii="Cambria Math" w:eastAsia="SimSun" w:hAnsi="Cambria Math" w:cs="Times New Roman"/>
                        <w:i/>
                        <w:color w:val="000000"/>
                        <w:kern w:val="0"/>
                        <w:sz w:val="18"/>
                        <w:szCs w:val="18"/>
                      </w:rPr>
                    </m:ctrlPr>
                  </m:sSubSupPr>
                  <m:e>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1</m:t>
                    </m:r>
                  </m:sub>
                  <m:sup>
                    <m:r>
                      <m:rPr>
                        <m:nor/>
                      </m:rPr>
                      <w:rPr>
                        <w:rFonts w:ascii="Times New Roman" w:eastAsia="SimSun" w:hAnsi="Times New Roman" w:cs="Times New Roman"/>
                        <w:color w:val="000000"/>
                        <w:kern w:val="0"/>
                        <w:sz w:val="18"/>
                        <w:szCs w:val="18"/>
                      </w:rPr>
                      <m:t>I</m:t>
                    </m:r>
                    <m:r>
                      <m:rPr>
                        <m:nor/>
                      </m:rPr>
                      <w:rPr>
                        <w:rFonts w:ascii="Cambria Math" w:eastAsia="SimSun" w:hAnsi="Times New Roman" w:cs="Times New Roman"/>
                        <w:color w:val="000000"/>
                        <w:kern w:val="0"/>
                        <w:sz w:val="18"/>
                        <w:szCs w:val="18"/>
                      </w:rPr>
                      <m:t>Is</m:t>
                    </m:r>
                  </m:sup>
                </m:sSubSup>
              </m:oMath>
            </m:oMathPara>
          </w:p>
        </w:tc>
        <w:tc>
          <w:tcPr>
            <w:tcW w:w="1476" w:type="dxa"/>
            <w:tcBorders>
              <w:top w:val="nil"/>
              <w:bottom w:val="nil"/>
            </w:tcBorders>
            <w:shd w:val="clear" w:color="auto" w:fill="auto"/>
            <w:vAlign w:val="center"/>
            <w:hideMark/>
          </w:tcPr>
          <w:p w14:paraId="4607960A" w14:textId="3BFD377A" w:rsidR="00DB6512" w:rsidRPr="00C84B57" w:rsidRDefault="00DB6512" w:rsidP="007A17F8">
            <w:pPr>
              <w:widowControl/>
              <w:rPr>
                <w:rFonts w:ascii="Times New Roman" w:eastAsia="SimSun" w:hAnsi="Times New Roman" w:cs="Times New Roman"/>
                <w:color w:val="000000"/>
                <w:kern w:val="0"/>
                <w:sz w:val="18"/>
                <w:szCs w:val="18"/>
              </w:rPr>
            </w:pPr>
            <w:r w:rsidRPr="00C84B57">
              <w:rPr>
                <w:rFonts w:ascii="Times New Roman" w:eastAsia="SimSun" w:hAnsi="Times New Roman" w:cs="Times New Roman"/>
                <w:color w:val="000000"/>
                <w:kern w:val="0"/>
                <w:sz w:val="18"/>
                <w:szCs w:val="18"/>
              </w:rPr>
              <w:t>358</w:t>
            </w:r>
            <w:r>
              <w:rPr>
                <w:rFonts w:ascii="Times New Roman" w:eastAsia="SimSun" w:hAnsi="Times New Roman" w:cs="Times New Roman"/>
                <w:color w:val="000000"/>
                <w:kern w:val="0"/>
                <w:sz w:val="18"/>
                <w:szCs w:val="18"/>
              </w:rPr>
              <w:t>4</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3589</w:t>
            </w:r>
          </w:p>
        </w:tc>
        <w:tc>
          <w:tcPr>
            <w:tcW w:w="1530" w:type="dxa"/>
            <w:tcBorders>
              <w:top w:val="nil"/>
              <w:bottom w:val="nil"/>
            </w:tcBorders>
            <w:vAlign w:val="center"/>
          </w:tcPr>
          <w:p w14:paraId="2C13E8B5"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3588</w:t>
            </w:r>
          </w:p>
        </w:tc>
      </w:tr>
      <w:tr w:rsidR="00DB6512" w:rsidRPr="005B4B18" w14:paraId="12EAF78A" w14:textId="77777777" w:rsidTr="00DB6512">
        <w:trPr>
          <w:trHeight w:val="306"/>
        </w:trPr>
        <w:tc>
          <w:tcPr>
            <w:tcW w:w="1134" w:type="dxa"/>
            <w:tcBorders>
              <w:top w:val="nil"/>
              <w:bottom w:val="nil"/>
            </w:tcBorders>
            <w:shd w:val="clear" w:color="auto" w:fill="auto"/>
            <w:vAlign w:val="center"/>
          </w:tcPr>
          <w:p w14:paraId="6E320799" w14:textId="77777777" w:rsidR="00DB6512" w:rsidRPr="0014754F" w:rsidRDefault="00E27A9F" w:rsidP="007A17F8">
            <w:pPr>
              <w:widowControl/>
              <w:rPr>
                <w:rFonts w:ascii="DengXian" w:eastAsia="DengXian" w:hAnsi="DengXian" w:cs="Cordia New"/>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bSup>
                  <m:sSubSupPr>
                    <m:ctrlPr>
                      <w:rPr>
                        <w:rFonts w:ascii="Cambria Math" w:eastAsia="SimSun" w:hAnsi="Cambria Math" w:cs="Times New Roman"/>
                        <w:i/>
                        <w:color w:val="000000"/>
                        <w:kern w:val="0"/>
                        <w:sz w:val="18"/>
                        <w:szCs w:val="18"/>
                      </w:rPr>
                    </m:ctrlPr>
                  </m:sSubSupPr>
                  <m:e>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1</m:t>
                    </m:r>
                  </m:sub>
                  <m:sup>
                    <m:r>
                      <m:rPr>
                        <m:nor/>
                      </m:rPr>
                      <w:rPr>
                        <w:rFonts w:ascii="Times New Roman" w:eastAsia="SimSun" w:hAnsi="Times New Roman" w:cs="Times New Roman"/>
                        <w:color w:val="000000"/>
                        <w:kern w:val="0"/>
                        <w:sz w:val="18"/>
                        <w:szCs w:val="18"/>
                      </w:rPr>
                      <m:t>I</m:t>
                    </m:r>
                    <m:r>
                      <m:rPr>
                        <m:nor/>
                      </m:rPr>
                      <w:rPr>
                        <w:rFonts w:ascii="Cambria Math" w:eastAsia="SimSun" w:hAnsi="Times New Roman" w:cs="Times New Roman"/>
                        <w:color w:val="000000"/>
                        <w:kern w:val="0"/>
                        <w:sz w:val="18"/>
                        <w:szCs w:val="18"/>
                      </w:rPr>
                      <m:t>Id</m:t>
                    </m:r>
                  </m:sup>
                </m:sSubSup>
              </m:oMath>
            </m:oMathPara>
          </w:p>
        </w:tc>
        <w:tc>
          <w:tcPr>
            <w:tcW w:w="1476" w:type="dxa"/>
            <w:tcBorders>
              <w:top w:val="nil"/>
              <w:bottom w:val="nil"/>
            </w:tcBorders>
            <w:shd w:val="clear" w:color="auto" w:fill="auto"/>
            <w:vAlign w:val="center"/>
          </w:tcPr>
          <w:p w14:paraId="105A665B" w14:textId="29BF7539"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3590</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3600</w:t>
            </w:r>
          </w:p>
        </w:tc>
        <w:tc>
          <w:tcPr>
            <w:tcW w:w="1530" w:type="dxa"/>
            <w:tcBorders>
              <w:top w:val="nil"/>
              <w:bottom w:val="nil"/>
            </w:tcBorders>
            <w:vAlign w:val="center"/>
          </w:tcPr>
          <w:p w14:paraId="77156894"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3602*</w:t>
            </w:r>
          </w:p>
        </w:tc>
      </w:tr>
      <w:tr w:rsidR="00DB6512" w:rsidRPr="005B4B18" w14:paraId="43862D7E" w14:textId="77777777" w:rsidTr="00DB6512">
        <w:trPr>
          <w:trHeight w:val="303"/>
        </w:trPr>
        <w:tc>
          <w:tcPr>
            <w:tcW w:w="1134" w:type="dxa"/>
            <w:tcBorders>
              <w:top w:val="nil"/>
              <w:bottom w:val="nil"/>
            </w:tcBorders>
            <w:shd w:val="clear" w:color="auto" w:fill="auto"/>
            <w:vAlign w:val="center"/>
          </w:tcPr>
          <w:p w14:paraId="5B272539" w14:textId="77777777" w:rsidR="00DB6512" w:rsidRDefault="00E27A9F" w:rsidP="007A17F8">
            <w:pPr>
              <w:widowControl/>
              <w:rPr>
                <w:rFonts w:ascii="Times New Roman" w:eastAsia="SimSun" w:hAnsi="Times New Roman" w:cs="Times New Roman"/>
                <w:color w:val="000000"/>
                <w:kern w:val="0"/>
                <w:sz w:val="18"/>
                <w:szCs w:val="18"/>
              </w:rPr>
            </w:pPr>
            <m:oMathPara>
              <m:oMath>
                <m:sSubSup>
                  <m:sSubSupPr>
                    <m:ctrlPr>
                      <w:rPr>
                        <w:rFonts w:ascii="Cambria Math" w:eastAsia="SimSun" w:hAnsi="Cambria Math" w:cs="Times New Roman"/>
                        <w:i/>
                        <w:color w:val="000000"/>
                        <w:kern w:val="0"/>
                        <w:sz w:val="18"/>
                        <w:szCs w:val="18"/>
                      </w:rPr>
                    </m:ctrlPr>
                  </m:sSubSupPr>
                  <m:e>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1</m:t>
                    </m:r>
                  </m:sub>
                  <m:sup>
                    <m:r>
                      <m:rPr>
                        <m:nor/>
                      </m:rPr>
                      <w:rPr>
                        <w:rFonts w:ascii="Times New Roman" w:eastAsia="SimSun" w:hAnsi="Times New Roman" w:cs="Times New Roman"/>
                        <w:color w:val="000000"/>
                        <w:kern w:val="0"/>
                        <w:sz w:val="18"/>
                        <w:szCs w:val="18"/>
                      </w:rPr>
                      <m:t>I</m:t>
                    </m:r>
                  </m:sup>
                </m:sSubSup>
              </m:oMath>
            </m:oMathPara>
          </w:p>
        </w:tc>
        <w:tc>
          <w:tcPr>
            <w:tcW w:w="1476" w:type="dxa"/>
            <w:tcBorders>
              <w:top w:val="nil"/>
              <w:bottom w:val="nil"/>
            </w:tcBorders>
            <w:shd w:val="clear" w:color="auto" w:fill="auto"/>
            <w:vAlign w:val="center"/>
          </w:tcPr>
          <w:p w14:paraId="07CBEF7A" w14:textId="06FDA55E" w:rsidR="00DB6512"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hint="eastAsia"/>
                <w:color w:val="000000"/>
                <w:kern w:val="0"/>
                <w:sz w:val="18"/>
                <w:szCs w:val="18"/>
              </w:rPr>
              <w:t>3</w:t>
            </w:r>
            <w:r>
              <w:rPr>
                <w:rFonts w:ascii="Times New Roman" w:eastAsia="SimSun" w:hAnsi="Times New Roman" w:cs="Times New Roman"/>
                <w:color w:val="000000"/>
                <w:kern w:val="0"/>
                <w:sz w:val="18"/>
                <w:szCs w:val="18"/>
              </w:rPr>
              <w:t>602</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3610</w:t>
            </w:r>
          </w:p>
        </w:tc>
        <w:tc>
          <w:tcPr>
            <w:tcW w:w="1530" w:type="dxa"/>
            <w:tcBorders>
              <w:top w:val="nil"/>
              <w:bottom w:val="nil"/>
            </w:tcBorders>
            <w:vAlign w:val="center"/>
          </w:tcPr>
          <w:p w14:paraId="35AEC0C9"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3602*</w:t>
            </w:r>
          </w:p>
        </w:tc>
      </w:tr>
      <w:tr w:rsidR="00DB6512" w:rsidRPr="005B4B18" w14:paraId="70A4C784" w14:textId="77777777" w:rsidTr="00DB6512">
        <w:trPr>
          <w:trHeight w:val="303"/>
        </w:trPr>
        <w:tc>
          <w:tcPr>
            <w:tcW w:w="1134" w:type="dxa"/>
            <w:tcBorders>
              <w:top w:val="nil"/>
              <w:bottom w:val="nil"/>
            </w:tcBorders>
            <w:shd w:val="clear" w:color="auto" w:fill="auto"/>
            <w:vAlign w:val="center"/>
          </w:tcPr>
          <w:p w14:paraId="0D8C0FAC" w14:textId="77777777" w:rsidR="00DB6512" w:rsidRPr="00C84B57" w:rsidRDefault="00E27A9F" w:rsidP="007A17F8">
            <w:pPr>
              <w:widowControl/>
              <w:rPr>
                <w:rFonts w:ascii="Times New Roman" w:eastAsia="SimSun" w:hAnsi="Times New Roman" w:cs="Times New Roman"/>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bSup>
                  <m:sSubSupPr>
                    <m:ctrlPr>
                      <w:rPr>
                        <w:rFonts w:ascii="Cambria Math" w:eastAsia="SimSun" w:hAnsi="Cambria Math" w:cs="Times New Roman"/>
                        <w:i/>
                        <w:color w:val="000000"/>
                        <w:kern w:val="0"/>
                        <w:sz w:val="18"/>
                        <w:szCs w:val="18"/>
                      </w:rPr>
                    </m:ctrlPr>
                  </m:sSubSupPr>
                  <m:e>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3</m:t>
                    </m:r>
                  </m:sub>
                  <m:sup>
                    <m:r>
                      <m:rPr>
                        <m:nor/>
                      </m:rPr>
                      <w:rPr>
                        <w:rFonts w:ascii="Times New Roman" w:eastAsia="SimSun" w:hAnsi="Times New Roman" w:cs="Times New Roman"/>
                        <w:color w:val="000000"/>
                        <w:kern w:val="0"/>
                        <w:sz w:val="18"/>
                        <w:szCs w:val="18"/>
                      </w:rPr>
                      <m:t>II</m:t>
                    </m:r>
                    <m:r>
                      <m:rPr>
                        <m:nor/>
                      </m:rPr>
                      <w:rPr>
                        <w:rFonts w:ascii="Cambria Math" w:eastAsia="SimSun" w:hAnsi="Times New Roman" w:cs="Times New Roman"/>
                        <w:color w:val="000000"/>
                        <w:kern w:val="0"/>
                        <w:sz w:val="18"/>
                        <w:szCs w:val="18"/>
                      </w:rPr>
                      <m:t>s</m:t>
                    </m:r>
                  </m:sup>
                </m:sSubSup>
              </m:oMath>
            </m:oMathPara>
          </w:p>
        </w:tc>
        <w:tc>
          <w:tcPr>
            <w:tcW w:w="1476" w:type="dxa"/>
            <w:tcBorders>
              <w:top w:val="nil"/>
              <w:bottom w:val="nil"/>
            </w:tcBorders>
            <w:shd w:val="clear" w:color="auto" w:fill="auto"/>
            <w:vAlign w:val="center"/>
          </w:tcPr>
          <w:p w14:paraId="5141E53E" w14:textId="77777777" w:rsidR="00DB6512" w:rsidRPr="00C84B57"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hint="eastAsia"/>
                <w:color w:val="000000"/>
                <w:kern w:val="0"/>
                <w:sz w:val="18"/>
                <w:szCs w:val="18"/>
              </w:rPr>
              <w:t>3</w:t>
            </w:r>
            <w:r>
              <w:rPr>
                <w:rFonts w:ascii="Times New Roman" w:eastAsia="SimSun" w:hAnsi="Times New Roman" w:cs="Times New Roman"/>
                <w:color w:val="000000"/>
                <w:kern w:val="0"/>
                <w:sz w:val="18"/>
                <w:szCs w:val="18"/>
              </w:rPr>
              <w:t>643</w:t>
            </w:r>
          </w:p>
        </w:tc>
        <w:tc>
          <w:tcPr>
            <w:tcW w:w="1530" w:type="dxa"/>
            <w:tcBorders>
              <w:top w:val="nil"/>
              <w:bottom w:val="nil"/>
            </w:tcBorders>
            <w:vAlign w:val="center"/>
          </w:tcPr>
          <w:p w14:paraId="6804585C" w14:textId="77777777" w:rsidR="00DB6512"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3651</w:t>
            </w:r>
          </w:p>
        </w:tc>
      </w:tr>
      <w:tr w:rsidR="00DB6512" w:rsidRPr="005B4B18" w14:paraId="74DC4FD9" w14:textId="77777777" w:rsidTr="00DB6512">
        <w:trPr>
          <w:trHeight w:val="303"/>
        </w:trPr>
        <w:tc>
          <w:tcPr>
            <w:tcW w:w="1134" w:type="dxa"/>
            <w:tcBorders>
              <w:top w:val="nil"/>
              <w:bottom w:val="nil"/>
            </w:tcBorders>
            <w:shd w:val="clear" w:color="auto" w:fill="auto"/>
            <w:vAlign w:val="center"/>
          </w:tcPr>
          <w:p w14:paraId="7C871686" w14:textId="77777777" w:rsidR="00DB6512" w:rsidRPr="0014754F" w:rsidRDefault="00E27A9F" w:rsidP="007A17F8">
            <w:pPr>
              <w:widowControl/>
              <w:rPr>
                <w:rFonts w:ascii="DengXian" w:eastAsia="DengXian" w:hAnsi="DengXian" w:cs="Cordia New"/>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bSup>
                  <m:sSubSupPr>
                    <m:ctrlPr>
                      <w:rPr>
                        <w:rFonts w:ascii="Cambria Math" w:eastAsia="SimSun" w:hAnsi="Cambria Math" w:cs="Times New Roman"/>
                        <w:i/>
                        <w:color w:val="000000"/>
                        <w:kern w:val="0"/>
                        <w:sz w:val="18"/>
                        <w:szCs w:val="18"/>
                      </w:rPr>
                    </m:ctrlPr>
                  </m:sSubSupPr>
                  <m:e>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3</m:t>
                    </m:r>
                  </m:sub>
                  <m:sup>
                    <m:r>
                      <m:rPr>
                        <m:nor/>
                      </m:rPr>
                      <w:rPr>
                        <w:rFonts w:ascii="Times New Roman" w:eastAsia="SimSun" w:hAnsi="Times New Roman" w:cs="Times New Roman"/>
                        <w:color w:val="000000"/>
                        <w:kern w:val="0"/>
                        <w:sz w:val="18"/>
                        <w:szCs w:val="18"/>
                      </w:rPr>
                      <m:t>II</m:t>
                    </m:r>
                    <m:r>
                      <m:rPr>
                        <m:nor/>
                      </m:rPr>
                      <w:rPr>
                        <w:rFonts w:ascii="Cambria Math" w:eastAsia="SimSun" w:hAnsi="Times New Roman" w:cs="Times New Roman"/>
                        <w:color w:val="000000"/>
                        <w:kern w:val="0"/>
                        <w:sz w:val="18"/>
                        <w:szCs w:val="18"/>
                      </w:rPr>
                      <m:t>d</m:t>
                    </m:r>
                  </m:sup>
                </m:sSubSup>
              </m:oMath>
            </m:oMathPara>
          </w:p>
        </w:tc>
        <w:tc>
          <w:tcPr>
            <w:tcW w:w="1476" w:type="dxa"/>
            <w:tcBorders>
              <w:top w:val="nil"/>
              <w:bottom w:val="nil"/>
            </w:tcBorders>
            <w:shd w:val="clear" w:color="auto" w:fill="auto"/>
            <w:vAlign w:val="center"/>
          </w:tcPr>
          <w:p w14:paraId="65781162" w14:textId="491A98E2" w:rsidR="00DB6512"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hint="eastAsia"/>
                <w:color w:val="000000"/>
                <w:kern w:val="0"/>
                <w:sz w:val="18"/>
                <w:szCs w:val="18"/>
              </w:rPr>
              <w:t>3</w:t>
            </w:r>
            <w:r>
              <w:rPr>
                <w:rFonts w:ascii="Times New Roman" w:eastAsia="SimSun" w:hAnsi="Times New Roman" w:cs="Times New Roman"/>
                <w:color w:val="000000"/>
                <w:kern w:val="0"/>
                <w:sz w:val="18"/>
                <w:szCs w:val="18"/>
              </w:rPr>
              <w:t>651</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3671</w:t>
            </w:r>
          </w:p>
        </w:tc>
        <w:tc>
          <w:tcPr>
            <w:tcW w:w="1530" w:type="dxa"/>
            <w:tcBorders>
              <w:top w:val="nil"/>
              <w:bottom w:val="nil"/>
            </w:tcBorders>
            <w:vAlign w:val="center"/>
          </w:tcPr>
          <w:p w14:paraId="4A3FBC6F" w14:textId="59E2C86E" w:rsidR="00DB6512" w:rsidRDefault="008C4171"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w:t>
            </w:r>
          </w:p>
        </w:tc>
      </w:tr>
      <w:tr w:rsidR="00DB6512" w:rsidRPr="005B4B18" w14:paraId="60DD0D86" w14:textId="77777777" w:rsidTr="00DB6512">
        <w:trPr>
          <w:trHeight w:val="303"/>
        </w:trPr>
        <w:tc>
          <w:tcPr>
            <w:tcW w:w="1134" w:type="dxa"/>
            <w:tcBorders>
              <w:top w:val="nil"/>
              <w:bottom w:val="nil"/>
            </w:tcBorders>
            <w:shd w:val="clear" w:color="auto" w:fill="auto"/>
            <w:vAlign w:val="center"/>
            <w:hideMark/>
          </w:tcPr>
          <w:p w14:paraId="42F02407" w14:textId="77777777" w:rsidR="00DB6512" w:rsidRPr="00C84B57" w:rsidRDefault="00E27A9F" w:rsidP="007A17F8">
            <w:pPr>
              <w:widowControl/>
              <w:rPr>
                <w:rFonts w:ascii="Times New Roman" w:eastAsia="SimSun" w:hAnsi="Times New Roman" w:cs="Times New Roman"/>
                <w:color w:val="000000"/>
                <w:kern w:val="0"/>
                <w:sz w:val="18"/>
                <w:szCs w:val="18"/>
              </w:rPr>
            </w:pPr>
            <m:oMathPara>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bSup>
                  <m:sSubSupPr>
                    <m:ctrlPr>
                      <w:rPr>
                        <w:rFonts w:ascii="Cambria Math" w:eastAsia="SimSun" w:hAnsi="Cambria Math" w:cs="Times New Roman"/>
                        <w:i/>
                        <w:color w:val="000000"/>
                        <w:kern w:val="0"/>
                        <w:sz w:val="18"/>
                        <w:szCs w:val="18"/>
                      </w:rPr>
                    </m:ctrlPr>
                  </m:sSubSupPr>
                  <m:e>
                    <m:r>
                      <m:rPr>
                        <m:nor/>
                      </m:rPr>
                      <w:rPr>
                        <w:rFonts w:ascii="Times New Roman" w:eastAsia="SimSun" w:hAnsi="Times New Roman" w:cs="Times New Roman"/>
                        <w:color w:val="000000"/>
                        <w:kern w:val="0"/>
                        <w:sz w:val="18"/>
                        <w:szCs w:val="18"/>
                      </w:rPr>
                      <m:t>ν</m:t>
                    </m:r>
                  </m:e>
                  <m:sub>
                    <m:r>
                      <m:rPr>
                        <m:nor/>
                      </m:rPr>
                      <w:rPr>
                        <w:rFonts w:ascii="Cambria Math" w:eastAsia="SimSun" w:hAnsi="Times New Roman" w:cs="Times New Roman"/>
                        <w:color w:val="000000"/>
                        <w:kern w:val="0"/>
                        <w:sz w:val="18"/>
                        <w:szCs w:val="18"/>
                      </w:rPr>
                      <m:t>3</m:t>
                    </m:r>
                  </m:sub>
                  <m:sup>
                    <m:r>
                      <m:rPr>
                        <m:nor/>
                      </m:rPr>
                      <w:rPr>
                        <w:rFonts w:ascii="Times New Roman" w:eastAsia="SimSun" w:hAnsi="Times New Roman" w:cs="Times New Roman"/>
                        <w:color w:val="000000"/>
                        <w:kern w:val="0"/>
                        <w:sz w:val="18"/>
                        <w:szCs w:val="18"/>
                      </w:rPr>
                      <m:t>I</m:t>
                    </m:r>
                  </m:sup>
                </m:sSubSup>
              </m:oMath>
            </m:oMathPara>
          </w:p>
        </w:tc>
        <w:tc>
          <w:tcPr>
            <w:tcW w:w="1476" w:type="dxa"/>
            <w:tcBorders>
              <w:top w:val="nil"/>
              <w:bottom w:val="nil"/>
            </w:tcBorders>
            <w:shd w:val="clear" w:color="auto" w:fill="auto"/>
            <w:vAlign w:val="center"/>
            <w:hideMark/>
          </w:tcPr>
          <w:p w14:paraId="11A30579" w14:textId="08FD2994" w:rsidR="00DB6512" w:rsidRPr="00C84B57" w:rsidRDefault="00DB6512" w:rsidP="007A17F8">
            <w:pPr>
              <w:widowControl/>
              <w:rPr>
                <w:rFonts w:ascii="Times New Roman" w:eastAsia="SimSun" w:hAnsi="Times New Roman" w:cs="Times New Roman"/>
                <w:color w:val="000000"/>
                <w:kern w:val="0"/>
                <w:sz w:val="18"/>
                <w:szCs w:val="18"/>
              </w:rPr>
            </w:pPr>
            <w:r w:rsidRPr="00C84B57">
              <w:rPr>
                <w:rFonts w:ascii="Times New Roman" w:eastAsia="SimSun" w:hAnsi="Times New Roman" w:cs="Times New Roman"/>
                <w:color w:val="000000"/>
                <w:kern w:val="0"/>
                <w:sz w:val="18"/>
                <w:szCs w:val="18"/>
              </w:rPr>
              <w:t>369</w:t>
            </w:r>
            <w:r>
              <w:rPr>
                <w:rFonts w:ascii="Times New Roman" w:eastAsia="SimSun" w:hAnsi="Times New Roman" w:cs="Times New Roman"/>
                <w:color w:val="000000"/>
                <w:kern w:val="0"/>
                <w:sz w:val="18"/>
                <w:szCs w:val="18"/>
              </w:rPr>
              <w:t>0</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3670</w:t>
            </w:r>
          </w:p>
        </w:tc>
        <w:tc>
          <w:tcPr>
            <w:tcW w:w="1530" w:type="dxa"/>
            <w:tcBorders>
              <w:top w:val="nil"/>
              <w:bottom w:val="nil"/>
            </w:tcBorders>
            <w:vAlign w:val="center"/>
          </w:tcPr>
          <w:p w14:paraId="3615C022" w14:textId="77777777" w:rsidR="00DB6512" w:rsidRDefault="00DB6512"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3696</w:t>
            </w:r>
          </w:p>
        </w:tc>
      </w:tr>
      <w:tr w:rsidR="00DB6512" w:rsidRPr="005B4B18" w14:paraId="0893C624" w14:textId="77777777" w:rsidTr="00DB6512">
        <w:trPr>
          <w:trHeight w:val="255"/>
        </w:trPr>
        <w:tc>
          <w:tcPr>
            <w:tcW w:w="1134" w:type="dxa"/>
            <w:tcBorders>
              <w:top w:val="nil"/>
              <w:bottom w:val="single" w:sz="8" w:space="0" w:color="auto"/>
            </w:tcBorders>
            <w:shd w:val="clear" w:color="auto" w:fill="auto"/>
            <w:vAlign w:val="center"/>
            <w:hideMark/>
          </w:tcPr>
          <w:p w14:paraId="1B5CA952" w14:textId="044422ED" w:rsidR="00DB6512" w:rsidRPr="0076095A" w:rsidRDefault="00E27A9F" w:rsidP="007A17F8">
            <w:pPr>
              <w:widowControl/>
              <w:rPr>
                <w:rFonts w:ascii="Times New Roman" w:hAnsi="Times New Roman" w:cs="Times New Roman"/>
                <w:i/>
                <w:color w:val="000000"/>
                <w:kern w:val="0"/>
                <w:sz w:val="18"/>
                <w:szCs w:val="18"/>
              </w:rPr>
            </w:pPr>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m:t>
              </m:r>
              <m:r>
                <m:rPr>
                  <m:nor/>
                </m:rPr>
                <w:rPr>
                  <w:rFonts w:ascii="Cambria Math" w:eastAsia="SimSun" w:hAnsi="Times New Roman" w:cs="Times New Roman"/>
                  <w:color w:val="000000"/>
                  <w:kern w:val="0"/>
                  <w:sz w:val="18"/>
                  <w:szCs w:val="18"/>
                </w:rPr>
                <m:t xml:space="preserve"> </m:t>
              </m:r>
              <m:sSup>
                <m:sSupPr>
                  <m:ctrlPr>
                    <w:rPr>
                      <w:rFonts w:ascii="Cambria Math" w:eastAsia="SimSun" w:hAnsi="Times New Roman" w:cs="Times New Roman"/>
                      <w:i/>
                      <w:color w:val="000000"/>
                      <w:kern w:val="0"/>
                      <w:sz w:val="18"/>
                      <w:szCs w:val="18"/>
                    </w:rPr>
                  </m:ctrlPr>
                </m:sSupPr>
                <m:e>
                  <m:r>
                    <m:rPr>
                      <m:nor/>
                    </m:rPr>
                    <w:rPr>
                      <w:rFonts w:ascii="Times New Roman" w:eastAsia="SimSun" w:hAnsi="Times New Roman" w:cs="Times New Roman"/>
                      <w:color w:val="000000"/>
                      <w:kern w:val="0"/>
                      <w:sz w:val="18"/>
                      <w:szCs w:val="18"/>
                    </w:rPr>
                    <m:t>ν</m:t>
                  </m:r>
                </m:e>
                <m:sup>
                  <m:r>
                    <m:rPr>
                      <m:nor/>
                    </m:rPr>
                    <w:rPr>
                      <w:rFonts w:ascii="Times New Roman" w:eastAsia="SimSun" w:hAnsi="Times New Roman" w:cs="Times New Roman"/>
                      <w:color w:val="000000"/>
                      <w:kern w:val="0"/>
                      <w:sz w:val="18"/>
                      <w:szCs w:val="18"/>
                    </w:rPr>
                    <m:t>I</m:t>
                  </m:r>
                  <m:r>
                    <m:rPr>
                      <m:nor/>
                    </m:rPr>
                    <w:rPr>
                      <w:rFonts w:ascii="Cambria Math" w:eastAsia="SimSun" w:hAnsi="Times New Roman" w:cs="Times New Roman"/>
                      <w:color w:val="000000"/>
                      <w:kern w:val="0"/>
                      <w:sz w:val="18"/>
                      <w:szCs w:val="18"/>
                    </w:rPr>
                    <m:t>I</m:t>
                  </m:r>
                </m:sup>
              </m:sSup>
            </m:oMath>
            <w:r w:rsidR="00DB6512">
              <w:rPr>
                <w:rFonts w:ascii="Times New Roman" w:hAnsi="Times New Roman" w:cs="Times New Roman" w:hint="eastAsia"/>
                <w:i/>
                <w:color w:val="000000"/>
                <w:kern w:val="0"/>
                <w:sz w:val="18"/>
                <w:szCs w:val="18"/>
              </w:rPr>
              <w:t>*</w:t>
            </w:r>
            <w:r w:rsidR="00DB6512">
              <w:rPr>
                <w:rFonts w:ascii="Times New Roman" w:hAnsi="Times New Roman" w:cs="Times New Roman"/>
                <w:i/>
                <w:color w:val="000000"/>
                <w:kern w:val="0"/>
                <w:sz w:val="18"/>
                <w:szCs w:val="18"/>
              </w:rPr>
              <w:t>*</w:t>
            </w:r>
          </w:p>
        </w:tc>
        <w:tc>
          <w:tcPr>
            <w:tcW w:w="1476" w:type="dxa"/>
            <w:tcBorders>
              <w:top w:val="nil"/>
              <w:bottom w:val="single" w:sz="8" w:space="0" w:color="auto"/>
            </w:tcBorders>
            <w:shd w:val="clear" w:color="auto" w:fill="auto"/>
            <w:vAlign w:val="center"/>
            <w:hideMark/>
          </w:tcPr>
          <w:p w14:paraId="4CD867E2" w14:textId="316B879C" w:rsidR="00DB6512" w:rsidRPr="00C84B57" w:rsidRDefault="00DB6512" w:rsidP="007A17F8">
            <w:pPr>
              <w:widowControl/>
              <w:rPr>
                <w:rFonts w:ascii="Times New Roman" w:eastAsia="SimSun" w:hAnsi="Times New Roman" w:cs="Times New Roman"/>
                <w:color w:val="000000"/>
                <w:kern w:val="0"/>
                <w:sz w:val="18"/>
                <w:szCs w:val="18"/>
              </w:rPr>
            </w:pPr>
            <w:r w:rsidRPr="00C84B57">
              <w:rPr>
                <w:rFonts w:ascii="Times New Roman" w:eastAsia="SimSun" w:hAnsi="Times New Roman" w:cs="Times New Roman"/>
                <w:color w:val="000000"/>
                <w:kern w:val="0"/>
                <w:sz w:val="18"/>
                <w:szCs w:val="18"/>
              </w:rPr>
              <w:t>5275</w:t>
            </w:r>
            <w:r w:rsidR="008C4171">
              <w:rPr>
                <w:rFonts w:ascii="Times New Roman" w:eastAsia="SimSun" w:hAnsi="Times New Roman" w:cs="Times New Roman"/>
                <w:color w:val="000000"/>
                <w:kern w:val="0"/>
                <w:sz w:val="18"/>
                <w:szCs w:val="18"/>
              </w:rPr>
              <w:t>–</w:t>
            </w:r>
            <w:r>
              <w:rPr>
                <w:rFonts w:ascii="Times New Roman" w:eastAsia="SimSun" w:hAnsi="Times New Roman" w:cs="Times New Roman"/>
                <w:color w:val="000000"/>
                <w:kern w:val="0"/>
                <w:sz w:val="18"/>
                <w:szCs w:val="18"/>
              </w:rPr>
              <w:t>5276</w:t>
            </w:r>
          </w:p>
        </w:tc>
        <w:tc>
          <w:tcPr>
            <w:tcW w:w="1530" w:type="dxa"/>
            <w:tcBorders>
              <w:top w:val="nil"/>
              <w:bottom w:val="single" w:sz="8" w:space="0" w:color="auto"/>
            </w:tcBorders>
            <w:vAlign w:val="center"/>
          </w:tcPr>
          <w:p w14:paraId="251632AD" w14:textId="40178E9C" w:rsidR="00DB6512" w:rsidRPr="00C84B57" w:rsidRDefault="008C4171" w:rsidP="007A17F8">
            <w:pPr>
              <w:widowControl/>
              <w:rPr>
                <w:rFonts w:ascii="Times New Roman" w:eastAsia="SimSun" w:hAnsi="Times New Roman" w:cs="Times New Roman"/>
                <w:color w:val="000000"/>
                <w:kern w:val="0"/>
                <w:sz w:val="18"/>
                <w:szCs w:val="18"/>
              </w:rPr>
            </w:pPr>
            <w:r>
              <w:rPr>
                <w:rFonts w:ascii="Times New Roman" w:eastAsia="SimSun" w:hAnsi="Times New Roman" w:cs="Times New Roman"/>
                <w:color w:val="000000"/>
                <w:kern w:val="0"/>
                <w:sz w:val="18"/>
                <w:szCs w:val="18"/>
              </w:rPr>
              <w:t>–</w:t>
            </w:r>
          </w:p>
        </w:tc>
      </w:tr>
    </w:tbl>
    <w:p w14:paraId="2824FCE4" w14:textId="0698543A" w:rsidR="00336253" w:rsidRPr="00336253" w:rsidRDefault="00336253" w:rsidP="0076095A">
      <w:pPr>
        <w:widowControl/>
        <w:rPr>
          <w:rFonts w:ascii="Times New Roman" w:eastAsia="SimSun" w:hAnsi="Times New Roman" w:cs="Times New Roman"/>
          <w:color w:val="000000"/>
          <w:kern w:val="0"/>
          <w:sz w:val="18"/>
          <w:szCs w:val="18"/>
        </w:rPr>
      </w:pPr>
      <w:r w:rsidRPr="00336253">
        <w:rPr>
          <w:rFonts w:ascii="Times New Roman" w:hAnsi="Times New Roman" w:cs="Times New Roman"/>
        </w:rPr>
        <w:t xml:space="preserve">* This </w:t>
      </w:r>
      <w:r w:rsidR="00880DCE">
        <w:rPr>
          <w:rFonts w:ascii="Times New Roman" w:hAnsi="Times New Roman" w:cs="Times New Roman"/>
        </w:rPr>
        <w:t>frequency</w:t>
      </w:r>
      <w:r w:rsidRPr="00336253">
        <w:rPr>
          <w:rFonts w:ascii="Times New Roman" w:hAnsi="Times New Roman" w:cs="Times New Roman"/>
        </w:rPr>
        <w:t xml:space="preserve"> is not differentiated between </w:t>
      </w:r>
      <m:oMath>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 xml:space="preserve">O </m:t>
        </m:r>
        <m:sSubSup>
          <m:sSubSupPr>
            <m:ctrlPr>
              <w:rPr>
                <w:rFonts w:ascii="Cambria Math" w:eastAsia="SimSun" w:hAnsi="Cambria Math" w:cs="Times New Roman"/>
                <w:i/>
                <w:color w:val="000000"/>
                <w:kern w:val="0"/>
                <w:sz w:val="18"/>
                <w:szCs w:val="18"/>
              </w:rPr>
            </m:ctrlPr>
          </m:sSubSupPr>
          <m:e>
            <m:r>
              <m:rPr>
                <m:nor/>
              </m:rPr>
              <w:rPr>
                <w:rFonts w:ascii="Times New Roman" w:eastAsia="SimSun" w:hAnsi="Times New Roman" w:cs="Times New Roman"/>
                <w:color w:val="000000"/>
                <w:kern w:val="0"/>
                <w:sz w:val="18"/>
                <w:szCs w:val="18"/>
              </w:rPr>
              <m:t>ν</m:t>
            </m:r>
          </m:e>
          <m:sub>
            <m:r>
              <m:rPr>
                <m:nor/>
              </m:rPr>
              <w:rPr>
                <w:rFonts w:ascii="Times New Roman" w:eastAsia="SimSun" w:hAnsi="Times New Roman" w:cs="Times New Roman"/>
                <w:color w:val="000000"/>
                <w:kern w:val="0"/>
                <w:sz w:val="18"/>
                <w:szCs w:val="18"/>
              </w:rPr>
              <m:t>1</m:t>
            </m:r>
          </m:sub>
          <m:sup>
            <m:r>
              <m:rPr>
                <m:nor/>
              </m:rPr>
              <w:rPr>
                <w:rFonts w:ascii="Times New Roman" w:eastAsia="SimSun" w:hAnsi="Times New Roman" w:cs="Times New Roman"/>
                <w:color w:val="000000"/>
                <w:kern w:val="0"/>
                <w:sz w:val="18"/>
                <w:szCs w:val="18"/>
              </w:rPr>
              <m:t>IId</m:t>
            </m:r>
          </m:sup>
        </m:sSubSup>
      </m:oMath>
      <w:r w:rsidRPr="00336253">
        <w:rPr>
          <w:rFonts w:ascii="Times New Roman" w:hAnsi="Times New Roman" w:cs="Times New Roman"/>
          <w:color w:val="000000"/>
          <w:kern w:val="0"/>
          <w:sz w:val="18"/>
          <w:szCs w:val="18"/>
        </w:rPr>
        <w:t xml:space="preserve"> and</w:t>
      </w:r>
      <w:r w:rsidRPr="00336253">
        <w:rPr>
          <w:rFonts w:ascii="Times New Roman" w:hAnsi="Times New Roman" w:cs="Times New Roman"/>
        </w:rPr>
        <w:t xml:space="preserve"> </w:t>
      </w:r>
      <m:oMath>
        <m:sSubSup>
          <m:sSubSupPr>
            <m:ctrlPr>
              <w:rPr>
                <w:rFonts w:ascii="Cambria Math" w:eastAsia="SimSun" w:hAnsi="Cambria Math" w:cs="Times New Roman"/>
                <w:i/>
                <w:color w:val="000000"/>
                <w:kern w:val="0"/>
                <w:sz w:val="18"/>
                <w:szCs w:val="18"/>
              </w:rPr>
            </m:ctrlPr>
          </m:sSubSupPr>
          <m:e>
            <m:sSub>
              <m:sSubPr>
                <m:ctrlPr>
                  <w:rPr>
                    <w:rFonts w:ascii="Cambria Math" w:eastAsia="SimSun" w:hAnsi="Cambria Math" w:cs="Times New Roman"/>
                    <w:i/>
                    <w:color w:val="000000"/>
                    <w:kern w:val="0"/>
                    <w:sz w:val="18"/>
                    <w:szCs w:val="18"/>
                  </w:rPr>
                </m:ctrlPr>
              </m:sSubPr>
              <m:e>
                <m:r>
                  <m:rPr>
                    <m:nor/>
                  </m:rPr>
                  <w:rPr>
                    <w:rFonts w:ascii="Times New Roman" w:eastAsia="SimSun" w:hAnsi="Times New Roman" w:cs="Times New Roman"/>
                    <w:color w:val="000000"/>
                    <w:kern w:val="0"/>
                    <w:sz w:val="18"/>
                    <w:szCs w:val="18"/>
                  </w:rPr>
                  <m:t>H</m:t>
                </m:r>
              </m:e>
              <m:sub>
                <m:r>
                  <w:rPr>
                    <w:rFonts w:ascii="Cambria Math" w:eastAsia="SimSun" w:hAnsi="Cambria Math" w:cs="Times New Roman"/>
                    <w:color w:val="000000"/>
                    <w:kern w:val="0"/>
                    <w:sz w:val="18"/>
                    <w:szCs w:val="18"/>
                  </w:rPr>
                  <m:t>2</m:t>
                </m:r>
              </m:sub>
            </m:sSub>
            <m:r>
              <m:rPr>
                <m:nor/>
              </m:rPr>
              <w:rPr>
                <w:rFonts w:ascii="Times New Roman" w:eastAsia="SimSun" w:hAnsi="Times New Roman" w:cs="Times New Roman"/>
                <w:color w:val="000000"/>
                <w:kern w:val="0"/>
                <w:sz w:val="18"/>
                <w:szCs w:val="18"/>
              </w:rPr>
              <m:t>O ν</m:t>
            </m:r>
          </m:e>
          <m:sub>
            <m:r>
              <m:rPr>
                <m:nor/>
              </m:rPr>
              <w:rPr>
                <w:rFonts w:ascii="Times New Roman" w:eastAsia="SimSun" w:hAnsi="Times New Roman" w:cs="Times New Roman"/>
                <w:color w:val="000000"/>
                <w:kern w:val="0"/>
                <w:sz w:val="18"/>
                <w:szCs w:val="18"/>
              </w:rPr>
              <m:t>1</m:t>
            </m:r>
          </m:sub>
          <m:sup>
            <m:r>
              <m:rPr>
                <m:nor/>
              </m:rPr>
              <w:rPr>
                <w:rFonts w:ascii="Times New Roman" w:eastAsia="SimSun" w:hAnsi="Times New Roman" w:cs="Times New Roman"/>
                <w:color w:val="000000"/>
                <w:kern w:val="0"/>
                <w:sz w:val="18"/>
                <w:szCs w:val="18"/>
              </w:rPr>
              <m:t>I</m:t>
            </m:r>
          </m:sup>
        </m:sSubSup>
      </m:oMath>
    </w:p>
    <w:p w14:paraId="3435642F" w14:textId="446E4756" w:rsidR="00C34990" w:rsidRPr="00BE1621" w:rsidRDefault="0076095A" w:rsidP="0076095A">
      <w:pPr>
        <w:spacing w:before="120" w:after="120" w:line="160" w:lineRule="exact"/>
        <w:jc w:val="left"/>
        <w:rPr>
          <w:rFonts w:ascii="Times New Roman" w:hAnsi="Times New Roman" w:cs="Times New Roman"/>
          <w:sz w:val="20"/>
          <w:szCs w:val="20"/>
        </w:rPr>
      </w:pPr>
      <w:r w:rsidRPr="00BE1621">
        <w:rPr>
          <w:rFonts w:ascii="Times New Roman" w:hAnsi="Times New Roman" w:cs="Times New Roman"/>
          <w:sz w:val="20"/>
          <w:szCs w:val="20"/>
        </w:rPr>
        <w:t xml:space="preserve">** </w:t>
      </w:r>
      <w:r w:rsidRPr="00BE1621">
        <w:rPr>
          <w:rFonts w:ascii="Times New Roman" w:hAnsi="Times New Roman" w:cs="Times New Roman"/>
          <w:szCs w:val="21"/>
        </w:rPr>
        <w:t>Harmony frequency vibration</w:t>
      </w:r>
    </w:p>
    <w:p w14:paraId="272BCE8F" w14:textId="77777777" w:rsidR="00030ABE" w:rsidRPr="00336253" w:rsidRDefault="00030ABE" w:rsidP="00DA31BE">
      <w:pPr>
        <w:spacing w:before="120" w:after="120"/>
        <w:jc w:val="left"/>
        <w:rPr>
          <w:rFonts w:ascii="Times New Roman" w:hAnsi="Times New Roman" w:cs="Times New Roman"/>
          <w:sz w:val="20"/>
          <w:szCs w:val="20"/>
        </w:rPr>
      </w:pPr>
    </w:p>
    <w:p w14:paraId="358DB2ED" w14:textId="6FCFCBE0" w:rsidR="00DA31BE" w:rsidRPr="00C34990" w:rsidRDefault="00DA31BE" w:rsidP="00DA31BE">
      <w:pPr>
        <w:spacing w:before="120" w:after="120"/>
        <w:jc w:val="left"/>
        <w:rPr>
          <w:rFonts w:ascii="Times New Roman" w:hAnsi="Times New Roman" w:cs="Times New Roman"/>
          <w:sz w:val="20"/>
          <w:szCs w:val="20"/>
        </w:rPr>
      </w:pPr>
      <w:r w:rsidRPr="00C34990">
        <w:rPr>
          <w:rFonts w:ascii="Times New Roman" w:hAnsi="Times New Roman" w:cs="Times New Roman"/>
          <w:sz w:val="20"/>
          <w:szCs w:val="20"/>
        </w:rPr>
        <w:t>Table S</w:t>
      </w:r>
      <w:r w:rsidR="00B56398">
        <w:rPr>
          <w:rFonts w:ascii="Times New Roman" w:hAnsi="Times New Roman" w:cs="Times New Roman"/>
          <w:sz w:val="20"/>
          <w:szCs w:val="20"/>
        </w:rPr>
        <w:t>3</w:t>
      </w:r>
      <w:r w:rsidRPr="00C34990">
        <w:rPr>
          <w:rFonts w:ascii="Times New Roman" w:hAnsi="Times New Roman" w:cs="Times New Roman"/>
          <w:sz w:val="20"/>
          <w:szCs w:val="20"/>
        </w:rPr>
        <w:t xml:space="preserve"> Quantitative elements content obtained by EMPA for thin sections (TS) and single crystals (SC)</w:t>
      </w:r>
    </w:p>
    <w:tbl>
      <w:tblPr>
        <w:tblW w:w="9889" w:type="dxa"/>
        <w:tblBorders>
          <w:top w:val="single" w:sz="4" w:space="0" w:color="auto"/>
          <w:bottom w:val="single" w:sz="8" w:space="0" w:color="auto"/>
        </w:tblBorders>
        <w:tblLayout w:type="fixed"/>
        <w:tblLook w:val="04A0" w:firstRow="1" w:lastRow="0" w:firstColumn="1" w:lastColumn="0" w:noHBand="0" w:noVBand="1"/>
      </w:tblPr>
      <w:tblGrid>
        <w:gridCol w:w="1134"/>
        <w:gridCol w:w="1134"/>
        <w:gridCol w:w="1107"/>
        <w:gridCol w:w="1116"/>
        <w:gridCol w:w="1101"/>
        <w:gridCol w:w="1051"/>
        <w:gridCol w:w="1134"/>
        <w:gridCol w:w="978"/>
        <w:gridCol w:w="1134"/>
      </w:tblGrid>
      <w:tr w:rsidR="00DA31BE" w:rsidRPr="0023360B" w14:paraId="7B86893F" w14:textId="77777777" w:rsidTr="00C34990">
        <w:trPr>
          <w:trHeight w:val="282"/>
        </w:trPr>
        <w:tc>
          <w:tcPr>
            <w:tcW w:w="2268" w:type="dxa"/>
            <w:gridSpan w:val="2"/>
            <w:tcBorders>
              <w:top w:val="single" w:sz="8" w:space="0" w:color="auto"/>
              <w:left w:val="nil"/>
              <w:bottom w:val="single" w:sz="4" w:space="0" w:color="auto"/>
              <w:right w:val="nil"/>
              <w:tl2br w:val="nil"/>
              <w:tr2bl w:val="nil"/>
            </w:tcBorders>
            <w:shd w:val="clear" w:color="auto" w:fill="auto"/>
            <w:noWrap/>
          </w:tcPr>
          <w:p w14:paraId="18160E3C"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Sample number</w:t>
            </w:r>
          </w:p>
        </w:tc>
        <w:tc>
          <w:tcPr>
            <w:tcW w:w="1107" w:type="dxa"/>
            <w:tcBorders>
              <w:top w:val="single" w:sz="8" w:space="0" w:color="auto"/>
              <w:left w:val="nil"/>
              <w:bottom w:val="single" w:sz="4" w:space="0" w:color="auto"/>
              <w:right w:val="nil"/>
              <w:tl2br w:val="nil"/>
              <w:tr2bl w:val="nil"/>
            </w:tcBorders>
            <w:shd w:val="clear" w:color="auto" w:fill="auto"/>
            <w:noWrap/>
            <w:hideMark/>
          </w:tcPr>
          <w:p w14:paraId="212CC900"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#1702B2</w:t>
            </w:r>
          </w:p>
        </w:tc>
        <w:tc>
          <w:tcPr>
            <w:tcW w:w="1116" w:type="dxa"/>
            <w:tcBorders>
              <w:top w:val="single" w:sz="8" w:space="0" w:color="auto"/>
              <w:left w:val="nil"/>
              <w:bottom w:val="single" w:sz="4" w:space="0" w:color="auto"/>
              <w:right w:val="nil"/>
              <w:tl2br w:val="nil"/>
              <w:tr2bl w:val="nil"/>
            </w:tcBorders>
            <w:shd w:val="clear" w:color="auto" w:fill="auto"/>
            <w:noWrap/>
            <w:hideMark/>
          </w:tcPr>
          <w:p w14:paraId="4E27B720"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#1702B2</w:t>
            </w:r>
          </w:p>
        </w:tc>
        <w:tc>
          <w:tcPr>
            <w:tcW w:w="1101" w:type="dxa"/>
            <w:tcBorders>
              <w:top w:val="single" w:sz="8" w:space="0" w:color="auto"/>
              <w:left w:val="nil"/>
              <w:bottom w:val="single" w:sz="4" w:space="0" w:color="auto"/>
              <w:right w:val="nil"/>
              <w:tl2br w:val="nil"/>
              <w:tr2bl w:val="nil"/>
            </w:tcBorders>
            <w:shd w:val="clear" w:color="auto" w:fill="auto"/>
            <w:noWrap/>
            <w:hideMark/>
          </w:tcPr>
          <w:p w14:paraId="64A93451"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#1702B2</w:t>
            </w:r>
          </w:p>
        </w:tc>
        <w:tc>
          <w:tcPr>
            <w:tcW w:w="1051" w:type="dxa"/>
            <w:tcBorders>
              <w:top w:val="single" w:sz="8" w:space="0" w:color="auto"/>
              <w:left w:val="nil"/>
              <w:bottom w:val="single" w:sz="4" w:space="0" w:color="auto"/>
              <w:right w:val="nil"/>
              <w:tl2br w:val="nil"/>
              <w:tr2bl w:val="nil"/>
            </w:tcBorders>
            <w:shd w:val="clear" w:color="auto" w:fill="auto"/>
            <w:noWrap/>
            <w:hideMark/>
          </w:tcPr>
          <w:p w14:paraId="4A4904A1"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#1901</w:t>
            </w:r>
          </w:p>
        </w:tc>
        <w:tc>
          <w:tcPr>
            <w:tcW w:w="1134" w:type="dxa"/>
            <w:tcBorders>
              <w:top w:val="single" w:sz="8" w:space="0" w:color="auto"/>
              <w:left w:val="nil"/>
              <w:bottom w:val="single" w:sz="4" w:space="0" w:color="auto"/>
              <w:right w:val="nil"/>
              <w:tl2br w:val="nil"/>
              <w:tr2bl w:val="nil"/>
            </w:tcBorders>
            <w:shd w:val="clear" w:color="auto" w:fill="auto"/>
            <w:noWrap/>
            <w:hideMark/>
          </w:tcPr>
          <w:p w14:paraId="6E438255"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#1901</w:t>
            </w:r>
          </w:p>
        </w:tc>
        <w:tc>
          <w:tcPr>
            <w:tcW w:w="978" w:type="dxa"/>
            <w:tcBorders>
              <w:top w:val="single" w:sz="8" w:space="0" w:color="auto"/>
              <w:left w:val="nil"/>
              <w:bottom w:val="single" w:sz="4" w:space="0" w:color="auto"/>
              <w:right w:val="nil"/>
              <w:tl2br w:val="nil"/>
              <w:tr2bl w:val="nil"/>
            </w:tcBorders>
            <w:shd w:val="clear" w:color="auto" w:fill="auto"/>
            <w:noWrap/>
            <w:hideMark/>
          </w:tcPr>
          <w:p w14:paraId="2EEBDBA9"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#Q7 </w:t>
            </w:r>
          </w:p>
        </w:tc>
        <w:tc>
          <w:tcPr>
            <w:tcW w:w="1134" w:type="dxa"/>
            <w:tcBorders>
              <w:top w:val="single" w:sz="8" w:space="0" w:color="auto"/>
              <w:left w:val="nil"/>
              <w:bottom w:val="single" w:sz="4" w:space="0" w:color="auto"/>
              <w:right w:val="nil"/>
              <w:tl2br w:val="nil"/>
              <w:tr2bl w:val="nil"/>
            </w:tcBorders>
            <w:shd w:val="clear" w:color="auto" w:fill="auto"/>
            <w:noWrap/>
            <w:hideMark/>
          </w:tcPr>
          <w:p w14:paraId="2956A1B6"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#Q7</w:t>
            </w:r>
          </w:p>
        </w:tc>
      </w:tr>
      <w:tr w:rsidR="00DA31BE" w:rsidRPr="0023360B" w14:paraId="2E43A631" w14:textId="77777777" w:rsidTr="00C34990">
        <w:trPr>
          <w:trHeight w:hRule="exact" w:val="255"/>
        </w:trPr>
        <w:tc>
          <w:tcPr>
            <w:tcW w:w="1134" w:type="dxa"/>
            <w:tcBorders>
              <w:bottom w:val="nil"/>
            </w:tcBorders>
            <w:shd w:val="clear" w:color="auto" w:fill="auto"/>
            <w:noWrap/>
          </w:tcPr>
          <w:p w14:paraId="734C36B0" w14:textId="77777777" w:rsidR="00DA31BE" w:rsidRPr="00C34990" w:rsidRDefault="00DA31BE" w:rsidP="00C34990">
            <w:pPr>
              <w:jc w:val="center"/>
              <w:rPr>
                <w:rFonts w:ascii="Times New Roman" w:eastAsia="SimSun" w:hAnsi="Times New Roman" w:cs="Times New Roman"/>
                <w:color w:val="000000"/>
                <w:sz w:val="18"/>
                <w:szCs w:val="18"/>
              </w:rPr>
            </w:pPr>
          </w:p>
        </w:tc>
        <w:tc>
          <w:tcPr>
            <w:tcW w:w="1134" w:type="dxa"/>
            <w:tcBorders>
              <w:bottom w:val="nil"/>
            </w:tcBorders>
            <w:shd w:val="clear" w:color="auto" w:fill="auto"/>
            <w:noWrap/>
          </w:tcPr>
          <w:p w14:paraId="4DDAE111" w14:textId="77777777" w:rsidR="00DA31BE" w:rsidRPr="00C34990" w:rsidRDefault="00DA31BE" w:rsidP="00C34990">
            <w:pPr>
              <w:jc w:val="left"/>
              <w:rPr>
                <w:rFonts w:ascii="Times New Roman" w:hAnsi="Times New Roman" w:cs="Times New Roman"/>
                <w:sz w:val="18"/>
                <w:szCs w:val="18"/>
              </w:rPr>
            </w:pPr>
          </w:p>
        </w:tc>
        <w:tc>
          <w:tcPr>
            <w:tcW w:w="1107" w:type="dxa"/>
            <w:tcBorders>
              <w:bottom w:val="nil"/>
            </w:tcBorders>
            <w:shd w:val="clear" w:color="auto" w:fill="auto"/>
            <w:noWrap/>
            <w:hideMark/>
          </w:tcPr>
          <w:p w14:paraId="60F92F00"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116" w:type="dxa"/>
            <w:tcBorders>
              <w:bottom w:val="nil"/>
            </w:tcBorders>
            <w:shd w:val="clear" w:color="auto" w:fill="auto"/>
            <w:noWrap/>
            <w:hideMark/>
          </w:tcPr>
          <w:p w14:paraId="528D0D6F"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101" w:type="dxa"/>
            <w:tcBorders>
              <w:bottom w:val="nil"/>
            </w:tcBorders>
            <w:shd w:val="clear" w:color="auto" w:fill="auto"/>
            <w:noWrap/>
            <w:hideMark/>
          </w:tcPr>
          <w:p w14:paraId="08492D86"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051" w:type="dxa"/>
            <w:tcBorders>
              <w:bottom w:val="nil"/>
            </w:tcBorders>
            <w:shd w:val="clear" w:color="auto" w:fill="auto"/>
            <w:noWrap/>
            <w:hideMark/>
          </w:tcPr>
          <w:p w14:paraId="7A642B1E"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134" w:type="dxa"/>
            <w:tcBorders>
              <w:bottom w:val="nil"/>
            </w:tcBorders>
            <w:shd w:val="clear" w:color="auto" w:fill="auto"/>
            <w:noWrap/>
            <w:hideMark/>
          </w:tcPr>
          <w:p w14:paraId="6FD71C00"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978" w:type="dxa"/>
            <w:tcBorders>
              <w:bottom w:val="nil"/>
            </w:tcBorders>
            <w:shd w:val="clear" w:color="auto" w:fill="auto"/>
            <w:noWrap/>
            <w:hideMark/>
          </w:tcPr>
          <w:p w14:paraId="2A5A20D1"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SC</w:t>
            </w:r>
          </w:p>
        </w:tc>
        <w:tc>
          <w:tcPr>
            <w:tcW w:w="1134" w:type="dxa"/>
            <w:tcBorders>
              <w:bottom w:val="nil"/>
            </w:tcBorders>
            <w:shd w:val="clear" w:color="auto" w:fill="auto"/>
            <w:noWrap/>
            <w:hideMark/>
          </w:tcPr>
          <w:p w14:paraId="5EA9AC4B" w14:textId="7777777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SC</w:t>
            </w:r>
          </w:p>
        </w:tc>
      </w:tr>
      <w:tr w:rsidR="00DA31BE" w:rsidRPr="0023360B" w14:paraId="162E296E" w14:textId="77777777" w:rsidTr="00C34990">
        <w:trPr>
          <w:trHeight w:hRule="exact" w:val="255"/>
        </w:trPr>
        <w:tc>
          <w:tcPr>
            <w:tcW w:w="1134" w:type="dxa"/>
            <w:tcBorders>
              <w:top w:val="nil"/>
              <w:bottom w:val="single" w:sz="4" w:space="0" w:color="auto"/>
            </w:tcBorders>
            <w:shd w:val="clear" w:color="auto" w:fill="auto"/>
            <w:noWrap/>
            <w:hideMark/>
          </w:tcPr>
          <w:p w14:paraId="744B83AF"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Wt % oxide</w:t>
            </w:r>
          </w:p>
        </w:tc>
        <w:tc>
          <w:tcPr>
            <w:tcW w:w="1134" w:type="dxa"/>
            <w:tcBorders>
              <w:top w:val="nil"/>
              <w:bottom w:val="single" w:sz="4" w:space="0" w:color="auto"/>
            </w:tcBorders>
            <w:shd w:val="clear" w:color="auto" w:fill="auto"/>
            <w:hideMark/>
          </w:tcPr>
          <w:p w14:paraId="1007C145"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Ideal crystal</w:t>
            </w:r>
          </w:p>
        </w:tc>
        <w:tc>
          <w:tcPr>
            <w:tcW w:w="1107" w:type="dxa"/>
            <w:tcBorders>
              <w:top w:val="nil"/>
              <w:bottom w:val="single" w:sz="4" w:space="0" w:color="auto"/>
            </w:tcBorders>
            <w:shd w:val="clear" w:color="auto" w:fill="auto"/>
            <w:hideMark/>
          </w:tcPr>
          <w:p w14:paraId="148E2EBD" w14:textId="7DD2DEEF"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Low</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Times New Roman" w:eastAsia="SimSun" w:hAnsi="Times New Roman" w:cs="Times New Roman"/>
                <w:b/>
                <w:bCs/>
                <w:color w:val="000000"/>
                <w:sz w:val="18"/>
                <w:szCs w:val="18"/>
              </w:rPr>
              <w:t>○</w:t>
            </w:r>
          </w:p>
        </w:tc>
        <w:tc>
          <w:tcPr>
            <w:tcW w:w="1116" w:type="dxa"/>
            <w:tcBorders>
              <w:top w:val="nil"/>
              <w:bottom w:val="single" w:sz="4" w:space="0" w:color="auto"/>
            </w:tcBorders>
            <w:shd w:val="clear" w:color="auto" w:fill="auto"/>
            <w:hideMark/>
          </w:tcPr>
          <w:p w14:paraId="2DA3C4C1" w14:textId="55239AD7"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High</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Times New Roman" w:eastAsia="SimSun" w:hAnsi="Times New Roman" w:cs="Times New Roman"/>
                <w:b/>
                <w:bCs/>
                <w:color w:val="000000"/>
                <w:sz w:val="18"/>
                <w:szCs w:val="18"/>
              </w:rPr>
              <w:t>□</w:t>
            </w:r>
          </w:p>
        </w:tc>
        <w:tc>
          <w:tcPr>
            <w:tcW w:w="1101" w:type="dxa"/>
            <w:tcBorders>
              <w:top w:val="nil"/>
              <w:bottom w:val="single" w:sz="4" w:space="0" w:color="auto"/>
            </w:tcBorders>
            <w:shd w:val="clear" w:color="auto" w:fill="auto"/>
            <w:hideMark/>
          </w:tcPr>
          <w:p w14:paraId="7EBFED83" w14:textId="355FAE32"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Int.</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 Na </w:t>
            </w:r>
            <w:r w:rsidRPr="00C34990">
              <w:rPr>
                <w:rFonts w:ascii="SimSun" w:eastAsia="SimSun" w:hAnsi="SimSun" w:cs="SimSun" w:hint="eastAsia"/>
                <w:color w:val="000000"/>
                <w:sz w:val="18"/>
                <w:szCs w:val="18"/>
              </w:rPr>
              <w:t>△</w:t>
            </w:r>
          </w:p>
        </w:tc>
        <w:tc>
          <w:tcPr>
            <w:tcW w:w="1051" w:type="dxa"/>
            <w:tcBorders>
              <w:top w:val="nil"/>
              <w:bottom w:val="single" w:sz="4" w:space="0" w:color="auto"/>
            </w:tcBorders>
            <w:shd w:val="clear" w:color="auto" w:fill="auto"/>
            <w:hideMark/>
          </w:tcPr>
          <w:p w14:paraId="2407ACC8" w14:textId="529DFEFA"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High</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Segoe UI Symbol" w:eastAsia="SimSun" w:hAnsi="Segoe UI Symbol" w:cs="Segoe UI Symbol"/>
                <w:color w:val="000000"/>
                <w:sz w:val="18"/>
                <w:szCs w:val="18"/>
              </w:rPr>
              <w:t>☆</w:t>
            </w:r>
          </w:p>
        </w:tc>
        <w:tc>
          <w:tcPr>
            <w:tcW w:w="1134" w:type="dxa"/>
            <w:tcBorders>
              <w:top w:val="nil"/>
              <w:bottom w:val="single" w:sz="4" w:space="0" w:color="auto"/>
            </w:tcBorders>
            <w:shd w:val="clear" w:color="auto" w:fill="auto"/>
            <w:hideMark/>
          </w:tcPr>
          <w:p w14:paraId="557C479A" w14:textId="7938BF0E"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Low</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SimSun" w:eastAsia="SimSun" w:hAnsi="SimSun" w:cs="SimSun" w:hint="eastAsia"/>
                <w:color w:val="000000"/>
                <w:sz w:val="18"/>
                <w:szCs w:val="18"/>
              </w:rPr>
              <w:t>◇</w:t>
            </w:r>
          </w:p>
        </w:tc>
        <w:tc>
          <w:tcPr>
            <w:tcW w:w="978" w:type="dxa"/>
            <w:tcBorders>
              <w:top w:val="nil"/>
              <w:bottom w:val="single" w:sz="4" w:space="0" w:color="auto"/>
            </w:tcBorders>
            <w:shd w:val="clear" w:color="auto" w:fill="auto"/>
            <w:hideMark/>
          </w:tcPr>
          <w:p w14:paraId="1BD3BBB6" w14:textId="3EE3EB30"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Low</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Na</w:t>
            </w:r>
          </w:p>
        </w:tc>
        <w:tc>
          <w:tcPr>
            <w:tcW w:w="1134" w:type="dxa"/>
            <w:tcBorders>
              <w:top w:val="nil"/>
              <w:bottom w:val="single" w:sz="4" w:space="0" w:color="auto"/>
            </w:tcBorders>
            <w:shd w:val="clear" w:color="auto" w:fill="auto"/>
            <w:hideMark/>
          </w:tcPr>
          <w:p w14:paraId="24D4E3A6" w14:textId="643AA58F" w:rsidR="00DA31BE" w:rsidRPr="00C34990" w:rsidRDefault="00DA31BE"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High</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Na</w:t>
            </w:r>
          </w:p>
        </w:tc>
      </w:tr>
      <w:tr w:rsidR="00DA31BE" w:rsidRPr="0023360B" w14:paraId="302362C9" w14:textId="77777777" w:rsidTr="00C34990">
        <w:trPr>
          <w:trHeight w:hRule="exact" w:val="255"/>
        </w:trPr>
        <w:tc>
          <w:tcPr>
            <w:tcW w:w="1134" w:type="dxa"/>
            <w:tcBorders>
              <w:top w:val="single" w:sz="4" w:space="0" w:color="auto"/>
            </w:tcBorders>
            <w:shd w:val="clear" w:color="auto" w:fill="auto"/>
            <w:noWrap/>
            <w:hideMark/>
          </w:tcPr>
          <w:p w14:paraId="03F81770"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Na</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p>
        </w:tc>
        <w:tc>
          <w:tcPr>
            <w:tcW w:w="1134" w:type="dxa"/>
            <w:tcBorders>
              <w:top w:val="single" w:sz="4" w:space="0" w:color="auto"/>
            </w:tcBorders>
            <w:shd w:val="clear" w:color="auto" w:fill="auto"/>
            <w:noWrap/>
            <w:hideMark/>
          </w:tcPr>
          <w:p w14:paraId="5FA7D92F" w14:textId="2A07A0E3"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tcBorders>
              <w:top w:val="single" w:sz="4" w:space="0" w:color="auto"/>
            </w:tcBorders>
            <w:shd w:val="clear" w:color="auto" w:fill="auto"/>
            <w:noWrap/>
            <w:vAlign w:val="bottom"/>
            <w:hideMark/>
          </w:tcPr>
          <w:p w14:paraId="4543D47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1.231 </w:t>
            </w:r>
          </w:p>
        </w:tc>
        <w:tc>
          <w:tcPr>
            <w:tcW w:w="1116" w:type="dxa"/>
            <w:tcBorders>
              <w:top w:val="single" w:sz="4" w:space="0" w:color="auto"/>
            </w:tcBorders>
            <w:shd w:val="clear" w:color="auto" w:fill="auto"/>
            <w:noWrap/>
            <w:hideMark/>
          </w:tcPr>
          <w:p w14:paraId="5639A9E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1.690 </w:t>
            </w:r>
          </w:p>
        </w:tc>
        <w:tc>
          <w:tcPr>
            <w:tcW w:w="1101" w:type="dxa"/>
            <w:tcBorders>
              <w:top w:val="single" w:sz="4" w:space="0" w:color="auto"/>
            </w:tcBorders>
            <w:shd w:val="clear" w:color="auto" w:fill="auto"/>
            <w:noWrap/>
            <w:vAlign w:val="bottom"/>
            <w:hideMark/>
          </w:tcPr>
          <w:p w14:paraId="7D37B4E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1.338 </w:t>
            </w:r>
          </w:p>
        </w:tc>
        <w:tc>
          <w:tcPr>
            <w:tcW w:w="1051" w:type="dxa"/>
            <w:tcBorders>
              <w:top w:val="single" w:sz="4" w:space="0" w:color="auto"/>
            </w:tcBorders>
            <w:shd w:val="clear" w:color="auto" w:fill="auto"/>
            <w:noWrap/>
            <w:vAlign w:val="bottom"/>
            <w:hideMark/>
          </w:tcPr>
          <w:p w14:paraId="5D2394F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2.005 </w:t>
            </w:r>
          </w:p>
        </w:tc>
        <w:tc>
          <w:tcPr>
            <w:tcW w:w="1134" w:type="dxa"/>
            <w:tcBorders>
              <w:top w:val="single" w:sz="4" w:space="0" w:color="auto"/>
            </w:tcBorders>
            <w:shd w:val="clear" w:color="auto" w:fill="auto"/>
            <w:noWrap/>
            <w:vAlign w:val="bottom"/>
            <w:hideMark/>
          </w:tcPr>
          <w:p w14:paraId="39160D8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1.130 </w:t>
            </w:r>
          </w:p>
        </w:tc>
        <w:tc>
          <w:tcPr>
            <w:tcW w:w="978" w:type="dxa"/>
            <w:tcBorders>
              <w:top w:val="single" w:sz="4" w:space="0" w:color="auto"/>
            </w:tcBorders>
            <w:shd w:val="clear" w:color="auto" w:fill="auto"/>
            <w:noWrap/>
            <w:vAlign w:val="bottom"/>
            <w:hideMark/>
          </w:tcPr>
          <w:p w14:paraId="1E112F4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1.422 </w:t>
            </w:r>
          </w:p>
        </w:tc>
        <w:tc>
          <w:tcPr>
            <w:tcW w:w="1134" w:type="dxa"/>
            <w:tcBorders>
              <w:top w:val="single" w:sz="4" w:space="0" w:color="auto"/>
            </w:tcBorders>
            <w:shd w:val="clear" w:color="auto" w:fill="auto"/>
            <w:noWrap/>
            <w:vAlign w:val="bottom"/>
            <w:hideMark/>
          </w:tcPr>
          <w:p w14:paraId="144EDA8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1.719 </w:t>
            </w:r>
          </w:p>
        </w:tc>
      </w:tr>
      <w:tr w:rsidR="00DA31BE" w:rsidRPr="0023360B" w14:paraId="7B273FCD" w14:textId="77777777" w:rsidTr="00C34990">
        <w:trPr>
          <w:trHeight w:hRule="exact" w:val="255"/>
        </w:trPr>
        <w:tc>
          <w:tcPr>
            <w:tcW w:w="1134" w:type="dxa"/>
            <w:shd w:val="clear" w:color="auto" w:fill="auto"/>
            <w:noWrap/>
            <w:hideMark/>
          </w:tcPr>
          <w:p w14:paraId="589193C2"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MgO</w:t>
            </w:r>
          </w:p>
        </w:tc>
        <w:tc>
          <w:tcPr>
            <w:tcW w:w="1134" w:type="dxa"/>
            <w:shd w:val="clear" w:color="auto" w:fill="auto"/>
            <w:noWrap/>
            <w:hideMark/>
          </w:tcPr>
          <w:p w14:paraId="63DE520A" w14:textId="6F1BFFEE"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62FE3E4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0.193 </w:t>
            </w:r>
          </w:p>
        </w:tc>
        <w:tc>
          <w:tcPr>
            <w:tcW w:w="1116" w:type="dxa"/>
            <w:shd w:val="clear" w:color="auto" w:fill="auto"/>
            <w:noWrap/>
            <w:hideMark/>
          </w:tcPr>
          <w:p w14:paraId="4EA8BC5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0.026 </w:t>
            </w:r>
          </w:p>
        </w:tc>
        <w:tc>
          <w:tcPr>
            <w:tcW w:w="1101" w:type="dxa"/>
            <w:shd w:val="clear" w:color="auto" w:fill="auto"/>
            <w:noWrap/>
            <w:vAlign w:val="bottom"/>
            <w:hideMark/>
          </w:tcPr>
          <w:p w14:paraId="3A4DD0BC"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0.025 </w:t>
            </w:r>
          </w:p>
        </w:tc>
        <w:tc>
          <w:tcPr>
            <w:tcW w:w="1051" w:type="dxa"/>
            <w:shd w:val="clear" w:color="auto" w:fill="auto"/>
            <w:noWrap/>
            <w:vAlign w:val="bottom"/>
            <w:hideMark/>
          </w:tcPr>
          <w:p w14:paraId="564D9D8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0.033 </w:t>
            </w:r>
          </w:p>
        </w:tc>
        <w:tc>
          <w:tcPr>
            <w:tcW w:w="1134" w:type="dxa"/>
            <w:shd w:val="clear" w:color="auto" w:fill="auto"/>
            <w:noWrap/>
            <w:vAlign w:val="bottom"/>
            <w:hideMark/>
          </w:tcPr>
          <w:p w14:paraId="7AA2219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0.064 </w:t>
            </w:r>
          </w:p>
        </w:tc>
        <w:tc>
          <w:tcPr>
            <w:tcW w:w="978" w:type="dxa"/>
            <w:shd w:val="clear" w:color="auto" w:fill="auto"/>
            <w:noWrap/>
            <w:vAlign w:val="bottom"/>
            <w:hideMark/>
          </w:tcPr>
          <w:p w14:paraId="38EF388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0.179 </w:t>
            </w:r>
          </w:p>
        </w:tc>
        <w:tc>
          <w:tcPr>
            <w:tcW w:w="1134" w:type="dxa"/>
            <w:shd w:val="clear" w:color="auto" w:fill="auto"/>
            <w:noWrap/>
            <w:vAlign w:val="bottom"/>
            <w:hideMark/>
          </w:tcPr>
          <w:p w14:paraId="4C58865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r>
      <w:tr w:rsidR="00DA31BE" w:rsidRPr="0023360B" w14:paraId="4E90CA6C" w14:textId="77777777" w:rsidTr="00C34990">
        <w:trPr>
          <w:trHeight w:hRule="exact" w:val="255"/>
        </w:trPr>
        <w:tc>
          <w:tcPr>
            <w:tcW w:w="1134" w:type="dxa"/>
            <w:shd w:val="clear" w:color="auto" w:fill="auto"/>
            <w:noWrap/>
            <w:hideMark/>
          </w:tcPr>
          <w:p w14:paraId="2BC78725"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K</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p>
        </w:tc>
        <w:tc>
          <w:tcPr>
            <w:tcW w:w="1134" w:type="dxa"/>
            <w:shd w:val="clear" w:color="auto" w:fill="auto"/>
            <w:noWrap/>
            <w:hideMark/>
          </w:tcPr>
          <w:p w14:paraId="20987108" w14:textId="5D8244B0"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13350A8A"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0.020 </w:t>
            </w:r>
          </w:p>
        </w:tc>
        <w:tc>
          <w:tcPr>
            <w:tcW w:w="1116" w:type="dxa"/>
            <w:shd w:val="clear" w:color="auto" w:fill="auto"/>
            <w:noWrap/>
            <w:hideMark/>
          </w:tcPr>
          <w:p w14:paraId="74E2004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0.029 </w:t>
            </w:r>
          </w:p>
        </w:tc>
        <w:tc>
          <w:tcPr>
            <w:tcW w:w="1101" w:type="dxa"/>
            <w:shd w:val="clear" w:color="auto" w:fill="auto"/>
            <w:noWrap/>
            <w:vAlign w:val="bottom"/>
            <w:hideMark/>
          </w:tcPr>
          <w:p w14:paraId="1D32CF0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0.018 </w:t>
            </w:r>
          </w:p>
        </w:tc>
        <w:tc>
          <w:tcPr>
            <w:tcW w:w="1051" w:type="dxa"/>
            <w:shd w:val="clear" w:color="auto" w:fill="auto"/>
            <w:noWrap/>
            <w:vAlign w:val="bottom"/>
            <w:hideMark/>
          </w:tcPr>
          <w:p w14:paraId="413D5B5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0.005 </w:t>
            </w:r>
          </w:p>
        </w:tc>
        <w:tc>
          <w:tcPr>
            <w:tcW w:w="1134" w:type="dxa"/>
            <w:shd w:val="clear" w:color="auto" w:fill="auto"/>
            <w:noWrap/>
            <w:vAlign w:val="bottom"/>
            <w:hideMark/>
          </w:tcPr>
          <w:p w14:paraId="69E5247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0.010 </w:t>
            </w:r>
          </w:p>
        </w:tc>
        <w:tc>
          <w:tcPr>
            <w:tcW w:w="978" w:type="dxa"/>
            <w:shd w:val="clear" w:color="auto" w:fill="auto"/>
            <w:noWrap/>
            <w:vAlign w:val="bottom"/>
            <w:hideMark/>
          </w:tcPr>
          <w:p w14:paraId="16B4D49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0.035 </w:t>
            </w:r>
          </w:p>
        </w:tc>
        <w:tc>
          <w:tcPr>
            <w:tcW w:w="1134" w:type="dxa"/>
            <w:shd w:val="clear" w:color="auto" w:fill="auto"/>
            <w:noWrap/>
            <w:vAlign w:val="bottom"/>
            <w:hideMark/>
          </w:tcPr>
          <w:p w14:paraId="324CFCF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0.007 </w:t>
            </w:r>
          </w:p>
        </w:tc>
      </w:tr>
      <w:tr w:rsidR="00DA31BE" w:rsidRPr="0023360B" w14:paraId="17BD829B" w14:textId="77777777" w:rsidTr="00C34990">
        <w:trPr>
          <w:trHeight w:hRule="exact" w:val="255"/>
        </w:trPr>
        <w:tc>
          <w:tcPr>
            <w:tcW w:w="1134" w:type="dxa"/>
            <w:shd w:val="clear" w:color="auto" w:fill="auto"/>
            <w:noWrap/>
            <w:hideMark/>
          </w:tcPr>
          <w:p w14:paraId="23B26A67"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Cs</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p>
        </w:tc>
        <w:tc>
          <w:tcPr>
            <w:tcW w:w="1134" w:type="dxa"/>
            <w:shd w:val="clear" w:color="auto" w:fill="auto"/>
            <w:noWrap/>
            <w:hideMark/>
          </w:tcPr>
          <w:p w14:paraId="0EA8AABE" w14:textId="2194B7DA"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77AAECC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0.416 </w:t>
            </w:r>
          </w:p>
        </w:tc>
        <w:tc>
          <w:tcPr>
            <w:tcW w:w="1116" w:type="dxa"/>
            <w:shd w:val="clear" w:color="auto" w:fill="auto"/>
            <w:noWrap/>
            <w:hideMark/>
          </w:tcPr>
          <w:p w14:paraId="734A592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0.481 </w:t>
            </w:r>
          </w:p>
        </w:tc>
        <w:tc>
          <w:tcPr>
            <w:tcW w:w="1101" w:type="dxa"/>
            <w:shd w:val="clear" w:color="auto" w:fill="auto"/>
            <w:noWrap/>
            <w:vAlign w:val="bottom"/>
            <w:hideMark/>
          </w:tcPr>
          <w:p w14:paraId="064ACBF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0.315 </w:t>
            </w:r>
          </w:p>
        </w:tc>
        <w:tc>
          <w:tcPr>
            <w:tcW w:w="1051" w:type="dxa"/>
            <w:shd w:val="clear" w:color="auto" w:fill="auto"/>
            <w:noWrap/>
            <w:vAlign w:val="bottom"/>
            <w:hideMark/>
          </w:tcPr>
          <w:p w14:paraId="7E7F8F61"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0.152 </w:t>
            </w:r>
          </w:p>
        </w:tc>
        <w:tc>
          <w:tcPr>
            <w:tcW w:w="1134" w:type="dxa"/>
            <w:shd w:val="clear" w:color="auto" w:fill="auto"/>
            <w:noWrap/>
            <w:vAlign w:val="bottom"/>
            <w:hideMark/>
          </w:tcPr>
          <w:p w14:paraId="7EAC757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0.389 </w:t>
            </w:r>
          </w:p>
        </w:tc>
        <w:tc>
          <w:tcPr>
            <w:tcW w:w="978" w:type="dxa"/>
            <w:shd w:val="clear" w:color="auto" w:fill="auto"/>
            <w:noWrap/>
            <w:vAlign w:val="bottom"/>
            <w:hideMark/>
          </w:tcPr>
          <w:p w14:paraId="392378E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0.486 </w:t>
            </w:r>
          </w:p>
        </w:tc>
        <w:tc>
          <w:tcPr>
            <w:tcW w:w="1134" w:type="dxa"/>
            <w:shd w:val="clear" w:color="auto" w:fill="auto"/>
            <w:noWrap/>
            <w:vAlign w:val="bottom"/>
            <w:hideMark/>
          </w:tcPr>
          <w:p w14:paraId="20E1F69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0.093 </w:t>
            </w:r>
          </w:p>
        </w:tc>
      </w:tr>
      <w:tr w:rsidR="00DA31BE" w:rsidRPr="0023360B" w14:paraId="446BA5CA" w14:textId="77777777" w:rsidTr="00C34990">
        <w:trPr>
          <w:trHeight w:hRule="exact" w:val="255"/>
        </w:trPr>
        <w:tc>
          <w:tcPr>
            <w:tcW w:w="1134" w:type="dxa"/>
            <w:shd w:val="clear" w:color="auto" w:fill="auto"/>
            <w:noWrap/>
            <w:hideMark/>
          </w:tcPr>
          <w:p w14:paraId="5C482AEE"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CaO</w:t>
            </w:r>
          </w:p>
        </w:tc>
        <w:tc>
          <w:tcPr>
            <w:tcW w:w="1134" w:type="dxa"/>
            <w:shd w:val="clear" w:color="auto" w:fill="auto"/>
            <w:noWrap/>
            <w:hideMark/>
          </w:tcPr>
          <w:p w14:paraId="57A3D642" w14:textId="695D42AE"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435F8E1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0.004 </w:t>
            </w:r>
          </w:p>
        </w:tc>
        <w:tc>
          <w:tcPr>
            <w:tcW w:w="1116" w:type="dxa"/>
            <w:shd w:val="clear" w:color="auto" w:fill="auto"/>
            <w:noWrap/>
            <w:hideMark/>
          </w:tcPr>
          <w:p w14:paraId="43DB330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0.016 </w:t>
            </w:r>
          </w:p>
        </w:tc>
        <w:tc>
          <w:tcPr>
            <w:tcW w:w="1101" w:type="dxa"/>
            <w:shd w:val="clear" w:color="auto" w:fill="auto"/>
            <w:noWrap/>
            <w:vAlign w:val="bottom"/>
            <w:hideMark/>
          </w:tcPr>
          <w:p w14:paraId="4B41FE4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0.005 </w:t>
            </w:r>
          </w:p>
        </w:tc>
        <w:tc>
          <w:tcPr>
            <w:tcW w:w="1051" w:type="dxa"/>
            <w:shd w:val="clear" w:color="auto" w:fill="auto"/>
            <w:noWrap/>
            <w:vAlign w:val="bottom"/>
            <w:hideMark/>
          </w:tcPr>
          <w:p w14:paraId="3DC56028" w14:textId="12FA3C63"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34" w:type="dxa"/>
            <w:shd w:val="clear" w:color="auto" w:fill="auto"/>
            <w:noWrap/>
            <w:vAlign w:val="bottom"/>
            <w:hideMark/>
          </w:tcPr>
          <w:p w14:paraId="5806C15C"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c>
          <w:tcPr>
            <w:tcW w:w="978" w:type="dxa"/>
            <w:shd w:val="clear" w:color="auto" w:fill="auto"/>
            <w:noWrap/>
            <w:vAlign w:val="bottom"/>
            <w:hideMark/>
          </w:tcPr>
          <w:p w14:paraId="1634D6AB" w14:textId="745BF4A8"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34" w:type="dxa"/>
            <w:shd w:val="clear" w:color="auto" w:fill="auto"/>
            <w:noWrap/>
            <w:vAlign w:val="bottom"/>
            <w:hideMark/>
          </w:tcPr>
          <w:p w14:paraId="041C1559" w14:textId="6EC4D36F"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r>
      <w:tr w:rsidR="00DA31BE" w:rsidRPr="0023360B" w14:paraId="5785E53F" w14:textId="77777777" w:rsidTr="00C34990">
        <w:trPr>
          <w:trHeight w:hRule="exact" w:val="255"/>
        </w:trPr>
        <w:tc>
          <w:tcPr>
            <w:tcW w:w="1134" w:type="dxa"/>
            <w:shd w:val="clear" w:color="auto" w:fill="auto"/>
            <w:noWrap/>
            <w:hideMark/>
          </w:tcPr>
          <w:p w14:paraId="70C40189"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TiO</w:t>
            </w:r>
            <w:r w:rsidRPr="00C34990">
              <w:rPr>
                <w:rFonts w:ascii="Times New Roman" w:eastAsia="SimSun" w:hAnsi="Times New Roman" w:cs="Times New Roman"/>
                <w:color w:val="000000"/>
                <w:sz w:val="18"/>
                <w:szCs w:val="18"/>
                <w:vertAlign w:val="subscript"/>
              </w:rPr>
              <w:t>2</w:t>
            </w:r>
          </w:p>
        </w:tc>
        <w:tc>
          <w:tcPr>
            <w:tcW w:w="1134" w:type="dxa"/>
            <w:shd w:val="clear" w:color="auto" w:fill="auto"/>
            <w:noWrap/>
            <w:hideMark/>
          </w:tcPr>
          <w:p w14:paraId="2A7BC5BA" w14:textId="0EAC441A"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695D4C3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0.032 </w:t>
            </w:r>
          </w:p>
        </w:tc>
        <w:tc>
          <w:tcPr>
            <w:tcW w:w="1116" w:type="dxa"/>
            <w:shd w:val="clear" w:color="auto" w:fill="auto"/>
            <w:noWrap/>
            <w:hideMark/>
          </w:tcPr>
          <w:p w14:paraId="3B416CB7" w14:textId="5919CA6D"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1101" w:type="dxa"/>
            <w:shd w:val="clear" w:color="auto" w:fill="auto"/>
            <w:noWrap/>
            <w:vAlign w:val="bottom"/>
            <w:hideMark/>
          </w:tcPr>
          <w:p w14:paraId="57F46BB1"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0.005 </w:t>
            </w:r>
          </w:p>
        </w:tc>
        <w:tc>
          <w:tcPr>
            <w:tcW w:w="1051" w:type="dxa"/>
            <w:shd w:val="clear" w:color="auto" w:fill="auto"/>
            <w:noWrap/>
            <w:vAlign w:val="bottom"/>
            <w:hideMark/>
          </w:tcPr>
          <w:p w14:paraId="56D43C84" w14:textId="028016EC"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34" w:type="dxa"/>
            <w:shd w:val="clear" w:color="auto" w:fill="auto"/>
            <w:noWrap/>
            <w:vAlign w:val="bottom"/>
            <w:hideMark/>
          </w:tcPr>
          <w:p w14:paraId="27227E4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0.010 </w:t>
            </w:r>
          </w:p>
        </w:tc>
        <w:tc>
          <w:tcPr>
            <w:tcW w:w="978" w:type="dxa"/>
            <w:shd w:val="clear" w:color="auto" w:fill="auto"/>
            <w:noWrap/>
            <w:vAlign w:val="bottom"/>
            <w:hideMark/>
          </w:tcPr>
          <w:p w14:paraId="715339F7" w14:textId="0ECF1D12"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34" w:type="dxa"/>
            <w:shd w:val="clear" w:color="auto" w:fill="auto"/>
            <w:noWrap/>
            <w:vAlign w:val="bottom"/>
            <w:hideMark/>
          </w:tcPr>
          <w:p w14:paraId="20E3A03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0.004 </w:t>
            </w:r>
          </w:p>
        </w:tc>
      </w:tr>
      <w:tr w:rsidR="00DA31BE" w:rsidRPr="0023360B" w14:paraId="2D536134" w14:textId="77777777" w:rsidTr="00C34990">
        <w:trPr>
          <w:trHeight w:hRule="exact" w:val="255"/>
        </w:trPr>
        <w:tc>
          <w:tcPr>
            <w:tcW w:w="1134" w:type="dxa"/>
            <w:shd w:val="clear" w:color="auto" w:fill="auto"/>
            <w:noWrap/>
            <w:hideMark/>
          </w:tcPr>
          <w:p w14:paraId="46B8937A"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FeO</w:t>
            </w:r>
          </w:p>
        </w:tc>
        <w:tc>
          <w:tcPr>
            <w:tcW w:w="1134" w:type="dxa"/>
            <w:shd w:val="clear" w:color="auto" w:fill="auto"/>
            <w:noWrap/>
            <w:hideMark/>
          </w:tcPr>
          <w:p w14:paraId="31FE973F" w14:textId="6625F2C2"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0EFD234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0.495 </w:t>
            </w:r>
          </w:p>
        </w:tc>
        <w:tc>
          <w:tcPr>
            <w:tcW w:w="1116" w:type="dxa"/>
            <w:shd w:val="clear" w:color="auto" w:fill="auto"/>
            <w:noWrap/>
            <w:hideMark/>
          </w:tcPr>
          <w:p w14:paraId="203E468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0.067 </w:t>
            </w:r>
          </w:p>
        </w:tc>
        <w:tc>
          <w:tcPr>
            <w:tcW w:w="1101" w:type="dxa"/>
            <w:shd w:val="clear" w:color="auto" w:fill="auto"/>
            <w:noWrap/>
            <w:vAlign w:val="bottom"/>
            <w:hideMark/>
          </w:tcPr>
          <w:p w14:paraId="1023D78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0.139 </w:t>
            </w:r>
          </w:p>
        </w:tc>
        <w:tc>
          <w:tcPr>
            <w:tcW w:w="1051" w:type="dxa"/>
            <w:shd w:val="clear" w:color="auto" w:fill="auto"/>
            <w:noWrap/>
            <w:vAlign w:val="bottom"/>
            <w:hideMark/>
          </w:tcPr>
          <w:p w14:paraId="4A0FF18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0.013 </w:t>
            </w:r>
          </w:p>
        </w:tc>
        <w:tc>
          <w:tcPr>
            <w:tcW w:w="1134" w:type="dxa"/>
            <w:shd w:val="clear" w:color="auto" w:fill="auto"/>
            <w:noWrap/>
            <w:vAlign w:val="bottom"/>
            <w:hideMark/>
          </w:tcPr>
          <w:p w14:paraId="60B22E5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0.235 </w:t>
            </w:r>
          </w:p>
        </w:tc>
        <w:tc>
          <w:tcPr>
            <w:tcW w:w="978" w:type="dxa"/>
            <w:shd w:val="clear" w:color="auto" w:fill="auto"/>
            <w:noWrap/>
            <w:vAlign w:val="bottom"/>
            <w:hideMark/>
          </w:tcPr>
          <w:p w14:paraId="2EA9DA4A"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0.170 </w:t>
            </w:r>
          </w:p>
        </w:tc>
        <w:tc>
          <w:tcPr>
            <w:tcW w:w="1134" w:type="dxa"/>
            <w:shd w:val="clear" w:color="auto" w:fill="auto"/>
            <w:noWrap/>
            <w:vAlign w:val="bottom"/>
            <w:hideMark/>
          </w:tcPr>
          <w:p w14:paraId="45281250" w14:textId="7C122214"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r>
      <w:tr w:rsidR="00DA31BE" w:rsidRPr="0023360B" w14:paraId="76B4C2BC" w14:textId="77777777" w:rsidTr="00C34990">
        <w:trPr>
          <w:trHeight w:hRule="exact" w:val="255"/>
        </w:trPr>
        <w:tc>
          <w:tcPr>
            <w:tcW w:w="1134" w:type="dxa"/>
            <w:shd w:val="clear" w:color="auto" w:fill="auto"/>
            <w:noWrap/>
            <w:hideMark/>
          </w:tcPr>
          <w:p w14:paraId="72C4CF12"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MnO</w:t>
            </w:r>
          </w:p>
        </w:tc>
        <w:tc>
          <w:tcPr>
            <w:tcW w:w="1134" w:type="dxa"/>
            <w:shd w:val="clear" w:color="auto" w:fill="auto"/>
            <w:noWrap/>
            <w:hideMark/>
          </w:tcPr>
          <w:p w14:paraId="0348D4D0" w14:textId="7CB47007"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1C18D90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0.026 </w:t>
            </w:r>
          </w:p>
        </w:tc>
        <w:tc>
          <w:tcPr>
            <w:tcW w:w="1116" w:type="dxa"/>
            <w:shd w:val="clear" w:color="auto" w:fill="auto"/>
            <w:noWrap/>
            <w:hideMark/>
          </w:tcPr>
          <w:p w14:paraId="004999A4" w14:textId="347EE7AF"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hAnsi="Times New Roman" w:cs="Times New Roman"/>
                <w:color w:val="000000" w:themeColor="text1"/>
                <w:sz w:val="18"/>
                <w:szCs w:val="18"/>
              </w:rPr>
              <w:t>–</w:t>
            </w:r>
          </w:p>
        </w:tc>
        <w:tc>
          <w:tcPr>
            <w:tcW w:w="1101" w:type="dxa"/>
            <w:shd w:val="clear" w:color="auto" w:fill="auto"/>
            <w:noWrap/>
            <w:vAlign w:val="bottom"/>
            <w:hideMark/>
          </w:tcPr>
          <w:p w14:paraId="2297DB6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0.005 </w:t>
            </w:r>
          </w:p>
        </w:tc>
        <w:tc>
          <w:tcPr>
            <w:tcW w:w="1051" w:type="dxa"/>
            <w:shd w:val="clear" w:color="auto" w:fill="auto"/>
            <w:noWrap/>
            <w:vAlign w:val="bottom"/>
            <w:hideMark/>
          </w:tcPr>
          <w:p w14:paraId="36C7F7E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34" w:type="dxa"/>
            <w:shd w:val="clear" w:color="auto" w:fill="auto"/>
            <w:noWrap/>
            <w:vAlign w:val="bottom"/>
            <w:hideMark/>
          </w:tcPr>
          <w:p w14:paraId="307EFF3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0.021 </w:t>
            </w:r>
          </w:p>
        </w:tc>
        <w:tc>
          <w:tcPr>
            <w:tcW w:w="978" w:type="dxa"/>
            <w:shd w:val="clear" w:color="auto" w:fill="auto"/>
            <w:noWrap/>
            <w:vAlign w:val="bottom"/>
            <w:hideMark/>
          </w:tcPr>
          <w:p w14:paraId="13128D39" w14:textId="069C96B1"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34" w:type="dxa"/>
            <w:shd w:val="clear" w:color="auto" w:fill="auto"/>
            <w:noWrap/>
            <w:vAlign w:val="bottom"/>
            <w:hideMark/>
          </w:tcPr>
          <w:p w14:paraId="49C070D0" w14:textId="01117926"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r>
      <w:tr w:rsidR="00DA31BE" w:rsidRPr="0023360B" w14:paraId="6B5E1D64" w14:textId="77777777" w:rsidTr="00C34990">
        <w:trPr>
          <w:trHeight w:hRule="exact" w:val="255"/>
        </w:trPr>
        <w:tc>
          <w:tcPr>
            <w:tcW w:w="1134" w:type="dxa"/>
            <w:shd w:val="clear" w:color="auto" w:fill="auto"/>
            <w:noWrap/>
            <w:hideMark/>
          </w:tcPr>
          <w:p w14:paraId="0F9FAB13"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SiO</w:t>
            </w:r>
            <w:r w:rsidRPr="00C34990">
              <w:rPr>
                <w:rFonts w:ascii="Times New Roman" w:eastAsia="SimSun" w:hAnsi="Times New Roman" w:cs="Times New Roman"/>
                <w:color w:val="000000"/>
                <w:sz w:val="18"/>
                <w:szCs w:val="18"/>
                <w:vertAlign w:val="subscript"/>
              </w:rPr>
              <w:t>2</w:t>
            </w:r>
          </w:p>
        </w:tc>
        <w:tc>
          <w:tcPr>
            <w:tcW w:w="1134" w:type="dxa"/>
            <w:shd w:val="clear" w:color="auto" w:fill="auto"/>
            <w:noWrap/>
            <w:hideMark/>
          </w:tcPr>
          <w:p w14:paraId="7B72A648"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67.07</w:t>
            </w:r>
          </w:p>
        </w:tc>
        <w:tc>
          <w:tcPr>
            <w:tcW w:w="1107" w:type="dxa"/>
            <w:shd w:val="clear" w:color="auto" w:fill="auto"/>
            <w:noWrap/>
            <w:vAlign w:val="bottom"/>
            <w:hideMark/>
          </w:tcPr>
          <w:p w14:paraId="786202B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64.668 </w:t>
            </w:r>
          </w:p>
        </w:tc>
        <w:tc>
          <w:tcPr>
            <w:tcW w:w="1116" w:type="dxa"/>
            <w:shd w:val="clear" w:color="auto" w:fill="auto"/>
            <w:noWrap/>
            <w:hideMark/>
          </w:tcPr>
          <w:p w14:paraId="630E989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64.479 </w:t>
            </w:r>
          </w:p>
        </w:tc>
        <w:tc>
          <w:tcPr>
            <w:tcW w:w="1101" w:type="dxa"/>
            <w:shd w:val="clear" w:color="auto" w:fill="auto"/>
            <w:noWrap/>
            <w:vAlign w:val="bottom"/>
            <w:hideMark/>
          </w:tcPr>
          <w:p w14:paraId="4201CE8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64.507 </w:t>
            </w:r>
          </w:p>
        </w:tc>
        <w:tc>
          <w:tcPr>
            <w:tcW w:w="1051" w:type="dxa"/>
            <w:shd w:val="clear" w:color="auto" w:fill="auto"/>
            <w:noWrap/>
            <w:vAlign w:val="bottom"/>
            <w:hideMark/>
          </w:tcPr>
          <w:p w14:paraId="5A5CBE7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64.360 </w:t>
            </w:r>
          </w:p>
        </w:tc>
        <w:tc>
          <w:tcPr>
            <w:tcW w:w="1134" w:type="dxa"/>
            <w:shd w:val="clear" w:color="auto" w:fill="auto"/>
            <w:noWrap/>
            <w:vAlign w:val="bottom"/>
            <w:hideMark/>
          </w:tcPr>
          <w:p w14:paraId="33031E7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64.841 </w:t>
            </w:r>
          </w:p>
        </w:tc>
        <w:tc>
          <w:tcPr>
            <w:tcW w:w="978" w:type="dxa"/>
            <w:shd w:val="clear" w:color="auto" w:fill="auto"/>
            <w:noWrap/>
            <w:vAlign w:val="bottom"/>
            <w:hideMark/>
          </w:tcPr>
          <w:p w14:paraId="19B4892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64.705 </w:t>
            </w:r>
          </w:p>
        </w:tc>
        <w:tc>
          <w:tcPr>
            <w:tcW w:w="1134" w:type="dxa"/>
            <w:shd w:val="clear" w:color="auto" w:fill="auto"/>
            <w:noWrap/>
            <w:vAlign w:val="bottom"/>
            <w:hideMark/>
          </w:tcPr>
          <w:p w14:paraId="3DFE99C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64.914 </w:t>
            </w:r>
          </w:p>
        </w:tc>
      </w:tr>
      <w:tr w:rsidR="00DA31BE" w:rsidRPr="0023360B" w14:paraId="38A751AB" w14:textId="77777777" w:rsidTr="00C34990">
        <w:trPr>
          <w:trHeight w:hRule="exact" w:val="255"/>
        </w:trPr>
        <w:tc>
          <w:tcPr>
            <w:tcW w:w="1134" w:type="dxa"/>
            <w:shd w:val="clear" w:color="auto" w:fill="auto"/>
            <w:noWrap/>
            <w:hideMark/>
          </w:tcPr>
          <w:p w14:paraId="149A64B7"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Al</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r w:rsidRPr="00C34990">
              <w:rPr>
                <w:rFonts w:ascii="Times New Roman" w:eastAsia="SimSun" w:hAnsi="Times New Roman" w:cs="Times New Roman"/>
                <w:color w:val="000000"/>
                <w:sz w:val="18"/>
                <w:szCs w:val="18"/>
                <w:vertAlign w:val="subscript"/>
              </w:rPr>
              <w:t>3</w:t>
            </w:r>
          </w:p>
        </w:tc>
        <w:tc>
          <w:tcPr>
            <w:tcW w:w="1134" w:type="dxa"/>
            <w:shd w:val="clear" w:color="auto" w:fill="auto"/>
            <w:noWrap/>
            <w:hideMark/>
          </w:tcPr>
          <w:p w14:paraId="02167CCD"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18.97</w:t>
            </w:r>
          </w:p>
        </w:tc>
        <w:tc>
          <w:tcPr>
            <w:tcW w:w="1107" w:type="dxa"/>
            <w:shd w:val="clear" w:color="auto" w:fill="auto"/>
            <w:noWrap/>
            <w:vAlign w:val="bottom"/>
            <w:hideMark/>
          </w:tcPr>
          <w:p w14:paraId="33BE806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17.810 </w:t>
            </w:r>
          </w:p>
        </w:tc>
        <w:tc>
          <w:tcPr>
            <w:tcW w:w="1116" w:type="dxa"/>
            <w:shd w:val="clear" w:color="auto" w:fill="auto"/>
            <w:noWrap/>
            <w:hideMark/>
          </w:tcPr>
          <w:p w14:paraId="2E51485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18.307 </w:t>
            </w:r>
          </w:p>
        </w:tc>
        <w:tc>
          <w:tcPr>
            <w:tcW w:w="1101" w:type="dxa"/>
            <w:shd w:val="clear" w:color="auto" w:fill="auto"/>
            <w:noWrap/>
            <w:vAlign w:val="bottom"/>
            <w:hideMark/>
          </w:tcPr>
          <w:p w14:paraId="7F50F65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18.210 </w:t>
            </w:r>
          </w:p>
        </w:tc>
        <w:tc>
          <w:tcPr>
            <w:tcW w:w="1051" w:type="dxa"/>
            <w:shd w:val="clear" w:color="auto" w:fill="auto"/>
            <w:noWrap/>
            <w:vAlign w:val="bottom"/>
            <w:hideMark/>
          </w:tcPr>
          <w:p w14:paraId="60064A8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18.481 </w:t>
            </w:r>
          </w:p>
        </w:tc>
        <w:tc>
          <w:tcPr>
            <w:tcW w:w="1134" w:type="dxa"/>
            <w:shd w:val="clear" w:color="auto" w:fill="auto"/>
            <w:noWrap/>
            <w:vAlign w:val="bottom"/>
            <w:hideMark/>
          </w:tcPr>
          <w:p w14:paraId="6C670E3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18.366 </w:t>
            </w:r>
          </w:p>
        </w:tc>
        <w:tc>
          <w:tcPr>
            <w:tcW w:w="978" w:type="dxa"/>
            <w:shd w:val="clear" w:color="auto" w:fill="auto"/>
            <w:noWrap/>
            <w:vAlign w:val="bottom"/>
            <w:hideMark/>
          </w:tcPr>
          <w:p w14:paraId="48992BA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18.079 </w:t>
            </w:r>
          </w:p>
        </w:tc>
        <w:tc>
          <w:tcPr>
            <w:tcW w:w="1134" w:type="dxa"/>
            <w:shd w:val="clear" w:color="auto" w:fill="auto"/>
            <w:noWrap/>
            <w:vAlign w:val="bottom"/>
            <w:hideMark/>
          </w:tcPr>
          <w:p w14:paraId="372C46D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18.516 </w:t>
            </w:r>
          </w:p>
        </w:tc>
      </w:tr>
      <w:tr w:rsidR="00DA31BE" w:rsidRPr="0023360B" w14:paraId="3B1B7AA8" w14:textId="77777777" w:rsidTr="00C34990">
        <w:trPr>
          <w:trHeight w:hRule="exact" w:val="255"/>
        </w:trPr>
        <w:tc>
          <w:tcPr>
            <w:tcW w:w="1134" w:type="dxa"/>
            <w:tcBorders>
              <w:bottom w:val="nil"/>
            </w:tcBorders>
            <w:shd w:val="clear" w:color="auto" w:fill="auto"/>
            <w:noWrap/>
            <w:hideMark/>
          </w:tcPr>
          <w:p w14:paraId="05F4EE9B"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BeO</w:t>
            </w:r>
            <w:r w:rsidRPr="00C34990">
              <w:rPr>
                <w:rFonts w:ascii="Times New Roman" w:eastAsia="SimSun" w:hAnsi="Times New Roman" w:cs="Times New Roman"/>
                <w:color w:val="000000"/>
                <w:sz w:val="18"/>
                <w:szCs w:val="18"/>
                <w:vertAlign w:val="subscript"/>
              </w:rPr>
              <w:t>cal</w:t>
            </w:r>
          </w:p>
        </w:tc>
        <w:tc>
          <w:tcPr>
            <w:tcW w:w="1134" w:type="dxa"/>
            <w:tcBorders>
              <w:bottom w:val="nil"/>
            </w:tcBorders>
            <w:shd w:val="clear" w:color="auto" w:fill="auto"/>
            <w:noWrap/>
            <w:hideMark/>
          </w:tcPr>
          <w:p w14:paraId="20726FDA"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13.96</w:t>
            </w:r>
          </w:p>
        </w:tc>
        <w:tc>
          <w:tcPr>
            <w:tcW w:w="1107" w:type="dxa"/>
            <w:tcBorders>
              <w:bottom w:val="nil"/>
            </w:tcBorders>
            <w:shd w:val="clear" w:color="auto" w:fill="auto"/>
            <w:noWrap/>
            <w:vAlign w:val="bottom"/>
            <w:hideMark/>
          </w:tcPr>
          <w:p w14:paraId="6139B2D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13.574 </w:t>
            </w:r>
          </w:p>
        </w:tc>
        <w:tc>
          <w:tcPr>
            <w:tcW w:w="1116" w:type="dxa"/>
            <w:tcBorders>
              <w:bottom w:val="nil"/>
            </w:tcBorders>
            <w:shd w:val="clear" w:color="auto" w:fill="auto"/>
            <w:noWrap/>
            <w:hideMark/>
          </w:tcPr>
          <w:p w14:paraId="7D8FE31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13.588 </w:t>
            </w:r>
          </w:p>
        </w:tc>
        <w:tc>
          <w:tcPr>
            <w:tcW w:w="1101" w:type="dxa"/>
            <w:tcBorders>
              <w:bottom w:val="nil"/>
            </w:tcBorders>
            <w:shd w:val="clear" w:color="auto" w:fill="auto"/>
            <w:noWrap/>
            <w:vAlign w:val="bottom"/>
            <w:hideMark/>
          </w:tcPr>
          <w:p w14:paraId="1407A72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13.553 </w:t>
            </w:r>
          </w:p>
        </w:tc>
        <w:tc>
          <w:tcPr>
            <w:tcW w:w="1051" w:type="dxa"/>
            <w:tcBorders>
              <w:bottom w:val="nil"/>
            </w:tcBorders>
            <w:shd w:val="clear" w:color="auto" w:fill="auto"/>
            <w:noWrap/>
            <w:vAlign w:val="bottom"/>
            <w:hideMark/>
          </w:tcPr>
          <w:p w14:paraId="04A5174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13.607 </w:t>
            </w:r>
          </w:p>
        </w:tc>
        <w:tc>
          <w:tcPr>
            <w:tcW w:w="1134" w:type="dxa"/>
            <w:tcBorders>
              <w:bottom w:val="nil"/>
            </w:tcBorders>
            <w:shd w:val="clear" w:color="auto" w:fill="auto"/>
            <w:noWrap/>
            <w:vAlign w:val="bottom"/>
            <w:hideMark/>
          </w:tcPr>
          <w:p w14:paraId="4C7AE5E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13.632 </w:t>
            </w:r>
          </w:p>
        </w:tc>
        <w:tc>
          <w:tcPr>
            <w:tcW w:w="978" w:type="dxa"/>
            <w:tcBorders>
              <w:bottom w:val="nil"/>
            </w:tcBorders>
            <w:shd w:val="clear" w:color="auto" w:fill="auto"/>
            <w:noWrap/>
            <w:vAlign w:val="bottom"/>
            <w:hideMark/>
          </w:tcPr>
          <w:p w14:paraId="21D259A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13.598 </w:t>
            </w:r>
          </w:p>
        </w:tc>
        <w:tc>
          <w:tcPr>
            <w:tcW w:w="1134" w:type="dxa"/>
            <w:tcBorders>
              <w:bottom w:val="nil"/>
            </w:tcBorders>
            <w:shd w:val="clear" w:color="auto" w:fill="auto"/>
            <w:noWrap/>
            <w:vAlign w:val="bottom"/>
            <w:hideMark/>
          </w:tcPr>
          <w:p w14:paraId="1DC574B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13.676 </w:t>
            </w:r>
          </w:p>
        </w:tc>
      </w:tr>
      <w:tr w:rsidR="00DA31BE" w:rsidRPr="0023360B" w14:paraId="4483D803" w14:textId="77777777" w:rsidTr="00C34990">
        <w:trPr>
          <w:trHeight w:hRule="exact" w:val="255"/>
        </w:trPr>
        <w:tc>
          <w:tcPr>
            <w:tcW w:w="1134" w:type="dxa"/>
            <w:tcBorders>
              <w:top w:val="nil"/>
              <w:bottom w:val="single" w:sz="4" w:space="0" w:color="auto"/>
            </w:tcBorders>
            <w:shd w:val="clear" w:color="auto" w:fill="auto"/>
            <w:noWrap/>
            <w:hideMark/>
          </w:tcPr>
          <w:p w14:paraId="283D4145"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Total</w:t>
            </w:r>
          </w:p>
        </w:tc>
        <w:tc>
          <w:tcPr>
            <w:tcW w:w="1134" w:type="dxa"/>
            <w:tcBorders>
              <w:top w:val="nil"/>
              <w:bottom w:val="single" w:sz="4" w:space="0" w:color="auto"/>
            </w:tcBorders>
            <w:shd w:val="clear" w:color="auto" w:fill="auto"/>
            <w:noWrap/>
            <w:hideMark/>
          </w:tcPr>
          <w:p w14:paraId="50FDBD6C"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100.00</w:t>
            </w:r>
          </w:p>
        </w:tc>
        <w:tc>
          <w:tcPr>
            <w:tcW w:w="1107" w:type="dxa"/>
            <w:tcBorders>
              <w:top w:val="nil"/>
              <w:bottom w:val="single" w:sz="4" w:space="0" w:color="auto"/>
            </w:tcBorders>
            <w:shd w:val="clear" w:color="auto" w:fill="auto"/>
            <w:noWrap/>
            <w:vAlign w:val="bottom"/>
            <w:hideMark/>
          </w:tcPr>
          <w:p w14:paraId="3158AB6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98.468 </w:t>
            </w:r>
          </w:p>
        </w:tc>
        <w:tc>
          <w:tcPr>
            <w:tcW w:w="1116" w:type="dxa"/>
            <w:tcBorders>
              <w:top w:val="nil"/>
              <w:bottom w:val="single" w:sz="4" w:space="0" w:color="auto"/>
            </w:tcBorders>
            <w:shd w:val="clear" w:color="auto" w:fill="auto"/>
            <w:noWrap/>
            <w:hideMark/>
          </w:tcPr>
          <w:p w14:paraId="31B4801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hAnsi="Times New Roman" w:cs="Times New Roman"/>
                <w:color w:val="000000" w:themeColor="text1"/>
                <w:sz w:val="18"/>
                <w:szCs w:val="18"/>
              </w:rPr>
              <w:t xml:space="preserve">98.685 </w:t>
            </w:r>
          </w:p>
        </w:tc>
        <w:tc>
          <w:tcPr>
            <w:tcW w:w="1101" w:type="dxa"/>
            <w:tcBorders>
              <w:top w:val="nil"/>
              <w:bottom w:val="single" w:sz="4" w:space="0" w:color="auto"/>
            </w:tcBorders>
            <w:shd w:val="clear" w:color="auto" w:fill="auto"/>
            <w:noWrap/>
            <w:vAlign w:val="bottom"/>
            <w:hideMark/>
          </w:tcPr>
          <w:p w14:paraId="74A2948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98.121 </w:t>
            </w:r>
          </w:p>
        </w:tc>
        <w:tc>
          <w:tcPr>
            <w:tcW w:w="1051" w:type="dxa"/>
            <w:tcBorders>
              <w:top w:val="nil"/>
              <w:bottom w:val="single" w:sz="4" w:space="0" w:color="auto"/>
            </w:tcBorders>
            <w:shd w:val="clear" w:color="auto" w:fill="auto"/>
            <w:noWrap/>
            <w:vAlign w:val="bottom"/>
            <w:hideMark/>
          </w:tcPr>
          <w:p w14:paraId="1C28ABE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98.657 </w:t>
            </w:r>
          </w:p>
        </w:tc>
        <w:tc>
          <w:tcPr>
            <w:tcW w:w="1134" w:type="dxa"/>
            <w:tcBorders>
              <w:top w:val="nil"/>
              <w:bottom w:val="single" w:sz="4" w:space="0" w:color="auto"/>
            </w:tcBorders>
            <w:shd w:val="clear" w:color="auto" w:fill="auto"/>
            <w:noWrap/>
            <w:vAlign w:val="bottom"/>
            <w:hideMark/>
          </w:tcPr>
          <w:p w14:paraId="5F587571"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98.702 </w:t>
            </w:r>
          </w:p>
        </w:tc>
        <w:tc>
          <w:tcPr>
            <w:tcW w:w="978" w:type="dxa"/>
            <w:tcBorders>
              <w:top w:val="nil"/>
              <w:bottom w:val="single" w:sz="4" w:space="0" w:color="auto"/>
            </w:tcBorders>
            <w:shd w:val="clear" w:color="auto" w:fill="auto"/>
            <w:noWrap/>
            <w:vAlign w:val="bottom"/>
            <w:hideMark/>
          </w:tcPr>
          <w:p w14:paraId="5F9E61CA"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98.674 </w:t>
            </w:r>
          </w:p>
        </w:tc>
        <w:tc>
          <w:tcPr>
            <w:tcW w:w="1134" w:type="dxa"/>
            <w:tcBorders>
              <w:top w:val="nil"/>
              <w:bottom w:val="single" w:sz="4" w:space="0" w:color="auto"/>
            </w:tcBorders>
            <w:shd w:val="clear" w:color="auto" w:fill="auto"/>
            <w:noWrap/>
            <w:vAlign w:val="bottom"/>
            <w:hideMark/>
          </w:tcPr>
          <w:p w14:paraId="5A1A783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98.931 </w:t>
            </w:r>
          </w:p>
        </w:tc>
      </w:tr>
      <w:tr w:rsidR="00DA31BE" w:rsidRPr="0023360B" w14:paraId="55B31F3F" w14:textId="77777777" w:rsidTr="00C34990">
        <w:trPr>
          <w:trHeight w:hRule="exact" w:val="255"/>
        </w:trPr>
        <w:tc>
          <w:tcPr>
            <w:tcW w:w="1134" w:type="dxa"/>
            <w:tcBorders>
              <w:top w:val="single" w:sz="4" w:space="0" w:color="auto"/>
            </w:tcBorders>
            <w:shd w:val="clear" w:color="auto" w:fill="auto"/>
            <w:noWrap/>
            <w:hideMark/>
          </w:tcPr>
          <w:p w14:paraId="1102BDBD"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apfu</w:t>
            </w:r>
          </w:p>
        </w:tc>
        <w:tc>
          <w:tcPr>
            <w:tcW w:w="1134" w:type="dxa"/>
            <w:tcBorders>
              <w:top w:val="single" w:sz="4" w:space="0" w:color="auto"/>
            </w:tcBorders>
            <w:shd w:val="clear" w:color="auto" w:fill="auto"/>
            <w:noWrap/>
            <w:hideMark/>
          </w:tcPr>
          <w:p w14:paraId="3135BC8D" w14:textId="77777777" w:rsidR="00DA31BE" w:rsidRPr="00C34990" w:rsidRDefault="00DA31BE" w:rsidP="00C34990">
            <w:pPr>
              <w:jc w:val="left"/>
              <w:rPr>
                <w:rFonts w:ascii="Times New Roman" w:eastAsia="SimSun" w:hAnsi="Times New Roman" w:cs="Times New Roman"/>
                <w:color w:val="000000"/>
                <w:sz w:val="18"/>
                <w:szCs w:val="18"/>
              </w:rPr>
            </w:pPr>
          </w:p>
        </w:tc>
        <w:tc>
          <w:tcPr>
            <w:tcW w:w="1107" w:type="dxa"/>
            <w:tcBorders>
              <w:top w:val="single" w:sz="4" w:space="0" w:color="auto"/>
            </w:tcBorders>
            <w:shd w:val="clear" w:color="auto" w:fill="auto"/>
            <w:noWrap/>
            <w:hideMark/>
          </w:tcPr>
          <w:p w14:paraId="758F2C3C" w14:textId="77777777" w:rsidR="00DA31BE" w:rsidRPr="00C34990" w:rsidRDefault="00DA31BE" w:rsidP="00C34990">
            <w:pPr>
              <w:jc w:val="left"/>
              <w:rPr>
                <w:rFonts w:ascii="Times New Roman" w:hAnsi="Times New Roman" w:cs="Times New Roman"/>
                <w:color w:val="000000" w:themeColor="text1"/>
                <w:sz w:val="18"/>
                <w:szCs w:val="18"/>
              </w:rPr>
            </w:pPr>
          </w:p>
        </w:tc>
        <w:tc>
          <w:tcPr>
            <w:tcW w:w="1116" w:type="dxa"/>
            <w:tcBorders>
              <w:top w:val="single" w:sz="4" w:space="0" w:color="auto"/>
            </w:tcBorders>
            <w:shd w:val="clear" w:color="auto" w:fill="auto"/>
            <w:noWrap/>
            <w:hideMark/>
          </w:tcPr>
          <w:p w14:paraId="10A0F0C9" w14:textId="77777777" w:rsidR="00DA31BE" w:rsidRPr="00C34990" w:rsidRDefault="00DA31BE" w:rsidP="00C34990">
            <w:pPr>
              <w:jc w:val="center"/>
              <w:rPr>
                <w:rFonts w:ascii="Times New Roman" w:hAnsi="Times New Roman" w:cs="Times New Roman"/>
                <w:color w:val="000000" w:themeColor="text1"/>
                <w:sz w:val="18"/>
                <w:szCs w:val="18"/>
              </w:rPr>
            </w:pPr>
          </w:p>
        </w:tc>
        <w:tc>
          <w:tcPr>
            <w:tcW w:w="1101" w:type="dxa"/>
            <w:tcBorders>
              <w:top w:val="single" w:sz="4" w:space="0" w:color="auto"/>
            </w:tcBorders>
            <w:shd w:val="clear" w:color="auto" w:fill="auto"/>
            <w:noWrap/>
            <w:hideMark/>
          </w:tcPr>
          <w:p w14:paraId="09421395" w14:textId="77777777" w:rsidR="00DA31BE" w:rsidRPr="00C34990" w:rsidRDefault="00DA31BE" w:rsidP="00C34990">
            <w:pPr>
              <w:jc w:val="center"/>
              <w:rPr>
                <w:rFonts w:ascii="Times New Roman" w:hAnsi="Times New Roman" w:cs="Times New Roman"/>
                <w:color w:val="000000" w:themeColor="text1"/>
                <w:sz w:val="18"/>
                <w:szCs w:val="18"/>
              </w:rPr>
            </w:pPr>
          </w:p>
        </w:tc>
        <w:tc>
          <w:tcPr>
            <w:tcW w:w="1051" w:type="dxa"/>
            <w:tcBorders>
              <w:top w:val="single" w:sz="4" w:space="0" w:color="auto"/>
            </w:tcBorders>
            <w:shd w:val="clear" w:color="auto" w:fill="auto"/>
            <w:noWrap/>
            <w:hideMark/>
          </w:tcPr>
          <w:p w14:paraId="46F5F652" w14:textId="77777777" w:rsidR="00DA31BE" w:rsidRPr="00C34990" w:rsidRDefault="00DA31BE" w:rsidP="00C34990">
            <w:pPr>
              <w:jc w:val="center"/>
              <w:rPr>
                <w:rFonts w:ascii="Times New Roman" w:hAnsi="Times New Roman" w:cs="Times New Roman"/>
                <w:color w:val="000000" w:themeColor="text1"/>
                <w:sz w:val="18"/>
                <w:szCs w:val="18"/>
              </w:rPr>
            </w:pPr>
          </w:p>
        </w:tc>
        <w:tc>
          <w:tcPr>
            <w:tcW w:w="1134" w:type="dxa"/>
            <w:tcBorders>
              <w:top w:val="single" w:sz="4" w:space="0" w:color="auto"/>
            </w:tcBorders>
            <w:shd w:val="clear" w:color="auto" w:fill="auto"/>
            <w:noWrap/>
            <w:hideMark/>
          </w:tcPr>
          <w:p w14:paraId="64F794A8" w14:textId="77777777" w:rsidR="00DA31BE" w:rsidRPr="00C34990" w:rsidRDefault="00DA31BE" w:rsidP="00C34990">
            <w:pPr>
              <w:jc w:val="center"/>
              <w:rPr>
                <w:rFonts w:ascii="Times New Roman" w:hAnsi="Times New Roman" w:cs="Times New Roman"/>
                <w:color w:val="000000" w:themeColor="text1"/>
                <w:sz w:val="18"/>
                <w:szCs w:val="18"/>
              </w:rPr>
            </w:pPr>
          </w:p>
        </w:tc>
        <w:tc>
          <w:tcPr>
            <w:tcW w:w="978" w:type="dxa"/>
            <w:tcBorders>
              <w:top w:val="single" w:sz="4" w:space="0" w:color="auto"/>
            </w:tcBorders>
            <w:shd w:val="clear" w:color="auto" w:fill="auto"/>
            <w:noWrap/>
            <w:hideMark/>
          </w:tcPr>
          <w:p w14:paraId="090EEE51" w14:textId="77777777" w:rsidR="00DA31BE" w:rsidRPr="00C34990" w:rsidRDefault="00DA31BE" w:rsidP="00C34990">
            <w:pPr>
              <w:jc w:val="center"/>
              <w:rPr>
                <w:rFonts w:ascii="Times New Roman" w:hAnsi="Times New Roman" w:cs="Times New Roman"/>
                <w:color w:val="000000" w:themeColor="text1"/>
                <w:sz w:val="18"/>
                <w:szCs w:val="18"/>
              </w:rPr>
            </w:pPr>
          </w:p>
        </w:tc>
        <w:tc>
          <w:tcPr>
            <w:tcW w:w="1134" w:type="dxa"/>
            <w:tcBorders>
              <w:top w:val="single" w:sz="4" w:space="0" w:color="auto"/>
            </w:tcBorders>
            <w:shd w:val="clear" w:color="auto" w:fill="auto"/>
            <w:noWrap/>
            <w:hideMark/>
          </w:tcPr>
          <w:p w14:paraId="1CD94184" w14:textId="77777777" w:rsidR="00DA31BE" w:rsidRPr="00C34990" w:rsidRDefault="00DA31BE" w:rsidP="00C34990">
            <w:pPr>
              <w:jc w:val="center"/>
              <w:rPr>
                <w:rFonts w:ascii="Times New Roman" w:hAnsi="Times New Roman" w:cs="Times New Roman"/>
                <w:color w:val="000000" w:themeColor="text1"/>
                <w:sz w:val="18"/>
                <w:szCs w:val="18"/>
              </w:rPr>
            </w:pPr>
          </w:p>
        </w:tc>
      </w:tr>
      <w:tr w:rsidR="00DA31BE" w:rsidRPr="0023360B" w14:paraId="143A6DF3" w14:textId="77777777" w:rsidTr="00C34990">
        <w:trPr>
          <w:trHeight w:hRule="exact" w:val="255"/>
        </w:trPr>
        <w:tc>
          <w:tcPr>
            <w:tcW w:w="1134" w:type="dxa"/>
            <w:shd w:val="clear" w:color="auto" w:fill="auto"/>
            <w:noWrap/>
            <w:hideMark/>
          </w:tcPr>
          <w:p w14:paraId="53C299DD"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Na</w:t>
            </w:r>
          </w:p>
        </w:tc>
        <w:tc>
          <w:tcPr>
            <w:tcW w:w="1134" w:type="dxa"/>
            <w:shd w:val="clear" w:color="auto" w:fill="auto"/>
            <w:noWrap/>
            <w:hideMark/>
          </w:tcPr>
          <w:p w14:paraId="6B95954A" w14:textId="30B4639D"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648D283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0.220 </w:t>
            </w:r>
          </w:p>
        </w:tc>
        <w:tc>
          <w:tcPr>
            <w:tcW w:w="1116" w:type="dxa"/>
            <w:shd w:val="clear" w:color="auto" w:fill="auto"/>
            <w:noWrap/>
            <w:vAlign w:val="bottom"/>
            <w:hideMark/>
          </w:tcPr>
          <w:p w14:paraId="164C112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0.301 </w:t>
            </w:r>
          </w:p>
        </w:tc>
        <w:tc>
          <w:tcPr>
            <w:tcW w:w="1101" w:type="dxa"/>
            <w:shd w:val="clear" w:color="auto" w:fill="auto"/>
            <w:noWrap/>
            <w:vAlign w:val="bottom"/>
            <w:hideMark/>
          </w:tcPr>
          <w:p w14:paraId="7F3B033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0.239 </w:t>
            </w:r>
          </w:p>
        </w:tc>
        <w:tc>
          <w:tcPr>
            <w:tcW w:w="1051" w:type="dxa"/>
            <w:shd w:val="clear" w:color="auto" w:fill="auto"/>
            <w:noWrap/>
            <w:vAlign w:val="bottom"/>
            <w:hideMark/>
          </w:tcPr>
          <w:p w14:paraId="15F682F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0.357 </w:t>
            </w:r>
          </w:p>
        </w:tc>
        <w:tc>
          <w:tcPr>
            <w:tcW w:w="1134" w:type="dxa"/>
            <w:shd w:val="clear" w:color="auto" w:fill="auto"/>
            <w:noWrap/>
            <w:vAlign w:val="bottom"/>
            <w:hideMark/>
          </w:tcPr>
          <w:p w14:paraId="2D09E8B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0.201 </w:t>
            </w:r>
          </w:p>
        </w:tc>
        <w:tc>
          <w:tcPr>
            <w:tcW w:w="978" w:type="dxa"/>
            <w:shd w:val="clear" w:color="auto" w:fill="auto"/>
            <w:noWrap/>
            <w:vAlign w:val="bottom"/>
            <w:hideMark/>
          </w:tcPr>
          <w:p w14:paraId="7031587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0.253 </w:t>
            </w:r>
          </w:p>
        </w:tc>
        <w:tc>
          <w:tcPr>
            <w:tcW w:w="1134" w:type="dxa"/>
            <w:shd w:val="clear" w:color="auto" w:fill="auto"/>
            <w:noWrap/>
            <w:vAlign w:val="bottom"/>
            <w:hideMark/>
          </w:tcPr>
          <w:p w14:paraId="301AEE7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0.304 </w:t>
            </w:r>
          </w:p>
        </w:tc>
      </w:tr>
      <w:tr w:rsidR="00DA31BE" w:rsidRPr="0023360B" w14:paraId="6F8FDA35" w14:textId="77777777" w:rsidTr="00C34990">
        <w:trPr>
          <w:trHeight w:hRule="exact" w:val="255"/>
        </w:trPr>
        <w:tc>
          <w:tcPr>
            <w:tcW w:w="1134" w:type="dxa"/>
            <w:shd w:val="clear" w:color="auto" w:fill="auto"/>
            <w:noWrap/>
            <w:hideMark/>
          </w:tcPr>
          <w:p w14:paraId="2098B149"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Mg</w:t>
            </w:r>
          </w:p>
        </w:tc>
        <w:tc>
          <w:tcPr>
            <w:tcW w:w="1134" w:type="dxa"/>
            <w:shd w:val="clear" w:color="auto" w:fill="auto"/>
            <w:noWrap/>
            <w:hideMark/>
          </w:tcPr>
          <w:p w14:paraId="1CD6053A" w14:textId="243A3B2D"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5993556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0.027 </w:t>
            </w:r>
          </w:p>
        </w:tc>
        <w:tc>
          <w:tcPr>
            <w:tcW w:w="1116" w:type="dxa"/>
            <w:shd w:val="clear" w:color="auto" w:fill="auto"/>
            <w:noWrap/>
            <w:vAlign w:val="bottom"/>
            <w:hideMark/>
          </w:tcPr>
          <w:p w14:paraId="043FB69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0.004 </w:t>
            </w:r>
          </w:p>
        </w:tc>
        <w:tc>
          <w:tcPr>
            <w:tcW w:w="1101" w:type="dxa"/>
            <w:shd w:val="clear" w:color="auto" w:fill="auto"/>
            <w:noWrap/>
            <w:vAlign w:val="bottom"/>
            <w:hideMark/>
          </w:tcPr>
          <w:p w14:paraId="1B4BBF5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0.003 </w:t>
            </w:r>
          </w:p>
        </w:tc>
        <w:tc>
          <w:tcPr>
            <w:tcW w:w="1051" w:type="dxa"/>
            <w:shd w:val="clear" w:color="auto" w:fill="auto"/>
            <w:noWrap/>
            <w:vAlign w:val="bottom"/>
            <w:hideMark/>
          </w:tcPr>
          <w:p w14:paraId="43F7CD8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0.005 </w:t>
            </w:r>
          </w:p>
        </w:tc>
        <w:tc>
          <w:tcPr>
            <w:tcW w:w="1134" w:type="dxa"/>
            <w:shd w:val="clear" w:color="auto" w:fill="auto"/>
            <w:noWrap/>
            <w:vAlign w:val="bottom"/>
            <w:hideMark/>
          </w:tcPr>
          <w:p w14:paraId="1493E5D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0.009 </w:t>
            </w:r>
          </w:p>
        </w:tc>
        <w:tc>
          <w:tcPr>
            <w:tcW w:w="978" w:type="dxa"/>
            <w:shd w:val="clear" w:color="auto" w:fill="auto"/>
            <w:noWrap/>
            <w:vAlign w:val="bottom"/>
            <w:hideMark/>
          </w:tcPr>
          <w:p w14:paraId="08E46AD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0.025 </w:t>
            </w:r>
          </w:p>
        </w:tc>
        <w:tc>
          <w:tcPr>
            <w:tcW w:w="1134" w:type="dxa"/>
            <w:shd w:val="clear" w:color="auto" w:fill="auto"/>
            <w:noWrap/>
            <w:vAlign w:val="bottom"/>
            <w:hideMark/>
          </w:tcPr>
          <w:p w14:paraId="3DE4049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r>
      <w:tr w:rsidR="00DA31BE" w:rsidRPr="0023360B" w14:paraId="655BA442" w14:textId="77777777" w:rsidTr="00C34990">
        <w:trPr>
          <w:trHeight w:hRule="exact" w:val="255"/>
        </w:trPr>
        <w:tc>
          <w:tcPr>
            <w:tcW w:w="1134" w:type="dxa"/>
            <w:shd w:val="clear" w:color="auto" w:fill="auto"/>
            <w:noWrap/>
            <w:hideMark/>
          </w:tcPr>
          <w:p w14:paraId="7CB3118C"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K</w:t>
            </w:r>
          </w:p>
        </w:tc>
        <w:tc>
          <w:tcPr>
            <w:tcW w:w="1134" w:type="dxa"/>
            <w:shd w:val="clear" w:color="auto" w:fill="auto"/>
            <w:noWrap/>
            <w:hideMark/>
          </w:tcPr>
          <w:p w14:paraId="7CB51015" w14:textId="4A8A2665"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4936E8F1"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0.002 </w:t>
            </w:r>
          </w:p>
        </w:tc>
        <w:tc>
          <w:tcPr>
            <w:tcW w:w="1116" w:type="dxa"/>
            <w:shd w:val="clear" w:color="auto" w:fill="auto"/>
            <w:noWrap/>
            <w:vAlign w:val="bottom"/>
            <w:hideMark/>
          </w:tcPr>
          <w:p w14:paraId="5A93545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0.003 </w:t>
            </w:r>
          </w:p>
        </w:tc>
        <w:tc>
          <w:tcPr>
            <w:tcW w:w="1101" w:type="dxa"/>
            <w:shd w:val="clear" w:color="auto" w:fill="auto"/>
            <w:noWrap/>
            <w:vAlign w:val="bottom"/>
            <w:hideMark/>
          </w:tcPr>
          <w:p w14:paraId="61188CC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0.002 </w:t>
            </w:r>
          </w:p>
        </w:tc>
        <w:tc>
          <w:tcPr>
            <w:tcW w:w="1051" w:type="dxa"/>
            <w:shd w:val="clear" w:color="auto" w:fill="auto"/>
            <w:noWrap/>
            <w:vAlign w:val="bottom"/>
            <w:hideMark/>
          </w:tcPr>
          <w:p w14:paraId="05DDF7C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c>
          <w:tcPr>
            <w:tcW w:w="1134" w:type="dxa"/>
            <w:shd w:val="clear" w:color="auto" w:fill="auto"/>
            <w:noWrap/>
            <w:vAlign w:val="bottom"/>
            <w:hideMark/>
          </w:tcPr>
          <w:p w14:paraId="2F77515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c>
          <w:tcPr>
            <w:tcW w:w="978" w:type="dxa"/>
            <w:shd w:val="clear" w:color="auto" w:fill="auto"/>
            <w:noWrap/>
            <w:vAlign w:val="bottom"/>
            <w:hideMark/>
          </w:tcPr>
          <w:p w14:paraId="0F77DAA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0.004 </w:t>
            </w:r>
          </w:p>
        </w:tc>
        <w:tc>
          <w:tcPr>
            <w:tcW w:w="1134" w:type="dxa"/>
            <w:shd w:val="clear" w:color="auto" w:fill="auto"/>
            <w:noWrap/>
            <w:vAlign w:val="bottom"/>
            <w:hideMark/>
          </w:tcPr>
          <w:p w14:paraId="040C426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r>
      <w:tr w:rsidR="00DA31BE" w:rsidRPr="0023360B" w14:paraId="270C4030" w14:textId="77777777" w:rsidTr="00C34990">
        <w:trPr>
          <w:trHeight w:hRule="exact" w:val="255"/>
        </w:trPr>
        <w:tc>
          <w:tcPr>
            <w:tcW w:w="1134" w:type="dxa"/>
            <w:shd w:val="clear" w:color="auto" w:fill="auto"/>
            <w:noWrap/>
            <w:hideMark/>
          </w:tcPr>
          <w:p w14:paraId="07B95F15"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Cs</w:t>
            </w:r>
          </w:p>
        </w:tc>
        <w:tc>
          <w:tcPr>
            <w:tcW w:w="1134" w:type="dxa"/>
            <w:shd w:val="clear" w:color="auto" w:fill="auto"/>
            <w:noWrap/>
            <w:hideMark/>
          </w:tcPr>
          <w:p w14:paraId="6D8159B4" w14:textId="79F1B84F"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165B4D9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0.016 </w:t>
            </w:r>
          </w:p>
        </w:tc>
        <w:tc>
          <w:tcPr>
            <w:tcW w:w="1116" w:type="dxa"/>
            <w:shd w:val="clear" w:color="auto" w:fill="auto"/>
            <w:noWrap/>
            <w:vAlign w:val="bottom"/>
            <w:hideMark/>
          </w:tcPr>
          <w:p w14:paraId="47BD90B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0.019 </w:t>
            </w:r>
          </w:p>
        </w:tc>
        <w:tc>
          <w:tcPr>
            <w:tcW w:w="1101" w:type="dxa"/>
            <w:shd w:val="clear" w:color="auto" w:fill="auto"/>
            <w:noWrap/>
            <w:vAlign w:val="bottom"/>
            <w:hideMark/>
          </w:tcPr>
          <w:p w14:paraId="4E65D961"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0.012 </w:t>
            </w:r>
          </w:p>
        </w:tc>
        <w:tc>
          <w:tcPr>
            <w:tcW w:w="1051" w:type="dxa"/>
            <w:shd w:val="clear" w:color="auto" w:fill="auto"/>
            <w:noWrap/>
            <w:vAlign w:val="bottom"/>
            <w:hideMark/>
          </w:tcPr>
          <w:p w14:paraId="345145B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0.006 </w:t>
            </w:r>
          </w:p>
        </w:tc>
        <w:tc>
          <w:tcPr>
            <w:tcW w:w="1134" w:type="dxa"/>
            <w:shd w:val="clear" w:color="auto" w:fill="auto"/>
            <w:noWrap/>
            <w:vAlign w:val="bottom"/>
            <w:hideMark/>
          </w:tcPr>
          <w:p w14:paraId="2CEC516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0.015 </w:t>
            </w:r>
          </w:p>
        </w:tc>
        <w:tc>
          <w:tcPr>
            <w:tcW w:w="978" w:type="dxa"/>
            <w:shd w:val="clear" w:color="auto" w:fill="auto"/>
            <w:noWrap/>
            <w:vAlign w:val="bottom"/>
            <w:hideMark/>
          </w:tcPr>
          <w:p w14:paraId="00FBA0A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0.019 </w:t>
            </w:r>
          </w:p>
        </w:tc>
        <w:tc>
          <w:tcPr>
            <w:tcW w:w="1134" w:type="dxa"/>
            <w:shd w:val="clear" w:color="auto" w:fill="auto"/>
            <w:noWrap/>
            <w:vAlign w:val="bottom"/>
            <w:hideMark/>
          </w:tcPr>
          <w:p w14:paraId="504FF8E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0.004 </w:t>
            </w:r>
          </w:p>
        </w:tc>
      </w:tr>
      <w:tr w:rsidR="00DA31BE" w:rsidRPr="0023360B" w14:paraId="25C95FA0" w14:textId="77777777" w:rsidTr="00C34990">
        <w:trPr>
          <w:trHeight w:hRule="exact" w:val="255"/>
        </w:trPr>
        <w:tc>
          <w:tcPr>
            <w:tcW w:w="1134" w:type="dxa"/>
            <w:shd w:val="clear" w:color="auto" w:fill="auto"/>
            <w:noWrap/>
            <w:hideMark/>
          </w:tcPr>
          <w:p w14:paraId="1C072BF6"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Ca</w:t>
            </w:r>
          </w:p>
        </w:tc>
        <w:tc>
          <w:tcPr>
            <w:tcW w:w="1134" w:type="dxa"/>
            <w:shd w:val="clear" w:color="auto" w:fill="auto"/>
            <w:noWrap/>
            <w:hideMark/>
          </w:tcPr>
          <w:p w14:paraId="5A2E2A86" w14:textId="1CBA9B31"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38222C5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16" w:type="dxa"/>
            <w:shd w:val="clear" w:color="auto" w:fill="auto"/>
            <w:noWrap/>
            <w:vAlign w:val="bottom"/>
            <w:hideMark/>
          </w:tcPr>
          <w:p w14:paraId="120B373C"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0.002 </w:t>
            </w:r>
          </w:p>
        </w:tc>
        <w:tc>
          <w:tcPr>
            <w:tcW w:w="1101" w:type="dxa"/>
            <w:shd w:val="clear" w:color="auto" w:fill="auto"/>
            <w:noWrap/>
            <w:vAlign w:val="bottom"/>
            <w:hideMark/>
          </w:tcPr>
          <w:p w14:paraId="5352AC6C"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c>
          <w:tcPr>
            <w:tcW w:w="1051" w:type="dxa"/>
            <w:shd w:val="clear" w:color="auto" w:fill="auto"/>
            <w:noWrap/>
            <w:vAlign w:val="bottom"/>
            <w:hideMark/>
          </w:tcPr>
          <w:p w14:paraId="25AD8AD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34" w:type="dxa"/>
            <w:shd w:val="clear" w:color="auto" w:fill="auto"/>
            <w:noWrap/>
            <w:vAlign w:val="bottom"/>
            <w:hideMark/>
          </w:tcPr>
          <w:p w14:paraId="0DB4519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978" w:type="dxa"/>
            <w:shd w:val="clear" w:color="auto" w:fill="auto"/>
            <w:noWrap/>
            <w:vAlign w:val="bottom"/>
            <w:hideMark/>
          </w:tcPr>
          <w:p w14:paraId="59ABE95F" w14:textId="6289CC40"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34" w:type="dxa"/>
            <w:shd w:val="clear" w:color="auto" w:fill="auto"/>
            <w:noWrap/>
            <w:vAlign w:val="bottom"/>
            <w:hideMark/>
          </w:tcPr>
          <w:p w14:paraId="3324CC96" w14:textId="1493DF7D"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r>
      <w:tr w:rsidR="00DA31BE" w:rsidRPr="0023360B" w14:paraId="684172B3" w14:textId="77777777" w:rsidTr="00C34990">
        <w:trPr>
          <w:trHeight w:hRule="exact" w:val="255"/>
        </w:trPr>
        <w:tc>
          <w:tcPr>
            <w:tcW w:w="1134" w:type="dxa"/>
            <w:shd w:val="clear" w:color="auto" w:fill="auto"/>
            <w:noWrap/>
            <w:hideMark/>
          </w:tcPr>
          <w:p w14:paraId="39663B64"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Ti</w:t>
            </w:r>
          </w:p>
        </w:tc>
        <w:tc>
          <w:tcPr>
            <w:tcW w:w="1134" w:type="dxa"/>
            <w:shd w:val="clear" w:color="auto" w:fill="auto"/>
            <w:noWrap/>
            <w:hideMark/>
          </w:tcPr>
          <w:p w14:paraId="220142FF" w14:textId="54D60132"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2573F80C"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0.002 </w:t>
            </w:r>
          </w:p>
        </w:tc>
        <w:tc>
          <w:tcPr>
            <w:tcW w:w="1116" w:type="dxa"/>
            <w:shd w:val="clear" w:color="auto" w:fill="auto"/>
            <w:noWrap/>
            <w:vAlign w:val="bottom"/>
            <w:hideMark/>
          </w:tcPr>
          <w:p w14:paraId="6CFF9BC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01" w:type="dxa"/>
            <w:shd w:val="clear" w:color="auto" w:fill="auto"/>
            <w:noWrap/>
            <w:vAlign w:val="bottom"/>
            <w:hideMark/>
          </w:tcPr>
          <w:p w14:paraId="2509179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051" w:type="dxa"/>
            <w:shd w:val="clear" w:color="auto" w:fill="auto"/>
            <w:noWrap/>
            <w:vAlign w:val="bottom"/>
            <w:hideMark/>
          </w:tcPr>
          <w:p w14:paraId="68D9AE2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34" w:type="dxa"/>
            <w:shd w:val="clear" w:color="auto" w:fill="auto"/>
            <w:noWrap/>
            <w:vAlign w:val="bottom"/>
            <w:hideMark/>
          </w:tcPr>
          <w:p w14:paraId="01FBDD6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c>
          <w:tcPr>
            <w:tcW w:w="978" w:type="dxa"/>
            <w:shd w:val="clear" w:color="auto" w:fill="auto"/>
            <w:noWrap/>
            <w:vAlign w:val="bottom"/>
            <w:hideMark/>
          </w:tcPr>
          <w:p w14:paraId="36695EDB" w14:textId="526F8013"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34" w:type="dxa"/>
            <w:shd w:val="clear" w:color="auto" w:fill="auto"/>
            <w:noWrap/>
            <w:vAlign w:val="bottom"/>
            <w:hideMark/>
          </w:tcPr>
          <w:p w14:paraId="0368D85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r>
      <w:tr w:rsidR="00DA31BE" w:rsidRPr="0023360B" w14:paraId="3AB3A7DB" w14:textId="77777777" w:rsidTr="00C34990">
        <w:trPr>
          <w:trHeight w:hRule="exact" w:val="255"/>
        </w:trPr>
        <w:tc>
          <w:tcPr>
            <w:tcW w:w="1134" w:type="dxa"/>
            <w:shd w:val="clear" w:color="auto" w:fill="auto"/>
            <w:noWrap/>
            <w:hideMark/>
          </w:tcPr>
          <w:p w14:paraId="31DA3417"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Fe</w:t>
            </w:r>
          </w:p>
        </w:tc>
        <w:tc>
          <w:tcPr>
            <w:tcW w:w="1134" w:type="dxa"/>
            <w:shd w:val="clear" w:color="auto" w:fill="auto"/>
            <w:noWrap/>
            <w:hideMark/>
          </w:tcPr>
          <w:p w14:paraId="1B0D21E3" w14:textId="50CD03C1"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61D9B88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0.034 </w:t>
            </w:r>
          </w:p>
        </w:tc>
        <w:tc>
          <w:tcPr>
            <w:tcW w:w="1116" w:type="dxa"/>
            <w:shd w:val="clear" w:color="auto" w:fill="auto"/>
            <w:noWrap/>
            <w:vAlign w:val="bottom"/>
            <w:hideMark/>
          </w:tcPr>
          <w:p w14:paraId="78894D03"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0.005 </w:t>
            </w:r>
          </w:p>
        </w:tc>
        <w:tc>
          <w:tcPr>
            <w:tcW w:w="1101" w:type="dxa"/>
            <w:shd w:val="clear" w:color="auto" w:fill="auto"/>
            <w:noWrap/>
            <w:vAlign w:val="bottom"/>
            <w:hideMark/>
          </w:tcPr>
          <w:p w14:paraId="465C65D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0.010 </w:t>
            </w:r>
          </w:p>
        </w:tc>
        <w:tc>
          <w:tcPr>
            <w:tcW w:w="1051" w:type="dxa"/>
            <w:shd w:val="clear" w:color="auto" w:fill="auto"/>
            <w:noWrap/>
            <w:vAlign w:val="bottom"/>
            <w:hideMark/>
          </w:tcPr>
          <w:p w14:paraId="61BC161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0.001 </w:t>
            </w:r>
          </w:p>
        </w:tc>
        <w:tc>
          <w:tcPr>
            <w:tcW w:w="1134" w:type="dxa"/>
            <w:shd w:val="clear" w:color="auto" w:fill="auto"/>
            <w:noWrap/>
            <w:vAlign w:val="bottom"/>
            <w:hideMark/>
          </w:tcPr>
          <w:p w14:paraId="07A9400A"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0.016 </w:t>
            </w:r>
          </w:p>
        </w:tc>
        <w:tc>
          <w:tcPr>
            <w:tcW w:w="978" w:type="dxa"/>
            <w:shd w:val="clear" w:color="auto" w:fill="auto"/>
            <w:noWrap/>
            <w:vAlign w:val="bottom"/>
            <w:hideMark/>
          </w:tcPr>
          <w:p w14:paraId="030A698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0.012 </w:t>
            </w:r>
          </w:p>
        </w:tc>
        <w:tc>
          <w:tcPr>
            <w:tcW w:w="1134" w:type="dxa"/>
            <w:shd w:val="clear" w:color="auto" w:fill="auto"/>
            <w:noWrap/>
            <w:vAlign w:val="bottom"/>
            <w:hideMark/>
          </w:tcPr>
          <w:p w14:paraId="417EDB66" w14:textId="354EB3E0"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r>
      <w:tr w:rsidR="00DA31BE" w:rsidRPr="0023360B" w14:paraId="57821742" w14:textId="77777777" w:rsidTr="00C34990">
        <w:trPr>
          <w:trHeight w:hRule="exact" w:val="255"/>
        </w:trPr>
        <w:tc>
          <w:tcPr>
            <w:tcW w:w="1134" w:type="dxa"/>
            <w:shd w:val="clear" w:color="auto" w:fill="auto"/>
            <w:noWrap/>
            <w:hideMark/>
          </w:tcPr>
          <w:p w14:paraId="193B5833"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Mn</w:t>
            </w:r>
          </w:p>
        </w:tc>
        <w:tc>
          <w:tcPr>
            <w:tcW w:w="1134" w:type="dxa"/>
            <w:shd w:val="clear" w:color="auto" w:fill="auto"/>
            <w:noWrap/>
            <w:hideMark/>
          </w:tcPr>
          <w:p w14:paraId="14B355A0" w14:textId="5E83B3A5" w:rsidR="00DA31BE"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vAlign w:val="bottom"/>
            <w:hideMark/>
          </w:tcPr>
          <w:p w14:paraId="3EE89E5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0.002 </w:t>
            </w:r>
          </w:p>
        </w:tc>
        <w:tc>
          <w:tcPr>
            <w:tcW w:w="1116" w:type="dxa"/>
            <w:shd w:val="clear" w:color="auto" w:fill="auto"/>
            <w:noWrap/>
            <w:vAlign w:val="bottom"/>
            <w:hideMark/>
          </w:tcPr>
          <w:p w14:paraId="7D0F2075" w14:textId="0C8775EC"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c>
          <w:tcPr>
            <w:tcW w:w="1101" w:type="dxa"/>
            <w:shd w:val="clear" w:color="auto" w:fill="auto"/>
            <w:noWrap/>
            <w:vAlign w:val="bottom"/>
            <w:hideMark/>
          </w:tcPr>
          <w:p w14:paraId="485D12D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051" w:type="dxa"/>
            <w:shd w:val="clear" w:color="auto" w:fill="auto"/>
            <w:noWrap/>
            <w:vAlign w:val="bottom"/>
            <w:hideMark/>
          </w:tcPr>
          <w:p w14:paraId="35A81F4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34" w:type="dxa"/>
            <w:shd w:val="clear" w:color="auto" w:fill="auto"/>
            <w:noWrap/>
            <w:vAlign w:val="bottom"/>
            <w:hideMark/>
          </w:tcPr>
          <w:p w14:paraId="0DC43BCA"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0.002 </w:t>
            </w:r>
          </w:p>
        </w:tc>
        <w:tc>
          <w:tcPr>
            <w:tcW w:w="978" w:type="dxa"/>
            <w:shd w:val="clear" w:color="auto" w:fill="auto"/>
            <w:noWrap/>
            <w:vAlign w:val="bottom"/>
            <w:hideMark/>
          </w:tcPr>
          <w:p w14:paraId="3C365DD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34" w:type="dxa"/>
            <w:shd w:val="clear" w:color="auto" w:fill="auto"/>
            <w:noWrap/>
            <w:vAlign w:val="bottom"/>
            <w:hideMark/>
          </w:tcPr>
          <w:p w14:paraId="0CBA05ED" w14:textId="414B6D99" w:rsidR="00DA31BE" w:rsidRPr="00C34990" w:rsidRDefault="008C4171" w:rsidP="00C34990">
            <w:pPr>
              <w:jc w:val="center"/>
              <w:rPr>
                <w:rFonts w:ascii="Times New Roman" w:eastAsia="SimSun" w:hAnsi="Times New Roman" w:cs="Times New Roman"/>
                <w:color w:val="000000" w:themeColor="text1"/>
                <w:sz w:val="18"/>
                <w:szCs w:val="18"/>
              </w:rPr>
            </w:pPr>
            <w:r>
              <w:rPr>
                <w:rFonts w:ascii="Times New Roman" w:eastAsia="DengXian" w:hAnsi="Times New Roman" w:cs="Times New Roman"/>
                <w:color w:val="000000" w:themeColor="text1"/>
                <w:sz w:val="18"/>
                <w:szCs w:val="18"/>
              </w:rPr>
              <w:t>–</w:t>
            </w:r>
          </w:p>
        </w:tc>
      </w:tr>
      <w:tr w:rsidR="00DA31BE" w:rsidRPr="0023360B" w14:paraId="6200CD89" w14:textId="77777777" w:rsidTr="00C34990">
        <w:trPr>
          <w:trHeight w:hRule="exact" w:val="255"/>
        </w:trPr>
        <w:tc>
          <w:tcPr>
            <w:tcW w:w="1134" w:type="dxa"/>
            <w:shd w:val="clear" w:color="auto" w:fill="auto"/>
            <w:noWrap/>
            <w:hideMark/>
          </w:tcPr>
          <w:p w14:paraId="34C327BA"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Si</w:t>
            </w:r>
          </w:p>
        </w:tc>
        <w:tc>
          <w:tcPr>
            <w:tcW w:w="1134" w:type="dxa"/>
            <w:shd w:val="clear" w:color="auto" w:fill="auto"/>
            <w:noWrap/>
            <w:hideMark/>
          </w:tcPr>
          <w:p w14:paraId="3DD7E1DD"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6</w:t>
            </w:r>
          </w:p>
        </w:tc>
        <w:tc>
          <w:tcPr>
            <w:tcW w:w="1107" w:type="dxa"/>
            <w:shd w:val="clear" w:color="auto" w:fill="auto"/>
            <w:noWrap/>
            <w:vAlign w:val="bottom"/>
            <w:hideMark/>
          </w:tcPr>
          <w:p w14:paraId="1E00A63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5.950 </w:t>
            </w:r>
          </w:p>
        </w:tc>
        <w:tc>
          <w:tcPr>
            <w:tcW w:w="1116" w:type="dxa"/>
            <w:shd w:val="clear" w:color="auto" w:fill="auto"/>
            <w:noWrap/>
            <w:vAlign w:val="bottom"/>
            <w:hideMark/>
          </w:tcPr>
          <w:p w14:paraId="19F5580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5.926 </w:t>
            </w:r>
          </w:p>
        </w:tc>
        <w:tc>
          <w:tcPr>
            <w:tcW w:w="1101" w:type="dxa"/>
            <w:shd w:val="clear" w:color="auto" w:fill="auto"/>
            <w:noWrap/>
            <w:vAlign w:val="bottom"/>
            <w:hideMark/>
          </w:tcPr>
          <w:p w14:paraId="743F12C1"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5.944 </w:t>
            </w:r>
          </w:p>
        </w:tc>
        <w:tc>
          <w:tcPr>
            <w:tcW w:w="1051" w:type="dxa"/>
            <w:shd w:val="clear" w:color="auto" w:fill="auto"/>
            <w:noWrap/>
            <w:vAlign w:val="bottom"/>
            <w:hideMark/>
          </w:tcPr>
          <w:p w14:paraId="32BF6CE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5.907 </w:t>
            </w:r>
          </w:p>
        </w:tc>
        <w:tc>
          <w:tcPr>
            <w:tcW w:w="1134" w:type="dxa"/>
            <w:shd w:val="clear" w:color="auto" w:fill="auto"/>
            <w:noWrap/>
            <w:vAlign w:val="bottom"/>
            <w:hideMark/>
          </w:tcPr>
          <w:p w14:paraId="74C0A37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5.940 </w:t>
            </w:r>
          </w:p>
        </w:tc>
        <w:tc>
          <w:tcPr>
            <w:tcW w:w="978" w:type="dxa"/>
            <w:shd w:val="clear" w:color="auto" w:fill="auto"/>
            <w:noWrap/>
            <w:vAlign w:val="bottom"/>
            <w:hideMark/>
          </w:tcPr>
          <w:p w14:paraId="1D4C011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5.942 </w:t>
            </w:r>
          </w:p>
        </w:tc>
        <w:tc>
          <w:tcPr>
            <w:tcW w:w="1134" w:type="dxa"/>
            <w:shd w:val="clear" w:color="auto" w:fill="auto"/>
            <w:noWrap/>
            <w:vAlign w:val="bottom"/>
            <w:hideMark/>
          </w:tcPr>
          <w:p w14:paraId="07D3C38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5.928 </w:t>
            </w:r>
          </w:p>
        </w:tc>
      </w:tr>
      <w:tr w:rsidR="00DA31BE" w:rsidRPr="0023360B" w14:paraId="06DFC10C" w14:textId="77777777" w:rsidTr="00C34990">
        <w:trPr>
          <w:trHeight w:hRule="exact" w:val="255"/>
        </w:trPr>
        <w:tc>
          <w:tcPr>
            <w:tcW w:w="1134" w:type="dxa"/>
            <w:shd w:val="clear" w:color="auto" w:fill="auto"/>
            <w:noWrap/>
            <w:hideMark/>
          </w:tcPr>
          <w:p w14:paraId="53D9E326"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Al</w:t>
            </w:r>
          </w:p>
        </w:tc>
        <w:tc>
          <w:tcPr>
            <w:tcW w:w="1134" w:type="dxa"/>
            <w:shd w:val="clear" w:color="auto" w:fill="auto"/>
            <w:noWrap/>
            <w:hideMark/>
          </w:tcPr>
          <w:p w14:paraId="68EC1599"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2</w:t>
            </w:r>
          </w:p>
        </w:tc>
        <w:tc>
          <w:tcPr>
            <w:tcW w:w="1107" w:type="dxa"/>
            <w:shd w:val="clear" w:color="auto" w:fill="auto"/>
            <w:noWrap/>
            <w:vAlign w:val="bottom"/>
            <w:hideMark/>
          </w:tcPr>
          <w:p w14:paraId="440584E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1.931 </w:t>
            </w:r>
          </w:p>
        </w:tc>
        <w:tc>
          <w:tcPr>
            <w:tcW w:w="1116" w:type="dxa"/>
            <w:shd w:val="clear" w:color="auto" w:fill="auto"/>
            <w:noWrap/>
            <w:vAlign w:val="bottom"/>
            <w:hideMark/>
          </w:tcPr>
          <w:p w14:paraId="22C817C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1.983 </w:t>
            </w:r>
          </w:p>
        </w:tc>
        <w:tc>
          <w:tcPr>
            <w:tcW w:w="1101" w:type="dxa"/>
            <w:shd w:val="clear" w:color="auto" w:fill="auto"/>
            <w:noWrap/>
            <w:vAlign w:val="bottom"/>
            <w:hideMark/>
          </w:tcPr>
          <w:p w14:paraId="7144741F"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1.977 </w:t>
            </w:r>
          </w:p>
        </w:tc>
        <w:tc>
          <w:tcPr>
            <w:tcW w:w="1051" w:type="dxa"/>
            <w:shd w:val="clear" w:color="auto" w:fill="auto"/>
            <w:noWrap/>
            <w:vAlign w:val="bottom"/>
            <w:hideMark/>
          </w:tcPr>
          <w:p w14:paraId="6A27B2C2"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1.999 </w:t>
            </w:r>
          </w:p>
        </w:tc>
        <w:tc>
          <w:tcPr>
            <w:tcW w:w="1134" w:type="dxa"/>
            <w:shd w:val="clear" w:color="auto" w:fill="auto"/>
            <w:noWrap/>
            <w:vAlign w:val="bottom"/>
            <w:hideMark/>
          </w:tcPr>
          <w:p w14:paraId="1001B317"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1.983 </w:t>
            </w:r>
          </w:p>
        </w:tc>
        <w:tc>
          <w:tcPr>
            <w:tcW w:w="978" w:type="dxa"/>
            <w:shd w:val="clear" w:color="auto" w:fill="auto"/>
            <w:noWrap/>
            <w:vAlign w:val="bottom"/>
            <w:hideMark/>
          </w:tcPr>
          <w:p w14:paraId="2C40417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1.957 </w:t>
            </w:r>
          </w:p>
        </w:tc>
        <w:tc>
          <w:tcPr>
            <w:tcW w:w="1134" w:type="dxa"/>
            <w:shd w:val="clear" w:color="auto" w:fill="auto"/>
            <w:noWrap/>
            <w:vAlign w:val="bottom"/>
            <w:hideMark/>
          </w:tcPr>
          <w:p w14:paraId="381B357D"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1.993 </w:t>
            </w:r>
          </w:p>
        </w:tc>
      </w:tr>
      <w:tr w:rsidR="00DA31BE" w:rsidRPr="0023360B" w14:paraId="3BEC90CC" w14:textId="77777777" w:rsidTr="00C34990">
        <w:trPr>
          <w:trHeight w:hRule="exact" w:val="255"/>
        </w:trPr>
        <w:tc>
          <w:tcPr>
            <w:tcW w:w="1134" w:type="dxa"/>
            <w:shd w:val="clear" w:color="auto" w:fill="auto"/>
            <w:noWrap/>
            <w:hideMark/>
          </w:tcPr>
          <w:p w14:paraId="50FDAB85"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Be</w:t>
            </w:r>
            <w:r w:rsidRPr="00C34990">
              <w:rPr>
                <w:rFonts w:ascii="Times New Roman" w:eastAsia="SimSun" w:hAnsi="Times New Roman" w:cs="Times New Roman"/>
                <w:color w:val="000000"/>
                <w:sz w:val="18"/>
                <w:szCs w:val="18"/>
                <w:vertAlign w:val="subscript"/>
              </w:rPr>
              <w:t>cal</w:t>
            </w:r>
          </w:p>
        </w:tc>
        <w:tc>
          <w:tcPr>
            <w:tcW w:w="1134" w:type="dxa"/>
            <w:shd w:val="clear" w:color="auto" w:fill="auto"/>
            <w:noWrap/>
            <w:hideMark/>
          </w:tcPr>
          <w:p w14:paraId="2EA9F611"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3</w:t>
            </w:r>
          </w:p>
        </w:tc>
        <w:tc>
          <w:tcPr>
            <w:tcW w:w="1107" w:type="dxa"/>
            <w:shd w:val="clear" w:color="auto" w:fill="auto"/>
            <w:noWrap/>
            <w:vAlign w:val="bottom"/>
            <w:hideMark/>
          </w:tcPr>
          <w:p w14:paraId="4951C17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3.000 </w:t>
            </w:r>
          </w:p>
        </w:tc>
        <w:tc>
          <w:tcPr>
            <w:tcW w:w="1116" w:type="dxa"/>
            <w:shd w:val="clear" w:color="auto" w:fill="auto"/>
            <w:noWrap/>
            <w:vAlign w:val="bottom"/>
            <w:hideMark/>
          </w:tcPr>
          <w:p w14:paraId="6077E38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3.000 </w:t>
            </w:r>
          </w:p>
        </w:tc>
        <w:tc>
          <w:tcPr>
            <w:tcW w:w="1101" w:type="dxa"/>
            <w:shd w:val="clear" w:color="auto" w:fill="auto"/>
            <w:noWrap/>
            <w:vAlign w:val="bottom"/>
            <w:hideMark/>
          </w:tcPr>
          <w:p w14:paraId="726057BB"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3.000 </w:t>
            </w:r>
          </w:p>
        </w:tc>
        <w:tc>
          <w:tcPr>
            <w:tcW w:w="1051" w:type="dxa"/>
            <w:shd w:val="clear" w:color="auto" w:fill="auto"/>
            <w:noWrap/>
            <w:vAlign w:val="bottom"/>
            <w:hideMark/>
          </w:tcPr>
          <w:p w14:paraId="751288C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3.000 </w:t>
            </w:r>
          </w:p>
        </w:tc>
        <w:tc>
          <w:tcPr>
            <w:tcW w:w="1134" w:type="dxa"/>
            <w:shd w:val="clear" w:color="auto" w:fill="auto"/>
            <w:noWrap/>
            <w:vAlign w:val="bottom"/>
            <w:hideMark/>
          </w:tcPr>
          <w:p w14:paraId="63165791"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3.000 </w:t>
            </w:r>
          </w:p>
        </w:tc>
        <w:tc>
          <w:tcPr>
            <w:tcW w:w="978" w:type="dxa"/>
            <w:shd w:val="clear" w:color="auto" w:fill="auto"/>
            <w:noWrap/>
            <w:vAlign w:val="bottom"/>
            <w:hideMark/>
          </w:tcPr>
          <w:p w14:paraId="6B2A39B4"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3.000 </w:t>
            </w:r>
          </w:p>
        </w:tc>
        <w:tc>
          <w:tcPr>
            <w:tcW w:w="1134" w:type="dxa"/>
            <w:shd w:val="clear" w:color="auto" w:fill="auto"/>
            <w:noWrap/>
            <w:vAlign w:val="bottom"/>
            <w:hideMark/>
          </w:tcPr>
          <w:p w14:paraId="4DF49B09"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3.000 </w:t>
            </w:r>
          </w:p>
        </w:tc>
      </w:tr>
      <w:tr w:rsidR="00DA31BE" w:rsidRPr="0023360B" w14:paraId="09BDAEDB" w14:textId="77777777" w:rsidTr="00C34990">
        <w:trPr>
          <w:trHeight w:hRule="exact" w:val="255"/>
        </w:trPr>
        <w:tc>
          <w:tcPr>
            <w:tcW w:w="1134" w:type="dxa"/>
            <w:shd w:val="clear" w:color="auto" w:fill="auto"/>
            <w:noWrap/>
            <w:hideMark/>
          </w:tcPr>
          <w:p w14:paraId="7D7BA47E" w14:textId="77777777" w:rsidR="00DA31BE" w:rsidRPr="00C34990" w:rsidRDefault="00DA31BE"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Li</w:t>
            </w:r>
            <w:r w:rsidRPr="00C34990">
              <w:rPr>
                <w:rFonts w:ascii="Times New Roman" w:eastAsia="SimSun" w:hAnsi="Times New Roman" w:cs="Times New Roman"/>
                <w:color w:val="000000"/>
                <w:sz w:val="18"/>
                <w:szCs w:val="18"/>
                <w:vertAlign w:val="subscript"/>
              </w:rPr>
              <w:t>cal</w:t>
            </w:r>
          </w:p>
        </w:tc>
        <w:tc>
          <w:tcPr>
            <w:tcW w:w="1134" w:type="dxa"/>
            <w:shd w:val="clear" w:color="auto" w:fill="auto"/>
            <w:noWrap/>
            <w:hideMark/>
          </w:tcPr>
          <w:p w14:paraId="0B62736F" w14:textId="77777777" w:rsidR="00DA31BE" w:rsidRPr="00C34990" w:rsidRDefault="00DA31BE" w:rsidP="00C34990">
            <w:pPr>
              <w:jc w:val="center"/>
              <w:rPr>
                <w:rFonts w:ascii="Times New Roman" w:eastAsia="SimSun" w:hAnsi="Times New Roman" w:cs="Times New Roman"/>
                <w:color w:val="000000"/>
                <w:sz w:val="18"/>
                <w:szCs w:val="18"/>
              </w:rPr>
            </w:pPr>
          </w:p>
        </w:tc>
        <w:tc>
          <w:tcPr>
            <w:tcW w:w="1107" w:type="dxa"/>
            <w:shd w:val="clear" w:color="auto" w:fill="auto"/>
            <w:noWrap/>
            <w:vAlign w:val="bottom"/>
            <w:hideMark/>
          </w:tcPr>
          <w:p w14:paraId="5AF30DF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16" w:type="dxa"/>
            <w:shd w:val="clear" w:color="auto" w:fill="auto"/>
            <w:noWrap/>
            <w:vAlign w:val="bottom"/>
            <w:hideMark/>
          </w:tcPr>
          <w:p w14:paraId="396B8FC0"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01" w:type="dxa"/>
            <w:shd w:val="clear" w:color="auto" w:fill="auto"/>
            <w:noWrap/>
            <w:vAlign w:val="bottom"/>
            <w:hideMark/>
          </w:tcPr>
          <w:p w14:paraId="6E769C7A"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051" w:type="dxa"/>
            <w:shd w:val="clear" w:color="auto" w:fill="auto"/>
            <w:noWrap/>
            <w:vAlign w:val="bottom"/>
            <w:hideMark/>
          </w:tcPr>
          <w:p w14:paraId="575DEB75"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34" w:type="dxa"/>
            <w:shd w:val="clear" w:color="auto" w:fill="auto"/>
            <w:noWrap/>
            <w:vAlign w:val="bottom"/>
            <w:hideMark/>
          </w:tcPr>
          <w:p w14:paraId="491EBA26"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978" w:type="dxa"/>
            <w:shd w:val="clear" w:color="auto" w:fill="auto"/>
            <w:noWrap/>
            <w:vAlign w:val="bottom"/>
            <w:hideMark/>
          </w:tcPr>
          <w:p w14:paraId="3AD82B0E"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c>
          <w:tcPr>
            <w:tcW w:w="1134" w:type="dxa"/>
            <w:shd w:val="clear" w:color="auto" w:fill="auto"/>
            <w:noWrap/>
            <w:vAlign w:val="bottom"/>
            <w:hideMark/>
          </w:tcPr>
          <w:p w14:paraId="11F89D78" w14:textId="77777777" w:rsidR="00DA31BE" w:rsidRPr="00C34990" w:rsidRDefault="00DA31BE" w:rsidP="00C34990">
            <w:pPr>
              <w:jc w:val="center"/>
              <w:rPr>
                <w:rFonts w:ascii="Times New Roman" w:eastAsia="SimSun" w:hAnsi="Times New Roman" w:cs="Times New Roman"/>
                <w:color w:val="000000" w:themeColor="text1"/>
                <w:sz w:val="18"/>
                <w:szCs w:val="18"/>
              </w:rPr>
            </w:pPr>
            <w:r w:rsidRPr="00C34990">
              <w:rPr>
                <w:rFonts w:ascii="Times New Roman" w:eastAsia="DengXian" w:hAnsi="Times New Roman" w:cs="Times New Roman"/>
                <w:color w:val="000000" w:themeColor="text1"/>
                <w:sz w:val="18"/>
                <w:szCs w:val="18"/>
              </w:rPr>
              <w:t xml:space="preserve">0.000 </w:t>
            </w:r>
          </w:p>
        </w:tc>
      </w:tr>
    </w:tbl>
    <w:p w14:paraId="4CE9CC1E" w14:textId="0ED90F94" w:rsidR="00DA31BE" w:rsidRPr="00C34990" w:rsidRDefault="00DA31BE" w:rsidP="00DA31BE">
      <w:pPr>
        <w:rPr>
          <w:rFonts w:ascii="Times New Roman" w:hAnsi="Times New Roman" w:cs="Times New Roman"/>
          <w:sz w:val="20"/>
          <w:szCs w:val="20"/>
        </w:rPr>
      </w:pPr>
      <w:r w:rsidRPr="00C34990">
        <w:rPr>
          <w:rFonts w:ascii="Times New Roman" w:hAnsi="Times New Roman" w:cs="Times New Roman"/>
          <w:sz w:val="20"/>
          <w:szCs w:val="20"/>
        </w:rPr>
        <w:t>Every value represents the average of three analysis. The measured points for ○ and □ are shown in Fig. 4f. The measured points for other symbols are shown in Figs S3</w:t>
      </w:r>
      <w:r w:rsidR="008C4171">
        <w:rPr>
          <w:rFonts w:ascii="Times New Roman" w:hAnsi="Times New Roman" w:cs="Times New Roman"/>
          <w:sz w:val="20"/>
          <w:szCs w:val="20"/>
        </w:rPr>
        <w:t>–</w:t>
      </w:r>
      <w:r w:rsidRPr="00C34990">
        <w:rPr>
          <w:rFonts w:ascii="Times New Roman" w:hAnsi="Times New Roman" w:cs="Times New Roman"/>
          <w:sz w:val="20"/>
          <w:szCs w:val="20"/>
        </w:rPr>
        <w:t xml:space="preserve">5. </w:t>
      </w:r>
    </w:p>
    <w:p w14:paraId="40487C75" w14:textId="411178E1" w:rsidR="00DA31BE" w:rsidRPr="00C34990" w:rsidRDefault="008C4171" w:rsidP="00DA31BE">
      <w:pPr>
        <w:rPr>
          <w:rFonts w:ascii="Times New Roman" w:hAnsi="Times New Roman" w:cs="Times New Roman"/>
          <w:sz w:val="20"/>
          <w:szCs w:val="20"/>
        </w:rPr>
      </w:pPr>
      <w:r>
        <w:rPr>
          <w:rFonts w:ascii="Times New Roman" w:hAnsi="Times New Roman" w:cs="Times New Roman"/>
          <w:sz w:val="20"/>
          <w:szCs w:val="20"/>
        </w:rPr>
        <w:t>–</w:t>
      </w:r>
      <w:r w:rsidR="00DA31BE" w:rsidRPr="00C34990">
        <w:rPr>
          <w:rFonts w:ascii="Times New Roman" w:hAnsi="Times New Roman" w:cs="Times New Roman"/>
          <w:sz w:val="20"/>
          <w:szCs w:val="20"/>
        </w:rPr>
        <w:t>; close or below the detection limit.</w:t>
      </w:r>
    </w:p>
    <w:p w14:paraId="37DB5B03" w14:textId="77777777" w:rsidR="00DA31BE" w:rsidRPr="00C34990" w:rsidRDefault="00DA31BE" w:rsidP="00DA31BE">
      <w:pPr>
        <w:rPr>
          <w:rFonts w:ascii="Times New Roman" w:hAnsi="Times New Roman" w:cs="Times New Roman"/>
          <w:sz w:val="20"/>
          <w:szCs w:val="20"/>
        </w:rPr>
      </w:pPr>
      <w:r w:rsidRPr="00C34990">
        <w:rPr>
          <w:rFonts w:ascii="Times New Roman" w:hAnsi="Times New Roman" w:cs="Times New Roman"/>
          <w:sz w:val="20"/>
          <w:szCs w:val="20"/>
        </w:rPr>
        <w:t># indicates the sample number.</w:t>
      </w:r>
    </w:p>
    <w:p w14:paraId="753F5901" w14:textId="3722AE07" w:rsidR="00DA31BE" w:rsidRPr="00C34990" w:rsidRDefault="00C34990" w:rsidP="00DA31BE">
      <w:pPr>
        <w:rPr>
          <w:rFonts w:ascii="Times New Roman" w:hAnsi="Times New Roman" w:cs="Times New Roman"/>
          <w:sz w:val="20"/>
          <w:szCs w:val="20"/>
        </w:rPr>
      </w:pPr>
      <w:r w:rsidRPr="00C34990">
        <w:rPr>
          <w:rFonts w:ascii="Times New Roman" w:hAnsi="Times New Roman" w:cs="Times New Roman"/>
          <w:sz w:val="20"/>
          <w:szCs w:val="20"/>
        </w:rPr>
        <w:t xml:space="preserve">Apfu calculation is based on 18 O and 3 Be. </w:t>
      </w:r>
    </w:p>
    <w:p w14:paraId="031B2CCC" w14:textId="44922FE7" w:rsidR="00DA31BE" w:rsidRDefault="00DA31BE" w:rsidP="005341E5">
      <w:pPr>
        <w:rPr>
          <w:rFonts w:ascii="Times New Roman" w:hAnsi="Times New Roman" w:cs="Times New Roman"/>
          <w:sz w:val="20"/>
          <w:szCs w:val="20"/>
        </w:rPr>
      </w:pPr>
    </w:p>
    <w:p w14:paraId="471A9608" w14:textId="569FFC5F" w:rsidR="006F3DD5" w:rsidRDefault="006F3DD5" w:rsidP="005341E5">
      <w:pPr>
        <w:rPr>
          <w:rFonts w:ascii="Times New Roman" w:hAnsi="Times New Roman" w:cs="Times New Roman"/>
          <w:sz w:val="20"/>
          <w:szCs w:val="20"/>
        </w:rPr>
      </w:pPr>
    </w:p>
    <w:p w14:paraId="52A199BC" w14:textId="77777777" w:rsidR="00030ABE" w:rsidRDefault="00030ABE" w:rsidP="005341E5">
      <w:pPr>
        <w:rPr>
          <w:rFonts w:ascii="Times New Roman" w:hAnsi="Times New Roman" w:cs="Times New Roman"/>
          <w:sz w:val="20"/>
          <w:szCs w:val="20"/>
        </w:rPr>
      </w:pPr>
    </w:p>
    <w:p w14:paraId="64B0AE80" w14:textId="0C0C35EE" w:rsidR="00C34990" w:rsidRPr="005A473B" w:rsidRDefault="00C34990" w:rsidP="00C34990">
      <w:pPr>
        <w:spacing w:before="120" w:after="120"/>
        <w:jc w:val="left"/>
        <w:rPr>
          <w:rFonts w:ascii="Times New Roman" w:hAnsi="Times New Roman" w:cs="Times New Roman"/>
          <w:sz w:val="20"/>
          <w:szCs w:val="20"/>
        </w:rPr>
      </w:pPr>
      <w:r w:rsidRPr="00C34990">
        <w:rPr>
          <w:rFonts w:ascii="Times New Roman" w:hAnsi="Times New Roman" w:cs="Times New Roman"/>
          <w:sz w:val="20"/>
          <w:szCs w:val="20"/>
        </w:rPr>
        <w:t>Table S</w:t>
      </w:r>
      <w:r w:rsidR="00B56398">
        <w:rPr>
          <w:rFonts w:ascii="Times New Roman" w:hAnsi="Times New Roman" w:cs="Times New Roman"/>
          <w:sz w:val="20"/>
          <w:szCs w:val="20"/>
        </w:rPr>
        <w:t>4</w:t>
      </w:r>
      <w:r w:rsidRPr="00C34990">
        <w:rPr>
          <w:rFonts w:ascii="Times New Roman" w:hAnsi="Times New Roman" w:cs="Times New Roman"/>
          <w:sz w:val="20"/>
          <w:szCs w:val="20"/>
        </w:rPr>
        <w:t xml:space="preserve"> </w:t>
      </w:r>
      <w:r w:rsidR="005A473B" w:rsidRPr="00C34990">
        <w:rPr>
          <w:rFonts w:ascii="Times New Roman" w:hAnsi="Times New Roman" w:cs="Times New Roman"/>
          <w:sz w:val="20"/>
          <w:szCs w:val="20"/>
        </w:rPr>
        <w:t>Quantitative elements content obtained by EMPA for thin sections (TS) and single crystals (SC)</w:t>
      </w:r>
    </w:p>
    <w:tbl>
      <w:tblPr>
        <w:tblW w:w="9889" w:type="dxa"/>
        <w:tblBorders>
          <w:top w:val="single" w:sz="4" w:space="0" w:color="auto"/>
          <w:bottom w:val="single" w:sz="8" w:space="0" w:color="auto"/>
        </w:tblBorders>
        <w:tblLayout w:type="fixed"/>
        <w:tblLook w:val="04A0" w:firstRow="1" w:lastRow="0" w:firstColumn="1" w:lastColumn="0" w:noHBand="0" w:noVBand="1"/>
      </w:tblPr>
      <w:tblGrid>
        <w:gridCol w:w="1134"/>
        <w:gridCol w:w="1134"/>
        <w:gridCol w:w="1107"/>
        <w:gridCol w:w="1116"/>
        <w:gridCol w:w="1101"/>
        <w:gridCol w:w="1051"/>
        <w:gridCol w:w="1134"/>
        <w:gridCol w:w="978"/>
        <w:gridCol w:w="1134"/>
      </w:tblGrid>
      <w:tr w:rsidR="00C34990" w:rsidRPr="0023360B" w14:paraId="0AFB7743" w14:textId="77777777" w:rsidTr="00C34990">
        <w:trPr>
          <w:trHeight w:val="282"/>
        </w:trPr>
        <w:tc>
          <w:tcPr>
            <w:tcW w:w="2268" w:type="dxa"/>
            <w:gridSpan w:val="2"/>
            <w:tcBorders>
              <w:top w:val="single" w:sz="8" w:space="0" w:color="auto"/>
              <w:left w:val="nil"/>
              <w:bottom w:val="single" w:sz="4" w:space="0" w:color="auto"/>
              <w:right w:val="nil"/>
              <w:tl2br w:val="nil"/>
              <w:tr2bl w:val="nil"/>
            </w:tcBorders>
            <w:shd w:val="clear" w:color="auto" w:fill="auto"/>
            <w:noWrap/>
          </w:tcPr>
          <w:p w14:paraId="0A126AA6" w14:textId="7253A3E6"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Sample number</w:t>
            </w:r>
          </w:p>
        </w:tc>
        <w:tc>
          <w:tcPr>
            <w:tcW w:w="1107" w:type="dxa"/>
            <w:tcBorders>
              <w:top w:val="single" w:sz="8" w:space="0" w:color="auto"/>
              <w:left w:val="nil"/>
              <w:bottom w:val="single" w:sz="4" w:space="0" w:color="auto"/>
              <w:right w:val="nil"/>
              <w:tl2br w:val="nil"/>
              <w:tr2bl w:val="nil"/>
            </w:tcBorders>
            <w:shd w:val="clear" w:color="auto" w:fill="auto"/>
            <w:noWrap/>
            <w:hideMark/>
          </w:tcPr>
          <w:p w14:paraId="7F921D0B"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#1702B2</w:t>
            </w:r>
          </w:p>
        </w:tc>
        <w:tc>
          <w:tcPr>
            <w:tcW w:w="1116" w:type="dxa"/>
            <w:tcBorders>
              <w:top w:val="single" w:sz="8" w:space="0" w:color="auto"/>
              <w:left w:val="nil"/>
              <w:bottom w:val="single" w:sz="4" w:space="0" w:color="auto"/>
              <w:right w:val="nil"/>
              <w:tl2br w:val="nil"/>
              <w:tr2bl w:val="nil"/>
            </w:tcBorders>
            <w:shd w:val="clear" w:color="auto" w:fill="auto"/>
            <w:noWrap/>
            <w:hideMark/>
          </w:tcPr>
          <w:p w14:paraId="23713EC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#1702B2</w:t>
            </w:r>
          </w:p>
        </w:tc>
        <w:tc>
          <w:tcPr>
            <w:tcW w:w="1101" w:type="dxa"/>
            <w:tcBorders>
              <w:top w:val="single" w:sz="8" w:space="0" w:color="auto"/>
              <w:left w:val="nil"/>
              <w:bottom w:val="single" w:sz="4" w:space="0" w:color="auto"/>
              <w:right w:val="nil"/>
              <w:tl2br w:val="nil"/>
              <w:tr2bl w:val="nil"/>
            </w:tcBorders>
            <w:shd w:val="clear" w:color="auto" w:fill="auto"/>
            <w:noWrap/>
            <w:hideMark/>
          </w:tcPr>
          <w:p w14:paraId="4A826E6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#1702B2</w:t>
            </w:r>
          </w:p>
        </w:tc>
        <w:tc>
          <w:tcPr>
            <w:tcW w:w="1051" w:type="dxa"/>
            <w:tcBorders>
              <w:top w:val="single" w:sz="8" w:space="0" w:color="auto"/>
              <w:left w:val="nil"/>
              <w:bottom w:val="single" w:sz="4" w:space="0" w:color="auto"/>
              <w:right w:val="nil"/>
              <w:tl2br w:val="nil"/>
              <w:tr2bl w:val="nil"/>
            </w:tcBorders>
            <w:shd w:val="clear" w:color="auto" w:fill="auto"/>
            <w:noWrap/>
            <w:hideMark/>
          </w:tcPr>
          <w:p w14:paraId="08D12C0D"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#1901</w:t>
            </w:r>
          </w:p>
        </w:tc>
        <w:tc>
          <w:tcPr>
            <w:tcW w:w="1134" w:type="dxa"/>
            <w:tcBorders>
              <w:top w:val="single" w:sz="8" w:space="0" w:color="auto"/>
              <w:left w:val="nil"/>
              <w:bottom w:val="single" w:sz="4" w:space="0" w:color="auto"/>
              <w:right w:val="nil"/>
              <w:tl2br w:val="nil"/>
              <w:tr2bl w:val="nil"/>
            </w:tcBorders>
            <w:shd w:val="clear" w:color="auto" w:fill="auto"/>
            <w:noWrap/>
            <w:hideMark/>
          </w:tcPr>
          <w:p w14:paraId="5B9393A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#1901</w:t>
            </w:r>
          </w:p>
        </w:tc>
        <w:tc>
          <w:tcPr>
            <w:tcW w:w="978" w:type="dxa"/>
            <w:tcBorders>
              <w:top w:val="single" w:sz="8" w:space="0" w:color="auto"/>
              <w:left w:val="nil"/>
              <w:bottom w:val="single" w:sz="4" w:space="0" w:color="auto"/>
              <w:right w:val="nil"/>
              <w:tl2br w:val="nil"/>
              <w:tr2bl w:val="nil"/>
            </w:tcBorders>
            <w:shd w:val="clear" w:color="auto" w:fill="auto"/>
            <w:noWrap/>
            <w:hideMark/>
          </w:tcPr>
          <w:p w14:paraId="4794A94A"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#Q7 </w:t>
            </w:r>
          </w:p>
        </w:tc>
        <w:tc>
          <w:tcPr>
            <w:tcW w:w="1134" w:type="dxa"/>
            <w:tcBorders>
              <w:top w:val="single" w:sz="8" w:space="0" w:color="auto"/>
              <w:left w:val="nil"/>
              <w:bottom w:val="single" w:sz="4" w:space="0" w:color="auto"/>
              <w:right w:val="nil"/>
              <w:tl2br w:val="nil"/>
              <w:tr2bl w:val="nil"/>
            </w:tcBorders>
            <w:shd w:val="clear" w:color="auto" w:fill="auto"/>
            <w:noWrap/>
            <w:hideMark/>
          </w:tcPr>
          <w:p w14:paraId="2D2F4F2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#Q7</w:t>
            </w:r>
          </w:p>
        </w:tc>
      </w:tr>
      <w:tr w:rsidR="00C34990" w:rsidRPr="0023360B" w14:paraId="79CB6E2B" w14:textId="77777777" w:rsidTr="00C34990">
        <w:trPr>
          <w:trHeight w:val="282"/>
        </w:trPr>
        <w:tc>
          <w:tcPr>
            <w:tcW w:w="1134" w:type="dxa"/>
            <w:tcBorders>
              <w:bottom w:val="nil"/>
            </w:tcBorders>
            <w:shd w:val="clear" w:color="auto" w:fill="auto"/>
            <w:noWrap/>
          </w:tcPr>
          <w:p w14:paraId="6C1B09BF" w14:textId="77777777" w:rsidR="00C34990" w:rsidRPr="00C34990" w:rsidRDefault="00C34990" w:rsidP="00C34990">
            <w:pPr>
              <w:jc w:val="center"/>
              <w:rPr>
                <w:rFonts w:ascii="Times New Roman" w:eastAsia="SimSun" w:hAnsi="Times New Roman" w:cs="Times New Roman"/>
                <w:color w:val="000000"/>
                <w:sz w:val="18"/>
                <w:szCs w:val="18"/>
              </w:rPr>
            </w:pPr>
          </w:p>
        </w:tc>
        <w:tc>
          <w:tcPr>
            <w:tcW w:w="1134" w:type="dxa"/>
            <w:tcBorders>
              <w:bottom w:val="nil"/>
            </w:tcBorders>
            <w:shd w:val="clear" w:color="auto" w:fill="auto"/>
            <w:noWrap/>
          </w:tcPr>
          <w:p w14:paraId="6451DE5E" w14:textId="77777777" w:rsidR="00C34990" w:rsidRPr="00C34990" w:rsidRDefault="00C34990" w:rsidP="00C34990">
            <w:pPr>
              <w:jc w:val="left"/>
              <w:rPr>
                <w:rFonts w:ascii="Times New Roman" w:hAnsi="Times New Roman" w:cs="Times New Roman"/>
                <w:sz w:val="18"/>
                <w:szCs w:val="18"/>
              </w:rPr>
            </w:pPr>
          </w:p>
        </w:tc>
        <w:tc>
          <w:tcPr>
            <w:tcW w:w="1107" w:type="dxa"/>
            <w:tcBorders>
              <w:bottom w:val="nil"/>
            </w:tcBorders>
            <w:shd w:val="clear" w:color="auto" w:fill="auto"/>
            <w:noWrap/>
            <w:hideMark/>
          </w:tcPr>
          <w:p w14:paraId="33CCB14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116" w:type="dxa"/>
            <w:tcBorders>
              <w:bottom w:val="nil"/>
            </w:tcBorders>
            <w:shd w:val="clear" w:color="auto" w:fill="auto"/>
            <w:noWrap/>
            <w:hideMark/>
          </w:tcPr>
          <w:p w14:paraId="4EB92D8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101" w:type="dxa"/>
            <w:tcBorders>
              <w:bottom w:val="nil"/>
            </w:tcBorders>
            <w:shd w:val="clear" w:color="auto" w:fill="auto"/>
            <w:noWrap/>
            <w:hideMark/>
          </w:tcPr>
          <w:p w14:paraId="3113A9B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051" w:type="dxa"/>
            <w:tcBorders>
              <w:bottom w:val="nil"/>
            </w:tcBorders>
            <w:shd w:val="clear" w:color="auto" w:fill="auto"/>
            <w:noWrap/>
            <w:hideMark/>
          </w:tcPr>
          <w:p w14:paraId="5A62DB5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1134" w:type="dxa"/>
            <w:tcBorders>
              <w:bottom w:val="nil"/>
            </w:tcBorders>
            <w:shd w:val="clear" w:color="auto" w:fill="auto"/>
            <w:noWrap/>
            <w:hideMark/>
          </w:tcPr>
          <w:p w14:paraId="1D85C79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TS</w:t>
            </w:r>
          </w:p>
        </w:tc>
        <w:tc>
          <w:tcPr>
            <w:tcW w:w="978" w:type="dxa"/>
            <w:tcBorders>
              <w:bottom w:val="nil"/>
            </w:tcBorders>
            <w:shd w:val="clear" w:color="auto" w:fill="auto"/>
            <w:noWrap/>
            <w:hideMark/>
          </w:tcPr>
          <w:p w14:paraId="3045BE2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SC</w:t>
            </w:r>
          </w:p>
        </w:tc>
        <w:tc>
          <w:tcPr>
            <w:tcW w:w="1134" w:type="dxa"/>
            <w:tcBorders>
              <w:bottom w:val="nil"/>
            </w:tcBorders>
            <w:shd w:val="clear" w:color="auto" w:fill="auto"/>
            <w:noWrap/>
            <w:hideMark/>
          </w:tcPr>
          <w:p w14:paraId="7E9D762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SC</w:t>
            </w:r>
          </w:p>
        </w:tc>
      </w:tr>
      <w:tr w:rsidR="00C34990" w:rsidRPr="0023360B" w14:paraId="73B420F0" w14:textId="77777777" w:rsidTr="00C34990">
        <w:trPr>
          <w:trHeight w:val="232"/>
        </w:trPr>
        <w:tc>
          <w:tcPr>
            <w:tcW w:w="1134" w:type="dxa"/>
            <w:tcBorders>
              <w:top w:val="nil"/>
              <w:bottom w:val="single" w:sz="4" w:space="0" w:color="auto"/>
            </w:tcBorders>
            <w:shd w:val="clear" w:color="auto" w:fill="auto"/>
            <w:noWrap/>
            <w:hideMark/>
          </w:tcPr>
          <w:p w14:paraId="0C4E4EF3"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Wt % oxide</w:t>
            </w:r>
          </w:p>
        </w:tc>
        <w:tc>
          <w:tcPr>
            <w:tcW w:w="1134" w:type="dxa"/>
            <w:tcBorders>
              <w:top w:val="nil"/>
              <w:bottom w:val="single" w:sz="4" w:space="0" w:color="auto"/>
            </w:tcBorders>
            <w:shd w:val="clear" w:color="auto" w:fill="auto"/>
            <w:hideMark/>
          </w:tcPr>
          <w:p w14:paraId="33378656"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Ideal crystal</w:t>
            </w:r>
          </w:p>
        </w:tc>
        <w:tc>
          <w:tcPr>
            <w:tcW w:w="1107" w:type="dxa"/>
            <w:tcBorders>
              <w:top w:val="nil"/>
              <w:bottom w:val="single" w:sz="4" w:space="0" w:color="auto"/>
            </w:tcBorders>
            <w:shd w:val="clear" w:color="auto" w:fill="auto"/>
            <w:hideMark/>
          </w:tcPr>
          <w:p w14:paraId="742964B6" w14:textId="6ACB8E73"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Low</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Times New Roman" w:eastAsia="SimSun" w:hAnsi="Times New Roman" w:cs="Times New Roman"/>
                <w:b/>
                <w:bCs/>
                <w:color w:val="000000"/>
                <w:sz w:val="18"/>
                <w:szCs w:val="18"/>
              </w:rPr>
              <w:t>○</w:t>
            </w:r>
          </w:p>
        </w:tc>
        <w:tc>
          <w:tcPr>
            <w:tcW w:w="1116" w:type="dxa"/>
            <w:tcBorders>
              <w:top w:val="nil"/>
              <w:bottom w:val="single" w:sz="4" w:space="0" w:color="auto"/>
            </w:tcBorders>
            <w:shd w:val="clear" w:color="auto" w:fill="auto"/>
            <w:hideMark/>
          </w:tcPr>
          <w:p w14:paraId="7309814A" w14:textId="0405EE0A"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High</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Times New Roman" w:eastAsia="SimSun" w:hAnsi="Times New Roman" w:cs="Times New Roman"/>
                <w:b/>
                <w:bCs/>
                <w:color w:val="000000"/>
                <w:sz w:val="18"/>
                <w:szCs w:val="18"/>
              </w:rPr>
              <w:t>□</w:t>
            </w:r>
          </w:p>
        </w:tc>
        <w:tc>
          <w:tcPr>
            <w:tcW w:w="1101" w:type="dxa"/>
            <w:tcBorders>
              <w:top w:val="nil"/>
              <w:bottom w:val="single" w:sz="4" w:space="0" w:color="auto"/>
            </w:tcBorders>
            <w:shd w:val="clear" w:color="auto" w:fill="auto"/>
            <w:hideMark/>
          </w:tcPr>
          <w:p w14:paraId="4EB1F8BB" w14:textId="275CFB02"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Int.</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 Na </w:t>
            </w:r>
            <w:r w:rsidRPr="00C34990">
              <w:rPr>
                <w:rFonts w:ascii="SimSun" w:eastAsia="SimSun" w:hAnsi="SimSun" w:cs="SimSun" w:hint="eastAsia"/>
                <w:color w:val="000000"/>
                <w:sz w:val="18"/>
                <w:szCs w:val="18"/>
              </w:rPr>
              <w:t>△</w:t>
            </w:r>
          </w:p>
        </w:tc>
        <w:tc>
          <w:tcPr>
            <w:tcW w:w="1051" w:type="dxa"/>
            <w:tcBorders>
              <w:top w:val="nil"/>
              <w:bottom w:val="single" w:sz="4" w:space="0" w:color="auto"/>
            </w:tcBorders>
            <w:shd w:val="clear" w:color="auto" w:fill="auto"/>
            <w:hideMark/>
          </w:tcPr>
          <w:p w14:paraId="1C9FF9B9" w14:textId="31F7CEB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High</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Segoe UI Symbol" w:eastAsia="SimSun" w:hAnsi="Segoe UI Symbol" w:cs="Segoe UI Symbol"/>
                <w:color w:val="000000"/>
                <w:sz w:val="18"/>
                <w:szCs w:val="18"/>
              </w:rPr>
              <w:t>☆</w:t>
            </w:r>
          </w:p>
        </w:tc>
        <w:tc>
          <w:tcPr>
            <w:tcW w:w="1134" w:type="dxa"/>
            <w:tcBorders>
              <w:top w:val="nil"/>
              <w:bottom w:val="single" w:sz="4" w:space="0" w:color="auto"/>
            </w:tcBorders>
            <w:shd w:val="clear" w:color="auto" w:fill="auto"/>
            <w:hideMark/>
          </w:tcPr>
          <w:p w14:paraId="403BF53D" w14:textId="52105B1E"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Low</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 xml:space="preserve">Na </w:t>
            </w:r>
            <w:r w:rsidRPr="00C34990">
              <w:rPr>
                <w:rFonts w:ascii="SimSun" w:eastAsia="SimSun" w:hAnsi="SimSun" w:cs="SimSun" w:hint="eastAsia"/>
                <w:color w:val="000000"/>
                <w:sz w:val="18"/>
                <w:szCs w:val="18"/>
              </w:rPr>
              <w:t>◇</w:t>
            </w:r>
          </w:p>
        </w:tc>
        <w:tc>
          <w:tcPr>
            <w:tcW w:w="978" w:type="dxa"/>
            <w:tcBorders>
              <w:top w:val="nil"/>
              <w:bottom w:val="single" w:sz="4" w:space="0" w:color="auto"/>
            </w:tcBorders>
            <w:shd w:val="clear" w:color="auto" w:fill="auto"/>
            <w:hideMark/>
          </w:tcPr>
          <w:p w14:paraId="573C067E" w14:textId="6C5E3A61"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Low</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Na</w:t>
            </w:r>
          </w:p>
        </w:tc>
        <w:tc>
          <w:tcPr>
            <w:tcW w:w="1134" w:type="dxa"/>
            <w:tcBorders>
              <w:top w:val="nil"/>
              <w:bottom w:val="single" w:sz="4" w:space="0" w:color="auto"/>
            </w:tcBorders>
            <w:shd w:val="clear" w:color="auto" w:fill="auto"/>
            <w:hideMark/>
          </w:tcPr>
          <w:p w14:paraId="34D1E7BE" w14:textId="74E0AB36"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High</w:t>
            </w:r>
            <w:r w:rsidR="008C4171">
              <w:rPr>
                <w:rFonts w:ascii="Times New Roman" w:eastAsia="SimSun" w:hAnsi="Times New Roman" w:cs="Times New Roman"/>
                <w:color w:val="000000"/>
                <w:sz w:val="18"/>
                <w:szCs w:val="18"/>
              </w:rPr>
              <w:t>–</w:t>
            </w:r>
            <w:r w:rsidRPr="00C34990">
              <w:rPr>
                <w:rFonts w:ascii="Times New Roman" w:eastAsia="SimSun" w:hAnsi="Times New Roman" w:cs="Times New Roman"/>
                <w:color w:val="000000"/>
                <w:sz w:val="18"/>
                <w:szCs w:val="18"/>
              </w:rPr>
              <w:t>Na</w:t>
            </w:r>
          </w:p>
        </w:tc>
      </w:tr>
      <w:tr w:rsidR="00C34990" w:rsidRPr="0023360B" w14:paraId="630D3FF0" w14:textId="77777777" w:rsidTr="00C34990">
        <w:trPr>
          <w:trHeight w:val="300"/>
        </w:trPr>
        <w:tc>
          <w:tcPr>
            <w:tcW w:w="1134" w:type="dxa"/>
            <w:tcBorders>
              <w:top w:val="single" w:sz="4" w:space="0" w:color="auto"/>
            </w:tcBorders>
            <w:shd w:val="clear" w:color="auto" w:fill="auto"/>
            <w:noWrap/>
            <w:hideMark/>
          </w:tcPr>
          <w:p w14:paraId="60608AE0"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Na</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p>
        </w:tc>
        <w:tc>
          <w:tcPr>
            <w:tcW w:w="1134" w:type="dxa"/>
            <w:tcBorders>
              <w:top w:val="single" w:sz="4" w:space="0" w:color="auto"/>
            </w:tcBorders>
            <w:shd w:val="clear" w:color="auto" w:fill="auto"/>
            <w:noWrap/>
            <w:hideMark/>
          </w:tcPr>
          <w:p w14:paraId="72BC9E98" w14:textId="4A946BA8"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tcBorders>
              <w:top w:val="single" w:sz="4" w:space="0" w:color="auto"/>
            </w:tcBorders>
            <w:shd w:val="clear" w:color="auto" w:fill="auto"/>
            <w:noWrap/>
            <w:hideMark/>
          </w:tcPr>
          <w:p w14:paraId="491D2AA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1.231 </w:t>
            </w:r>
          </w:p>
        </w:tc>
        <w:tc>
          <w:tcPr>
            <w:tcW w:w="1116" w:type="dxa"/>
            <w:tcBorders>
              <w:top w:val="single" w:sz="4" w:space="0" w:color="auto"/>
            </w:tcBorders>
            <w:shd w:val="clear" w:color="auto" w:fill="auto"/>
            <w:noWrap/>
            <w:hideMark/>
          </w:tcPr>
          <w:p w14:paraId="7EF9FED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1.690 </w:t>
            </w:r>
          </w:p>
        </w:tc>
        <w:tc>
          <w:tcPr>
            <w:tcW w:w="1101" w:type="dxa"/>
            <w:tcBorders>
              <w:top w:val="single" w:sz="4" w:space="0" w:color="auto"/>
            </w:tcBorders>
            <w:shd w:val="clear" w:color="auto" w:fill="auto"/>
            <w:noWrap/>
            <w:hideMark/>
          </w:tcPr>
          <w:p w14:paraId="57B2647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1.338 </w:t>
            </w:r>
          </w:p>
        </w:tc>
        <w:tc>
          <w:tcPr>
            <w:tcW w:w="1051" w:type="dxa"/>
            <w:tcBorders>
              <w:top w:val="single" w:sz="4" w:space="0" w:color="auto"/>
            </w:tcBorders>
            <w:shd w:val="clear" w:color="auto" w:fill="auto"/>
            <w:noWrap/>
            <w:hideMark/>
          </w:tcPr>
          <w:p w14:paraId="71C4BB2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2.005 </w:t>
            </w:r>
          </w:p>
        </w:tc>
        <w:tc>
          <w:tcPr>
            <w:tcW w:w="1134" w:type="dxa"/>
            <w:tcBorders>
              <w:top w:val="single" w:sz="4" w:space="0" w:color="auto"/>
            </w:tcBorders>
            <w:shd w:val="clear" w:color="auto" w:fill="auto"/>
            <w:noWrap/>
            <w:hideMark/>
          </w:tcPr>
          <w:p w14:paraId="234C175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1.130 </w:t>
            </w:r>
          </w:p>
        </w:tc>
        <w:tc>
          <w:tcPr>
            <w:tcW w:w="978" w:type="dxa"/>
            <w:tcBorders>
              <w:top w:val="single" w:sz="4" w:space="0" w:color="auto"/>
            </w:tcBorders>
            <w:shd w:val="clear" w:color="auto" w:fill="auto"/>
            <w:noWrap/>
            <w:hideMark/>
          </w:tcPr>
          <w:p w14:paraId="3929291F"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1.422 </w:t>
            </w:r>
          </w:p>
        </w:tc>
        <w:tc>
          <w:tcPr>
            <w:tcW w:w="1134" w:type="dxa"/>
            <w:tcBorders>
              <w:top w:val="single" w:sz="4" w:space="0" w:color="auto"/>
            </w:tcBorders>
            <w:shd w:val="clear" w:color="auto" w:fill="auto"/>
            <w:noWrap/>
            <w:hideMark/>
          </w:tcPr>
          <w:p w14:paraId="7B1B580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1.719 </w:t>
            </w:r>
          </w:p>
        </w:tc>
      </w:tr>
      <w:tr w:rsidR="00C34990" w:rsidRPr="0023360B" w14:paraId="4F340194" w14:textId="77777777" w:rsidTr="00C34990">
        <w:trPr>
          <w:trHeight w:val="300"/>
        </w:trPr>
        <w:tc>
          <w:tcPr>
            <w:tcW w:w="1134" w:type="dxa"/>
            <w:shd w:val="clear" w:color="auto" w:fill="auto"/>
            <w:noWrap/>
            <w:hideMark/>
          </w:tcPr>
          <w:p w14:paraId="0E5ABEF8"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MgO</w:t>
            </w:r>
          </w:p>
        </w:tc>
        <w:tc>
          <w:tcPr>
            <w:tcW w:w="1134" w:type="dxa"/>
            <w:shd w:val="clear" w:color="auto" w:fill="auto"/>
            <w:noWrap/>
            <w:hideMark/>
          </w:tcPr>
          <w:p w14:paraId="4A5CEF55" w14:textId="146F01EB"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6A56756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0.193 </w:t>
            </w:r>
          </w:p>
        </w:tc>
        <w:tc>
          <w:tcPr>
            <w:tcW w:w="1116" w:type="dxa"/>
            <w:shd w:val="clear" w:color="auto" w:fill="auto"/>
            <w:noWrap/>
            <w:hideMark/>
          </w:tcPr>
          <w:p w14:paraId="11E2F55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0.026 </w:t>
            </w:r>
          </w:p>
        </w:tc>
        <w:tc>
          <w:tcPr>
            <w:tcW w:w="1101" w:type="dxa"/>
            <w:shd w:val="clear" w:color="auto" w:fill="auto"/>
            <w:noWrap/>
            <w:hideMark/>
          </w:tcPr>
          <w:p w14:paraId="4AEAED4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0.025 </w:t>
            </w:r>
          </w:p>
        </w:tc>
        <w:tc>
          <w:tcPr>
            <w:tcW w:w="1051" w:type="dxa"/>
            <w:shd w:val="clear" w:color="auto" w:fill="auto"/>
            <w:noWrap/>
            <w:hideMark/>
          </w:tcPr>
          <w:p w14:paraId="319DEBD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0.033 </w:t>
            </w:r>
          </w:p>
        </w:tc>
        <w:tc>
          <w:tcPr>
            <w:tcW w:w="1134" w:type="dxa"/>
            <w:shd w:val="clear" w:color="auto" w:fill="auto"/>
            <w:noWrap/>
            <w:hideMark/>
          </w:tcPr>
          <w:p w14:paraId="126CE37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0.064 </w:t>
            </w:r>
          </w:p>
        </w:tc>
        <w:tc>
          <w:tcPr>
            <w:tcW w:w="978" w:type="dxa"/>
            <w:shd w:val="clear" w:color="auto" w:fill="auto"/>
            <w:noWrap/>
            <w:hideMark/>
          </w:tcPr>
          <w:p w14:paraId="765FB9C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0.179 </w:t>
            </w:r>
          </w:p>
        </w:tc>
        <w:tc>
          <w:tcPr>
            <w:tcW w:w="1134" w:type="dxa"/>
            <w:shd w:val="clear" w:color="auto" w:fill="auto"/>
            <w:noWrap/>
            <w:hideMark/>
          </w:tcPr>
          <w:p w14:paraId="5165F34F"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r>
      <w:tr w:rsidR="00C34990" w:rsidRPr="0023360B" w14:paraId="47E5E792" w14:textId="77777777" w:rsidTr="00C34990">
        <w:trPr>
          <w:trHeight w:val="300"/>
        </w:trPr>
        <w:tc>
          <w:tcPr>
            <w:tcW w:w="1134" w:type="dxa"/>
            <w:shd w:val="clear" w:color="auto" w:fill="auto"/>
            <w:noWrap/>
            <w:hideMark/>
          </w:tcPr>
          <w:p w14:paraId="192D697A"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K</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p>
        </w:tc>
        <w:tc>
          <w:tcPr>
            <w:tcW w:w="1134" w:type="dxa"/>
            <w:shd w:val="clear" w:color="auto" w:fill="auto"/>
            <w:noWrap/>
            <w:hideMark/>
          </w:tcPr>
          <w:p w14:paraId="7E343792" w14:textId="576F7368"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3444DC7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0.020 </w:t>
            </w:r>
          </w:p>
        </w:tc>
        <w:tc>
          <w:tcPr>
            <w:tcW w:w="1116" w:type="dxa"/>
            <w:shd w:val="clear" w:color="auto" w:fill="auto"/>
            <w:noWrap/>
            <w:hideMark/>
          </w:tcPr>
          <w:p w14:paraId="50CAA7F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0.029 </w:t>
            </w:r>
          </w:p>
        </w:tc>
        <w:tc>
          <w:tcPr>
            <w:tcW w:w="1101" w:type="dxa"/>
            <w:shd w:val="clear" w:color="auto" w:fill="auto"/>
            <w:noWrap/>
            <w:hideMark/>
          </w:tcPr>
          <w:p w14:paraId="099A3CF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0.018 </w:t>
            </w:r>
          </w:p>
        </w:tc>
        <w:tc>
          <w:tcPr>
            <w:tcW w:w="1051" w:type="dxa"/>
            <w:shd w:val="clear" w:color="auto" w:fill="auto"/>
            <w:noWrap/>
            <w:hideMark/>
          </w:tcPr>
          <w:p w14:paraId="7D21BD3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0.005 </w:t>
            </w:r>
          </w:p>
        </w:tc>
        <w:tc>
          <w:tcPr>
            <w:tcW w:w="1134" w:type="dxa"/>
            <w:shd w:val="clear" w:color="auto" w:fill="auto"/>
            <w:noWrap/>
            <w:hideMark/>
          </w:tcPr>
          <w:p w14:paraId="126435D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0.010 </w:t>
            </w:r>
          </w:p>
        </w:tc>
        <w:tc>
          <w:tcPr>
            <w:tcW w:w="978" w:type="dxa"/>
            <w:shd w:val="clear" w:color="auto" w:fill="auto"/>
            <w:noWrap/>
            <w:hideMark/>
          </w:tcPr>
          <w:p w14:paraId="2971D9DD"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0.035 </w:t>
            </w:r>
          </w:p>
        </w:tc>
        <w:tc>
          <w:tcPr>
            <w:tcW w:w="1134" w:type="dxa"/>
            <w:shd w:val="clear" w:color="auto" w:fill="auto"/>
            <w:noWrap/>
            <w:hideMark/>
          </w:tcPr>
          <w:p w14:paraId="0FBFB09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0.007 </w:t>
            </w:r>
          </w:p>
        </w:tc>
      </w:tr>
      <w:tr w:rsidR="00C34990" w:rsidRPr="0023360B" w14:paraId="787FD600" w14:textId="77777777" w:rsidTr="00C34990">
        <w:trPr>
          <w:trHeight w:val="300"/>
        </w:trPr>
        <w:tc>
          <w:tcPr>
            <w:tcW w:w="1134" w:type="dxa"/>
            <w:shd w:val="clear" w:color="auto" w:fill="auto"/>
            <w:noWrap/>
            <w:hideMark/>
          </w:tcPr>
          <w:p w14:paraId="59F1A2A8"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Cs</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p>
        </w:tc>
        <w:tc>
          <w:tcPr>
            <w:tcW w:w="1134" w:type="dxa"/>
            <w:shd w:val="clear" w:color="auto" w:fill="auto"/>
            <w:noWrap/>
            <w:hideMark/>
          </w:tcPr>
          <w:p w14:paraId="25F9DFF9" w14:textId="69F65C67"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7E121E3B"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0.416 </w:t>
            </w:r>
          </w:p>
        </w:tc>
        <w:tc>
          <w:tcPr>
            <w:tcW w:w="1116" w:type="dxa"/>
            <w:shd w:val="clear" w:color="auto" w:fill="auto"/>
            <w:noWrap/>
            <w:hideMark/>
          </w:tcPr>
          <w:p w14:paraId="181EC847"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0.481 </w:t>
            </w:r>
          </w:p>
        </w:tc>
        <w:tc>
          <w:tcPr>
            <w:tcW w:w="1101" w:type="dxa"/>
            <w:shd w:val="clear" w:color="auto" w:fill="auto"/>
            <w:noWrap/>
            <w:hideMark/>
          </w:tcPr>
          <w:p w14:paraId="6FF6159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0.315 </w:t>
            </w:r>
          </w:p>
        </w:tc>
        <w:tc>
          <w:tcPr>
            <w:tcW w:w="1051" w:type="dxa"/>
            <w:shd w:val="clear" w:color="auto" w:fill="auto"/>
            <w:noWrap/>
            <w:hideMark/>
          </w:tcPr>
          <w:p w14:paraId="4EA7653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0.152 </w:t>
            </w:r>
          </w:p>
        </w:tc>
        <w:tc>
          <w:tcPr>
            <w:tcW w:w="1134" w:type="dxa"/>
            <w:shd w:val="clear" w:color="auto" w:fill="auto"/>
            <w:noWrap/>
            <w:hideMark/>
          </w:tcPr>
          <w:p w14:paraId="06E22E7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0.389 </w:t>
            </w:r>
          </w:p>
        </w:tc>
        <w:tc>
          <w:tcPr>
            <w:tcW w:w="978" w:type="dxa"/>
            <w:shd w:val="clear" w:color="auto" w:fill="auto"/>
            <w:noWrap/>
            <w:hideMark/>
          </w:tcPr>
          <w:p w14:paraId="2E1D7C6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0.486 </w:t>
            </w:r>
          </w:p>
        </w:tc>
        <w:tc>
          <w:tcPr>
            <w:tcW w:w="1134" w:type="dxa"/>
            <w:shd w:val="clear" w:color="auto" w:fill="auto"/>
            <w:noWrap/>
            <w:hideMark/>
          </w:tcPr>
          <w:p w14:paraId="3C392CF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0.093 </w:t>
            </w:r>
          </w:p>
        </w:tc>
      </w:tr>
      <w:tr w:rsidR="00C34990" w:rsidRPr="0023360B" w14:paraId="0B9D957D" w14:textId="77777777" w:rsidTr="00C34990">
        <w:trPr>
          <w:trHeight w:val="300"/>
        </w:trPr>
        <w:tc>
          <w:tcPr>
            <w:tcW w:w="1134" w:type="dxa"/>
            <w:shd w:val="clear" w:color="auto" w:fill="auto"/>
            <w:noWrap/>
            <w:hideMark/>
          </w:tcPr>
          <w:p w14:paraId="5B41B403"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CaO</w:t>
            </w:r>
          </w:p>
        </w:tc>
        <w:tc>
          <w:tcPr>
            <w:tcW w:w="1134" w:type="dxa"/>
            <w:shd w:val="clear" w:color="auto" w:fill="auto"/>
            <w:noWrap/>
            <w:hideMark/>
          </w:tcPr>
          <w:p w14:paraId="02A3B43B" w14:textId="61F49AF9"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5D45E67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0.004 </w:t>
            </w:r>
          </w:p>
        </w:tc>
        <w:tc>
          <w:tcPr>
            <w:tcW w:w="1116" w:type="dxa"/>
            <w:shd w:val="clear" w:color="auto" w:fill="auto"/>
            <w:noWrap/>
            <w:hideMark/>
          </w:tcPr>
          <w:p w14:paraId="5DA660E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0.016 </w:t>
            </w:r>
          </w:p>
        </w:tc>
        <w:tc>
          <w:tcPr>
            <w:tcW w:w="1101" w:type="dxa"/>
            <w:shd w:val="clear" w:color="auto" w:fill="auto"/>
            <w:noWrap/>
            <w:hideMark/>
          </w:tcPr>
          <w:p w14:paraId="52E1802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0.005 </w:t>
            </w:r>
          </w:p>
        </w:tc>
        <w:tc>
          <w:tcPr>
            <w:tcW w:w="1051" w:type="dxa"/>
            <w:shd w:val="clear" w:color="auto" w:fill="auto"/>
            <w:noWrap/>
            <w:hideMark/>
          </w:tcPr>
          <w:p w14:paraId="2FFEFF89" w14:textId="534C6148"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649E05A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c>
          <w:tcPr>
            <w:tcW w:w="978" w:type="dxa"/>
            <w:shd w:val="clear" w:color="auto" w:fill="auto"/>
            <w:noWrap/>
            <w:hideMark/>
          </w:tcPr>
          <w:p w14:paraId="1D4BE489" w14:textId="1E84E8D4"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038B21D5" w14:textId="442097C5"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r>
      <w:tr w:rsidR="00C34990" w:rsidRPr="0023360B" w14:paraId="3C7AF508" w14:textId="77777777" w:rsidTr="00C34990">
        <w:trPr>
          <w:trHeight w:val="300"/>
        </w:trPr>
        <w:tc>
          <w:tcPr>
            <w:tcW w:w="1134" w:type="dxa"/>
            <w:shd w:val="clear" w:color="auto" w:fill="auto"/>
            <w:noWrap/>
            <w:hideMark/>
          </w:tcPr>
          <w:p w14:paraId="377C9D39"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TiO</w:t>
            </w:r>
            <w:r w:rsidRPr="00C34990">
              <w:rPr>
                <w:rFonts w:ascii="Times New Roman" w:eastAsia="SimSun" w:hAnsi="Times New Roman" w:cs="Times New Roman"/>
                <w:color w:val="000000"/>
                <w:sz w:val="18"/>
                <w:szCs w:val="18"/>
                <w:vertAlign w:val="subscript"/>
              </w:rPr>
              <w:t>2</w:t>
            </w:r>
          </w:p>
        </w:tc>
        <w:tc>
          <w:tcPr>
            <w:tcW w:w="1134" w:type="dxa"/>
            <w:shd w:val="clear" w:color="auto" w:fill="auto"/>
            <w:noWrap/>
            <w:hideMark/>
          </w:tcPr>
          <w:p w14:paraId="42A8721E" w14:textId="79AC7973"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532EBDA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0.032 </w:t>
            </w:r>
          </w:p>
        </w:tc>
        <w:tc>
          <w:tcPr>
            <w:tcW w:w="1116" w:type="dxa"/>
            <w:shd w:val="clear" w:color="auto" w:fill="auto"/>
            <w:noWrap/>
            <w:hideMark/>
          </w:tcPr>
          <w:p w14:paraId="432E2720" w14:textId="169E9FB6"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1" w:type="dxa"/>
            <w:shd w:val="clear" w:color="auto" w:fill="auto"/>
            <w:noWrap/>
            <w:hideMark/>
          </w:tcPr>
          <w:p w14:paraId="5C9FDBB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0.005 </w:t>
            </w:r>
          </w:p>
        </w:tc>
        <w:tc>
          <w:tcPr>
            <w:tcW w:w="1051" w:type="dxa"/>
            <w:shd w:val="clear" w:color="auto" w:fill="auto"/>
            <w:noWrap/>
            <w:hideMark/>
          </w:tcPr>
          <w:p w14:paraId="7BBC6380" w14:textId="657BD12D"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054220E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0.010 </w:t>
            </w:r>
          </w:p>
        </w:tc>
        <w:tc>
          <w:tcPr>
            <w:tcW w:w="978" w:type="dxa"/>
            <w:shd w:val="clear" w:color="auto" w:fill="auto"/>
            <w:noWrap/>
            <w:hideMark/>
          </w:tcPr>
          <w:p w14:paraId="54F5446A" w14:textId="6162E74E"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604E721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0.004 </w:t>
            </w:r>
          </w:p>
        </w:tc>
      </w:tr>
      <w:tr w:rsidR="00C34990" w:rsidRPr="0023360B" w14:paraId="0A526C6C" w14:textId="77777777" w:rsidTr="00C34990">
        <w:trPr>
          <w:trHeight w:val="300"/>
        </w:trPr>
        <w:tc>
          <w:tcPr>
            <w:tcW w:w="1134" w:type="dxa"/>
            <w:shd w:val="clear" w:color="auto" w:fill="auto"/>
            <w:noWrap/>
            <w:hideMark/>
          </w:tcPr>
          <w:p w14:paraId="5416FB3D"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FeO</w:t>
            </w:r>
          </w:p>
        </w:tc>
        <w:tc>
          <w:tcPr>
            <w:tcW w:w="1134" w:type="dxa"/>
            <w:shd w:val="clear" w:color="auto" w:fill="auto"/>
            <w:noWrap/>
            <w:hideMark/>
          </w:tcPr>
          <w:p w14:paraId="10B12A01" w14:textId="6DB4599C"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77A52FD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0.495 </w:t>
            </w:r>
          </w:p>
        </w:tc>
        <w:tc>
          <w:tcPr>
            <w:tcW w:w="1116" w:type="dxa"/>
            <w:shd w:val="clear" w:color="auto" w:fill="auto"/>
            <w:noWrap/>
            <w:hideMark/>
          </w:tcPr>
          <w:p w14:paraId="1729564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0.067 </w:t>
            </w:r>
          </w:p>
        </w:tc>
        <w:tc>
          <w:tcPr>
            <w:tcW w:w="1101" w:type="dxa"/>
            <w:shd w:val="clear" w:color="auto" w:fill="auto"/>
            <w:noWrap/>
            <w:hideMark/>
          </w:tcPr>
          <w:p w14:paraId="27DE949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0.139 </w:t>
            </w:r>
          </w:p>
        </w:tc>
        <w:tc>
          <w:tcPr>
            <w:tcW w:w="1051" w:type="dxa"/>
            <w:shd w:val="clear" w:color="auto" w:fill="auto"/>
            <w:noWrap/>
            <w:hideMark/>
          </w:tcPr>
          <w:p w14:paraId="20F644D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0.013 </w:t>
            </w:r>
          </w:p>
        </w:tc>
        <w:tc>
          <w:tcPr>
            <w:tcW w:w="1134" w:type="dxa"/>
            <w:shd w:val="clear" w:color="auto" w:fill="auto"/>
            <w:noWrap/>
            <w:hideMark/>
          </w:tcPr>
          <w:p w14:paraId="22BA93A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0.235 </w:t>
            </w:r>
          </w:p>
        </w:tc>
        <w:tc>
          <w:tcPr>
            <w:tcW w:w="978" w:type="dxa"/>
            <w:shd w:val="clear" w:color="auto" w:fill="auto"/>
            <w:noWrap/>
            <w:hideMark/>
          </w:tcPr>
          <w:p w14:paraId="6ABEB74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0.170 </w:t>
            </w:r>
          </w:p>
        </w:tc>
        <w:tc>
          <w:tcPr>
            <w:tcW w:w="1134" w:type="dxa"/>
            <w:shd w:val="clear" w:color="auto" w:fill="auto"/>
            <w:noWrap/>
            <w:hideMark/>
          </w:tcPr>
          <w:p w14:paraId="3189B0DA" w14:textId="0A566255"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r>
      <w:tr w:rsidR="00C34990" w:rsidRPr="0023360B" w14:paraId="2DD3DAD3" w14:textId="77777777" w:rsidTr="00C34990">
        <w:trPr>
          <w:trHeight w:val="300"/>
        </w:trPr>
        <w:tc>
          <w:tcPr>
            <w:tcW w:w="1134" w:type="dxa"/>
            <w:shd w:val="clear" w:color="auto" w:fill="auto"/>
            <w:noWrap/>
            <w:hideMark/>
          </w:tcPr>
          <w:p w14:paraId="17161AD1"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MnO</w:t>
            </w:r>
          </w:p>
        </w:tc>
        <w:tc>
          <w:tcPr>
            <w:tcW w:w="1134" w:type="dxa"/>
            <w:shd w:val="clear" w:color="auto" w:fill="auto"/>
            <w:noWrap/>
            <w:hideMark/>
          </w:tcPr>
          <w:p w14:paraId="460F8484" w14:textId="3E559D83"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5C5B857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0.026 </w:t>
            </w:r>
          </w:p>
        </w:tc>
        <w:tc>
          <w:tcPr>
            <w:tcW w:w="1116" w:type="dxa"/>
            <w:shd w:val="clear" w:color="auto" w:fill="auto"/>
            <w:noWrap/>
            <w:hideMark/>
          </w:tcPr>
          <w:p w14:paraId="3E1BBA9D" w14:textId="11899EEC"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1" w:type="dxa"/>
            <w:shd w:val="clear" w:color="auto" w:fill="auto"/>
            <w:noWrap/>
            <w:hideMark/>
          </w:tcPr>
          <w:p w14:paraId="48D2DC1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c>
          <w:tcPr>
            <w:tcW w:w="1051" w:type="dxa"/>
            <w:shd w:val="clear" w:color="auto" w:fill="auto"/>
            <w:noWrap/>
            <w:hideMark/>
          </w:tcPr>
          <w:p w14:paraId="5C52745C" w14:textId="5D3D35E0"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6246DFF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0.021 </w:t>
            </w:r>
          </w:p>
        </w:tc>
        <w:tc>
          <w:tcPr>
            <w:tcW w:w="978" w:type="dxa"/>
            <w:shd w:val="clear" w:color="auto" w:fill="auto"/>
            <w:noWrap/>
            <w:hideMark/>
          </w:tcPr>
          <w:p w14:paraId="540BBC55" w14:textId="52732414"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6144F765" w14:textId="64B06EB8"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r>
      <w:tr w:rsidR="00C34990" w:rsidRPr="0023360B" w14:paraId="6FE86B95" w14:textId="77777777" w:rsidTr="00C34990">
        <w:trPr>
          <w:trHeight w:val="300"/>
        </w:trPr>
        <w:tc>
          <w:tcPr>
            <w:tcW w:w="1134" w:type="dxa"/>
            <w:shd w:val="clear" w:color="auto" w:fill="auto"/>
            <w:noWrap/>
            <w:hideMark/>
          </w:tcPr>
          <w:p w14:paraId="337E912B"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SiO</w:t>
            </w:r>
            <w:r w:rsidRPr="00C34990">
              <w:rPr>
                <w:rFonts w:ascii="Times New Roman" w:eastAsia="SimSun" w:hAnsi="Times New Roman" w:cs="Times New Roman"/>
                <w:color w:val="000000"/>
                <w:sz w:val="18"/>
                <w:szCs w:val="18"/>
                <w:vertAlign w:val="subscript"/>
              </w:rPr>
              <w:t>2</w:t>
            </w:r>
          </w:p>
        </w:tc>
        <w:tc>
          <w:tcPr>
            <w:tcW w:w="1134" w:type="dxa"/>
            <w:shd w:val="clear" w:color="auto" w:fill="auto"/>
            <w:noWrap/>
            <w:hideMark/>
          </w:tcPr>
          <w:p w14:paraId="1993E129"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67.07</w:t>
            </w:r>
          </w:p>
        </w:tc>
        <w:tc>
          <w:tcPr>
            <w:tcW w:w="1107" w:type="dxa"/>
            <w:shd w:val="clear" w:color="auto" w:fill="auto"/>
            <w:noWrap/>
            <w:hideMark/>
          </w:tcPr>
          <w:p w14:paraId="5931A0C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64.668 </w:t>
            </w:r>
          </w:p>
        </w:tc>
        <w:tc>
          <w:tcPr>
            <w:tcW w:w="1116" w:type="dxa"/>
            <w:shd w:val="clear" w:color="auto" w:fill="auto"/>
            <w:noWrap/>
            <w:hideMark/>
          </w:tcPr>
          <w:p w14:paraId="5FF11B8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64.479 </w:t>
            </w:r>
          </w:p>
        </w:tc>
        <w:tc>
          <w:tcPr>
            <w:tcW w:w="1101" w:type="dxa"/>
            <w:shd w:val="clear" w:color="auto" w:fill="auto"/>
            <w:noWrap/>
            <w:hideMark/>
          </w:tcPr>
          <w:p w14:paraId="3FB9D6D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64.507 </w:t>
            </w:r>
          </w:p>
        </w:tc>
        <w:tc>
          <w:tcPr>
            <w:tcW w:w="1051" w:type="dxa"/>
            <w:shd w:val="clear" w:color="auto" w:fill="auto"/>
            <w:noWrap/>
            <w:hideMark/>
          </w:tcPr>
          <w:p w14:paraId="5773FD4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64.360 </w:t>
            </w:r>
          </w:p>
        </w:tc>
        <w:tc>
          <w:tcPr>
            <w:tcW w:w="1134" w:type="dxa"/>
            <w:shd w:val="clear" w:color="auto" w:fill="auto"/>
            <w:noWrap/>
            <w:hideMark/>
          </w:tcPr>
          <w:p w14:paraId="17C85A5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64.841 </w:t>
            </w:r>
          </w:p>
        </w:tc>
        <w:tc>
          <w:tcPr>
            <w:tcW w:w="978" w:type="dxa"/>
            <w:shd w:val="clear" w:color="auto" w:fill="auto"/>
            <w:noWrap/>
            <w:hideMark/>
          </w:tcPr>
          <w:p w14:paraId="7C3EBBBB"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64.705 </w:t>
            </w:r>
          </w:p>
        </w:tc>
        <w:tc>
          <w:tcPr>
            <w:tcW w:w="1134" w:type="dxa"/>
            <w:shd w:val="clear" w:color="auto" w:fill="auto"/>
            <w:noWrap/>
            <w:hideMark/>
          </w:tcPr>
          <w:p w14:paraId="0DB4E60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64.914 </w:t>
            </w:r>
          </w:p>
        </w:tc>
      </w:tr>
      <w:tr w:rsidR="00C34990" w:rsidRPr="0023360B" w14:paraId="57AC29D6" w14:textId="77777777" w:rsidTr="00C34990">
        <w:trPr>
          <w:trHeight w:val="300"/>
        </w:trPr>
        <w:tc>
          <w:tcPr>
            <w:tcW w:w="1134" w:type="dxa"/>
            <w:shd w:val="clear" w:color="auto" w:fill="auto"/>
            <w:noWrap/>
            <w:hideMark/>
          </w:tcPr>
          <w:p w14:paraId="42742E50"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Al</w:t>
            </w:r>
            <w:r w:rsidRPr="00C34990">
              <w:rPr>
                <w:rFonts w:ascii="Times New Roman" w:eastAsia="SimSun" w:hAnsi="Times New Roman" w:cs="Times New Roman"/>
                <w:color w:val="000000"/>
                <w:sz w:val="18"/>
                <w:szCs w:val="18"/>
                <w:vertAlign w:val="subscript"/>
              </w:rPr>
              <w:t>2</w:t>
            </w:r>
            <w:r w:rsidRPr="00C34990">
              <w:rPr>
                <w:rFonts w:ascii="Times New Roman" w:eastAsia="SimSun" w:hAnsi="Times New Roman" w:cs="Times New Roman"/>
                <w:color w:val="000000"/>
                <w:sz w:val="18"/>
                <w:szCs w:val="18"/>
              </w:rPr>
              <w:t>O</w:t>
            </w:r>
            <w:r w:rsidRPr="00C34990">
              <w:rPr>
                <w:rFonts w:ascii="Times New Roman" w:eastAsia="SimSun" w:hAnsi="Times New Roman" w:cs="Times New Roman"/>
                <w:color w:val="000000"/>
                <w:sz w:val="18"/>
                <w:szCs w:val="18"/>
                <w:vertAlign w:val="subscript"/>
              </w:rPr>
              <w:t>3</w:t>
            </w:r>
          </w:p>
        </w:tc>
        <w:tc>
          <w:tcPr>
            <w:tcW w:w="1134" w:type="dxa"/>
            <w:shd w:val="clear" w:color="auto" w:fill="auto"/>
            <w:noWrap/>
            <w:hideMark/>
          </w:tcPr>
          <w:p w14:paraId="7E217E36"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18.97</w:t>
            </w:r>
          </w:p>
        </w:tc>
        <w:tc>
          <w:tcPr>
            <w:tcW w:w="1107" w:type="dxa"/>
            <w:shd w:val="clear" w:color="auto" w:fill="auto"/>
            <w:noWrap/>
            <w:hideMark/>
          </w:tcPr>
          <w:p w14:paraId="65F3E4F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17.810 </w:t>
            </w:r>
          </w:p>
        </w:tc>
        <w:tc>
          <w:tcPr>
            <w:tcW w:w="1116" w:type="dxa"/>
            <w:shd w:val="clear" w:color="auto" w:fill="auto"/>
            <w:noWrap/>
            <w:hideMark/>
          </w:tcPr>
          <w:p w14:paraId="58A2A6D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18.307 </w:t>
            </w:r>
          </w:p>
        </w:tc>
        <w:tc>
          <w:tcPr>
            <w:tcW w:w="1101" w:type="dxa"/>
            <w:shd w:val="clear" w:color="auto" w:fill="auto"/>
            <w:noWrap/>
            <w:hideMark/>
          </w:tcPr>
          <w:p w14:paraId="72E6CC1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18.210 </w:t>
            </w:r>
          </w:p>
        </w:tc>
        <w:tc>
          <w:tcPr>
            <w:tcW w:w="1051" w:type="dxa"/>
            <w:shd w:val="clear" w:color="auto" w:fill="auto"/>
            <w:noWrap/>
            <w:hideMark/>
          </w:tcPr>
          <w:p w14:paraId="1B3137C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18.481 </w:t>
            </w:r>
          </w:p>
        </w:tc>
        <w:tc>
          <w:tcPr>
            <w:tcW w:w="1134" w:type="dxa"/>
            <w:shd w:val="clear" w:color="auto" w:fill="auto"/>
            <w:noWrap/>
            <w:hideMark/>
          </w:tcPr>
          <w:p w14:paraId="4A3471A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18.366 </w:t>
            </w:r>
          </w:p>
        </w:tc>
        <w:tc>
          <w:tcPr>
            <w:tcW w:w="978" w:type="dxa"/>
            <w:shd w:val="clear" w:color="auto" w:fill="auto"/>
            <w:noWrap/>
            <w:hideMark/>
          </w:tcPr>
          <w:p w14:paraId="58F9EB2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18.079 </w:t>
            </w:r>
          </w:p>
        </w:tc>
        <w:tc>
          <w:tcPr>
            <w:tcW w:w="1134" w:type="dxa"/>
            <w:shd w:val="clear" w:color="auto" w:fill="auto"/>
            <w:noWrap/>
            <w:hideMark/>
          </w:tcPr>
          <w:p w14:paraId="06BE902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18.516 </w:t>
            </w:r>
          </w:p>
        </w:tc>
      </w:tr>
      <w:tr w:rsidR="00C34990" w:rsidRPr="0023360B" w14:paraId="7EE9645A" w14:textId="77777777" w:rsidTr="00C34990">
        <w:trPr>
          <w:trHeight w:val="300"/>
        </w:trPr>
        <w:tc>
          <w:tcPr>
            <w:tcW w:w="1134" w:type="dxa"/>
            <w:tcBorders>
              <w:bottom w:val="nil"/>
            </w:tcBorders>
            <w:shd w:val="clear" w:color="auto" w:fill="auto"/>
            <w:noWrap/>
            <w:hideMark/>
          </w:tcPr>
          <w:p w14:paraId="02CDED82"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BeO</w:t>
            </w:r>
            <w:r w:rsidRPr="00C34990">
              <w:rPr>
                <w:rFonts w:ascii="Times New Roman" w:eastAsia="SimSun" w:hAnsi="Times New Roman" w:cs="Times New Roman"/>
                <w:color w:val="000000"/>
                <w:sz w:val="18"/>
                <w:szCs w:val="18"/>
                <w:vertAlign w:val="subscript"/>
              </w:rPr>
              <w:t>cal</w:t>
            </w:r>
          </w:p>
        </w:tc>
        <w:tc>
          <w:tcPr>
            <w:tcW w:w="1134" w:type="dxa"/>
            <w:tcBorders>
              <w:bottom w:val="nil"/>
            </w:tcBorders>
            <w:shd w:val="clear" w:color="auto" w:fill="auto"/>
            <w:noWrap/>
            <w:hideMark/>
          </w:tcPr>
          <w:p w14:paraId="311D43E2"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13.96</w:t>
            </w:r>
          </w:p>
        </w:tc>
        <w:tc>
          <w:tcPr>
            <w:tcW w:w="1107" w:type="dxa"/>
            <w:tcBorders>
              <w:bottom w:val="nil"/>
            </w:tcBorders>
            <w:shd w:val="clear" w:color="auto" w:fill="auto"/>
            <w:noWrap/>
            <w:hideMark/>
          </w:tcPr>
          <w:p w14:paraId="4AC1FCA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12.892 </w:t>
            </w:r>
          </w:p>
        </w:tc>
        <w:tc>
          <w:tcPr>
            <w:tcW w:w="1116" w:type="dxa"/>
            <w:tcBorders>
              <w:bottom w:val="nil"/>
            </w:tcBorders>
            <w:shd w:val="clear" w:color="auto" w:fill="auto"/>
            <w:noWrap/>
            <w:hideMark/>
          </w:tcPr>
          <w:p w14:paraId="0F06BBC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12.581 </w:t>
            </w:r>
          </w:p>
        </w:tc>
        <w:tc>
          <w:tcPr>
            <w:tcW w:w="1101" w:type="dxa"/>
            <w:tcBorders>
              <w:bottom w:val="nil"/>
            </w:tcBorders>
            <w:shd w:val="clear" w:color="auto" w:fill="auto"/>
            <w:noWrap/>
            <w:hideMark/>
          </w:tcPr>
          <w:p w14:paraId="105EC01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12.792 </w:t>
            </w:r>
          </w:p>
        </w:tc>
        <w:tc>
          <w:tcPr>
            <w:tcW w:w="1051" w:type="dxa"/>
            <w:tcBorders>
              <w:bottom w:val="nil"/>
            </w:tcBorders>
            <w:shd w:val="clear" w:color="auto" w:fill="auto"/>
            <w:noWrap/>
            <w:hideMark/>
          </w:tcPr>
          <w:p w14:paraId="1DFB594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12.341 </w:t>
            </w:r>
          </w:p>
        </w:tc>
        <w:tc>
          <w:tcPr>
            <w:tcW w:w="1134" w:type="dxa"/>
            <w:tcBorders>
              <w:bottom w:val="nil"/>
            </w:tcBorders>
            <w:shd w:val="clear" w:color="auto" w:fill="auto"/>
            <w:noWrap/>
            <w:hideMark/>
          </w:tcPr>
          <w:p w14:paraId="4E9C60AA"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12.818 </w:t>
            </w:r>
          </w:p>
        </w:tc>
        <w:tc>
          <w:tcPr>
            <w:tcW w:w="978" w:type="dxa"/>
            <w:tcBorders>
              <w:bottom w:val="nil"/>
            </w:tcBorders>
            <w:shd w:val="clear" w:color="auto" w:fill="auto"/>
            <w:noWrap/>
            <w:hideMark/>
          </w:tcPr>
          <w:p w14:paraId="6035473A"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12.816 </w:t>
            </w:r>
          </w:p>
        </w:tc>
        <w:tc>
          <w:tcPr>
            <w:tcW w:w="1134" w:type="dxa"/>
            <w:tcBorders>
              <w:bottom w:val="nil"/>
            </w:tcBorders>
            <w:shd w:val="clear" w:color="auto" w:fill="auto"/>
            <w:noWrap/>
            <w:hideMark/>
          </w:tcPr>
          <w:p w14:paraId="76FA645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12.691 </w:t>
            </w:r>
          </w:p>
        </w:tc>
      </w:tr>
      <w:tr w:rsidR="00C34990" w:rsidRPr="0023360B" w14:paraId="3720D41E" w14:textId="77777777" w:rsidTr="00C34990">
        <w:trPr>
          <w:trHeight w:val="300"/>
        </w:trPr>
        <w:tc>
          <w:tcPr>
            <w:tcW w:w="1134" w:type="dxa"/>
            <w:tcBorders>
              <w:top w:val="nil"/>
              <w:bottom w:val="single" w:sz="4" w:space="0" w:color="auto"/>
            </w:tcBorders>
            <w:shd w:val="clear" w:color="auto" w:fill="auto"/>
            <w:noWrap/>
            <w:hideMark/>
          </w:tcPr>
          <w:p w14:paraId="5ABBDAC9"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Total</w:t>
            </w:r>
          </w:p>
        </w:tc>
        <w:tc>
          <w:tcPr>
            <w:tcW w:w="1134" w:type="dxa"/>
            <w:tcBorders>
              <w:top w:val="nil"/>
              <w:bottom w:val="single" w:sz="4" w:space="0" w:color="auto"/>
            </w:tcBorders>
            <w:shd w:val="clear" w:color="auto" w:fill="auto"/>
            <w:noWrap/>
            <w:hideMark/>
          </w:tcPr>
          <w:p w14:paraId="73C5483A"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100.00</w:t>
            </w:r>
          </w:p>
        </w:tc>
        <w:tc>
          <w:tcPr>
            <w:tcW w:w="1107" w:type="dxa"/>
            <w:tcBorders>
              <w:top w:val="nil"/>
              <w:bottom w:val="single" w:sz="4" w:space="0" w:color="auto"/>
            </w:tcBorders>
            <w:shd w:val="clear" w:color="auto" w:fill="auto"/>
            <w:noWrap/>
            <w:vAlign w:val="bottom"/>
            <w:hideMark/>
          </w:tcPr>
          <w:p w14:paraId="7270D8E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DengXian" w:hAnsi="Times New Roman" w:cs="Times New Roman"/>
                <w:color w:val="000000"/>
                <w:sz w:val="18"/>
                <w:szCs w:val="18"/>
              </w:rPr>
              <w:t>97.787</w:t>
            </w:r>
          </w:p>
        </w:tc>
        <w:tc>
          <w:tcPr>
            <w:tcW w:w="1116" w:type="dxa"/>
            <w:tcBorders>
              <w:top w:val="nil"/>
              <w:bottom w:val="single" w:sz="4" w:space="0" w:color="auto"/>
            </w:tcBorders>
            <w:shd w:val="clear" w:color="auto" w:fill="auto"/>
            <w:noWrap/>
            <w:vAlign w:val="bottom"/>
            <w:hideMark/>
          </w:tcPr>
          <w:p w14:paraId="6E3DC4E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DengXian" w:hAnsi="Times New Roman" w:cs="Times New Roman"/>
                <w:color w:val="000000"/>
                <w:sz w:val="18"/>
                <w:szCs w:val="18"/>
              </w:rPr>
              <w:t>97.678</w:t>
            </w:r>
          </w:p>
        </w:tc>
        <w:tc>
          <w:tcPr>
            <w:tcW w:w="1101" w:type="dxa"/>
            <w:tcBorders>
              <w:top w:val="nil"/>
              <w:bottom w:val="single" w:sz="4" w:space="0" w:color="auto"/>
            </w:tcBorders>
            <w:shd w:val="clear" w:color="auto" w:fill="auto"/>
            <w:noWrap/>
            <w:vAlign w:val="bottom"/>
            <w:hideMark/>
          </w:tcPr>
          <w:p w14:paraId="52B7813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DengXian" w:hAnsi="Times New Roman" w:cs="Times New Roman"/>
                <w:color w:val="000000"/>
                <w:sz w:val="18"/>
                <w:szCs w:val="18"/>
              </w:rPr>
              <w:t>97.359</w:t>
            </w:r>
          </w:p>
        </w:tc>
        <w:tc>
          <w:tcPr>
            <w:tcW w:w="1051" w:type="dxa"/>
            <w:tcBorders>
              <w:top w:val="nil"/>
              <w:bottom w:val="single" w:sz="4" w:space="0" w:color="auto"/>
            </w:tcBorders>
            <w:shd w:val="clear" w:color="auto" w:fill="auto"/>
            <w:noWrap/>
            <w:vAlign w:val="bottom"/>
            <w:hideMark/>
          </w:tcPr>
          <w:p w14:paraId="64E44CA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DengXian" w:hAnsi="Times New Roman" w:cs="Times New Roman"/>
                <w:color w:val="000000"/>
                <w:sz w:val="18"/>
                <w:szCs w:val="18"/>
              </w:rPr>
              <w:t>97.391</w:t>
            </w:r>
          </w:p>
        </w:tc>
        <w:tc>
          <w:tcPr>
            <w:tcW w:w="1134" w:type="dxa"/>
            <w:tcBorders>
              <w:top w:val="nil"/>
              <w:bottom w:val="single" w:sz="4" w:space="0" w:color="auto"/>
            </w:tcBorders>
            <w:shd w:val="clear" w:color="auto" w:fill="auto"/>
            <w:noWrap/>
            <w:vAlign w:val="bottom"/>
            <w:hideMark/>
          </w:tcPr>
          <w:p w14:paraId="255E902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DengXian" w:hAnsi="Times New Roman" w:cs="Times New Roman"/>
                <w:color w:val="000000"/>
                <w:sz w:val="18"/>
                <w:szCs w:val="18"/>
              </w:rPr>
              <w:t>97.888</w:t>
            </w:r>
          </w:p>
        </w:tc>
        <w:tc>
          <w:tcPr>
            <w:tcW w:w="978" w:type="dxa"/>
            <w:tcBorders>
              <w:top w:val="nil"/>
              <w:bottom w:val="single" w:sz="4" w:space="0" w:color="auto"/>
            </w:tcBorders>
            <w:shd w:val="clear" w:color="auto" w:fill="auto"/>
            <w:noWrap/>
            <w:vAlign w:val="bottom"/>
            <w:hideMark/>
          </w:tcPr>
          <w:p w14:paraId="37CD9D1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DengXian" w:hAnsi="Times New Roman" w:cs="Times New Roman"/>
                <w:color w:val="000000"/>
                <w:sz w:val="18"/>
                <w:szCs w:val="18"/>
              </w:rPr>
              <w:t>97.892</w:t>
            </w:r>
          </w:p>
        </w:tc>
        <w:tc>
          <w:tcPr>
            <w:tcW w:w="1134" w:type="dxa"/>
            <w:tcBorders>
              <w:top w:val="nil"/>
              <w:bottom w:val="single" w:sz="4" w:space="0" w:color="auto"/>
            </w:tcBorders>
            <w:shd w:val="clear" w:color="auto" w:fill="auto"/>
            <w:noWrap/>
            <w:vAlign w:val="bottom"/>
            <w:hideMark/>
          </w:tcPr>
          <w:p w14:paraId="66110CB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DengXian" w:hAnsi="Times New Roman" w:cs="Times New Roman"/>
                <w:color w:val="000000"/>
                <w:sz w:val="18"/>
                <w:szCs w:val="18"/>
              </w:rPr>
              <w:t>97.946</w:t>
            </w:r>
          </w:p>
        </w:tc>
      </w:tr>
      <w:tr w:rsidR="00C34990" w:rsidRPr="0023360B" w14:paraId="71A68CEE" w14:textId="77777777" w:rsidTr="00C34990">
        <w:trPr>
          <w:trHeight w:val="300"/>
        </w:trPr>
        <w:tc>
          <w:tcPr>
            <w:tcW w:w="1134" w:type="dxa"/>
            <w:tcBorders>
              <w:top w:val="single" w:sz="4" w:space="0" w:color="auto"/>
            </w:tcBorders>
            <w:shd w:val="clear" w:color="auto" w:fill="auto"/>
            <w:noWrap/>
            <w:hideMark/>
          </w:tcPr>
          <w:p w14:paraId="0176595F"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apfu</w:t>
            </w:r>
          </w:p>
        </w:tc>
        <w:tc>
          <w:tcPr>
            <w:tcW w:w="1134" w:type="dxa"/>
            <w:tcBorders>
              <w:top w:val="single" w:sz="4" w:space="0" w:color="auto"/>
            </w:tcBorders>
            <w:shd w:val="clear" w:color="auto" w:fill="auto"/>
            <w:noWrap/>
            <w:hideMark/>
          </w:tcPr>
          <w:p w14:paraId="344F3627" w14:textId="77777777" w:rsidR="00C34990" w:rsidRPr="00C34990" w:rsidRDefault="00C34990" w:rsidP="00C34990">
            <w:pPr>
              <w:jc w:val="left"/>
              <w:rPr>
                <w:rFonts w:ascii="Times New Roman" w:eastAsia="SimSun" w:hAnsi="Times New Roman" w:cs="Times New Roman"/>
                <w:color w:val="000000"/>
                <w:sz w:val="18"/>
                <w:szCs w:val="18"/>
              </w:rPr>
            </w:pPr>
          </w:p>
        </w:tc>
        <w:tc>
          <w:tcPr>
            <w:tcW w:w="1107" w:type="dxa"/>
            <w:tcBorders>
              <w:top w:val="single" w:sz="4" w:space="0" w:color="auto"/>
            </w:tcBorders>
            <w:shd w:val="clear" w:color="auto" w:fill="auto"/>
            <w:noWrap/>
            <w:hideMark/>
          </w:tcPr>
          <w:p w14:paraId="5DDD4930" w14:textId="77777777" w:rsidR="00C34990" w:rsidRPr="00C34990" w:rsidRDefault="00C34990" w:rsidP="00C34990">
            <w:pPr>
              <w:jc w:val="left"/>
              <w:rPr>
                <w:rFonts w:ascii="Times New Roman" w:hAnsi="Times New Roman" w:cs="Times New Roman"/>
                <w:sz w:val="18"/>
                <w:szCs w:val="18"/>
              </w:rPr>
            </w:pPr>
          </w:p>
        </w:tc>
        <w:tc>
          <w:tcPr>
            <w:tcW w:w="1116" w:type="dxa"/>
            <w:tcBorders>
              <w:top w:val="single" w:sz="4" w:space="0" w:color="auto"/>
            </w:tcBorders>
            <w:shd w:val="clear" w:color="auto" w:fill="auto"/>
            <w:noWrap/>
            <w:hideMark/>
          </w:tcPr>
          <w:p w14:paraId="0D4DA5AC" w14:textId="77777777" w:rsidR="00C34990" w:rsidRPr="00C34990" w:rsidRDefault="00C34990" w:rsidP="00C34990">
            <w:pPr>
              <w:jc w:val="center"/>
              <w:rPr>
                <w:rFonts w:ascii="Times New Roman" w:hAnsi="Times New Roman" w:cs="Times New Roman"/>
                <w:sz w:val="18"/>
                <w:szCs w:val="18"/>
              </w:rPr>
            </w:pPr>
          </w:p>
        </w:tc>
        <w:tc>
          <w:tcPr>
            <w:tcW w:w="1101" w:type="dxa"/>
            <w:tcBorders>
              <w:top w:val="single" w:sz="4" w:space="0" w:color="auto"/>
            </w:tcBorders>
            <w:shd w:val="clear" w:color="auto" w:fill="auto"/>
            <w:noWrap/>
            <w:hideMark/>
          </w:tcPr>
          <w:p w14:paraId="76D97094" w14:textId="77777777" w:rsidR="00C34990" w:rsidRPr="00C34990" w:rsidRDefault="00C34990" w:rsidP="00C34990">
            <w:pPr>
              <w:jc w:val="center"/>
              <w:rPr>
                <w:rFonts w:ascii="Times New Roman" w:hAnsi="Times New Roman" w:cs="Times New Roman"/>
                <w:sz w:val="18"/>
                <w:szCs w:val="18"/>
              </w:rPr>
            </w:pPr>
          </w:p>
        </w:tc>
        <w:tc>
          <w:tcPr>
            <w:tcW w:w="1051" w:type="dxa"/>
            <w:tcBorders>
              <w:top w:val="single" w:sz="4" w:space="0" w:color="auto"/>
            </w:tcBorders>
            <w:shd w:val="clear" w:color="auto" w:fill="auto"/>
            <w:noWrap/>
            <w:hideMark/>
          </w:tcPr>
          <w:p w14:paraId="0EC0C758" w14:textId="77777777" w:rsidR="00C34990" w:rsidRPr="00C34990" w:rsidRDefault="00C34990" w:rsidP="00C34990">
            <w:pPr>
              <w:jc w:val="center"/>
              <w:rPr>
                <w:rFonts w:ascii="Times New Roman" w:hAnsi="Times New Roman" w:cs="Times New Roman"/>
                <w:sz w:val="18"/>
                <w:szCs w:val="18"/>
              </w:rPr>
            </w:pPr>
          </w:p>
        </w:tc>
        <w:tc>
          <w:tcPr>
            <w:tcW w:w="1134" w:type="dxa"/>
            <w:tcBorders>
              <w:top w:val="single" w:sz="4" w:space="0" w:color="auto"/>
            </w:tcBorders>
            <w:shd w:val="clear" w:color="auto" w:fill="auto"/>
            <w:noWrap/>
            <w:hideMark/>
          </w:tcPr>
          <w:p w14:paraId="14AC2BE6" w14:textId="77777777" w:rsidR="00C34990" w:rsidRPr="00C34990" w:rsidRDefault="00C34990" w:rsidP="00C34990">
            <w:pPr>
              <w:jc w:val="center"/>
              <w:rPr>
                <w:rFonts w:ascii="Times New Roman" w:hAnsi="Times New Roman" w:cs="Times New Roman"/>
                <w:sz w:val="18"/>
                <w:szCs w:val="18"/>
              </w:rPr>
            </w:pPr>
          </w:p>
        </w:tc>
        <w:tc>
          <w:tcPr>
            <w:tcW w:w="978" w:type="dxa"/>
            <w:tcBorders>
              <w:top w:val="single" w:sz="4" w:space="0" w:color="auto"/>
            </w:tcBorders>
            <w:shd w:val="clear" w:color="auto" w:fill="auto"/>
            <w:noWrap/>
            <w:hideMark/>
          </w:tcPr>
          <w:p w14:paraId="2C1CE17C" w14:textId="77777777" w:rsidR="00C34990" w:rsidRPr="00C34990" w:rsidRDefault="00C34990" w:rsidP="00C34990">
            <w:pPr>
              <w:jc w:val="center"/>
              <w:rPr>
                <w:rFonts w:ascii="Times New Roman" w:hAnsi="Times New Roman" w:cs="Times New Roman"/>
                <w:sz w:val="18"/>
                <w:szCs w:val="18"/>
              </w:rPr>
            </w:pPr>
          </w:p>
        </w:tc>
        <w:tc>
          <w:tcPr>
            <w:tcW w:w="1134" w:type="dxa"/>
            <w:tcBorders>
              <w:top w:val="single" w:sz="4" w:space="0" w:color="auto"/>
            </w:tcBorders>
            <w:shd w:val="clear" w:color="auto" w:fill="auto"/>
            <w:noWrap/>
            <w:hideMark/>
          </w:tcPr>
          <w:p w14:paraId="6B031E19" w14:textId="77777777" w:rsidR="00C34990" w:rsidRPr="00C34990" w:rsidRDefault="00C34990" w:rsidP="00C34990">
            <w:pPr>
              <w:jc w:val="center"/>
              <w:rPr>
                <w:rFonts w:ascii="Times New Roman" w:hAnsi="Times New Roman" w:cs="Times New Roman"/>
                <w:sz w:val="18"/>
                <w:szCs w:val="18"/>
              </w:rPr>
            </w:pPr>
          </w:p>
        </w:tc>
      </w:tr>
      <w:tr w:rsidR="00C34990" w:rsidRPr="0023360B" w14:paraId="1A6A30D0" w14:textId="77777777" w:rsidTr="00C34990">
        <w:trPr>
          <w:trHeight w:val="300"/>
        </w:trPr>
        <w:tc>
          <w:tcPr>
            <w:tcW w:w="1134" w:type="dxa"/>
            <w:shd w:val="clear" w:color="auto" w:fill="auto"/>
            <w:noWrap/>
            <w:hideMark/>
          </w:tcPr>
          <w:p w14:paraId="1D797D60"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Na</w:t>
            </w:r>
          </w:p>
        </w:tc>
        <w:tc>
          <w:tcPr>
            <w:tcW w:w="1134" w:type="dxa"/>
            <w:shd w:val="clear" w:color="auto" w:fill="auto"/>
            <w:noWrap/>
            <w:hideMark/>
          </w:tcPr>
          <w:p w14:paraId="58CB898A" w14:textId="5DB9C14B"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13685FC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0.221 </w:t>
            </w:r>
          </w:p>
        </w:tc>
        <w:tc>
          <w:tcPr>
            <w:tcW w:w="1116" w:type="dxa"/>
            <w:shd w:val="clear" w:color="auto" w:fill="auto"/>
            <w:noWrap/>
            <w:hideMark/>
          </w:tcPr>
          <w:p w14:paraId="262F3DA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0.305 </w:t>
            </w:r>
          </w:p>
        </w:tc>
        <w:tc>
          <w:tcPr>
            <w:tcW w:w="1101" w:type="dxa"/>
            <w:shd w:val="clear" w:color="auto" w:fill="auto"/>
            <w:noWrap/>
            <w:hideMark/>
          </w:tcPr>
          <w:p w14:paraId="7D5DA3E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0.241 </w:t>
            </w:r>
          </w:p>
        </w:tc>
        <w:tc>
          <w:tcPr>
            <w:tcW w:w="1051" w:type="dxa"/>
            <w:shd w:val="clear" w:color="auto" w:fill="auto"/>
            <w:noWrap/>
            <w:hideMark/>
          </w:tcPr>
          <w:p w14:paraId="0C66E75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0.362 </w:t>
            </w:r>
          </w:p>
        </w:tc>
        <w:tc>
          <w:tcPr>
            <w:tcW w:w="1134" w:type="dxa"/>
            <w:shd w:val="clear" w:color="auto" w:fill="auto"/>
            <w:noWrap/>
            <w:hideMark/>
          </w:tcPr>
          <w:p w14:paraId="62C67EAD"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0.203 </w:t>
            </w:r>
          </w:p>
        </w:tc>
        <w:tc>
          <w:tcPr>
            <w:tcW w:w="978" w:type="dxa"/>
            <w:shd w:val="clear" w:color="auto" w:fill="auto"/>
            <w:noWrap/>
            <w:hideMark/>
          </w:tcPr>
          <w:p w14:paraId="73F68CE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0.256 </w:t>
            </w:r>
          </w:p>
        </w:tc>
        <w:tc>
          <w:tcPr>
            <w:tcW w:w="1134" w:type="dxa"/>
            <w:shd w:val="clear" w:color="auto" w:fill="auto"/>
            <w:noWrap/>
            <w:hideMark/>
          </w:tcPr>
          <w:p w14:paraId="5488AD3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0.308 </w:t>
            </w:r>
          </w:p>
        </w:tc>
      </w:tr>
      <w:tr w:rsidR="00C34990" w:rsidRPr="0023360B" w14:paraId="30340233" w14:textId="77777777" w:rsidTr="00C34990">
        <w:trPr>
          <w:trHeight w:val="300"/>
        </w:trPr>
        <w:tc>
          <w:tcPr>
            <w:tcW w:w="1134" w:type="dxa"/>
            <w:shd w:val="clear" w:color="auto" w:fill="auto"/>
            <w:noWrap/>
            <w:hideMark/>
          </w:tcPr>
          <w:p w14:paraId="76DF4B83"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Mg</w:t>
            </w:r>
          </w:p>
        </w:tc>
        <w:tc>
          <w:tcPr>
            <w:tcW w:w="1134" w:type="dxa"/>
            <w:shd w:val="clear" w:color="auto" w:fill="auto"/>
            <w:noWrap/>
            <w:hideMark/>
          </w:tcPr>
          <w:p w14:paraId="6F60EA61" w14:textId="4047F963"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740C8CF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0.027 </w:t>
            </w:r>
          </w:p>
        </w:tc>
        <w:tc>
          <w:tcPr>
            <w:tcW w:w="1116" w:type="dxa"/>
            <w:shd w:val="clear" w:color="auto" w:fill="auto"/>
            <w:noWrap/>
            <w:hideMark/>
          </w:tcPr>
          <w:p w14:paraId="2087BD37"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0.004 </w:t>
            </w:r>
          </w:p>
        </w:tc>
        <w:tc>
          <w:tcPr>
            <w:tcW w:w="1101" w:type="dxa"/>
            <w:shd w:val="clear" w:color="auto" w:fill="auto"/>
            <w:noWrap/>
            <w:hideMark/>
          </w:tcPr>
          <w:p w14:paraId="12729B5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0.004 </w:t>
            </w:r>
          </w:p>
        </w:tc>
        <w:tc>
          <w:tcPr>
            <w:tcW w:w="1051" w:type="dxa"/>
            <w:shd w:val="clear" w:color="auto" w:fill="auto"/>
            <w:noWrap/>
            <w:hideMark/>
          </w:tcPr>
          <w:p w14:paraId="51BECAA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0.005 </w:t>
            </w:r>
          </w:p>
        </w:tc>
        <w:tc>
          <w:tcPr>
            <w:tcW w:w="1134" w:type="dxa"/>
            <w:shd w:val="clear" w:color="auto" w:fill="auto"/>
            <w:noWrap/>
            <w:hideMark/>
          </w:tcPr>
          <w:p w14:paraId="1F702A6D"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0.009 </w:t>
            </w:r>
          </w:p>
        </w:tc>
        <w:tc>
          <w:tcPr>
            <w:tcW w:w="978" w:type="dxa"/>
            <w:shd w:val="clear" w:color="auto" w:fill="auto"/>
            <w:noWrap/>
            <w:hideMark/>
          </w:tcPr>
          <w:p w14:paraId="2D186A5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0.025 </w:t>
            </w:r>
          </w:p>
        </w:tc>
        <w:tc>
          <w:tcPr>
            <w:tcW w:w="1134" w:type="dxa"/>
            <w:shd w:val="clear" w:color="auto" w:fill="auto"/>
            <w:noWrap/>
            <w:hideMark/>
          </w:tcPr>
          <w:p w14:paraId="1CB393A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0.000 </w:t>
            </w:r>
          </w:p>
        </w:tc>
      </w:tr>
      <w:tr w:rsidR="00C34990" w:rsidRPr="0023360B" w14:paraId="073D41D9" w14:textId="77777777" w:rsidTr="00C34990">
        <w:trPr>
          <w:trHeight w:val="300"/>
        </w:trPr>
        <w:tc>
          <w:tcPr>
            <w:tcW w:w="1134" w:type="dxa"/>
            <w:shd w:val="clear" w:color="auto" w:fill="auto"/>
            <w:noWrap/>
            <w:hideMark/>
          </w:tcPr>
          <w:p w14:paraId="56452F86"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K</w:t>
            </w:r>
          </w:p>
        </w:tc>
        <w:tc>
          <w:tcPr>
            <w:tcW w:w="1134" w:type="dxa"/>
            <w:shd w:val="clear" w:color="auto" w:fill="auto"/>
            <w:noWrap/>
            <w:hideMark/>
          </w:tcPr>
          <w:p w14:paraId="373D0F15" w14:textId="73327D01"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3C78659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0.002 </w:t>
            </w:r>
          </w:p>
        </w:tc>
        <w:tc>
          <w:tcPr>
            <w:tcW w:w="1116" w:type="dxa"/>
            <w:shd w:val="clear" w:color="auto" w:fill="auto"/>
            <w:noWrap/>
            <w:hideMark/>
          </w:tcPr>
          <w:p w14:paraId="71DDCD8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0.003 </w:t>
            </w:r>
          </w:p>
        </w:tc>
        <w:tc>
          <w:tcPr>
            <w:tcW w:w="1101" w:type="dxa"/>
            <w:shd w:val="clear" w:color="auto" w:fill="auto"/>
            <w:noWrap/>
            <w:hideMark/>
          </w:tcPr>
          <w:p w14:paraId="6521DFE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0.002 </w:t>
            </w:r>
          </w:p>
        </w:tc>
        <w:tc>
          <w:tcPr>
            <w:tcW w:w="1051" w:type="dxa"/>
            <w:shd w:val="clear" w:color="auto" w:fill="auto"/>
            <w:noWrap/>
            <w:hideMark/>
          </w:tcPr>
          <w:p w14:paraId="5F97552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c>
          <w:tcPr>
            <w:tcW w:w="1134" w:type="dxa"/>
            <w:shd w:val="clear" w:color="auto" w:fill="auto"/>
            <w:noWrap/>
            <w:hideMark/>
          </w:tcPr>
          <w:p w14:paraId="4BAA371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c>
          <w:tcPr>
            <w:tcW w:w="978" w:type="dxa"/>
            <w:shd w:val="clear" w:color="auto" w:fill="auto"/>
            <w:noWrap/>
            <w:hideMark/>
          </w:tcPr>
          <w:p w14:paraId="5C0F841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0.004 </w:t>
            </w:r>
          </w:p>
        </w:tc>
        <w:tc>
          <w:tcPr>
            <w:tcW w:w="1134" w:type="dxa"/>
            <w:shd w:val="clear" w:color="auto" w:fill="auto"/>
            <w:noWrap/>
            <w:hideMark/>
          </w:tcPr>
          <w:p w14:paraId="5A4AEB9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r>
      <w:tr w:rsidR="00C34990" w:rsidRPr="0023360B" w14:paraId="6FB9D161" w14:textId="77777777" w:rsidTr="00C34990">
        <w:trPr>
          <w:trHeight w:val="300"/>
        </w:trPr>
        <w:tc>
          <w:tcPr>
            <w:tcW w:w="1134" w:type="dxa"/>
            <w:shd w:val="clear" w:color="auto" w:fill="auto"/>
            <w:noWrap/>
            <w:hideMark/>
          </w:tcPr>
          <w:p w14:paraId="5413DF92"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Cs</w:t>
            </w:r>
          </w:p>
        </w:tc>
        <w:tc>
          <w:tcPr>
            <w:tcW w:w="1134" w:type="dxa"/>
            <w:shd w:val="clear" w:color="auto" w:fill="auto"/>
            <w:noWrap/>
            <w:hideMark/>
          </w:tcPr>
          <w:p w14:paraId="1974D7A8" w14:textId="5D160F75"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328205E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0.016 </w:t>
            </w:r>
          </w:p>
        </w:tc>
        <w:tc>
          <w:tcPr>
            <w:tcW w:w="1116" w:type="dxa"/>
            <w:shd w:val="clear" w:color="auto" w:fill="auto"/>
            <w:noWrap/>
            <w:hideMark/>
          </w:tcPr>
          <w:p w14:paraId="412A09E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0.019 </w:t>
            </w:r>
          </w:p>
        </w:tc>
        <w:tc>
          <w:tcPr>
            <w:tcW w:w="1101" w:type="dxa"/>
            <w:shd w:val="clear" w:color="auto" w:fill="auto"/>
            <w:noWrap/>
            <w:hideMark/>
          </w:tcPr>
          <w:p w14:paraId="04CB7EC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0.012 </w:t>
            </w:r>
          </w:p>
        </w:tc>
        <w:tc>
          <w:tcPr>
            <w:tcW w:w="1051" w:type="dxa"/>
            <w:shd w:val="clear" w:color="auto" w:fill="auto"/>
            <w:noWrap/>
            <w:hideMark/>
          </w:tcPr>
          <w:p w14:paraId="0DCA415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0.006 </w:t>
            </w:r>
          </w:p>
        </w:tc>
        <w:tc>
          <w:tcPr>
            <w:tcW w:w="1134" w:type="dxa"/>
            <w:shd w:val="clear" w:color="auto" w:fill="auto"/>
            <w:noWrap/>
            <w:hideMark/>
          </w:tcPr>
          <w:p w14:paraId="2338E22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0.015 </w:t>
            </w:r>
          </w:p>
        </w:tc>
        <w:tc>
          <w:tcPr>
            <w:tcW w:w="978" w:type="dxa"/>
            <w:shd w:val="clear" w:color="auto" w:fill="auto"/>
            <w:noWrap/>
            <w:hideMark/>
          </w:tcPr>
          <w:p w14:paraId="5847985A"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0.019 </w:t>
            </w:r>
          </w:p>
        </w:tc>
        <w:tc>
          <w:tcPr>
            <w:tcW w:w="1134" w:type="dxa"/>
            <w:shd w:val="clear" w:color="auto" w:fill="auto"/>
            <w:noWrap/>
            <w:hideMark/>
          </w:tcPr>
          <w:p w14:paraId="4DAC8D6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0.004 </w:t>
            </w:r>
          </w:p>
        </w:tc>
      </w:tr>
      <w:tr w:rsidR="00C34990" w:rsidRPr="0023360B" w14:paraId="299236AD" w14:textId="77777777" w:rsidTr="00C34990">
        <w:trPr>
          <w:trHeight w:val="300"/>
        </w:trPr>
        <w:tc>
          <w:tcPr>
            <w:tcW w:w="1134" w:type="dxa"/>
            <w:shd w:val="clear" w:color="auto" w:fill="auto"/>
            <w:noWrap/>
            <w:hideMark/>
          </w:tcPr>
          <w:p w14:paraId="46A26715"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Ca</w:t>
            </w:r>
          </w:p>
        </w:tc>
        <w:tc>
          <w:tcPr>
            <w:tcW w:w="1134" w:type="dxa"/>
            <w:shd w:val="clear" w:color="auto" w:fill="auto"/>
            <w:noWrap/>
            <w:hideMark/>
          </w:tcPr>
          <w:p w14:paraId="5F595962" w14:textId="0AE8C20E"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01C6ECC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0.000 </w:t>
            </w:r>
          </w:p>
        </w:tc>
        <w:tc>
          <w:tcPr>
            <w:tcW w:w="1116" w:type="dxa"/>
            <w:shd w:val="clear" w:color="auto" w:fill="auto"/>
            <w:noWrap/>
            <w:hideMark/>
          </w:tcPr>
          <w:p w14:paraId="47756E0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0.002 </w:t>
            </w:r>
          </w:p>
        </w:tc>
        <w:tc>
          <w:tcPr>
            <w:tcW w:w="1101" w:type="dxa"/>
            <w:shd w:val="clear" w:color="auto" w:fill="auto"/>
            <w:noWrap/>
            <w:hideMark/>
          </w:tcPr>
          <w:p w14:paraId="7F0AA1B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c>
          <w:tcPr>
            <w:tcW w:w="1051" w:type="dxa"/>
            <w:shd w:val="clear" w:color="auto" w:fill="auto"/>
            <w:noWrap/>
            <w:hideMark/>
          </w:tcPr>
          <w:p w14:paraId="55EAC98A" w14:textId="474C196A"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2B4287E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0.000 </w:t>
            </w:r>
          </w:p>
        </w:tc>
        <w:tc>
          <w:tcPr>
            <w:tcW w:w="978" w:type="dxa"/>
            <w:shd w:val="clear" w:color="auto" w:fill="auto"/>
            <w:noWrap/>
            <w:hideMark/>
          </w:tcPr>
          <w:p w14:paraId="326386ED" w14:textId="0B86F3E6"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2F3BF0D0" w14:textId="79BD0E3E"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r>
      <w:tr w:rsidR="00C34990" w:rsidRPr="0023360B" w14:paraId="29758098" w14:textId="77777777" w:rsidTr="00C34990">
        <w:trPr>
          <w:trHeight w:val="300"/>
        </w:trPr>
        <w:tc>
          <w:tcPr>
            <w:tcW w:w="1134" w:type="dxa"/>
            <w:shd w:val="clear" w:color="auto" w:fill="auto"/>
            <w:noWrap/>
            <w:hideMark/>
          </w:tcPr>
          <w:p w14:paraId="69485FE4"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Ti</w:t>
            </w:r>
          </w:p>
        </w:tc>
        <w:tc>
          <w:tcPr>
            <w:tcW w:w="1134" w:type="dxa"/>
            <w:shd w:val="clear" w:color="auto" w:fill="auto"/>
            <w:noWrap/>
            <w:hideMark/>
          </w:tcPr>
          <w:p w14:paraId="18938DE4" w14:textId="5CC70886"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6FB7120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0.002 </w:t>
            </w:r>
          </w:p>
        </w:tc>
        <w:tc>
          <w:tcPr>
            <w:tcW w:w="1116" w:type="dxa"/>
            <w:shd w:val="clear" w:color="auto" w:fill="auto"/>
            <w:noWrap/>
            <w:hideMark/>
          </w:tcPr>
          <w:p w14:paraId="5D3CA60F" w14:textId="19D226EA"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1" w:type="dxa"/>
            <w:shd w:val="clear" w:color="auto" w:fill="auto"/>
            <w:noWrap/>
            <w:hideMark/>
          </w:tcPr>
          <w:p w14:paraId="7ABB7AC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0.000 </w:t>
            </w:r>
          </w:p>
        </w:tc>
        <w:tc>
          <w:tcPr>
            <w:tcW w:w="1051" w:type="dxa"/>
            <w:shd w:val="clear" w:color="auto" w:fill="auto"/>
            <w:noWrap/>
            <w:hideMark/>
          </w:tcPr>
          <w:p w14:paraId="0561B1EF" w14:textId="5AECB635"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0FF3D3B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c>
          <w:tcPr>
            <w:tcW w:w="978" w:type="dxa"/>
            <w:shd w:val="clear" w:color="auto" w:fill="auto"/>
            <w:noWrap/>
            <w:hideMark/>
          </w:tcPr>
          <w:p w14:paraId="180D4482" w14:textId="77C83196"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5009F7D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0.000 </w:t>
            </w:r>
          </w:p>
        </w:tc>
      </w:tr>
      <w:tr w:rsidR="00C34990" w:rsidRPr="0023360B" w14:paraId="53CAC6E9" w14:textId="77777777" w:rsidTr="00C34990">
        <w:trPr>
          <w:trHeight w:val="300"/>
        </w:trPr>
        <w:tc>
          <w:tcPr>
            <w:tcW w:w="1134" w:type="dxa"/>
            <w:shd w:val="clear" w:color="auto" w:fill="auto"/>
            <w:noWrap/>
            <w:hideMark/>
          </w:tcPr>
          <w:p w14:paraId="1BD3155F"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Fe</w:t>
            </w:r>
          </w:p>
        </w:tc>
        <w:tc>
          <w:tcPr>
            <w:tcW w:w="1134" w:type="dxa"/>
            <w:shd w:val="clear" w:color="auto" w:fill="auto"/>
            <w:noWrap/>
            <w:hideMark/>
          </w:tcPr>
          <w:p w14:paraId="0BE7A24D" w14:textId="217135A0"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504A0DB5"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0.035 </w:t>
            </w:r>
          </w:p>
        </w:tc>
        <w:tc>
          <w:tcPr>
            <w:tcW w:w="1116" w:type="dxa"/>
            <w:shd w:val="clear" w:color="auto" w:fill="auto"/>
            <w:noWrap/>
            <w:hideMark/>
          </w:tcPr>
          <w:p w14:paraId="43FCB94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0.005 </w:t>
            </w:r>
          </w:p>
        </w:tc>
        <w:tc>
          <w:tcPr>
            <w:tcW w:w="1101" w:type="dxa"/>
            <w:shd w:val="clear" w:color="auto" w:fill="auto"/>
            <w:noWrap/>
            <w:hideMark/>
          </w:tcPr>
          <w:p w14:paraId="515C176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0.010 </w:t>
            </w:r>
          </w:p>
        </w:tc>
        <w:tc>
          <w:tcPr>
            <w:tcW w:w="1051" w:type="dxa"/>
            <w:shd w:val="clear" w:color="auto" w:fill="auto"/>
            <w:noWrap/>
            <w:hideMark/>
          </w:tcPr>
          <w:p w14:paraId="54F9CE7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0.001 </w:t>
            </w:r>
          </w:p>
        </w:tc>
        <w:tc>
          <w:tcPr>
            <w:tcW w:w="1134" w:type="dxa"/>
            <w:shd w:val="clear" w:color="auto" w:fill="auto"/>
            <w:noWrap/>
            <w:hideMark/>
          </w:tcPr>
          <w:p w14:paraId="0E735A9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0.016 </w:t>
            </w:r>
          </w:p>
        </w:tc>
        <w:tc>
          <w:tcPr>
            <w:tcW w:w="978" w:type="dxa"/>
            <w:shd w:val="clear" w:color="auto" w:fill="auto"/>
            <w:noWrap/>
            <w:hideMark/>
          </w:tcPr>
          <w:p w14:paraId="7A6824A1"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0.012 </w:t>
            </w:r>
          </w:p>
        </w:tc>
        <w:tc>
          <w:tcPr>
            <w:tcW w:w="1134" w:type="dxa"/>
            <w:shd w:val="clear" w:color="auto" w:fill="auto"/>
            <w:noWrap/>
            <w:hideMark/>
          </w:tcPr>
          <w:p w14:paraId="08522E66" w14:textId="4B44EED0"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r>
      <w:tr w:rsidR="00C34990" w:rsidRPr="0023360B" w14:paraId="6B5AB0F5" w14:textId="77777777" w:rsidTr="00C34990">
        <w:trPr>
          <w:trHeight w:val="300"/>
        </w:trPr>
        <w:tc>
          <w:tcPr>
            <w:tcW w:w="1134" w:type="dxa"/>
            <w:shd w:val="clear" w:color="auto" w:fill="auto"/>
            <w:noWrap/>
            <w:hideMark/>
          </w:tcPr>
          <w:p w14:paraId="253DB9E7"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Mn</w:t>
            </w:r>
          </w:p>
        </w:tc>
        <w:tc>
          <w:tcPr>
            <w:tcW w:w="1134" w:type="dxa"/>
            <w:shd w:val="clear" w:color="auto" w:fill="auto"/>
            <w:noWrap/>
            <w:hideMark/>
          </w:tcPr>
          <w:p w14:paraId="4C11A3EA" w14:textId="13B538AF" w:rsidR="00C34990" w:rsidRPr="00C34990" w:rsidRDefault="008C4171" w:rsidP="00C34990">
            <w:pPr>
              <w:jc w:val="left"/>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7" w:type="dxa"/>
            <w:shd w:val="clear" w:color="auto" w:fill="auto"/>
            <w:noWrap/>
            <w:hideMark/>
          </w:tcPr>
          <w:p w14:paraId="5BCA2F6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0.002 </w:t>
            </w:r>
          </w:p>
        </w:tc>
        <w:tc>
          <w:tcPr>
            <w:tcW w:w="1116" w:type="dxa"/>
            <w:shd w:val="clear" w:color="auto" w:fill="auto"/>
            <w:noWrap/>
            <w:hideMark/>
          </w:tcPr>
          <w:p w14:paraId="76899C18" w14:textId="4E23D150"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01" w:type="dxa"/>
            <w:shd w:val="clear" w:color="auto" w:fill="auto"/>
            <w:noWrap/>
            <w:hideMark/>
          </w:tcPr>
          <w:p w14:paraId="18363377"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0.000 </w:t>
            </w:r>
          </w:p>
        </w:tc>
        <w:tc>
          <w:tcPr>
            <w:tcW w:w="1051" w:type="dxa"/>
            <w:shd w:val="clear" w:color="auto" w:fill="auto"/>
            <w:noWrap/>
            <w:hideMark/>
          </w:tcPr>
          <w:p w14:paraId="726121B0" w14:textId="5D7F256D"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1356456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0.002 </w:t>
            </w:r>
          </w:p>
        </w:tc>
        <w:tc>
          <w:tcPr>
            <w:tcW w:w="978" w:type="dxa"/>
            <w:shd w:val="clear" w:color="auto" w:fill="auto"/>
            <w:noWrap/>
            <w:hideMark/>
          </w:tcPr>
          <w:p w14:paraId="6FB0C8E5" w14:textId="2BF658F0"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c>
          <w:tcPr>
            <w:tcW w:w="1134" w:type="dxa"/>
            <w:shd w:val="clear" w:color="auto" w:fill="auto"/>
            <w:noWrap/>
            <w:hideMark/>
          </w:tcPr>
          <w:p w14:paraId="6C17E28A" w14:textId="45192FE4" w:rsidR="00C34990" w:rsidRPr="00C34990" w:rsidRDefault="008C4171" w:rsidP="00C34990">
            <w:pPr>
              <w:jc w:val="center"/>
              <w:rPr>
                <w:rFonts w:ascii="Times New Roman" w:eastAsia="SimSun" w:hAnsi="Times New Roman" w:cs="Times New Roman"/>
                <w:color w:val="000000"/>
                <w:sz w:val="18"/>
                <w:szCs w:val="18"/>
              </w:rPr>
            </w:pPr>
            <w:r>
              <w:rPr>
                <w:rFonts w:ascii="Times New Roman" w:eastAsia="SimSun" w:hAnsi="Times New Roman" w:cs="Times New Roman"/>
                <w:color w:val="000000"/>
                <w:sz w:val="18"/>
                <w:szCs w:val="18"/>
              </w:rPr>
              <w:t>–</w:t>
            </w:r>
          </w:p>
        </w:tc>
      </w:tr>
      <w:tr w:rsidR="00C34990" w:rsidRPr="0023360B" w14:paraId="42C46ABE" w14:textId="77777777" w:rsidTr="00C34990">
        <w:trPr>
          <w:trHeight w:val="300"/>
        </w:trPr>
        <w:tc>
          <w:tcPr>
            <w:tcW w:w="1134" w:type="dxa"/>
            <w:shd w:val="clear" w:color="auto" w:fill="auto"/>
            <w:noWrap/>
            <w:hideMark/>
          </w:tcPr>
          <w:p w14:paraId="11438558"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Si</w:t>
            </w:r>
          </w:p>
        </w:tc>
        <w:tc>
          <w:tcPr>
            <w:tcW w:w="1134" w:type="dxa"/>
            <w:shd w:val="clear" w:color="auto" w:fill="auto"/>
            <w:noWrap/>
            <w:hideMark/>
          </w:tcPr>
          <w:p w14:paraId="665F2874"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6</w:t>
            </w:r>
          </w:p>
        </w:tc>
        <w:tc>
          <w:tcPr>
            <w:tcW w:w="1107" w:type="dxa"/>
            <w:shd w:val="clear" w:color="auto" w:fill="auto"/>
            <w:noWrap/>
            <w:hideMark/>
          </w:tcPr>
          <w:p w14:paraId="6B9FDFC7"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6.000 </w:t>
            </w:r>
          </w:p>
        </w:tc>
        <w:tc>
          <w:tcPr>
            <w:tcW w:w="1116" w:type="dxa"/>
            <w:shd w:val="clear" w:color="auto" w:fill="auto"/>
            <w:noWrap/>
            <w:hideMark/>
          </w:tcPr>
          <w:p w14:paraId="6F58B5DF"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6.000 </w:t>
            </w:r>
          </w:p>
        </w:tc>
        <w:tc>
          <w:tcPr>
            <w:tcW w:w="1101" w:type="dxa"/>
            <w:shd w:val="clear" w:color="auto" w:fill="auto"/>
            <w:noWrap/>
            <w:hideMark/>
          </w:tcPr>
          <w:p w14:paraId="3946317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6.000 </w:t>
            </w:r>
          </w:p>
        </w:tc>
        <w:tc>
          <w:tcPr>
            <w:tcW w:w="1051" w:type="dxa"/>
            <w:shd w:val="clear" w:color="auto" w:fill="auto"/>
            <w:noWrap/>
            <w:hideMark/>
          </w:tcPr>
          <w:p w14:paraId="54E442A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6.000 </w:t>
            </w:r>
          </w:p>
        </w:tc>
        <w:tc>
          <w:tcPr>
            <w:tcW w:w="1134" w:type="dxa"/>
            <w:shd w:val="clear" w:color="auto" w:fill="auto"/>
            <w:noWrap/>
            <w:hideMark/>
          </w:tcPr>
          <w:p w14:paraId="53DEB346"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6.000 </w:t>
            </w:r>
          </w:p>
        </w:tc>
        <w:tc>
          <w:tcPr>
            <w:tcW w:w="978" w:type="dxa"/>
            <w:shd w:val="clear" w:color="auto" w:fill="auto"/>
            <w:noWrap/>
            <w:hideMark/>
          </w:tcPr>
          <w:p w14:paraId="219068C3"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6.000 </w:t>
            </w:r>
          </w:p>
        </w:tc>
        <w:tc>
          <w:tcPr>
            <w:tcW w:w="1134" w:type="dxa"/>
            <w:shd w:val="clear" w:color="auto" w:fill="auto"/>
            <w:noWrap/>
            <w:hideMark/>
          </w:tcPr>
          <w:p w14:paraId="3C0FBCA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6.000 </w:t>
            </w:r>
          </w:p>
        </w:tc>
      </w:tr>
      <w:tr w:rsidR="00C34990" w:rsidRPr="0023360B" w14:paraId="4740D846" w14:textId="77777777" w:rsidTr="00C34990">
        <w:trPr>
          <w:trHeight w:val="300"/>
        </w:trPr>
        <w:tc>
          <w:tcPr>
            <w:tcW w:w="1134" w:type="dxa"/>
            <w:shd w:val="clear" w:color="auto" w:fill="auto"/>
            <w:noWrap/>
            <w:hideMark/>
          </w:tcPr>
          <w:p w14:paraId="043FD757"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Al</w:t>
            </w:r>
          </w:p>
        </w:tc>
        <w:tc>
          <w:tcPr>
            <w:tcW w:w="1134" w:type="dxa"/>
            <w:shd w:val="clear" w:color="auto" w:fill="auto"/>
            <w:noWrap/>
            <w:hideMark/>
          </w:tcPr>
          <w:p w14:paraId="2034CFB1"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2</w:t>
            </w:r>
          </w:p>
        </w:tc>
        <w:tc>
          <w:tcPr>
            <w:tcW w:w="1107" w:type="dxa"/>
            <w:shd w:val="clear" w:color="auto" w:fill="auto"/>
            <w:noWrap/>
            <w:hideMark/>
          </w:tcPr>
          <w:p w14:paraId="25107DCA"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1.947 </w:t>
            </w:r>
          </w:p>
        </w:tc>
        <w:tc>
          <w:tcPr>
            <w:tcW w:w="1116" w:type="dxa"/>
            <w:shd w:val="clear" w:color="auto" w:fill="auto"/>
            <w:noWrap/>
            <w:hideMark/>
          </w:tcPr>
          <w:p w14:paraId="04B6629D"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2.008 </w:t>
            </w:r>
          </w:p>
        </w:tc>
        <w:tc>
          <w:tcPr>
            <w:tcW w:w="1101" w:type="dxa"/>
            <w:shd w:val="clear" w:color="auto" w:fill="auto"/>
            <w:noWrap/>
            <w:hideMark/>
          </w:tcPr>
          <w:p w14:paraId="63F1C54C"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1.996 </w:t>
            </w:r>
          </w:p>
        </w:tc>
        <w:tc>
          <w:tcPr>
            <w:tcW w:w="1051" w:type="dxa"/>
            <w:shd w:val="clear" w:color="auto" w:fill="auto"/>
            <w:noWrap/>
            <w:hideMark/>
          </w:tcPr>
          <w:p w14:paraId="4D2AF18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2.031 </w:t>
            </w:r>
          </w:p>
        </w:tc>
        <w:tc>
          <w:tcPr>
            <w:tcW w:w="1134" w:type="dxa"/>
            <w:shd w:val="clear" w:color="auto" w:fill="auto"/>
            <w:noWrap/>
            <w:hideMark/>
          </w:tcPr>
          <w:p w14:paraId="038026E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2.003 </w:t>
            </w:r>
          </w:p>
        </w:tc>
        <w:tc>
          <w:tcPr>
            <w:tcW w:w="978" w:type="dxa"/>
            <w:shd w:val="clear" w:color="auto" w:fill="auto"/>
            <w:noWrap/>
            <w:hideMark/>
          </w:tcPr>
          <w:p w14:paraId="666220FF"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1.976 </w:t>
            </w:r>
          </w:p>
        </w:tc>
        <w:tc>
          <w:tcPr>
            <w:tcW w:w="1134" w:type="dxa"/>
            <w:shd w:val="clear" w:color="auto" w:fill="auto"/>
            <w:noWrap/>
            <w:hideMark/>
          </w:tcPr>
          <w:p w14:paraId="5D98BABD"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2.017 </w:t>
            </w:r>
          </w:p>
        </w:tc>
      </w:tr>
      <w:tr w:rsidR="00C34990" w:rsidRPr="0023360B" w14:paraId="54048773" w14:textId="77777777" w:rsidTr="00C34990">
        <w:trPr>
          <w:trHeight w:val="300"/>
        </w:trPr>
        <w:tc>
          <w:tcPr>
            <w:tcW w:w="1134" w:type="dxa"/>
            <w:shd w:val="clear" w:color="auto" w:fill="auto"/>
            <w:noWrap/>
            <w:hideMark/>
          </w:tcPr>
          <w:p w14:paraId="1DB5D9B0"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Be</w:t>
            </w:r>
            <w:r w:rsidRPr="00C34990">
              <w:rPr>
                <w:rFonts w:ascii="Times New Roman" w:eastAsia="SimSun" w:hAnsi="Times New Roman" w:cs="Times New Roman"/>
                <w:color w:val="000000"/>
                <w:sz w:val="18"/>
                <w:szCs w:val="18"/>
                <w:vertAlign w:val="subscript"/>
              </w:rPr>
              <w:t>cal</w:t>
            </w:r>
          </w:p>
        </w:tc>
        <w:tc>
          <w:tcPr>
            <w:tcW w:w="1134" w:type="dxa"/>
            <w:shd w:val="clear" w:color="auto" w:fill="auto"/>
            <w:noWrap/>
            <w:hideMark/>
          </w:tcPr>
          <w:p w14:paraId="646CE9C3"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3</w:t>
            </w:r>
          </w:p>
        </w:tc>
        <w:tc>
          <w:tcPr>
            <w:tcW w:w="1107" w:type="dxa"/>
            <w:shd w:val="clear" w:color="auto" w:fill="auto"/>
            <w:noWrap/>
            <w:hideMark/>
          </w:tcPr>
          <w:p w14:paraId="4150B9DA"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2.874 </w:t>
            </w:r>
          </w:p>
        </w:tc>
        <w:tc>
          <w:tcPr>
            <w:tcW w:w="1116" w:type="dxa"/>
            <w:shd w:val="clear" w:color="auto" w:fill="auto"/>
            <w:noWrap/>
            <w:hideMark/>
          </w:tcPr>
          <w:p w14:paraId="50F6BC2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2.812 </w:t>
            </w:r>
          </w:p>
        </w:tc>
        <w:tc>
          <w:tcPr>
            <w:tcW w:w="1101" w:type="dxa"/>
            <w:shd w:val="clear" w:color="auto" w:fill="auto"/>
            <w:noWrap/>
            <w:hideMark/>
          </w:tcPr>
          <w:p w14:paraId="249C395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2.858 </w:t>
            </w:r>
          </w:p>
        </w:tc>
        <w:tc>
          <w:tcPr>
            <w:tcW w:w="1051" w:type="dxa"/>
            <w:shd w:val="clear" w:color="auto" w:fill="auto"/>
            <w:noWrap/>
            <w:hideMark/>
          </w:tcPr>
          <w:p w14:paraId="184FD7E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2.764 </w:t>
            </w:r>
          </w:p>
        </w:tc>
        <w:tc>
          <w:tcPr>
            <w:tcW w:w="1134" w:type="dxa"/>
            <w:shd w:val="clear" w:color="auto" w:fill="auto"/>
            <w:noWrap/>
            <w:hideMark/>
          </w:tcPr>
          <w:p w14:paraId="4A19AB74"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2.849 </w:t>
            </w:r>
          </w:p>
        </w:tc>
        <w:tc>
          <w:tcPr>
            <w:tcW w:w="978" w:type="dxa"/>
            <w:shd w:val="clear" w:color="auto" w:fill="auto"/>
            <w:noWrap/>
            <w:hideMark/>
          </w:tcPr>
          <w:p w14:paraId="55D35D6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2.855 </w:t>
            </w:r>
          </w:p>
        </w:tc>
        <w:tc>
          <w:tcPr>
            <w:tcW w:w="1134" w:type="dxa"/>
            <w:shd w:val="clear" w:color="auto" w:fill="auto"/>
            <w:noWrap/>
            <w:hideMark/>
          </w:tcPr>
          <w:p w14:paraId="28B21CB8"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2.818 </w:t>
            </w:r>
          </w:p>
        </w:tc>
      </w:tr>
      <w:tr w:rsidR="00C34990" w:rsidRPr="0023360B" w14:paraId="3BA53F40" w14:textId="77777777" w:rsidTr="00C34990">
        <w:trPr>
          <w:trHeight w:val="300"/>
        </w:trPr>
        <w:tc>
          <w:tcPr>
            <w:tcW w:w="1134" w:type="dxa"/>
            <w:shd w:val="clear" w:color="auto" w:fill="auto"/>
            <w:noWrap/>
            <w:hideMark/>
          </w:tcPr>
          <w:p w14:paraId="4CCD20FE" w14:textId="77777777" w:rsidR="00C34990" w:rsidRPr="00C34990" w:rsidRDefault="00C34990" w:rsidP="00C34990">
            <w:pPr>
              <w:jc w:val="left"/>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Li</w:t>
            </w:r>
            <w:r w:rsidRPr="00C34990">
              <w:rPr>
                <w:rFonts w:ascii="Times New Roman" w:eastAsia="SimSun" w:hAnsi="Times New Roman" w:cs="Times New Roman"/>
                <w:color w:val="000000"/>
                <w:sz w:val="18"/>
                <w:szCs w:val="18"/>
                <w:vertAlign w:val="subscript"/>
              </w:rPr>
              <w:t>cal</w:t>
            </w:r>
          </w:p>
        </w:tc>
        <w:tc>
          <w:tcPr>
            <w:tcW w:w="1134" w:type="dxa"/>
            <w:shd w:val="clear" w:color="auto" w:fill="auto"/>
            <w:noWrap/>
            <w:hideMark/>
          </w:tcPr>
          <w:p w14:paraId="74777E6C" w14:textId="77777777" w:rsidR="00C34990" w:rsidRPr="00C34990" w:rsidRDefault="00C34990" w:rsidP="00C34990">
            <w:pPr>
              <w:jc w:val="center"/>
              <w:rPr>
                <w:rFonts w:ascii="Times New Roman" w:eastAsia="SimSun" w:hAnsi="Times New Roman" w:cs="Times New Roman"/>
                <w:color w:val="000000"/>
                <w:sz w:val="18"/>
                <w:szCs w:val="18"/>
              </w:rPr>
            </w:pPr>
          </w:p>
        </w:tc>
        <w:tc>
          <w:tcPr>
            <w:tcW w:w="1107" w:type="dxa"/>
            <w:shd w:val="clear" w:color="auto" w:fill="auto"/>
            <w:noWrap/>
            <w:hideMark/>
          </w:tcPr>
          <w:p w14:paraId="2739E062"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0.126 </w:t>
            </w:r>
          </w:p>
        </w:tc>
        <w:tc>
          <w:tcPr>
            <w:tcW w:w="1116" w:type="dxa"/>
            <w:shd w:val="clear" w:color="auto" w:fill="auto"/>
            <w:noWrap/>
            <w:hideMark/>
          </w:tcPr>
          <w:p w14:paraId="7261DFD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0.188 </w:t>
            </w:r>
          </w:p>
        </w:tc>
        <w:tc>
          <w:tcPr>
            <w:tcW w:w="1101" w:type="dxa"/>
            <w:shd w:val="clear" w:color="auto" w:fill="auto"/>
            <w:noWrap/>
            <w:hideMark/>
          </w:tcPr>
          <w:p w14:paraId="2FD57647"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0.142 </w:t>
            </w:r>
          </w:p>
        </w:tc>
        <w:tc>
          <w:tcPr>
            <w:tcW w:w="1051" w:type="dxa"/>
            <w:shd w:val="clear" w:color="auto" w:fill="auto"/>
            <w:noWrap/>
            <w:hideMark/>
          </w:tcPr>
          <w:p w14:paraId="2B2751BE"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0.236 </w:t>
            </w:r>
          </w:p>
        </w:tc>
        <w:tc>
          <w:tcPr>
            <w:tcW w:w="1134" w:type="dxa"/>
            <w:shd w:val="clear" w:color="auto" w:fill="auto"/>
            <w:noWrap/>
            <w:hideMark/>
          </w:tcPr>
          <w:p w14:paraId="1E77B899"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0.151 </w:t>
            </w:r>
          </w:p>
        </w:tc>
        <w:tc>
          <w:tcPr>
            <w:tcW w:w="978" w:type="dxa"/>
            <w:shd w:val="clear" w:color="auto" w:fill="auto"/>
            <w:noWrap/>
            <w:hideMark/>
          </w:tcPr>
          <w:p w14:paraId="71F17F80"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0.145 </w:t>
            </w:r>
          </w:p>
        </w:tc>
        <w:tc>
          <w:tcPr>
            <w:tcW w:w="1134" w:type="dxa"/>
            <w:shd w:val="clear" w:color="auto" w:fill="auto"/>
            <w:noWrap/>
            <w:hideMark/>
          </w:tcPr>
          <w:p w14:paraId="58B53AFF" w14:textId="77777777" w:rsidR="00C34990" w:rsidRPr="00C34990" w:rsidRDefault="00C34990" w:rsidP="00C34990">
            <w:pPr>
              <w:jc w:val="center"/>
              <w:rPr>
                <w:rFonts w:ascii="Times New Roman" w:eastAsia="SimSun" w:hAnsi="Times New Roman" w:cs="Times New Roman"/>
                <w:color w:val="000000"/>
                <w:sz w:val="18"/>
                <w:szCs w:val="18"/>
              </w:rPr>
            </w:pPr>
            <w:r w:rsidRPr="00C34990">
              <w:rPr>
                <w:rFonts w:ascii="Times New Roman" w:eastAsia="SimSun" w:hAnsi="Times New Roman" w:cs="Times New Roman"/>
                <w:color w:val="000000"/>
                <w:sz w:val="18"/>
                <w:szCs w:val="18"/>
              </w:rPr>
              <w:t xml:space="preserve">0.182 </w:t>
            </w:r>
          </w:p>
        </w:tc>
      </w:tr>
    </w:tbl>
    <w:p w14:paraId="34E66886" w14:textId="5C82ECDD" w:rsidR="00C34990" w:rsidRPr="00C34990" w:rsidRDefault="00C34990" w:rsidP="00C34990">
      <w:pPr>
        <w:rPr>
          <w:rFonts w:ascii="Times New Roman" w:hAnsi="Times New Roman" w:cs="Times New Roman"/>
          <w:sz w:val="20"/>
          <w:szCs w:val="20"/>
        </w:rPr>
      </w:pPr>
      <w:r w:rsidRPr="00C34990">
        <w:rPr>
          <w:rFonts w:ascii="Times New Roman" w:hAnsi="Times New Roman" w:cs="Times New Roman"/>
          <w:sz w:val="20"/>
          <w:szCs w:val="20"/>
        </w:rPr>
        <w:t>Every value represents the average of three analysis. The measured points for ○ and □ are shown in Fig. 4f. The measured points for other symbols are shown in Figs S3</w:t>
      </w:r>
      <w:r w:rsidR="008C4171">
        <w:rPr>
          <w:rFonts w:ascii="Times New Roman" w:hAnsi="Times New Roman" w:cs="Times New Roman"/>
          <w:sz w:val="20"/>
          <w:szCs w:val="20"/>
        </w:rPr>
        <w:t>–</w:t>
      </w:r>
      <w:r w:rsidRPr="00C34990">
        <w:rPr>
          <w:rFonts w:ascii="Times New Roman" w:hAnsi="Times New Roman" w:cs="Times New Roman"/>
          <w:sz w:val="20"/>
          <w:szCs w:val="20"/>
        </w:rPr>
        <w:t xml:space="preserve">5. </w:t>
      </w:r>
    </w:p>
    <w:p w14:paraId="0644BAF1" w14:textId="303F5766" w:rsidR="00C34990" w:rsidRPr="00C34990" w:rsidRDefault="008C4171" w:rsidP="00C34990">
      <w:pPr>
        <w:rPr>
          <w:rFonts w:ascii="Times New Roman" w:hAnsi="Times New Roman" w:cs="Times New Roman"/>
          <w:sz w:val="20"/>
          <w:szCs w:val="20"/>
        </w:rPr>
      </w:pPr>
      <w:r>
        <w:rPr>
          <w:rFonts w:ascii="Times New Roman" w:hAnsi="Times New Roman" w:cs="Times New Roman"/>
          <w:sz w:val="20"/>
          <w:szCs w:val="20"/>
        </w:rPr>
        <w:t>–</w:t>
      </w:r>
      <w:r w:rsidR="00C34990" w:rsidRPr="00C34990">
        <w:rPr>
          <w:rFonts w:ascii="Times New Roman" w:hAnsi="Times New Roman" w:cs="Times New Roman"/>
          <w:sz w:val="20"/>
          <w:szCs w:val="20"/>
        </w:rPr>
        <w:t>; close or below the detection limit.</w:t>
      </w:r>
    </w:p>
    <w:p w14:paraId="15C4765C" w14:textId="77777777" w:rsidR="00C34990" w:rsidRPr="00C34990" w:rsidRDefault="00C34990" w:rsidP="00C34990">
      <w:pPr>
        <w:rPr>
          <w:rFonts w:ascii="Times New Roman" w:hAnsi="Times New Roman" w:cs="Times New Roman"/>
          <w:sz w:val="20"/>
          <w:szCs w:val="20"/>
        </w:rPr>
      </w:pPr>
      <w:r w:rsidRPr="00C34990">
        <w:rPr>
          <w:rFonts w:ascii="Times New Roman" w:hAnsi="Times New Roman" w:cs="Times New Roman"/>
          <w:sz w:val="20"/>
          <w:szCs w:val="20"/>
        </w:rPr>
        <w:t># indicates the sample number.</w:t>
      </w:r>
    </w:p>
    <w:p w14:paraId="2CFD73DA" w14:textId="6E05EBA6" w:rsidR="00C34990" w:rsidRPr="00C34990" w:rsidRDefault="00C34990" w:rsidP="00C34990">
      <w:pPr>
        <w:rPr>
          <w:rFonts w:ascii="Times New Roman" w:hAnsi="Times New Roman" w:cs="Times New Roman"/>
          <w:sz w:val="20"/>
          <w:szCs w:val="20"/>
        </w:rPr>
      </w:pPr>
      <w:r w:rsidRPr="00C34990">
        <w:rPr>
          <w:rFonts w:ascii="Times New Roman" w:hAnsi="Times New Roman" w:cs="Times New Roman"/>
          <w:sz w:val="20"/>
          <w:szCs w:val="20"/>
        </w:rPr>
        <w:t xml:space="preserve">Apfu calculation is based on </w:t>
      </w:r>
      <w:r>
        <w:rPr>
          <w:rFonts w:ascii="Times New Roman" w:hAnsi="Times New Roman" w:cs="Times New Roman"/>
          <w:sz w:val="20"/>
          <w:szCs w:val="20"/>
        </w:rPr>
        <w:t>6 Si</w:t>
      </w:r>
      <w:r w:rsidRPr="00C34990">
        <w:rPr>
          <w:rFonts w:ascii="Times New Roman" w:hAnsi="Times New Roman" w:cs="Times New Roman"/>
          <w:sz w:val="20"/>
          <w:szCs w:val="20"/>
        </w:rPr>
        <w:t xml:space="preserve">. </w:t>
      </w:r>
    </w:p>
    <w:p w14:paraId="3846067C" w14:textId="7173A533" w:rsidR="006F3DD5" w:rsidRDefault="006F3DD5" w:rsidP="005341E5">
      <w:pPr>
        <w:rPr>
          <w:rFonts w:ascii="Times New Roman" w:hAnsi="Times New Roman" w:cs="Times New Roman"/>
          <w:sz w:val="20"/>
          <w:szCs w:val="20"/>
        </w:rPr>
      </w:pPr>
    </w:p>
    <w:p w14:paraId="41334A7D" w14:textId="77777777" w:rsidR="006F3DD5" w:rsidRDefault="006F3DD5" w:rsidP="005341E5">
      <w:pPr>
        <w:rPr>
          <w:rFonts w:ascii="Times New Roman" w:hAnsi="Times New Roman" w:cs="Times New Roman"/>
          <w:sz w:val="20"/>
          <w:szCs w:val="20"/>
        </w:rPr>
        <w:sectPr w:rsidR="006F3DD5" w:rsidSect="006F3DD5">
          <w:pgSz w:w="11906" w:h="16838"/>
          <w:pgMar w:top="720" w:right="720" w:bottom="720" w:left="720" w:header="851" w:footer="992" w:gutter="0"/>
          <w:cols w:space="425"/>
          <w:docGrid w:linePitch="312"/>
        </w:sectPr>
      </w:pPr>
    </w:p>
    <w:p w14:paraId="7C9593C7" w14:textId="11533C0C" w:rsidR="006F3DD5" w:rsidRDefault="006F3DD5" w:rsidP="005341E5">
      <w:pPr>
        <w:rPr>
          <w:rFonts w:ascii="Times New Roman" w:hAnsi="Times New Roman" w:cs="Times New Roman"/>
          <w:sz w:val="20"/>
          <w:szCs w:val="20"/>
        </w:rPr>
      </w:pPr>
    </w:p>
    <w:p w14:paraId="13723D07" w14:textId="045E9DC7" w:rsidR="00F22A24" w:rsidRPr="00C41751" w:rsidRDefault="00F22A24" w:rsidP="005341E5">
      <w:pPr>
        <w:rPr>
          <w:rFonts w:ascii="Times New Roman" w:hAnsi="Times New Roman" w:cs="Times New Roman"/>
          <w:sz w:val="20"/>
          <w:szCs w:val="20"/>
        </w:rPr>
      </w:pPr>
      <w:r w:rsidRPr="00C41751">
        <w:rPr>
          <w:rFonts w:ascii="Times New Roman" w:hAnsi="Times New Roman" w:cs="Times New Roman" w:hint="eastAsia"/>
          <w:sz w:val="20"/>
          <w:szCs w:val="20"/>
        </w:rPr>
        <w:t>T</w:t>
      </w:r>
      <w:r w:rsidRPr="00C41751">
        <w:rPr>
          <w:rFonts w:ascii="Times New Roman" w:hAnsi="Times New Roman" w:cs="Times New Roman"/>
          <w:sz w:val="20"/>
          <w:szCs w:val="20"/>
        </w:rPr>
        <w:t xml:space="preserve">able </w:t>
      </w:r>
      <w:r w:rsidRPr="00C34990">
        <w:rPr>
          <w:rFonts w:ascii="Times New Roman" w:hAnsi="Times New Roman" w:cs="Times New Roman"/>
          <w:sz w:val="20"/>
          <w:szCs w:val="20"/>
        </w:rPr>
        <w:t>S</w:t>
      </w:r>
      <w:r w:rsidR="00355998">
        <w:rPr>
          <w:rFonts w:ascii="Times New Roman" w:hAnsi="Times New Roman" w:cs="Times New Roman"/>
          <w:sz w:val="20"/>
          <w:szCs w:val="20"/>
        </w:rPr>
        <w:t>5</w:t>
      </w:r>
      <w:r w:rsidRPr="00C41751">
        <w:rPr>
          <w:rFonts w:ascii="Times New Roman" w:hAnsi="Times New Roman" w:cs="Times New Roman"/>
          <w:sz w:val="20"/>
          <w:szCs w:val="20"/>
        </w:rPr>
        <w:t xml:space="preserve"> Atomic position coordinates and anisotropic displacement parameters</w:t>
      </w:r>
    </w:p>
    <w:p w14:paraId="1B6C1248" w14:textId="77777777" w:rsidR="00F22A24" w:rsidRDefault="00F22A24" w:rsidP="005341E5">
      <w:pPr>
        <w:rPr>
          <w:rFonts w:ascii="Times New Roman" w:hAnsi="Times New Roman" w:cs="Times New Roman"/>
        </w:rPr>
      </w:pPr>
    </w:p>
    <w:tbl>
      <w:tblPr>
        <w:tblStyle w:val="TableGrid"/>
        <w:tblW w:w="0" w:type="auto"/>
        <w:jc w:val="center"/>
        <w:tblLook w:val="04A0" w:firstRow="1" w:lastRow="0" w:firstColumn="1" w:lastColumn="0" w:noHBand="0" w:noVBand="1"/>
      </w:tblPr>
      <w:tblGrid>
        <w:gridCol w:w="562"/>
        <w:gridCol w:w="534"/>
        <w:gridCol w:w="1334"/>
        <w:gridCol w:w="1205"/>
        <w:gridCol w:w="1262"/>
        <w:gridCol w:w="1177"/>
        <w:gridCol w:w="1305"/>
        <w:gridCol w:w="1320"/>
        <w:gridCol w:w="1348"/>
        <w:gridCol w:w="1405"/>
        <w:gridCol w:w="1334"/>
        <w:gridCol w:w="1162"/>
      </w:tblGrid>
      <w:tr w:rsidR="00F22A24" w:rsidRPr="002702B7" w14:paraId="265F18C0" w14:textId="77777777" w:rsidTr="00171E2C">
        <w:trPr>
          <w:trHeight w:val="360"/>
          <w:jc w:val="center"/>
        </w:trPr>
        <w:tc>
          <w:tcPr>
            <w:tcW w:w="562" w:type="dxa"/>
            <w:tcBorders>
              <w:top w:val="single" w:sz="8" w:space="0" w:color="auto"/>
              <w:left w:val="nil"/>
              <w:bottom w:val="single" w:sz="8" w:space="0" w:color="auto"/>
              <w:right w:val="nil"/>
            </w:tcBorders>
            <w:noWrap/>
            <w:hideMark/>
          </w:tcPr>
          <w:p w14:paraId="438E883E" w14:textId="77777777" w:rsidR="00F22A24" w:rsidRPr="002702B7" w:rsidRDefault="00F22A24" w:rsidP="00F22A24">
            <w:pPr>
              <w:rPr>
                <w:rFonts w:ascii="Times New Roman" w:hAnsi="Times New Roman" w:cs="Times New Roman"/>
                <w:sz w:val="18"/>
                <w:szCs w:val="20"/>
              </w:rPr>
            </w:pPr>
            <w:r w:rsidRPr="002702B7">
              <w:rPr>
                <w:rFonts w:ascii="Times New Roman" w:hAnsi="Times New Roman" w:cs="Times New Roman"/>
                <w:sz w:val="18"/>
                <w:szCs w:val="20"/>
              </w:rPr>
              <w:t>#</w:t>
            </w:r>
          </w:p>
        </w:tc>
        <w:tc>
          <w:tcPr>
            <w:tcW w:w="534" w:type="dxa"/>
            <w:tcBorders>
              <w:top w:val="single" w:sz="8" w:space="0" w:color="auto"/>
              <w:left w:val="nil"/>
              <w:bottom w:val="single" w:sz="8" w:space="0" w:color="auto"/>
              <w:right w:val="nil"/>
            </w:tcBorders>
            <w:noWrap/>
            <w:hideMark/>
          </w:tcPr>
          <w:p w14:paraId="4E0D8E76"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Site</w:t>
            </w:r>
          </w:p>
        </w:tc>
        <w:tc>
          <w:tcPr>
            <w:tcW w:w="1334" w:type="dxa"/>
            <w:tcBorders>
              <w:top w:val="single" w:sz="8" w:space="0" w:color="auto"/>
              <w:left w:val="nil"/>
              <w:bottom w:val="single" w:sz="8" w:space="0" w:color="auto"/>
              <w:right w:val="nil"/>
            </w:tcBorders>
            <w:noWrap/>
            <w:hideMark/>
          </w:tcPr>
          <w:p w14:paraId="791F19D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x/a</w:t>
            </w:r>
          </w:p>
        </w:tc>
        <w:tc>
          <w:tcPr>
            <w:tcW w:w="1205" w:type="dxa"/>
            <w:tcBorders>
              <w:top w:val="single" w:sz="8" w:space="0" w:color="auto"/>
              <w:left w:val="nil"/>
              <w:bottom w:val="single" w:sz="8" w:space="0" w:color="auto"/>
              <w:right w:val="nil"/>
            </w:tcBorders>
            <w:noWrap/>
            <w:hideMark/>
          </w:tcPr>
          <w:p w14:paraId="392EFFD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y/b</w:t>
            </w:r>
          </w:p>
        </w:tc>
        <w:tc>
          <w:tcPr>
            <w:tcW w:w="1262" w:type="dxa"/>
            <w:tcBorders>
              <w:top w:val="single" w:sz="8" w:space="0" w:color="auto"/>
              <w:left w:val="nil"/>
              <w:bottom w:val="single" w:sz="8" w:space="0" w:color="auto"/>
              <w:right w:val="nil"/>
            </w:tcBorders>
            <w:noWrap/>
            <w:hideMark/>
          </w:tcPr>
          <w:p w14:paraId="5B19672B"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z/c</w:t>
            </w:r>
          </w:p>
        </w:tc>
        <w:tc>
          <w:tcPr>
            <w:tcW w:w="1177" w:type="dxa"/>
            <w:tcBorders>
              <w:top w:val="single" w:sz="8" w:space="0" w:color="auto"/>
              <w:left w:val="nil"/>
              <w:bottom w:val="single" w:sz="8" w:space="0" w:color="auto"/>
              <w:right w:val="nil"/>
            </w:tcBorders>
            <w:noWrap/>
            <w:hideMark/>
          </w:tcPr>
          <w:p w14:paraId="7897BFD3"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Occ</w:t>
            </w:r>
          </w:p>
        </w:tc>
        <w:tc>
          <w:tcPr>
            <w:tcW w:w="1305" w:type="dxa"/>
            <w:tcBorders>
              <w:top w:val="single" w:sz="8" w:space="0" w:color="auto"/>
              <w:left w:val="nil"/>
              <w:bottom w:val="single" w:sz="8" w:space="0" w:color="auto"/>
              <w:right w:val="nil"/>
            </w:tcBorders>
            <w:noWrap/>
            <w:hideMark/>
          </w:tcPr>
          <w:p w14:paraId="70A6EE5F" w14:textId="732E08D3" w:rsidR="00F22A24" w:rsidRPr="008C4171" w:rsidRDefault="008C4171">
            <w:pPr>
              <w:rPr>
                <w:rFonts w:ascii="Times New Roman" w:hAnsi="Times New Roman" w:cs="Times New Roman"/>
                <w:sz w:val="18"/>
                <w:szCs w:val="20"/>
              </w:rPr>
            </w:pPr>
            <w:r w:rsidRPr="008C4171">
              <w:rPr>
                <w:rFonts w:ascii="Times New Roman" w:hAnsi="Times New Roman" w:cs="Times New Roman"/>
                <w:i/>
                <w:sz w:val="18"/>
                <w:szCs w:val="20"/>
              </w:rPr>
              <w:t>U</w:t>
            </w:r>
            <w:r w:rsidRPr="008C4171">
              <w:rPr>
                <w:rFonts w:ascii="Times New Roman" w:hAnsi="Times New Roman" w:cs="Times New Roman"/>
                <w:sz w:val="18"/>
                <w:szCs w:val="20"/>
                <w:vertAlign w:val="superscript"/>
              </w:rPr>
              <w:t>11</w:t>
            </w:r>
          </w:p>
        </w:tc>
        <w:tc>
          <w:tcPr>
            <w:tcW w:w="1320" w:type="dxa"/>
            <w:tcBorders>
              <w:top w:val="single" w:sz="8" w:space="0" w:color="auto"/>
              <w:left w:val="nil"/>
              <w:bottom w:val="single" w:sz="8" w:space="0" w:color="auto"/>
              <w:right w:val="nil"/>
            </w:tcBorders>
            <w:noWrap/>
            <w:hideMark/>
          </w:tcPr>
          <w:p w14:paraId="4F13A1EE" w14:textId="79B2F608" w:rsidR="00F22A24" w:rsidRPr="008C4171" w:rsidRDefault="008C4171">
            <w:pPr>
              <w:rPr>
                <w:rFonts w:ascii="Times New Roman" w:hAnsi="Times New Roman" w:cs="Times New Roman"/>
                <w:sz w:val="18"/>
                <w:szCs w:val="20"/>
              </w:rPr>
            </w:pPr>
            <w:r w:rsidRPr="008C4171">
              <w:rPr>
                <w:rFonts w:ascii="Times New Roman" w:hAnsi="Times New Roman" w:cs="Times New Roman"/>
                <w:i/>
                <w:sz w:val="18"/>
                <w:szCs w:val="20"/>
              </w:rPr>
              <w:t>U</w:t>
            </w:r>
            <w:r w:rsidRPr="008C4171">
              <w:rPr>
                <w:rFonts w:ascii="Times New Roman" w:hAnsi="Times New Roman" w:cs="Times New Roman"/>
                <w:sz w:val="18"/>
                <w:szCs w:val="20"/>
                <w:vertAlign w:val="superscript"/>
              </w:rPr>
              <w:t>22</w:t>
            </w:r>
          </w:p>
        </w:tc>
        <w:tc>
          <w:tcPr>
            <w:tcW w:w="1348" w:type="dxa"/>
            <w:tcBorders>
              <w:top w:val="single" w:sz="8" w:space="0" w:color="auto"/>
              <w:left w:val="nil"/>
              <w:bottom w:val="single" w:sz="8" w:space="0" w:color="auto"/>
              <w:right w:val="nil"/>
            </w:tcBorders>
            <w:noWrap/>
            <w:hideMark/>
          </w:tcPr>
          <w:p w14:paraId="3F380532" w14:textId="4793FB3C" w:rsidR="00F22A24" w:rsidRPr="008C4171" w:rsidRDefault="008C4171">
            <w:pPr>
              <w:rPr>
                <w:rFonts w:ascii="Times New Roman" w:hAnsi="Times New Roman" w:cs="Times New Roman"/>
                <w:sz w:val="18"/>
                <w:szCs w:val="20"/>
              </w:rPr>
            </w:pPr>
            <w:r w:rsidRPr="008C4171">
              <w:rPr>
                <w:rFonts w:ascii="Times New Roman" w:hAnsi="Times New Roman" w:cs="Times New Roman"/>
                <w:i/>
                <w:sz w:val="18"/>
                <w:szCs w:val="20"/>
              </w:rPr>
              <w:t>U</w:t>
            </w:r>
            <w:r w:rsidRPr="008C4171">
              <w:rPr>
                <w:rFonts w:ascii="Times New Roman" w:hAnsi="Times New Roman" w:cs="Times New Roman"/>
                <w:sz w:val="18"/>
                <w:szCs w:val="20"/>
                <w:vertAlign w:val="superscript"/>
              </w:rPr>
              <w:t>33</w:t>
            </w:r>
          </w:p>
        </w:tc>
        <w:tc>
          <w:tcPr>
            <w:tcW w:w="1405" w:type="dxa"/>
            <w:tcBorders>
              <w:top w:val="single" w:sz="8" w:space="0" w:color="auto"/>
              <w:left w:val="nil"/>
              <w:bottom w:val="single" w:sz="8" w:space="0" w:color="auto"/>
              <w:right w:val="nil"/>
            </w:tcBorders>
            <w:noWrap/>
            <w:hideMark/>
          </w:tcPr>
          <w:p w14:paraId="632C31EB" w14:textId="667AE409" w:rsidR="00F22A24" w:rsidRPr="008C4171" w:rsidRDefault="008C4171">
            <w:pPr>
              <w:rPr>
                <w:rFonts w:ascii="Times New Roman" w:hAnsi="Times New Roman" w:cs="Times New Roman"/>
                <w:sz w:val="18"/>
                <w:szCs w:val="20"/>
              </w:rPr>
            </w:pPr>
            <w:r w:rsidRPr="008C4171">
              <w:rPr>
                <w:rFonts w:ascii="Times New Roman" w:hAnsi="Times New Roman" w:cs="Times New Roman"/>
                <w:i/>
                <w:sz w:val="18"/>
                <w:szCs w:val="20"/>
              </w:rPr>
              <w:t>U</w:t>
            </w:r>
            <w:r w:rsidRPr="008C4171">
              <w:rPr>
                <w:rFonts w:ascii="Times New Roman" w:hAnsi="Times New Roman" w:cs="Times New Roman"/>
                <w:sz w:val="18"/>
                <w:szCs w:val="20"/>
                <w:vertAlign w:val="superscript"/>
              </w:rPr>
              <w:t>23</w:t>
            </w:r>
          </w:p>
        </w:tc>
        <w:tc>
          <w:tcPr>
            <w:tcW w:w="1334" w:type="dxa"/>
            <w:tcBorders>
              <w:top w:val="single" w:sz="8" w:space="0" w:color="auto"/>
              <w:left w:val="nil"/>
              <w:bottom w:val="single" w:sz="8" w:space="0" w:color="auto"/>
              <w:right w:val="nil"/>
            </w:tcBorders>
            <w:noWrap/>
            <w:hideMark/>
          </w:tcPr>
          <w:p w14:paraId="3183EDA6" w14:textId="58DBA07D" w:rsidR="00F22A24" w:rsidRPr="008C4171" w:rsidRDefault="008C4171">
            <w:pPr>
              <w:rPr>
                <w:rFonts w:ascii="Times New Roman" w:hAnsi="Times New Roman" w:cs="Times New Roman"/>
                <w:sz w:val="18"/>
                <w:szCs w:val="20"/>
              </w:rPr>
            </w:pPr>
            <w:r w:rsidRPr="008C4171">
              <w:rPr>
                <w:rFonts w:ascii="Times New Roman" w:hAnsi="Times New Roman" w:cs="Times New Roman"/>
                <w:i/>
                <w:sz w:val="18"/>
                <w:szCs w:val="20"/>
              </w:rPr>
              <w:t>U</w:t>
            </w:r>
            <w:r w:rsidRPr="008C4171">
              <w:rPr>
                <w:rFonts w:ascii="Times New Roman" w:hAnsi="Times New Roman" w:cs="Times New Roman"/>
                <w:sz w:val="18"/>
                <w:szCs w:val="20"/>
                <w:vertAlign w:val="superscript"/>
              </w:rPr>
              <w:t>13</w:t>
            </w:r>
          </w:p>
        </w:tc>
        <w:tc>
          <w:tcPr>
            <w:tcW w:w="1162" w:type="dxa"/>
            <w:tcBorders>
              <w:top w:val="single" w:sz="8" w:space="0" w:color="auto"/>
              <w:left w:val="nil"/>
              <w:bottom w:val="single" w:sz="8" w:space="0" w:color="auto"/>
              <w:right w:val="nil"/>
            </w:tcBorders>
            <w:noWrap/>
            <w:hideMark/>
          </w:tcPr>
          <w:p w14:paraId="2D40B4A6" w14:textId="6F9D05A7" w:rsidR="00F22A24" w:rsidRPr="008C4171" w:rsidRDefault="008C4171">
            <w:pPr>
              <w:rPr>
                <w:rFonts w:ascii="Times New Roman" w:hAnsi="Times New Roman" w:cs="Times New Roman"/>
                <w:sz w:val="18"/>
                <w:szCs w:val="20"/>
              </w:rPr>
            </w:pPr>
            <w:r w:rsidRPr="008C4171">
              <w:rPr>
                <w:rFonts w:ascii="Times New Roman" w:hAnsi="Times New Roman" w:cs="Times New Roman"/>
                <w:i/>
                <w:sz w:val="18"/>
                <w:szCs w:val="20"/>
              </w:rPr>
              <w:t>U</w:t>
            </w:r>
            <w:r w:rsidRPr="008C4171">
              <w:rPr>
                <w:rFonts w:ascii="Times New Roman" w:hAnsi="Times New Roman" w:cs="Times New Roman"/>
                <w:sz w:val="18"/>
                <w:szCs w:val="20"/>
                <w:vertAlign w:val="superscript"/>
              </w:rPr>
              <w:t>12</w:t>
            </w:r>
            <w:r w:rsidR="00F22A24" w:rsidRPr="008C4171">
              <w:rPr>
                <w:rFonts w:ascii="Times New Roman" w:hAnsi="Times New Roman" w:cs="Times New Roman"/>
                <w:sz w:val="18"/>
                <w:szCs w:val="20"/>
              </w:rPr>
              <w:t xml:space="preserve"> </w:t>
            </w:r>
          </w:p>
        </w:tc>
      </w:tr>
      <w:tr w:rsidR="00F22A24" w:rsidRPr="002702B7" w14:paraId="79C7F9C7" w14:textId="77777777" w:rsidTr="00794320">
        <w:trPr>
          <w:trHeight w:val="282"/>
          <w:jc w:val="center"/>
        </w:trPr>
        <w:tc>
          <w:tcPr>
            <w:tcW w:w="562" w:type="dxa"/>
            <w:vMerge w:val="restart"/>
            <w:tcBorders>
              <w:top w:val="single" w:sz="8" w:space="0" w:color="auto"/>
              <w:left w:val="nil"/>
              <w:bottom w:val="nil"/>
              <w:right w:val="nil"/>
            </w:tcBorders>
            <w:noWrap/>
            <w:vAlign w:val="center"/>
            <w:hideMark/>
          </w:tcPr>
          <w:p w14:paraId="29454C6D" w14:textId="7F7EAE1C" w:rsidR="00F22A24" w:rsidRPr="002702B7" w:rsidRDefault="005A473B" w:rsidP="00F22A24">
            <w:pPr>
              <w:rPr>
                <w:rFonts w:ascii="Times New Roman" w:hAnsi="Times New Roman" w:cs="Times New Roman"/>
                <w:sz w:val="18"/>
                <w:szCs w:val="20"/>
              </w:rPr>
            </w:pPr>
            <w:r>
              <w:rPr>
                <w:rFonts w:ascii="Times New Roman" w:hAnsi="Times New Roman" w:cs="Times New Roman"/>
                <w:sz w:val="18"/>
                <w:szCs w:val="20"/>
              </w:rPr>
              <w:t>#</w:t>
            </w:r>
            <w:r w:rsidR="00F22A24" w:rsidRPr="002702B7">
              <w:rPr>
                <w:rFonts w:ascii="Times New Roman" w:hAnsi="Times New Roman" w:cs="Times New Roman"/>
                <w:sz w:val="18"/>
                <w:szCs w:val="20"/>
              </w:rPr>
              <w:t>Q7</w:t>
            </w:r>
          </w:p>
        </w:tc>
        <w:tc>
          <w:tcPr>
            <w:tcW w:w="534" w:type="dxa"/>
            <w:tcBorders>
              <w:top w:val="single" w:sz="8" w:space="0" w:color="auto"/>
              <w:left w:val="nil"/>
              <w:bottom w:val="nil"/>
              <w:right w:val="nil"/>
            </w:tcBorders>
            <w:noWrap/>
            <w:hideMark/>
          </w:tcPr>
          <w:p w14:paraId="6291C0CC" w14:textId="77777777" w:rsidR="00F22A24" w:rsidRPr="002702B7" w:rsidRDefault="00F22A24" w:rsidP="00F22A24">
            <w:pPr>
              <w:rPr>
                <w:rFonts w:ascii="Times New Roman" w:hAnsi="Times New Roman" w:cs="Times New Roman"/>
                <w:sz w:val="18"/>
                <w:szCs w:val="20"/>
              </w:rPr>
            </w:pPr>
            <w:r w:rsidRPr="002702B7">
              <w:rPr>
                <w:rFonts w:ascii="Times New Roman" w:hAnsi="Times New Roman" w:cs="Times New Roman"/>
                <w:sz w:val="18"/>
                <w:szCs w:val="20"/>
              </w:rPr>
              <w:t>Be</w:t>
            </w:r>
          </w:p>
        </w:tc>
        <w:tc>
          <w:tcPr>
            <w:tcW w:w="1334" w:type="dxa"/>
            <w:tcBorders>
              <w:top w:val="single" w:sz="8" w:space="0" w:color="auto"/>
              <w:left w:val="nil"/>
              <w:bottom w:val="nil"/>
              <w:right w:val="nil"/>
            </w:tcBorders>
            <w:noWrap/>
            <w:hideMark/>
          </w:tcPr>
          <w:p w14:paraId="0C9E2BB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0.5</w:t>
            </w:r>
          </w:p>
        </w:tc>
        <w:tc>
          <w:tcPr>
            <w:tcW w:w="1205" w:type="dxa"/>
            <w:tcBorders>
              <w:top w:val="single" w:sz="8" w:space="0" w:color="auto"/>
              <w:left w:val="nil"/>
              <w:bottom w:val="nil"/>
              <w:right w:val="nil"/>
            </w:tcBorders>
            <w:noWrap/>
            <w:hideMark/>
          </w:tcPr>
          <w:p w14:paraId="2B003B57"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single" w:sz="8" w:space="0" w:color="auto"/>
              <w:left w:val="nil"/>
              <w:bottom w:val="nil"/>
              <w:right w:val="nil"/>
            </w:tcBorders>
            <w:noWrap/>
            <w:hideMark/>
          </w:tcPr>
          <w:p w14:paraId="42F137F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single" w:sz="8" w:space="0" w:color="auto"/>
              <w:left w:val="nil"/>
              <w:bottom w:val="nil"/>
              <w:right w:val="nil"/>
            </w:tcBorders>
            <w:noWrap/>
            <w:hideMark/>
          </w:tcPr>
          <w:p w14:paraId="3AFDFEB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0.98(2)</w:t>
            </w:r>
          </w:p>
        </w:tc>
        <w:tc>
          <w:tcPr>
            <w:tcW w:w="1305" w:type="dxa"/>
            <w:tcBorders>
              <w:top w:val="single" w:sz="8" w:space="0" w:color="auto"/>
              <w:left w:val="nil"/>
              <w:bottom w:val="nil"/>
              <w:right w:val="nil"/>
            </w:tcBorders>
            <w:noWrap/>
            <w:hideMark/>
          </w:tcPr>
          <w:p w14:paraId="3D226EFA"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0.0086(7)</w:t>
            </w:r>
          </w:p>
        </w:tc>
        <w:tc>
          <w:tcPr>
            <w:tcW w:w="1320" w:type="dxa"/>
            <w:tcBorders>
              <w:top w:val="single" w:sz="8" w:space="0" w:color="auto"/>
              <w:left w:val="nil"/>
              <w:bottom w:val="nil"/>
              <w:right w:val="nil"/>
            </w:tcBorders>
            <w:noWrap/>
            <w:hideMark/>
          </w:tcPr>
          <w:p w14:paraId="6D08503F"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0.0064(8)</w:t>
            </w:r>
          </w:p>
        </w:tc>
        <w:tc>
          <w:tcPr>
            <w:tcW w:w="1348" w:type="dxa"/>
            <w:tcBorders>
              <w:top w:val="single" w:sz="8" w:space="0" w:color="auto"/>
              <w:left w:val="nil"/>
              <w:bottom w:val="nil"/>
              <w:right w:val="nil"/>
            </w:tcBorders>
            <w:noWrap/>
            <w:hideMark/>
          </w:tcPr>
          <w:p w14:paraId="72FB8283"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0.0076(8)</w:t>
            </w:r>
          </w:p>
        </w:tc>
        <w:tc>
          <w:tcPr>
            <w:tcW w:w="1405" w:type="dxa"/>
            <w:tcBorders>
              <w:top w:val="single" w:sz="8" w:space="0" w:color="auto"/>
              <w:left w:val="nil"/>
              <w:bottom w:val="nil"/>
              <w:right w:val="nil"/>
            </w:tcBorders>
            <w:noWrap/>
            <w:hideMark/>
          </w:tcPr>
          <w:p w14:paraId="35CABEB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single" w:sz="8" w:space="0" w:color="auto"/>
              <w:left w:val="nil"/>
              <w:bottom w:val="nil"/>
              <w:right w:val="nil"/>
            </w:tcBorders>
            <w:noWrap/>
            <w:hideMark/>
          </w:tcPr>
          <w:p w14:paraId="3E037EA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single" w:sz="8" w:space="0" w:color="auto"/>
              <w:left w:val="nil"/>
              <w:bottom w:val="nil"/>
              <w:right w:val="nil"/>
            </w:tcBorders>
            <w:noWrap/>
            <w:hideMark/>
          </w:tcPr>
          <w:p w14:paraId="271F608E"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0.0032(4)</w:t>
            </w:r>
          </w:p>
        </w:tc>
      </w:tr>
      <w:tr w:rsidR="00F22A24" w:rsidRPr="002702B7" w14:paraId="5D552359" w14:textId="77777777" w:rsidTr="00794320">
        <w:trPr>
          <w:trHeight w:val="282"/>
          <w:jc w:val="center"/>
        </w:trPr>
        <w:tc>
          <w:tcPr>
            <w:tcW w:w="562" w:type="dxa"/>
            <w:vMerge/>
            <w:tcBorders>
              <w:top w:val="nil"/>
              <w:left w:val="nil"/>
              <w:bottom w:val="nil"/>
              <w:right w:val="nil"/>
            </w:tcBorders>
            <w:vAlign w:val="center"/>
            <w:hideMark/>
          </w:tcPr>
          <w:p w14:paraId="07C65177"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5E2FF39B"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Si</w:t>
            </w:r>
          </w:p>
        </w:tc>
        <w:tc>
          <w:tcPr>
            <w:tcW w:w="1334" w:type="dxa"/>
            <w:tcBorders>
              <w:top w:val="nil"/>
              <w:left w:val="nil"/>
              <w:bottom w:val="nil"/>
              <w:right w:val="nil"/>
            </w:tcBorders>
            <w:noWrap/>
            <w:hideMark/>
          </w:tcPr>
          <w:p w14:paraId="70A1760B"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0.38869(3)</w:t>
            </w:r>
          </w:p>
        </w:tc>
        <w:tc>
          <w:tcPr>
            <w:tcW w:w="1205" w:type="dxa"/>
            <w:tcBorders>
              <w:top w:val="nil"/>
              <w:left w:val="nil"/>
              <w:bottom w:val="nil"/>
              <w:right w:val="nil"/>
            </w:tcBorders>
            <w:noWrap/>
            <w:hideMark/>
          </w:tcPr>
          <w:p w14:paraId="7D3A840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0.11788(3)</w:t>
            </w:r>
          </w:p>
        </w:tc>
        <w:tc>
          <w:tcPr>
            <w:tcW w:w="1262" w:type="dxa"/>
            <w:tcBorders>
              <w:top w:val="nil"/>
              <w:left w:val="nil"/>
              <w:bottom w:val="nil"/>
              <w:right w:val="nil"/>
            </w:tcBorders>
            <w:noWrap/>
            <w:hideMark/>
          </w:tcPr>
          <w:p w14:paraId="48E8AA88"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20E30C1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0.993(4)</w:t>
            </w:r>
          </w:p>
        </w:tc>
        <w:tc>
          <w:tcPr>
            <w:tcW w:w="1305" w:type="dxa"/>
            <w:tcBorders>
              <w:top w:val="nil"/>
              <w:left w:val="nil"/>
              <w:bottom w:val="nil"/>
              <w:right w:val="nil"/>
            </w:tcBorders>
            <w:noWrap/>
            <w:hideMark/>
          </w:tcPr>
          <w:p w14:paraId="415351F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0.00424(15)</w:t>
            </w:r>
          </w:p>
        </w:tc>
        <w:tc>
          <w:tcPr>
            <w:tcW w:w="1320" w:type="dxa"/>
            <w:tcBorders>
              <w:top w:val="nil"/>
              <w:left w:val="nil"/>
              <w:bottom w:val="nil"/>
              <w:right w:val="nil"/>
            </w:tcBorders>
            <w:noWrap/>
            <w:hideMark/>
          </w:tcPr>
          <w:p w14:paraId="347BCCB1"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0.00404(15)</w:t>
            </w:r>
          </w:p>
        </w:tc>
        <w:tc>
          <w:tcPr>
            <w:tcW w:w="1348" w:type="dxa"/>
            <w:tcBorders>
              <w:top w:val="nil"/>
              <w:left w:val="nil"/>
              <w:bottom w:val="nil"/>
              <w:right w:val="nil"/>
            </w:tcBorders>
            <w:noWrap/>
            <w:hideMark/>
          </w:tcPr>
          <w:p w14:paraId="0C686DF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0.00440(17)</w:t>
            </w:r>
          </w:p>
        </w:tc>
        <w:tc>
          <w:tcPr>
            <w:tcW w:w="1405" w:type="dxa"/>
            <w:tcBorders>
              <w:top w:val="nil"/>
              <w:left w:val="nil"/>
              <w:bottom w:val="nil"/>
              <w:right w:val="nil"/>
            </w:tcBorders>
            <w:noWrap/>
            <w:hideMark/>
          </w:tcPr>
          <w:p w14:paraId="1D4FFB3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20646BCE"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478891F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0.00228(10)</w:t>
            </w:r>
          </w:p>
        </w:tc>
      </w:tr>
      <w:tr w:rsidR="00F22A24" w:rsidRPr="002702B7" w14:paraId="7FE603B4" w14:textId="77777777" w:rsidTr="00794320">
        <w:trPr>
          <w:trHeight w:val="282"/>
          <w:jc w:val="center"/>
        </w:trPr>
        <w:tc>
          <w:tcPr>
            <w:tcW w:w="562" w:type="dxa"/>
            <w:vMerge/>
            <w:tcBorders>
              <w:top w:val="nil"/>
              <w:left w:val="nil"/>
              <w:bottom w:val="nil"/>
              <w:right w:val="nil"/>
            </w:tcBorders>
            <w:vAlign w:val="center"/>
            <w:hideMark/>
          </w:tcPr>
          <w:p w14:paraId="2639ED04"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17468A92"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Al</w:t>
            </w:r>
          </w:p>
        </w:tc>
        <w:tc>
          <w:tcPr>
            <w:tcW w:w="1334" w:type="dxa"/>
            <w:tcBorders>
              <w:top w:val="nil"/>
              <w:left w:val="nil"/>
              <w:bottom w:val="nil"/>
              <w:right w:val="nil"/>
            </w:tcBorders>
            <w:noWrap/>
            <w:hideMark/>
          </w:tcPr>
          <w:p w14:paraId="083ECDE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0.66667</w:t>
            </w:r>
          </w:p>
        </w:tc>
        <w:tc>
          <w:tcPr>
            <w:tcW w:w="1205" w:type="dxa"/>
            <w:tcBorders>
              <w:top w:val="nil"/>
              <w:left w:val="nil"/>
              <w:bottom w:val="nil"/>
              <w:right w:val="nil"/>
            </w:tcBorders>
            <w:noWrap/>
            <w:hideMark/>
          </w:tcPr>
          <w:p w14:paraId="6C6D8F46"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0.33333</w:t>
            </w:r>
          </w:p>
        </w:tc>
        <w:tc>
          <w:tcPr>
            <w:tcW w:w="1262" w:type="dxa"/>
            <w:tcBorders>
              <w:top w:val="nil"/>
              <w:left w:val="nil"/>
              <w:bottom w:val="nil"/>
              <w:right w:val="nil"/>
            </w:tcBorders>
            <w:noWrap/>
            <w:hideMark/>
          </w:tcPr>
          <w:p w14:paraId="421E5C67"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nil"/>
              <w:right w:val="nil"/>
            </w:tcBorders>
            <w:noWrap/>
            <w:hideMark/>
          </w:tcPr>
          <w:p w14:paraId="21CBAB8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0.997(5)</w:t>
            </w:r>
          </w:p>
        </w:tc>
        <w:tc>
          <w:tcPr>
            <w:tcW w:w="1305" w:type="dxa"/>
            <w:tcBorders>
              <w:top w:val="nil"/>
              <w:left w:val="nil"/>
              <w:bottom w:val="nil"/>
              <w:right w:val="nil"/>
            </w:tcBorders>
            <w:noWrap/>
            <w:hideMark/>
          </w:tcPr>
          <w:p w14:paraId="1D7FC77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0.00451(10)</w:t>
            </w:r>
          </w:p>
        </w:tc>
        <w:tc>
          <w:tcPr>
            <w:tcW w:w="1320" w:type="dxa"/>
            <w:tcBorders>
              <w:top w:val="nil"/>
              <w:left w:val="nil"/>
              <w:bottom w:val="nil"/>
              <w:right w:val="nil"/>
            </w:tcBorders>
            <w:noWrap/>
            <w:hideMark/>
          </w:tcPr>
          <w:p w14:paraId="4A13D1E8" w14:textId="40126655"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nil"/>
              <w:right w:val="nil"/>
            </w:tcBorders>
            <w:noWrap/>
            <w:hideMark/>
          </w:tcPr>
          <w:p w14:paraId="75689B8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0.0044(2)</w:t>
            </w:r>
          </w:p>
        </w:tc>
        <w:tc>
          <w:tcPr>
            <w:tcW w:w="1405" w:type="dxa"/>
            <w:tcBorders>
              <w:top w:val="nil"/>
              <w:left w:val="nil"/>
              <w:bottom w:val="nil"/>
              <w:right w:val="nil"/>
            </w:tcBorders>
            <w:noWrap/>
            <w:hideMark/>
          </w:tcPr>
          <w:p w14:paraId="4923799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70FD415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3EC0A77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0.00226(10)</w:t>
            </w:r>
          </w:p>
        </w:tc>
      </w:tr>
      <w:tr w:rsidR="00F22A24" w:rsidRPr="002702B7" w14:paraId="67E5C3E8" w14:textId="77777777" w:rsidTr="00794320">
        <w:trPr>
          <w:trHeight w:val="282"/>
          <w:jc w:val="center"/>
        </w:trPr>
        <w:tc>
          <w:tcPr>
            <w:tcW w:w="562" w:type="dxa"/>
            <w:vMerge/>
            <w:tcBorders>
              <w:top w:val="nil"/>
              <w:left w:val="nil"/>
              <w:bottom w:val="nil"/>
              <w:right w:val="nil"/>
            </w:tcBorders>
            <w:vAlign w:val="center"/>
            <w:hideMark/>
          </w:tcPr>
          <w:p w14:paraId="3629116B"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608E079E"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Na</w:t>
            </w:r>
          </w:p>
        </w:tc>
        <w:tc>
          <w:tcPr>
            <w:tcW w:w="1334" w:type="dxa"/>
            <w:tcBorders>
              <w:top w:val="nil"/>
              <w:left w:val="nil"/>
              <w:bottom w:val="nil"/>
              <w:right w:val="nil"/>
            </w:tcBorders>
            <w:noWrap/>
            <w:hideMark/>
          </w:tcPr>
          <w:p w14:paraId="43C718C2"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05" w:type="dxa"/>
            <w:tcBorders>
              <w:top w:val="nil"/>
              <w:left w:val="nil"/>
              <w:bottom w:val="nil"/>
              <w:right w:val="nil"/>
            </w:tcBorders>
            <w:noWrap/>
            <w:hideMark/>
          </w:tcPr>
          <w:p w14:paraId="480D949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nil"/>
              <w:right w:val="nil"/>
            </w:tcBorders>
            <w:noWrap/>
            <w:hideMark/>
          </w:tcPr>
          <w:p w14:paraId="4C09E441"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3286806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0.309(9)</w:t>
            </w:r>
          </w:p>
        </w:tc>
        <w:tc>
          <w:tcPr>
            <w:tcW w:w="1305" w:type="dxa"/>
            <w:tcBorders>
              <w:top w:val="nil"/>
              <w:left w:val="nil"/>
              <w:bottom w:val="nil"/>
              <w:right w:val="nil"/>
            </w:tcBorders>
            <w:noWrap/>
            <w:hideMark/>
          </w:tcPr>
          <w:p w14:paraId="6CF9EE9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0.0129(14)</w:t>
            </w:r>
          </w:p>
        </w:tc>
        <w:tc>
          <w:tcPr>
            <w:tcW w:w="1320" w:type="dxa"/>
            <w:tcBorders>
              <w:top w:val="nil"/>
              <w:left w:val="nil"/>
              <w:bottom w:val="nil"/>
              <w:right w:val="nil"/>
            </w:tcBorders>
            <w:noWrap/>
            <w:hideMark/>
          </w:tcPr>
          <w:p w14:paraId="4B436056" w14:textId="3DE81379"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nil"/>
              <w:right w:val="nil"/>
            </w:tcBorders>
            <w:noWrap/>
            <w:hideMark/>
          </w:tcPr>
          <w:p w14:paraId="72D3ADB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0.028(3)</w:t>
            </w:r>
          </w:p>
        </w:tc>
        <w:tc>
          <w:tcPr>
            <w:tcW w:w="1405" w:type="dxa"/>
            <w:tcBorders>
              <w:top w:val="nil"/>
              <w:left w:val="nil"/>
              <w:bottom w:val="nil"/>
              <w:right w:val="nil"/>
            </w:tcBorders>
            <w:noWrap/>
            <w:hideMark/>
          </w:tcPr>
          <w:p w14:paraId="3DBC239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75AE371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3784420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0.0065(7)</w:t>
            </w:r>
          </w:p>
        </w:tc>
      </w:tr>
      <w:tr w:rsidR="00F22A24" w:rsidRPr="002702B7" w14:paraId="0C6AE393" w14:textId="77777777" w:rsidTr="00794320">
        <w:trPr>
          <w:trHeight w:val="282"/>
          <w:jc w:val="center"/>
        </w:trPr>
        <w:tc>
          <w:tcPr>
            <w:tcW w:w="562" w:type="dxa"/>
            <w:vMerge/>
            <w:tcBorders>
              <w:top w:val="nil"/>
              <w:left w:val="nil"/>
              <w:bottom w:val="nil"/>
              <w:right w:val="nil"/>
            </w:tcBorders>
            <w:vAlign w:val="center"/>
            <w:hideMark/>
          </w:tcPr>
          <w:p w14:paraId="7499926A"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4292E55E"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O1</w:t>
            </w:r>
          </w:p>
        </w:tc>
        <w:tc>
          <w:tcPr>
            <w:tcW w:w="1334" w:type="dxa"/>
            <w:tcBorders>
              <w:top w:val="nil"/>
              <w:left w:val="nil"/>
              <w:bottom w:val="nil"/>
              <w:right w:val="nil"/>
            </w:tcBorders>
            <w:noWrap/>
            <w:hideMark/>
          </w:tcPr>
          <w:p w14:paraId="1876208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0.30598(12)</w:t>
            </w:r>
          </w:p>
        </w:tc>
        <w:tc>
          <w:tcPr>
            <w:tcW w:w="1205" w:type="dxa"/>
            <w:tcBorders>
              <w:top w:val="nil"/>
              <w:left w:val="nil"/>
              <w:bottom w:val="nil"/>
              <w:right w:val="nil"/>
            </w:tcBorders>
            <w:noWrap/>
            <w:hideMark/>
          </w:tcPr>
          <w:p w14:paraId="06CB1C5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0.23487(11)</w:t>
            </w:r>
          </w:p>
        </w:tc>
        <w:tc>
          <w:tcPr>
            <w:tcW w:w="1262" w:type="dxa"/>
            <w:tcBorders>
              <w:top w:val="nil"/>
              <w:left w:val="nil"/>
              <w:bottom w:val="nil"/>
              <w:right w:val="nil"/>
            </w:tcBorders>
            <w:noWrap/>
            <w:hideMark/>
          </w:tcPr>
          <w:p w14:paraId="390BC12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12FEA75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1</w:t>
            </w:r>
          </w:p>
        </w:tc>
        <w:tc>
          <w:tcPr>
            <w:tcW w:w="1305" w:type="dxa"/>
            <w:tcBorders>
              <w:top w:val="nil"/>
              <w:left w:val="nil"/>
              <w:bottom w:val="nil"/>
              <w:right w:val="nil"/>
            </w:tcBorders>
            <w:noWrap/>
            <w:hideMark/>
          </w:tcPr>
          <w:p w14:paraId="4E65FC0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0.0116(4)</w:t>
            </w:r>
          </w:p>
        </w:tc>
        <w:tc>
          <w:tcPr>
            <w:tcW w:w="1320" w:type="dxa"/>
            <w:tcBorders>
              <w:top w:val="nil"/>
              <w:left w:val="nil"/>
              <w:bottom w:val="nil"/>
              <w:right w:val="nil"/>
            </w:tcBorders>
            <w:noWrap/>
            <w:hideMark/>
          </w:tcPr>
          <w:p w14:paraId="3982B9CA"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0.0087(3)</w:t>
            </w:r>
          </w:p>
        </w:tc>
        <w:tc>
          <w:tcPr>
            <w:tcW w:w="1348" w:type="dxa"/>
            <w:tcBorders>
              <w:top w:val="nil"/>
              <w:left w:val="nil"/>
              <w:bottom w:val="nil"/>
              <w:right w:val="nil"/>
            </w:tcBorders>
            <w:noWrap/>
            <w:hideMark/>
          </w:tcPr>
          <w:p w14:paraId="671E500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0.0174(4)</w:t>
            </w:r>
          </w:p>
        </w:tc>
        <w:tc>
          <w:tcPr>
            <w:tcW w:w="1405" w:type="dxa"/>
            <w:tcBorders>
              <w:top w:val="nil"/>
              <w:left w:val="nil"/>
              <w:bottom w:val="nil"/>
              <w:right w:val="nil"/>
            </w:tcBorders>
            <w:noWrap/>
            <w:hideMark/>
          </w:tcPr>
          <w:p w14:paraId="10F0E7A0"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04F298C1"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69DADD5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0.0078(3)</w:t>
            </w:r>
          </w:p>
        </w:tc>
      </w:tr>
      <w:tr w:rsidR="00F22A24" w:rsidRPr="002702B7" w14:paraId="49B22AEE" w14:textId="77777777" w:rsidTr="00794320">
        <w:trPr>
          <w:trHeight w:val="282"/>
          <w:jc w:val="center"/>
        </w:trPr>
        <w:tc>
          <w:tcPr>
            <w:tcW w:w="562" w:type="dxa"/>
            <w:vMerge/>
            <w:tcBorders>
              <w:top w:val="nil"/>
              <w:left w:val="nil"/>
              <w:bottom w:val="nil"/>
              <w:right w:val="nil"/>
            </w:tcBorders>
            <w:vAlign w:val="center"/>
            <w:hideMark/>
          </w:tcPr>
          <w:p w14:paraId="7BA92703"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234A892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O2</w:t>
            </w:r>
          </w:p>
        </w:tc>
        <w:tc>
          <w:tcPr>
            <w:tcW w:w="1334" w:type="dxa"/>
            <w:tcBorders>
              <w:top w:val="nil"/>
              <w:left w:val="nil"/>
              <w:bottom w:val="nil"/>
              <w:right w:val="nil"/>
            </w:tcBorders>
            <w:noWrap/>
            <w:hideMark/>
          </w:tcPr>
          <w:p w14:paraId="7D7CD976"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0.49800(7)</w:t>
            </w:r>
          </w:p>
        </w:tc>
        <w:tc>
          <w:tcPr>
            <w:tcW w:w="1205" w:type="dxa"/>
            <w:tcBorders>
              <w:top w:val="nil"/>
              <w:left w:val="nil"/>
              <w:bottom w:val="nil"/>
              <w:right w:val="nil"/>
            </w:tcBorders>
            <w:noWrap/>
            <w:hideMark/>
          </w:tcPr>
          <w:p w14:paraId="39AF6F77"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0.14615(8)</w:t>
            </w:r>
          </w:p>
        </w:tc>
        <w:tc>
          <w:tcPr>
            <w:tcW w:w="1262" w:type="dxa"/>
            <w:tcBorders>
              <w:top w:val="nil"/>
              <w:left w:val="nil"/>
              <w:bottom w:val="nil"/>
              <w:right w:val="nil"/>
            </w:tcBorders>
            <w:noWrap/>
            <w:hideMark/>
          </w:tcPr>
          <w:p w14:paraId="1A53FBC7"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0.14510(7)</w:t>
            </w:r>
          </w:p>
        </w:tc>
        <w:tc>
          <w:tcPr>
            <w:tcW w:w="1177" w:type="dxa"/>
            <w:tcBorders>
              <w:top w:val="nil"/>
              <w:left w:val="nil"/>
              <w:bottom w:val="nil"/>
              <w:right w:val="nil"/>
            </w:tcBorders>
            <w:noWrap/>
            <w:hideMark/>
          </w:tcPr>
          <w:p w14:paraId="22EEC91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1</w:t>
            </w:r>
          </w:p>
        </w:tc>
        <w:tc>
          <w:tcPr>
            <w:tcW w:w="1305" w:type="dxa"/>
            <w:tcBorders>
              <w:top w:val="nil"/>
              <w:left w:val="nil"/>
              <w:bottom w:val="nil"/>
              <w:right w:val="nil"/>
            </w:tcBorders>
            <w:noWrap/>
            <w:hideMark/>
          </w:tcPr>
          <w:p w14:paraId="3DA4B831"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0.0108(3)</w:t>
            </w:r>
          </w:p>
        </w:tc>
        <w:tc>
          <w:tcPr>
            <w:tcW w:w="1320" w:type="dxa"/>
            <w:tcBorders>
              <w:top w:val="nil"/>
              <w:left w:val="nil"/>
              <w:bottom w:val="nil"/>
              <w:right w:val="nil"/>
            </w:tcBorders>
            <w:noWrap/>
            <w:hideMark/>
          </w:tcPr>
          <w:p w14:paraId="733B04E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0.0105(2)</w:t>
            </w:r>
          </w:p>
        </w:tc>
        <w:tc>
          <w:tcPr>
            <w:tcW w:w="1348" w:type="dxa"/>
            <w:tcBorders>
              <w:top w:val="nil"/>
              <w:left w:val="nil"/>
              <w:bottom w:val="nil"/>
              <w:right w:val="nil"/>
            </w:tcBorders>
            <w:noWrap/>
            <w:hideMark/>
          </w:tcPr>
          <w:p w14:paraId="3A38926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0.0087(3)</w:t>
            </w:r>
          </w:p>
        </w:tc>
        <w:tc>
          <w:tcPr>
            <w:tcW w:w="1405" w:type="dxa"/>
            <w:tcBorders>
              <w:top w:val="nil"/>
              <w:left w:val="nil"/>
              <w:bottom w:val="nil"/>
              <w:right w:val="nil"/>
            </w:tcBorders>
            <w:noWrap/>
            <w:hideMark/>
          </w:tcPr>
          <w:p w14:paraId="2755239B" w14:textId="2AB841EC" w:rsidR="00F22A24" w:rsidRPr="008C4171" w:rsidRDefault="008C4171">
            <w:pPr>
              <w:rPr>
                <w:rFonts w:ascii="Times New Roman" w:hAnsi="Times New Roman" w:cs="Times New Roman"/>
                <w:sz w:val="18"/>
                <w:szCs w:val="20"/>
              </w:rPr>
            </w:pPr>
            <w:r w:rsidRPr="008C4171">
              <w:rPr>
                <w:rFonts w:ascii="Times New Roman" w:hAnsi="Times New Roman" w:cs="Times New Roman"/>
                <w:sz w:val="18"/>
                <w:szCs w:val="20"/>
              </w:rPr>
              <w:t>–</w:t>
            </w:r>
            <w:r w:rsidR="00F22A24" w:rsidRPr="008C4171">
              <w:rPr>
                <w:rFonts w:ascii="Times New Roman" w:hAnsi="Times New Roman" w:cs="Times New Roman"/>
                <w:sz w:val="18"/>
                <w:szCs w:val="20"/>
              </w:rPr>
              <w:t>0.00292(17)</w:t>
            </w:r>
          </w:p>
        </w:tc>
        <w:tc>
          <w:tcPr>
            <w:tcW w:w="1334" w:type="dxa"/>
            <w:tcBorders>
              <w:top w:val="nil"/>
              <w:left w:val="nil"/>
              <w:bottom w:val="nil"/>
              <w:right w:val="nil"/>
            </w:tcBorders>
            <w:noWrap/>
            <w:hideMark/>
          </w:tcPr>
          <w:p w14:paraId="0843AEE7" w14:textId="34D7E451" w:rsidR="00F22A24" w:rsidRPr="008C4171" w:rsidRDefault="008C4171">
            <w:pPr>
              <w:rPr>
                <w:rFonts w:ascii="Times New Roman" w:hAnsi="Times New Roman" w:cs="Times New Roman"/>
                <w:sz w:val="18"/>
                <w:szCs w:val="20"/>
              </w:rPr>
            </w:pPr>
            <w:r w:rsidRPr="008C4171">
              <w:rPr>
                <w:rFonts w:ascii="Times New Roman" w:hAnsi="Times New Roman" w:cs="Times New Roman"/>
                <w:sz w:val="18"/>
                <w:szCs w:val="20"/>
              </w:rPr>
              <w:t>–</w:t>
            </w:r>
            <w:r w:rsidR="00F22A24" w:rsidRPr="008C4171">
              <w:rPr>
                <w:rFonts w:ascii="Times New Roman" w:hAnsi="Times New Roman" w:cs="Times New Roman"/>
                <w:sz w:val="18"/>
                <w:szCs w:val="20"/>
              </w:rPr>
              <w:t>0.00473(15)</w:t>
            </w:r>
          </w:p>
        </w:tc>
        <w:tc>
          <w:tcPr>
            <w:tcW w:w="1162" w:type="dxa"/>
            <w:tcBorders>
              <w:top w:val="nil"/>
              <w:left w:val="nil"/>
              <w:bottom w:val="nil"/>
              <w:right w:val="nil"/>
            </w:tcBorders>
            <w:noWrap/>
            <w:hideMark/>
          </w:tcPr>
          <w:p w14:paraId="2799933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0.00637(17)</w:t>
            </w:r>
          </w:p>
        </w:tc>
      </w:tr>
      <w:tr w:rsidR="00F22A24" w:rsidRPr="002702B7" w14:paraId="7AC8CA72" w14:textId="77777777" w:rsidTr="00794320">
        <w:trPr>
          <w:trHeight w:val="288"/>
          <w:jc w:val="center"/>
        </w:trPr>
        <w:tc>
          <w:tcPr>
            <w:tcW w:w="562" w:type="dxa"/>
            <w:vMerge/>
            <w:tcBorders>
              <w:top w:val="nil"/>
              <w:left w:val="nil"/>
              <w:bottom w:val="single" w:sz="8" w:space="0" w:color="auto"/>
              <w:right w:val="nil"/>
            </w:tcBorders>
            <w:vAlign w:val="center"/>
            <w:hideMark/>
          </w:tcPr>
          <w:p w14:paraId="5325C6E6" w14:textId="77777777" w:rsidR="00F22A24" w:rsidRPr="002702B7" w:rsidRDefault="00F22A24">
            <w:pPr>
              <w:rPr>
                <w:rFonts w:ascii="Times New Roman" w:hAnsi="Times New Roman" w:cs="Times New Roman"/>
                <w:sz w:val="18"/>
                <w:szCs w:val="20"/>
              </w:rPr>
            </w:pPr>
          </w:p>
        </w:tc>
        <w:tc>
          <w:tcPr>
            <w:tcW w:w="534" w:type="dxa"/>
            <w:tcBorders>
              <w:top w:val="nil"/>
              <w:left w:val="nil"/>
              <w:bottom w:val="single" w:sz="8" w:space="0" w:color="auto"/>
              <w:right w:val="nil"/>
            </w:tcBorders>
            <w:noWrap/>
            <w:hideMark/>
          </w:tcPr>
          <w:p w14:paraId="6B4C489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Ow</w:t>
            </w:r>
          </w:p>
        </w:tc>
        <w:tc>
          <w:tcPr>
            <w:tcW w:w="1334" w:type="dxa"/>
            <w:tcBorders>
              <w:top w:val="nil"/>
              <w:left w:val="nil"/>
              <w:bottom w:val="single" w:sz="8" w:space="0" w:color="auto"/>
              <w:right w:val="nil"/>
            </w:tcBorders>
            <w:noWrap/>
            <w:hideMark/>
          </w:tcPr>
          <w:p w14:paraId="688A677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05" w:type="dxa"/>
            <w:tcBorders>
              <w:top w:val="nil"/>
              <w:left w:val="nil"/>
              <w:bottom w:val="single" w:sz="8" w:space="0" w:color="auto"/>
              <w:right w:val="nil"/>
            </w:tcBorders>
            <w:noWrap/>
            <w:hideMark/>
          </w:tcPr>
          <w:p w14:paraId="20AFC4CE"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single" w:sz="8" w:space="0" w:color="auto"/>
              <w:right w:val="nil"/>
            </w:tcBorders>
            <w:noWrap/>
            <w:hideMark/>
          </w:tcPr>
          <w:p w14:paraId="121DC963"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single" w:sz="8" w:space="0" w:color="auto"/>
              <w:right w:val="nil"/>
            </w:tcBorders>
            <w:noWrap/>
            <w:hideMark/>
          </w:tcPr>
          <w:p w14:paraId="1BC3976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0.914(18)</w:t>
            </w:r>
          </w:p>
        </w:tc>
        <w:tc>
          <w:tcPr>
            <w:tcW w:w="1305" w:type="dxa"/>
            <w:tcBorders>
              <w:top w:val="nil"/>
              <w:left w:val="nil"/>
              <w:bottom w:val="single" w:sz="8" w:space="0" w:color="auto"/>
              <w:right w:val="nil"/>
            </w:tcBorders>
            <w:noWrap/>
            <w:hideMark/>
          </w:tcPr>
          <w:p w14:paraId="3995473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0.051(2)</w:t>
            </w:r>
          </w:p>
        </w:tc>
        <w:tc>
          <w:tcPr>
            <w:tcW w:w="1320" w:type="dxa"/>
            <w:tcBorders>
              <w:top w:val="nil"/>
              <w:left w:val="nil"/>
              <w:bottom w:val="single" w:sz="8" w:space="0" w:color="auto"/>
              <w:right w:val="nil"/>
            </w:tcBorders>
            <w:noWrap/>
            <w:hideMark/>
          </w:tcPr>
          <w:p w14:paraId="2ED9737A" w14:textId="2BC46B1A"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single" w:sz="8" w:space="0" w:color="auto"/>
              <w:right w:val="nil"/>
            </w:tcBorders>
            <w:noWrap/>
            <w:hideMark/>
          </w:tcPr>
          <w:p w14:paraId="672FE423"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0.0285(19)</w:t>
            </w:r>
          </w:p>
        </w:tc>
        <w:tc>
          <w:tcPr>
            <w:tcW w:w="1405" w:type="dxa"/>
            <w:tcBorders>
              <w:top w:val="nil"/>
              <w:left w:val="nil"/>
              <w:bottom w:val="single" w:sz="8" w:space="0" w:color="auto"/>
              <w:right w:val="nil"/>
            </w:tcBorders>
            <w:noWrap/>
            <w:hideMark/>
          </w:tcPr>
          <w:p w14:paraId="3350043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single" w:sz="8" w:space="0" w:color="auto"/>
              <w:right w:val="nil"/>
            </w:tcBorders>
            <w:noWrap/>
            <w:hideMark/>
          </w:tcPr>
          <w:p w14:paraId="1FBF2C6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single" w:sz="8" w:space="0" w:color="auto"/>
              <w:right w:val="nil"/>
            </w:tcBorders>
            <w:noWrap/>
            <w:hideMark/>
          </w:tcPr>
          <w:p w14:paraId="0416D3D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0.0256(11)</w:t>
            </w:r>
          </w:p>
        </w:tc>
      </w:tr>
      <w:tr w:rsidR="00F22A24" w:rsidRPr="002702B7" w14:paraId="4EC3A382" w14:textId="77777777" w:rsidTr="00794320">
        <w:trPr>
          <w:trHeight w:val="282"/>
          <w:jc w:val="center"/>
        </w:trPr>
        <w:tc>
          <w:tcPr>
            <w:tcW w:w="562" w:type="dxa"/>
            <w:tcBorders>
              <w:top w:val="single" w:sz="8" w:space="0" w:color="auto"/>
              <w:left w:val="nil"/>
              <w:bottom w:val="nil"/>
              <w:right w:val="nil"/>
            </w:tcBorders>
            <w:noWrap/>
            <w:vAlign w:val="center"/>
            <w:hideMark/>
          </w:tcPr>
          <w:p w14:paraId="040B693C" w14:textId="77777777" w:rsidR="00F22A24" w:rsidRPr="002702B7" w:rsidRDefault="00F22A24">
            <w:pPr>
              <w:rPr>
                <w:rFonts w:ascii="Times New Roman" w:hAnsi="Times New Roman" w:cs="Times New Roman"/>
                <w:sz w:val="18"/>
                <w:szCs w:val="20"/>
              </w:rPr>
            </w:pPr>
          </w:p>
        </w:tc>
        <w:tc>
          <w:tcPr>
            <w:tcW w:w="534" w:type="dxa"/>
            <w:tcBorders>
              <w:top w:val="single" w:sz="8" w:space="0" w:color="auto"/>
              <w:left w:val="nil"/>
              <w:bottom w:val="nil"/>
              <w:right w:val="nil"/>
            </w:tcBorders>
            <w:noWrap/>
            <w:hideMark/>
          </w:tcPr>
          <w:p w14:paraId="44D0D2FA" w14:textId="77777777" w:rsidR="00F22A24" w:rsidRPr="002702B7" w:rsidRDefault="00F22A24">
            <w:pPr>
              <w:rPr>
                <w:rFonts w:ascii="Times New Roman" w:hAnsi="Times New Roman" w:cs="Times New Roman"/>
                <w:sz w:val="18"/>
                <w:szCs w:val="20"/>
              </w:rPr>
            </w:pPr>
          </w:p>
        </w:tc>
        <w:tc>
          <w:tcPr>
            <w:tcW w:w="1334" w:type="dxa"/>
            <w:tcBorders>
              <w:top w:val="single" w:sz="8" w:space="0" w:color="auto"/>
              <w:left w:val="nil"/>
              <w:bottom w:val="nil"/>
              <w:right w:val="nil"/>
            </w:tcBorders>
            <w:noWrap/>
            <w:hideMark/>
          </w:tcPr>
          <w:p w14:paraId="1A3A92CB" w14:textId="77777777" w:rsidR="00F22A24" w:rsidRPr="002702B7" w:rsidRDefault="00F22A24">
            <w:pPr>
              <w:rPr>
                <w:rFonts w:ascii="Times New Roman" w:hAnsi="Times New Roman" w:cs="Times New Roman"/>
                <w:sz w:val="18"/>
                <w:szCs w:val="20"/>
              </w:rPr>
            </w:pPr>
          </w:p>
        </w:tc>
        <w:tc>
          <w:tcPr>
            <w:tcW w:w="1205" w:type="dxa"/>
            <w:tcBorders>
              <w:top w:val="single" w:sz="8" w:space="0" w:color="auto"/>
              <w:left w:val="nil"/>
              <w:bottom w:val="nil"/>
              <w:right w:val="nil"/>
            </w:tcBorders>
            <w:noWrap/>
            <w:hideMark/>
          </w:tcPr>
          <w:p w14:paraId="541E44A5" w14:textId="77777777" w:rsidR="00F22A24" w:rsidRPr="002702B7" w:rsidRDefault="00F22A24">
            <w:pPr>
              <w:rPr>
                <w:rFonts w:ascii="Times New Roman" w:hAnsi="Times New Roman" w:cs="Times New Roman"/>
                <w:sz w:val="18"/>
                <w:szCs w:val="20"/>
              </w:rPr>
            </w:pPr>
          </w:p>
        </w:tc>
        <w:tc>
          <w:tcPr>
            <w:tcW w:w="1262" w:type="dxa"/>
            <w:tcBorders>
              <w:top w:val="single" w:sz="8" w:space="0" w:color="auto"/>
              <w:left w:val="nil"/>
              <w:bottom w:val="nil"/>
              <w:right w:val="nil"/>
            </w:tcBorders>
            <w:noWrap/>
            <w:hideMark/>
          </w:tcPr>
          <w:p w14:paraId="283C520C" w14:textId="77777777" w:rsidR="00F22A24" w:rsidRPr="002702B7" w:rsidRDefault="00F22A24">
            <w:pPr>
              <w:rPr>
                <w:rFonts w:ascii="Times New Roman" w:hAnsi="Times New Roman" w:cs="Times New Roman"/>
                <w:sz w:val="18"/>
                <w:szCs w:val="20"/>
              </w:rPr>
            </w:pPr>
          </w:p>
        </w:tc>
        <w:tc>
          <w:tcPr>
            <w:tcW w:w="1177" w:type="dxa"/>
            <w:tcBorders>
              <w:top w:val="single" w:sz="8" w:space="0" w:color="auto"/>
              <w:left w:val="nil"/>
              <w:bottom w:val="nil"/>
              <w:right w:val="nil"/>
            </w:tcBorders>
            <w:noWrap/>
            <w:hideMark/>
          </w:tcPr>
          <w:p w14:paraId="2D24639D" w14:textId="77777777" w:rsidR="00F22A24" w:rsidRPr="002702B7" w:rsidRDefault="00F22A24">
            <w:pPr>
              <w:rPr>
                <w:rFonts w:ascii="Times New Roman" w:hAnsi="Times New Roman" w:cs="Times New Roman"/>
                <w:sz w:val="18"/>
                <w:szCs w:val="20"/>
              </w:rPr>
            </w:pPr>
          </w:p>
        </w:tc>
        <w:tc>
          <w:tcPr>
            <w:tcW w:w="1305" w:type="dxa"/>
            <w:tcBorders>
              <w:top w:val="single" w:sz="8" w:space="0" w:color="auto"/>
              <w:left w:val="nil"/>
              <w:bottom w:val="nil"/>
              <w:right w:val="nil"/>
            </w:tcBorders>
            <w:noWrap/>
            <w:hideMark/>
          </w:tcPr>
          <w:p w14:paraId="680E3BEC" w14:textId="77777777" w:rsidR="00F22A24" w:rsidRPr="008C4171" w:rsidRDefault="00F22A24">
            <w:pPr>
              <w:rPr>
                <w:rFonts w:ascii="Times New Roman" w:hAnsi="Times New Roman" w:cs="Times New Roman"/>
                <w:sz w:val="18"/>
                <w:szCs w:val="20"/>
              </w:rPr>
            </w:pPr>
          </w:p>
        </w:tc>
        <w:tc>
          <w:tcPr>
            <w:tcW w:w="1320" w:type="dxa"/>
            <w:tcBorders>
              <w:top w:val="single" w:sz="8" w:space="0" w:color="auto"/>
              <w:left w:val="nil"/>
              <w:bottom w:val="nil"/>
              <w:right w:val="nil"/>
            </w:tcBorders>
            <w:noWrap/>
            <w:hideMark/>
          </w:tcPr>
          <w:p w14:paraId="051DCE4A" w14:textId="77777777" w:rsidR="00F22A24" w:rsidRPr="008C4171" w:rsidRDefault="00F22A24">
            <w:pPr>
              <w:rPr>
                <w:rFonts w:ascii="Times New Roman" w:hAnsi="Times New Roman" w:cs="Times New Roman"/>
                <w:sz w:val="18"/>
                <w:szCs w:val="20"/>
              </w:rPr>
            </w:pPr>
          </w:p>
        </w:tc>
        <w:tc>
          <w:tcPr>
            <w:tcW w:w="1348" w:type="dxa"/>
            <w:tcBorders>
              <w:top w:val="single" w:sz="8" w:space="0" w:color="auto"/>
              <w:left w:val="nil"/>
              <w:bottom w:val="nil"/>
              <w:right w:val="nil"/>
            </w:tcBorders>
            <w:noWrap/>
            <w:hideMark/>
          </w:tcPr>
          <w:p w14:paraId="637FA288" w14:textId="77777777" w:rsidR="00F22A24" w:rsidRPr="008C4171" w:rsidRDefault="00F22A24">
            <w:pPr>
              <w:rPr>
                <w:rFonts w:ascii="Times New Roman" w:hAnsi="Times New Roman" w:cs="Times New Roman"/>
                <w:sz w:val="18"/>
                <w:szCs w:val="20"/>
              </w:rPr>
            </w:pPr>
          </w:p>
        </w:tc>
        <w:tc>
          <w:tcPr>
            <w:tcW w:w="1405" w:type="dxa"/>
            <w:tcBorders>
              <w:top w:val="single" w:sz="8" w:space="0" w:color="auto"/>
              <w:left w:val="nil"/>
              <w:bottom w:val="nil"/>
              <w:right w:val="nil"/>
            </w:tcBorders>
            <w:noWrap/>
            <w:hideMark/>
          </w:tcPr>
          <w:p w14:paraId="328B1758" w14:textId="77777777" w:rsidR="00F22A24" w:rsidRPr="008C4171" w:rsidRDefault="00F22A24">
            <w:pPr>
              <w:rPr>
                <w:rFonts w:ascii="Times New Roman" w:hAnsi="Times New Roman" w:cs="Times New Roman"/>
                <w:sz w:val="18"/>
                <w:szCs w:val="20"/>
              </w:rPr>
            </w:pPr>
          </w:p>
        </w:tc>
        <w:tc>
          <w:tcPr>
            <w:tcW w:w="1334" w:type="dxa"/>
            <w:tcBorders>
              <w:top w:val="single" w:sz="8" w:space="0" w:color="auto"/>
              <w:left w:val="nil"/>
              <w:bottom w:val="nil"/>
              <w:right w:val="nil"/>
            </w:tcBorders>
            <w:noWrap/>
            <w:hideMark/>
          </w:tcPr>
          <w:p w14:paraId="1D0B5FF1" w14:textId="77777777" w:rsidR="00F22A24" w:rsidRPr="008C4171" w:rsidRDefault="00F22A24">
            <w:pPr>
              <w:rPr>
                <w:rFonts w:ascii="Times New Roman" w:hAnsi="Times New Roman" w:cs="Times New Roman"/>
                <w:sz w:val="18"/>
                <w:szCs w:val="20"/>
              </w:rPr>
            </w:pPr>
          </w:p>
        </w:tc>
        <w:tc>
          <w:tcPr>
            <w:tcW w:w="1162" w:type="dxa"/>
            <w:tcBorders>
              <w:top w:val="single" w:sz="8" w:space="0" w:color="auto"/>
              <w:left w:val="nil"/>
              <w:bottom w:val="nil"/>
              <w:right w:val="nil"/>
            </w:tcBorders>
            <w:noWrap/>
            <w:hideMark/>
          </w:tcPr>
          <w:p w14:paraId="586C5347" w14:textId="77777777" w:rsidR="00F22A24" w:rsidRPr="008C4171" w:rsidRDefault="00F22A24">
            <w:pPr>
              <w:rPr>
                <w:rFonts w:ascii="Times New Roman" w:hAnsi="Times New Roman" w:cs="Times New Roman"/>
                <w:sz w:val="18"/>
                <w:szCs w:val="20"/>
              </w:rPr>
            </w:pPr>
          </w:p>
        </w:tc>
      </w:tr>
      <w:tr w:rsidR="00F22A24" w:rsidRPr="002702B7" w14:paraId="1F98F71E" w14:textId="77777777" w:rsidTr="00794320">
        <w:trPr>
          <w:trHeight w:val="282"/>
          <w:jc w:val="center"/>
        </w:trPr>
        <w:tc>
          <w:tcPr>
            <w:tcW w:w="562" w:type="dxa"/>
            <w:vMerge w:val="restart"/>
            <w:tcBorders>
              <w:top w:val="nil"/>
              <w:left w:val="nil"/>
              <w:bottom w:val="nil"/>
              <w:right w:val="nil"/>
            </w:tcBorders>
            <w:noWrap/>
            <w:vAlign w:val="center"/>
            <w:hideMark/>
          </w:tcPr>
          <w:p w14:paraId="42648E77" w14:textId="39EA5DE3" w:rsidR="00F22A24" w:rsidRPr="002702B7" w:rsidRDefault="005A473B" w:rsidP="00F22A24">
            <w:pPr>
              <w:rPr>
                <w:rFonts w:ascii="Times New Roman" w:hAnsi="Times New Roman" w:cs="Times New Roman"/>
                <w:sz w:val="18"/>
                <w:szCs w:val="20"/>
              </w:rPr>
            </w:pPr>
            <w:r>
              <w:rPr>
                <w:rFonts w:ascii="Times New Roman" w:hAnsi="Times New Roman" w:cs="Times New Roman"/>
                <w:sz w:val="18"/>
                <w:szCs w:val="20"/>
              </w:rPr>
              <w:t>#</w:t>
            </w:r>
            <w:r w:rsidR="00F22A24" w:rsidRPr="002702B7">
              <w:rPr>
                <w:rFonts w:ascii="Times New Roman" w:hAnsi="Times New Roman" w:cs="Times New Roman"/>
                <w:sz w:val="18"/>
                <w:szCs w:val="20"/>
              </w:rPr>
              <w:t>Q6</w:t>
            </w:r>
          </w:p>
        </w:tc>
        <w:tc>
          <w:tcPr>
            <w:tcW w:w="534" w:type="dxa"/>
            <w:tcBorders>
              <w:top w:val="nil"/>
              <w:left w:val="nil"/>
              <w:bottom w:val="nil"/>
              <w:right w:val="nil"/>
            </w:tcBorders>
            <w:noWrap/>
            <w:hideMark/>
          </w:tcPr>
          <w:p w14:paraId="26BA35B6" w14:textId="77777777" w:rsidR="00F22A24" w:rsidRPr="002702B7" w:rsidRDefault="00F22A24" w:rsidP="00F22A24">
            <w:pPr>
              <w:rPr>
                <w:rFonts w:ascii="Times New Roman" w:hAnsi="Times New Roman" w:cs="Times New Roman"/>
                <w:sz w:val="18"/>
                <w:szCs w:val="20"/>
              </w:rPr>
            </w:pPr>
            <w:r w:rsidRPr="002702B7">
              <w:rPr>
                <w:rFonts w:ascii="Times New Roman" w:hAnsi="Times New Roman" w:cs="Times New Roman"/>
                <w:sz w:val="18"/>
                <w:szCs w:val="20"/>
              </w:rPr>
              <w:t>Be</w:t>
            </w:r>
          </w:p>
        </w:tc>
        <w:tc>
          <w:tcPr>
            <w:tcW w:w="1334" w:type="dxa"/>
            <w:tcBorders>
              <w:top w:val="nil"/>
              <w:left w:val="nil"/>
              <w:bottom w:val="nil"/>
              <w:right w:val="nil"/>
            </w:tcBorders>
            <w:noWrap/>
            <w:hideMark/>
          </w:tcPr>
          <w:p w14:paraId="50AB4FB9"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0.5</w:t>
            </w:r>
          </w:p>
        </w:tc>
        <w:tc>
          <w:tcPr>
            <w:tcW w:w="1205" w:type="dxa"/>
            <w:tcBorders>
              <w:top w:val="nil"/>
              <w:left w:val="nil"/>
              <w:bottom w:val="nil"/>
              <w:right w:val="nil"/>
            </w:tcBorders>
            <w:noWrap/>
            <w:hideMark/>
          </w:tcPr>
          <w:p w14:paraId="571E466B"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nil"/>
              <w:right w:val="nil"/>
            </w:tcBorders>
            <w:noWrap/>
            <w:hideMark/>
          </w:tcPr>
          <w:p w14:paraId="3F806B63"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nil"/>
              <w:right w:val="nil"/>
            </w:tcBorders>
            <w:noWrap/>
            <w:hideMark/>
          </w:tcPr>
          <w:p w14:paraId="3CA479C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0.97(2)</w:t>
            </w:r>
          </w:p>
        </w:tc>
        <w:tc>
          <w:tcPr>
            <w:tcW w:w="1305" w:type="dxa"/>
            <w:tcBorders>
              <w:top w:val="nil"/>
              <w:left w:val="nil"/>
              <w:bottom w:val="nil"/>
              <w:right w:val="nil"/>
            </w:tcBorders>
            <w:noWrap/>
            <w:hideMark/>
          </w:tcPr>
          <w:p w14:paraId="0CDF8ADA"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0.0080(8)</w:t>
            </w:r>
          </w:p>
        </w:tc>
        <w:tc>
          <w:tcPr>
            <w:tcW w:w="1320" w:type="dxa"/>
            <w:tcBorders>
              <w:top w:val="nil"/>
              <w:left w:val="nil"/>
              <w:bottom w:val="nil"/>
              <w:right w:val="nil"/>
            </w:tcBorders>
            <w:noWrap/>
            <w:hideMark/>
          </w:tcPr>
          <w:p w14:paraId="76DE875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0.0056(9)</w:t>
            </w:r>
          </w:p>
        </w:tc>
        <w:tc>
          <w:tcPr>
            <w:tcW w:w="1348" w:type="dxa"/>
            <w:tcBorders>
              <w:top w:val="nil"/>
              <w:left w:val="nil"/>
              <w:bottom w:val="nil"/>
              <w:right w:val="nil"/>
            </w:tcBorders>
            <w:noWrap/>
            <w:hideMark/>
          </w:tcPr>
          <w:p w14:paraId="51FAECA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0.0071(9)</w:t>
            </w:r>
          </w:p>
        </w:tc>
        <w:tc>
          <w:tcPr>
            <w:tcW w:w="1405" w:type="dxa"/>
            <w:tcBorders>
              <w:top w:val="nil"/>
              <w:left w:val="nil"/>
              <w:bottom w:val="nil"/>
              <w:right w:val="nil"/>
            </w:tcBorders>
            <w:noWrap/>
            <w:hideMark/>
          </w:tcPr>
          <w:p w14:paraId="2255604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405AE0E0"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7971D8D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0.0028(4)</w:t>
            </w:r>
          </w:p>
        </w:tc>
      </w:tr>
      <w:tr w:rsidR="00F22A24" w:rsidRPr="002702B7" w14:paraId="2684C89F" w14:textId="77777777" w:rsidTr="00794320">
        <w:trPr>
          <w:trHeight w:val="282"/>
          <w:jc w:val="center"/>
        </w:trPr>
        <w:tc>
          <w:tcPr>
            <w:tcW w:w="562" w:type="dxa"/>
            <w:vMerge/>
            <w:tcBorders>
              <w:top w:val="nil"/>
              <w:left w:val="nil"/>
              <w:bottom w:val="nil"/>
              <w:right w:val="nil"/>
            </w:tcBorders>
            <w:vAlign w:val="center"/>
            <w:hideMark/>
          </w:tcPr>
          <w:p w14:paraId="4A4CFE28"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06BF309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Si</w:t>
            </w:r>
          </w:p>
        </w:tc>
        <w:tc>
          <w:tcPr>
            <w:tcW w:w="1334" w:type="dxa"/>
            <w:tcBorders>
              <w:top w:val="nil"/>
              <w:left w:val="nil"/>
              <w:bottom w:val="nil"/>
              <w:right w:val="nil"/>
            </w:tcBorders>
            <w:noWrap/>
            <w:hideMark/>
          </w:tcPr>
          <w:p w14:paraId="6FB774C1"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0.38872(4)</w:t>
            </w:r>
          </w:p>
        </w:tc>
        <w:tc>
          <w:tcPr>
            <w:tcW w:w="1205" w:type="dxa"/>
            <w:tcBorders>
              <w:top w:val="nil"/>
              <w:left w:val="nil"/>
              <w:bottom w:val="nil"/>
              <w:right w:val="nil"/>
            </w:tcBorders>
            <w:noWrap/>
            <w:hideMark/>
          </w:tcPr>
          <w:p w14:paraId="6C070BE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0.11794(4)</w:t>
            </w:r>
          </w:p>
        </w:tc>
        <w:tc>
          <w:tcPr>
            <w:tcW w:w="1262" w:type="dxa"/>
            <w:tcBorders>
              <w:top w:val="nil"/>
              <w:left w:val="nil"/>
              <w:bottom w:val="nil"/>
              <w:right w:val="nil"/>
            </w:tcBorders>
            <w:noWrap/>
            <w:hideMark/>
          </w:tcPr>
          <w:p w14:paraId="65602CB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35A0C20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1.000(5)</w:t>
            </w:r>
          </w:p>
        </w:tc>
        <w:tc>
          <w:tcPr>
            <w:tcW w:w="1305" w:type="dxa"/>
            <w:tcBorders>
              <w:top w:val="nil"/>
              <w:left w:val="nil"/>
              <w:bottom w:val="nil"/>
              <w:right w:val="nil"/>
            </w:tcBorders>
            <w:noWrap/>
            <w:hideMark/>
          </w:tcPr>
          <w:p w14:paraId="733F391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0.00424(17)</w:t>
            </w:r>
          </w:p>
        </w:tc>
        <w:tc>
          <w:tcPr>
            <w:tcW w:w="1320" w:type="dxa"/>
            <w:tcBorders>
              <w:top w:val="nil"/>
              <w:left w:val="nil"/>
              <w:bottom w:val="nil"/>
              <w:right w:val="nil"/>
            </w:tcBorders>
            <w:noWrap/>
            <w:hideMark/>
          </w:tcPr>
          <w:p w14:paraId="5B7DFEF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0.00407(17)</w:t>
            </w:r>
          </w:p>
        </w:tc>
        <w:tc>
          <w:tcPr>
            <w:tcW w:w="1348" w:type="dxa"/>
            <w:tcBorders>
              <w:top w:val="nil"/>
              <w:left w:val="nil"/>
              <w:bottom w:val="nil"/>
              <w:right w:val="nil"/>
            </w:tcBorders>
            <w:noWrap/>
            <w:hideMark/>
          </w:tcPr>
          <w:p w14:paraId="0BAA70C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0.00437(18)</w:t>
            </w:r>
          </w:p>
        </w:tc>
        <w:tc>
          <w:tcPr>
            <w:tcW w:w="1405" w:type="dxa"/>
            <w:tcBorders>
              <w:top w:val="nil"/>
              <w:left w:val="nil"/>
              <w:bottom w:val="nil"/>
              <w:right w:val="nil"/>
            </w:tcBorders>
            <w:noWrap/>
            <w:hideMark/>
          </w:tcPr>
          <w:p w14:paraId="24B5DE4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701D556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306179A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0.00228(11)</w:t>
            </w:r>
          </w:p>
        </w:tc>
      </w:tr>
      <w:tr w:rsidR="00F22A24" w:rsidRPr="002702B7" w14:paraId="32E4C9E7" w14:textId="77777777" w:rsidTr="00794320">
        <w:trPr>
          <w:trHeight w:val="282"/>
          <w:jc w:val="center"/>
        </w:trPr>
        <w:tc>
          <w:tcPr>
            <w:tcW w:w="562" w:type="dxa"/>
            <w:vMerge/>
            <w:tcBorders>
              <w:top w:val="nil"/>
              <w:left w:val="nil"/>
              <w:bottom w:val="nil"/>
              <w:right w:val="nil"/>
            </w:tcBorders>
            <w:vAlign w:val="center"/>
            <w:hideMark/>
          </w:tcPr>
          <w:p w14:paraId="4F114424"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647004C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Al</w:t>
            </w:r>
          </w:p>
        </w:tc>
        <w:tc>
          <w:tcPr>
            <w:tcW w:w="1334" w:type="dxa"/>
            <w:tcBorders>
              <w:top w:val="nil"/>
              <w:left w:val="nil"/>
              <w:bottom w:val="nil"/>
              <w:right w:val="nil"/>
            </w:tcBorders>
            <w:noWrap/>
            <w:hideMark/>
          </w:tcPr>
          <w:p w14:paraId="3873144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0.66667</w:t>
            </w:r>
          </w:p>
        </w:tc>
        <w:tc>
          <w:tcPr>
            <w:tcW w:w="1205" w:type="dxa"/>
            <w:tcBorders>
              <w:top w:val="nil"/>
              <w:left w:val="nil"/>
              <w:bottom w:val="nil"/>
              <w:right w:val="nil"/>
            </w:tcBorders>
            <w:noWrap/>
            <w:hideMark/>
          </w:tcPr>
          <w:p w14:paraId="31DD385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0.33333</w:t>
            </w:r>
          </w:p>
        </w:tc>
        <w:tc>
          <w:tcPr>
            <w:tcW w:w="1262" w:type="dxa"/>
            <w:tcBorders>
              <w:top w:val="nil"/>
              <w:left w:val="nil"/>
              <w:bottom w:val="nil"/>
              <w:right w:val="nil"/>
            </w:tcBorders>
            <w:noWrap/>
            <w:hideMark/>
          </w:tcPr>
          <w:p w14:paraId="0EC8227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nil"/>
              <w:right w:val="nil"/>
            </w:tcBorders>
            <w:noWrap/>
            <w:hideMark/>
          </w:tcPr>
          <w:p w14:paraId="2EDE676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0.993(6)</w:t>
            </w:r>
          </w:p>
        </w:tc>
        <w:tc>
          <w:tcPr>
            <w:tcW w:w="1305" w:type="dxa"/>
            <w:tcBorders>
              <w:top w:val="nil"/>
              <w:left w:val="nil"/>
              <w:bottom w:val="nil"/>
              <w:right w:val="nil"/>
            </w:tcBorders>
            <w:noWrap/>
            <w:hideMark/>
          </w:tcPr>
          <w:p w14:paraId="2530A04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0.0042(2)</w:t>
            </w:r>
          </w:p>
        </w:tc>
        <w:tc>
          <w:tcPr>
            <w:tcW w:w="1320" w:type="dxa"/>
            <w:tcBorders>
              <w:top w:val="nil"/>
              <w:left w:val="nil"/>
              <w:bottom w:val="nil"/>
              <w:right w:val="nil"/>
            </w:tcBorders>
            <w:noWrap/>
            <w:hideMark/>
          </w:tcPr>
          <w:p w14:paraId="558255F4" w14:textId="220BC4B4"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nil"/>
              <w:right w:val="nil"/>
            </w:tcBorders>
            <w:noWrap/>
            <w:hideMark/>
          </w:tcPr>
          <w:p w14:paraId="04286363"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0.0041(3)</w:t>
            </w:r>
          </w:p>
        </w:tc>
        <w:tc>
          <w:tcPr>
            <w:tcW w:w="1405" w:type="dxa"/>
            <w:tcBorders>
              <w:top w:val="nil"/>
              <w:left w:val="nil"/>
              <w:bottom w:val="nil"/>
              <w:right w:val="nil"/>
            </w:tcBorders>
            <w:noWrap/>
            <w:hideMark/>
          </w:tcPr>
          <w:p w14:paraId="1C79761A"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7AB49291"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7C67BDAE"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0.00211(11)</w:t>
            </w:r>
          </w:p>
        </w:tc>
      </w:tr>
      <w:tr w:rsidR="00F22A24" w:rsidRPr="002702B7" w14:paraId="6DA31ECE" w14:textId="77777777" w:rsidTr="00794320">
        <w:trPr>
          <w:trHeight w:val="282"/>
          <w:jc w:val="center"/>
        </w:trPr>
        <w:tc>
          <w:tcPr>
            <w:tcW w:w="562" w:type="dxa"/>
            <w:vMerge/>
            <w:tcBorders>
              <w:top w:val="nil"/>
              <w:left w:val="nil"/>
              <w:bottom w:val="nil"/>
              <w:right w:val="nil"/>
            </w:tcBorders>
            <w:vAlign w:val="center"/>
            <w:hideMark/>
          </w:tcPr>
          <w:p w14:paraId="0E2268FB"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5922124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Na</w:t>
            </w:r>
          </w:p>
        </w:tc>
        <w:tc>
          <w:tcPr>
            <w:tcW w:w="1334" w:type="dxa"/>
            <w:tcBorders>
              <w:top w:val="nil"/>
              <w:left w:val="nil"/>
              <w:bottom w:val="nil"/>
              <w:right w:val="nil"/>
            </w:tcBorders>
            <w:noWrap/>
            <w:hideMark/>
          </w:tcPr>
          <w:p w14:paraId="0B24881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05" w:type="dxa"/>
            <w:tcBorders>
              <w:top w:val="nil"/>
              <w:left w:val="nil"/>
              <w:bottom w:val="nil"/>
              <w:right w:val="nil"/>
            </w:tcBorders>
            <w:noWrap/>
            <w:hideMark/>
          </w:tcPr>
          <w:p w14:paraId="138485D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nil"/>
              <w:right w:val="nil"/>
            </w:tcBorders>
            <w:noWrap/>
            <w:hideMark/>
          </w:tcPr>
          <w:p w14:paraId="5E101DA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2B4EED4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0.322(11)</w:t>
            </w:r>
          </w:p>
        </w:tc>
        <w:tc>
          <w:tcPr>
            <w:tcW w:w="1305" w:type="dxa"/>
            <w:tcBorders>
              <w:top w:val="nil"/>
              <w:left w:val="nil"/>
              <w:bottom w:val="nil"/>
              <w:right w:val="nil"/>
            </w:tcBorders>
            <w:noWrap/>
            <w:hideMark/>
          </w:tcPr>
          <w:p w14:paraId="0DF2AE6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0.0139(17)</w:t>
            </w:r>
          </w:p>
        </w:tc>
        <w:tc>
          <w:tcPr>
            <w:tcW w:w="1320" w:type="dxa"/>
            <w:tcBorders>
              <w:top w:val="nil"/>
              <w:left w:val="nil"/>
              <w:bottom w:val="nil"/>
              <w:right w:val="nil"/>
            </w:tcBorders>
            <w:noWrap/>
            <w:hideMark/>
          </w:tcPr>
          <w:p w14:paraId="3219F39F" w14:textId="0391D081"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nil"/>
              <w:right w:val="nil"/>
            </w:tcBorders>
            <w:noWrap/>
            <w:hideMark/>
          </w:tcPr>
          <w:p w14:paraId="28A3EFCF"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0.029(3)</w:t>
            </w:r>
          </w:p>
        </w:tc>
        <w:tc>
          <w:tcPr>
            <w:tcW w:w="1405" w:type="dxa"/>
            <w:tcBorders>
              <w:top w:val="nil"/>
              <w:left w:val="nil"/>
              <w:bottom w:val="nil"/>
              <w:right w:val="nil"/>
            </w:tcBorders>
            <w:noWrap/>
            <w:hideMark/>
          </w:tcPr>
          <w:p w14:paraId="343391E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3970D2C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385345A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0.0070(8)</w:t>
            </w:r>
          </w:p>
        </w:tc>
      </w:tr>
      <w:tr w:rsidR="00F22A24" w:rsidRPr="002702B7" w14:paraId="5DC26730" w14:textId="77777777" w:rsidTr="00794320">
        <w:trPr>
          <w:trHeight w:val="282"/>
          <w:jc w:val="center"/>
        </w:trPr>
        <w:tc>
          <w:tcPr>
            <w:tcW w:w="562" w:type="dxa"/>
            <w:vMerge/>
            <w:tcBorders>
              <w:top w:val="nil"/>
              <w:left w:val="nil"/>
              <w:bottom w:val="nil"/>
              <w:right w:val="nil"/>
            </w:tcBorders>
            <w:vAlign w:val="center"/>
            <w:hideMark/>
          </w:tcPr>
          <w:p w14:paraId="25E1C591"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6165018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O1</w:t>
            </w:r>
          </w:p>
        </w:tc>
        <w:tc>
          <w:tcPr>
            <w:tcW w:w="1334" w:type="dxa"/>
            <w:tcBorders>
              <w:top w:val="nil"/>
              <w:left w:val="nil"/>
              <w:bottom w:val="nil"/>
              <w:right w:val="nil"/>
            </w:tcBorders>
            <w:noWrap/>
            <w:hideMark/>
          </w:tcPr>
          <w:p w14:paraId="7AF948B3"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0.30579(15)</w:t>
            </w:r>
          </w:p>
        </w:tc>
        <w:tc>
          <w:tcPr>
            <w:tcW w:w="1205" w:type="dxa"/>
            <w:tcBorders>
              <w:top w:val="nil"/>
              <w:left w:val="nil"/>
              <w:bottom w:val="nil"/>
              <w:right w:val="nil"/>
            </w:tcBorders>
            <w:noWrap/>
            <w:hideMark/>
          </w:tcPr>
          <w:p w14:paraId="4866E9F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0.23478(13)</w:t>
            </w:r>
          </w:p>
        </w:tc>
        <w:tc>
          <w:tcPr>
            <w:tcW w:w="1262" w:type="dxa"/>
            <w:tcBorders>
              <w:top w:val="nil"/>
              <w:left w:val="nil"/>
              <w:bottom w:val="nil"/>
              <w:right w:val="nil"/>
            </w:tcBorders>
            <w:noWrap/>
            <w:hideMark/>
          </w:tcPr>
          <w:p w14:paraId="2F2BB5E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3AEF1A38"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1</w:t>
            </w:r>
          </w:p>
        </w:tc>
        <w:tc>
          <w:tcPr>
            <w:tcW w:w="1305" w:type="dxa"/>
            <w:tcBorders>
              <w:top w:val="nil"/>
              <w:left w:val="nil"/>
              <w:bottom w:val="nil"/>
              <w:right w:val="nil"/>
            </w:tcBorders>
            <w:noWrap/>
            <w:hideMark/>
          </w:tcPr>
          <w:p w14:paraId="01CD9703"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0.0115(4)</w:t>
            </w:r>
          </w:p>
        </w:tc>
        <w:tc>
          <w:tcPr>
            <w:tcW w:w="1320" w:type="dxa"/>
            <w:tcBorders>
              <w:top w:val="nil"/>
              <w:left w:val="nil"/>
              <w:bottom w:val="nil"/>
              <w:right w:val="nil"/>
            </w:tcBorders>
            <w:noWrap/>
            <w:hideMark/>
          </w:tcPr>
          <w:p w14:paraId="4726F833"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0.0086(4)</w:t>
            </w:r>
          </w:p>
        </w:tc>
        <w:tc>
          <w:tcPr>
            <w:tcW w:w="1348" w:type="dxa"/>
            <w:tcBorders>
              <w:top w:val="nil"/>
              <w:left w:val="nil"/>
              <w:bottom w:val="nil"/>
              <w:right w:val="nil"/>
            </w:tcBorders>
            <w:noWrap/>
            <w:hideMark/>
          </w:tcPr>
          <w:p w14:paraId="3D0C998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0.0172(4)</w:t>
            </w:r>
          </w:p>
        </w:tc>
        <w:tc>
          <w:tcPr>
            <w:tcW w:w="1405" w:type="dxa"/>
            <w:tcBorders>
              <w:top w:val="nil"/>
              <w:left w:val="nil"/>
              <w:bottom w:val="nil"/>
              <w:right w:val="nil"/>
            </w:tcBorders>
            <w:noWrap/>
            <w:hideMark/>
          </w:tcPr>
          <w:p w14:paraId="276A376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30DBDA6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7D55C06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0.0079(3)</w:t>
            </w:r>
          </w:p>
        </w:tc>
      </w:tr>
      <w:tr w:rsidR="00F22A24" w:rsidRPr="002702B7" w14:paraId="3EFB09C4" w14:textId="77777777" w:rsidTr="00C122CE">
        <w:trPr>
          <w:trHeight w:val="282"/>
          <w:jc w:val="center"/>
        </w:trPr>
        <w:tc>
          <w:tcPr>
            <w:tcW w:w="562" w:type="dxa"/>
            <w:vMerge/>
            <w:tcBorders>
              <w:top w:val="nil"/>
              <w:left w:val="nil"/>
              <w:bottom w:val="nil"/>
              <w:right w:val="nil"/>
            </w:tcBorders>
            <w:vAlign w:val="center"/>
            <w:hideMark/>
          </w:tcPr>
          <w:p w14:paraId="05FD7262"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6719DA3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O2</w:t>
            </w:r>
          </w:p>
        </w:tc>
        <w:tc>
          <w:tcPr>
            <w:tcW w:w="1334" w:type="dxa"/>
            <w:tcBorders>
              <w:top w:val="nil"/>
              <w:left w:val="nil"/>
              <w:bottom w:val="nil"/>
              <w:right w:val="nil"/>
            </w:tcBorders>
            <w:noWrap/>
            <w:hideMark/>
          </w:tcPr>
          <w:p w14:paraId="65D4534E"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0.49795(9)</w:t>
            </w:r>
          </w:p>
        </w:tc>
        <w:tc>
          <w:tcPr>
            <w:tcW w:w="1205" w:type="dxa"/>
            <w:tcBorders>
              <w:top w:val="nil"/>
              <w:left w:val="nil"/>
              <w:bottom w:val="nil"/>
              <w:right w:val="nil"/>
            </w:tcBorders>
            <w:noWrap/>
            <w:hideMark/>
          </w:tcPr>
          <w:p w14:paraId="1D8CB872"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0.14614(10)</w:t>
            </w:r>
          </w:p>
        </w:tc>
        <w:tc>
          <w:tcPr>
            <w:tcW w:w="1262" w:type="dxa"/>
            <w:tcBorders>
              <w:top w:val="nil"/>
              <w:left w:val="nil"/>
              <w:bottom w:val="nil"/>
              <w:right w:val="nil"/>
            </w:tcBorders>
            <w:noWrap/>
            <w:hideMark/>
          </w:tcPr>
          <w:p w14:paraId="3A8CB07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0.14509(8)</w:t>
            </w:r>
          </w:p>
        </w:tc>
        <w:tc>
          <w:tcPr>
            <w:tcW w:w="1177" w:type="dxa"/>
            <w:tcBorders>
              <w:top w:val="nil"/>
              <w:left w:val="nil"/>
              <w:bottom w:val="nil"/>
              <w:right w:val="nil"/>
            </w:tcBorders>
            <w:noWrap/>
            <w:hideMark/>
          </w:tcPr>
          <w:p w14:paraId="425B019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1</w:t>
            </w:r>
          </w:p>
        </w:tc>
        <w:tc>
          <w:tcPr>
            <w:tcW w:w="1305" w:type="dxa"/>
            <w:tcBorders>
              <w:top w:val="nil"/>
              <w:left w:val="nil"/>
              <w:bottom w:val="nil"/>
              <w:right w:val="nil"/>
            </w:tcBorders>
            <w:noWrap/>
            <w:hideMark/>
          </w:tcPr>
          <w:p w14:paraId="38593D2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0.0108(3)</w:t>
            </w:r>
          </w:p>
        </w:tc>
        <w:tc>
          <w:tcPr>
            <w:tcW w:w="1320" w:type="dxa"/>
            <w:tcBorders>
              <w:top w:val="nil"/>
              <w:left w:val="nil"/>
              <w:bottom w:val="nil"/>
              <w:right w:val="nil"/>
            </w:tcBorders>
            <w:noWrap/>
            <w:hideMark/>
          </w:tcPr>
          <w:p w14:paraId="528BAA3A"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0.0103(3)</w:t>
            </w:r>
          </w:p>
        </w:tc>
        <w:tc>
          <w:tcPr>
            <w:tcW w:w="1348" w:type="dxa"/>
            <w:tcBorders>
              <w:top w:val="nil"/>
              <w:left w:val="nil"/>
              <w:bottom w:val="nil"/>
              <w:right w:val="nil"/>
            </w:tcBorders>
            <w:noWrap/>
            <w:hideMark/>
          </w:tcPr>
          <w:p w14:paraId="530E619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0.0083(3)</w:t>
            </w:r>
          </w:p>
        </w:tc>
        <w:tc>
          <w:tcPr>
            <w:tcW w:w="1405" w:type="dxa"/>
            <w:tcBorders>
              <w:top w:val="nil"/>
              <w:left w:val="nil"/>
              <w:bottom w:val="nil"/>
              <w:right w:val="nil"/>
            </w:tcBorders>
            <w:noWrap/>
            <w:hideMark/>
          </w:tcPr>
          <w:p w14:paraId="69C2B49F" w14:textId="259A6EDC" w:rsidR="00F22A24" w:rsidRPr="008C4171" w:rsidRDefault="008C4171">
            <w:pPr>
              <w:rPr>
                <w:rFonts w:ascii="Times New Roman" w:hAnsi="Times New Roman" w:cs="Times New Roman"/>
                <w:sz w:val="18"/>
                <w:szCs w:val="20"/>
              </w:rPr>
            </w:pPr>
            <w:r w:rsidRPr="008C4171">
              <w:rPr>
                <w:rFonts w:ascii="Times New Roman" w:hAnsi="Times New Roman" w:cs="Times New Roman"/>
                <w:sz w:val="18"/>
                <w:szCs w:val="20"/>
              </w:rPr>
              <w:t>–</w:t>
            </w:r>
            <w:r w:rsidR="00F22A24" w:rsidRPr="008C4171">
              <w:rPr>
                <w:rFonts w:ascii="Times New Roman" w:hAnsi="Times New Roman" w:cs="Times New Roman"/>
                <w:sz w:val="18"/>
                <w:szCs w:val="20"/>
              </w:rPr>
              <w:t>0.0031(2)</w:t>
            </w:r>
          </w:p>
        </w:tc>
        <w:tc>
          <w:tcPr>
            <w:tcW w:w="1334" w:type="dxa"/>
            <w:tcBorders>
              <w:top w:val="nil"/>
              <w:left w:val="nil"/>
              <w:bottom w:val="nil"/>
              <w:right w:val="nil"/>
            </w:tcBorders>
            <w:noWrap/>
            <w:hideMark/>
          </w:tcPr>
          <w:p w14:paraId="6D981EA3" w14:textId="60C1B2BD" w:rsidR="00F22A24" w:rsidRPr="008C4171" w:rsidRDefault="008C4171">
            <w:pPr>
              <w:rPr>
                <w:rFonts w:ascii="Times New Roman" w:hAnsi="Times New Roman" w:cs="Times New Roman"/>
                <w:sz w:val="18"/>
                <w:szCs w:val="20"/>
              </w:rPr>
            </w:pPr>
            <w:r w:rsidRPr="008C4171">
              <w:rPr>
                <w:rFonts w:ascii="Times New Roman" w:hAnsi="Times New Roman" w:cs="Times New Roman"/>
                <w:sz w:val="18"/>
                <w:szCs w:val="20"/>
              </w:rPr>
              <w:t>–</w:t>
            </w:r>
            <w:r w:rsidR="00F22A24" w:rsidRPr="008C4171">
              <w:rPr>
                <w:rFonts w:ascii="Times New Roman" w:hAnsi="Times New Roman" w:cs="Times New Roman"/>
                <w:sz w:val="18"/>
                <w:szCs w:val="20"/>
              </w:rPr>
              <w:t>0.00480(19)</w:t>
            </w:r>
          </w:p>
        </w:tc>
        <w:tc>
          <w:tcPr>
            <w:tcW w:w="1162" w:type="dxa"/>
            <w:tcBorders>
              <w:top w:val="nil"/>
              <w:left w:val="nil"/>
              <w:bottom w:val="nil"/>
              <w:right w:val="nil"/>
            </w:tcBorders>
            <w:noWrap/>
            <w:hideMark/>
          </w:tcPr>
          <w:p w14:paraId="7FDC3C1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0.0063(2)</w:t>
            </w:r>
          </w:p>
        </w:tc>
      </w:tr>
      <w:tr w:rsidR="00F22A24" w:rsidRPr="002702B7" w14:paraId="2452B192" w14:textId="77777777" w:rsidTr="00C122CE">
        <w:trPr>
          <w:trHeight w:val="288"/>
          <w:jc w:val="center"/>
        </w:trPr>
        <w:tc>
          <w:tcPr>
            <w:tcW w:w="562" w:type="dxa"/>
            <w:vMerge/>
            <w:tcBorders>
              <w:top w:val="nil"/>
              <w:left w:val="nil"/>
              <w:bottom w:val="single" w:sz="8" w:space="0" w:color="auto"/>
              <w:right w:val="nil"/>
            </w:tcBorders>
            <w:vAlign w:val="center"/>
            <w:hideMark/>
          </w:tcPr>
          <w:p w14:paraId="3FB266F7" w14:textId="77777777" w:rsidR="00F22A24" w:rsidRPr="002702B7" w:rsidRDefault="00F22A24">
            <w:pPr>
              <w:rPr>
                <w:rFonts w:ascii="Times New Roman" w:hAnsi="Times New Roman" w:cs="Times New Roman"/>
                <w:sz w:val="18"/>
                <w:szCs w:val="20"/>
              </w:rPr>
            </w:pPr>
          </w:p>
        </w:tc>
        <w:tc>
          <w:tcPr>
            <w:tcW w:w="534" w:type="dxa"/>
            <w:tcBorders>
              <w:top w:val="nil"/>
              <w:left w:val="nil"/>
              <w:bottom w:val="single" w:sz="8" w:space="0" w:color="auto"/>
              <w:right w:val="nil"/>
            </w:tcBorders>
            <w:noWrap/>
            <w:hideMark/>
          </w:tcPr>
          <w:p w14:paraId="3A24E58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Ow</w:t>
            </w:r>
          </w:p>
        </w:tc>
        <w:tc>
          <w:tcPr>
            <w:tcW w:w="1334" w:type="dxa"/>
            <w:tcBorders>
              <w:top w:val="nil"/>
              <w:left w:val="nil"/>
              <w:bottom w:val="single" w:sz="8" w:space="0" w:color="auto"/>
              <w:right w:val="nil"/>
            </w:tcBorders>
            <w:noWrap/>
            <w:hideMark/>
          </w:tcPr>
          <w:p w14:paraId="34853C3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05" w:type="dxa"/>
            <w:tcBorders>
              <w:top w:val="nil"/>
              <w:left w:val="nil"/>
              <w:bottom w:val="single" w:sz="8" w:space="0" w:color="auto"/>
              <w:right w:val="nil"/>
            </w:tcBorders>
            <w:noWrap/>
            <w:hideMark/>
          </w:tcPr>
          <w:p w14:paraId="7662CB5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single" w:sz="8" w:space="0" w:color="auto"/>
              <w:right w:val="nil"/>
            </w:tcBorders>
            <w:noWrap/>
            <w:hideMark/>
          </w:tcPr>
          <w:p w14:paraId="47208507"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single" w:sz="8" w:space="0" w:color="auto"/>
              <w:right w:val="nil"/>
            </w:tcBorders>
            <w:noWrap/>
            <w:hideMark/>
          </w:tcPr>
          <w:p w14:paraId="459C3A1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0.97(2)</w:t>
            </w:r>
          </w:p>
        </w:tc>
        <w:tc>
          <w:tcPr>
            <w:tcW w:w="1305" w:type="dxa"/>
            <w:tcBorders>
              <w:top w:val="nil"/>
              <w:left w:val="nil"/>
              <w:bottom w:val="single" w:sz="8" w:space="0" w:color="auto"/>
              <w:right w:val="nil"/>
            </w:tcBorders>
            <w:noWrap/>
            <w:hideMark/>
          </w:tcPr>
          <w:p w14:paraId="156CF79F"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0.051(2)</w:t>
            </w:r>
          </w:p>
        </w:tc>
        <w:tc>
          <w:tcPr>
            <w:tcW w:w="1320" w:type="dxa"/>
            <w:tcBorders>
              <w:top w:val="nil"/>
              <w:left w:val="nil"/>
              <w:bottom w:val="single" w:sz="8" w:space="0" w:color="auto"/>
              <w:right w:val="nil"/>
            </w:tcBorders>
            <w:noWrap/>
            <w:hideMark/>
          </w:tcPr>
          <w:p w14:paraId="106446E3" w14:textId="5BDC290F"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single" w:sz="8" w:space="0" w:color="auto"/>
              <w:right w:val="nil"/>
            </w:tcBorders>
            <w:noWrap/>
            <w:hideMark/>
          </w:tcPr>
          <w:p w14:paraId="720027D0"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0.029(2)</w:t>
            </w:r>
          </w:p>
        </w:tc>
        <w:tc>
          <w:tcPr>
            <w:tcW w:w="1405" w:type="dxa"/>
            <w:tcBorders>
              <w:top w:val="nil"/>
              <w:left w:val="nil"/>
              <w:bottom w:val="single" w:sz="8" w:space="0" w:color="auto"/>
              <w:right w:val="nil"/>
            </w:tcBorders>
            <w:noWrap/>
            <w:hideMark/>
          </w:tcPr>
          <w:p w14:paraId="0B043CFE"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single" w:sz="8" w:space="0" w:color="auto"/>
              <w:right w:val="nil"/>
            </w:tcBorders>
            <w:noWrap/>
            <w:hideMark/>
          </w:tcPr>
          <w:p w14:paraId="3CA49B70"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single" w:sz="8" w:space="0" w:color="auto"/>
              <w:right w:val="nil"/>
            </w:tcBorders>
            <w:noWrap/>
            <w:hideMark/>
          </w:tcPr>
          <w:p w14:paraId="11EBF640"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0.0254(12)</w:t>
            </w:r>
          </w:p>
        </w:tc>
      </w:tr>
      <w:tr w:rsidR="00F22A24" w:rsidRPr="002702B7" w14:paraId="1BE45AC4" w14:textId="77777777" w:rsidTr="00794320">
        <w:trPr>
          <w:trHeight w:val="282"/>
          <w:jc w:val="center"/>
        </w:trPr>
        <w:tc>
          <w:tcPr>
            <w:tcW w:w="562" w:type="dxa"/>
            <w:tcBorders>
              <w:top w:val="single" w:sz="8" w:space="0" w:color="auto"/>
              <w:left w:val="nil"/>
              <w:bottom w:val="nil"/>
              <w:right w:val="nil"/>
            </w:tcBorders>
            <w:noWrap/>
            <w:vAlign w:val="center"/>
            <w:hideMark/>
          </w:tcPr>
          <w:p w14:paraId="1372E9FC" w14:textId="77777777" w:rsidR="00F22A24" w:rsidRPr="002702B7" w:rsidRDefault="00F22A24">
            <w:pPr>
              <w:rPr>
                <w:rFonts w:ascii="Times New Roman" w:hAnsi="Times New Roman" w:cs="Times New Roman"/>
                <w:sz w:val="18"/>
                <w:szCs w:val="20"/>
              </w:rPr>
            </w:pPr>
          </w:p>
        </w:tc>
        <w:tc>
          <w:tcPr>
            <w:tcW w:w="534" w:type="dxa"/>
            <w:tcBorders>
              <w:top w:val="single" w:sz="8" w:space="0" w:color="auto"/>
              <w:left w:val="nil"/>
              <w:bottom w:val="nil"/>
              <w:right w:val="nil"/>
            </w:tcBorders>
            <w:noWrap/>
            <w:hideMark/>
          </w:tcPr>
          <w:p w14:paraId="3A872803" w14:textId="77777777" w:rsidR="00F22A24" w:rsidRPr="002702B7" w:rsidRDefault="00F22A24">
            <w:pPr>
              <w:rPr>
                <w:rFonts w:ascii="Times New Roman" w:hAnsi="Times New Roman" w:cs="Times New Roman"/>
                <w:sz w:val="18"/>
                <w:szCs w:val="20"/>
              </w:rPr>
            </w:pPr>
          </w:p>
        </w:tc>
        <w:tc>
          <w:tcPr>
            <w:tcW w:w="1334" w:type="dxa"/>
            <w:tcBorders>
              <w:top w:val="single" w:sz="8" w:space="0" w:color="auto"/>
              <w:left w:val="nil"/>
              <w:bottom w:val="nil"/>
              <w:right w:val="nil"/>
            </w:tcBorders>
            <w:noWrap/>
            <w:hideMark/>
          </w:tcPr>
          <w:p w14:paraId="6E16CF28" w14:textId="77777777" w:rsidR="00F22A24" w:rsidRPr="002702B7" w:rsidRDefault="00F22A24">
            <w:pPr>
              <w:rPr>
                <w:rFonts w:ascii="Times New Roman" w:hAnsi="Times New Roman" w:cs="Times New Roman"/>
                <w:sz w:val="18"/>
                <w:szCs w:val="20"/>
              </w:rPr>
            </w:pPr>
          </w:p>
        </w:tc>
        <w:tc>
          <w:tcPr>
            <w:tcW w:w="1205" w:type="dxa"/>
            <w:tcBorders>
              <w:top w:val="single" w:sz="8" w:space="0" w:color="auto"/>
              <w:left w:val="nil"/>
              <w:bottom w:val="nil"/>
              <w:right w:val="nil"/>
            </w:tcBorders>
            <w:noWrap/>
            <w:hideMark/>
          </w:tcPr>
          <w:p w14:paraId="63F48970" w14:textId="175A491B" w:rsidR="00F22A24" w:rsidRDefault="00F22A24" w:rsidP="00794320">
            <w:pPr>
              <w:tabs>
                <w:tab w:val="left" w:pos="480"/>
              </w:tabs>
              <w:rPr>
                <w:rFonts w:ascii="Times New Roman" w:hAnsi="Times New Roman" w:cs="Times New Roman"/>
                <w:sz w:val="18"/>
                <w:szCs w:val="20"/>
              </w:rPr>
            </w:pPr>
          </w:p>
          <w:p w14:paraId="7C162A16" w14:textId="372A11AA" w:rsidR="002702B7" w:rsidRPr="002702B7" w:rsidRDefault="002702B7" w:rsidP="002702B7">
            <w:pPr>
              <w:rPr>
                <w:rFonts w:ascii="Times New Roman" w:hAnsi="Times New Roman" w:cs="Times New Roman"/>
                <w:sz w:val="18"/>
                <w:szCs w:val="20"/>
              </w:rPr>
            </w:pPr>
          </w:p>
        </w:tc>
        <w:tc>
          <w:tcPr>
            <w:tcW w:w="1262" w:type="dxa"/>
            <w:tcBorders>
              <w:top w:val="single" w:sz="8" w:space="0" w:color="auto"/>
              <w:left w:val="nil"/>
              <w:bottom w:val="nil"/>
              <w:right w:val="nil"/>
            </w:tcBorders>
            <w:noWrap/>
            <w:hideMark/>
          </w:tcPr>
          <w:p w14:paraId="7959983B" w14:textId="77777777" w:rsidR="00F22A24" w:rsidRPr="002702B7" w:rsidRDefault="00F22A24">
            <w:pPr>
              <w:rPr>
                <w:rFonts w:ascii="Times New Roman" w:hAnsi="Times New Roman" w:cs="Times New Roman"/>
                <w:sz w:val="18"/>
                <w:szCs w:val="20"/>
              </w:rPr>
            </w:pPr>
          </w:p>
        </w:tc>
        <w:tc>
          <w:tcPr>
            <w:tcW w:w="1177" w:type="dxa"/>
            <w:tcBorders>
              <w:top w:val="single" w:sz="8" w:space="0" w:color="auto"/>
              <w:left w:val="nil"/>
              <w:bottom w:val="nil"/>
              <w:right w:val="nil"/>
            </w:tcBorders>
            <w:noWrap/>
            <w:hideMark/>
          </w:tcPr>
          <w:p w14:paraId="7D321494" w14:textId="77777777" w:rsidR="00F22A24" w:rsidRPr="002702B7" w:rsidRDefault="00F22A24">
            <w:pPr>
              <w:rPr>
                <w:rFonts w:ascii="Times New Roman" w:hAnsi="Times New Roman" w:cs="Times New Roman"/>
                <w:sz w:val="18"/>
                <w:szCs w:val="20"/>
              </w:rPr>
            </w:pPr>
          </w:p>
        </w:tc>
        <w:tc>
          <w:tcPr>
            <w:tcW w:w="1305" w:type="dxa"/>
            <w:tcBorders>
              <w:top w:val="single" w:sz="8" w:space="0" w:color="auto"/>
              <w:left w:val="nil"/>
              <w:bottom w:val="nil"/>
              <w:right w:val="nil"/>
            </w:tcBorders>
            <w:noWrap/>
            <w:hideMark/>
          </w:tcPr>
          <w:p w14:paraId="054C696E" w14:textId="77777777" w:rsidR="00F22A24" w:rsidRPr="008C4171" w:rsidRDefault="00F22A24">
            <w:pPr>
              <w:rPr>
                <w:rFonts w:ascii="Times New Roman" w:hAnsi="Times New Roman" w:cs="Times New Roman"/>
                <w:sz w:val="18"/>
                <w:szCs w:val="20"/>
              </w:rPr>
            </w:pPr>
          </w:p>
        </w:tc>
        <w:tc>
          <w:tcPr>
            <w:tcW w:w="1320" w:type="dxa"/>
            <w:tcBorders>
              <w:top w:val="single" w:sz="8" w:space="0" w:color="auto"/>
              <w:left w:val="nil"/>
              <w:bottom w:val="nil"/>
              <w:right w:val="nil"/>
            </w:tcBorders>
            <w:noWrap/>
            <w:hideMark/>
          </w:tcPr>
          <w:p w14:paraId="5F755795" w14:textId="77777777" w:rsidR="00F22A24" w:rsidRPr="008C4171" w:rsidRDefault="00F22A24">
            <w:pPr>
              <w:rPr>
                <w:rFonts w:ascii="Times New Roman" w:hAnsi="Times New Roman" w:cs="Times New Roman"/>
                <w:sz w:val="18"/>
                <w:szCs w:val="20"/>
              </w:rPr>
            </w:pPr>
          </w:p>
        </w:tc>
        <w:tc>
          <w:tcPr>
            <w:tcW w:w="1348" w:type="dxa"/>
            <w:tcBorders>
              <w:top w:val="single" w:sz="8" w:space="0" w:color="auto"/>
              <w:left w:val="nil"/>
              <w:bottom w:val="nil"/>
              <w:right w:val="nil"/>
            </w:tcBorders>
            <w:noWrap/>
            <w:hideMark/>
          </w:tcPr>
          <w:p w14:paraId="33ADD8EE" w14:textId="77777777" w:rsidR="00F22A24" w:rsidRPr="008C4171" w:rsidRDefault="00F22A24">
            <w:pPr>
              <w:rPr>
                <w:rFonts w:ascii="Times New Roman" w:hAnsi="Times New Roman" w:cs="Times New Roman"/>
                <w:sz w:val="18"/>
                <w:szCs w:val="20"/>
              </w:rPr>
            </w:pPr>
          </w:p>
        </w:tc>
        <w:tc>
          <w:tcPr>
            <w:tcW w:w="1405" w:type="dxa"/>
            <w:tcBorders>
              <w:top w:val="single" w:sz="8" w:space="0" w:color="auto"/>
              <w:left w:val="nil"/>
              <w:bottom w:val="nil"/>
              <w:right w:val="nil"/>
            </w:tcBorders>
            <w:noWrap/>
            <w:hideMark/>
          </w:tcPr>
          <w:p w14:paraId="2F67E838" w14:textId="77777777" w:rsidR="00F22A24" w:rsidRPr="008C4171" w:rsidRDefault="00F22A24">
            <w:pPr>
              <w:rPr>
                <w:rFonts w:ascii="Times New Roman" w:hAnsi="Times New Roman" w:cs="Times New Roman"/>
                <w:sz w:val="18"/>
                <w:szCs w:val="20"/>
              </w:rPr>
            </w:pPr>
          </w:p>
        </w:tc>
        <w:tc>
          <w:tcPr>
            <w:tcW w:w="1334" w:type="dxa"/>
            <w:tcBorders>
              <w:top w:val="single" w:sz="8" w:space="0" w:color="auto"/>
              <w:left w:val="nil"/>
              <w:bottom w:val="nil"/>
              <w:right w:val="nil"/>
            </w:tcBorders>
            <w:noWrap/>
            <w:hideMark/>
          </w:tcPr>
          <w:p w14:paraId="40448A4E" w14:textId="77777777" w:rsidR="00F22A24" w:rsidRPr="008C4171" w:rsidRDefault="00F22A24">
            <w:pPr>
              <w:rPr>
                <w:rFonts w:ascii="Times New Roman" w:hAnsi="Times New Roman" w:cs="Times New Roman"/>
                <w:sz w:val="18"/>
                <w:szCs w:val="20"/>
              </w:rPr>
            </w:pPr>
          </w:p>
        </w:tc>
        <w:tc>
          <w:tcPr>
            <w:tcW w:w="1162" w:type="dxa"/>
            <w:tcBorders>
              <w:top w:val="single" w:sz="8" w:space="0" w:color="auto"/>
              <w:left w:val="nil"/>
              <w:bottom w:val="nil"/>
              <w:right w:val="nil"/>
            </w:tcBorders>
            <w:noWrap/>
            <w:hideMark/>
          </w:tcPr>
          <w:p w14:paraId="207AA3A3" w14:textId="60722026" w:rsidR="00F22A24" w:rsidRPr="008C4171" w:rsidRDefault="00F22A24">
            <w:pPr>
              <w:rPr>
                <w:rFonts w:ascii="Times New Roman" w:hAnsi="Times New Roman" w:cs="Times New Roman"/>
                <w:sz w:val="18"/>
                <w:szCs w:val="20"/>
              </w:rPr>
            </w:pPr>
          </w:p>
        </w:tc>
      </w:tr>
      <w:tr w:rsidR="00F22A24" w:rsidRPr="002702B7" w14:paraId="528D9CB6" w14:textId="77777777" w:rsidTr="00794320">
        <w:trPr>
          <w:trHeight w:val="282"/>
          <w:jc w:val="center"/>
        </w:trPr>
        <w:tc>
          <w:tcPr>
            <w:tcW w:w="562" w:type="dxa"/>
            <w:vMerge w:val="restart"/>
            <w:tcBorders>
              <w:top w:val="nil"/>
              <w:left w:val="nil"/>
              <w:bottom w:val="nil"/>
              <w:right w:val="nil"/>
            </w:tcBorders>
            <w:noWrap/>
            <w:vAlign w:val="center"/>
            <w:hideMark/>
          </w:tcPr>
          <w:p w14:paraId="227ACDAC" w14:textId="6F208EBA" w:rsidR="00F22A24" w:rsidRPr="002702B7" w:rsidRDefault="005A473B" w:rsidP="00F22A24">
            <w:pPr>
              <w:rPr>
                <w:rFonts w:ascii="Times New Roman" w:hAnsi="Times New Roman" w:cs="Times New Roman"/>
                <w:sz w:val="18"/>
                <w:szCs w:val="20"/>
              </w:rPr>
            </w:pPr>
            <w:r>
              <w:rPr>
                <w:rFonts w:ascii="Times New Roman" w:hAnsi="Times New Roman" w:cs="Times New Roman"/>
                <w:sz w:val="18"/>
                <w:szCs w:val="20"/>
              </w:rPr>
              <w:t>#</w:t>
            </w:r>
            <w:r w:rsidR="00F22A24" w:rsidRPr="002702B7">
              <w:rPr>
                <w:rFonts w:ascii="Times New Roman" w:hAnsi="Times New Roman" w:cs="Times New Roman"/>
                <w:sz w:val="18"/>
                <w:szCs w:val="20"/>
              </w:rPr>
              <w:t>Q3</w:t>
            </w:r>
          </w:p>
        </w:tc>
        <w:tc>
          <w:tcPr>
            <w:tcW w:w="534" w:type="dxa"/>
            <w:tcBorders>
              <w:top w:val="nil"/>
              <w:left w:val="nil"/>
              <w:bottom w:val="nil"/>
              <w:right w:val="nil"/>
            </w:tcBorders>
            <w:noWrap/>
            <w:hideMark/>
          </w:tcPr>
          <w:p w14:paraId="5C31095D" w14:textId="77777777" w:rsidR="00F22A24" w:rsidRPr="002702B7" w:rsidRDefault="00F22A24" w:rsidP="00F22A24">
            <w:pPr>
              <w:rPr>
                <w:rFonts w:ascii="Times New Roman" w:hAnsi="Times New Roman" w:cs="Times New Roman"/>
                <w:sz w:val="18"/>
                <w:szCs w:val="20"/>
              </w:rPr>
            </w:pPr>
            <w:r w:rsidRPr="002702B7">
              <w:rPr>
                <w:rFonts w:ascii="Times New Roman" w:hAnsi="Times New Roman" w:cs="Times New Roman"/>
                <w:sz w:val="18"/>
                <w:szCs w:val="20"/>
              </w:rPr>
              <w:t>Be</w:t>
            </w:r>
          </w:p>
        </w:tc>
        <w:tc>
          <w:tcPr>
            <w:tcW w:w="1334" w:type="dxa"/>
            <w:tcBorders>
              <w:top w:val="nil"/>
              <w:left w:val="nil"/>
              <w:bottom w:val="nil"/>
              <w:right w:val="nil"/>
            </w:tcBorders>
            <w:noWrap/>
            <w:hideMark/>
          </w:tcPr>
          <w:p w14:paraId="6041125E"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0.5</w:t>
            </w:r>
          </w:p>
        </w:tc>
        <w:tc>
          <w:tcPr>
            <w:tcW w:w="1205" w:type="dxa"/>
            <w:tcBorders>
              <w:top w:val="nil"/>
              <w:left w:val="nil"/>
              <w:bottom w:val="nil"/>
              <w:right w:val="nil"/>
            </w:tcBorders>
            <w:noWrap/>
            <w:hideMark/>
          </w:tcPr>
          <w:p w14:paraId="3B6A9B5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nil"/>
              <w:right w:val="nil"/>
            </w:tcBorders>
            <w:noWrap/>
            <w:hideMark/>
          </w:tcPr>
          <w:p w14:paraId="03D5D709"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nil"/>
              <w:right w:val="nil"/>
            </w:tcBorders>
            <w:noWrap/>
            <w:hideMark/>
          </w:tcPr>
          <w:p w14:paraId="3DA72ED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0.97(2)</w:t>
            </w:r>
          </w:p>
        </w:tc>
        <w:tc>
          <w:tcPr>
            <w:tcW w:w="1305" w:type="dxa"/>
            <w:tcBorders>
              <w:top w:val="nil"/>
              <w:left w:val="nil"/>
              <w:bottom w:val="nil"/>
              <w:right w:val="nil"/>
            </w:tcBorders>
            <w:noWrap/>
            <w:hideMark/>
          </w:tcPr>
          <w:p w14:paraId="51BDAFC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0.0077(7)</w:t>
            </w:r>
          </w:p>
        </w:tc>
        <w:tc>
          <w:tcPr>
            <w:tcW w:w="1320" w:type="dxa"/>
            <w:tcBorders>
              <w:top w:val="nil"/>
              <w:left w:val="nil"/>
              <w:bottom w:val="nil"/>
              <w:right w:val="nil"/>
            </w:tcBorders>
            <w:noWrap/>
            <w:hideMark/>
          </w:tcPr>
          <w:p w14:paraId="750D1073"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0.0057(9)</w:t>
            </w:r>
          </w:p>
        </w:tc>
        <w:tc>
          <w:tcPr>
            <w:tcW w:w="1348" w:type="dxa"/>
            <w:tcBorders>
              <w:top w:val="nil"/>
              <w:left w:val="nil"/>
              <w:bottom w:val="nil"/>
              <w:right w:val="nil"/>
            </w:tcBorders>
            <w:noWrap/>
            <w:hideMark/>
          </w:tcPr>
          <w:p w14:paraId="113CFD9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0.0072(9)</w:t>
            </w:r>
          </w:p>
        </w:tc>
        <w:tc>
          <w:tcPr>
            <w:tcW w:w="1405" w:type="dxa"/>
            <w:tcBorders>
              <w:top w:val="nil"/>
              <w:left w:val="nil"/>
              <w:bottom w:val="nil"/>
              <w:right w:val="nil"/>
            </w:tcBorders>
            <w:noWrap/>
            <w:hideMark/>
          </w:tcPr>
          <w:p w14:paraId="6BD986C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1313B8D1"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76A5D29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0.0029(4)</w:t>
            </w:r>
          </w:p>
        </w:tc>
      </w:tr>
      <w:tr w:rsidR="00F22A24" w:rsidRPr="002702B7" w14:paraId="513DB5F0" w14:textId="77777777" w:rsidTr="00794320">
        <w:trPr>
          <w:trHeight w:val="282"/>
          <w:jc w:val="center"/>
        </w:trPr>
        <w:tc>
          <w:tcPr>
            <w:tcW w:w="562" w:type="dxa"/>
            <w:vMerge/>
            <w:tcBorders>
              <w:top w:val="nil"/>
              <w:left w:val="nil"/>
              <w:bottom w:val="nil"/>
              <w:right w:val="nil"/>
            </w:tcBorders>
            <w:hideMark/>
          </w:tcPr>
          <w:p w14:paraId="1DC1DDA4"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3160A928"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Si</w:t>
            </w:r>
          </w:p>
        </w:tc>
        <w:tc>
          <w:tcPr>
            <w:tcW w:w="1334" w:type="dxa"/>
            <w:tcBorders>
              <w:top w:val="nil"/>
              <w:left w:val="nil"/>
              <w:bottom w:val="nil"/>
              <w:right w:val="nil"/>
            </w:tcBorders>
            <w:noWrap/>
            <w:hideMark/>
          </w:tcPr>
          <w:p w14:paraId="64462F6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0.38866(4)</w:t>
            </w:r>
          </w:p>
        </w:tc>
        <w:tc>
          <w:tcPr>
            <w:tcW w:w="1205" w:type="dxa"/>
            <w:tcBorders>
              <w:top w:val="nil"/>
              <w:left w:val="nil"/>
              <w:bottom w:val="nil"/>
              <w:right w:val="nil"/>
            </w:tcBorders>
            <w:noWrap/>
            <w:hideMark/>
          </w:tcPr>
          <w:p w14:paraId="73968F3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0.11784(4)</w:t>
            </w:r>
          </w:p>
        </w:tc>
        <w:tc>
          <w:tcPr>
            <w:tcW w:w="1262" w:type="dxa"/>
            <w:tcBorders>
              <w:top w:val="nil"/>
              <w:left w:val="nil"/>
              <w:bottom w:val="nil"/>
              <w:right w:val="nil"/>
            </w:tcBorders>
            <w:noWrap/>
            <w:hideMark/>
          </w:tcPr>
          <w:p w14:paraId="7201EFC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4F5960D1"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0.998(5)</w:t>
            </w:r>
          </w:p>
        </w:tc>
        <w:tc>
          <w:tcPr>
            <w:tcW w:w="1305" w:type="dxa"/>
            <w:tcBorders>
              <w:top w:val="nil"/>
              <w:left w:val="nil"/>
              <w:bottom w:val="nil"/>
              <w:right w:val="nil"/>
            </w:tcBorders>
            <w:noWrap/>
            <w:hideMark/>
          </w:tcPr>
          <w:p w14:paraId="32E4079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0.00407(16)</w:t>
            </w:r>
          </w:p>
        </w:tc>
        <w:tc>
          <w:tcPr>
            <w:tcW w:w="1320" w:type="dxa"/>
            <w:tcBorders>
              <w:top w:val="nil"/>
              <w:left w:val="nil"/>
              <w:bottom w:val="nil"/>
              <w:right w:val="nil"/>
            </w:tcBorders>
            <w:noWrap/>
            <w:hideMark/>
          </w:tcPr>
          <w:p w14:paraId="7103371D"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0.00381(16)</w:t>
            </w:r>
          </w:p>
        </w:tc>
        <w:tc>
          <w:tcPr>
            <w:tcW w:w="1348" w:type="dxa"/>
            <w:tcBorders>
              <w:top w:val="nil"/>
              <w:left w:val="nil"/>
              <w:bottom w:val="nil"/>
              <w:right w:val="nil"/>
            </w:tcBorders>
            <w:noWrap/>
            <w:hideMark/>
          </w:tcPr>
          <w:p w14:paraId="236653E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0.00411(17)</w:t>
            </w:r>
          </w:p>
        </w:tc>
        <w:tc>
          <w:tcPr>
            <w:tcW w:w="1405" w:type="dxa"/>
            <w:tcBorders>
              <w:top w:val="nil"/>
              <w:left w:val="nil"/>
              <w:bottom w:val="nil"/>
              <w:right w:val="nil"/>
            </w:tcBorders>
            <w:noWrap/>
            <w:hideMark/>
          </w:tcPr>
          <w:p w14:paraId="27AD0B2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349188E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4E3E909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0.00217(10)</w:t>
            </w:r>
          </w:p>
        </w:tc>
      </w:tr>
      <w:tr w:rsidR="00F22A24" w:rsidRPr="002702B7" w14:paraId="7205DFF5" w14:textId="77777777" w:rsidTr="00794320">
        <w:trPr>
          <w:trHeight w:val="282"/>
          <w:jc w:val="center"/>
        </w:trPr>
        <w:tc>
          <w:tcPr>
            <w:tcW w:w="562" w:type="dxa"/>
            <w:vMerge/>
            <w:tcBorders>
              <w:top w:val="nil"/>
              <w:left w:val="nil"/>
              <w:bottom w:val="nil"/>
              <w:right w:val="nil"/>
            </w:tcBorders>
            <w:hideMark/>
          </w:tcPr>
          <w:p w14:paraId="4779A429"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209B88E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Al</w:t>
            </w:r>
          </w:p>
        </w:tc>
        <w:tc>
          <w:tcPr>
            <w:tcW w:w="1334" w:type="dxa"/>
            <w:tcBorders>
              <w:top w:val="nil"/>
              <w:left w:val="nil"/>
              <w:bottom w:val="nil"/>
              <w:right w:val="nil"/>
            </w:tcBorders>
            <w:noWrap/>
            <w:hideMark/>
          </w:tcPr>
          <w:p w14:paraId="09E078E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0.66667</w:t>
            </w:r>
          </w:p>
        </w:tc>
        <w:tc>
          <w:tcPr>
            <w:tcW w:w="1205" w:type="dxa"/>
            <w:tcBorders>
              <w:top w:val="nil"/>
              <w:left w:val="nil"/>
              <w:bottom w:val="nil"/>
              <w:right w:val="nil"/>
            </w:tcBorders>
            <w:noWrap/>
            <w:hideMark/>
          </w:tcPr>
          <w:p w14:paraId="038B5EC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0.33333</w:t>
            </w:r>
          </w:p>
        </w:tc>
        <w:tc>
          <w:tcPr>
            <w:tcW w:w="1262" w:type="dxa"/>
            <w:tcBorders>
              <w:top w:val="nil"/>
              <w:left w:val="nil"/>
              <w:bottom w:val="nil"/>
              <w:right w:val="nil"/>
            </w:tcBorders>
            <w:noWrap/>
            <w:hideMark/>
          </w:tcPr>
          <w:p w14:paraId="14C0EEB6"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nil"/>
              <w:right w:val="nil"/>
            </w:tcBorders>
            <w:noWrap/>
            <w:hideMark/>
          </w:tcPr>
          <w:p w14:paraId="489288D8"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0.995(6)</w:t>
            </w:r>
          </w:p>
        </w:tc>
        <w:tc>
          <w:tcPr>
            <w:tcW w:w="1305" w:type="dxa"/>
            <w:tcBorders>
              <w:top w:val="nil"/>
              <w:left w:val="nil"/>
              <w:bottom w:val="nil"/>
              <w:right w:val="nil"/>
            </w:tcBorders>
            <w:noWrap/>
            <w:hideMark/>
          </w:tcPr>
          <w:p w14:paraId="3898A04F"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0.0042(2)</w:t>
            </w:r>
          </w:p>
        </w:tc>
        <w:tc>
          <w:tcPr>
            <w:tcW w:w="1320" w:type="dxa"/>
            <w:tcBorders>
              <w:top w:val="nil"/>
              <w:left w:val="nil"/>
              <w:bottom w:val="nil"/>
              <w:right w:val="nil"/>
            </w:tcBorders>
            <w:noWrap/>
            <w:hideMark/>
          </w:tcPr>
          <w:p w14:paraId="524AC85F" w14:textId="714DED51"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nil"/>
              <w:right w:val="nil"/>
            </w:tcBorders>
            <w:noWrap/>
            <w:hideMark/>
          </w:tcPr>
          <w:p w14:paraId="19F5BDE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0.0039(3)</w:t>
            </w:r>
          </w:p>
        </w:tc>
        <w:tc>
          <w:tcPr>
            <w:tcW w:w="1405" w:type="dxa"/>
            <w:tcBorders>
              <w:top w:val="nil"/>
              <w:left w:val="nil"/>
              <w:bottom w:val="nil"/>
              <w:right w:val="nil"/>
            </w:tcBorders>
            <w:noWrap/>
            <w:hideMark/>
          </w:tcPr>
          <w:p w14:paraId="03831526"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56CEF831"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5D14622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0.00207(10)</w:t>
            </w:r>
          </w:p>
        </w:tc>
      </w:tr>
      <w:tr w:rsidR="00F22A24" w:rsidRPr="002702B7" w14:paraId="59F488DB" w14:textId="77777777" w:rsidTr="00794320">
        <w:trPr>
          <w:trHeight w:val="282"/>
          <w:jc w:val="center"/>
        </w:trPr>
        <w:tc>
          <w:tcPr>
            <w:tcW w:w="562" w:type="dxa"/>
            <w:vMerge/>
            <w:tcBorders>
              <w:top w:val="nil"/>
              <w:left w:val="nil"/>
              <w:bottom w:val="nil"/>
              <w:right w:val="nil"/>
            </w:tcBorders>
            <w:hideMark/>
          </w:tcPr>
          <w:p w14:paraId="666DB4E2"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19C13E1C"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Na</w:t>
            </w:r>
          </w:p>
        </w:tc>
        <w:tc>
          <w:tcPr>
            <w:tcW w:w="1334" w:type="dxa"/>
            <w:tcBorders>
              <w:top w:val="nil"/>
              <w:left w:val="nil"/>
              <w:bottom w:val="nil"/>
              <w:right w:val="nil"/>
            </w:tcBorders>
            <w:noWrap/>
            <w:hideMark/>
          </w:tcPr>
          <w:p w14:paraId="25788341"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05" w:type="dxa"/>
            <w:tcBorders>
              <w:top w:val="nil"/>
              <w:left w:val="nil"/>
              <w:bottom w:val="nil"/>
              <w:right w:val="nil"/>
            </w:tcBorders>
            <w:noWrap/>
            <w:hideMark/>
          </w:tcPr>
          <w:p w14:paraId="1B50083E"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nil"/>
              <w:right w:val="nil"/>
            </w:tcBorders>
            <w:noWrap/>
            <w:hideMark/>
          </w:tcPr>
          <w:p w14:paraId="6858EBC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3659B5B7"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0.294(11)</w:t>
            </w:r>
          </w:p>
        </w:tc>
        <w:tc>
          <w:tcPr>
            <w:tcW w:w="1305" w:type="dxa"/>
            <w:tcBorders>
              <w:top w:val="nil"/>
              <w:left w:val="nil"/>
              <w:bottom w:val="nil"/>
              <w:right w:val="nil"/>
            </w:tcBorders>
            <w:noWrap/>
            <w:hideMark/>
          </w:tcPr>
          <w:p w14:paraId="2A9CFC7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0.0129(17)</w:t>
            </w:r>
          </w:p>
        </w:tc>
        <w:tc>
          <w:tcPr>
            <w:tcW w:w="1320" w:type="dxa"/>
            <w:tcBorders>
              <w:top w:val="nil"/>
              <w:left w:val="nil"/>
              <w:bottom w:val="nil"/>
              <w:right w:val="nil"/>
            </w:tcBorders>
            <w:noWrap/>
            <w:hideMark/>
          </w:tcPr>
          <w:p w14:paraId="638DD936" w14:textId="7C11874E"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nil"/>
              <w:right w:val="nil"/>
            </w:tcBorders>
            <w:noWrap/>
            <w:hideMark/>
          </w:tcPr>
          <w:p w14:paraId="53D2DC1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0.029(3)</w:t>
            </w:r>
          </w:p>
        </w:tc>
        <w:tc>
          <w:tcPr>
            <w:tcW w:w="1405" w:type="dxa"/>
            <w:tcBorders>
              <w:top w:val="nil"/>
              <w:left w:val="nil"/>
              <w:bottom w:val="nil"/>
              <w:right w:val="nil"/>
            </w:tcBorders>
            <w:noWrap/>
            <w:hideMark/>
          </w:tcPr>
          <w:p w14:paraId="5B5302CD"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1A9F4A2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6BEC0E7C"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0.0064(8)</w:t>
            </w:r>
          </w:p>
        </w:tc>
      </w:tr>
      <w:tr w:rsidR="00F22A24" w:rsidRPr="002702B7" w14:paraId="7688AE1C" w14:textId="77777777" w:rsidTr="00794320">
        <w:trPr>
          <w:trHeight w:val="282"/>
          <w:jc w:val="center"/>
        </w:trPr>
        <w:tc>
          <w:tcPr>
            <w:tcW w:w="562" w:type="dxa"/>
            <w:vMerge/>
            <w:tcBorders>
              <w:top w:val="nil"/>
              <w:left w:val="nil"/>
              <w:bottom w:val="nil"/>
              <w:right w:val="nil"/>
            </w:tcBorders>
            <w:hideMark/>
          </w:tcPr>
          <w:p w14:paraId="15332349"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65DD664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O1</w:t>
            </w:r>
          </w:p>
        </w:tc>
        <w:tc>
          <w:tcPr>
            <w:tcW w:w="1334" w:type="dxa"/>
            <w:tcBorders>
              <w:top w:val="nil"/>
              <w:left w:val="nil"/>
              <w:bottom w:val="nil"/>
              <w:right w:val="nil"/>
            </w:tcBorders>
            <w:noWrap/>
            <w:hideMark/>
          </w:tcPr>
          <w:p w14:paraId="79AAC6C7"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0.30617(13)</w:t>
            </w:r>
          </w:p>
        </w:tc>
        <w:tc>
          <w:tcPr>
            <w:tcW w:w="1205" w:type="dxa"/>
            <w:tcBorders>
              <w:top w:val="nil"/>
              <w:left w:val="nil"/>
              <w:bottom w:val="nil"/>
              <w:right w:val="nil"/>
            </w:tcBorders>
            <w:noWrap/>
            <w:hideMark/>
          </w:tcPr>
          <w:p w14:paraId="2798B795"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0.23492(12)</w:t>
            </w:r>
          </w:p>
        </w:tc>
        <w:tc>
          <w:tcPr>
            <w:tcW w:w="1262" w:type="dxa"/>
            <w:tcBorders>
              <w:top w:val="nil"/>
              <w:left w:val="nil"/>
              <w:bottom w:val="nil"/>
              <w:right w:val="nil"/>
            </w:tcBorders>
            <w:noWrap/>
            <w:hideMark/>
          </w:tcPr>
          <w:p w14:paraId="28C78933"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177" w:type="dxa"/>
            <w:tcBorders>
              <w:top w:val="nil"/>
              <w:left w:val="nil"/>
              <w:bottom w:val="nil"/>
              <w:right w:val="nil"/>
            </w:tcBorders>
            <w:noWrap/>
            <w:hideMark/>
          </w:tcPr>
          <w:p w14:paraId="09E73A9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1</w:t>
            </w:r>
          </w:p>
        </w:tc>
        <w:tc>
          <w:tcPr>
            <w:tcW w:w="1305" w:type="dxa"/>
            <w:tcBorders>
              <w:top w:val="nil"/>
              <w:left w:val="nil"/>
              <w:bottom w:val="nil"/>
              <w:right w:val="nil"/>
            </w:tcBorders>
            <w:noWrap/>
            <w:hideMark/>
          </w:tcPr>
          <w:p w14:paraId="06BFEDF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0.0112(4)</w:t>
            </w:r>
          </w:p>
        </w:tc>
        <w:tc>
          <w:tcPr>
            <w:tcW w:w="1320" w:type="dxa"/>
            <w:tcBorders>
              <w:top w:val="nil"/>
              <w:left w:val="nil"/>
              <w:bottom w:val="nil"/>
              <w:right w:val="nil"/>
            </w:tcBorders>
            <w:noWrap/>
            <w:hideMark/>
          </w:tcPr>
          <w:p w14:paraId="0C18727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0.0081(3)</w:t>
            </w:r>
          </w:p>
        </w:tc>
        <w:tc>
          <w:tcPr>
            <w:tcW w:w="1348" w:type="dxa"/>
            <w:tcBorders>
              <w:top w:val="nil"/>
              <w:left w:val="nil"/>
              <w:bottom w:val="nil"/>
              <w:right w:val="nil"/>
            </w:tcBorders>
            <w:noWrap/>
            <w:hideMark/>
          </w:tcPr>
          <w:p w14:paraId="20EC54B7"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0.0165(4)</w:t>
            </w:r>
          </w:p>
        </w:tc>
        <w:tc>
          <w:tcPr>
            <w:tcW w:w="1405" w:type="dxa"/>
            <w:tcBorders>
              <w:top w:val="nil"/>
              <w:left w:val="nil"/>
              <w:bottom w:val="nil"/>
              <w:right w:val="nil"/>
            </w:tcBorders>
            <w:noWrap/>
            <w:hideMark/>
          </w:tcPr>
          <w:p w14:paraId="257AB24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nil"/>
              <w:right w:val="nil"/>
            </w:tcBorders>
            <w:noWrap/>
            <w:hideMark/>
          </w:tcPr>
          <w:p w14:paraId="6F15C6F9"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nil"/>
              <w:right w:val="nil"/>
            </w:tcBorders>
            <w:noWrap/>
            <w:hideMark/>
          </w:tcPr>
          <w:p w14:paraId="317F2A5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0.0076(3)</w:t>
            </w:r>
          </w:p>
        </w:tc>
      </w:tr>
      <w:tr w:rsidR="00F22A24" w:rsidRPr="002702B7" w14:paraId="672FB0F1" w14:textId="77777777" w:rsidTr="00794320">
        <w:trPr>
          <w:trHeight w:val="282"/>
          <w:jc w:val="center"/>
        </w:trPr>
        <w:tc>
          <w:tcPr>
            <w:tcW w:w="562" w:type="dxa"/>
            <w:vMerge/>
            <w:tcBorders>
              <w:top w:val="nil"/>
              <w:left w:val="nil"/>
              <w:bottom w:val="nil"/>
              <w:right w:val="nil"/>
            </w:tcBorders>
            <w:hideMark/>
          </w:tcPr>
          <w:p w14:paraId="748C6C31" w14:textId="77777777" w:rsidR="00F22A24" w:rsidRPr="002702B7" w:rsidRDefault="00F22A24">
            <w:pPr>
              <w:rPr>
                <w:rFonts w:ascii="Times New Roman" w:hAnsi="Times New Roman" w:cs="Times New Roman"/>
                <w:sz w:val="18"/>
                <w:szCs w:val="20"/>
              </w:rPr>
            </w:pPr>
          </w:p>
        </w:tc>
        <w:tc>
          <w:tcPr>
            <w:tcW w:w="534" w:type="dxa"/>
            <w:tcBorders>
              <w:top w:val="nil"/>
              <w:left w:val="nil"/>
              <w:bottom w:val="nil"/>
              <w:right w:val="nil"/>
            </w:tcBorders>
            <w:noWrap/>
            <w:hideMark/>
          </w:tcPr>
          <w:p w14:paraId="4A1F961A"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O2</w:t>
            </w:r>
          </w:p>
        </w:tc>
        <w:tc>
          <w:tcPr>
            <w:tcW w:w="1334" w:type="dxa"/>
            <w:tcBorders>
              <w:top w:val="nil"/>
              <w:left w:val="nil"/>
              <w:bottom w:val="nil"/>
              <w:right w:val="nil"/>
            </w:tcBorders>
            <w:noWrap/>
            <w:hideMark/>
          </w:tcPr>
          <w:p w14:paraId="38CE387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0.49812(8)</w:t>
            </w:r>
          </w:p>
        </w:tc>
        <w:tc>
          <w:tcPr>
            <w:tcW w:w="1205" w:type="dxa"/>
            <w:tcBorders>
              <w:top w:val="nil"/>
              <w:left w:val="nil"/>
              <w:bottom w:val="nil"/>
              <w:right w:val="nil"/>
            </w:tcBorders>
            <w:noWrap/>
            <w:hideMark/>
          </w:tcPr>
          <w:p w14:paraId="5A59F378"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0.14613(9)</w:t>
            </w:r>
          </w:p>
        </w:tc>
        <w:tc>
          <w:tcPr>
            <w:tcW w:w="1262" w:type="dxa"/>
            <w:tcBorders>
              <w:top w:val="nil"/>
              <w:left w:val="nil"/>
              <w:bottom w:val="nil"/>
              <w:right w:val="nil"/>
            </w:tcBorders>
            <w:noWrap/>
            <w:hideMark/>
          </w:tcPr>
          <w:p w14:paraId="47DE1730"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0.14508(7)</w:t>
            </w:r>
          </w:p>
        </w:tc>
        <w:tc>
          <w:tcPr>
            <w:tcW w:w="1177" w:type="dxa"/>
            <w:tcBorders>
              <w:top w:val="nil"/>
              <w:left w:val="nil"/>
              <w:bottom w:val="nil"/>
              <w:right w:val="nil"/>
            </w:tcBorders>
            <w:noWrap/>
            <w:hideMark/>
          </w:tcPr>
          <w:p w14:paraId="2E2C690D"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1</w:t>
            </w:r>
          </w:p>
        </w:tc>
        <w:tc>
          <w:tcPr>
            <w:tcW w:w="1305" w:type="dxa"/>
            <w:tcBorders>
              <w:top w:val="nil"/>
              <w:left w:val="nil"/>
              <w:bottom w:val="nil"/>
              <w:right w:val="nil"/>
            </w:tcBorders>
            <w:noWrap/>
            <w:hideMark/>
          </w:tcPr>
          <w:p w14:paraId="78C6DEAD"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0.0103(3)</w:t>
            </w:r>
          </w:p>
        </w:tc>
        <w:tc>
          <w:tcPr>
            <w:tcW w:w="1320" w:type="dxa"/>
            <w:tcBorders>
              <w:top w:val="nil"/>
              <w:left w:val="nil"/>
              <w:bottom w:val="nil"/>
              <w:right w:val="nil"/>
            </w:tcBorders>
            <w:noWrap/>
            <w:hideMark/>
          </w:tcPr>
          <w:p w14:paraId="0059939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0.0097(3)</w:t>
            </w:r>
          </w:p>
        </w:tc>
        <w:tc>
          <w:tcPr>
            <w:tcW w:w="1348" w:type="dxa"/>
            <w:tcBorders>
              <w:top w:val="nil"/>
              <w:left w:val="nil"/>
              <w:bottom w:val="nil"/>
              <w:right w:val="nil"/>
            </w:tcBorders>
            <w:noWrap/>
            <w:hideMark/>
          </w:tcPr>
          <w:p w14:paraId="077F4AA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0.0079(3)</w:t>
            </w:r>
          </w:p>
        </w:tc>
        <w:tc>
          <w:tcPr>
            <w:tcW w:w="1405" w:type="dxa"/>
            <w:tcBorders>
              <w:top w:val="nil"/>
              <w:left w:val="nil"/>
              <w:bottom w:val="nil"/>
              <w:right w:val="nil"/>
            </w:tcBorders>
            <w:noWrap/>
            <w:hideMark/>
          </w:tcPr>
          <w:p w14:paraId="395F400F" w14:textId="5DA2AC95" w:rsidR="00F22A24" w:rsidRPr="008C4171" w:rsidRDefault="008C4171">
            <w:pPr>
              <w:rPr>
                <w:rFonts w:ascii="Times New Roman" w:hAnsi="Times New Roman" w:cs="Times New Roman"/>
                <w:sz w:val="18"/>
                <w:szCs w:val="20"/>
              </w:rPr>
            </w:pPr>
            <w:r w:rsidRPr="008C4171">
              <w:rPr>
                <w:rFonts w:ascii="Times New Roman" w:hAnsi="Times New Roman" w:cs="Times New Roman"/>
                <w:sz w:val="18"/>
                <w:szCs w:val="20"/>
              </w:rPr>
              <w:t>–</w:t>
            </w:r>
            <w:r w:rsidR="00F22A24" w:rsidRPr="008C4171">
              <w:rPr>
                <w:rFonts w:ascii="Times New Roman" w:hAnsi="Times New Roman" w:cs="Times New Roman"/>
                <w:sz w:val="18"/>
                <w:szCs w:val="20"/>
              </w:rPr>
              <w:t>0.00287(18)</w:t>
            </w:r>
          </w:p>
        </w:tc>
        <w:tc>
          <w:tcPr>
            <w:tcW w:w="1334" w:type="dxa"/>
            <w:tcBorders>
              <w:top w:val="nil"/>
              <w:left w:val="nil"/>
              <w:bottom w:val="nil"/>
              <w:right w:val="nil"/>
            </w:tcBorders>
            <w:noWrap/>
            <w:hideMark/>
          </w:tcPr>
          <w:p w14:paraId="1629566F" w14:textId="238A1EAE" w:rsidR="00F22A24" w:rsidRPr="008C4171" w:rsidRDefault="008C4171">
            <w:pPr>
              <w:rPr>
                <w:rFonts w:ascii="Times New Roman" w:hAnsi="Times New Roman" w:cs="Times New Roman"/>
                <w:sz w:val="18"/>
                <w:szCs w:val="20"/>
              </w:rPr>
            </w:pPr>
            <w:r w:rsidRPr="008C4171">
              <w:rPr>
                <w:rFonts w:ascii="Times New Roman" w:hAnsi="Times New Roman" w:cs="Times New Roman"/>
                <w:sz w:val="18"/>
                <w:szCs w:val="20"/>
              </w:rPr>
              <w:t>–</w:t>
            </w:r>
            <w:r w:rsidR="00F22A24" w:rsidRPr="008C4171">
              <w:rPr>
                <w:rFonts w:ascii="Times New Roman" w:hAnsi="Times New Roman" w:cs="Times New Roman"/>
                <w:sz w:val="18"/>
                <w:szCs w:val="20"/>
              </w:rPr>
              <w:t>0.00458(16)</w:t>
            </w:r>
          </w:p>
        </w:tc>
        <w:tc>
          <w:tcPr>
            <w:tcW w:w="1162" w:type="dxa"/>
            <w:tcBorders>
              <w:top w:val="nil"/>
              <w:left w:val="nil"/>
              <w:bottom w:val="nil"/>
              <w:right w:val="nil"/>
            </w:tcBorders>
            <w:noWrap/>
            <w:hideMark/>
          </w:tcPr>
          <w:p w14:paraId="4AE5A675"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0.00593(19)</w:t>
            </w:r>
          </w:p>
        </w:tc>
      </w:tr>
      <w:tr w:rsidR="00F22A24" w:rsidRPr="002702B7" w14:paraId="3EFCFFAC" w14:textId="77777777" w:rsidTr="00794320">
        <w:trPr>
          <w:trHeight w:val="288"/>
          <w:jc w:val="center"/>
        </w:trPr>
        <w:tc>
          <w:tcPr>
            <w:tcW w:w="562" w:type="dxa"/>
            <w:vMerge/>
            <w:tcBorders>
              <w:top w:val="nil"/>
              <w:left w:val="nil"/>
              <w:bottom w:val="single" w:sz="8" w:space="0" w:color="auto"/>
              <w:right w:val="nil"/>
            </w:tcBorders>
            <w:hideMark/>
          </w:tcPr>
          <w:p w14:paraId="2BA3F09C" w14:textId="77777777" w:rsidR="00F22A24" w:rsidRPr="002702B7" w:rsidRDefault="00F22A24">
            <w:pPr>
              <w:rPr>
                <w:rFonts w:ascii="Times New Roman" w:hAnsi="Times New Roman" w:cs="Times New Roman"/>
                <w:sz w:val="18"/>
                <w:szCs w:val="20"/>
              </w:rPr>
            </w:pPr>
          </w:p>
        </w:tc>
        <w:tc>
          <w:tcPr>
            <w:tcW w:w="534" w:type="dxa"/>
            <w:tcBorders>
              <w:top w:val="nil"/>
              <w:left w:val="nil"/>
              <w:bottom w:val="single" w:sz="8" w:space="0" w:color="auto"/>
              <w:right w:val="nil"/>
            </w:tcBorders>
            <w:noWrap/>
            <w:hideMark/>
          </w:tcPr>
          <w:p w14:paraId="4B524918"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Ow</w:t>
            </w:r>
          </w:p>
        </w:tc>
        <w:tc>
          <w:tcPr>
            <w:tcW w:w="1334" w:type="dxa"/>
            <w:tcBorders>
              <w:top w:val="nil"/>
              <w:left w:val="nil"/>
              <w:bottom w:val="single" w:sz="8" w:space="0" w:color="auto"/>
              <w:right w:val="nil"/>
            </w:tcBorders>
            <w:noWrap/>
            <w:hideMark/>
          </w:tcPr>
          <w:p w14:paraId="2ECAEEF1"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05" w:type="dxa"/>
            <w:tcBorders>
              <w:top w:val="nil"/>
              <w:left w:val="nil"/>
              <w:bottom w:val="single" w:sz="8" w:space="0" w:color="auto"/>
              <w:right w:val="nil"/>
            </w:tcBorders>
            <w:noWrap/>
            <w:hideMark/>
          </w:tcPr>
          <w:p w14:paraId="3A3D697F"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w:t>
            </w:r>
          </w:p>
        </w:tc>
        <w:tc>
          <w:tcPr>
            <w:tcW w:w="1262" w:type="dxa"/>
            <w:tcBorders>
              <w:top w:val="nil"/>
              <w:left w:val="nil"/>
              <w:bottom w:val="single" w:sz="8" w:space="0" w:color="auto"/>
              <w:right w:val="nil"/>
            </w:tcBorders>
            <w:noWrap/>
            <w:hideMark/>
          </w:tcPr>
          <w:p w14:paraId="6104EDB9"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0.25</w:t>
            </w:r>
          </w:p>
        </w:tc>
        <w:tc>
          <w:tcPr>
            <w:tcW w:w="1177" w:type="dxa"/>
            <w:tcBorders>
              <w:top w:val="nil"/>
              <w:left w:val="nil"/>
              <w:bottom w:val="single" w:sz="8" w:space="0" w:color="auto"/>
              <w:right w:val="nil"/>
            </w:tcBorders>
            <w:noWrap/>
            <w:hideMark/>
          </w:tcPr>
          <w:p w14:paraId="1520C214" w14:textId="77777777" w:rsidR="00F22A24" w:rsidRPr="002702B7" w:rsidRDefault="00F22A24">
            <w:pPr>
              <w:rPr>
                <w:rFonts w:ascii="Times New Roman" w:hAnsi="Times New Roman" w:cs="Times New Roman"/>
                <w:sz w:val="18"/>
                <w:szCs w:val="20"/>
              </w:rPr>
            </w:pPr>
            <w:r w:rsidRPr="002702B7">
              <w:rPr>
                <w:rFonts w:ascii="Times New Roman" w:hAnsi="Times New Roman" w:cs="Times New Roman"/>
                <w:sz w:val="18"/>
                <w:szCs w:val="20"/>
              </w:rPr>
              <w:t>0.91(2)</w:t>
            </w:r>
          </w:p>
        </w:tc>
        <w:tc>
          <w:tcPr>
            <w:tcW w:w="1305" w:type="dxa"/>
            <w:tcBorders>
              <w:top w:val="nil"/>
              <w:left w:val="nil"/>
              <w:bottom w:val="single" w:sz="8" w:space="0" w:color="auto"/>
              <w:right w:val="nil"/>
            </w:tcBorders>
            <w:noWrap/>
            <w:hideMark/>
          </w:tcPr>
          <w:p w14:paraId="24C23403"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0.055(3)</w:t>
            </w:r>
          </w:p>
        </w:tc>
        <w:tc>
          <w:tcPr>
            <w:tcW w:w="1320" w:type="dxa"/>
            <w:tcBorders>
              <w:top w:val="nil"/>
              <w:left w:val="nil"/>
              <w:bottom w:val="single" w:sz="8" w:space="0" w:color="auto"/>
              <w:right w:val="nil"/>
            </w:tcBorders>
            <w:noWrap/>
            <w:hideMark/>
          </w:tcPr>
          <w:p w14:paraId="49521A27" w14:textId="2D3AB666"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w:t>
            </w:r>
            <w:r w:rsidR="008C4171" w:rsidRPr="008C4171">
              <w:rPr>
                <w:rFonts w:ascii="Times New Roman" w:hAnsi="Times New Roman" w:cs="Times New Roman"/>
                <w:i/>
                <w:sz w:val="18"/>
                <w:szCs w:val="20"/>
              </w:rPr>
              <w:t>U</w:t>
            </w:r>
            <w:r w:rsidR="008C4171" w:rsidRPr="008C4171">
              <w:rPr>
                <w:rFonts w:ascii="Times New Roman" w:hAnsi="Times New Roman" w:cs="Times New Roman"/>
                <w:sz w:val="18"/>
                <w:szCs w:val="20"/>
                <w:vertAlign w:val="superscript"/>
              </w:rPr>
              <w:t>22</w:t>
            </w:r>
          </w:p>
        </w:tc>
        <w:tc>
          <w:tcPr>
            <w:tcW w:w="1348" w:type="dxa"/>
            <w:tcBorders>
              <w:top w:val="nil"/>
              <w:left w:val="nil"/>
              <w:bottom w:val="single" w:sz="8" w:space="0" w:color="auto"/>
              <w:right w:val="nil"/>
            </w:tcBorders>
            <w:noWrap/>
            <w:hideMark/>
          </w:tcPr>
          <w:p w14:paraId="6DC21372"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0.030(2)</w:t>
            </w:r>
          </w:p>
        </w:tc>
        <w:tc>
          <w:tcPr>
            <w:tcW w:w="1405" w:type="dxa"/>
            <w:tcBorders>
              <w:top w:val="nil"/>
              <w:left w:val="nil"/>
              <w:bottom w:val="single" w:sz="8" w:space="0" w:color="auto"/>
              <w:right w:val="nil"/>
            </w:tcBorders>
            <w:noWrap/>
            <w:hideMark/>
          </w:tcPr>
          <w:p w14:paraId="4970EEFB"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334" w:type="dxa"/>
            <w:tcBorders>
              <w:top w:val="nil"/>
              <w:left w:val="nil"/>
              <w:bottom w:val="single" w:sz="8" w:space="0" w:color="auto"/>
              <w:right w:val="nil"/>
            </w:tcBorders>
            <w:noWrap/>
            <w:hideMark/>
          </w:tcPr>
          <w:p w14:paraId="0C8CE2B0"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w:t>
            </w:r>
          </w:p>
        </w:tc>
        <w:tc>
          <w:tcPr>
            <w:tcW w:w="1162" w:type="dxa"/>
            <w:tcBorders>
              <w:top w:val="nil"/>
              <w:left w:val="nil"/>
              <w:bottom w:val="single" w:sz="8" w:space="0" w:color="auto"/>
              <w:right w:val="nil"/>
            </w:tcBorders>
            <w:noWrap/>
            <w:hideMark/>
          </w:tcPr>
          <w:p w14:paraId="13E122B4" w14:textId="77777777" w:rsidR="00F22A24" w:rsidRPr="008C4171" w:rsidRDefault="00F22A24">
            <w:pPr>
              <w:rPr>
                <w:rFonts w:ascii="Times New Roman" w:hAnsi="Times New Roman" w:cs="Times New Roman"/>
                <w:sz w:val="18"/>
                <w:szCs w:val="20"/>
              </w:rPr>
            </w:pPr>
            <w:r w:rsidRPr="008C4171">
              <w:rPr>
                <w:rFonts w:ascii="Times New Roman" w:hAnsi="Times New Roman" w:cs="Times New Roman"/>
                <w:sz w:val="18"/>
                <w:szCs w:val="20"/>
              </w:rPr>
              <w:t>0.0276(14)</w:t>
            </w:r>
          </w:p>
        </w:tc>
      </w:tr>
    </w:tbl>
    <w:p w14:paraId="2DDB6979" w14:textId="22166A3D" w:rsidR="00F22A24" w:rsidRDefault="00F22A24" w:rsidP="005341E5">
      <w:pPr>
        <w:rPr>
          <w:rFonts w:ascii="Times New Roman" w:hAnsi="Times New Roman" w:cs="Times New Roman"/>
        </w:rPr>
      </w:pPr>
    </w:p>
    <w:p w14:paraId="45C37F4B" w14:textId="77777777" w:rsidR="001B599D" w:rsidRDefault="001B599D" w:rsidP="005341E5">
      <w:pPr>
        <w:rPr>
          <w:rFonts w:ascii="Times New Roman" w:hAnsi="Times New Roman" w:cs="Times New Roman"/>
        </w:rPr>
        <w:sectPr w:rsidR="001B599D" w:rsidSect="002702B7">
          <w:pgSz w:w="16838" w:h="11906" w:orient="landscape"/>
          <w:pgMar w:top="1797" w:right="1440" w:bottom="1797" w:left="1440" w:header="851" w:footer="992" w:gutter="0"/>
          <w:cols w:space="425"/>
          <w:docGrid w:linePitch="312"/>
        </w:sectPr>
      </w:pPr>
    </w:p>
    <w:p w14:paraId="36CF3E2C" w14:textId="77D7F0D4" w:rsidR="00672C24" w:rsidRDefault="00995667" w:rsidP="005341E5">
      <w:pPr>
        <w:rPr>
          <w:rFonts w:ascii="Times New Roman" w:hAnsi="Times New Roman" w:cs="Times New Roman"/>
          <w:sz w:val="20"/>
          <w:szCs w:val="20"/>
        </w:rPr>
      </w:pPr>
      <w:r w:rsidRPr="00C41751">
        <w:rPr>
          <w:rFonts w:ascii="Times New Roman" w:hAnsi="Times New Roman" w:cs="Times New Roman"/>
          <w:sz w:val="20"/>
          <w:szCs w:val="20"/>
        </w:rPr>
        <w:lastRenderedPageBreak/>
        <w:t xml:space="preserve">Table </w:t>
      </w:r>
      <w:r w:rsidRPr="00C34990">
        <w:rPr>
          <w:rFonts w:ascii="Times New Roman" w:hAnsi="Times New Roman" w:cs="Times New Roman"/>
          <w:sz w:val="20"/>
          <w:szCs w:val="20"/>
        </w:rPr>
        <w:t>S</w:t>
      </w:r>
      <w:r w:rsidR="00355998">
        <w:rPr>
          <w:rFonts w:ascii="Times New Roman" w:hAnsi="Times New Roman" w:cs="Times New Roman"/>
          <w:sz w:val="20"/>
          <w:szCs w:val="20"/>
        </w:rPr>
        <w:t>6</w:t>
      </w:r>
      <w:r w:rsidR="0049594E" w:rsidRPr="00C41751">
        <w:rPr>
          <w:rFonts w:ascii="Times New Roman" w:hAnsi="Times New Roman" w:cs="Times New Roman"/>
          <w:sz w:val="20"/>
          <w:szCs w:val="20"/>
        </w:rPr>
        <w:t xml:space="preserve"> Raman peak frequenc</w:t>
      </w:r>
      <w:r w:rsidR="000F54D0" w:rsidRPr="00C41751">
        <w:rPr>
          <w:rFonts w:ascii="Times New Roman" w:hAnsi="Times New Roman" w:cs="Times New Roman"/>
          <w:sz w:val="20"/>
          <w:szCs w:val="20"/>
        </w:rPr>
        <w:t>ies</w:t>
      </w:r>
      <w:r w:rsidR="0049594E" w:rsidRPr="00C41751">
        <w:rPr>
          <w:rFonts w:ascii="Times New Roman" w:hAnsi="Times New Roman" w:cs="Times New Roman"/>
          <w:sz w:val="20"/>
          <w:szCs w:val="20"/>
        </w:rPr>
        <w:t xml:space="preserve"> and </w:t>
      </w:r>
      <w:r w:rsidR="000F54D0" w:rsidRPr="00C41751">
        <w:rPr>
          <w:rFonts w:ascii="Times New Roman" w:hAnsi="Times New Roman" w:cs="Times New Roman"/>
          <w:sz w:val="20"/>
          <w:szCs w:val="20"/>
        </w:rPr>
        <w:t xml:space="preserve">mode </w:t>
      </w:r>
      <w:r w:rsidR="0049594E" w:rsidRPr="00C41751">
        <w:rPr>
          <w:rFonts w:ascii="Times New Roman" w:hAnsi="Times New Roman" w:cs="Times New Roman"/>
          <w:sz w:val="20"/>
          <w:szCs w:val="20"/>
        </w:rPr>
        <w:t>assignment</w:t>
      </w:r>
      <w:r w:rsidR="00485BDF" w:rsidRPr="00C41751">
        <w:rPr>
          <w:rFonts w:ascii="Times New Roman" w:hAnsi="Times New Roman" w:cs="Times New Roman"/>
          <w:sz w:val="20"/>
          <w:szCs w:val="20"/>
        </w:rPr>
        <w:t xml:space="preserve"> for beryl [</w:t>
      </w:r>
      <w:r w:rsidR="000F54D0" w:rsidRPr="00C41751">
        <w:rPr>
          <w:rFonts w:ascii="Times New Roman" w:hAnsi="Times New Roman" w:cs="Times New Roman"/>
          <w:sz w:val="20"/>
          <w:szCs w:val="20"/>
        </w:rPr>
        <w:t xml:space="preserve">after </w:t>
      </w:r>
      <w:r w:rsidR="00355998">
        <w:rPr>
          <w:rFonts w:ascii="Times New Roman" w:hAnsi="Times New Roman" w:cs="Times New Roman"/>
          <w:sz w:val="20"/>
          <w:szCs w:val="20"/>
        </w:rPr>
        <w:fldChar w:fldCharType="begin" w:fldLock="1"/>
      </w:r>
      <w:r w:rsidR="00355998">
        <w:rPr>
          <w:rFonts w:ascii="Times New Roman" w:hAnsi="Times New Roman" w:cs="Times New Roman"/>
          <w:sz w:val="20"/>
          <w:szCs w:val="20"/>
        </w:rPr>
        <w:instrText>ADDIN CSL_CITATION {"citationItems":[{"id":"ITEM-1","itemData":{"DOI":"10.1016/0921-4526(94)00290-C","ISSN":"09214526","abstract":"The normal modes of vibration and their frequencies are calculated for beryl, a mineral whose crystal structures (space group D6h2) consists of six-membered silicate rings (Si6O18) linked by Be2+ and Al3+ ions. A valence force potential is used, consisting of central interactions between nearest neighbors and bond-bending interactions centered at the Si4+, Be2+, and Al3+ ions. The force constants are determined by fitting the calculated frequencies to the results of a complete study of the Raman spectra of a large single crystal. The calculated frequencies are in reasonable agreement with experiment, permitting unambiguous assignment of normal modes to the observed spectral lines. In several cases, the resulting interpretation of spectral features differs significantly from those published previously. Considerable mixing of Al and Be motions with those of the ring is found for the Raman-active modes near 750 cm-1 and above 850 cm-1, respectively. The normal modes and frequencies of the hypothetical isolated ring with C6h symmetry are determined by neglecting all interactions between the rings and the surrounding Be and Al atoms. This identification of normal modes characteristic of six-membered silicate rings and the effect of the environment of these modes may prove useful in the interpretation of infrared and Raman spectra of amorphous silicates. © 1995.","author":[{"dropping-particle":"","family":"Kim","given":"Charles C.","non-dropping-particle":"","parse-names":false,"suffix":""},{"dropping-particle":"","family":"Bell","given":"M. I.","non-dropping-particle":"","parse-names":false,"suffix":""},{"dropping-particle":"","family":"McKeown","given":"D. A.","non-dropping-particle":"","parse-names":false,"suffix":""}],"container-title":"Physica B: Physics of Condensed Matter","id":"ITEM-1","issue":"2","issued":{"date-parts":[["1995"]]},"page":"193-208","title":"Vibrational analysis of beryl (Be3Al2Si6O18) and its constituent ring (Si6O18)","type":"article-journal","volume":"205"},"uris":["http://www.mendeley.com/documents/?uuid=d1dcefdb-1006-4477-91c7-141aad5448f0"]},{"id":"ITEM-2","itemData":{"ISSN":"10007849","abstract":"In this paper, the authors present their relatively deep research into the coordination structural pattern, irradiation splitting and thermal transformation pattern of the hydride and polymeric mixture in the channels of the alkali-rich beryl in Pingwu County, Sichuan Province, by IR and LRM testing. The research shows that the sodium ion tends to react with the hydrogen ion into NaH hydride in the beryl channels in pneumatogenic-hydrothermal mineralisation. In the direction vertical to the c-axis, are dominated the stretching vibration weak peaks at 3 165 cm-1, 3 114 cm-1 and 3 031 cm-1. The occupation of [Fe2(OH)4]2+ polymeric ion in Position c1 in the beryl channels is characterized by the stretching vibration peak at 3 234 cm-1(//c-axis). The irradiation l</w:instrText>
      </w:r>
      <w:r w:rsidR="00355998">
        <w:rPr>
          <w:rFonts w:ascii="Times New Roman" w:hAnsi="Times New Roman" w:cs="Times New Roman" w:hint="eastAsia"/>
          <w:sz w:val="20"/>
          <w:szCs w:val="20"/>
        </w:rPr>
        <w:instrText>eads to the splitting of the mixtures mentioned above, and further to the unstable center of [H0]i and the relatively stable center [Fe3+]OH. The vibration absorption bands corresponding to the two centers are located at 3 110 cm-1(</w:instrText>
      </w:r>
      <w:r w:rsidR="00355998">
        <w:rPr>
          <w:rFonts w:ascii="Times New Roman" w:hAnsi="Times New Roman" w:cs="Times New Roman" w:hint="eastAsia"/>
          <w:sz w:val="20"/>
          <w:szCs w:val="20"/>
        </w:rPr>
        <w:instrText>⊥</w:instrText>
      </w:r>
      <w:r w:rsidR="00355998">
        <w:rPr>
          <w:rFonts w:ascii="Times New Roman" w:hAnsi="Times New Roman" w:cs="Times New Roman" w:hint="eastAsia"/>
          <w:sz w:val="20"/>
          <w:szCs w:val="20"/>
        </w:rPr>
        <w:instrText xml:space="preserve"> c-axis) and 3 355 cm-</w:instrText>
      </w:r>
      <w:r w:rsidR="00355998">
        <w:rPr>
          <w:rFonts w:ascii="Times New Roman" w:hAnsi="Times New Roman" w:cs="Times New Roman"/>
          <w:sz w:val="20"/>
          <w:szCs w:val="20"/>
        </w:rPr>
        <w:instrText>1(//c-axis). The existence of NaH and [Fe2(OH)4]2+ polymeric coordination ions can be considered as an important indicator for the origin of the beryl deposits in this area.","author":[{"dropping-particle":"","family":"Qi","given":"Lijian","non-dropping-particle":"","parse-names":false,"suffix":""},{"dropping-particle":"","family":"Ye","given":"Song","non-dropping-particle":"","parse-names":false,"suffix":""},{"dropping-particle":"","family":"Xiang","given":"Changjin","non-dropping-particle":"","parse-names":false,"suffix":""},{"dropping-particle":"","family":"Pei","given":"Jingcheng","non-dropping-particle":"","parse-names":false,"suffix":""},{"dropping-particle":"","family":"Shi","given":"Guohua","non-dropping-particle":"","parse-names":false,"suffix":""}],"container-title":"Geological Science and Technology Information","id":"ITEM-2","issue":"3","issued":{"date-parts":[["2001"]]},"page":"59-64","title":"Vibration spectrum and irradiation splitting of mixture in beryl channels","type":"article-journal","volume":"20"},"uris":["http://www.mendeley.com/documents/?uuid=6370722f-e157-4c9c-be4f-1e31fbc03464"]}],"mendeley":{"formattedCitation":"(Kim &lt;i&gt;et al.&lt;/i&gt;, 1995; Qi &lt;i&gt;et al.&lt;/i&gt;, 2001b)","plainTextFormattedCitation":"(Kim et al., 1995; Qi et al., 2001b)"},"properties":{"noteIndex":0},"schema":"https://github.com/citation-style-language/schema/raw/master/csl-citation.json"}</w:instrText>
      </w:r>
      <w:r w:rsidR="00355998">
        <w:rPr>
          <w:rFonts w:ascii="Times New Roman" w:hAnsi="Times New Roman" w:cs="Times New Roman"/>
          <w:sz w:val="20"/>
          <w:szCs w:val="20"/>
        </w:rPr>
        <w:fldChar w:fldCharType="separate"/>
      </w:r>
      <w:r w:rsidR="00355998" w:rsidRPr="00355998">
        <w:rPr>
          <w:rFonts w:ascii="Times New Roman" w:hAnsi="Times New Roman" w:cs="Times New Roman"/>
          <w:noProof/>
          <w:sz w:val="20"/>
          <w:szCs w:val="20"/>
        </w:rPr>
        <w:t xml:space="preserve">(Kim </w:t>
      </w:r>
      <w:r w:rsidR="00355998" w:rsidRPr="00355998">
        <w:rPr>
          <w:rFonts w:ascii="Times New Roman" w:hAnsi="Times New Roman" w:cs="Times New Roman"/>
          <w:i/>
          <w:noProof/>
          <w:sz w:val="20"/>
          <w:szCs w:val="20"/>
        </w:rPr>
        <w:t>et al.</w:t>
      </w:r>
      <w:r w:rsidR="00355998" w:rsidRPr="00355998">
        <w:rPr>
          <w:rFonts w:ascii="Times New Roman" w:hAnsi="Times New Roman" w:cs="Times New Roman"/>
          <w:noProof/>
          <w:sz w:val="20"/>
          <w:szCs w:val="20"/>
        </w:rPr>
        <w:t xml:space="preserve">, 1995; Qi </w:t>
      </w:r>
      <w:r w:rsidR="00355998" w:rsidRPr="00355998">
        <w:rPr>
          <w:rFonts w:ascii="Times New Roman" w:hAnsi="Times New Roman" w:cs="Times New Roman"/>
          <w:i/>
          <w:noProof/>
          <w:sz w:val="20"/>
          <w:szCs w:val="20"/>
        </w:rPr>
        <w:t>et al.</w:t>
      </w:r>
      <w:r w:rsidR="00355998" w:rsidRPr="00355998">
        <w:rPr>
          <w:rFonts w:ascii="Times New Roman" w:hAnsi="Times New Roman" w:cs="Times New Roman"/>
          <w:noProof/>
          <w:sz w:val="20"/>
          <w:szCs w:val="20"/>
        </w:rPr>
        <w:t>, 2001b)</w:t>
      </w:r>
      <w:r w:rsidR="00355998">
        <w:rPr>
          <w:rFonts w:ascii="Times New Roman" w:hAnsi="Times New Roman" w:cs="Times New Roman"/>
          <w:sz w:val="20"/>
          <w:szCs w:val="20"/>
        </w:rPr>
        <w:fldChar w:fldCharType="end"/>
      </w:r>
      <w:r w:rsidR="00485BDF" w:rsidRPr="00C41751">
        <w:rPr>
          <w:rFonts w:ascii="Times New Roman" w:hAnsi="Times New Roman" w:cs="Times New Roman"/>
          <w:sz w:val="20"/>
          <w:szCs w:val="20"/>
        </w:rPr>
        <w:t>]</w:t>
      </w:r>
    </w:p>
    <w:p w14:paraId="2CAF5574" w14:textId="77777777" w:rsidR="00C41751" w:rsidRPr="00C41751" w:rsidRDefault="00C41751" w:rsidP="005341E5">
      <w:pPr>
        <w:rPr>
          <w:rFonts w:ascii="Times New Roman" w:hAnsi="Times New Roman" w:cs="Times New Roman"/>
          <w:sz w:val="20"/>
          <w:szCs w:val="20"/>
        </w:rPr>
      </w:pPr>
    </w:p>
    <w:tbl>
      <w:tblPr>
        <w:tblW w:w="7145" w:type="dxa"/>
        <w:tblBorders>
          <w:top w:val="single" w:sz="8" w:space="0" w:color="auto"/>
          <w:bottom w:val="single" w:sz="8" w:space="0" w:color="auto"/>
          <w:insideH w:val="single" w:sz="8" w:space="0" w:color="auto"/>
        </w:tblBorders>
        <w:tblLook w:val="04A0" w:firstRow="1" w:lastRow="0" w:firstColumn="1" w:lastColumn="0" w:noHBand="0" w:noVBand="1"/>
      </w:tblPr>
      <w:tblGrid>
        <w:gridCol w:w="1050"/>
        <w:gridCol w:w="1417"/>
        <w:gridCol w:w="1134"/>
        <w:gridCol w:w="1134"/>
        <w:gridCol w:w="2410"/>
      </w:tblGrid>
      <w:tr w:rsidR="00485BDF" w:rsidRPr="00794320" w14:paraId="71AA46CC" w14:textId="77777777" w:rsidTr="00101727">
        <w:trPr>
          <w:trHeight w:val="358"/>
        </w:trPr>
        <w:tc>
          <w:tcPr>
            <w:tcW w:w="1050" w:type="dxa"/>
            <w:shd w:val="clear" w:color="auto" w:fill="auto"/>
            <w:noWrap/>
            <w:vAlign w:val="center"/>
            <w:hideMark/>
          </w:tcPr>
          <w:p w14:paraId="4F978087" w14:textId="77777777" w:rsidR="00485BDF" w:rsidRPr="00794320" w:rsidRDefault="00485BDF" w:rsidP="00485BDF">
            <w:pPr>
              <w:widowControl/>
              <w:jc w:val="left"/>
              <w:rPr>
                <w:rFonts w:ascii="Times New Roman" w:eastAsia="SimSun" w:hAnsi="Times New Roman" w:cs="Times New Roman"/>
                <w:kern w:val="0"/>
                <w:sz w:val="20"/>
                <w:szCs w:val="20"/>
              </w:rPr>
            </w:pPr>
            <w:r w:rsidRPr="00794320">
              <w:rPr>
                <w:rFonts w:ascii="Times New Roman" w:eastAsia="SimSun" w:hAnsi="Times New Roman" w:cs="Times New Roman" w:hint="eastAsia"/>
                <w:kern w:val="0"/>
                <w:sz w:val="20"/>
                <w:szCs w:val="20"/>
              </w:rPr>
              <w:t>Symmetry</w:t>
            </w:r>
          </w:p>
        </w:tc>
        <w:tc>
          <w:tcPr>
            <w:tcW w:w="1417" w:type="dxa"/>
            <w:tcBorders>
              <w:bottom w:val="single" w:sz="8" w:space="0" w:color="auto"/>
            </w:tcBorders>
            <w:shd w:val="clear" w:color="auto" w:fill="auto"/>
            <w:noWrap/>
            <w:vAlign w:val="center"/>
            <w:hideMark/>
          </w:tcPr>
          <w:p w14:paraId="022AAB11" w14:textId="77777777" w:rsidR="00485BDF" w:rsidRPr="00794320" w:rsidRDefault="00485BDF" w:rsidP="00485BDF">
            <w:pPr>
              <w:widowControl/>
              <w:jc w:val="left"/>
              <w:rPr>
                <w:rFonts w:ascii="Times New Roman" w:eastAsia="SimSun" w:hAnsi="Times New Roman" w:cs="Times New Roman"/>
                <w:kern w:val="0"/>
                <w:sz w:val="20"/>
                <w:szCs w:val="20"/>
              </w:rPr>
            </w:pPr>
            <w:r w:rsidRPr="00794320">
              <w:rPr>
                <w:rFonts w:ascii="Times New Roman" w:eastAsia="SimSun" w:hAnsi="Times New Roman" w:cs="Times New Roman" w:hint="eastAsia"/>
                <w:kern w:val="0"/>
                <w:sz w:val="20"/>
                <w:szCs w:val="20"/>
              </w:rPr>
              <w:t>Present work</w:t>
            </w:r>
          </w:p>
        </w:tc>
        <w:tc>
          <w:tcPr>
            <w:tcW w:w="1134" w:type="dxa"/>
            <w:tcBorders>
              <w:bottom w:val="single" w:sz="8" w:space="0" w:color="auto"/>
            </w:tcBorders>
            <w:shd w:val="clear" w:color="auto" w:fill="auto"/>
            <w:noWrap/>
            <w:vAlign w:val="center"/>
            <w:hideMark/>
          </w:tcPr>
          <w:p w14:paraId="39F14D7E" w14:textId="77777777" w:rsidR="00485BDF" w:rsidRPr="00794320" w:rsidRDefault="00485BDF" w:rsidP="00485BDF">
            <w:pPr>
              <w:widowControl/>
              <w:jc w:val="left"/>
              <w:rPr>
                <w:rFonts w:ascii="Times New Roman" w:eastAsia="SimSun" w:hAnsi="Times New Roman" w:cs="Times New Roman"/>
                <w:kern w:val="0"/>
                <w:sz w:val="20"/>
                <w:szCs w:val="20"/>
              </w:rPr>
            </w:pPr>
            <w:r w:rsidRPr="00794320">
              <w:rPr>
                <w:rFonts w:ascii="Times New Roman" w:eastAsia="SimSun" w:hAnsi="Times New Roman" w:cs="Times New Roman" w:hint="eastAsia"/>
                <w:kern w:val="0"/>
                <w:sz w:val="20"/>
                <w:szCs w:val="20"/>
              </w:rPr>
              <w:t>Reference</w:t>
            </w:r>
          </w:p>
        </w:tc>
        <w:tc>
          <w:tcPr>
            <w:tcW w:w="1134" w:type="dxa"/>
            <w:tcBorders>
              <w:bottom w:val="single" w:sz="8" w:space="0" w:color="auto"/>
            </w:tcBorders>
            <w:shd w:val="clear" w:color="auto" w:fill="auto"/>
            <w:noWrap/>
            <w:vAlign w:val="center"/>
            <w:hideMark/>
          </w:tcPr>
          <w:p w14:paraId="7936BBF4" w14:textId="77777777" w:rsidR="00485BDF" w:rsidRPr="00794320" w:rsidRDefault="00485BDF" w:rsidP="00485BDF">
            <w:pPr>
              <w:widowControl/>
              <w:jc w:val="left"/>
              <w:rPr>
                <w:rFonts w:ascii="Times New Roman" w:eastAsia="SimSun" w:hAnsi="Times New Roman" w:cs="Times New Roman"/>
                <w:kern w:val="0"/>
                <w:sz w:val="20"/>
                <w:szCs w:val="20"/>
              </w:rPr>
            </w:pPr>
            <w:r w:rsidRPr="00794320">
              <w:rPr>
                <w:rFonts w:ascii="Times New Roman" w:eastAsia="SimSun" w:hAnsi="Times New Roman" w:cs="Times New Roman" w:hint="eastAsia"/>
                <w:kern w:val="0"/>
                <w:sz w:val="20"/>
                <w:szCs w:val="20"/>
              </w:rPr>
              <w:t>Calculated</w:t>
            </w:r>
          </w:p>
        </w:tc>
        <w:tc>
          <w:tcPr>
            <w:tcW w:w="2410" w:type="dxa"/>
            <w:tcBorders>
              <w:bottom w:val="single" w:sz="8" w:space="0" w:color="auto"/>
            </w:tcBorders>
            <w:shd w:val="clear" w:color="auto" w:fill="auto"/>
            <w:noWrap/>
            <w:vAlign w:val="center"/>
            <w:hideMark/>
          </w:tcPr>
          <w:p w14:paraId="43D58709" w14:textId="77777777" w:rsidR="00485BDF" w:rsidRPr="00794320" w:rsidRDefault="00485BDF" w:rsidP="00485BDF">
            <w:pPr>
              <w:widowControl/>
              <w:jc w:val="left"/>
              <w:rPr>
                <w:rFonts w:ascii="Times New Roman" w:eastAsia="SimSun" w:hAnsi="Times New Roman" w:cs="Times New Roman"/>
                <w:kern w:val="0"/>
                <w:sz w:val="20"/>
                <w:szCs w:val="20"/>
              </w:rPr>
            </w:pPr>
            <w:r w:rsidRPr="00794320">
              <w:rPr>
                <w:rFonts w:ascii="Times New Roman" w:eastAsia="SimSun" w:hAnsi="Times New Roman" w:cs="Times New Roman" w:hint="eastAsia"/>
                <w:kern w:val="0"/>
                <w:sz w:val="20"/>
                <w:szCs w:val="20"/>
              </w:rPr>
              <w:t>Assignment</w:t>
            </w:r>
          </w:p>
        </w:tc>
      </w:tr>
      <w:tr w:rsidR="00C84B57" w:rsidRPr="00794320" w14:paraId="7F1E99A2" w14:textId="77777777" w:rsidTr="00101727">
        <w:trPr>
          <w:trHeight w:val="299"/>
        </w:trPr>
        <w:tc>
          <w:tcPr>
            <w:tcW w:w="1050" w:type="dxa"/>
            <w:vMerge w:val="restart"/>
            <w:shd w:val="clear" w:color="auto" w:fill="auto"/>
            <w:noWrap/>
            <w:hideMark/>
          </w:tcPr>
          <w:p w14:paraId="4C2A1B7E"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A</w:t>
            </w:r>
            <w:r w:rsidRPr="00794320">
              <w:rPr>
                <w:rFonts w:ascii="Times New Roman" w:eastAsia="SimSun" w:hAnsi="Times New Roman" w:cs="Times New Roman" w:hint="eastAsia"/>
                <w:kern w:val="0"/>
                <w:sz w:val="18"/>
                <w:szCs w:val="18"/>
                <w:vertAlign w:val="subscript"/>
              </w:rPr>
              <w:t>1g</w:t>
            </w:r>
          </w:p>
          <w:p w14:paraId="066D8C6A" w14:textId="6BCF49CD"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33B0779B" w14:textId="1BAAB6DB"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13E93886" w14:textId="4C9909F1"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752A1D88" w14:textId="1A19FA72"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2C6AFAD8" w14:textId="171FFB08" w:rsidR="00C84B57" w:rsidRPr="00794320" w:rsidRDefault="008C4171" w:rsidP="00485BDF">
            <w:pPr>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1417" w:type="dxa"/>
            <w:tcBorders>
              <w:bottom w:val="nil"/>
            </w:tcBorders>
            <w:shd w:val="clear" w:color="auto" w:fill="auto"/>
            <w:noWrap/>
            <w:vAlign w:val="bottom"/>
            <w:hideMark/>
          </w:tcPr>
          <w:p w14:paraId="1F25F854"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322</w:t>
            </w:r>
          </w:p>
        </w:tc>
        <w:tc>
          <w:tcPr>
            <w:tcW w:w="1134" w:type="dxa"/>
            <w:tcBorders>
              <w:bottom w:val="nil"/>
            </w:tcBorders>
            <w:shd w:val="clear" w:color="auto" w:fill="auto"/>
            <w:noWrap/>
            <w:vAlign w:val="bottom"/>
            <w:hideMark/>
          </w:tcPr>
          <w:p w14:paraId="0EB4696A"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323</w:t>
            </w:r>
          </w:p>
        </w:tc>
        <w:tc>
          <w:tcPr>
            <w:tcW w:w="1134" w:type="dxa"/>
            <w:tcBorders>
              <w:bottom w:val="nil"/>
            </w:tcBorders>
            <w:shd w:val="clear" w:color="auto" w:fill="auto"/>
            <w:noWrap/>
            <w:vAlign w:val="bottom"/>
            <w:hideMark/>
          </w:tcPr>
          <w:p w14:paraId="3A3CB225"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286</w:t>
            </w:r>
          </w:p>
        </w:tc>
        <w:tc>
          <w:tcPr>
            <w:tcW w:w="2410" w:type="dxa"/>
            <w:tcBorders>
              <w:bottom w:val="nil"/>
            </w:tcBorders>
            <w:shd w:val="clear" w:color="auto" w:fill="auto"/>
            <w:noWrap/>
            <w:vAlign w:val="center"/>
            <w:hideMark/>
          </w:tcPr>
          <w:p w14:paraId="458AF67B" w14:textId="00771138"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Al</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240CBF81" w14:textId="77777777" w:rsidTr="00101727">
        <w:trPr>
          <w:trHeight w:val="306"/>
        </w:trPr>
        <w:tc>
          <w:tcPr>
            <w:tcW w:w="1050" w:type="dxa"/>
            <w:vMerge/>
            <w:shd w:val="clear" w:color="auto" w:fill="auto"/>
            <w:noWrap/>
            <w:vAlign w:val="bottom"/>
            <w:hideMark/>
          </w:tcPr>
          <w:p w14:paraId="53F8CA98" w14:textId="603E2BFB"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0A81150B"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396</w:t>
            </w:r>
          </w:p>
        </w:tc>
        <w:tc>
          <w:tcPr>
            <w:tcW w:w="1134" w:type="dxa"/>
            <w:tcBorders>
              <w:top w:val="nil"/>
              <w:bottom w:val="nil"/>
            </w:tcBorders>
            <w:shd w:val="clear" w:color="auto" w:fill="auto"/>
            <w:noWrap/>
            <w:vAlign w:val="bottom"/>
            <w:hideMark/>
          </w:tcPr>
          <w:p w14:paraId="15110916"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396</w:t>
            </w:r>
          </w:p>
        </w:tc>
        <w:tc>
          <w:tcPr>
            <w:tcW w:w="1134" w:type="dxa"/>
            <w:tcBorders>
              <w:top w:val="nil"/>
              <w:bottom w:val="nil"/>
            </w:tcBorders>
            <w:shd w:val="clear" w:color="auto" w:fill="auto"/>
            <w:noWrap/>
            <w:vAlign w:val="bottom"/>
            <w:hideMark/>
          </w:tcPr>
          <w:p w14:paraId="49964C69"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418</w:t>
            </w:r>
          </w:p>
        </w:tc>
        <w:tc>
          <w:tcPr>
            <w:tcW w:w="2410" w:type="dxa"/>
            <w:tcBorders>
              <w:top w:val="nil"/>
              <w:bottom w:val="nil"/>
            </w:tcBorders>
            <w:shd w:val="clear" w:color="auto" w:fill="auto"/>
            <w:noWrap/>
            <w:vAlign w:val="center"/>
            <w:hideMark/>
          </w:tcPr>
          <w:p w14:paraId="25FE338F" w14:textId="064369BC"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Al</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6B803A76" w14:textId="77777777" w:rsidTr="00101727">
        <w:trPr>
          <w:trHeight w:val="306"/>
        </w:trPr>
        <w:tc>
          <w:tcPr>
            <w:tcW w:w="1050" w:type="dxa"/>
            <w:vMerge/>
            <w:shd w:val="clear" w:color="auto" w:fill="auto"/>
            <w:noWrap/>
            <w:vAlign w:val="bottom"/>
            <w:hideMark/>
          </w:tcPr>
          <w:p w14:paraId="181B8771" w14:textId="580E61A2"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7327A9C7"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617W</w:t>
            </w:r>
          </w:p>
        </w:tc>
        <w:tc>
          <w:tcPr>
            <w:tcW w:w="1134" w:type="dxa"/>
            <w:tcBorders>
              <w:top w:val="nil"/>
              <w:bottom w:val="nil"/>
            </w:tcBorders>
            <w:shd w:val="clear" w:color="auto" w:fill="auto"/>
            <w:noWrap/>
            <w:vAlign w:val="bottom"/>
            <w:hideMark/>
          </w:tcPr>
          <w:p w14:paraId="53A92C2E"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625</w:t>
            </w:r>
          </w:p>
        </w:tc>
        <w:tc>
          <w:tcPr>
            <w:tcW w:w="1134" w:type="dxa"/>
            <w:tcBorders>
              <w:top w:val="nil"/>
              <w:bottom w:val="nil"/>
            </w:tcBorders>
            <w:shd w:val="clear" w:color="auto" w:fill="auto"/>
            <w:noWrap/>
            <w:vAlign w:val="bottom"/>
            <w:hideMark/>
          </w:tcPr>
          <w:p w14:paraId="1C10C857"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580</w:t>
            </w:r>
          </w:p>
        </w:tc>
        <w:tc>
          <w:tcPr>
            <w:tcW w:w="2410" w:type="dxa"/>
            <w:tcBorders>
              <w:top w:val="nil"/>
              <w:bottom w:val="nil"/>
            </w:tcBorders>
            <w:shd w:val="clear" w:color="auto" w:fill="auto"/>
            <w:noWrap/>
            <w:vAlign w:val="center"/>
            <w:hideMark/>
          </w:tcPr>
          <w:p w14:paraId="4AE26D19" w14:textId="0A1012C2"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r>
      <w:tr w:rsidR="00C84B57" w:rsidRPr="00794320" w14:paraId="22C139E7" w14:textId="77777777" w:rsidTr="00101727">
        <w:trPr>
          <w:trHeight w:val="306"/>
        </w:trPr>
        <w:tc>
          <w:tcPr>
            <w:tcW w:w="1050" w:type="dxa"/>
            <w:vMerge/>
            <w:shd w:val="clear" w:color="auto" w:fill="auto"/>
            <w:noWrap/>
            <w:vAlign w:val="bottom"/>
            <w:hideMark/>
          </w:tcPr>
          <w:p w14:paraId="314FADAA" w14:textId="3182DD4F"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58C622B5"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685</w:t>
            </w:r>
          </w:p>
        </w:tc>
        <w:tc>
          <w:tcPr>
            <w:tcW w:w="1134" w:type="dxa"/>
            <w:tcBorders>
              <w:top w:val="nil"/>
              <w:bottom w:val="nil"/>
            </w:tcBorders>
            <w:shd w:val="clear" w:color="auto" w:fill="auto"/>
            <w:noWrap/>
            <w:vAlign w:val="bottom"/>
            <w:hideMark/>
          </w:tcPr>
          <w:p w14:paraId="442E4C53"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685</w:t>
            </w:r>
          </w:p>
        </w:tc>
        <w:tc>
          <w:tcPr>
            <w:tcW w:w="1134" w:type="dxa"/>
            <w:tcBorders>
              <w:top w:val="nil"/>
              <w:bottom w:val="nil"/>
            </w:tcBorders>
            <w:shd w:val="clear" w:color="auto" w:fill="auto"/>
            <w:noWrap/>
            <w:vAlign w:val="bottom"/>
            <w:hideMark/>
          </w:tcPr>
          <w:p w14:paraId="3F32EC70"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665</w:t>
            </w:r>
          </w:p>
        </w:tc>
        <w:tc>
          <w:tcPr>
            <w:tcW w:w="2410" w:type="dxa"/>
            <w:tcBorders>
              <w:top w:val="nil"/>
              <w:bottom w:val="nil"/>
            </w:tcBorders>
            <w:shd w:val="clear" w:color="auto" w:fill="auto"/>
            <w:noWrap/>
            <w:vAlign w:val="center"/>
            <w:hideMark/>
          </w:tcPr>
          <w:p w14:paraId="1FA547D3" w14:textId="5168AA5C"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Si</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Si</w:t>
            </w:r>
          </w:p>
        </w:tc>
      </w:tr>
      <w:tr w:rsidR="00C84B57" w:rsidRPr="00794320" w14:paraId="059EEBEF" w14:textId="77777777" w:rsidTr="00101727">
        <w:trPr>
          <w:trHeight w:val="306"/>
        </w:trPr>
        <w:tc>
          <w:tcPr>
            <w:tcW w:w="1050" w:type="dxa"/>
            <w:vMerge/>
            <w:shd w:val="clear" w:color="auto" w:fill="auto"/>
            <w:noWrap/>
            <w:vAlign w:val="bottom"/>
            <w:hideMark/>
          </w:tcPr>
          <w:p w14:paraId="69D71AFF" w14:textId="44713303"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7C339ECC"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1066</w:t>
            </w:r>
          </w:p>
        </w:tc>
        <w:tc>
          <w:tcPr>
            <w:tcW w:w="1134" w:type="dxa"/>
            <w:tcBorders>
              <w:top w:val="nil"/>
              <w:bottom w:val="nil"/>
            </w:tcBorders>
            <w:shd w:val="clear" w:color="auto" w:fill="auto"/>
            <w:noWrap/>
            <w:vAlign w:val="bottom"/>
            <w:hideMark/>
          </w:tcPr>
          <w:p w14:paraId="635FE31B"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1070</w:t>
            </w:r>
          </w:p>
        </w:tc>
        <w:tc>
          <w:tcPr>
            <w:tcW w:w="1134" w:type="dxa"/>
            <w:tcBorders>
              <w:top w:val="nil"/>
              <w:bottom w:val="nil"/>
            </w:tcBorders>
            <w:shd w:val="clear" w:color="auto" w:fill="auto"/>
            <w:noWrap/>
            <w:vAlign w:val="bottom"/>
            <w:hideMark/>
          </w:tcPr>
          <w:p w14:paraId="70986B55"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1018</w:t>
            </w:r>
          </w:p>
        </w:tc>
        <w:tc>
          <w:tcPr>
            <w:tcW w:w="2410" w:type="dxa"/>
            <w:tcBorders>
              <w:top w:val="nil"/>
              <w:bottom w:val="nil"/>
            </w:tcBorders>
            <w:shd w:val="clear" w:color="auto" w:fill="auto"/>
            <w:noWrap/>
            <w:vAlign w:val="center"/>
            <w:hideMark/>
          </w:tcPr>
          <w:p w14:paraId="225A84A1" w14:textId="7196AB20"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Si</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39088982" w14:textId="77777777" w:rsidTr="00101727">
        <w:trPr>
          <w:trHeight w:val="282"/>
        </w:trPr>
        <w:tc>
          <w:tcPr>
            <w:tcW w:w="1050" w:type="dxa"/>
            <w:vMerge/>
            <w:shd w:val="clear" w:color="auto" w:fill="auto"/>
            <w:noWrap/>
            <w:vAlign w:val="bottom"/>
            <w:hideMark/>
          </w:tcPr>
          <w:p w14:paraId="3CCDE254" w14:textId="722FD8D9" w:rsidR="00C84B57" w:rsidRPr="00794320" w:rsidRDefault="00C84B57" w:rsidP="00485BDF">
            <w:pPr>
              <w:widowControl/>
              <w:jc w:val="left"/>
              <w:rPr>
                <w:rFonts w:ascii="Times New Roman" w:eastAsia="SimSun" w:hAnsi="Times New Roman" w:cs="Times New Roman"/>
                <w:kern w:val="0"/>
                <w:sz w:val="18"/>
                <w:szCs w:val="18"/>
              </w:rPr>
            </w:pPr>
          </w:p>
        </w:tc>
        <w:tc>
          <w:tcPr>
            <w:tcW w:w="1417" w:type="dxa"/>
            <w:tcBorders>
              <w:top w:val="nil"/>
              <w:bottom w:val="single" w:sz="8" w:space="0" w:color="auto"/>
            </w:tcBorders>
            <w:shd w:val="clear" w:color="auto" w:fill="auto"/>
            <w:noWrap/>
            <w:vAlign w:val="bottom"/>
            <w:hideMark/>
          </w:tcPr>
          <w:p w14:paraId="41707453"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1138</w:t>
            </w:r>
          </w:p>
        </w:tc>
        <w:tc>
          <w:tcPr>
            <w:tcW w:w="1134" w:type="dxa"/>
            <w:tcBorders>
              <w:top w:val="nil"/>
              <w:bottom w:val="single" w:sz="8" w:space="0" w:color="auto"/>
            </w:tcBorders>
            <w:shd w:val="clear" w:color="auto" w:fill="auto"/>
            <w:noWrap/>
            <w:vAlign w:val="bottom"/>
            <w:hideMark/>
          </w:tcPr>
          <w:p w14:paraId="122B7CC1"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1139</w:t>
            </w:r>
          </w:p>
        </w:tc>
        <w:tc>
          <w:tcPr>
            <w:tcW w:w="1134" w:type="dxa"/>
            <w:tcBorders>
              <w:top w:val="nil"/>
              <w:bottom w:val="single" w:sz="8" w:space="0" w:color="auto"/>
            </w:tcBorders>
            <w:shd w:val="clear" w:color="auto" w:fill="auto"/>
            <w:noWrap/>
            <w:vAlign w:val="bottom"/>
            <w:hideMark/>
          </w:tcPr>
          <w:p w14:paraId="295DC178" w14:textId="5F13CED8"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2410" w:type="dxa"/>
            <w:tcBorders>
              <w:top w:val="nil"/>
              <w:bottom w:val="single" w:sz="8" w:space="0" w:color="auto"/>
            </w:tcBorders>
            <w:shd w:val="clear" w:color="auto" w:fill="auto"/>
            <w:noWrap/>
            <w:vAlign w:val="center"/>
            <w:hideMark/>
          </w:tcPr>
          <w:p w14:paraId="0CD3EBC5" w14:textId="2C051581"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r>
      <w:tr w:rsidR="00C84B57" w:rsidRPr="00794320" w14:paraId="7C905770" w14:textId="77777777" w:rsidTr="00101727">
        <w:trPr>
          <w:trHeight w:val="269"/>
        </w:trPr>
        <w:tc>
          <w:tcPr>
            <w:tcW w:w="1050" w:type="dxa"/>
            <w:vMerge w:val="restart"/>
            <w:shd w:val="clear" w:color="auto" w:fill="auto"/>
            <w:noWrap/>
            <w:hideMark/>
          </w:tcPr>
          <w:p w14:paraId="7BDF22CD"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E</w:t>
            </w:r>
            <w:r w:rsidRPr="00794320">
              <w:rPr>
                <w:rFonts w:ascii="Times New Roman" w:eastAsia="SimSun" w:hAnsi="Times New Roman" w:cs="Times New Roman" w:hint="eastAsia"/>
                <w:kern w:val="0"/>
                <w:sz w:val="18"/>
                <w:szCs w:val="18"/>
                <w:vertAlign w:val="subscript"/>
              </w:rPr>
              <w:t>1g</w:t>
            </w:r>
          </w:p>
          <w:p w14:paraId="3A470903" w14:textId="386A3B38"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5231795A" w14:textId="54CECE93"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4F09538D" w14:textId="1E242E97"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33D72A9B" w14:textId="69409F7A"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608A42BD" w14:textId="1339F1C5"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03756A1F" w14:textId="6E06D17E" w:rsidR="00C84B57" w:rsidRPr="00794320" w:rsidRDefault="008C4171" w:rsidP="00485BDF">
            <w:pPr>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1417" w:type="dxa"/>
            <w:tcBorders>
              <w:bottom w:val="nil"/>
            </w:tcBorders>
            <w:shd w:val="clear" w:color="auto" w:fill="auto"/>
            <w:noWrap/>
            <w:vAlign w:val="bottom"/>
            <w:hideMark/>
          </w:tcPr>
          <w:p w14:paraId="4A74D6C4"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137</w:t>
            </w:r>
          </w:p>
        </w:tc>
        <w:tc>
          <w:tcPr>
            <w:tcW w:w="1134" w:type="dxa"/>
            <w:tcBorders>
              <w:bottom w:val="nil"/>
            </w:tcBorders>
            <w:shd w:val="clear" w:color="auto" w:fill="auto"/>
            <w:noWrap/>
            <w:vAlign w:val="bottom"/>
            <w:hideMark/>
          </w:tcPr>
          <w:p w14:paraId="7F5FFD2F"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144</w:t>
            </w:r>
          </w:p>
        </w:tc>
        <w:tc>
          <w:tcPr>
            <w:tcW w:w="1134" w:type="dxa"/>
            <w:tcBorders>
              <w:bottom w:val="nil"/>
            </w:tcBorders>
            <w:shd w:val="clear" w:color="auto" w:fill="auto"/>
            <w:noWrap/>
            <w:vAlign w:val="bottom"/>
            <w:hideMark/>
          </w:tcPr>
          <w:p w14:paraId="2080E811"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152</w:t>
            </w:r>
          </w:p>
        </w:tc>
        <w:tc>
          <w:tcPr>
            <w:tcW w:w="2410" w:type="dxa"/>
            <w:tcBorders>
              <w:bottom w:val="nil"/>
            </w:tcBorders>
            <w:shd w:val="clear" w:color="auto" w:fill="auto"/>
            <w:noWrap/>
            <w:vAlign w:val="center"/>
            <w:hideMark/>
          </w:tcPr>
          <w:p w14:paraId="0C538E8C" w14:textId="0DC252EE"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 xml:space="preserve">Ring </w:t>
            </w:r>
            <w:r w:rsidR="002A6B39">
              <w:rPr>
                <w:rFonts w:ascii="Times New Roman" w:eastAsia="SimSun" w:hAnsi="Times New Roman" w:cs="Times New Roman"/>
                <w:kern w:val="0"/>
                <w:sz w:val="18"/>
                <w:szCs w:val="18"/>
              </w:rPr>
              <w:t>r</w:t>
            </w:r>
            <w:r w:rsidRPr="00794320">
              <w:rPr>
                <w:rFonts w:ascii="Times New Roman" w:eastAsia="SimSun" w:hAnsi="Times New Roman" w:cs="Times New Roman" w:hint="eastAsia"/>
                <w:kern w:val="0"/>
                <w:sz w:val="18"/>
                <w:szCs w:val="18"/>
              </w:rPr>
              <w:t>otation</w:t>
            </w:r>
          </w:p>
        </w:tc>
      </w:tr>
      <w:tr w:rsidR="00C84B57" w:rsidRPr="00794320" w14:paraId="3669D367" w14:textId="77777777" w:rsidTr="00101727">
        <w:trPr>
          <w:trHeight w:val="306"/>
        </w:trPr>
        <w:tc>
          <w:tcPr>
            <w:tcW w:w="1050" w:type="dxa"/>
            <w:vMerge/>
            <w:shd w:val="clear" w:color="auto" w:fill="auto"/>
            <w:noWrap/>
            <w:vAlign w:val="bottom"/>
            <w:hideMark/>
          </w:tcPr>
          <w:p w14:paraId="487767F0" w14:textId="290D3CB8"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27DB2C98"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180</w:t>
            </w:r>
          </w:p>
        </w:tc>
        <w:tc>
          <w:tcPr>
            <w:tcW w:w="1134" w:type="dxa"/>
            <w:tcBorders>
              <w:top w:val="nil"/>
              <w:bottom w:val="nil"/>
            </w:tcBorders>
            <w:shd w:val="clear" w:color="auto" w:fill="auto"/>
            <w:noWrap/>
            <w:vAlign w:val="bottom"/>
            <w:hideMark/>
          </w:tcPr>
          <w:p w14:paraId="1E4A84DC"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192</w:t>
            </w:r>
          </w:p>
        </w:tc>
        <w:tc>
          <w:tcPr>
            <w:tcW w:w="1134" w:type="dxa"/>
            <w:tcBorders>
              <w:top w:val="nil"/>
              <w:bottom w:val="nil"/>
            </w:tcBorders>
            <w:shd w:val="clear" w:color="auto" w:fill="auto"/>
            <w:noWrap/>
            <w:vAlign w:val="bottom"/>
            <w:hideMark/>
          </w:tcPr>
          <w:p w14:paraId="2BD7A3E5"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195</w:t>
            </w:r>
          </w:p>
        </w:tc>
        <w:tc>
          <w:tcPr>
            <w:tcW w:w="2410" w:type="dxa"/>
            <w:tcBorders>
              <w:top w:val="nil"/>
              <w:bottom w:val="nil"/>
            </w:tcBorders>
            <w:shd w:val="clear" w:color="auto" w:fill="auto"/>
            <w:noWrap/>
            <w:vAlign w:val="center"/>
            <w:hideMark/>
          </w:tcPr>
          <w:p w14:paraId="0AB755F8" w14:textId="1EAC7155"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 xml:space="preserve">Ring </w:t>
            </w:r>
            <w:r w:rsidR="002A6B39">
              <w:rPr>
                <w:rFonts w:ascii="Times New Roman" w:eastAsia="SimSun" w:hAnsi="Times New Roman" w:cs="Times New Roman"/>
                <w:kern w:val="0"/>
                <w:sz w:val="18"/>
                <w:szCs w:val="18"/>
              </w:rPr>
              <w:t>r</w:t>
            </w:r>
            <w:r w:rsidRPr="00794320">
              <w:rPr>
                <w:rFonts w:ascii="Times New Roman" w:eastAsia="SimSun" w:hAnsi="Times New Roman" w:cs="Times New Roman" w:hint="eastAsia"/>
                <w:kern w:val="0"/>
                <w:sz w:val="18"/>
                <w:szCs w:val="18"/>
              </w:rPr>
              <w:t>otation</w:t>
            </w:r>
          </w:p>
        </w:tc>
      </w:tr>
      <w:tr w:rsidR="00C84B57" w:rsidRPr="00101727" w14:paraId="69600671" w14:textId="77777777" w:rsidTr="00101727">
        <w:trPr>
          <w:trHeight w:val="282"/>
        </w:trPr>
        <w:tc>
          <w:tcPr>
            <w:tcW w:w="1050" w:type="dxa"/>
            <w:vMerge/>
            <w:shd w:val="clear" w:color="auto" w:fill="auto"/>
            <w:noWrap/>
            <w:vAlign w:val="bottom"/>
            <w:hideMark/>
          </w:tcPr>
          <w:p w14:paraId="14DFD4C3" w14:textId="2D4D3E5B"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69F1F51C"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245</w:t>
            </w:r>
          </w:p>
        </w:tc>
        <w:tc>
          <w:tcPr>
            <w:tcW w:w="1134" w:type="dxa"/>
            <w:tcBorders>
              <w:top w:val="nil"/>
              <w:bottom w:val="nil"/>
            </w:tcBorders>
            <w:shd w:val="clear" w:color="auto" w:fill="auto"/>
            <w:noWrap/>
            <w:vAlign w:val="bottom"/>
            <w:hideMark/>
          </w:tcPr>
          <w:p w14:paraId="02551CD3"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255</w:t>
            </w:r>
          </w:p>
        </w:tc>
        <w:tc>
          <w:tcPr>
            <w:tcW w:w="1134" w:type="dxa"/>
            <w:tcBorders>
              <w:top w:val="nil"/>
              <w:bottom w:val="nil"/>
            </w:tcBorders>
            <w:shd w:val="clear" w:color="auto" w:fill="auto"/>
            <w:noWrap/>
            <w:vAlign w:val="bottom"/>
            <w:hideMark/>
          </w:tcPr>
          <w:p w14:paraId="163F827A"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227</w:t>
            </w:r>
          </w:p>
        </w:tc>
        <w:tc>
          <w:tcPr>
            <w:tcW w:w="2410" w:type="dxa"/>
            <w:tcBorders>
              <w:top w:val="nil"/>
              <w:bottom w:val="nil"/>
            </w:tcBorders>
            <w:shd w:val="clear" w:color="auto" w:fill="auto"/>
            <w:noWrap/>
            <w:vAlign w:val="center"/>
            <w:hideMark/>
          </w:tcPr>
          <w:p w14:paraId="1D7D422A" w14:textId="07679186"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r>
      <w:tr w:rsidR="00C84B57" w:rsidRPr="00794320" w14:paraId="7785AB04" w14:textId="77777777" w:rsidTr="00101727">
        <w:trPr>
          <w:trHeight w:val="306"/>
        </w:trPr>
        <w:tc>
          <w:tcPr>
            <w:tcW w:w="1050" w:type="dxa"/>
            <w:vMerge/>
            <w:shd w:val="clear" w:color="auto" w:fill="auto"/>
            <w:noWrap/>
            <w:vAlign w:val="bottom"/>
            <w:hideMark/>
          </w:tcPr>
          <w:p w14:paraId="23E41E4E" w14:textId="5654EA6C"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016B567B"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442</w:t>
            </w:r>
          </w:p>
        </w:tc>
        <w:tc>
          <w:tcPr>
            <w:tcW w:w="1134" w:type="dxa"/>
            <w:tcBorders>
              <w:top w:val="nil"/>
              <w:bottom w:val="nil"/>
            </w:tcBorders>
            <w:shd w:val="clear" w:color="auto" w:fill="auto"/>
            <w:noWrap/>
            <w:vAlign w:val="bottom"/>
            <w:hideMark/>
          </w:tcPr>
          <w:p w14:paraId="0DE14C62"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450</w:t>
            </w:r>
          </w:p>
        </w:tc>
        <w:tc>
          <w:tcPr>
            <w:tcW w:w="1134" w:type="dxa"/>
            <w:tcBorders>
              <w:top w:val="nil"/>
              <w:bottom w:val="nil"/>
            </w:tcBorders>
            <w:shd w:val="clear" w:color="auto" w:fill="auto"/>
            <w:noWrap/>
            <w:vAlign w:val="bottom"/>
            <w:hideMark/>
          </w:tcPr>
          <w:p w14:paraId="173BF8B6"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407</w:t>
            </w:r>
          </w:p>
        </w:tc>
        <w:tc>
          <w:tcPr>
            <w:tcW w:w="2410" w:type="dxa"/>
            <w:tcBorders>
              <w:top w:val="nil"/>
              <w:bottom w:val="nil"/>
            </w:tcBorders>
            <w:shd w:val="clear" w:color="auto" w:fill="auto"/>
            <w:noWrap/>
            <w:vAlign w:val="center"/>
            <w:hideMark/>
          </w:tcPr>
          <w:p w14:paraId="72C12A6E" w14:textId="55BBCB69"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O</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Be</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19D4EBB5" w14:textId="77777777" w:rsidTr="00101727">
        <w:trPr>
          <w:trHeight w:val="306"/>
        </w:trPr>
        <w:tc>
          <w:tcPr>
            <w:tcW w:w="1050" w:type="dxa"/>
            <w:vMerge/>
            <w:shd w:val="clear" w:color="auto" w:fill="auto"/>
            <w:noWrap/>
            <w:vAlign w:val="bottom"/>
            <w:hideMark/>
          </w:tcPr>
          <w:p w14:paraId="5DFEB402" w14:textId="4D0D3D5C"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0F4C9ECD"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524</w:t>
            </w:r>
          </w:p>
        </w:tc>
        <w:tc>
          <w:tcPr>
            <w:tcW w:w="1134" w:type="dxa"/>
            <w:tcBorders>
              <w:top w:val="nil"/>
              <w:bottom w:val="nil"/>
            </w:tcBorders>
            <w:shd w:val="clear" w:color="auto" w:fill="auto"/>
            <w:noWrap/>
            <w:vAlign w:val="bottom"/>
            <w:hideMark/>
          </w:tcPr>
          <w:p w14:paraId="0974CB6F"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529</w:t>
            </w:r>
          </w:p>
        </w:tc>
        <w:tc>
          <w:tcPr>
            <w:tcW w:w="1134" w:type="dxa"/>
            <w:tcBorders>
              <w:top w:val="nil"/>
              <w:bottom w:val="nil"/>
            </w:tcBorders>
            <w:shd w:val="clear" w:color="auto" w:fill="auto"/>
            <w:noWrap/>
            <w:vAlign w:val="bottom"/>
            <w:hideMark/>
          </w:tcPr>
          <w:p w14:paraId="60AD1433"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606</w:t>
            </w:r>
          </w:p>
        </w:tc>
        <w:tc>
          <w:tcPr>
            <w:tcW w:w="2410" w:type="dxa"/>
            <w:tcBorders>
              <w:top w:val="nil"/>
              <w:bottom w:val="nil"/>
            </w:tcBorders>
            <w:shd w:val="clear" w:color="auto" w:fill="auto"/>
            <w:noWrap/>
            <w:vAlign w:val="center"/>
            <w:hideMark/>
          </w:tcPr>
          <w:p w14:paraId="6AECCF2D" w14:textId="77849319"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O</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Be</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5835E5DF" w14:textId="77777777" w:rsidTr="00101727">
        <w:trPr>
          <w:trHeight w:val="306"/>
        </w:trPr>
        <w:tc>
          <w:tcPr>
            <w:tcW w:w="1050" w:type="dxa"/>
            <w:vMerge/>
            <w:shd w:val="clear" w:color="auto" w:fill="auto"/>
            <w:noWrap/>
            <w:vAlign w:val="bottom"/>
            <w:hideMark/>
          </w:tcPr>
          <w:p w14:paraId="18634A0F" w14:textId="7DA3833F"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341CE9FB"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684</w:t>
            </w:r>
          </w:p>
        </w:tc>
        <w:tc>
          <w:tcPr>
            <w:tcW w:w="1134" w:type="dxa"/>
            <w:tcBorders>
              <w:top w:val="nil"/>
              <w:bottom w:val="nil"/>
            </w:tcBorders>
            <w:shd w:val="clear" w:color="auto" w:fill="auto"/>
            <w:noWrap/>
            <w:vAlign w:val="bottom"/>
            <w:hideMark/>
          </w:tcPr>
          <w:p w14:paraId="5449156E"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683</w:t>
            </w:r>
          </w:p>
        </w:tc>
        <w:tc>
          <w:tcPr>
            <w:tcW w:w="1134" w:type="dxa"/>
            <w:tcBorders>
              <w:top w:val="nil"/>
              <w:bottom w:val="nil"/>
            </w:tcBorders>
            <w:shd w:val="clear" w:color="auto" w:fill="auto"/>
            <w:noWrap/>
            <w:vAlign w:val="bottom"/>
            <w:hideMark/>
          </w:tcPr>
          <w:p w14:paraId="12C7EF3C" w14:textId="4BE0907C"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2410" w:type="dxa"/>
            <w:tcBorders>
              <w:top w:val="nil"/>
              <w:bottom w:val="nil"/>
            </w:tcBorders>
            <w:shd w:val="clear" w:color="auto" w:fill="auto"/>
            <w:noWrap/>
            <w:vAlign w:val="center"/>
            <w:hideMark/>
          </w:tcPr>
          <w:p w14:paraId="1B319535"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Leakage from A</w:t>
            </w:r>
            <w:r w:rsidRPr="0020241E">
              <w:rPr>
                <w:rFonts w:ascii="Times New Roman" w:eastAsia="SimSun" w:hAnsi="Times New Roman" w:cs="Times New Roman" w:hint="eastAsia"/>
                <w:kern w:val="0"/>
                <w:sz w:val="18"/>
                <w:szCs w:val="18"/>
                <w:vertAlign w:val="subscript"/>
              </w:rPr>
              <w:t>1g</w:t>
            </w:r>
            <w:r w:rsidRPr="00794320">
              <w:rPr>
                <w:rFonts w:ascii="Times New Roman" w:eastAsia="SimSun" w:hAnsi="Times New Roman" w:cs="Times New Roman" w:hint="eastAsia"/>
                <w:kern w:val="0"/>
                <w:sz w:val="18"/>
                <w:szCs w:val="18"/>
              </w:rPr>
              <w:t xml:space="preserve"> or E</w:t>
            </w:r>
            <w:r w:rsidRPr="0020241E">
              <w:rPr>
                <w:rFonts w:ascii="Times New Roman" w:eastAsia="SimSun" w:hAnsi="Times New Roman" w:cs="Times New Roman" w:hint="eastAsia"/>
                <w:kern w:val="0"/>
                <w:sz w:val="18"/>
                <w:szCs w:val="18"/>
                <w:vertAlign w:val="subscript"/>
              </w:rPr>
              <w:t>2g</w:t>
            </w:r>
            <w:r w:rsidRPr="00794320">
              <w:rPr>
                <w:rFonts w:ascii="Times New Roman" w:eastAsia="SimSun" w:hAnsi="Times New Roman" w:cs="Times New Roman" w:hint="eastAsia"/>
                <w:kern w:val="0"/>
                <w:sz w:val="18"/>
                <w:szCs w:val="18"/>
              </w:rPr>
              <w:t xml:space="preserve"> </w:t>
            </w:r>
          </w:p>
        </w:tc>
      </w:tr>
      <w:tr w:rsidR="00C84B57" w:rsidRPr="00794320" w14:paraId="79A849D7" w14:textId="77777777" w:rsidTr="00101727">
        <w:trPr>
          <w:trHeight w:val="282"/>
        </w:trPr>
        <w:tc>
          <w:tcPr>
            <w:tcW w:w="1050" w:type="dxa"/>
            <w:vMerge/>
            <w:shd w:val="clear" w:color="auto" w:fill="auto"/>
            <w:noWrap/>
            <w:vAlign w:val="bottom"/>
            <w:hideMark/>
          </w:tcPr>
          <w:p w14:paraId="26C09120" w14:textId="23F2F620" w:rsidR="00C84B57" w:rsidRPr="00794320" w:rsidRDefault="00C84B57" w:rsidP="00485BDF">
            <w:pPr>
              <w:widowControl/>
              <w:jc w:val="left"/>
              <w:rPr>
                <w:rFonts w:ascii="Times New Roman" w:eastAsia="SimSun" w:hAnsi="Times New Roman" w:cs="Times New Roman"/>
                <w:kern w:val="0"/>
                <w:sz w:val="18"/>
                <w:szCs w:val="18"/>
              </w:rPr>
            </w:pPr>
          </w:p>
        </w:tc>
        <w:tc>
          <w:tcPr>
            <w:tcW w:w="1417" w:type="dxa"/>
            <w:tcBorders>
              <w:top w:val="nil"/>
              <w:bottom w:val="single" w:sz="8" w:space="0" w:color="auto"/>
            </w:tcBorders>
            <w:shd w:val="clear" w:color="auto" w:fill="auto"/>
            <w:noWrap/>
            <w:vAlign w:val="bottom"/>
            <w:hideMark/>
          </w:tcPr>
          <w:p w14:paraId="448C4ECB"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1009</w:t>
            </w:r>
          </w:p>
        </w:tc>
        <w:tc>
          <w:tcPr>
            <w:tcW w:w="1134" w:type="dxa"/>
            <w:tcBorders>
              <w:top w:val="nil"/>
              <w:bottom w:val="single" w:sz="8" w:space="0" w:color="auto"/>
            </w:tcBorders>
            <w:shd w:val="clear" w:color="auto" w:fill="auto"/>
            <w:noWrap/>
            <w:vAlign w:val="bottom"/>
            <w:hideMark/>
          </w:tcPr>
          <w:p w14:paraId="55B7973D" w14:textId="6C7808AE"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1134" w:type="dxa"/>
            <w:tcBorders>
              <w:top w:val="nil"/>
              <w:bottom w:val="single" w:sz="8" w:space="0" w:color="auto"/>
            </w:tcBorders>
            <w:shd w:val="clear" w:color="auto" w:fill="auto"/>
            <w:noWrap/>
            <w:vAlign w:val="bottom"/>
            <w:hideMark/>
          </w:tcPr>
          <w:p w14:paraId="7F31E2A9" w14:textId="01DFF5E9"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2410" w:type="dxa"/>
            <w:tcBorders>
              <w:top w:val="nil"/>
              <w:bottom w:val="single" w:sz="8" w:space="0" w:color="auto"/>
            </w:tcBorders>
            <w:shd w:val="clear" w:color="auto" w:fill="auto"/>
            <w:noWrap/>
            <w:vAlign w:val="center"/>
            <w:hideMark/>
          </w:tcPr>
          <w:p w14:paraId="37D175FD" w14:textId="52BADDF5"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Be</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39ABC7C6" w14:textId="77777777" w:rsidTr="00101727">
        <w:trPr>
          <w:trHeight w:val="270"/>
        </w:trPr>
        <w:tc>
          <w:tcPr>
            <w:tcW w:w="1050" w:type="dxa"/>
            <w:vMerge w:val="restart"/>
            <w:shd w:val="clear" w:color="auto" w:fill="auto"/>
            <w:noWrap/>
            <w:hideMark/>
          </w:tcPr>
          <w:p w14:paraId="2E7025DC"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E</w:t>
            </w:r>
            <w:r w:rsidRPr="00794320">
              <w:rPr>
                <w:rFonts w:ascii="Times New Roman" w:eastAsia="SimSun" w:hAnsi="Times New Roman" w:cs="Times New Roman" w:hint="eastAsia"/>
                <w:kern w:val="0"/>
                <w:sz w:val="18"/>
                <w:szCs w:val="18"/>
                <w:vertAlign w:val="subscript"/>
              </w:rPr>
              <w:t>2g</w:t>
            </w:r>
          </w:p>
          <w:p w14:paraId="1F692252" w14:textId="25B8BA66"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1F565C83" w14:textId="643A08A2"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4F27D452" w14:textId="7D325094"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4609399C" w14:textId="5265F730"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p w14:paraId="69842625" w14:textId="2BBF16BC" w:rsidR="00C84B57" w:rsidRPr="00794320" w:rsidRDefault="008C4171" w:rsidP="00485BDF">
            <w:pPr>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1417" w:type="dxa"/>
            <w:tcBorders>
              <w:bottom w:val="nil"/>
            </w:tcBorders>
            <w:shd w:val="clear" w:color="auto" w:fill="auto"/>
            <w:noWrap/>
            <w:vAlign w:val="bottom"/>
            <w:hideMark/>
          </w:tcPr>
          <w:p w14:paraId="0DB83A7A"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321</w:t>
            </w:r>
          </w:p>
        </w:tc>
        <w:tc>
          <w:tcPr>
            <w:tcW w:w="1134" w:type="dxa"/>
            <w:tcBorders>
              <w:bottom w:val="nil"/>
            </w:tcBorders>
            <w:shd w:val="clear" w:color="auto" w:fill="auto"/>
            <w:noWrap/>
            <w:vAlign w:val="bottom"/>
            <w:hideMark/>
          </w:tcPr>
          <w:p w14:paraId="6FA81669"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322</w:t>
            </w:r>
          </w:p>
        </w:tc>
        <w:tc>
          <w:tcPr>
            <w:tcW w:w="1134" w:type="dxa"/>
            <w:tcBorders>
              <w:bottom w:val="nil"/>
            </w:tcBorders>
            <w:shd w:val="clear" w:color="auto" w:fill="auto"/>
            <w:noWrap/>
            <w:vAlign w:val="bottom"/>
            <w:hideMark/>
          </w:tcPr>
          <w:p w14:paraId="1E70ADE9"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322</w:t>
            </w:r>
          </w:p>
        </w:tc>
        <w:tc>
          <w:tcPr>
            <w:tcW w:w="2410" w:type="dxa"/>
            <w:tcBorders>
              <w:bottom w:val="nil"/>
            </w:tcBorders>
            <w:shd w:val="clear" w:color="auto" w:fill="auto"/>
            <w:noWrap/>
            <w:vAlign w:val="center"/>
            <w:hideMark/>
          </w:tcPr>
          <w:p w14:paraId="63CC8F8C" w14:textId="23862F9E"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Al</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3EEEB8F5" w14:textId="77777777" w:rsidTr="00101727">
        <w:trPr>
          <w:trHeight w:val="306"/>
        </w:trPr>
        <w:tc>
          <w:tcPr>
            <w:tcW w:w="1050" w:type="dxa"/>
            <w:vMerge/>
            <w:shd w:val="clear" w:color="auto" w:fill="auto"/>
            <w:noWrap/>
            <w:vAlign w:val="bottom"/>
            <w:hideMark/>
          </w:tcPr>
          <w:p w14:paraId="0E1BCF93" w14:textId="34F82354"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5BF6E94E"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398</w:t>
            </w:r>
          </w:p>
        </w:tc>
        <w:tc>
          <w:tcPr>
            <w:tcW w:w="1134" w:type="dxa"/>
            <w:tcBorders>
              <w:top w:val="nil"/>
              <w:bottom w:val="nil"/>
            </w:tcBorders>
            <w:shd w:val="clear" w:color="auto" w:fill="auto"/>
            <w:noWrap/>
            <w:vAlign w:val="bottom"/>
            <w:hideMark/>
          </w:tcPr>
          <w:p w14:paraId="2A614A4D"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398</w:t>
            </w:r>
          </w:p>
        </w:tc>
        <w:tc>
          <w:tcPr>
            <w:tcW w:w="1134" w:type="dxa"/>
            <w:tcBorders>
              <w:top w:val="nil"/>
              <w:bottom w:val="nil"/>
            </w:tcBorders>
            <w:shd w:val="clear" w:color="auto" w:fill="auto"/>
            <w:noWrap/>
            <w:vAlign w:val="bottom"/>
            <w:hideMark/>
          </w:tcPr>
          <w:p w14:paraId="716C3433"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392</w:t>
            </w:r>
          </w:p>
        </w:tc>
        <w:tc>
          <w:tcPr>
            <w:tcW w:w="2410" w:type="dxa"/>
            <w:tcBorders>
              <w:top w:val="nil"/>
              <w:bottom w:val="nil"/>
            </w:tcBorders>
            <w:shd w:val="clear" w:color="auto" w:fill="auto"/>
            <w:noWrap/>
            <w:vAlign w:val="center"/>
            <w:hideMark/>
          </w:tcPr>
          <w:p w14:paraId="5F1B8CA0" w14:textId="67A9DC65"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Al</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3127F9E7" w14:textId="77777777" w:rsidTr="00101727">
        <w:trPr>
          <w:trHeight w:val="306"/>
        </w:trPr>
        <w:tc>
          <w:tcPr>
            <w:tcW w:w="1050" w:type="dxa"/>
            <w:vMerge/>
            <w:shd w:val="clear" w:color="auto" w:fill="auto"/>
            <w:noWrap/>
            <w:vAlign w:val="bottom"/>
            <w:hideMark/>
          </w:tcPr>
          <w:p w14:paraId="673A58E2" w14:textId="3B92196A"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4470B3B0"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570</w:t>
            </w:r>
          </w:p>
        </w:tc>
        <w:tc>
          <w:tcPr>
            <w:tcW w:w="1134" w:type="dxa"/>
            <w:tcBorders>
              <w:top w:val="nil"/>
              <w:bottom w:val="nil"/>
            </w:tcBorders>
            <w:shd w:val="clear" w:color="auto" w:fill="auto"/>
            <w:noWrap/>
            <w:vAlign w:val="bottom"/>
            <w:hideMark/>
          </w:tcPr>
          <w:p w14:paraId="32AA3BC2"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565</w:t>
            </w:r>
          </w:p>
        </w:tc>
        <w:tc>
          <w:tcPr>
            <w:tcW w:w="1134" w:type="dxa"/>
            <w:tcBorders>
              <w:top w:val="nil"/>
              <w:bottom w:val="nil"/>
            </w:tcBorders>
            <w:shd w:val="clear" w:color="auto" w:fill="auto"/>
            <w:noWrap/>
            <w:vAlign w:val="bottom"/>
            <w:hideMark/>
          </w:tcPr>
          <w:p w14:paraId="47C34CA1" w14:textId="661AE4C6"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2410" w:type="dxa"/>
            <w:tcBorders>
              <w:top w:val="nil"/>
              <w:bottom w:val="nil"/>
            </w:tcBorders>
            <w:shd w:val="clear" w:color="auto" w:fill="auto"/>
            <w:noWrap/>
            <w:vAlign w:val="center"/>
            <w:hideMark/>
          </w:tcPr>
          <w:p w14:paraId="2A5F9D72" w14:textId="2F0D0D4C"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O</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Be</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4BFF79DD" w14:textId="77777777" w:rsidTr="00101727">
        <w:trPr>
          <w:trHeight w:val="306"/>
        </w:trPr>
        <w:tc>
          <w:tcPr>
            <w:tcW w:w="1050" w:type="dxa"/>
            <w:vMerge/>
            <w:shd w:val="clear" w:color="auto" w:fill="auto"/>
            <w:noWrap/>
            <w:vAlign w:val="bottom"/>
            <w:hideMark/>
          </w:tcPr>
          <w:p w14:paraId="65AAE470" w14:textId="350D3F33"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680A8E80"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684</w:t>
            </w:r>
          </w:p>
        </w:tc>
        <w:tc>
          <w:tcPr>
            <w:tcW w:w="1134" w:type="dxa"/>
            <w:tcBorders>
              <w:top w:val="nil"/>
              <w:bottom w:val="nil"/>
            </w:tcBorders>
            <w:shd w:val="clear" w:color="auto" w:fill="auto"/>
            <w:noWrap/>
            <w:vAlign w:val="bottom"/>
            <w:hideMark/>
          </w:tcPr>
          <w:p w14:paraId="7809C154"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685</w:t>
            </w:r>
          </w:p>
        </w:tc>
        <w:tc>
          <w:tcPr>
            <w:tcW w:w="1134" w:type="dxa"/>
            <w:tcBorders>
              <w:top w:val="nil"/>
              <w:bottom w:val="nil"/>
            </w:tcBorders>
            <w:shd w:val="clear" w:color="auto" w:fill="auto"/>
            <w:noWrap/>
            <w:vAlign w:val="bottom"/>
            <w:hideMark/>
          </w:tcPr>
          <w:p w14:paraId="294AA4E2"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706</w:t>
            </w:r>
          </w:p>
        </w:tc>
        <w:tc>
          <w:tcPr>
            <w:tcW w:w="2410" w:type="dxa"/>
            <w:tcBorders>
              <w:top w:val="nil"/>
              <w:bottom w:val="nil"/>
            </w:tcBorders>
            <w:shd w:val="clear" w:color="auto" w:fill="auto"/>
            <w:noWrap/>
            <w:vAlign w:val="center"/>
            <w:hideMark/>
          </w:tcPr>
          <w:p w14:paraId="2FA44533" w14:textId="609E0F9B"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Si</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Si</w:t>
            </w:r>
          </w:p>
        </w:tc>
      </w:tr>
      <w:tr w:rsidR="00C84B57" w:rsidRPr="00794320" w14:paraId="23D6FC2C" w14:textId="77777777" w:rsidTr="00101727">
        <w:trPr>
          <w:trHeight w:val="306"/>
        </w:trPr>
        <w:tc>
          <w:tcPr>
            <w:tcW w:w="1050" w:type="dxa"/>
            <w:vMerge/>
            <w:shd w:val="clear" w:color="auto" w:fill="auto"/>
            <w:noWrap/>
            <w:vAlign w:val="bottom"/>
            <w:hideMark/>
          </w:tcPr>
          <w:p w14:paraId="22F2DFF0" w14:textId="7C77DA2B" w:rsidR="00C84B57" w:rsidRPr="00794320" w:rsidRDefault="00C84B57" w:rsidP="00485BDF">
            <w:pPr>
              <w:jc w:val="left"/>
              <w:rPr>
                <w:rFonts w:ascii="Times New Roman" w:eastAsia="SimSun" w:hAnsi="Times New Roman" w:cs="Times New Roman"/>
                <w:kern w:val="0"/>
                <w:sz w:val="18"/>
                <w:szCs w:val="18"/>
              </w:rPr>
            </w:pPr>
          </w:p>
        </w:tc>
        <w:tc>
          <w:tcPr>
            <w:tcW w:w="1417" w:type="dxa"/>
            <w:tcBorders>
              <w:top w:val="nil"/>
              <w:bottom w:val="nil"/>
            </w:tcBorders>
            <w:shd w:val="clear" w:color="auto" w:fill="auto"/>
            <w:noWrap/>
            <w:vAlign w:val="bottom"/>
            <w:hideMark/>
          </w:tcPr>
          <w:p w14:paraId="5A85CD0F"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998</w:t>
            </w:r>
          </w:p>
        </w:tc>
        <w:tc>
          <w:tcPr>
            <w:tcW w:w="1134" w:type="dxa"/>
            <w:tcBorders>
              <w:top w:val="nil"/>
              <w:bottom w:val="nil"/>
            </w:tcBorders>
            <w:shd w:val="clear" w:color="auto" w:fill="auto"/>
            <w:noWrap/>
            <w:vAlign w:val="bottom"/>
            <w:hideMark/>
          </w:tcPr>
          <w:p w14:paraId="5A188E3E"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1004</w:t>
            </w:r>
          </w:p>
        </w:tc>
        <w:tc>
          <w:tcPr>
            <w:tcW w:w="1134" w:type="dxa"/>
            <w:tcBorders>
              <w:top w:val="nil"/>
              <w:bottom w:val="nil"/>
            </w:tcBorders>
            <w:shd w:val="clear" w:color="auto" w:fill="auto"/>
            <w:noWrap/>
            <w:vAlign w:val="bottom"/>
            <w:hideMark/>
          </w:tcPr>
          <w:p w14:paraId="7B15B989"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1000</w:t>
            </w:r>
          </w:p>
        </w:tc>
        <w:tc>
          <w:tcPr>
            <w:tcW w:w="2410" w:type="dxa"/>
            <w:tcBorders>
              <w:top w:val="nil"/>
              <w:bottom w:val="nil"/>
            </w:tcBorders>
            <w:shd w:val="clear" w:color="auto" w:fill="auto"/>
            <w:noWrap/>
            <w:vAlign w:val="center"/>
            <w:hideMark/>
          </w:tcPr>
          <w:p w14:paraId="0B7BB4E2" w14:textId="1218BA0C"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Be</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2862312A" w14:textId="77777777" w:rsidTr="00101727">
        <w:trPr>
          <w:trHeight w:val="306"/>
        </w:trPr>
        <w:tc>
          <w:tcPr>
            <w:tcW w:w="1050" w:type="dxa"/>
            <w:vMerge/>
            <w:shd w:val="clear" w:color="auto" w:fill="auto"/>
            <w:noWrap/>
            <w:vAlign w:val="bottom"/>
            <w:hideMark/>
          </w:tcPr>
          <w:p w14:paraId="0994F50F" w14:textId="44F484B0" w:rsidR="00C84B57" w:rsidRPr="00794320" w:rsidRDefault="00C84B57" w:rsidP="00485BDF">
            <w:pPr>
              <w:widowControl/>
              <w:jc w:val="left"/>
              <w:rPr>
                <w:rFonts w:ascii="Times New Roman" w:eastAsia="SimSun" w:hAnsi="Times New Roman" w:cs="Times New Roman"/>
                <w:kern w:val="0"/>
                <w:sz w:val="18"/>
                <w:szCs w:val="18"/>
              </w:rPr>
            </w:pPr>
          </w:p>
        </w:tc>
        <w:tc>
          <w:tcPr>
            <w:tcW w:w="1417" w:type="dxa"/>
            <w:tcBorders>
              <w:top w:val="nil"/>
              <w:bottom w:val="single" w:sz="8" w:space="0" w:color="auto"/>
            </w:tcBorders>
            <w:shd w:val="clear" w:color="auto" w:fill="auto"/>
            <w:noWrap/>
            <w:vAlign w:val="bottom"/>
            <w:hideMark/>
          </w:tcPr>
          <w:p w14:paraId="328A0875"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1067</w:t>
            </w:r>
          </w:p>
        </w:tc>
        <w:tc>
          <w:tcPr>
            <w:tcW w:w="1134" w:type="dxa"/>
            <w:tcBorders>
              <w:top w:val="nil"/>
              <w:bottom w:val="single" w:sz="8" w:space="0" w:color="auto"/>
            </w:tcBorders>
            <w:shd w:val="clear" w:color="auto" w:fill="auto"/>
            <w:noWrap/>
            <w:vAlign w:val="bottom"/>
            <w:hideMark/>
          </w:tcPr>
          <w:p w14:paraId="74733955"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1071</w:t>
            </w:r>
          </w:p>
        </w:tc>
        <w:tc>
          <w:tcPr>
            <w:tcW w:w="1134" w:type="dxa"/>
            <w:tcBorders>
              <w:top w:val="nil"/>
              <w:bottom w:val="single" w:sz="8" w:space="0" w:color="auto"/>
            </w:tcBorders>
            <w:shd w:val="clear" w:color="auto" w:fill="auto"/>
            <w:noWrap/>
            <w:vAlign w:val="bottom"/>
            <w:hideMark/>
          </w:tcPr>
          <w:p w14:paraId="036B6100"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1086</w:t>
            </w:r>
          </w:p>
        </w:tc>
        <w:tc>
          <w:tcPr>
            <w:tcW w:w="2410" w:type="dxa"/>
            <w:tcBorders>
              <w:top w:val="nil"/>
              <w:bottom w:val="single" w:sz="8" w:space="0" w:color="auto"/>
            </w:tcBorders>
            <w:shd w:val="clear" w:color="auto" w:fill="auto"/>
            <w:noWrap/>
            <w:vAlign w:val="center"/>
            <w:hideMark/>
          </w:tcPr>
          <w:p w14:paraId="4974FEDD" w14:textId="531E0F61"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Si</w:t>
            </w:r>
            <w:r w:rsidR="008C4171">
              <w:rPr>
                <w:rFonts w:ascii="Times New Roman" w:eastAsia="SimSun" w:hAnsi="Times New Roman" w:cs="Times New Roman" w:hint="eastAsia"/>
                <w:kern w:val="0"/>
                <w:sz w:val="18"/>
                <w:szCs w:val="18"/>
              </w:rPr>
              <w:t>–</w:t>
            </w:r>
            <w:r w:rsidRPr="00794320">
              <w:rPr>
                <w:rFonts w:ascii="Times New Roman" w:eastAsia="SimSun" w:hAnsi="Times New Roman" w:cs="Times New Roman" w:hint="eastAsia"/>
                <w:kern w:val="0"/>
                <w:sz w:val="18"/>
                <w:szCs w:val="18"/>
              </w:rPr>
              <w:t>O</w:t>
            </w:r>
          </w:p>
        </w:tc>
      </w:tr>
      <w:tr w:rsidR="00C84B57" w:rsidRPr="00794320" w14:paraId="097F3EBA" w14:textId="77777777" w:rsidTr="00101727">
        <w:trPr>
          <w:trHeight w:val="306"/>
        </w:trPr>
        <w:tc>
          <w:tcPr>
            <w:tcW w:w="1050" w:type="dxa"/>
            <w:vMerge w:val="restart"/>
            <w:shd w:val="clear" w:color="auto" w:fill="auto"/>
            <w:noWrap/>
            <w:vAlign w:val="bottom"/>
            <w:hideMark/>
          </w:tcPr>
          <w:p w14:paraId="2EEDB88B" w14:textId="29B32B26" w:rsidR="00C84B57" w:rsidRPr="00794320" w:rsidRDefault="00C84B57"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kern w:val="0"/>
                <w:sz w:val="18"/>
                <w:szCs w:val="18"/>
              </w:rPr>
              <w:t>W</w:t>
            </w:r>
            <w:r w:rsidRPr="00794320">
              <w:rPr>
                <w:rFonts w:ascii="Times New Roman" w:eastAsia="SimSun" w:hAnsi="Times New Roman" w:cs="Times New Roman" w:hint="eastAsia"/>
                <w:kern w:val="0"/>
                <w:sz w:val="18"/>
                <w:szCs w:val="18"/>
              </w:rPr>
              <w:t>ater</w:t>
            </w:r>
          </w:p>
          <w:p w14:paraId="5A04D9AB" w14:textId="6C94B7AC" w:rsidR="00C84B57" w:rsidRPr="00794320" w:rsidRDefault="008C4171" w:rsidP="00485BDF">
            <w:pPr>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1417" w:type="dxa"/>
            <w:tcBorders>
              <w:bottom w:val="nil"/>
            </w:tcBorders>
            <w:shd w:val="clear" w:color="auto" w:fill="auto"/>
            <w:noWrap/>
            <w:vAlign w:val="bottom"/>
            <w:hideMark/>
          </w:tcPr>
          <w:p w14:paraId="071F64EB"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3594</w:t>
            </w:r>
          </w:p>
        </w:tc>
        <w:tc>
          <w:tcPr>
            <w:tcW w:w="1134" w:type="dxa"/>
            <w:tcBorders>
              <w:bottom w:val="nil"/>
            </w:tcBorders>
            <w:shd w:val="clear" w:color="auto" w:fill="auto"/>
            <w:noWrap/>
            <w:vAlign w:val="bottom"/>
            <w:hideMark/>
          </w:tcPr>
          <w:p w14:paraId="5A6F3F25" w14:textId="4DF8B4B0"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1134" w:type="dxa"/>
            <w:tcBorders>
              <w:bottom w:val="nil"/>
            </w:tcBorders>
            <w:shd w:val="clear" w:color="auto" w:fill="auto"/>
            <w:noWrap/>
            <w:vAlign w:val="bottom"/>
            <w:hideMark/>
          </w:tcPr>
          <w:p w14:paraId="78D65BFC" w14:textId="6C404A81"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2410" w:type="dxa"/>
            <w:tcBorders>
              <w:bottom w:val="nil"/>
            </w:tcBorders>
            <w:shd w:val="clear" w:color="auto" w:fill="auto"/>
            <w:noWrap/>
            <w:vAlign w:val="center"/>
            <w:hideMark/>
          </w:tcPr>
          <w:p w14:paraId="5293C1D1"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Type II water stretch</w:t>
            </w:r>
          </w:p>
        </w:tc>
      </w:tr>
      <w:tr w:rsidR="00C84B57" w:rsidRPr="00794320" w14:paraId="18A41EF8" w14:textId="77777777" w:rsidTr="00101727">
        <w:trPr>
          <w:trHeight w:val="306"/>
        </w:trPr>
        <w:tc>
          <w:tcPr>
            <w:tcW w:w="1050" w:type="dxa"/>
            <w:vMerge/>
            <w:shd w:val="clear" w:color="auto" w:fill="auto"/>
            <w:noWrap/>
            <w:vAlign w:val="bottom"/>
            <w:hideMark/>
          </w:tcPr>
          <w:p w14:paraId="71962A34" w14:textId="18B33B11" w:rsidR="00C84B57" w:rsidRPr="00794320" w:rsidRDefault="00C84B57" w:rsidP="00485BDF">
            <w:pPr>
              <w:widowControl/>
              <w:jc w:val="left"/>
              <w:rPr>
                <w:rFonts w:ascii="Times New Roman" w:eastAsia="SimSun" w:hAnsi="Times New Roman" w:cs="Times New Roman"/>
                <w:kern w:val="0"/>
                <w:sz w:val="18"/>
                <w:szCs w:val="18"/>
              </w:rPr>
            </w:pPr>
          </w:p>
        </w:tc>
        <w:tc>
          <w:tcPr>
            <w:tcW w:w="1417" w:type="dxa"/>
            <w:tcBorders>
              <w:top w:val="nil"/>
            </w:tcBorders>
            <w:shd w:val="clear" w:color="auto" w:fill="auto"/>
            <w:noWrap/>
            <w:vAlign w:val="bottom"/>
            <w:hideMark/>
          </w:tcPr>
          <w:p w14:paraId="28DDF56B"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3604</w:t>
            </w:r>
          </w:p>
        </w:tc>
        <w:tc>
          <w:tcPr>
            <w:tcW w:w="1134" w:type="dxa"/>
            <w:tcBorders>
              <w:top w:val="nil"/>
            </w:tcBorders>
            <w:shd w:val="clear" w:color="auto" w:fill="auto"/>
            <w:noWrap/>
            <w:vAlign w:val="bottom"/>
            <w:hideMark/>
          </w:tcPr>
          <w:p w14:paraId="661CCC55" w14:textId="6D3ABC56"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1134" w:type="dxa"/>
            <w:tcBorders>
              <w:top w:val="nil"/>
            </w:tcBorders>
            <w:shd w:val="clear" w:color="auto" w:fill="auto"/>
            <w:noWrap/>
            <w:vAlign w:val="bottom"/>
            <w:hideMark/>
          </w:tcPr>
          <w:p w14:paraId="79D7B723" w14:textId="2E800168" w:rsidR="00C84B57" w:rsidRPr="00794320" w:rsidRDefault="008C4171" w:rsidP="00485BDF">
            <w:pPr>
              <w:widowControl/>
              <w:jc w:val="left"/>
              <w:rPr>
                <w:rFonts w:ascii="Times New Roman" w:eastAsia="SimSun" w:hAnsi="Times New Roman" w:cs="Times New Roman"/>
                <w:kern w:val="0"/>
                <w:sz w:val="18"/>
                <w:szCs w:val="18"/>
              </w:rPr>
            </w:pPr>
            <w:r>
              <w:rPr>
                <w:rFonts w:ascii="Times New Roman" w:eastAsia="SimSun" w:hAnsi="Times New Roman" w:cs="Times New Roman" w:hint="eastAsia"/>
                <w:kern w:val="0"/>
                <w:sz w:val="18"/>
                <w:szCs w:val="18"/>
              </w:rPr>
              <w:t xml:space="preserve"> </w:t>
            </w:r>
          </w:p>
        </w:tc>
        <w:tc>
          <w:tcPr>
            <w:tcW w:w="2410" w:type="dxa"/>
            <w:tcBorders>
              <w:top w:val="nil"/>
            </w:tcBorders>
            <w:shd w:val="clear" w:color="auto" w:fill="auto"/>
            <w:noWrap/>
            <w:vAlign w:val="center"/>
            <w:hideMark/>
          </w:tcPr>
          <w:p w14:paraId="6399A6E2" w14:textId="77777777" w:rsidR="00C84B57" w:rsidRPr="00794320" w:rsidRDefault="00C84B57" w:rsidP="00485BDF">
            <w:pPr>
              <w:widowControl/>
              <w:jc w:val="left"/>
              <w:rPr>
                <w:rFonts w:ascii="Times New Roman" w:eastAsia="SimSun" w:hAnsi="Times New Roman" w:cs="Times New Roman"/>
                <w:kern w:val="0"/>
                <w:sz w:val="18"/>
                <w:szCs w:val="18"/>
              </w:rPr>
            </w:pPr>
            <w:r w:rsidRPr="00794320">
              <w:rPr>
                <w:rFonts w:ascii="Times New Roman" w:eastAsia="SimSun" w:hAnsi="Times New Roman" w:cs="Times New Roman" w:hint="eastAsia"/>
                <w:kern w:val="0"/>
                <w:sz w:val="18"/>
                <w:szCs w:val="18"/>
              </w:rPr>
              <w:t>Type I water stretch</w:t>
            </w:r>
          </w:p>
        </w:tc>
      </w:tr>
    </w:tbl>
    <w:p w14:paraId="1E9B7E18" w14:textId="4E411664" w:rsidR="00C34990" w:rsidRDefault="00C34990" w:rsidP="005341E5">
      <w:pPr>
        <w:rPr>
          <w:rFonts w:ascii="Times New Roman" w:hAnsi="Times New Roman" w:cs="Times New Roman"/>
          <w:sz w:val="20"/>
          <w:szCs w:val="20"/>
        </w:rPr>
      </w:pPr>
    </w:p>
    <w:p w14:paraId="3204D298" w14:textId="568DC878" w:rsidR="00355998" w:rsidRDefault="00355998">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47AA0ED6" w14:textId="61FA95E8" w:rsidR="006F41BE" w:rsidRDefault="006F41BE">
      <w:pPr>
        <w:widowControl/>
        <w:jc w:val="left"/>
      </w:pPr>
    </w:p>
    <w:p w14:paraId="6EEE0D37" w14:textId="4E887480" w:rsidR="002135F5" w:rsidRPr="003C28BC" w:rsidRDefault="002135F5">
      <w:pPr>
        <w:rPr>
          <w:rFonts w:ascii="Times New Roman" w:hAnsi="Times New Roman" w:cs="Times New Roman"/>
          <w:sz w:val="20"/>
          <w:szCs w:val="20"/>
        </w:rPr>
      </w:pPr>
      <w:r w:rsidRPr="003C28BC">
        <w:rPr>
          <w:rFonts w:ascii="Times New Roman" w:hAnsi="Times New Roman" w:cs="Times New Roman"/>
          <w:sz w:val="20"/>
          <w:szCs w:val="20"/>
        </w:rPr>
        <w:t>Table S</w:t>
      </w:r>
      <w:r w:rsidR="00DA31BE">
        <w:rPr>
          <w:rFonts w:ascii="Times New Roman" w:hAnsi="Times New Roman" w:cs="Times New Roman"/>
          <w:sz w:val="20"/>
          <w:szCs w:val="20"/>
        </w:rPr>
        <w:t>7</w:t>
      </w:r>
      <w:r w:rsidR="00794320" w:rsidRPr="003C28BC">
        <w:rPr>
          <w:rFonts w:ascii="Times New Roman" w:hAnsi="Times New Roman" w:cs="Times New Roman"/>
          <w:sz w:val="20"/>
          <w:szCs w:val="20"/>
        </w:rPr>
        <w:t xml:space="preserve"> </w:t>
      </w:r>
      <w:r w:rsidRPr="003C28BC">
        <w:rPr>
          <w:rFonts w:ascii="Times New Roman" w:hAnsi="Times New Roman" w:cs="Times New Roman"/>
          <w:sz w:val="20"/>
          <w:szCs w:val="20"/>
        </w:rPr>
        <w:t>Chemical composition of Xuebaoding beryl by bulk chemical analysis</w:t>
      </w:r>
      <w:r w:rsidR="00C122CE">
        <w:rPr>
          <w:rFonts w:ascii="Times New Roman" w:hAnsi="Times New Roman" w:cs="Times New Roman"/>
          <w:sz w:val="20"/>
          <w:szCs w:val="20"/>
        </w:rPr>
        <w:t xml:space="preserve"> from literature.</w:t>
      </w:r>
    </w:p>
    <w:tbl>
      <w:tblPr>
        <w:tblStyle w:val="TableGrid"/>
        <w:tblW w:w="14222" w:type="dxa"/>
        <w:tblBorders>
          <w:top w:val="single" w:sz="8" w:space="0" w:color="auto"/>
          <w:left w:val="none" w:sz="0"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425"/>
        <w:gridCol w:w="709"/>
        <w:gridCol w:w="567"/>
        <w:gridCol w:w="708"/>
        <w:gridCol w:w="567"/>
        <w:gridCol w:w="709"/>
        <w:gridCol w:w="704"/>
        <w:gridCol w:w="704"/>
        <w:gridCol w:w="567"/>
        <w:gridCol w:w="567"/>
        <w:gridCol w:w="567"/>
        <w:gridCol w:w="567"/>
        <w:gridCol w:w="567"/>
        <w:gridCol w:w="709"/>
        <w:gridCol w:w="709"/>
        <w:gridCol w:w="708"/>
        <w:gridCol w:w="567"/>
        <w:gridCol w:w="567"/>
        <w:gridCol w:w="709"/>
        <w:gridCol w:w="567"/>
        <w:gridCol w:w="770"/>
      </w:tblGrid>
      <w:tr w:rsidR="00C74B57" w:rsidRPr="003C28BC" w14:paraId="2D2C4CCC" w14:textId="77777777" w:rsidTr="008C4171">
        <w:trPr>
          <w:trHeight w:val="282"/>
        </w:trPr>
        <w:tc>
          <w:tcPr>
            <w:tcW w:w="988" w:type="dxa"/>
            <w:tcBorders>
              <w:right w:val="nil"/>
            </w:tcBorders>
            <w:noWrap/>
            <w:hideMark/>
          </w:tcPr>
          <w:p w14:paraId="09E1B1FB" w14:textId="6A8222DD"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425" w:type="dxa"/>
            <w:tcBorders>
              <w:left w:val="nil"/>
              <w:bottom w:val="single" w:sz="8" w:space="0" w:color="auto"/>
              <w:right w:val="nil"/>
            </w:tcBorders>
            <w:noWrap/>
            <w:hideMark/>
          </w:tcPr>
          <w:p w14:paraId="3275AD9F" w14:textId="5FD29C2C"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single" w:sz="8" w:space="0" w:color="auto"/>
              <w:right w:val="nil"/>
            </w:tcBorders>
            <w:noWrap/>
            <w:hideMark/>
          </w:tcPr>
          <w:p w14:paraId="67927285" w14:textId="77777777" w:rsidR="002135F5" w:rsidRPr="003C28BC" w:rsidRDefault="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SiO</w:t>
            </w:r>
            <w:r w:rsidRPr="00C84B57">
              <w:rPr>
                <w:rFonts w:ascii="Times New Roman" w:eastAsia="SimSun" w:hAnsi="Times New Roman" w:cs="Times New Roman" w:hint="eastAsia"/>
                <w:kern w:val="0"/>
                <w:sz w:val="15"/>
                <w:szCs w:val="15"/>
                <w:vertAlign w:val="subscript"/>
              </w:rPr>
              <w:t>2</w:t>
            </w:r>
          </w:p>
        </w:tc>
        <w:tc>
          <w:tcPr>
            <w:tcW w:w="567" w:type="dxa"/>
            <w:tcBorders>
              <w:left w:val="nil"/>
              <w:bottom w:val="single" w:sz="8" w:space="0" w:color="auto"/>
              <w:right w:val="nil"/>
            </w:tcBorders>
            <w:noWrap/>
            <w:hideMark/>
          </w:tcPr>
          <w:p w14:paraId="78403646" w14:textId="77777777" w:rsidR="002135F5" w:rsidRPr="003C28BC" w:rsidRDefault="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BeO</w:t>
            </w:r>
          </w:p>
        </w:tc>
        <w:tc>
          <w:tcPr>
            <w:tcW w:w="708" w:type="dxa"/>
            <w:tcBorders>
              <w:left w:val="nil"/>
              <w:bottom w:val="single" w:sz="8" w:space="0" w:color="auto"/>
              <w:right w:val="nil"/>
            </w:tcBorders>
            <w:noWrap/>
            <w:hideMark/>
          </w:tcPr>
          <w:p w14:paraId="526F1317" w14:textId="77777777" w:rsidR="002135F5" w:rsidRPr="003C28BC" w:rsidRDefault="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Al</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r w:rsidRPr="00C84B57">
              <w:rPr>
                <w:rFonts w:ascii="Times New Roman" w:eastAsia="SimSun" w:hAnsi="Times New Roman" w:cs="Times New Roman" w:hint="eastAsia"/>
                <w:kern w:val="0"/>
                <w:sz w:val="15"/>
                <w:szCs w:val="15"/>
                <w:vertAlign w:val="subscript"/>
              </w:rPr>
              <w:t>3</w:t>
            </w:r>
          </w:p>
        </w:tc>
        <w:tc>
          <w:tcPr>
            <w:tcW w:w="567" w:type="dxa"/>
            <w:tcBorders>
              <w:left w:val="nil"/>
              <w:bottom w:val="single" w:sz="8" w:space="0" w:color="auto"/>
              <w:right w:val="nil"/>
            </w:tcBorders>
            <w:noWrap/>
            <w:hideMark/>
          </w:tcPr>
          <w:p w14:paraId="0A3C3658" w14:textId="77777777" w:rsidR="002135F5" w:rsidRPr="003C28BC" w:rsidRDefault="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FeO</w:t>
            </w:r>
          </w:p>
        </w:tc>
        <w:tc>
          <w:tcPr>
            <w:tcW w:w="709" w:type="dxa"/>
            <w:tcBorders>
              <w:left w:val="nil"/>
              <w:bottom w:val="single" w:sz="8" w:space="0" w:color="auto"/>
              <w:right w:val="nil"/>
            </w:tcBorders>
            <w:noWrap/>
            <w:hideMark/>
          </w:tcPr>
          <w:p w14:paraId="42FD9168" w14:textId="77777777" w:rsidR="002135F5" w:rsidRPr="003C28BC" w:rsidRDefault="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Fe</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r w:rsidRPr="00C84B57">
              <w:rPr>
                <w:rFonts w:ascii="Times New Roman" w:eastAsia="SimSun" w:hAnsi="Times New Roman" w:cs="Times New Roman" w:hint="eastAsia"/>
                <w:kern w:val="0"/>
                <w:sz w:val="15"/>
                <w:szCs w:val="15"/>
                <w:vertAlign w:val="subscript"/>
              </w:rPr>
              <w:t>3</w:t>
            </w:r>
          </w:p>
        </w:tc>
        <w:tc>
          <w:tcPr>
            <w:tcW w:w="704" w:type="dxa"/>
            <w:tcBorders>
              <w:left w:val="nil"/>
              <w:bottom w:val="single" w:sz="8" w:space="0" w:color="auto"/>
              <w:right w:val="nil"/>
            </w:tcBorders>
            <w:noWrap/>
            <w:hideMark/>
          </w:tcPr>
          <w:p w14:paraId="14C0088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TiO</w:t>
            </w:r>
            <w:r w:rsidRPr="00C84B57">
              <w:rPr>
                <w:rFonts w:ascii="Times New Roman" w:eastAsia="SimSun" w:hAnsi="Times New Roman" w:cs="Times New Roman" w:hint="eastAsia"/>
                <w:kern w:val="0"/>
                <w:sz w:val="15"/>
                <w:szCs w:val="15"/>
                <w:vertAlign w:val="subscript"/>
              </w:rPr>
              <w:t>2</w:t>
            </w:r>
          </w:p>
        </w:tc>
        <w:tc>
          <w:tcPr>
            <w:tcW w:w="704" w:type="dxa"/>
            <w:tcBorders>
              <w:left w:val="nil"/>
              <w:bottom w:val="single" w:sz="8" w:space="0" w:color="auto"/>
              <w:right w:val="nil"/>
            </w:tcBorders>
            <w:noWrap/>
            <w:hideMark/>
          </w:tcPr>
          <w:p w14:paraId="2614741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MnO</w:t>
            </w:r>
          </w:p>
        </w:tc>
        <w:tc>
          <w:tcPr>
            <w:tcW w:w="567" w:type="dxa"/>
            <w:tcBorders>
              <w:left w:val="nil"/>
              <w:bottom w:val="single" w:sz="8" w:space="0" w:color="auto"/>
              <w:right w:val="nil"/>
            </w:tcBorders>
            <w:noWrap/>
            <w:hideMark/>
          </w:tcPr>
          <w:p w14:paraId="79B68E0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CaO</w:t>
            </w:r>
          </w:p>
        </w:tc>
        <w:tc>
          <w:tcPr>
            <w:tcW w:w="567" w:type="dxa"/>
            <w:tcBorders>
              <w:left w:val="nil"/>
              <w:bottom w:val="single" w:sz="8" w:space="0" w:color="auto"/>
              <w:right w:val="nil"/>
            </w:tcBorders>
            <w:noWrap/>
            <w:hideMark/>
          </w:tcPr>
          <w:p w14:paraId="6B730C5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MgO</w:t>
            </w:r>
          </w:p>
        </w:tc>
        <w:tc>
          <w:tcPr>
            <w:tcW w:w="567" w:type="dxa"/>
            <w:tcBorders>
              <w:left w:val="nil"/>
              <w:bottom w:val="single" w:sz="8" w:space="0" w:color="auto"/>
              <w:right w:val="nil"/>
            </w:tcBorders>
            <w:noWrap/>
            <w:hideMark/>
          </w:tcPr>
          <w:p w14:paraId="37AE2E9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Na</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p>
        </w:tc>
        <w:tc>
          <w:tcPr>
            <w:tcW w:w="567" w:type="dxa"/>
            <w:tcBorders>
              <w:left w:val="nil"/>
              <w:bottom w:val="single" w:sz="8" w:space="0" w:color="auto"/>
              <w:right w:val="nil"/>
            </w:tcBorders>
            <w:noWrap/>
            <w:hideMark/>
          </w:tcPr>
          <w:p w14:paraId="303F2D5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K</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p>
        </w:tc>
        <w:tc>
          <w:tcPr>
            <w:tcW w:w="567" w:type="dxa"/>
            <w:tcBorders>
              <w:left w:val="nil"/>
              <w:bottom w:val="single" w:sz="8" w:space="0" w:color="auto"/>
              <w:right w:val="nil"/>
            </w:tcBorders>
            <w:noWrap/>
            <w:hideMark/>
          </w:tcPr>
          <w:p w14:paraId="02BBBA4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Li</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p>
        </w:tc>
        <w:tc>
          <w:tcPr>
            <w:tcW w:w="709" w:type="dxa"/>
            <w:tcBorders>
              <w:left w:val="nil"/>
              <w:bottom w:val="single" w:sz="8" w:space="0" w:color="auto"/>
              <w:right w:val="nil"/>
            </w:tcBorders>
            <w:noWrap/>
            <w:hideMark/>
          </w:tcPr>
          <w:p w14:paraId="76E4F9F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Rb</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p>
        </w:tc>
        <w:tc>
          <w:tcPr>
            <w:tcW w:w="709" w:type="dxa"/>
            <w:tcBorders>
              <w:left w:val="nil"/>
              <w:bottom w:val="single" w:sz="8" w:space="0" w:color="auto"/>
              <w:right w:val="nil"/>
            </w:tcBorders>
            <w:noWrap/>
            <w:hideMark/>
          </w:tcPr>
          <w:p w14:paraId="4955AAC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Cs</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p>
        </w:tc>
        <w:tc>
          <w:tcPr>
            <w:tcW w:w="708" w:type="dxa"/>
            <w:tcBorders>
              <w:left w:val="nil"/>
              <w:bottom w:val="single" w:sz="8" w:space="0" w:color="auto"/>
              <w:right w:val="nil"/>
            </w:tcBorders>
            <w:noWrap/>
            <w:hideMark/>
          </w:tcPr>
          <w:p w14:paraId="7686955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P</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r w:rsidRPr="00C84B57">
              <w:rPr>
                <w:rFonts w:ascii="Times New Roman" w:eastAsia="SimSun" w:hAnsi="Times New Roman" w:cs="Times New Roman" w:hint="eastAsia"/>
                <w:kern w:val="0"/>
                <w:sz w:val="15"/>
                <w:szCs w:val="15"/>
                <w:vertAlign w:val="subscript"/>
              </w:rPr>
              <w:t>5</w:t>
            </w:r>
          </w:p>
        </w:tc>
        <w:tc>
          <w:tcPr>
            <w:tcW w:w="567" w:type="dxa"/>
            <w:tcBorders>
              <w:left w:val="nil"/>
              <w:bottom w:val="single" w:sz="8" w:space="0" w:color="auto"/>
              <w:right w:val="nil"/>
            </w:tcBorders>
            <w:noWrap/>
            <w:hideMark/>
          </w:tcPr>
          <w:p w14:paraId="241C627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H</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r w:rsidRPr="00C84B57">
              <w:rPr>
                <w:rFonts w:ascii="Times New Roman" w:eastAsia="SimSun" w:hAnsi="Times New Roman" w:cs="Times New Roman" w:hint="eastAsia"/>
                <w:kern w:val="0"/>
                <w:sz w:val="15"/>
                <w:szCs w:val="15"/>
                <w:vertAlign w:val="subscript"/>
              </w:rPr>
              <w:t>+</w:t>
            </w:r>
          </w:p>
        </w:tc>
        <w:tc>
          <w:tcPr>
            <w:tcW w:w="567" w:type="dxa"/>
            <w:tcBorders>
              <w:left w:val="nil"/>
              <w:bottom w:val="single" w:sz="8" w:space="0" w:color="auto"/>
              <w:right w:val="nil"/>
            </w:tcBorders>
            <w:noWrap/>
            <w:hideMark/>
          </w:tcPr>
          <w:p w14:paraId="6FFAD8EE" w14:textId="2A1F466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H</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r w:rsidR="008C4171">
              <w:rPr>
                <w:rFonts w:ascii="Times New Roman" w:eastAsia="SimSun" w:hAnsi="Times New Roman" w:cs="Times New Roman" w:hint="eastAsia"/>
                <w:kern w:val="0"/>
                <w:sz w:val="15"/>
                <w:szCs w:val="15"/>
              </w:rPr>
              <w:t>–</w:t>
            </w:r>
          </w:p>
        </w:tc>
        <w:tc>
          <w:tcPr>
            <w:tcW w:w="709" w:type="dxa"/>
            <w:tcBorders>
              <w:left w:val="nil"/>
              <w:bottom w:val="single" w:sz="8" w:space="0" w:color="auto"/>
              <w:right w:val="nil"/>
            </w:tcBorders>
            <w:noWrap/>
            <w:hideMark/>
          </w:tcPr>
          <w:p w14:paraId="056110E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TFe</w:t>
            </w:r>
            <w:r w:rsidRPr="00C84B57">
              <w:rPr>
                <w:rFonts w:ascii="Times New Roman" w:eastAsia="SimSun" w:hAnsi="Times New Roman" w:cs="Times New Roman" w:hint="eastAsia"/>
                <w:kern w:val="0"/>
                <w:sz w:val="15"/>
                <w:szCs w:val="15"/>
                <w:vertAlign w:val="subscript"/>
              </w:rPr>
              <w:t>2</w:t>
            </w:r>
            <w:r w:rsidRPr="003C28BC">
              <w:rPr>
                <w:rFonts w:ascii="Times New Roman" w:eastAsia="SimSun" w:hAnsi="Times New Roman" w:cs="Times New Roman" w:hint="eastAsia"/>
                <w:kern w:val="0"/>
                <w:sz w:val="15"/>
                <w:szCs w:val="15"/>
              </w:rPr>
              <w:t>O</w:t>
            </w:r>
            <w:r w:rsidRPr="00C84B57">
              <w:rPr>
                <w:rFonts w:ascii="Times New Roman" w:eastAsia="SimSun" w:hAnsi="Times New Roman" w:cs="Times New Roman" w:hint="eastAsia"/>
                <w:kern w:val="0"/>
                <w:sz w:val="15"/>
                <w:szCs w:val="15"/>
                <w:vertAlign w:val="subscript"/>
              </w:rPr>
              <w:t>3</w:t>
            </w:r>
          </w:p>
        </w:tc>
        <w:tc>
          <w:tcPr>
            <w:tcW w:w="567" w:type="dxa"/>
            <w:tcBorders>
              <w:left w:val="nil"/>
              <w:bottom w:val="single" w:sz="8" w:space="0" w:color="auto"/>
              <w:right w:val="nil"/>
            </w:tcBorders>
            <w:noWrap/>
            <w:hideMark/>
          </w:tcPr>
          <w:p w14:paraId="77D2643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LOI</w:t>
            </w:r>
          </w:p>
        </w:tc>
        <w:tc>
          <w:tcPr>
            <w:tcW w:w="770" w:type="dxa"/>
            <w:tcBorders>
              <w:left w:val="nil"/>
              <w:bottom w:val="single" w:sz="8" w:space="0" w:color="auto"/>
              <w:right w:val="nil"/>
            </w:tcBorders>
            <w:noWrap/>
            <w:hideMark/>
          </w:tcPr>
          <w:p w14:paraId="5D5BFE0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Total</w:t>
            </w:r>
          </w:p>
        </w:tc>
      </w:tr>
      <w:tr w:rsidR="00C74B57" w:rsidRPr="003C28BC" w14:paraId="79A2847F" w14:textId="77777777" w:rsidTr="008C4171">
        <w:trPr>
          <w:trHeight w:val="282"/>
        </w:trPr>
        <w:tc>
          <w:tcPr>
            <w:tcW w:w="988" w:type="dxa"/>
            <w:vMerge w:val="restart"/>
            <w:tcBorders>
              <w:right w:val="nil"/>
            </w:tcBorders>
            <w:hideMark/>
          </w:tcPr>
          <w:p w14:paraId="178AFF2F" w14:textId="3468AF0F" w:rsidR="006F41BE" w:rsidRPr="003C28BC" w:rsidRDefault="006F41BE"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fldChar w:fldCharType="begin" w:fldLock="1"/>
            </w:r>
            <w:r w:rsidR="008C10CA">
              <w:rPr>
                <w:rFonts w:ascii="Times New Roman" w:eastAsia="SimSun" w:hAnsi="Times New Roman" w:cs="Times New Roman"/>
                <w:kern w:val="0"/>
                <w:sz w:val="15"/>
                <w:szCs w:val="15"/>
              </w:rPr>
              <w:instrText>ADDIN CSL_CITATION {"citationItems":[{"id":"ITEM-1","itemData":{"author":[{"dropping-particle":"","family":"Liu","given":"Yan","non-dropping-particle":"","parse-names":false,"suffix":""},{"dropping-particle":"","family":"Deng","given":"Jun","non-dropping-particle":"","parse-names":false,"suffix":""},{"dropping-particle":"","family":"Li","given":"Guowu","non-dropping-particle":"","parse-names":false,"suffix":""},{"dropping-particle":"","family":"Shi","given":"Guanghai","non-dropping-particle":"","parse-names":false,"suffix":""}],"container-title":"Acta geologica sinica","id":"ITEM-1","issue":"1","issued":{"date-parts":[["2007"]]},"page":"61-67","title":"Structure Refinement of Cs-rich Na-Li Beryl and Analysis of Its Typomorphic Characteristics of Configurations","type":"article-journal","volume":"81"},"uris":["http://www.mendeley.com/documents/?uuid=65377b40-1dea-43e8-8993-e947207fb2f3"]}],"mendeley":{"formattedCitation":"(Liu &lt;i&gt;et al.&lt;/i&gt;, 2007)","plainTextFormattedCitation":"(Liu et al., 2007)","previouslyFormattedCitation":"(Liu &lt;i&gt;et al.&lt;/i&gt;, 2007)"},"properties":{"noteIndex":0},"schema":"https://github.com/citation-style-language/schema/raw/master/csl-citation.json"}</w:instrText>
            </w:r>
            <w:r w:rsidRPr="003C28BC">
              <w:rPr>
                <w:rFonts w:ascii="Times New Roman" w:eastAsia="SimSun" w:hAnsi="Times New Roman" w:cs="Times New Roman"/>
                <w:kern w:val="0"/>
                <w:sz w:val="15"/>
                <w:szCs w:val="15"/>
              </w:rPr>
              <w:fldChar w:fldCharType="separate"/>
            </w:r>
            <w:r w:rsidR="009D7B9E" w:rsidRPr="009D7B9E">
              <w:rPr>
                <w:rFonts w:ascii="Times New Roman" w:eastAsia="SimSun" w:hAnsi="Times New Roman" w:cs="Times New Roman"/>
                <w:noProof/>
                <w:kern w:val="0"/>
                <w:sz w:val="15"/>
                <w:szCs w:val="15"/>
              </w:rPr>
              <w:t xml:space="preserve">(Liu </w:t>
            </w:r>
            <w:r w:rsidR="009D7B9E" w:rsidRPr="009D7B9E">
              <w:rPr>
                <w:rFonts w:ascii="Times New Roman" w:eastAsia="SimSun" w:hAnsi="Times New Roman" w:cs="Times New Roman"/>
                <w:i/>
                <w:noProof/>
                <w:kern w:val="0"/>
                <w:sz w:val="15"/>
                <w:szCs w:val="15"/>
              </w:rPr>
              <w:t>et al.</w:t>
            </w:r>
            <w:r w:rsidR="009D7B9E" w:rsidRPr="009D7B9E">
              <w:rPr>
                <w:rFonts w:ascii="Times New Roman" w:eastAsia="SimSun" w:hAnsi="Times New Roman" w:cs="Times New Roman"/>
                <w:noProof/>
                <w:kern w:val="0"/>
                <w:sz w:val="15"/>
                <w:szCs w:val="15"/>
              </w:rPr>
              <w:t>, 2007)</w:t>
            </w:r>
            <w:r w:rsidRPr="003C28BC">
              <w:rPr>
                <w:rFonts w:ascii="Times New Roman" w:eastAsia="SimSun" w:hAnsi="Times New Roman" w:cs="Times New Roman"/>
                <w:kern w:val="0"/>
                <w:sz w:val="15"/>
                <w:szCs w:val="15"/>
              </w:rPr>
              <w:fldChar w:fldCharType="end"/>
            </w:r>
          </w:p>
        </w:tc>
        <w:tc>
          <w:tcPr>
            <w:tcW w:w="425" w:type="dxa"/>
            <w:tcBorders>
              <w:left w:val="nil"/>
              <w:bottom w:val="nil"/>
              <w:right w:val="nil"/>
            </w:tcBorders>
            <w:noWrap/>
            <w:hideMark/>
          </w:tcPr>
          <w:p w14:paraId="4A6C761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w:t>
            </w:r>
          </w:p>
        </w:tc>
        <w:tc>
          <w:tcPr>
            <w:tcW w:w="709" w:type="dxa"/>
            <w:tcBorders>
              <w:left w:val="nil"/>
              <w:bottom w:val="nil"/>
              <w:right w:val="nil"/>
            </w:tcBorders>
            <w:noWrap/>
            <w:hideMark/>
          </w:tcPr>
          <w:p w14:paraId="3DFACC7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64.23</w:t>
            </w:r>
          </w:p>
        </w:tc>
        <w:tc>
          <w:tcPr>
            <w:tcW w:w="567" w:type="dxa"/>
            <w:tcBorders>
              <w:left w:val="nil"/>
              <w:bottom w:val="nil"/>
              <w:right w:val="nil"/>
            </w:tcBorders>
            <w:noWrap/>
            <w:hideMark/>
          </w:tcPr>
          <w:p w14:paraId="5982939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12.2</w:t>
            </w:r>
          </w:p>
        </w:tc>
        <w:tc>
          <w:tcPr>
            <w:tcW w:w="708" w:type="dxa"/>
            <w:tcBorders>
              <w:left w:val="nil"/>
              <w:bottom w:val="nil"/>
              <w:right w:val="nil"/>
            </w:tcBorders>
            <w:noWrap/>
            <w:hideMark/>
          </w:tcPr>
          <w:p w14:paraId="016622E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17.33</w:t>
            </w:r>
          </w:p>
        </w:tc>
        <w:tc>
          <w:tcPr>
            <w:tcW w:w="567" w:type="dxa"/>
            <w:tcBorders>
              <w:left w:val="nil"/>
              <w:bottom w:val="nil"/>
              <w:right w:val="nil"/>
            </w:tcBorders>
            <w:noWrap/>
            <w:hideMark/>
          </w:tcPr>
          <w:p w14:paraId="465630E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0.12</w:t>
            </w:r>
          </w:p>
        </w:tc>
        <w:tc>
          <w:tcPr>
            <w:tcW w:w="709" w:type="dxa"/>
            <w:tcBorders>
              <w:left w:val="nil"/>
              <w:bottom w:val="nil"/>
              <w:right w:val="nil"/>
            </w:tcBorders>
            <w:noWrap/>
            <w:hideMark/>
          </w:tcPr>
          <w:p w14:paraId="739F6CE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0.06</w:t>
            </w:r>
          </w:p>
        </w:tc>
        <w:tc>
          <w:tcPr>
            <w:tcW w:w="704" w:type="dxa"/>
            <w:tcBorders>
              <w:left w:val="nil"/>
              <w:bottom w:val="nil"/>
              <w:right w:val="nil"/>
            </w:tcBorders>
            <w:noWrap/>
            <w:hideMark/>
          </w:tcPr>
          <w:p w14:paraId="4621D4C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left w:val="nil"/>
              <w:bottom w:val="nil"/>
              <w:right w:val="nil"/>
            </w:tcBorders>
            <w:noWrap/>
            <w:hideMark/>
          </w:tcPr>
          <w:p w14:paraId="1AED921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nil"/>
              <w:right w:val="nil"/>
            </w:tcBorders>
            <w:noWrap/>
            <w:hideMark/>
          </w:tcPr>
          <w:p w14:paraId="270B53F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0.37</w:t>
            </w:r>
          </w:p>
        </w:tc>
        <w:tc>
          <w:tcPr>
            <w:tcW w:w="567" w:type="dxa"/>
            <w:tcBorders>
              <w:left w:val="nil"/>
              <w:bottom w:val="nil"/>
              <w:right w:val="nil"/>
            </w:tcBorders>
            <w:noWrap/>
            <w:hideMark/>
          </w:tcPr>
          <w:p w14:paraId="78A177C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567" w:type="dxa"/>
            <w:tcBorders>
              <w:left w:val="nil"/>
              <w:bottom w:val="nil"/>
              <w:right w:val="nil"/>
            </w:tcBorders>
            <w:noWrap/>
            <w:hideMark/>
          </w:tcPr>
          <w:p w14:paraId="657E1FC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1.44</w:t>
            </w:r>
          </w:p>
        </w:tc>
        <w:tc>
          <w:tcPr>
            <w:tcW w:w="567" w:type="dxa"/>
            <w:tcBorders>
              <w:left w:val="nil"/>
              <w:bottom w:val="nil"/>
              <w:right w:val="nil"/>
            </w:tcBorders>
            <w:noWrap/>
            <w:hideMark/>
          </w:tcPr>
          <w:p w14:paraId="3297195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0.05</w:t>
            </w:r>
          </w:p>
        </w:tc>
        <w:tc>
          <w:tcPr>
            <w:tcW w:w="567" w:type="dxa"/>
            <w:tcBorders>
              <w:left w:val="nil"/>
              <w:bottom w:val="nil"/>
              <w:right w:val="nil"/>
            </w:tcBorders>
            <w:noWrap/>
            <w:hideMark/>
          </w:tcPr>
          <w:p w14:paraId="69B43A4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0.77</w:t>
            </w:r>
          </w:p>
        </w:tc>
        <w:tc>
          <w:tcPr>
            <w:tcW w:w="709" w:type="dxa"/>
            <w:tcBorders>
              <w:left w:val="nil"/>
              <w:bottom w:val="nil"/>
              <w:right w:val="nil"/>
            </w:tcBorders>
            <w:noWrap/>
            <w:hideMark/>
          </w:tcPr>
          <w:p w14:paraId="422DAD6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9" w:type="dxa"/>
            <w:tcBorders>
              <w:left w:val="nil"/>
              <w:bottom w:val="nil"/>
              <w:right w:val="nil"/>
            </w:tcBorders>
            <w:noWrap/>
            <w:hideMark/>
          </w:tcPr>
          <w:p w14:paraId="6D625E4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0.36</w:t>
            </w:r>
          </w:p>
        </w:tc>
        <w:tc>
          <w:tcPr>
            <w:tcW w:w="708" w:type="dxa"/>
            <w:tcBorders>
              <w:left w:val="nil"/>
              <w:bottom w:val="nil"/>
              <w:right w:val="nil"/>
            </w:tcBorders>
            <w:noWrap/>
            <w:hideMark/>
          </w:tcPr>
          <w:p w14:paraId="71C7880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567" w:type="dxa"/>
            <w:tcBorders>
              <w:left w:val="nil"/>
              <w:bottom w:val="nil"/>
              <w:right w:val="nil"/>
            </w:tcBorders>
            <w:noWrap/>
            <w:hideMark/>
          </w:tcPr>
          <w:p w14:paraId="0EBB7F3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3.04</w:t>
            </w:r>
          </w:p>
        </w:tc>
        <w:tc>
          <w:tcPr>
            <w:tcW w:w="567" w:type="dxa"/>
            <w:tcBorders>
              <w:left w:val="nil"/>
              <w:bottom w:val="nil"/>
              <w:right w:val="nil"/>
            </w:tcBorders>
            <w:noWrap/>
            <w:hideMark/>
          </w:tcPr>
          <w:p w14:paraId="4A0B494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709" w:type="dxa"/>
            <w:tcBorders>
              <w:left w:val="nil"/>
              <w:bottom w:val="nil"/>
              <w:right w:val="nil"/>
            </w:tcBorders>
            <w:noWrap/>
            <w:hideMark/>
          </w:tcPr>
          <w:p w14:paraId="2E05FCE9" w14:textId="75DAC7A9"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nil"/>
              <w:right w:val="nil"/>
            </w:tcBorders>
            <w:noWrap/>
            <w:hideMark/>
          </w:tcPr>
          <w:p w14:paraId="36C43642" w14:textId="2D91F6A9"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left w:val="nil"/>
              <w:bottom w:val="nil"/>
              <w:right w:val="nil"/>
            </w:tcBorders>
            <w:noWrap/>
            <w:hideMark/>
          </w:tcPr>
          <w:p w14:paraId="206263F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100.23</w:t>
            </w:r>
          </w:p>
        </w:tc>
      </w:tr>
      <w:tr w:rsidR="00C74B57" w:rsidRPr="003C28BC" w14:paraId="330B73E3" w14:textId="77777777" w:rsidTr="008C4171">
        <w:trPr>
          <w:trHeight w:val="282"/>
        </w:trPr>
        <w:tc>
          <w:tcPr>
            <w:tcW w:w="988" w:type="dxa"/>
            <w:vMerge/>
            <w:tcBorders>
              <w:right w:val="nil"/>
            </w:tcBorders>
            <w:hideMark/>
          </w:tcPr>
          <w:p w14:paraId="6AC2070D"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309574E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w:t>
            </w:r>
          </w:p>
        </w:tc>
        <w:tc>
          <w:tcPr>
            <w:tcW w:w="709" w:type="dxa"/>
            <w:tcBorders>
              <w:top w:val="nil"/>
              <w:left w:val="nil"/>
              <w:bottom w:val="nil"/>
              <w:right w:val="nil"/>
            </w:tcBorders>
            <w:noWrap/>
            <w:hideMark/>
          </w:tcPr>
          <w:p w14:paraId="70B3CE4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63.19</w:t>
            </w:r>
          </w:p>
        </w:tc>
        <w:tc>
          <w:tcPr>
            <w:tcW w:w="567" w:type="dxa"/>
            <w:tcBorders>
              <w:top w:val="nil"/>
              <w:left w:val="nil"/>
              <w:bottom w:val="nil"/>
              <w:right w:val="nil"/>
            </w:tcBorders>
            <w:noWrap/>
            <w:hideMark/>
          </w:tcPr>
          <w:p w14:paraId="3CFDC21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11.97</w:t>
            </w:r>
          </w:p>
        </w:tc>
        <w:tc>
          <w:tcPr>
            <w:tcW w:w="708" w:type="dxa"/>
            <w:tcBorders>
              <w:top w:val="nil"/>
              <w:left w:val="nil"/>
              <w:bottom w:val="nil"/>
              <w:right w:val="nil"/>
            </w:tcBorders>
            <w:noWrap/>
            <w:hideMark/>
          </w:tcPr>
          <w:p w14:paraId="6E0B40F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17.31</w:t>
            </w:r>
          </w:p>
        </w:tc>
        <w:tc>
          <w:tcPr>
            <w:tcW w:w="567" w:type="dxa"/>
            <w:tcBorders>
              <w:top w:val="nil"/>
              <w:left w:val="nil"/>
              <w:bottom w:val="nil"/>
              <w:right w:val="nil"/>
            </w:tcBorders>
            <w:noWrap/>
            <w:hideMark/>
          </w:tcPr>
          <w:p w14:paraId="40C863C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0.14</w:t>
            </w:r>
          </w:p>
        </w:tc>
        <w:tc>
          <w:tcPr>
            <w:tcW w:w="709" w:type="dxa"/>
            <w:tcBorders>
              <w:top w:val="nil"/>
              <w:left w:val="nil"/>
              <w:bottom w:val="nil"/>
              <w:right w:val="nil"/>
            </w:tcBorders>
            <w:noWrap/>
            <w:hideMark/>
          </w:tcPr>
          <w:p w14:paraId="62A8A28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w:t>
            </w:r>
          </w:p>
        </w:tc>
        <w:tc>
          <w:tcPr>
            <w:tcW w:w="704" w:type="dxa"/>
            <w:tcBorders>
              <w:top w:val="nil"/>
              <w:left w:val="nil"/>
              <w:bottom w:val="nil"/>
              <w:right w:val="nil"/>
            </w:tcBorders>
            <w:noWrap/>
            <w:hideMark/>
          </w:tcPr>
          <w:p w14:paraId="7A70220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4" w:type="dxa"/>
            <w:tcBorders>
              <w:top w:val="nil"/>
              <w:left w:val="nil"/>
              <w:bottom w:val="nil"/>
              <w:right w:val="nil"/>
            </w:tcBorders>
            <w:noWrap/>
            <w:hideMark/>
          </w:tcPr>
          <w:p w14:paraId="3AD76D7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567" w:type="dxa"/>
            <w:tcBorders>
              <w:top w:val="nil"/>
              <w:left w:val="nil"/>
              <w:bottom w:val="nil"/>
              <w:right w:val="nil"/>
            </w:tcBorders>
            <w:noWrap/>
            <w:hideMark/>
          </w:tcPr>
          <w:p w14:paraId="758E79B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w:t>
            </w:r>
          </w:p>
        </w:tc>
        <w:tc>
          <w:tcPr>
            <w:tcW w:w="567" w:type="dxa"/>
            <w:tcBorders>
              <w:top w:val="nil"/>
              <w:left w:val="nil"/>
              <w:bottom w:val="nil"/>
              <w:right w:val="nil"/>
            </w:tcBorders>
            <w:noWrap/>
            <w:hideMark/>
          </w:tcPr>
          <w:p w14:paraId="75E0505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w:t>
            </w:r>
          </w:p>
        </w:tc>
        <w:tc>
          <w:tcPr>
            <w:tcW w:w="567" w:type="dxa"/>
            <w:tcBorders>
              <w:top w:val="nil"/>
              <w:left w:val="nil"/>
              <w:bottom w:val="nil"/>
              <w:right w:val="nil"/>
            </w:tcBorders>
            <w:noWrap/>
            <w:hideMark/>
          </w:tcPr>
          <w:p w14:paraId="3978461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1.47</w:t>
            </w:r>
          </w:p>
        </w:tc>
        <w:tc>
          <w:tcPr>
            <w:tcW w:w="567" w:type="dxa"/>
            <w:tcBorders>
              <w:top w:val="nil"/>
              <w:left w:val="nil"/>
              <w:bottom w:val="nil"/>
              <w:right w:val="nil"/>
            </w:tcBorders>
            <w:noWrap/>
            <w:hideMark/>
          </w:tcPr>
          <w:p w14:paraId="5626E59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0.09</w:t>
            </w:r>
          </w:p>
        </w:tc>
        <w:tc>
          <w:tcPr>
            <w:tcW w:w="567" w:type="dxa"/>
            <w:tcBorders>
              <w:top w:val="nil"/>
              <w:left w:val="nil"/>
              <w:bottom w:val="nil"/>
              <w:right w:val="nil"/>
            </w:tcBorders>
            <w:noWrap/>
            <w:hideMark/>
          </w:tcPr>
          <w:p w14:paraId="2D435D0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0.86</w:t>
            </w:r>
          </w:p>
        </w:tc>
        <w:tc>
          <w:tcPr>
            <w:tcW w:w="709" w:type="dxa"/>
            <w:tcBorders>
              <w:top w:val="nil"/>
              <w:left w:val="nil"/>
              <w:bottom w:val="nil"/>
              <w:right w:val="nil"/>
            </w:tcBorders>
            <w:noWrap/>
            <w:hideMark/>
          </w:tcPr>
          <w:p w14:paraId="0C558B3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9" w:type="dxa"/>
            <w:tcBorders>
              <w:top w:val="nil"/>
              <w:left w:val="nil"/>
              <w:bottom w:val="nil"/>
              <w:right w:val="nil"/>
            </w:tcBorders>
            <w:noWrap/>
            <w:hideMark/>
          </w:tcPr>
          <w:p w14:paraId="48CAD8D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0.31</w:t>
            </w:r>
          </w:p>
        </w:tc>
        <w:tc>
          <w:tcPr>
            <w:tcW w:w="708" w:type="dxa"/>
            <w:tcBorders>
              <w:top w:val="nil"/>
              <w:left w:val="nil"/>
              <w:bottom w:val="nil"/>
              <w:right w:val="nil"/>
            </w:tcBorders>
            <w:noWrap/>
            <w:hideMark/>
          </w:tcPr>
          <w:p w14:paraId="28ED360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567" w:type="dxa"/>
            <w:tcBorders>
              <w:top w:val="nil"/>
              <w:left w:val="nil"/>
              <w:bottom w:val="nil"/>
              <w:right w:val="nil"/>
            </w:tcBorders>
            <w:noWrap/>
            <w:hideMark/>
          </w:tcPr>
          <w:p w14:paraId="2F3E6B6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3.56</w:t>
            </w:r>
          </w:p>
        </w:tc>
        <w:tc>
          <w:tcPr>
            <w:tcW w:w="567" w:type="dxa"/>
            <w:tcBorders>
              <w:top w:val="nil"/>
              <w:left w:val="nil"/>
              <w:bottom w:val="nil"/>
              <w:right w:val="nil"/>
            </w:tcBorders>
            <w:noWrap/>
            <w:hideMark/>
          </w:tcPr>
          <w:p w14:paraId="08AC405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0.31</w:t>
            </w:r>
          </w:p>
        </w:tc>
        <w:tc>
          <w:tcPr>
            <w:tcW w:w="709" w:type="dxa"/>
            <w:tcBorders>
              <w:top w:val="nil"/>
              <w:left w:val="nil"/>
              <w:bottom w:val="nil"/>
              <w:right w:val="nil"/>
            </w:tcBorders>
            <w:noWrap/>
            <w:hideMark/>
          </w:tcPr>
          <w:p w14:paraId="532D1A3A"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04540DFF" w14:textId="77777777" w:rsidR="002135F5" w:rsidRPr="003C28BC" w:rsidRDefault="002135F5">
            <w:pPr>
              <w:rPr>
                <w:rFonts w:ascii="Times New Roman" w:eastAsia="SimSun" w:hAnsi="Times New Roman" w:cs="Times New Roman"/>
                <w:kern w:val="0"/>
                <w:sz w:val="15"/>
                <w:szCs w:val="15"/>
              </w:rPr>
            </w:pPr>
          </w:p>
        </w:tc>
        <w:tc>
          <w:tcPr>
            <w:tcW w:w="770" w:type="dxa"/>
            <w:tcBorders>
              <w:top w:val="nil"/>
              <w:left w:val="nil"/>
              <w:bottom w:val="nil"/>
              <w:right w:val="nil"/>
            </w:tcBorders>
            <w:noWrap/>
            <w:hideMark/>
          </w:tcPr>
          <w:p w14:paraId="27A9AAD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99.68</w:t>
            </w:r>
          </w:p>
        </w:tc>
      </w:tr>
      <w:tr w:rsidR="00C74B57" w:rsidRPr="003C28BC" w14:paraId="07F79480" w14:textId="77777777" w:rsidTr="008C4171">
        <w:trPr>
          <w:trHeight w:val="282"/>
        </w:trPr>
        <w:tc>
          <w:tcPr>
            <w:tcW w:w="988" w:type="dxa"/>
            <w:vMerge/>
            <w:tcBorders>
              <w:right w:val="nil"/>
            </w:tcBorders>
            <w:hideMark/>
          </w:tcPr>
          <w:p w14:paraId="5969A261"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single" w:sz="8" w:space="0" w:color="auto"/>
              <w:right w:val="nil"/>
            </w:tcBorders>
            <w:noWrap/>
            <w:hideMark/>
          </w:tcPr>
          <w:p w14:paraId="4487580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w:t>
            </w:r>
          </w:p>
        </w:tc>
        <w:tc>
          <w:tcPr>
            <w:tcW w:w="709" w:type="dxa"/>
            <w:tcBorders>
              <w:top w:val="nil"/>
              <w:left w:val="nil"/>
              <w:bottom w:val="single" w:sz="8" w:space="0" w:color="auto"/>
              <w:right w:val="nil"/>
            </w:tcBorders>
            <w:noWrap/>
            <w:hideMark/>
          </w:tcPr>
          <w:p w14:paraId="1749CB6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64.97</w:t>
            </w:r>
          </w:p>
        </w:tc>
        <w:tc>
          <w:tcPr>
            <w:tcW w:w="567" w:type="dxa"/>
            <w:tcBorders>
              <w:top w:val="nil"/>
              <w:left w:val="nil"/>
              <w:bottom w:val="single" w:sz="8" w:space="0" w:color="auto"/>
              <w:right w:val="nil"/>
            </w:tcBorders>
            <w:noWrap/>
            <w:hideMark/>
          </w:tcPr>
          <w:p w14:paraId="050C2E3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13.71</w:t>
            </w:r>
          </w:p>
        </w:tc>
        <w:tc>
          <w:tcPr>
            <w:tcW w:w="708" w:type="dxa"/>
            <w:tcBorders>
              <w:top w:val="nil"/>
              <w:left w:val="nil"/>
              <w:bottom w:val="single" w:sz="8" w:space="0" w:color="auto"/>
              <w:right w:val="nil"/>
            </w:tcBorders>
            <w:noWrap/>
            <w:hideMark/>
          </w:tcPr>
          <w:p w14:paraId="3F55D5F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17.32</w:t>
            </w:r>
          </w:p>
        </w:tc>
        <w:tc>
          <w:tcPr>
            <w:tcW w:w="567" w:type="dxa"/>
            <w:tcBorders>
              <w:top w:val="nil"/>
              <w:left w:val="nil"/>
              <w:bottom w:val="single" w:sz="8" w:space="0" w:color="auto"/>
              <w:right w:val="nil"/>
            </w:tcBorders>
            <w:noWrap/>
            <w:hideMark/>
          </w:tcPr>
          <w:p w14:paraId="5AFF14DD" w14:textId="77777777" w:rsidR="002135F5" w:rsidRPr="003C28BC" w:rsidRDefault="002135F5" w:rsidP="002135F5">
            <w:pPr>
              <w:rPr>
                <w:rFonts w:ascii="Times New Roman" w:eastAsia="SimSun" w:hAnsi="Times New Roman" w:cs="Times New Roman"/>
                <w:b/>
                <w:bCs/>
                <w:kern w:val="0"/>
                <w:sz w:val="15"/>
                <w:szCs w:val="15"/>
              </w:rPr>
            </w:pPr>
            <w:r w:rsidRPr="003C28BC">
              <w:rPr>
                <w:rFonts w:ascii="Times New Roman" w:eastAsia="SimSun" w:hAnsi="Times New Roman" w:cs="Times New Roman" w:hint="eastAsia"/>
                <w:b/>
                <w:bCs/>
                <w:kern w:val="0"/>
                <w:sz w:val="15"/>
                <w:szCs w:val="15"/>
              </w:rPr>
              <w:t>0.22</w:t>
            </w:r>
          </w:p>
        </w:tc>
        <w:tc>
          <w:tcPr>
            <w:tcW w:w="709" w:type="dxa"/>
            <w:tcBorders>
              <w:top w:val="nil"/>
              <w:left w:val="nil"/>
              <w:bottom w:val="single" w:sz="8" w:space="0" w:color="auto"/>
              <w:right w:val="nil"/>
            </w:tcBorders>
            <w:noWrap/>
            <w:hideMark/>
          </w:tcPr>
          <w:p w14:paraId="06D046D8" w14:textId="09A191AD" w:rsidR="002135F5" w:rsidRPr="003C28BC" w:rsidRDefault="002135F5" w:rsidP="002135F5">
            <w:pPr>
              <w:rPr>
                <w:rFonts w:ascii="Times New Roman" w:eastAsia="SimSun" w:hAnsi="Times New Roman" w:cs="Times New Roman"/>
                <w:b/>
                <w:bCs/>
                <w:kern w:val="0"/>
                <w:sz w:val="15"/>
                <w:szCs w:val="15"/>
              </w:rPr>
            </w:pPr>
            <w:r w:rsidRPr="003C28BC">
              <w:rPr>
                <w:rFonts w:ascii="Times New Roman" w:eastAsia="SimSun" w:hAnsi="Times New Roman" w:cs="Times New Roman" w:hint="eastAsia"/>
                <w:b/>
                <w:bCs/>
                <w:kern w:val="0"/>
                <w:sz w:val="15"/>
                <w:szCs w:val="15"/>
              </w:rPr>
              <w:t>0.54</w:t>
            </w:r>
            <w:r w:rsidR="00171E2C">
              <w:rPr>
                <w:rFonts w:ascii="Times New Roman" w:eastAsia="SimSun" w:hAnsi="Times New Roman" w:cs="Times New Roman"/>
                <w:b/>
                <w:bCs/>
                <w:kern w:val="0"/>
                <w:sz w:val="15"/>
                <w:szCs w:val="15"/>
              </w:rPr>
              <w:t>_</w:t>
            </w:r>
            <w:r w:rsidR="003C28BC" w:rsidRPr="003C28BC">
              <w:rPr>
                <w:rFonts w:ascii="Times New Roman" w:eastAsia="SimSun" w:hAnsi="Times New Roman" w:cs="Times New Roman"/>
                <w:b/>
                <w:bCs/>
                <w:kern w:val="0"/>
                <w:sz w:val="15"/>
                <w:szCs w:val="15"/>
              </w:rPr>
              <w:t>(!)</w:t>
            </w:r>
          </w:p>
        </w:tc>
        <w:tc>
          <w:tcPr>
            <w:tcW w:w="704" w:type="dxa"/>
            <w:tcBorders>
              <w:top w:val="nil"/>
              <w:left w:val="nil"/>
              <w:bottom w:val="single" w:sz="8" w:space="0" w:color="auto"/>
              <w:right w:val="nil"/>
            </w:tcBorders>
            <w:noWrap/>
            <w:hideMark/>
          </w:tcPr>
          <w:p w14:paraId="7F3A76C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top w:val="nil"/>
              <w:left w:val="nil"/>
              <w:bottom w:val="single" w:sz="8" w:space="0" w:color="auto"/>
              <w:right w:val="nil"/>
            </w:tcBorders>
            <w:noWrap/>
            <w:hideMark/>
          </w:tcPr>
          <w:p w14:paraId="00EC885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single" w:sz="8" w:space="0" w:color="auto"/>
              <w:right w:val="nil"/>
            </w:tcBorders>
            <w:noWrap/>
            <w:hideMark/>
          </w:tcPr>
          <w:p w14:paraId="0D38353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0.28</w:t>
            </w:r>
          </w:p>
        </w:tc>
        <w:tc>
          <w:tcPr>
            <w:tcW w:w="567" w:type="dxa"/>
            <w:tcBorders>
              <w:top w:val="nil"/>
              <w:left w:val="nil"/>
              <w:bottom w:val="single" w:sz="8" w:space="0" w:color="auto"/>
              <w:right w:val="nil"/>
            </w:tcBorders>
            <w:noWrap/>
            <w:hideMark/>
          </w:tcPr>
          <w:p w14:paraId="405E929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0.13</w:t>
            </w:r>
          </w:p>
        </w:tc>
        <w:tc>
          <w:tcPr>
            <w:tcW w:w="567" w:type="dxa"/>
            <w:tcBorders>
              <w:top w:val="nil"/>
              <w:left w:val="nil"/>
              <w:bottom w:val="single" w:sz="8" w:space="0" w:color="auto"/>
              <w:right w:val="nil"/>
            </w:tcBorders>
            <w:noWrap/>
            <w:hideMark/>
          </w:tcPr>
          <w:p w14:paraId="072A89C2" w14:textId="165E3F17" w:rsidR="002135F5" w:rsidRPr="003C28BC" w:rsidRDefault="002135F5" w:rsidP="002135F5">
            <w:pPr>
              <w:rPr>
                <w:rFonts w:ascii="Times New Roman" w:eastAsia="SimSun" w:hAnsi="Times New Roman" w:cs="Times New Roman"/>
                <w:b/>
                <w:bCs/>
                <w:kern w:val="0"/>
                <w:sz w:val="15"/>
                <w:szCs w:val="15"/>
              </w:rPr>
            </w:pPr>
            <w:r w:rsidRPr="003C28BC">
              <w:rPr>
                <w:rFonts w:ascii="Times New Roman" w:eastAsia="SimSun" w:hAnsi="Times New Roman" w:cs="Times New Roman" w:hint="eastAsia"/>
                <w:b/>
                <w:bCs/>
                <w:kern w:val="0"/>
                <w:sz w:val="15"/>
                <w:szCs w:val="15"/>
              </w:rPr>
              <w:t>0.27</w:t>
            </w:r>
            <w:r w:rsidR="00171E2C">
              <w:rPr>
                <w:rFonts w:ascii="Times New Roman" w:eastAsia="SimSun" w:hAnsi="Times New Roman" w:cs="Times New Roman"/>
                <w:b/>
                <w:bCs/>
                <w:kern w:val="0"/>
                <w:sz w:val="15"/>
                <w:szCs w:val="15"/>
              </w:rPr>
              <w:t>_</w:t>
            </w:r>
            <w:r w:rsidR="003C28BC" w:rsidRPr="003C28BC">
              <w:rPr>
                <w:rFonts w:ascii="Times New Roman" w:eastAsia="SimSun" w:hAnsi="Times New Roman" w:cs="Times New Roman"/>
                <w:b/>
                <w:bCs/>
                <w:kern w:val="0"/>
                <w:sz w:val="15"/>
                <w:szCs w:val="15"/>
              </w:rPr>
              <w:t xml:space="preserve"> (!)</w:t>
            </w:r>
          </w:p>
        </w:tc>
        <w:tc>
          <w:tcPr>
            <w:tcW w:w="567" w:type="dxa"/>
            <w:tcBorders>
              <w:top w:val="nil"/>
              <w:left w:val="nil"/>
              <w:bottom w:val="single" w:sz="8" w:space="0" w:color="auto"/>
              <w:right w:val="nil"/>
            </w:tcBorders>
            <w:noWrap/>
            <w:hideMark/>
          </w:tcPr>
          <w:p w14:paraId="05F379A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w:t>
            </w:r>
          </w:p>
        </w:tc>
        <w:tc>
          <w:tcPr>
            <w:tcW w:w="567" w:type="dxa"/>
            <w:tcBorders>
              <w:top w:val="nil"/>
              <w:left w:val="nil"/>
              <w:bottom w:val="single" w:sz="8" w:space="0" w:color="auto"/>
              <w:right w:val="nil"/>
            </w:tcBorders>
            <w:noWrap/>
            <w:hideMark/>
          </w:tcPr>
          <w:p w14:paraId="688E822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w:t>
            </w:r>
          </w:p>
        </w:tc>
        <w:tc>
          <w:tcPr>
            <w:tcW w:w="709" w:type="dxa"/>
            <w:tcBorders>
              <w:top w:val="nil"/>
              <w:left w:val="nil"/>
              <w:bottom w:val="single" w:sz="8" w:space="0" w:color="auto"/>
              <w:right w:val="nil"/>
            </w:tcBorders>
            <w:noWrap/>
            <w:hideMark/>
          </w:tcPr>
          <w:p w14:paraId="3E253DB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9" w:type="dxa"/>
            <w:tcBorders>
              <w:top w:val="nil"/>
              <w:left w:val="nil"/>
              <w:bottom w:val="single" w:sz="8" w:space="0" w:color="auto"/>
              <w:right w:val="nil"/>
            </w:tcBorders>
            <w:noWrap/>
            <w:hideMark/>
          </w:tcPr>
          <w:p w14:paraId="35BD338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0.11</w:t>
            </w:r>
          </w:p>
        </w:tc>
        <w:tc>
          <w:tcPr>
            <w:tcW w:w="708" w:type="dxa"/>
            <w:tcBorders>
              <w:top w:val="nil"/>
              <w:left w:val="nil"/>
              <w:bottom w:val="single" w:sz="8" w:space="0" w:color="auto"/>
              <w:right w:val="nil"/>
            </w:tcBorders>
            <w:noWrap/>
            <w:hideMark/>
          </w:tcPr>
          <w:p w14:paraId="366E95A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567" w:type="dxa"/>
            <w:tcBorders>
              <w:top w:val="nil"/>
              <w:left w:val="nil"/>
              <w:bottom w:val="single" w:sz="8" w:space="0" w:color="auto"/>
              <w:right w:val="nil"/>
            </w:tcBorders>
            <w:noWrap/>
            <w:hideMark/>
          </w:tcPr>
          <w:p w14:paraId="4B70698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1.97</w:t>
            </w:r>
          </w:p>
        </w:tc>
        <w:tc>
          <w:tcPr>
            <w:tcW w:w="567" w:type="dxa"/>
            <w:tcBorders>
              <w:top w:val="nil"/>
              <w:left w:val="nil"/>
              <w:bottom w:val="single" w:sz="8" w:space="0" w:color="auto"/>
              <w:right w:val="nil"/>
            </w:tcBorders>
            <w:noWrap/>
            <w:hideMark/>
          </w:tcPr>
          <w:p w14:paraId="328C766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709" w:type="dxa"/>
            <w:tcBorders>
              <w:top w:val="nil"/>
              <w:left w:val="nil"/>
              <w:bottom w:val="single" w:sz="8" w:space="0" w:color="auto"/>
              <w:right w:val="nil"/>
            </w:tcBorders>
            <w:noWrap/>
            <w:hideMark/>
          </w:tcPr>
          <w:p w14:paraId="51A6D62F" w14:textId="38850E96" w:rsidR="002135F5" w:rsidRPr="003C28BC" w:rsidRDefault="00975FAE"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t>3000</w:t>
            </w:r>
          </w:p>
        </w:tc>
        <w:tc>
          <w:tcPr>
            <w:tcW w:w="567" w:type="dxa"/>
            <w:tcBorders>
              <w:top w:val="nil"/>
              <w:left w:val="nil"/>
              <w:bottom w:val="single" w:sz="8" w:space="0" w:color="auto"/>
              <w:right w:val="nil"/>
            </w:tcBorders>
            <w:noWrap/>
            <w:hideMark/>
          </w:tcPr>
          <w:p w14:paraId="0873AC95" w14:textId="34594B4F"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top w:val="nil"/>
              <w:left w:val="nil"/>
              <w:bottom w:val="single" w:sz="8" w:space="0" w:color="auto"/>
              <w:right w:val="nil"/>
            </w:tcBorders>
            <w:noWrap/>
            <w:hideMark/>
          </w:tcPr>
          <w:p w14:paraId="58B08BF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99.68</w:t>
            </w:r>
          </w:p>
        </w:tc>
      </w:tr>
      <w:tr w:rsidR="00C74B57" w:rsidRPr="003C28BC" w14:paraId="76791968" w14:textId="77777777" w:rsidTr="008C4171">
        <w:trPr>
          <w:trHeight w:val="282"/>
        </w:trPr>
        <w:tc>
          <w:tcPr>
            <w:tcW w:w="988" w:type="dxa"/>
            <w:vMerge w:val="restart"/>
            <w:tcBorders>
              <w:right w:val="nil"/>
            </w:tcBorders>
            <w:hideMark/>
          </w:tcPr>
          <w:p w14:paraId="4008A454" w14:textId="36F48F7E" w:rsidR="002135F5" w:rsidRPr="003C28BC" w:rsidRDefault="006F41BE"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fldChar w:fldCharType="begin" w:fldLock="1"/>
            </w:r>
            <w:r w:rsidR="008C10CA">
              <w:rPr>
                <w:rFonts w:ascii="Times New Roman" w:eastAsia="SimSun" w:hAnsi="Times New Roman" w:cs="Times New Roman"/>
                <w:kern w:val="0"/>
                <w:sz w:val="15"/>
                <w:szCs w:val="15"/>
              </w:rPr>
              <w:instrText>ADDIN CSL_CITATION {"citationItems":[{"id":"ITEM-1","itemData":{"DOI":"10.1080/00206814.2012.667904","ISSN":"00206814","abstract":"The dominant crystal faces on beryl are usually hexagonal prisms, a direct reflection of the lattice structure. However, coarse-grained beryl from the Xuebaoding W-Sn-Be deposit, China, has a tabular habit. To evaluate the genesis of this well-crystallized tabular beryl, we analysed the crystals using inductively coupled plasma mass spectrometry (ICP-MS), X-ray fluorescence (XRF) spectrometry, X-ray powder diffraction (XRD), and differential interference contrast microscopy (DICM). The beryl unit cell dimensions are 9.223-9.232 Å for a 0 and 9.183-9.244 Å for c 0. The ratio c 0/a 0=0.995-1.002. The beryl has a high alkali content, including Li 2O (2.60-3.10 wt.%), Rb (65-120 ppm), Cs 2O (0.70-0.92 wt.%), and Na 2O (1.29-1.66 wt.%); other components include TiO 2 (0.00-0.01 wt.%), TFe 2O 3 (1.03-1.29 wt.%), MnO (0.01 wt.%), MgO (0.09-0.12 wt.%), and CaO (0.03-0.04 wt.%). These analyses indicate that the Xuebaoding material is a Na-Li-Cs beryl with a dominance of tetrahedral substitution in the crystal structure. Based on a systematic statistical study of the relationship between chemical composition and habit, a high content of alkalis leads to a lower growth rate of c {0001} compared with m, producing the short prismatic/columnar habit that typifies the Xuebaoding beryl. The difference in the number of pyramidal growth hillocks on s faces that face in opposing directions strongly suggests the influence of unidirectional hydrothermal fluid flow on growth rates. The oriented flow also led to variable growth rates for other crystal faces, including m and c {0001}, and caused the growth of many thick, distorted crystals of scheelite, cassiterite, tabular apatite, etc. Apparently, the m faces were outgrown by other, more rapidly growing faces and consequently tended to disappear. Accordingly, we discuss two mechanisms that underlie the formation of tabular beryl crystals: (1) the geochemical compositions and especially the high amount of alkalis at the Be site and in the channel structures of the crystals; and (2) the directional flow and supply of hydrothermal fluids in narrow fractures during crystal growth. © 2012 Taylor &amp; Francis.","author":[{"dropping-particle":"","family":"Liu","given":"Yan","non-dropping-particle":"","parse-names":false,"suffix":""},{"dropping-particle":"","family":"Deng","given":"Jun","non-dropping-particle":"","parse-names":false,"suffix":""},{"dropping-particle":"","family":"Shi","given":"Guanghai","non-dropping-particle":"","parse-names":false,"suffix":""},{"dropping-particle":"","family":"Sun","given":"Daisheng","non-dropping-particle":"","parse-names":false,"suffix":""}],"container-title":"International Geology Review","id":"ITEM-1","issue":"14","issued":{"date-parts":[["2012"]]},"page":"1673-1684","title":"Geochemical and morphological characteristics of coarse-grained tabular beryl from the Xuebaoding W-Sn-Be deposit, Sichuan Province, western China","type":"article-journal","volume":"54"},"uris":["http://www.mendeley.com/documents/?uuid=a994bade-3e56-4af3-ba9f-593d0935c173"]}],"mendeley":{"formattedCitation":"(Liu &lt;i&gt;et al.&lt;/i&gt;, 2012)","plainTextFormattedCitation":"(Liu et al., 2012)","previouslyFormattedCitation":"(Liu &lt;i&gt;et al.&lt;/i&gt;, 2012)"},"properties":{"noteIndex":0},"schema":"https://github.com/citation-style-language/schema/raw/master/csl-citation.json"}</w:instrText>
            </w:r>
            <w:r w:rsidRPr="003C28BC">
              <w:rPr>
                <w:rFonts w:ascii="Times New Roman" w:eastAsia="SimSun" w:hAnsi="Times New Roman" w:cs="Times New Roman"/>
                <w:kern w:val="0"/>
                <w:sz w:val="15"/>
                <w:szCs w:val="15"/>
              </w:rPr>
              <w:fldChar w:fldCharType="separate"/>
            </w:r>
            <w:r w:rsidR="009D7B9E" w:rsidRPr="009D7B9E">
              <w:rPr>
                <w:rFonts w:ascii="Times New Roman" w:eastAsia="SimSun" w:hAnsi="Times New Roman" w:cs="Times New Roman"/>
                <w:noProof/>
                <w:kern w:val="0"/>
                <w:sz w:val="15"/>
                <w:szCs w:val="15"/>
              </w:rPr>
              <w:t xml:space="preserve">(Liu </w:t>
            </w:r>
            <w:r w:rsidR="009D7B9E" w:rsidRPr="009D7B9E">
              <w:rPr>
                <w:rFonts w:ascii="Times New Roman" w:eastAsia="SimSun" w:hAnsi="Times New Roman" w:cs="Times New Roman"/>
                <w:i/>
                <w:noProof/>
                <w:kern w:val="0"/>
                <w:sz w:val="15"/>
                <w:szCs w:val="15"/>
              </w:rPr>
              <w:t>et al.</w:t>
            </w:r>
            <w:r w:rsidR="009D7B9E" w:rsidRPr="009D7B9E">
              <w:rPr>
                <w:rFonts w:ascii="Times New Roman" w:eastAsia="SimSun" w:hAnsi="Times New Roman" w:cs="Times New Roman"/>
                <w:noProof/>
                <w:kern w:val="0"/>
                <w:sz w:val="15"/>
                <w:szCs w:val="15"/>
              </w:rPr>
              <w:t>, 2012)</w:t>
            </w:r>
            <w:r w:rsidRPr="003C28BC">
              <w:rPr>
                <w:rFonts w:ascii="Times New Roman" w:eastAsia="SimSun" w:hAnsi="Times New Roman" w:cs="Times New Roman"/>
                <w:kern w:val="0"/>
                <w:sz w:val="15"/>
                <w:szCs w:val="15"/>
              </w:rPr>
              <w:fldChar w:fldCharType="end"/>
            </w:r>
          </w:p>
        </w:tc>
        <w:tc>
          <w:tcPr>
            <w:tcW w:w="425" w:type="dxa"/>
            <w:tcBorders>
              <w:left w:val="nil"/>
              <w:bottom w:val="nil"/>
              <w:right w:val="nil"/>
            </w:tcBorders>
            <w:noWrap/>
            <w:hideMark/>
          </w:tcPr>
          <w:p w14:paraId="2694FC5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w:t>
            </w:r>
          </w:p>
        </w:tc>
        <w:tc>
          <w:tcPr>
            <w:tcW w:w="709" w:type="dxa"/>
            <w:tcBorders>
              <w:left w:val="nil"/>
              <w:bottom w:val="nil"/>
              <w:right w:val="nil"/>
            </w:tcBorders>
            <w:noWrap/>
            <w:hideMark/>
          </w:tcPr>
          <w:p w14:paraId="3CA1569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63.47</w:t>
            </w:r>
          </w:p>
        </w:tc>
        <w:tc>
          <w:tcPr>
            <w:tcW w:w="567" w:type="dxa"/>
            <w:tcBorders>
              <w:left w:val="nil"/>
              <w:bottom w:val="nil"/>
              <w:right w:val="nil"/>
            </w:tcBorders>
            <w:noWrap/>
            <w:hideMark/>
          </w:tcPr>
          <w:p w14:paraId="1482E50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11.41</w:t>
            </w:r>
          </w:p>
        </w:tc>
        <w:tc>
          <w:tcPr>
            <w:tcW w:w="708" w:type="dxa"/>
            <w:tcBorders>
              <w:left w:val="nil"/>
              <w:bottom w:val="nil"/>
              <w:right w:val="nil"/>
            </w:tcBorders>
            <w:noWrap/>
            <w:hideMark/>
          </w:tcPr>
          <w:p w14:paraId="7C98E3A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17.66</w:t>
            </w:r>
          </w:p>
        </w:tc>
        <w:tc>
          <w:tcPr>
            <w:tcW w:w="567" w:type="dxa"/>
            <w:tcBorders>
              <w:left w:val="nil"/>
              <w:bottom w:val="nil"/>
              <w:right w:val="nil"/>
            </w:tcBorders>
            <w:noWrap/>
            <w:hideMark/>
          </w:tcPr>
          <w:p w14:paraId="10637583" w14:textId="1860F68F"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nil"/>
              <w:right w:val="nil"/>
            </w:tcBorders>
            <w:noWrap/>
            <w:hideMark/>
          </w:tcPr>
          <w:p w14:paraId="529FDA43" w14:textId="4BC0A36A"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4" w:type="dxa"/>
            <w:tcBorders>
              <w:left w:val="nil"/>
              <w:bottom w:val="nil"/>
              <w:right w:val="nil"/>
            </w:tcBorders>
            <w:noWrap/>
            <w:hideMark/>
          </w:tcPr>
          <w:p w14:paraId="5985149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4" w:type="dxa"/>
            <w:tcBorders>
              <w:left w:val="nil"/>
              <w:bottom w:val="nil"/>
              <w:right w:val="nil"/>
            </w:tcBorders>
            <w:noWrap/>
            <w:hideMark/>
          </w:tcPr>
          <w:p w14:paraId="6174571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nil"/>
              <w:right w:val="nil"/>
            </w:tcBorders>
            <w:noWrap/>
            <w:hideMark/>
          </w:tcPr>
          <w:p w14:paraId="473E3D4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left w:val="nil"/>
              <w:bottom w:val="nil"/>
              <w:right w:val="nil"/>
            </w:tcBorders>
            <w:noWrap/>
            <w:hideMark/>
          </w:tcPr>
          <w:p w14:paraId="39C2063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567" w:type="dxa"/>
            <w:tcBorders>
              <w:left w:val="nil"/>
              <w:bottom w:val="nil"/>
              <w:right w:val="nil"/>
            </w:tcBorders>
            <w:noWrap/>
            <w:hideMark/>
          </w:tcPr>
          <w:p w14:paraId="6376418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1.58</w:t>
            </w:r>
          </w:p>
        </w:tc>
        <w:tc>
          <w:tcPr>
            <w:tcW w:w="567" w:type="dxa"/>
            <w:tcBorders>
              <w:left w:val="nil"/>
              <w:bottom w:val="nil"/>
              <w:right w:val="nil"/>
            </w:tcBorders>
            <w:noWrap/>
            <w:hideMark/>
          </w:tcPr>
          <w:p w14:paraId="4ABBC88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567" w:type="dxa"/>
            <w:tcBorders>
              <w:left w:val="nil"/>
              <w:bottom w:val="nil"/>
              <w:right w:val="nil"/>
            </w:tcBorders>
            <w:noWrap/>
            <w:hideMark/>
          </w:tcPr>
          <w:p w14:paraId="2109CF7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2.62</w:t>
            </w:r>
          </w:p>
        </w:tc>
        <w:tc>
          <w:tcPr>
            <w:tcW w:w="709" w:type="dxa"/>
            <w:tcBorders>
              <w:left w:val="nil"/>
              <w:bottom w:val="nil"/>
              <w:right w:val="nil"/>
            </w:tcBorders>
            <w:noWrap/>
            <w:hideMark/>
          </w:tcPr>
          <w:p w14:paraId="106A01CC" w14:textId="09BB7B7B"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nil"/>
              <w:right w:val="nil"/>
            </w:tcBorders>
            <w:noWrap/>
            <w:hideMark/>
          </w:tcPr>
          <w:p w14:paraId="4DD3AD9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0.82</w:t>
            </w:r>
          </w:p>
        </w:tc>
        <w:tc>
          <w:tcPr>
            <w:tcW w:w="708" w:type="dxa"/>
            <w:tcBorders>
              <w:left w:val="nil"/>
              <w:bottom w:val="nil"/>
              <w:right w:val="nil"/>
            </w:tcBorders>
            <w:noWrap/>
            <w:hideMark/>
          </w:tcPr>
          <w:p w14:paraId="4CB7B32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nil"/>
              <w:right w:val="nil"/>
            </w:tcBorders>
            <w:noWrap/>
            <w:hideMark/>
          </w:tcPr>
          <w:p w14:paraId="3E60C093" w14:textId="661AD2F4"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nil"/>
              <w:right w:val="nil"/>
            </w:tcBorders>
            <w:noWrap/>
            <w:hideMark/>
          </w:tcPr>
          <w:p w14:paraId="20C8A657" w14:textId="7C59F124"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nil"/>
              <w:right w:val="nil"/>
            </w:tcBorders>
            <w:noWrap/>
            <w:hideMark/>
          </w:tcPr>
          <w:p w14:paraId="4CA2106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1.26</w:t>
            </w:r>
          </w:p>
        </w:tc>
        <w:tc>
          <w:tcPr>
            <w:tcW w:w="567" w:type="dxa"/>
            <w:tcBorders>
              <w:left w:val="nil"/>
              <w:bottom w:val="nil"/>
              <w:right w:val="nil"/>
            </w:tcBorders>
            <w:noWrap/>
            <w:hideMark/>
          </w:tcPr>
          <w:p w14:paraId="005C0D1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2.36</w:t>
            </w:r>
          </w:p>
        </w:tc>
        <w:tc>
          <w:tcPr>
            <w:tcW w:w="770" w:type="dxa"/>
            <w:tcBorders>
              <w:left w:val="nil"/>
              <w:bottom w:val="nil"/>
              <w:right w:val="nil"/>
            </w:tcBorders>
            <w:noWrap/>
            <w:hideMark/>
          </w:tcPr>
          <w:p w14:paraId="66701F9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101.41</w:t>
            </w:r>
          </w:p>
        </w:tc>
      </w:tr>
      <w:tr w:rsidR="00C74B57" w:rsidRPr="003C28BC" w14:paraId="6DBE75AB" w14:textId="77777777" w:rsidTr="008C4171">
        <w:trPr>
          <w:trHeight w:val="282"/>
        </w:trPr>
        <w:tc>
          <w:tcPr>
            <w:tcW w:w="988" w:type="dxa"/>
            <w:vMerge/>
            <w:tcBorders>
              <w:right w:val="nil"/>
            </w:tcBorders>
            <w:hideMark/>
          </w:tcPr>
          <w:p w14:paraId="1ED0976E"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434E191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w:t>
            </w:r>
          </w:p>
        </w:tc>
        <w:tc>
          <w:tcPr>
            <w:tcW w:w="709" w:type="dxa"/>
            <w:tcBorders>
              <w:top w:val="nil"/>
              <w:left w:val="nil"/>
              <w:bottom w:val="nil"/>
              <w:right w:val="nil"/>
            </w:tcBorders>
            <w:noWrap/>
            <w:hideMark/>
          </w:tcPr>
          <w:p w14:paraId="2626A30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63.23</w:t>
            </w:r>
          </w:p>
        </w:tc>
        <w:tc>
          <w:tcPr>
            <w:tcW w:w="567" w:type="dxa"/>
            <w:tcBorders>
              <w:top w:val="nil"/>
              <w:left w:val="nil"/>
              <w:bottom w:val="nil"/>
              <w:right w:val="nil"/>
            </w:tcBorders>
            <w:noWrap/>
            <w:hideMark/>
          </w:tcPr>
          <w:p w14:paraId="3348816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11.75</w:t>
            </w:r>
          </w:p>
        </w:tc>
        <w:tc>
          <w:tcPr>
            <w:tcW w:w="708" w:type="dxa"/>
            <w:tcBorders>
              <w:top w:val="nil"/>
              <w:left w:val="nil"/>
              <w:bottom w:val="nil"/>
              <w:right w:val="nil"/>
            </w:tcBorders>
            <w:noWrap/>
            <w:hideMark/>
          </w:tcPr>
          <w:p w14:paraId="7F98578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17.75</w:t>
            </w:r>
          </w:p>
        </w:tc>
        <w:tc>
          <w:tcPr>
            <w:tcW w:w="567" w:type="dxa"/>
            <w:tcBorders>
              <w:top w:val="nil"/>
              <w:left w:val="nil"/>
              <w:bottom w:val="nil"/>
              <w:right w:val="nil"/>
            </w:tcBorders>
            <w:noWrap/>
            <w:hideMark/>
          </w:tcPr>
          <w:p w14:paraId="1262C876"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72B1186D" w14:textId="77777777" w:rsidR="002135F5" w:rsidRPr="003C28BC" w:rsidRDefault="002135F5">
            <w:pPr>
              <w:rPr>
                <w:rFonts w:ascii="Times New Roman" w:eastAsia="SimSun" w:hAnsi="Times New Roman" w:cs="Times New Roman"/>
                <w:kern w:val="0"/>
                <w:sz w:val="15"/>
                <w:szCs w:val="15"/>
              </w:rPr>
            </w:pPr>
          </w:p>
        </w:tc>
        <w:tc>
          <w:tcPr>
            <w:tcW w:w="704" w:type="dxa"/>
            <w:tcBorders>
              <w:top w:val="nil"/>
              <w:left w:val="nil"/>
              <w:bottom w:val="nil"/>
              <w:right w:val="nil"/>
            </w:tcBorders>
            <w:noWrap/>
            <w:hideMark/>
          </w:tcPr>
          <w:p w14:paraId="0F030B5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4" w:type="dxa"/>
            <w:tcBorders>
              <w:top w:val="nil"/>
              <w:left w:val="nil"/>
              <w:bottom w:val="nil"/>
              <w:right w:val="nil"/>
            </w:tcBorders>
            <w:noWrap/>
            <w:hideMark/>
          </w:tcPr>
          <w:p w14:paraId="02D6679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764FD52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top w:val="nil"/>
              <w:left w:val="nil"/>
              <w:bottom w:val="nil"/>
              <w:right w:val="nil"/>
            </w:tcBorders>
            <w:noWrap/>
            <w:hideMark/>
          </w:tcPr>
          <w:p w14:paraId="6FB225B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0.12</w:t>
            </w:r>
          </w:p>
        </w:tc>
        <w:tc>
          <w:tcPr>
            <w:tcW w:w="567" w:type="dxa"/>
            <w:tcBorders>
              <w:top w:val="nil"/>
              <w:left w:val="nil"/>
              <w:bottom w:val="nil"/>
              <w:right w:val="nil"/>
            </w:tcBorders>
            <w:noWrap/>
            <w:hideMark/>
          </w:tcPr>
          <w:p w14:paraId="205D024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1.41</w:t>
            </w:r>
          </w:p>
        </w:tc>
        <w:tc>
          <w:tcPr>
            <w:tcW w:w="567" w:type="dxa"/>
            <w:tcBorders>
              <w:top w:val="nil"/>
              <w:left w:val="nil"/>
              <w:bottom w:val="nil"/>
              <w:right w:val="nil"/>
            </w:tcBorders>
            <w:noWrap/>
            <w:hideMark/>
          </w:tcPr>
          <w:p w14:paraId="2B2DCEF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567" w:type="dxa"/>
            <w:tcBorders>
              <w:top w:val="nil"/>
              <w:left w:val="nil"/>
              <w:bottom w:val="nil"/>
              <w:right w:val="nil"/>
            </w:tcBorders>
            <w:noWrap/>
            <w:hideMark/>
          </w:tcPr>
          <w:p w14:paraId="176A8E4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2.6</w:t>
            </w:r>
          </w:p>
        </w:tc>
        <w:tc>
          <w:tcPr>
            <w:tcW w:w="709" w:type="dxa"/>
            <w:tcBorders>
              <w:top w:val="nil"/>
              <w:left w:val="nil"/>
              <w:bottom w:val="nil"/>
              <w:right w:val="nil"/>
            </w:tcBorders>
            <w:noWrap/>
            <w:hideMark/>
          </w:tcPr>
          <w:p w14:paraId="6DE16035"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7A34BB5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0.87</w:t>
            </w:r>
          </w:p>
        </w:tc>
        <w:tc>
          <w:tcPr>
            <w:tcW w:w="708" w:type="dxa"/>
            <w:tcBorders>
              <w:top w:val="nil"/>
              <w:left w:val="nil"/>
              <w:bottom w:val="nil"/>
              <w:right w:val="nil"/>
            </w:tcBorders>
            <w:noWrap/>
            <w:hideMark/>
          </w:tcPr>
          <w:p w14:paraId="54044D5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567" w:type="dxa"/>
            <w:tcBorders>
              <w:top w:val="nil"/>
              <w:left w:val="nil"/>
              <w:bottom w:val="nil"/>
              <w:right w:val="nil"/>
            </w:tcBorders>
            <w:noWrap/>
            <w:hideMark/>
          </w:tcPr>
          <w:p w14:paraId="44175D11"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4F5A2EF0" w14:textId="77777777" w:rsidR="002135F5" w:rsidRPr="003C28BC" w:rsidRDefault="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51C79E4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1.26</w:t>
            </w:r>
          </w:p>
        </w:tc>
        <w:tc>
          <w:tcPr>
            <w:tcW w:w="567" w:type="dxa"/>
            <w:tcBorders>
              <w:top w:val="nil"/>
              <w:left w:val="nil"/>
              <w:bottom w:val="nil"/>
              <w:right w:val="nil"/>
            </w:tcBorders>
            <w:noWrap/>
            <w:hideMark/>
          </w:tcPr>
          <w:p w14:paraId="720F011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2.32</w:t>
            </w:r>
          </w:p>
        </w:tc>
        <w:tc>
          <w:tcPr>
            <w:tcW w:w="770" w:type="dxa"/>
            <w:tcBorders>
              <w:top w:val="nil"/>
              <w:left w:val="nil"/>
              <w:bottom w:val="nil"/>
              <w:right w:val="nil"/>
            </w:tcBorders>
            <w:noWrap/>
            <w:hideMark/>
          </w:tcPr>
          <w:p w14:paraId="44AAF67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101.45</w:t>
            </w:r>
          </w:p>
        </w:tc>
      </w:tr>
      <w:tr w:rsidR="00C74B57" w:rsidRPr="003C28BC" w14:paraId="0494D920" w14:textId="77777777" w:rsidTr="008C4171">
        <w:trPr>
          <w:trHeight w:val="282"/>
        </w:trPr>
        <w:tc>
          <w:tcPr>
            <w:tcW w:w="988" w:type="dxa"/>
            <w:vMerge/>
            <w:tcBorders>
              <w:right w:val="nil"/>
            </w:tcBorders>
            <w:hideMark/>
          </w:tcPr>
          <w:p w14:paraId="3EB508AC"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421A898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w:t>
            </w:r>
          </w:p>
        </w:tc>
        <w:tc>
          <w:tcPr>
            <w:tcW w:w="709" w:type="dxa"/>
            <w:tcBorders>
              <w:top w:val="nil"/>
              <w:left w:val="nil"/>
              <w:bottom w:val="nil"/>
              <w:right w:val="nil"/>
            </w:tcBorders>
            <w:noWrap/>
            <w:hideMark/>
          </w:tcPr>
          <w:p w14:paraId="0F1AA7C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63.03</w:t>
            </w:r>
          </w:p>
        </w:tc>
        <w:tc>
          <w:tcPr>
            <w:tcW w:w="567" w:type="dxa"/>
            <w:tcBorders>
              <w:top w:val="nil"/>
              <w:left w:val="nil"/>
              <w:bottom w:val="nil"/>
              <w:right w:val="nil"/>
            </w:tcBorders>
            <w:noWrap/>
            <w:hideMark/>
          </w:tcPr>
          <w:p w14:paraId="0CA27B4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12.52</w:t>
            </w:r>
          </w:p>
        </w:tc>
        <w:tc>
          <w:tcPr>
            <w:tcW w:w="708" w:type="dxa"/>
            <w:tcBorders>
              <w:top w:val="nil"/>
              <w:left w:val="nil"/>
              <w:bottom w:val="nil"/>
              <w:right w:val="nil"/>
            </w:tcBorders>
            <w:noWrap/>
            <w:hideMark/>
          </w:tcPr>
          <w:p w14:paraId="5060C07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17.56</w:t>
            </w:r>
          </w:p>
        </w:tc>
        <w:tc>
          <w:tcPr>
            <w:tcW w:w="567" w:type="dxa"/>
            <w:tcBorders>
              <w:top w:val="nil"/>
              <w:left w:val="nil"/>
              <w:bottom w:val="nil"/>
              <w:right w:val="nil"/>
            </w:tcBorders>
            <w:noWrap/>
            <w:hideMark/>
          </w:tcPr>
          <w:p w14:paraId="2AC4755D"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4DD74C59" w14:textId="77777777" w:rsidR="002135F5" w:rsidRPr="003C28BC" w:rsidRDefault="002135F5">
            <w:pPr>
              <w:rPr>
                <w:rFonts w:ascii="Times New Roman" w:eastAsia="SimSun" w:hAnsi="Times New Roman" w:cs="Times New Roman"/>
                <w:kern w:val="0"/>
                <w:sz w:val="15"/>
                <w:szCs w:val="15"/>
              </w:rPr>
            </w:pPr>
          </w:p>
        </w:tc>
        <w:tc>
          <w:tcPr>
            <w:tcW w:w="704" w:type="dxa"/>
            <w:tcBorders>
              <w:top w:val="nil"/>
              <w:left w:val="nil"/>
              <w:bottom w:val="nil"/>
              <w:right w:val="nil"/>
            </w:tcBorders>
            <w:noWrap/>
            <w:hideMark/>
          </w:tcPr>
          <w:p w14:paraId="5798CAD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4" w:type="dxa"/>
            <w:tcBorders>
              <w:top w:val="nil"/>
              <w:left w:val="nil"/>
              <w:bottom w:val="nil"/>
              <w:right w:val="nil"/>
            </w:tcBorders>
            <w:noWrap/>
            <w:hideMark/>
          </w:tcPr>
          <w:p w14:paraId="1BA9C7F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5B69E56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top w:val="nil"/>
              <w:left w:val="nil"/>
              <w:bottom w:val="nil"/>
              <w:right w:val="nil"/>
            </w:tcBorders>
            <w:noWrap/>
            <w:hideMark/>
          </w:tcPr>
          <w:p w14:paraId="0891F4D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0.11</w:t>
            </w:r>
          </w:p>
        </w:tc>
        <w:tc>
          <w:tcPr>
            <w:tcW w:w="567" w:type="dxa"/>
            <w:tcBorders>
              <w:top w:val="nil"/>
              <w:left w:val="nil"/>
              <w:bottom w:val="nil"/>
              <w:right w:val="nil"/>
            </w:tcBorders>
            <w:noWrap/>
            <w:hideMark/>
          </w:tcPr>
          <w:p w14:paraId="62698DF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1.45</w:t>
            </w:r>
          </w:p>
        </w:tc>
        <w:tc>
          <w:tcPr>
            <w:tcW w:w="567" w:type="dxa"/>
            <w:tcBorders>
              <w:top w:val="nil"/>
              <w:left w:val="nil"/>
              <w:bottom w:val="nil"/>
              <w:right w:val="nil"/>
            </w:tcBorders>
            <w:noWrap/>
            <w:hideMark/>
          </w:tcPr>
          <w:p w14:paraId="0678956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0.06</w:t>
            </w:r>
          </w:p>
        </w:tc>
        <w:tc>
          <w:tcPr>
            <w:tcW w:w="567" w:type="dxa"/>
            <w:tcBorders>
              <w:top w:val="nil"/>
              <w:left w:val="nil"/>
              <w:bottom w:val="nil"/>
              <w:right w:val="nil"/>
            </w:tcBorders>
            <w:noWrap/>
            <w:hideMark/>
          </w:tcPr>
          <w:p w14:paraId="5B0935C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2.89</w:t>
            </w:r>
          </w:p>
        </w:tc>
        <w:tc>
          <w:tcPr>
            <w:tcW w:w="709" w:type="dxa"/>
            <w:tcBorders>
              <w:top w:val="nil"/>
              <w:left w:val="nil"/>
              <w:bottom w:val="nil"/>
              <w:right w:val="nil"/>
            </w:tcBorders>
            <w:noWrap/>
            <w:hideMark/>
          </w:tcPr>
          <w:p w14:paraId="0B605867"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0A2C23B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0.89</w:t>
            </w:r>
          </w:p>
        </w:tc>
        <w:tc>
          <w:tcPr>
            <w:tcW w:w="708" w:type="dxa"/>
            <w:tcBorders>
              <w:top w:val="nil"/>
              <w:left w:val="nil"/>
              <w:bottom w:val="nil"/>
              <w:right w:val="nil"/>
            </w:tcBorders>
            <w:noWrap/>
            <w:hideMark/>
          </w:tcPr>
          <w:p w14:paraId="5A63C59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40A08AC6"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69F8A1FF" w14:textId="77777777" w:rsidR="002135F5" w:rsidRPr="003C28BC" w:rsidRDefault="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026BAC3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1.29</w:t>
            </w:r>
          </w:p>
        </w:tc>
        <w:tc>
          <w:tcPr>
            <w:tcW w:w="567" w:type="dxa"/>
            <w:tcBorders>
              <w:top w:val="nil"/>
              <w:left w:val="nil"/>
              <w:bottom w:val="nil"/>
              <w:right w:val="nil"/>
            </w:tcBorders>
            <w:noWrap/>
            <w:hideMark/>
          </w:tcPr>
          <w:p w14:paraId="77B9DDF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2.34</w:t>
            </w:r>
          </w:p>
        </w:tc>
        <w:tc>
          <w:tcPr>
            <w:tcW w:w="770" w:type="dxa"/>
            <w:tcBorders>
              <w:top w:val="nil"/>
              <w:left w:val="nil"/>
              <w:bottom w:val="nil"/>
              <w:right w:val="nil"/>
            </w:tcBorders>
            <w:noWrap/>
            <w:hideMark/>
          </w:tcPr>
          <w:p w14:paraId="30854AD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102.21</w:t>
            </w:r>
          </w:p>
        </w:tc>
      </w:tr>
      <w:tr w:rsidR="00C74B57" w:rsidRPr="003C28BC" w14:paraId="5A555B5B" w14:textId="77777777" w:rsidTr="008C4171">
        <w:trPr>
          <w:trHeight w:val="282"/>
        </w:trPr>
        <w:tc>
          <w:tcPr>
            <w:tcW w:w="988" w:type="dxa"/>
            <w:vMerge/>
            <w:tcBorders>
              <w:right w:val="nil"/>
            </w:tcBorders>
            <w:hideMark/>
          </w:tcPr>
          <w:p w14:paraId="5D5A4AE2"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6BF7AB0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4#</w:t>
            </w:r>
          </w:p>
        </w:tc>
        <w:tc>
          <w:tcPr>
            <w:tcW w:w="709" w:type="dxa"/>
            <w:tcBorders>
              <w:top w:val="nil"/>
              <w:left w:val="nil"/>
              <w:bottom w:val="nil"/>
              <w:right w:val="nil"/>
            </w:tcBorders>
            <w:noWrap/>
            <w:hideMark/>
          </w:tcPr>
          <w:p w14:paraId="1768E6B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62.79</w:t>
            </w:r>
          </w:p>
        </w:tc>
        <w:tc>
          <w:tcPr>
            <w:tcW w:w="567" w:type="dxa"/>
            <w:tcBorders>
              <w:top w:val="nil"/>
              <w:left w:val="nil"/>
              <w:bottom w:val="nil"/>
              <w:right w:val="nil"/>
            </w:tcBorders>
            <w:noWrap/>
            <w:hideMark/>
          </w:tcPr>
          <w:p w14:paraId="2E68A75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12.23</w:t>
            </w:r>
          </w:p>
        </w:tc>
        <w:tc>
          <w:tcPr>
            <w:tcW w:w="708" w:type="dxa"/>
            <w:tcBorders>
              <w:top w:val="nil"/>
              <w:left w:val="nil"/>
              <w:bottom w:val="nil"/>
              <w:right w:val="nil"/>
            </w:tcBorders>
            <w:noWrap/>
            <w:hideMark/>
          </w:tcPr>
          <w:p w14:paraId="7FE7B34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17.46</w:t>
            </w:r>
          </w:p>
        </w:tc>
        <w:tc>
          <w:tcPr>
            <w:tcW w:w="567" w:type="dxa"/>
            <w:tcBorders>
              <w:top w:val="nil"/>
              <w:left w:val="nil"/>
              <w:bottom w:val="nil"/>
              <w:right w:val="nil"/>
            </w:tcBorders>
            <w:noWrap/>
            <w:hideMark/>
          </w:tcPr>
          <w:p w14:paraId="76D5975C"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7B1CAC43" w14:textId="77777777" w:rsidR="002135F5" w:rsidRPr="003C28BC" w:rsidRDefault="002135F5">
            <w:pPr>
              <w:rPr>
                <w:rFonts w:ascii="Times New Roman" w:eastAsia="SimSun" w:hAnsi="Times New Roman" w:cs="Times New Roman"/>
                <w:kern w:val="0"/>
                <w:sz w:val="15"/>
                <w:szCs w:val="15"/>
              </w:rPr>
            </w:pPr>
          </w:p>
        </w:tc>
        <w:tc>
          <w:tcPr>
            <w:tcW w:w="704" w:type="dxa"/>
            <w:tcBorders>
              <w:top w:val="nil"/>
              <w:left w:val="nil"/>
              <w:bottom w:val="nil"/>
              <w:right w:val="nil"/>
            </w:tcBorders>
            <w:noWrap/>
            <w:hideMark/>
          </w:tcPr>
          <w:p w14:paraId="160992A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4" w:type="dxa"/>
            <w:tcBorders>
              <w:top w:val="nil"/>
              <w:left w:val="nil"/>
              <w:bottom w:val="nil"/>
              <w:right w:val="nil"/>
            </w:tcBorders>
            <w:noWrap/>
            <w:hideMark/>
          </w:tcPr>
          <w:p w14:paraId="084CFF4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0CEAB12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top w:val="nil"/>
              <w:left w:val="nil"/>
              <w:bottom w:val="nil"/>
              <w:right w:val="nil"/>
            </w:tcBorders>
            <w:noWrap/>
            <w:hideMark/>
          </w:tcPr>
          <w:p w14:paraId="229B9F0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567" w:type="dxa"/>
            <w:tcBorders>
              <w:top w:val="nil"/>
              <w:left w:val="nil"/>
              <w:bottom w:val="nil"/>
              <w:right w:val="nil"/>
            </w:tcBorders>
            <w:noWrap/>
            <w:hideMark/>
          </w:tcPr>
          <w:p w14:paraId="4731AD2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1.66</w:t>
            </w:r>
          </w:p>
        </w:tc>
        <w:tc>
          <w:tcPr>
            <w:tcW w:w="567" w:type="dxa"/>
            <w:tcBorders>
              <w:top w:val="nil"/>
              <w:left w:val="nil"/>
              <w:bottom w:val="nil"/>
              <w:right w:val="nil"/>
            </w:tcBorders>
            <w:noWrap/>
            <w:hideMark/>
          </w:tcPr>
          <w:p w14:paraId="57CCC5E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0.06</w:t>
            </w:r>
          </w:p>
        </w:tc>
        <w:tc>
          <w:tcPr>
            <w:tcW w:w="567" w:type="dxa"/>
            <w:tcBorders>
              <w:top w:val="nil"/>
              <w:left w:val="nil"/>
              <w:bottom w:val="nil"/>
              <w:right w:val="nil"/>
            </w:tcBorders>
            <w:noWrap/>
            <w:hideMark/>
          </w:tcPr>
          <w:p w14:paraId="65D0F7B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3.1</w:t>
            </w:r>
          </w:p>
        </w:tc>
        <w:tc>
          <w:tcPr>
            <w:tcW w:w="709" w:type="dxa"/>
            <w:tcBorders>
              <w:top w:val="nil"/>
              <w:left w:val="nil"/>
              <w:bottom w:val="nil"/>
              <w:right w:val="nil"/>
            </w:tcBorders>
            <w:noWrap/>
            <w:hideMark/>
          </w:tcPr>
          <w:p w14:paraId="1CBD4982"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24B9C20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0.79</w:t>
            </w:r>
          </w:p>
        </w:tc>
        <w:tc>
          <w:tcPr>
            <w:tcW w:w="708" w:type="dxa"/>
            <w:tcBorders>
              <w:top w:val="nil"/>
              <w:left w:val="nil"/>
              <w:bottom w:val="nil"/>
              <w:right w:val="nil"/>
            </w:tcBorders>
            <w:noWrap/>
            <w:hideMark/>
          </w:tcPr>
          <w:p w14:paraId="0554D95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23238A52"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257E34D9" w14:textId="77777777" w:rsidR="002135F5" w:rsidRPr="003C28BC" w:rsidRDefault="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75BE202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1.08</w:t>
            </w:r>
          </w:p>
        </w:tc>
        <w:tc>
          <w:tcPr>
            <w:tcW w:w="567" w:type="dxa"/>
            <w:tcBorders>
              <w:top w:val="nil"/>
              <w:left w:val="nil"/>
              <w:bottom w:val="nil"/>
              <w:right w:val="nil"/>
            </w:tcBorders>
            <w:noWrap/>
            <w:hideMark/>
          </w:tcPr>
          <w:p w14:paraId="19E36DC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2.46</w:t>
            </w:r>
          </w:p>
        </w:tc>
        <w:tc>
          <w:tcPr>
            <w:tcW w:w="770" w:type="dxa"/>
            <w:tcBorders>
              <w:top w:val="nil"/>
              <w:left w:val="nil"/>
              <w:bottom w:val="nil"/>
              <w:right w:val="nil"/>
            </w:tcBorders>
            <w:noWrap/>
            <w:hideMark/>
          </w:tcPr>
          <w:p w14:paraId="44F7326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101.8</w:t>
            </w:r>
          </w:p>
        </w:tc>
      </w:tr>
      <w:tr w:rsidR="00C74B57" w:rsidRPr="003C28BC" w14:paraId="5F8AF4D9" w14:textId="77777777" w:rsidTr="008C4171">
        <w:trPr>
          <w:trHeight w:val="282"/>
        </w:trPr>
        <w:tc>
          <w:tcPr>
            <w:tcW w:w="988" w:type="dxa"/>
            <w:vMerge/>
            <w:tcBorders>
              <w:right w:val="nil"/>
            </w:tcBorders>
            <w:hideMark/>
          </w:tcPr>
          <w:p w14:paraId="179E85E8"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3783D29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5#</w:t>
            </w:r>
          </w:p>
        </w:tc>
        <w:tc>
          <w:tcPr>
            <w:tcW w:w="709" w:type="dxa"/>
            <w:tcBorders>
              <w:top w:val="nil"/>
              <w:left w:val="nil"/>
              <w:bottom w:val="nil"/>
              <w:right w:val="nil"/>
            </w:tcBorders>
            <w:noWrap/>
            <w:hideMark/>
          </w:tcPr>
          <w:p w14:paraId="57321B3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62.85</w:t>
            </w:r>
          </w:p>
        </w:tc>
        <w:tc>
          <w:tcPr>
            <w:tcW w:w="567" w:type="dxa"/>
            <w:tcBorders>
              <w:top w:val="nil"/>
              <w:left w:val="nil"/>
              <w:bottom w:val="nil"/>
              <w:right w:val="nil"/>
            </w:tcBorders>
            <w:noWrap/>
            <w:hideMark/>
          </w:tcPr>
          <w:p w14:paraId="384A96D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12.31</w:t>
            </w:r>
          </w:p>
        </w:tc>
        <w:tc>
          <w:tcPr>
            <w:tcW w:w="708" w:type="dxa"/>
            <w:tcBorders>
              <w:top w:val="nil"/>
              <w:left w:val="nil"/>
              <w:bottom w:val="nil"/>
              <w:right w:val="nil"/>
            </w:tcBorders>
            <w:noWrap/>
            <w:hideMark/>
          </w:tcPr>
          <w:p w14:paraId="208AC1F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17.51</w:t>
            </w:r>
          </w:p>
        </w:tc>
        <w:tc>
          <w:tcPr>
            <w:tcW w:w="567" w:type="dxa"/>
            <w:tcBorders>
              <w:top w:val="nil"/>
              <w:left w:val="nil"/>
              <w:bottom w:val="nil"/>
              <w:right w:val="nil"/>
            </w:tcBorders>
            <w:noWrap/>
            <w:hideMark/>
          </w:tcPr>
          <w:p w14:paraId="063F786C"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4BFB8559" w14:textId="77777777" w:rsidR="002135F5" w:rsidRPr="003C28BC" w:rsidRDefault="002135F5">
            <w:pPr>
              <w:rPr>
                <w:rFonts w:ascii="Times New Roman" w:eastAsia="SimSun" w:hAnsi="Times New Roman" w:cs="Times New Roman"/>
                <w:kern w:val="0"/>
                <w:sz w:val="15"/>
                <w:szCs w:val="15"/>
              </w:rPr>
            </w:pPr>
          </w:p>
        </w:tc>
        <w:tc>
          <w:tcPr>
            <w:tcW w:w="704" w:type="dxa"/>
            <w:tcBorders>
              <w:top w:val="nil"/>
              <w:left w:val="nil"/>
              <w:bottom w:val="nil"/>
              <w:right w:val="nil"/>
            </w:tcBorders>
            <w:noWrap/>
            <w:hideMark/>
          </w:tcPr>
          <w:p w14:paraId="0B37976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top w:val="nil"/>
              <w:left w:val="nil"/>
              <w:bottom w:val="nil"/>
              <w:right w:val="nil"/>
            </w:tcBorders>
            <w:noWrap/>
            <w:hideMark/>
          </w:tcPr>
          <w:p w14:paraId="6EB9003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4A4B4DF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top w:val="nil"/>
              <w:left w:val="nil"/>
              <w:bottom w:val="nil"/>
              <w:right w:val="nil"/>
            </w:tcBorders>
            <w:noWrap/>
            <w:hideMark/>
          </w:tcPr>
          <w:p w14:paraId="45FA2DD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0.09</w:t>
            </w:r>
          </w:p>
        </w:tc>
        <w:tc>
          <w:tcPr>
            <w:tcW w:w="567" w:type="dxa"/>
            <w:tcBorders>
              <w:top w:val="nil"/>
              <w:left w:val="nil"/>
              <w:bottom w:val="nil"/>
              <w:right w:val="nil"/>
            </w:tcBorders>
            <w:noWrap/>
            <w:hideMark/>
          </w:tcPr>
          <w:p w14:paraId="29BD13F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1.63</w:t>
            </w:r>
          </w:p>
        </w:tc>
        <w:tc>
          <w:tcPr>
            <w:tcW w:w="567" w:type="dxa"/>
            <w:tcBorders>
              <w:top w:val="nil"/>
              <w:left w:val="nil"/>
              <w:bottom w:val="nil"/>
              <w:right w:val="nil"/>
            </w:tcBorders>
            <w:noWrap/>
            <w:hideMark/>
          </w:tcPr>
          <w:p w14:paraId="55B34DB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567" w:type="dxa"/>
            <w:tcBorders>
              <w:top w:val="nil"/>
              <w:left w:val="nil"/>
              <w:bottom w:val="nil"/>
              <w:right w:val="nil"/>
            </w:tcBorders>
            <w:noWrap/>
            <w:hideMark/>
          </w:tcPr>
          <w:p w14:paraId="5AB9F3D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3.01</w:t>
            </w:r>
          </w:p>
        </w:tc>
        <w:tc>
          <w:tcPr>
            <w:tcW w:w="709" w:type="dxa"/>
            <w:tcBorders>
              <w:top w:val="nil"/>
              <w:left w:val="nil"/>
              <w:bottom w:val="nil"/>
              <w:right w:val="nil"/>
            </w:tcBorders>
            <w:noWrap/>
            <w:hideMark/>
          </w:tcPr>
          <w:p w14:paraId="2ACBA6EB"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61CF40D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0.91</w:t>
            </w:r>
          </w:p>
        </w:tc>
        <w:tc>
          <w:tcPr>
            <w:tcW w:w="708" w:type="dxa"/>
            <w:tcBorders>
              <w:top w:val="nil"/>
              <w:left w:val="nil"/>
              <w:bottom w:val="nil"/>
              <w:right w:val="nil"/>
            </w:tcBorders>
            <w:noWrap/>
            <w:hideMark/>
          </w:tcPr>
          <w:p w14:paraId="66F840A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5CD5A68D"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0B63658A" w14:textId="77777777" w:rsidR="002135F5" w:rsidRPr="003C28BC" w:rsidRDefault="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7F3B0B5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w:t>
            </w:r>
          </w:p>
        </w:tc>
        <w:tc>
          <w:tcPr>
            <w:tcW w:w="567" w:type="dxa"/>
            <w:tcBorders>
              <w:top w:val="nil"/>
              <w:left w:val="nil"/>
              <w:bottom w:val="nil"/>
              <w:right w:val="nil"/>
            </w:tcBorders>
            <w:noWrap/>
            <w:hideMark/>
          </w:tcPr>
          <w:p w14:paraId="172EE8E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2.42</w:t>
            </w:r>
          </w:p>
        </w:tc>
        <w:tc>
          <w:tcPr>
            <w:tcW w:w="770" w:type="dxa"/>
            <w:tcBorders>
              <w:top w:val="nil"/>
              <w:left w:val="nil"/>
              <w:bottom w:val="nil"/>
              <w:right w:val="nil"/>
            </w:tcBorders>
            <w:noWrap/>
            <w:hideMark/>
          </w:tcPr>
          <w:p w14:paraId="7DA9360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102.07</w:t>
            </w:r>
          </w:p>
        </w:tc>
      </w:tr>
      <w:tr w:rsidR="00C74B57" w:rsidRPr="003C28BC" w14:paraId="2AF310D5" w14:textId="77777777" w:rsidTr="008C4171">
        <w:trPr>
          <w:trHeight w:val="282"/>
        </w:trPr>
        <w:tc>
          <w:tcPr>
            <w:tcW w:w="988" w:type="dxa"/>
            <w:vMerge/>
            <w:tcBorders>
              <w:right w:val="nil"/>
            </w:tcBorders>
            <w:hideMark/>
          </w:tcPr>
          <w:p w14:paraId="70E01327"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5F4BB5B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w:t>
            </w:r>
          </w:p>
        </w:tc>
        <w:tc>
          <w:tcPr>
            <w:tcW w:w="709" w:type="dxa"/>
            <w:tcBorders>
              <w:top w:val="nil"/>
              <w:left w:val="nil"/>
              <w:bottom w:val="nil"/>
              <w:right w:val="nil"/>
            </w:tcBorders>
            <w:noWrap/>
            <w:hideMark/>
          </w:tcPr>
          <w:p w14:paraId="7686A20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63.34</w:t>
            </w:r>
          </w:p>
        </w:tc>
        <w:tc>
          <w:tcPr>
            <w:tcW w:w="567" w:type="dxa"/>
            <w:tcBorders>
              <w:top w:val="nil"/>
              <w:left w:val="nil"/>
              <w:bottom w:val="nil"/>
              <w:right w:val="nil"/>
            </w:tcBorders>
            <w:noWrap/>
            <w:hideMark/>
          </w:tcPr>
          <w:p w14:paraId="2602555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12.56</w:t>
            </w:r>
          </w:p>
        </w:tc>
        <w:tc>
          <w:tcPr>
            <w:tcW w:w="708" w:type="dxa"/>
            <w:tcBorders>
              <w:top w:val="nil"/>
              <w:left w:val="nil"/>
              <w:bottom w:val="nil"/>
              <w:right w:val="nil"/>
            </w:tcBorders>
            <w:noWrap/>
            <w:hideMark/>
          </w:tcPr>
          <w:p w14:paraId="428F9A3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17.71</w:t>
            </w:r>
          </w:p>
        </w:tc>
        <w:tc>
          <w:tcPr>
            <w:tcW w:w="567" w:type="dxa"/>
            <w:tcBorders>
              <w:top w:val="nil"/>
              <w:left w:val="nil"/>
              <w:bottom w:val="nil"/>
              <w:right w:val="nil"/>
            </w:tcBorders>
            <w:noWrap/>
            <w:hideMark/>
          </w:tcPr>
          <w:p w14:paraId="1A1C9DCE"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56DEAF8B" w14:textId="77777777" w:rsidR="002135F5" w:rsidRPr="003C28BC" w:rsidRDefault="002135F5">
            <w:pPr>
              <w:rPr>
                <w:rFonts w:ascii="Times New Roman" w:eastAsia="SimSun" w:hAnsi="Times New Roman" w:cs="Times New Roman"/>
                <w:kern w:val="0"/>
                <w:sz w:val="15"/>
                <w:szCs w:val="15"/>
              </w:rPr>
            </w:pPr>
          </w:p>
        </w:tc>
        <w:tc>
          <w:tcPr>
            <w:tcW w:w="704" w:type="dxa"/>
            <w:tcBorders>
              <w:top w:val="nil"/>
              <w:left w:val="nil"/>
              <w:bottom w:val="nil"/>
              <w:right w:val="nil"/>
            </w:tcBorders>
            <w:noWrap/>
            <w:hideMark/>
          </w:tcPr>
          <w:p w14:paraId="38013AD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4" w:type="dxa"/>
            <w:tcBorders>
              <w:top w:val="nil"/>
              <w:left w:val="nil"/>
              <w:bottom w:val="nil"/>
              <w:right w:val="nil"/>
            </w:tcBorders>
            <w:noWrap/>
            <w:hideMark/>
          </w:tcPr>
          <w:p w14:paraId="223A3D2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2F495AE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w:t>
            </w:r>
          </w:p>
        </w:tc>
        <w:tc>
          <w:tcPr>
            <w:tcW w:w="567" w:type="dxa"/>
            <w:tcBorders>
              <w:top w:val="nil"/>
              <w:left w:val="nil"/>
              <w:bottom w:val="nil"/>
              <w:right w:val="nil"/>
            </w:tcBorders>
            <w:noWrap/>
            <w:hideMark/>
          </w:tcPr>
          <w:p w14:paraId="2C3170A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0.12</w:t>
            </w:r>
          </w:p>
        </w:tc>
        <w:tc>
          <w:tcPr>
            <w:tcW w:w="567" w:type="dxa"/>
            <w:tcBorders>
              <w:top w:val="nil"/>
              <w:left w:val="nil"/>
              <w:bottom w:val="nil"/>
              <w:right w:val="nil"/>
            </w:tcBorders>
            <w:noWrap/>
            <w:hideMark/>
          </w:tcPr>
          <w:p w14:paraId="7FBB0EC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1.29</w:t>
            </w:r>
          </w:p>
        </w:tc>
        <w:tc>
          <w:tcPr>
            <w:tcW w:w="567" w:type="dxa"/>
            <w:tcBorders>
              <w:top w:val="nil"/>
              <w:left w:val="nil"/>
              <w:bottom w:val="nil"/>
              <w:right w:val="nil"/>
            </w:tcBorders>
            <w:noWrap/>
            <w:hideMark/>
          </w:tcPr>
          <w:p w14:paraId="4633DCC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w:t>
            </w:r>
          </w:p>
        </w:tc>
        <w:tc>
          <w:tcPr>
            <w:tcW w:w="567" w:type="dxa"/>
            <w:tcBorders>
              <w:top w:val="nil"/>
              <w:left w:val="nil"/>
              <w:bottom w:val="nil"/>
              <w:right w:val="nil"/>
            </w:tcBorders>
            <w:noWrap/>
            <w:hideMark/>
          </w:tcPr>
          <w:p w14:paraId="4EA8FC4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2.82</w:t>
            </w:r>
          </w:p>
        </w:tc>
        <w:tc>
          <w:tcPr>
            <w:tcW w:w="709" w:type="dxa"/>
            <w:tcBorders>
              <w:top w:val="nil"/>
              <w:left w:val="nil"/>
              <w:bottom w:val="nil"/>
              <w:right w:val="nil"/>
            </w:tcBorders>
            <w:noWrap/>
            <w:hideMark/>
          </w:tcPr>
          <w:p w14:paraId="43E32F05"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7D8FBCF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0.7</w:t>
            </w:r>
          </w:p>
        </w:tc>
        <w:tc>
          <w:tcPr>
            <w:tcW w:w="708" w:type="dxa"/>
            <w:tcBorders>
              <w:top w:val="nil"/>
              <w:left w:val="nil"/>
              <w:bottom w:val="nil"/>
              <w:right w:val="nil"/>
            </w:tcBorders>
            <w:noWrap/>
            <w:hideMark/>
          </w:tcPr>
          <w:p w14:paraId="0E521E8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7F6950F1"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06532717" w14:textId="77777777" w:rsidR="002135F5" w:rsidRPr="003C28BC" w:rsidRDefault="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3F0F427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1.03</w:t>
            </w:r>
          </w:p>
        </w:tc>
        <w:tc>
          <w:tcPr>
            <w:tcW w:w="567" w:type="dxa"/>
            <w:tcBorders>
              <w:top w:val="nil"/>
              <w:left w:val="nil"/>
              <w:bottom w:val="nil"/>
              <w:right w:val="nil"/>
            </w:tcBorders>
            <w:noWrap/>
            <w:hideMark/>
          </w:tcPr>
          <w:p w14:paraId="4774E5E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2.28</w:t>
            </w:r>
          </w:p>
        </w:tc>
        <w:tc>
          <w:tcPr>
            <w:tcW w:w="770" w:type="dxa"/>
            <w:tcBorders>
              <w:top w:val="nil"/>
              <w:left w:val="nil"/>
              <w:bottom w:val="nil"/>
              <w:right w:val="nil"/>
            </w:tcBorders>
            <w:noWrap/>
            <w:hideMark/>
          </w:tcPr>
          <w:p w14:paraId="6AA3DA1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101.98</w:t>
            </w:r>
          </w:p>
        </w:tc>
      </w:tr>
      <w:tr w:rsidR="00C74B57" w:rsidRPr="003C28BC" w14:paraId="615216E8" w14:textId="77777777" w:rsidTr="008C4171">
        <w:trPr>
          <w:trHeight w:val="282"/>
        </w:trPr>
        <w:tc>
          <w:tcPr>
            <w:tcW w:w="988" w:type="dxa"/>
            <w:vMerge/>
            <w:tcBorders>
              <w:right w:val="nil"/>
            </w:tcBorders>
            <w:hideMark/>
          </w:tcPr>
          <w:p w14:paraId="49D978BF"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36FA082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7#</w:t>
            </w:r>
          </w:p>
        </w:tc>
        <w:tc>
          <w:tcPr>
            <w:tcW w:w="709" w:type="dxa"/>
            <w:tcBorders>
              <w:top w:val="nil"/>
              <w:left w:val="nil"/>
              <w:bottom w:val="nil"/>
              <w:right w:val="nil"/>
            </w:tcBorders>
            <w:noWrap/>
            <w:hideMark/>
          </w:tcPr>
          <w:p w14:paraId="3117DF6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63.24</w:t>
            </w:r>
          </w:p>
        </w:tc>
        <w:tc>
          <w:tcPr>
            <w:tcW w:w="567" w:type="dxa"/>
            <w:tcBorders>
              <w:top w:val="nil"/>
              <w:left w:val="nil"/>
              <w:bottom w:val="nil"/>
              <w:right w:val="nil"/>
            </w:tcBorders>
            <w:noWrap/>
            <w:hideMark/>
          </w:tcPr>
          <w:p w14:paraId="7BE1D8A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12.03</w:t>
            </w:r>
          </w:p>
        </w:tc>
        <w:tc>
          <w:tcPr>
            <w:tcW w:w="708" w:type="dxa"/>
            <w:tcBorders>
              <w:top w:val="nil"/>
              <w:left w:val="nil"/>
              <w:bottom w:val="nil"/>
              <w:right w:val="nil"/>
            </w:tcBorders>
            <w:noWrap/>
            <w:hideMark/>
          </w:tcPr>
          <w:p w14:paraId="2240F93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17.56</w:t>
            </w:r>
          </w:p>
        </w:tc>
        <w:tc>
          <w:tcPr>
            <w:tcW w:w="567" w:type="dxa"/>
            <w:tcBorders>
              <w:top w:val="nil"/>
              <w:left w:val="nil"/>
              <w:bottom w:val="nil"/>
              <w:right w:val="nil"/>
            </w:tcBorders>
            <w:noWrap/>
            <w:hideMark/>
          </w:tcPr>
          <w:p w14:paraId="31A4E97A"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1E9DBFE5" w14:textId="77777777" w:rsidR="002135F5" w:rsidRPr="003C28BC" w:rsidRDefault="002135F5">
            <w:pPr>
              <w:rPr>
                <w:rFonts w:ascii="Times New Roman" w:eastAsia="SimSun" w:hAnsi="Times New Roman" w:cs="Times New Roman"/>
                <w:kern w:val="0"/>
                <w:sz w:val="15"/>
                <w:szCs w:val="15"/>
              </w:rPr>
            </w:pPr>
          </w:p>
        </w:tc>
        <w:tc>
          <w:tcPr>
            <w:tcW w:w="704" w:type="dxa"/>
            <w:tcBorders>
              <w:top w:val="nil"/>
              <w:left w:val="nil"/>
              <w:bottom w:val="nil"/>
              <w:right w:val="nil"/>
            </w:tcBorders>
            <w:noWrap/>
            <w:hideMark/>
          </w:tcPr>
          <w:p w14:paraId="24D76E1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top w:val="nil"/>
              <w:left w:val="nil"/>
              <w:bottom w:val="nil"/>
              <w:right w:val="nil"/>
            </w:tcBorders>
            <w:noWrap/>
            <w:hideMark/>
          </w:tcPr>
          <w:p w14:paraId="77A811A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05BAC3B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w:t>
            </w:r>
          </w:p>
        </w:tc>
        <w:tc>
          <w:tcPr>
            <w:tcW w:w="567" w:type="dxa"/>
            <w:tcBorders>
              <w:top w:val="nil"/>
              <w:left w:val="nil"/>
              <w:bottom w:val="nil"/>
              <w:right w:val="nil"/>
            </w:tcBorders>
            <w:noWrap/>
            <w:hideMark/>
          </w:tcPr>
          <w:p w14:paraId="68F3CB7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0.11</w:t>
            </w:r>
          </w:p>
        </w:tc>
        <w:tc>
          <w:tcPr>
            <w:tcW w:w="567" w:type="dxa"/>
            <w:tcBorders>
              <w:top w:val="nil"/>
              <w:left w:val="nil"/>
              <w:bottom w:val="nil"/>
              <w:right w:val="nil"/>
            </w:tcBorders>
            <w:noWrap/>
            <w:hideMark/>
          </w:tcPr>
          <w:p w14:paraId="6BD0F7E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1.59</w:t>
            </w:r>
          </w:p>
        </w:tc>
        <w:tc>
          <w:tcPr>
            <w:tcW w:w="567" w:type="dxa"/>
            <w:tcBorders>
              <w:top w:val="nil"/>
              <w:left w:val="nil"/>
              <w:bottom w:val="nil"/>
              <w:right w:val="nil"/>
            </w:tcBorders>
            <w:noWrap/>
            <w:hideMark/>
          </w:tcPr>
          <w:p w14:paraId="4AC3662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567" w:type="dxa"/>
            <w:tcBorders>
              <w:top w:val="nil"/>
              <w:left w:val="nil"/>
              <w:bottom w:val="nil"/>
              <w:right w:val="nil"/>
            </w:tcBorders>
            <w:noWrap/>
            <w:hideMark/>
          </w:tcPr>
          <w:p w14:paraId="4532F58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3.04</w:t>
            </w:r>
          </w:p>
        </w:tc>
        <w:tc>
          <w:tcPr>
            <w:tcW w:w="709" w:type="dxa"/>
            <w:tcBorders>
              <w:top w:val="nil"/>
              <w:left w:val="nil"/>
              <w:bottom w:val="nil"/>
              <w:right w:val="nil"/>
            </w:tcBorders>
            <w:noWrap/>
            <w:hideMark/>
          </w:tcPr>
          <w:p w14:paraId="4F01420F" w14:textId="77777777" w:rsidR="002135F5" w:rsidRPr="003C28BC" w:rsidRDefault="002135F5" w:rsidP="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7E501E6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0.92</w:t>
            </w:r>
          </w:p>
        </w:tc>
        <w:tc>
          <w:tcPr>
            <w:tcW w:w="708" w:type="dxa"/>
            <w:tcBorders>
              <w:top w:val="nil"/>
              <w:left w:val="nil"/>
              <w:bottom w:val="nil"/>
              <w:right w:val="nil"/>
            </w:tcBorders>
            <w:noWrap/>
            <w:hideMark/>
          </w:tcPr>
          <w:p w14:paraId="62AA3C6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nil"/>
              <w:right w:val="nil"/>
            </w:tcBorders>
            <w:noWrap/>
            <w:hideMark/>
          </w:tcPr>
          <w:p w14:paraId="37DC8BF2"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22F189CC" w14:textId="77777777" w:rsidR="002135F5" w:rsidRPr="003C28BC" w:rsidRDefault="002135F5">
            <w:pPr>
              <w:rPr>
                <w:rFonts w:ascii="Times New Roman" w:eastAsia="SimSun" w:hAnsi="Times New Roman" w:cs="Times New Roman"/>
                <w:kern w:val="0"/>
                <w:sz w:val="15"/>
                <w:szCs w:val="15"/>
              </w:rPr>
            </w:pPr>
          </w:p>
        </w:tc>
        <w:tc>
          <w:tcPr>
            <w:tcW w:w="709" w:type="dxa"/>
            <w:tcBorders>
              <w:top w:val="nil"/>
              <w:left w:val="nil"/>
              <w:bottom w:val="nil"/>
              <w:right w:val="nil"/>
            </w:tcBorders>
            <w:noWrap/>
            <w:hideMark/>
          </w:tcPr>
          <w:p w14:paraId="27402A8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1.08</w:t>
            </w:r>
          </w:p>
        </w:tc>
        <w:tc>
          <w:tcPr>
            <w:tcW w:w="567" w:type="dxa"/>
            <w:tcBorders>
              <w:top w:val="nil"/>
              <w:left w:val="nil"/>
              <w:bottom w:val="nil"/>
              <w:right w:val="nil"/>
            </w:tcBorders>
            <w:noWrap/>
            <w:hideMark/>
          </w:tcPr>
          <w:p w14:paraId="63AB771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2.28</w:t>
            </w:r>
          </w:p>
        </w:tc>
        <w:tc>
          <w:tcPr>
            <w:tcW w:w="770" w:type="dxa"/>
            <w:tcBorders>
              <w:top w:val="nil"/>
              <w:left w:val="nil"/>
              <w:bottom w:val="nil"/>
              <w:right w:val="nil"/>
            </w:tcBorders>
            <w:noWrap/>
            <w:hideMark/>
          </w:tcPr>
          <w:p w14:paraId="4403D01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101.98</w:t>
            </w:r>
          </w:p>
        </w:tc>
      </w:tr>
      <w:tr w:rsidR="00C74B57" w:rsidRPr="003C28BC" w14:paraId="672A04A9" w14:textId="77777777" w:rsidTr="008C4171">
        <w:trPr>
          <w:trHeight w:val="70"/>
        </w:trPr>
        <w:tc>
          <w:tcPr>
            <w:tcW w:w="988" w:type="dxa"/>
            <w:vMerge/>
            <w:tcBorders>
              <w:right w:val="nil"/>
            </w:tcBorders>
            <w:hideMark/>
          </w:tcPr>
          <w:p w14:paraId="2545B05A" w14:textId="77777777" w:rsidR="002135F5" w:rsidRPr="003C28BC" w:rsidRDefault="002135F5">
            <w:pPr>
              <w:rPr>
                <w:sz w:val="15"/>
                <w:szCs w:val="15"/>
              </w:rPr>
            </w:pPr>
          </w:p>
        </w:tc>
        <w:tc>
          <w:tcPr>
            <w:tcW w:w="425" w:type="dxa"/>
            <w:tcBorders>
              <w:top w:val="nil"/>
              <w:left w:val="nil"/>
              <w:bottom w:val="single" w:sz="8" w:space="0" w:color="auto"/>
              <w:right w:val="nil"/>
            </w:tcBorders>
            <w:noWrap/>
            <w:hideMark/>
          </w:tcPr>
          <w:p w14:paraId="7D8B4003" w14:textId="44BECF4B" w:rsidR="002135F5" w:rsidRPr="003C28BC" w:rsidRDefault="00FF0D6F"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t>av.</w:t>
            </w:r>
          </w:p>
        </w:tc>
        <w:tc>
          <w:tcPr>
            <w:tcW w:w="709" w:type="dxa"/>
            <w:tcBorders>
              <w:top w:val="nil"/>
              <w:left w:val="nil"/>
              <w:bottom w:val="single" w:sz="8" w:space="0" w:color="auto"/>
              <w:right w:val="nil"/>
            </w:tcBorders>
            <w:noWrap/>
            <w:hideMark/>
          </w:tcPr>
          <w:p w14:paraId="6223B2B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63.14</w:t>
            </w:r>
          </w:p>
        </w:tc>
        <w:tc>
          <w:tcPr>
            <w:tcW w:w="567" w:type="dxa"/>
            <w:tcBorders>
              <w:top w:val="nil"/>
              <w:left w:val="nil"/>
              <w:bottom w:val="single" w:sz="8" w:space="0" w:color="auto"/>
              <w:right w:val="nil"/>
            </w:tcBorders>
            <w:noWrap/>
            <w:hideMark/>
          </w:tcPr>
          <w:p w14:paraId="0E8B170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12.12</w:t>
            </w:r>
          </w:p>
        </w:tc>
        <w:tc>
          <w:tcPr>
            <w:tcW w:w="708" w:type="dxa"/>
            <w:tcBorders>
              <w:top w:val="nil"/>
              <w:left w:val="nil"/>
              <w:bottom w:val="single" w:sz="8" w:space="0" w:color="auto"/>
              <w:right w:val="nil"/>
            </w:tcBorders>
            <w:noWrap/>
            <w:hideMark/>
          </w:tcPr>
          <w:p w14:paraId="08FF428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17.6</w:t>
            </w:r>
          </w:p>
        </w:tc>
        <w:tc>
          <w:tcPr>
            <w:tcW w:w="567" w:type="dxa"/>
            <w:tcBorders>
              <w:top w:val="nil"/>
              <w:left w:val="nil"/>
              <w:bottom w:val="single" w:sz="8" w:space="0" w:color="auto"/>
              <w:right w:val="nil"/>
            </w:tcBorders>
            <w:noWrap/>
            <w:hideMark/>
          </w:tcPr>
          <w:p w14:paraId="43A73C55" w14:textId="0124EA61"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top w:val="nil"/>
              <w:left w:val="nil"/>
              <w:bottom w:val="single" w:sz="8" w:space="0" w:color="auto"/>
              <w:right w:val="nil"/>
            </w:tcBorders>
            <w:noWrap/>
            <w:hideMark/>
          </w:tcPr>
          <w:p w14:paraId="01C2712F" w14:textId="389C47B8"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4" w:type="dxa"/>
            <w:tcBorders>
              <w:top w:val="nil"/>
              <w:left w:val="nil"/>
              <w:bottom w:val="single" w:sz="8" w:space="0" w:color="auto"/>
              <w:right w:val="nil"/>
            </w:tcBorders>
            <w:noWrap/>
            <w:hideMark/>
          </w:tcPr>
          <w:p w14:paraId="1B7CC58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704" w:type="dxa"/>
            <w:tcBorders>
              <w:top w:val="nil"/>
              <w:left w:val="nil"/>
              <w:bottom w:val="single" w:sz="8" w:space="0" w:color="auto"/>
              <w:right w:val="nil"/>
            </w:tcBorders>
            <w:noWrap/>
            <w:hideMark/>
          </w:tcPr>
          <w:p w14:paraId="1CB3BC3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single" w:sz="8" w:space="0" w:color="auto"/>
              <w:right w:val="nil"/>
            </w:tcBorders>
            <w:noWrap/>
            <w:hideMark/>
          </w:tcPr>
          <w:p w14:paraId="3649775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top w:val="nil"/>
              <w:left w:val="nil"/>
              <w:bottom w:val="single" w:sz="8" w:space="0" w:color="auto"/>
              <w:right w:val="nil"/>
            </w:tcBorders>
            <w:noWrap/>
            <w:hideMark/>
          </w:tcPr>
          <w:p w14:paraId="3B73C56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0.11</w:t>
            </w:r>
          </w:p>
        </w:tc>
        <w:tc>
          <w:tcPr>
            <w:tcW w:w="567" w:type="dxa"/>
            <w:tcBorders>
              <w:top w:val="nil"/>
              <w:left w:val="nil"/>
              <w:bottom w:val="single" w:sz="8" w:space="0" w:color="auto"/>
              <w:right w:val="nil"/>
            </w:tcBorders>
            <w:noWrap/>
            <w:hideMark/>
          </w:tcPr>
          <w:p w14:paraId="6369E6B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1.51</w:t>
            </w:r>
          </w:p>
        </w:tc>
        <w:tc>
          <w:tcPr>
            <w:tcW w:w="567" w:type="dxa"/>
            <w:tcBorders>
              <w:top w:val="nil"/>
              <w:left w:val="nil"/>
              <w:bottom w:val="single" w:sz="8" w:space="0" w:color="auto"/>
              <w:right w:val="nil"/>
            </w:tcBorders>
            <w:noWrap/>
            <w:hideMark/>
          </w:tcPr>
          <w:p w14:paraId="70C5384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w:t>
            </w:r>
          </w:p>
        </w:tc>
        <w:tc>
          <w:tcPr>
            <w:tcW w:w="567" w:type="dxa"/>
            <w:tcBorders>
              <w:top w:val="nil"/>
              <w:left w:val="nil"/>
              <w:bottom w:val="single" w:sz="8" w:space="0" w:color="auto"/>
              <w:right w:val="nil"/>
            </w:tcBorders>
            <w:noWrap/>
            <w:hideMark/>
          </w:tcPr>
          <w:p w14:paraId="590CB2F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2.87</w:t>
            </w:r>
          </w:p>
        </w:tc>
        <w:tc>
          <w:tcPr>
            <w:tcW w:w="709" w:type="dxa"/>
            <w:tcBorders>
              <w:top w:val="nil"/>
              <w:left w:val="nil"/>
              <w:bottom w:val="single" w:sz="8" w:space="0" w:color="auto"/>
              <w:right w:val="nil"/>
            </w:tcBorders>
            <w:noWrap/>
            <w:hideMark/>
          </w:tcPr>
          <w:p w14:paraId="57399566" w14:textId="44016D72"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top w:val="nil"/>
              <w:left w:val="nil"/>
              <w:bottom w:val="single" w:sz="8" w:space="0" w:color="auto"/>
              <w:right w:val="nil"/>
            </w:tcBorders>
            <w:noWrap/>
            <w:hideMark/>
          </w:tcPr>
          <w:p w14:paraId="57255FB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0.69</w:t>
            </w:r>
          </w:p>
        </w:tc>
        <w:tc>
          <w:tcPr>
            <w:tcW w:w="708" w:type="dxa"/>
            <w:tcBorders>
              <w:top w:val="nil"/>
              <w:left w:val="nil"/>
              <w:bottom w:val="single" w:sz="8" w:space="0" w:color="auto"/>
              <w:right w:val="nil"/>
            </w:tcBorders>
            <w:noWrap/>
            <w:hideMark/>
          </w:tcPr>
          <w:p w14:paraId="4FD4E9E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single" w:sz="8" w:space="0" w:color="auto"/>
              <w:right w:val="nil"/>
            </w:tcBorders>
            <w:noWrap/>
            <w:hideMark/>
          </w:tcPr>
          <w:p w14:paraId="361D621D" w14:textId="29D490A2"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top w:val="nil"/>
              <w:left w:val="nil"/>
              <w:bottom w:val="single" w:sz="8" w:space="0" w:color="auto"/>
              <w:right w:val="nil"/>
            </w:tcBorders>
            <w:noWrap/>
            <w:hideMark/>
          </w:tcPr>
          <w:p w14:paraId="2049B24D" w14:textId="30D84521"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top w:val="nil"/>
              <w:left w:val="nil"/>
              <w:bottom w:val="single" w:sz="8" w:space="0" w:color="auto"/>
              <w:right w:val="nil"/>
            </w:tcBorders>
            <w:noWrap/>
            <w:hideMark/>
          </w:tcPr>
          <w:p w14:paraId="4649FD8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1.17</w:t>
            </w:r>
          </w:p>
        </w:tc>
        <w:tc>
          <w:tcPr>
            <w:tcW w:w="567" w:type="dxa"/>
            <w:tcBorders>
              <w:top w:val="nil"/>
              <w:left w:val="nil"/>
              <w:bottom w:val="single" w:sz="8" w:space="0" w:color="auto"/>
              <w:right w:val="nil"/>
            </w:tcBorders>
            <w:noWrap/>
            <w:hideMark/>
          </w:tcPr>
          <w:p w14:paraId="1F90F24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2.35</w:t>
            </w:r>
          </w:p>
        </w:tc>
        <w:tc>
          <w:tcPr>
            <w:tcW w:w="770" w:type="dxa"/>
            <w:tcBorders>
              <w:top w:val="nil"/>
              <w:left w:val="nil"/>
              <w:bottom w:val="single" w:sz="8" w:space="0" w:color="auto"/>
              <w:right w:val="nil"/>
            </w:tcBorders>
            <w:noWrap/>
            <w:hideMark/>
          </w:tcPr>
          <w:p w14:paraId="16AC32E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101.84</w:t>
            </w:r>
          </w:p>
        </w:tc>
      </w:tr>
      <w:tr w:rsidR="00C74B57" w:rsidRPr="003C28BC" w14:paraId="3B20E25A" w14:textId="77777777" w:rsidTr="008C4171">
        <w:trPr>
          <w:trHeight w:val="282"/>
        </w:trPr>
        <w:tc>
          <w:tcPr>
            <w:tcW w:w="988" w:type="dxa"/>
            <w:vMerge w:val="restart"/>
            <w:tcBorders>
              <w:right w:val="nil"/>
            </w:tcBorders>
            <w:hideMark/>
          </w:tcPr>
          <w:p w14:paraId="5201B670" w14:textId="35236D83" w:rsidR="002135F5" w:rsidRPr="003C28BC" w:rsidRDefault="007E5802"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fldChar w:fldCharType="begin" w:fldLock="1"/>
            </w:r>
            <w:r w:rsidR="008C10CA">
              <w:rPr>
                <w:rFonts w:ascii="Times New Roman" w:eastAsia="SimSun" w:hAnsi="Times New Roman" w:cs="Times New Roman"/>
                <w:kern w:val="0"/>
                <w:sz w:val="15"/>
                <w:szCs w:val="15"/>
              </w:rPr>
              <w:instrText>ADDIN CSL_CITATION {"citationItems":[{"id":"ITEM-1","itemData":{"abstract":"The natural beryl crystals are commonly prismatic. The t ab ular ones are rarely observed. In this paper is given an example of tabular cry stal of beryl from the Xubaodi ng greisen, which merits a study of IR and Raman spectra and comparisons with tw o prismatic crystal samples of beryl from Xuebaoding quartz vein and Altai pegma tite. Both the tabular and prismatic beryls from Xubaoding are rich in Li and Na, their IR and Raman spectra are very similar, and the channel occupied water is mainly of type II, while the channel occupied water for Altai pegmatite is ma inly of type I. Spectral difference between beryl from Xuebaoding and that from Altai is mainly due to the replacement of Be by Li,which is in fact more strong in beryl from Xuebaoding.","author":[{"dropping-particle":"","family":"Guo","given":"Y.","non-dropping-particle":"","parse-names":false,"suffix":""},{"dropping-particle":"","family":"Wang","given":"R.","non-dropping-particle":"","parse-names":false,"suffix":""},{"dropping-particle":"","family":"Xu","given":"S.","non-dropping-particle":"","parse-names":false,"suffix":""}],"container-title":"Geological Journal of China Universities","id":"ITEM-1","issue":"2","issued":{"date-parts":[["2000"]]},"page":"201-204","title":"Vibrational Spectra of Beryl from Xuebaoding, Pingwu County, Sichuan Province","type":"article-journal","volume":"2"},"uris":["http://www.mendeley.com/documents/?uuid=1d4fd197-9bbf-45ba-81eb-1d2fb9bca3ee"]}],"mendeley":{"formattedCitation":"(Guo &lt;i&gt;et al.&lt;/i&gt;, 2000b)","plainTextFormattedCitation":"(Guo et al., 2000b)","previouslyFormattedCitation":"(Guo &lt;i&gt;et al.&lt;/i&gt;, 2000b)"},"properties":{"noteIndex":0},"schema":"https://github.com/citation-style-language/schema/raw/master/csl-citation.json"}</w:instrText>
            </w:r>
            <w:r w:rsidRPr="003C28BC">
              <w:rPr>
                <w:rFonts w:ascii="Times New Roman" w:eastAsia="SimSun" w:hAnsi="Times New Roman" w:cs="Times New Roman"/>
                <w:kern w:val="0"/>
                <w:sz w:val="15"/>
                <w:szCs w:val="15"/>
              </w:rPr>
              <w:fldChar w:fldCharType="separate"/>
            </w:r>
            <w:r w:rsidR="009D7B9E" w:rsidRPr="009D7B9E">
              <w:rPr>
                <w:rFonts w:ascii="Times New Roman" w:eastAsia="SimSun" w:hAnsi="Times New Roman" w:cs="Times New Roman"/>
                <w:noProof/>
                <w:kern w:val="0"/>
                <w:sz w:val="15"/>
                <w:szCs w:val="15"/>
              </w:rPr>
              <w:t xml:space="preserve">(Guo </w:t>
            </w:r>
            <w:r w:rsidR="009D7B9E" w:rsidRPr="009D7B9E">
              <w:rPr>
                <w:rFonts w:ascii="Times New Roman" w:eastAsia="SimSun" w:hAnsi="Times New Roman" w:cs="Times New Roman"/>
                <w:i/>
                <w:noProof/>
                <w:kern w:val="0"/>
                <w:sz w:val="15"/>
                <w:szCs w:val="15"/>
              </w:rPr>
              <w:t>et al.</w:t>
            </w:r>
            <w:r w:rsidR="009D7B9E" w:rsidRPr="009D7B9E">
              <w:rPr>
                <w:rFonts w:ascii="Times New Roman" w:eastAsia="SimSun" w:hAnsi="Times New Roman" w:cs="Times New Roman"/>
                <w:noProof/>
                <w:kern w:val="0"/>
                <w:sz w:val="15"/>
                <w:szCs w:val="15"/>
              </w:rPr>
              <w:t>, 2000b)</w:t>
            </w:r>
            <w:r w:rsidRPr="003C28BC">
              <w:rPr>
                <w:rFonts w:ascii="Times New Roman" w:eastAsia="SimSun" w:hAnsi="Times New Roman" w:cs="Times New Roman"/>
                <w:kern w:val="0"/>
                <w:sz w:val="15"/>
                <w:szCs w:val="15"/>
              </w:rPr>
              <w:fldChar w:fldCharType="end"/>
            </w:r>
          </w:p>
        </w:tc>
        <w:tc>
          <w:tcPr>
            <w:tcW w:w="425" w:type="dxa"/>
            <w:tcBorders>
              <w:left w:val="nil"/>
              <w:bottom w:val="nil"/>
              <w:right w:val="nil"/>
            </w:tcBorders>
            <w:noWrap/>
            <w:hideMark/>
          </w:tcPr>
          <w:p w14:paraId="26C0C7D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w:t>
            </w:r>
          </w:p>
        </w:tc>
        <w:tc>
          <w:tcPr>
            <w:tcW w:w="709" w:type="dxa"/>
            <w:tcBorders>
              <w:left w:val="nil"/>
              <w:bottom w:val="nil"/>
              <w:right w:val="nil"/>
            </w:tcBorders>
            <w:noWrap/>
            <w:hideMark/>
          </w:tcPr>
          <w:p w14:paraId="4CC0800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65.07</w:t>
            </w:r>
          </w:p>
        </w:tc>
        <w:tc>
          <w:tcPr>
            <w:tcW w:w="567" w:type="dxa"/>
            <w:tcBorders>
              <w:left w:val="nil"/>
              <w:bottom w:val="nil"/>
              <w:right w:val="nil"/>
            </w:tcBorders>
            <w:noWrap/>
            <w:hideMark/>
          </w:tcPr>
          <w:p w14:paraId="0FFCEB2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11.91</w:t>
            </w:r>
          </w:p>
        </w:tc>
        <w:tc>
          <w:tcPr>
            <w:tcW w:w="708" w:type="dxa"/>
            <w:tcBorders>
              <w:left w:val="nil"/>
              <w:bottom w:val="nil"/>
              <w:right w:val="nil"/>
            </w:tcBorders>
            <w:noWrap/>
            <w:hideMark/>
          </w:tcPr>
          <w:p w14:paraId="74D62A1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17.46</w:t>
            </w:r>
          </w:p>
        </w:tc>
        <w:tc>
          <w:tcPr>
            <w:tcW w:w="567" w:type="dxa"/>
            <w:tcBorders>
              <w:left w:val="nil"/>
              <w:bottom w:val="nil"/>
              <w:right w:val="nil"/>
            </w:tcBorders>
            <w:noWrap/>
            <w:hideMark/>
          </w:tcPr>
          <w:p w14:paraId="571A4013" w14:textId="125C9B85"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nil"/>
              <w:right w:val="nil"/>
            </w:tcBorders>
            <w:noWrap/>
            <w:hideMark/>
          </w:tcPr>
          <w:p w14:paraId="2518F2E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w:t>
            </w:r>
          </w:p>
        </w:tc>
        <w:tc>
          <w:tcPr>
            <w:tcW w:w="704" w:type="dxa"/>
            <w:tcBorders>
              <w:left w:val="nil"/>
              <w:bottom w:val="nil"/>
              <w:right w:val="nil"/>
            </w:tcBorders>
            <w:noWrap/>
            <w:hideMark/>
          </w:tcPr>
          <w:p w14:paraId="492AF470" w14:textId="3F9CC48D"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4" w:type="dxa"/>
            <w:tcBorders>
              <w:left w:val="nil"/>
              <w:bottom w:val="nil"/>
              <w:right w:val="nil"/>
            </w:tcBorders>
            <w:noWrap/>
            <w:hideMark/>
          </w:tcPr>
          <w:p w14:paraId="0FF03DD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nil"/>
              <w:right w:val="nil"/>
            </w:tcBorders>
            <w:noWrap/>
            <w:hideMark/>
          </w:tcPr>
          <w:p w14:paraId="0E8109B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nil"/>
              <w:right w:val="nil"/>
            </w:tcBorders>
            <w:noWrap/>
            <w:hideMark/>
          </w:tcPr>
          <w:p w14:paraId="075E9C8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w:t>
            </w:r>
          </w:p>
        </w:tc>
        <w:tc>
          <w:tcPr>
            <w:tcW w:w="567" w:type="dxa"/>
            <w:tcBorders>
              <w:left w:val="nil"/>
              <w:bottom w:val="nil"/>
              <w:right w:val="nil"/>
            </w:tcBorders>
            <w:noWrap/>
            <w:hideMark/>
          </w:tcPr>
          <w:p w14:paraId="53A8BCB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1.59</w:t>
            </w:r>
          </w:p>
        </w:tc>
        <w:tc>
          <w:tcPr>
            <w:tcW w:w="567" w:type="dxa"/>
            <w:tcBorders>
              <w:left w:val="nil"/>
              <w:bottom w:val="nil"/>
              <w:right w:val="nil"/>
            </w:tcBorders>
            <w:noWrap/>
            <w:hideMark/>
          </w:tcPr>
          <w:p w14:paraId="0B5C9D1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left w:val="nil"/>
              <w:bottom w:val="nil"/>
              <w:right w:val="nil"/>
            </w:tcBorders>
            <w:noWrap/>
            <w:hideMark/>
          </w:tcPr>
          <w:p w14:paraId="7B0412D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0.71</w:t>
            </w:r>
          </w:p>
        </w:tc>
        <w:tc>
          <w:tcPr>
            <w:tcW w:w="709" w:type="dxa"/>
            <w:tcBorders>
              <w:left w:val="nil"/>
              <w:bottom w:val="nil"/>
              <w:right w:val="nil"/>
            </w:tcBorders>
            <w:noWrap/>
            <w:hideMark/>
          </w:tcPr>
          <w:p w14:paraId="66538983" w14:textId="6CB287A3"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nil"/>
              <w:right w:val="nil"/>
            </w:tcBorders>
            <w:noWrap/>
            <w:hideMark/>
          </w:tcPr>
          <w:p w14:paraId="2DCF447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0.26</w:t>
            </w:r>
          </w:p>
        </w:tc>
        <w:tc>
          <w:tcPr>
            <w:tcW w:w="708" w:type="dxa"/>
            <w:tcBorders>
              <w:left w:val="nil"/>
              <w:bottom w:val="nil"/>
              <w:right w:val="nil"/>
            </w:tcBorders>
            <w:noWrap/>
            <w:hideMark/>
          </w:tcPr>
          <w:p w14:paraId="0382C6A7" w14:textId="62928B72"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nil"/>
              <w:right w:val="nil"/>
            </w:tcBorders>
            <w:noWrap/>
            <w:hideMark/>
          </w:tcPr>
          <w:p w14:paraId="4B0BAF5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2.8</w:t>
            </w:r>
          </w:p>
        </w:tc>
        <w:tc>
          <w:tcPr>
            <w:tcW w:w="567" w:type="dxa"/>
            <w:tcBorders>
              <w:left w:val="nil"/>
              <w:bottom w:val="nil"/>
              <w:right w:val="nil"/>
            </w:tcBorders>
            <w:noWrap/>
            <w:hideMark/>
          </w:tcPr>
          <w:p w14:paraId="1A5258B3" w14:textId="35B070A7"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nil"/>
              <w:right w:val="nil"/>
            </w:tcBorders>
            <w:noWrap/>
            <w:hideMark/>
          </w:tcPr>
          <w:p w14:paraId="6421986D" w14:textId="1953604D" w:rsidR="002135F5" w:rsidRPr="00BE1621" w:rsidRDefault="008C4171">
            <w:pPr>
              <w:rPr>
                <w:rFonts w:ascii="Times New Roman" w:eastAsiaTheme="majorHAnsi" w:hAnsi="Times New Roman" w:cs="Times New Roman"/>
                <w:kern w:val="0"/>
                <w:sz w:val="15"/>
                <w:szCs w:val="15"/>
              </w:rPr>
            </w:pPr>
            <w:r>
              <w:rPr>
                <w:rFonts w:ascii="Times New Roman" w:eastAsiaTheme="majorHAnsi" w:hAnsi="Times New Roman" w:cs="Times New Roman"/>
                <w:kern w:val="0"/>
                <w:sz w:val="15"/>
                <w:szCs w:val="15"/>
              </w:rPr>
              <w:t xml:space="preserve"> </w:t>
            </w:r>
          </w:p>
        </w:tc>
        <w:tc>
          <w:tcPr>
            <w:tcW w:w="567" w:type="dxa"/>
            <w:tcBorders>
              <w:left w:val="nil"/>
              <w:bottom w:val="nil"/>
              <w:right w:val="nil"/>
            </w:tcBorders>
            <w:noWrap/>
            <w:hideMark/>
          </w:tcPr>
          <w:p w14:paraId="77E17FC9" w14:textId="556CC962"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left w:val="nil"/>
              <w:bottom w:val="nil"/>
              <w:right w:val="nil"/>
            </w:tcBorders>
            <w:noWrap/>
            <w:hideMark/>
          </w:tcPr>
          <w:p w14:paraId="20F03B5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100.09</w:t>
            </w:r>
          </w:p>
        </w:tc>
      </w:tr>
      <w:tr w:rsidR="00C74B57" w:rsidRPr="003C28BC" w14:paraId="2EA23295" w14:textId="77777777" w:rsidTr="008C4171">
        <w:trPr>
          <w:trHeight w:val="254"/>
        </w:trPr>
        <w:tc>
          <w:tcPr>
            <w:tcW w:w="988" w:type="dxa"/>
            <w:vMerge/>
            <w:tcBorders>
              <w:right w:val="nil"/>
            </w:tcBorders>
            <w:hideMark/>
          </w:tcPr>
          <w:p w14:paraId="7798728E"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single" w:sz="8" w:space="0" w:color="auto"/>
              <w:right w:val="nil"/>
            </w:tcBorders>
            <w:noWrap/>
            <w:hideMark/>
          </w:tcPr>
          <w:p w14:paraId="2E6FA5F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w:t>
            </w:r>
          </w:p>
        </w:tc>
        <w:tc>
          <w:tcPr>
            <w:tcW w:w="709" w:type="dxa"/>
            <w:tcBorders>
              <w:top w:val="nil"/>
              <w:left w:val="nil"/>
              <w:bottom w:val="single" w:sz="8" w:space="0" w:color="auto"/>
              <w:right w:val="nil"/>
            </w:tcBorders>
            <w:noWrap/>
            <w:hideMark/>
          </w:tcPr>
          <w:p w14:paraId="0C3E389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64.33</w:t>
            </w:r>
          </w:p>
        </w:tc>
        <w:tc>
          <w:tcPr>
            <w:tcW w:w="567" w:type="dxa"/>
            <w:tcBorders>
              <w:top w:val="nil"/>
              <w:left w:val="nil"/>
              <w:bottom w:val="single" w:sz="8" w:space="0" w:color="auto"/>
              <w:right w:val="nil"/>
            </w:tcBorders>
            <w:noWrap/>
            <w:hideMark/>
          </w:tcPr>
          <w:p w14:paraId="4A0CCB9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12.51</w:t>
            </w:r>
          </w:p>
        </w:tc>
        <w:tc>
          <w:tcPr>
            <w:tcW w:w="708" w:type="dxa"/>
            <w:tcBorders>
              <w:top w:val="nil"/>
              <w:left w:val="nil"/>
              <w:bottom w:val="single" w:sz="8" w:space="0" w:color="auto"/>
              <w:right w:val="nil"/>
            </w:tcBorders>
            <w:noWrap/>
            <w:hideMark/>
          </w:tcPr>
          <w:p w14:paraId="67EC6E6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17.95</w:t>
            </w:r>
          </w:p>
        </w:tc>
        <w:tc>
          <w:tcPr>
            <w:tcW w:w="567" w:type="dxa"/>
            <w:tcBorders>
              <w:top w:val="nil"/>
              <w:left w:val="nil"/>
              <w:bottom w:val="single" w:sz="8" w:space="0" w:color="auto"/>
              <w:right w:val="nil"/>
            </w:tcBorders>
            <w:noWrap/>
            <w:hideMark/>
          </w:tcPr>
          <w:p w14:paraId="74541E83" w14:textId="673D1473"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top w:val="nil"/>
              <w:left w:val="nil"/>
              <w:bottom w:val="single" w:sz="8" w:space="0" w:color="auto"/>
              <w:right w:val="nil"/>
            </w:tcBorders>
            <w:noWrap/>
            <w:hideMark/>
          </w:tcPr>
          <w:p w14:paraId="5A23712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0.17</w:t>
            </w:r>
          </w:p>
        </w:tc>
        <w:tc>
          <w:tcPr>
            <w:tcW w:w="704" w:type="dxa"/>
            <w:tcBorders>
              <w:top w:val="nil"/>
              <w:left w:val="nil"/>
              <w:bottom w:val="single" w:sz="8" w:space="0" w:color="auto"/>
              <w:right w:val="nil"/>
            </w:tcBorders>
            <w:noWrap/>
            <w:hideMark/>
          </w:tcPr>
          <w:p w14:paraId="1CB92F8D" w14:textId="01E8518B"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4" w:type="dxa"/>
            <w:tcBorders>
              <w:top w:val="nil"/>
              <w:left w:val="nil"/>
              <w:bottom w:val="single" w:sz="8" w:space="0" w:color="auto"/>
              <w:right w:val="nil"/>
            </w:tcBorders>
            <w:noWrap/>
            <w:hideMark/>
          </w:tcPr>
          <w:p w14:paraId="0761FF2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top w:val="nil"/>
              <w:left w:val="nil"/>
              <w:bottom w:val="single" w:sz="8" w:space="0" w:color="auto"/>
              <w:right w:val="nil"/>
            </w:tcBorders>
            <w:noWrap/>
            <w:hideMark/>
          </w:tcPr>
          <w:p w14:paraId="5586473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0.06</w:t>
            </w:r>
          </w:p>
        </w:tc>
        <w:tc>
          <w:tcPr>
            <w:tcW w:w="567" w:type="dxa"/>
            <w:tcBorders>
              <w:top w:val="nil"/>
              <w:left w:val="nil"/>
              <w:bottom w:val="single" w:sz="8" w:space="0" w:color="auto"/>
              <w:right w:val="nil"/>
            </w:tcBorders>
            <w:noWrap/>
            <w:hideMark/>
          </w:tcPr>
          <w:p w14:paraId="1B67173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567" w:type="dxa"/>
            <w:tcBorders>
              <w:top w:val="nil"/>
              <w:left w:val="nil"/>
              <w:bottom w:val="single" w:sz="8" w:space="0" w:color="auto"/>
              <w:right w:val="nil"/>
            </w:tcBorders>
            <w:noWrap/>
            <w:hideMark/>
          </w:tcPr>
          <w:p w14:paraId="5CF1A99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1.56</w:t>
            </w:r>
          </w:p>
        </w:tc>
        <w:tc>
          <w:tcPr>
            <w:tcW w:w="567" w:type="dxa"/>
            <w:tcBorders>
              <w:top w:val="nil"/>
              <w:left w:val="nil"/>
              <w:bottom w:val="single" w:sz="8" w:space="0" w:color="auto"/>
              <w:right w:val="nil"/>
            </w:tcBorders>
            <w:noWrap/>
            <w:hideMark/>
          </w:tcPr>
          <w:p w14:paraId="3E02CF5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w:t>
            </w:r>
          </w:p>
        </w:tc>
        <w:tc>
          <w:tcPr>
            <w:tcW w:w="567" w:type="dxa"/>
            <w:tcBorders>
              <w:top w:val="nil"/>
              <w:left w:val="nil"/>
              <w:bottom w:val="single" w:sz="8" w:space="0" w:color="auto"/>
              <w:right w:val="nil"/>
            </w:tcBorders>
            <w:noWrap/>
            <w:hideMark/>
          </w:tcPr>
          <w:p w14:paraId="0CD8B77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0.67</w:t>
            </w:r>
          </w:p>
        </w:tc>
        <w:tc>
          <w:tcPr>
            <w:tcW w:w="709" w:type="dxa"/>
            <w:tcBorders>
              <w:top w:val="nil"/>
              <w:left w:val="nil"/>
              <w:bottom w:val="single" w:sz="8" w:space="0" w:color="auto"/>
              <w:right w:val="nil"/>
            </w:tcBorders>
            <w:noWrap/>
            <w:hideMark/>
          </w:tcPr>
          <w:p w14:paraId="71020912" w14:textId="646211D3"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top w:val="nil"/>
              <w:left w:val="nil"/>
              <w:bottom w:val="single" w:sz="8" w:space="0" w:color="auto"/>
              <w:right w:val="nil"/>
            </w:tcBorders>
            <w:noWrap/>
            <w:hideMark/>
          </w:tcPr>
          <w:p w14:paraId="7622D90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0.31</w:t>
            </w:r>
          </w:p>
        </w:tc>
        <w:tc>
          <w:tcPr>
            <w:tcW w:w="708" w:type="dxa"/>
            <w:tcBorders>
              <w:top w:val="nil"/>
              <w:left w:val="nil"/>
              <w:bottom w:val="single" w:sz="8" w:space="0" w:color="auto"/>
              <w:right w:val="nil"/>
            </w:tcBorders>
            <w:noWrap/>
            <w:hideMark/>
          </w:tcPr>
          <w:p w14:paraId="31EC7ACC" w14:textId="7ECB3497"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top w:val="nil"/>
              <w:left w:val="nil"/>
              <w:bottom w:val="single" w:sz="8" w:space="0" w:color="auto"/>
              <w:right w:val="nil"/>
            </w:tcBorders>
            <w:noWrap/>
            <w:hideMark/>
          </w:tcPr>
          <w:p w14:paraId="582F9FD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2.61</w:t>
            </w:r>
          </w:p>
        </w:tc>
        <w:tc>
          <w:tcPr>
            <w:tcW w:w="567" w:type="dxa"/>
            <w:tcBorders>
              <w:top w:val="nil"/>
              <w:left w:val="nil"/>
              <w:bottom w:val="single" w:sz="8" w:space="0" w:color="auto"/>
              <w:right w:val="nil"/>
            </w:tcBorders>
            <w:noWrap/>
            <w:hideMark/>
          </w:tcPr>
          <w:p w14:paraId="361358F0" w14:textId="213AD229"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top w:val="nil"/>
              <w:left w:val="nil"/>
              <w:bottom w:val="single" w:sz="8" w:space="0" w:color="auto"/>
              <w:right w:val="nil"/>
            </w:tcBorders>
            <w:noWrap/>
            <w:hideMark/>
          </w:tcPr>
          <w:p w14:paraId="1F47CF9F" w14:textId="741ECFED"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top w:val="nil"/>
              <w:left w:val="nil"/>
              <w:right w:val="nil"/>
            </w:tcBorders>
            <w:noWrap/>
            <w:hideMark/>
          </w:tcPr>
          <w:p w14:paraId="20F4D7D6" w14:textId="071267AA"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top w:val="nil"/>
              <w:left w:val="nil"/>
              <w:right w:val="nil"/>
            </w:tcBorders>
            <w:noWrap/>
            <w:hideMark/>
          </w:tcPr>
          <w:p w14:paraId="6C08F4B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100.35</w:t>
            </w:r>
          </w:p>
        </w:tc>
      </w:tr>
      <w:tr w:rsidR="00C74B57" w:rsidRPr="003C28BC" w14:paraId="50322025" w14:textId="77777777" w:rsidTr="008C4171">
        <w:trPr>
          <w:trHeight w:val="282"/>
        </w:trPr>
        <w:tc>
          <w:tcPr>
            <w:tcW w:w="988" w:type="dxa"/>
            <w:tcBorders>
              <w:right w:val="nil"/>
            </w:tcBorders>
            <w:noWrap/>
            <w:hideMark/>
          </w:tcPr>
          <w:p w14:paraId="1F7B46E3" w14:textId="264B9DC5" w:rsidR="002135F5" w:rsidRPr="003C28BC" w:rsidRDefault="007E5802"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fldChar w:fldCharType="begin" w:fldLock="1"/>
            </w:r>
            <w:r w:rsidR="008C10CA">
              <w:rPr>
                <w:rFonts w:ascii="Times New Roman" w:eastAsia="SimSun" w:hAnsi="Times New Roman" w:cs="Times New Roman"/>
                <w:kern w:val="0"/>
                <w:sz w:val="15"/>
                <w:szCs w:val="15"/>
              </w:rPr>
              <w:instrText>ADDIN CSL_CITATION {"citationItems":[{"id":"ITEM-1","itemData":{"abstract":"Studies of beryls from Xuebaoding by means of crystal chemistry, optical analysis, EPR and infrared spectroscopy indicate that beryls have high alkali ions and water content. Ferr</w:instrText>
            </w:r>
            <w:r w:rsidR="008C10CA">
              <w:rPr>
                <w:rFonts w:ascii="Times New Roman" w:eastAsia="SimSun" w:hAnsi="Times New Roman" w:cs="Times New Roman" w:hint="eastAsia"/>
                <w:kern w:val="0"/>
                <w:sz w:val="15"/>
                <w:szCs w:val="15"/>
              </w:rPr>
              <w:instrText xml:space="preserve">ic ions(Fe 3+ ) occupy octaheral sites, whereas ferrous ions(Fe 2+ ), alkali ions and water molecules exist in the channel sites. There are two types of water molecules in the channel structure, namely </w:instrText>
            </w:r>
            <w:r w:rsidR="008C10CA">
              <w:rPr>
                <w:rFonts w:ascii="Times New Roman" w:eastAsia="SimSun" w:hAnsi="Times New Roman" w:cs="Times New Roman" w:hint="eastAsia"/>
                <w:kern w:val="0"/>
                <w:sz w:val="15"/>
                <w:szCs w:val="15"/>
              </w:rPr>
              <w:instrText>Ⅰ</w:instrText>
            </w:r>
            <w:r w:rsidR="008C10CA">
              <w:rPr>
                <w:rFonts w:ascii="Times New Roman" w:eastAsia="SimSun" w:hAnsi="Times New Roman" w:cs="Times New Roman" w:hint="eastAsia"/>
                <w:kern w:val="0"/>
                <w:sz w:val="15"/>
                <w:szCs w:val="15"/>
              </w:rPr>
              <w:instrText xml:space="preserve"> type and </w:instrText>
            </w:r>
            <w:r w:rsidR="008C10CA">
              <w:rPr>
                <w:rFonts w:ascii="Times New Roman" w:eastAsia="SimSun" w:hAnsi="Times New Roman" w:cs="Times New Roman" w:hint="eastAsia"/>
                <w:kern w:val="0"/>
                <w:sz w:val="15"/>
                <w:szCs w:val="15"/>
              </w:rPr>
              <w:instrText>Ⅱ</w:instrText>
            </w:r>
            <w:r w:rsidR="008C10CA">
              <w:rPr>
                <w:rFonts w:ascii="Times New Roman" w:eastAsia="SimSun" w:hAnsi="Times New Roman" w:cs="Times New Roman" w:hint="eastAsia"/>
                <w:kern w:val="0"/>
                <w:sz w:val="15"/>
                <w:szCs w:val="15"/>
              </w:rPr>
              <w:instrText xml:space="preserve"> type. </w:instrText>
            </w:r>
            <w:r w:rsidR="008C10CA">
              <w:rPr>
                <w:rFonts w:ascii="Times New Roman" w:eastAsia="SimSun" w:hAnsi="Times New Roman" w:cs="Times New Roman" w:hint="eastAsia"/>
                <w:kern w:val="0"/>
                <w:sz w:val="15"/>
                <w:szCs w:val="15"/>
              </w:rPr>
              <w:instrText>Ⅰ</w:instrText>
            </w:r>
            <w:r w:rsidR="008C10CA">
              <w:rPr>
                <w:rFonts w:ascii="Times New Roman" w:eastAsia="SimSun" w:hAnsi="Times New Roman" w:cs="Times New Roman" w:hint="eastAsia"/>
                <w:kern w:val="0"/>
                <w:sz w:val="15"/>
                <w:szCs w:val="15"/>
              </w:rPr>
              <w:instrText xml:space="preserve"> type water molecules can probably be further divided into two subtypes(</w:instrText>
            </w:r>
            <w:r w:rsidR="008C10CA">
              <w:rPr>
                <w:rFonts w:ascii="Times New Roman" w:eastAsia="SimSun" w:hAnsi="Times New Roman" w:cs="Times New Roman" w:hint="eastAsia"/>
                <w:kern w:val="0"/>
                <w:sz w:val="15"/>
                <w:szCs w:val="15"/>
              </w:rPr>
              <w:instrText>Ⅰ</w:instrText>
            </w:r>
            <w:r w:rsidR="008C10CA">
              <w:rPr>
                <w:rFonts w:ascii="Times New Roman" w:eastAsia="SimSun" w:hAnsi="Times New Roman" w:cs="Times New Roman" w:hint="eastAsia"/>
                <w:kern w:val="0"/>
                <w:sz w:val="15"/>
                <w:szCs w:val="15"/>
              </w:rPr>
              <w:instrText xml:space="preserve"> 1 and </w:instrText>
            </w:r>
            <w:r w:rsidR="008C10CA">
              <w:rPr>
                <w:rFonts w:ascii="Times New Roman" w:eastAsia="SimSun" w:hAnsi="Times New Roman" w:cs="Times New Roman" w:hint="eastAsia"/>
                <w:kern w:val="0"/>
                <w:sz w:val="15"/>
                <w:szCs w:val="15"/>
              </w:rPr>
              <w:instrText>Ⅰ</w:instrText>
            </w:r>
            <w:r w:rsidR="008C10CA">
              <w:rPr>
                <w:rFonts w:ascii="Times New Roman" w:eastAsia="SimSun" w:hAnsi="Times New Roman" w:cs="Times New Roman" w:hint="eastAsia"/>
                <w:kern w:val="0"/>
                <w:sz w:val="15"/>
                <w:szCs w:val="15"/>
              </w:rPr>
              <w:instrText xml:space="preserve"> 2). The combination of ferrous ions(Fe 2+ ) with water molecules in the channel structure results in hydrated ferrous ions[Fe 2+ (H 2O)]. The green colour of beryls is caused by ferric ions(Fe 3+ ). The the</w:instrText>
            </w:r>
            <w:r w:rsidR="008C10CA">
              <w:rPr>
                <w:rFonts w:ascii="Times New Roman" w:eastAsia="SimSun" w:hAnsi="Times New Roman" w:cs="Times New Roman"/>
                <w:kern w:val="0"/>
                <w:sz w:val="15"/>
                <w:szCs w:val="15"/>
              </w:rPr>
              <w:instrText>rmoluminescence strengths and peak temperatures of beryls can be regarded as the typomorphic characteristics. The deposit is genetically of hypothermal type. Ore_forming solutions have abundant acidulous water and mephitic air.","author":[{"dropping-particle":"","family":"Lin","given":"J","non-dropping-particle":"","parse-names":false,"suffix":""},{"dropping-particle":"","family":"Cao","given":"Z","non-dropping-particle":"","parse-names":false,"suffix":""},{"dropping-particle":"","family":"Liu","given":"J","non-dropping-particle":"","parse-names":false,"suffix":""},{"dropping-particle":"","family":"Li","given":"Y","non-dropping-particle":"","parse-names":false,"suffix":""},{"dropping-particle":"","family":"Zhang","given":"Y","non-dropping-particle":"","parse-names":false,"suffix":""},{"dropping-particle":"","family":"Ying","given":"S","non-dropping-particle":"","parse-names":false,"suffix":""}],"container-title":"Acta Petrrologica Et Mineralogica","id":"ITEM-1","issue":"4","issued":{"date-parts":[["2000"]]},"page":"369-375","title":"Mineral Spectroscopic Studies of Beryls from Xuebaoding, Sichuan","type":"article-journal","volume":"19"},"uris":["http://www.mendeley.com/documents/?uuid=4d0bafa6-43ec-45bf-b7dc-8305bc7edb89"]}],"mendeley":{"formattedCitation":"(Lin &lt;i&gt;et al.&lt;/i&gt;, 2000)","plainTextFormattedCitation":"(Lin et al., 2000)","previouslyFormattedCitation":"(Lin &lt;i&gt;et al.&lt;/i&gt;, 2000)"},"properties":{"noteIndex":0},"schema":"https://github.com/citation-style-language/schema/raw/master/csl-citation.json"}</w:instrText>
            </w:r>
            <w:r w:rsidRPr="003C28BC">
              <w:rPr>
                <w:rFonts w:ascii="Times New Roman" w:eastAsia="SimSun" w:hAnsi="Times New Roman" w:cs="Times New Roman"/>
                <w:kern w:val="0"/>
                <w:sz w:val="15"/>
                <w:szCs w:val="15"/>
              </w:rPr>
              <w:fldChar w:fldCharType="separate"/>
            </w:r>
            <w:r w:rsidR="009D7B9E" w:rsidRPr="009D7B9E">
              <w:rPr>
                <w:rFonts w:ascii="Times New Roman" w:eastAsia="SimSun" w:hAnsi="Times New Roman" w:cs="Times New Roman"/>
                <w:noProof/>
                <w:kern w:val="0"/>
                <w:sz w:val="15"/>
                <w:szCs w:val="15"/>
              </w:rPr>
              <w:t xml:space="preserve">(Lin </w:t>
            </w:r>
            <w:r w:rsidR="009D7B9E" w:rsidRPr="009D7B9E">
              <w:rPr>
                <w:rFonts w:ascii="Times New Roman" w:eastAsia="SimSun" w:hAnsi="Times New Roman" w:cs="Times New Roman"/>
                <w:i/>
                <w:noProof/>
                <w:kern w:val="0"/>
                <w:sz w:val="15"/>
                <w:szCs w:val="15"/>
              </w:rPr>
              <w:t>et al.</w:t>
            </w:r>
            <w:r w:rsidR="009D7B9E" w:rsidRPr="009D7B9E">
              <w:rPr>
                <w:rFonts w:ascii="Times New Roman" w:eastAsia="SimSun" w:hAnsi="Times New Roman" w:cs="Times New Roman"/>
                <w:noProof/>
                <w:kern w:val="0"/>
                <w:sz w:val="15"/>
                <w:szCs w:val="15"/>
              </w:rPr>
              <w:t>, 2000)</w:t>
            </w:r>
            <w:r w:rsidRPr="003C28BC">
              <w:rPr>
                <w:rFonts w:ascii="Times New Roman" w:eastAsia="SimSun" w:hAnsi="Times New Roman" w:cs="Times New Roman"/>
                <w:kern w:val="0"/>
                <w:sz w:val="15"/>
                <w:szCs w:val="15"/>
              </w:rPr>
              <w:fldChar w:fldCharType="end"/>
            </w:r>
          </w:p>
        </w:tc>
        <w:tc>
          <w:tcPr>
            <w:tcW w:w="425" w:type="dxa"/>
            <w:tcBorders>
              <w:left w:val="nil"/>
              <w:bottom w:val="single" w:sz="8" w:space="0" w:color="auto"/>
              <w:right w:val="nil"/>
            </w:tcBorders>
            <w:noWrap/>
            <w:hideMark/>
          </w:tcPr>
          <w:p w14:paraId="575B3440" w14:textId="77777777" w:rsidR="002135F5" w:rsidRPr="003C28BC" w:rsidRDefault="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w:t>
            </w:r>
          </w:p>
        </w:tc>
        <w:tc>
          <w:tcPr>
            <w:tcW w:w="709" w:type="dxa"/>
            <w:tcBorders>
              <w:left w:val="nil"/>
              <w:bottom w:val="single" w:sz="8" w:space="0" w:color="auto"/>
              <w:right w:val="nil"/>
            </w:tcBorders>
            <w:noWrap/>
            <w:hideMark/>
          </w:tcPr>
          <w:p w14:paraId="60F0678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63.84</w:t>
            </w:r>
          </w:p>
        </w:tc>
        <w:tc>
          <w:tcPr>
            <w:tcW w:w="567" w:type="dxa"/>
            <w:tcBorders>
              <w:left w:val="nil"/>
              <w:bottom w:val="single" w:sz="8" w:space="0" w:color="auto"/>
              <w:right w:val="nil"/>
            </w:tcBorders>
            <w:noWrap/>
            <w:hideMark/>
          </w:tcPr>
          <w:p w14:paraId="01C0453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13.28</w:t>
            </w:r>
          </w:p>
        </w:tc>
        <w:tc>
          <w:tcPr>
            <w:tcW w:w="708" w:type="dxa"/>
            <w:tcBorders>
              <w:left w:val="nil"/>
              <w:bottom w:val="single" w:sz="8" w:space="0" w:color="auto"/>
              <w:right w:val="nil"/>
            </w:tcBorders>
            <w:noWrap/>
            <w:hideMark/>
          </w:tcPr>
          <w:p w14:paraId="482C180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17.27</w:t>
            </w:r>
          </w:p>
        </w:tc>
        <w:tc>
          <w:tcPr>
            <w:tcW w:w="567" w:type="dxa"/>
            <w:tcBorders>
              <w:left w:val="nil"/>
              <w:bottom w:val="single" w:sz="8" w:space="0" w:color="auto"/>
              <w:right w:val="nil"/>
            </w:tcBorders>
            <w:noWrap/>
            <w:hideMark/>
          </w:tcPr>
          <w:p w14:paraId="5EA2EEE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0.11</w:t>
            </w:r>
          </w:p>
        </w:tc>
        <w:tc>
          <w:tcPr>
            <w:tcW w:w="709" w:type="dxa"/>
            <w:tcBorders>
              <w:left w:val="nil"/>
              <w:bottom w:val="single" w:sz="8" w:space="0" w:color="auto"/>
              <w:right w:val="nil"/>
            </w:tcBorders>
            <w:noWrap/>
            <w:hideMark/>
          </w:tcPr>
          <w:p w14:paraId="2BB5134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0.56</w:t>
            </w:r>
          </w:p>
        </w:tc>
        <w:tc>
          <w:tcPr>
            <w:tcW w:w="704" w:type="dxa"/>
            <w:tcBorders>
              <w:left w:val="nil"/>
              <w:bottom w:val="single" w:sz="8" w:space="0" w:color="auto"/>
              <w:right w:val="nil"/>
            </w:tcBorders>
            <w:noWrap/>
            <w:hideMark/>
          </w:tcPr>
          <w:p w14:paraId="5CB0629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0.15</w:t>
            </w:r>
          </w:p>
        </w:tc>
        <w:tc>
          <w:tcPr>
            <w:tcW w:w="704" w:type="dxa"/>
            <w:tcBorders>
              <w:left w:val="nil"/>
              <w:bottom w:val="single" w:sz="8" w:space="0" w:color="auto"/>
              <w:right w:val="nil"/>
            </w:tcBorders>
            <w:noWrap/>
            <w:hideMark/>
          </w:tcPr>
          <w:p w14:paraId="75C2A9E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single" w:sz="8" w:space="0" w:color="auto"/>
              <w:right w:val="nil"/>
            </w:tcBorders>
            <w:noWrap/>
            <w:hideMark/>
          </w:tcPr>
          <w:p w14:paraId="47FD9AA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0.88</w:t>
            </w:r>
          </w:p>
        </w:tc>
        <w:tc>
          <w:tcPr>
            <w:tcW w:w="567" w:type="dxa"/>
            <w:tcBorders>
              <w:left w:val="nil"/>
              <w:bottom w:val="single" w:sz="8" w:space="0" w:color="auto"/>
              <w:right w:val="nil"/>
            </w:tcBorders>
            <w:noWrap/>
            <w:hideMark/>
          </w:tcPr>
          <w:p w14:paraId="6721C88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w:t>
            </w:r>
          </w:p>
        </w:tc>
        <w:tc>
          <w:tcPr>
            <w:tcW w:w="567" w:type="dxa"/>
            <w:tcBorders>
              <w:left w:val="nil"/>
              <w:bottom w:val="single" w:sz="8" w:space="0" w:color="auto"/>
              <w:right w:val="nil"/>
            </w:tcBorders>
            <w:noWrap/>
            <w:hideMark/>
          </w:tcPr>
          <w:p w14:paraId="1616220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1.53</w:t>
            </w:r>
          </w:p>
        </w:tc>
        <w:tc>
          <w:tcPr>
            <w:tcW w:w="567" w:type="dxa"/>
            <w:tcBorders>
              <w:left w:val="nil"/>
              <w:bottom w:val="single" w:sz="8" w:space="0" w:color="auto"/>
              <w:right w:val="nil"/>
            </w:tcBorders>
            <w:noWrap/>
            <w:hideMark/>
          </w:tcPr>
          <w:p w14:paraId="6A23671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0.05</w:t>
            </w:r>
          </w:p>
        </w:tc>
        <w:tc>
          <w:tcPr>
            <w:tcW w:w="567" w:type="dxa"/>
            <w:tcBorders>
              <w:left w:val="nil"/>
              <w:bottom w:val="single" w:sz="8" w:space="0" w:color="auto"/>
              <w:right w:val="nil"/>
            </w:tcBorders>
            <w:noWrap/>
            <w:hideMark/>
          </w:tcPr>
          <w:p w14:paraId="6B36B85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0.63</w:t>
            </w:r>
          </w:p>
        </w:tc>
        <w:tc>
          <w:tcPr>
            <w:tcW w:w="709" w:type="dxa"/>
            <w:tcBorders>
              <w:left w:val="nil"/>
              <w:bottom w:val="single" w:sz="8" w:space="0" w:color="auto"/>
              <w:right w:val="nil"/>
            </w:tcBorders>
            <w:noWrap/>
            <w:hideMark/>
          </w:tcPr>
          <w:p w14:paraId="2D49E8E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9" w:type="dxa"/>
            <w:tcBorders>
              <w:left w:val="nil"/>
              <w:bottom w:val="single" w:sz="8" w:space="0" w:color="auto"/>
              <w:right w:val="nil"/>
            </w:tcBorders>
            <w:noWrap/>
            <w:hideMark/>
          </w:tcPr>
          <w:p w14:paraId="0778819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0.33</w:t>
            </w:r>
          </w:p>
        </w:tc>
        <w:tc>
          <w:tcPr>
            <w:tcW w:w="708" w:type="dxa"/>
            <w:tcBorders>
              <w:left w:val="nil"/>
              <w:bottom w:val="single" w:sz="8" w:space="0" w:color="auto"/>
              <w:right w:val="nil"/>
            </w:tcBorders>
            <w:noWrap/>
            <w:hideMark/>
          </w:tcPr>
          <w:p w14:paraId="350F727D" w14:textId="1D683B42"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single" w:sz="8" w:space="0" w:color="auto"/>
              <w:right w:val="nil"/>
            </w:tcBorders>
            <w:noWrap/>
            <w:hideMark/>
          </w:tcPr>
          <w:p w14:paraId="2CA804F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2.16</w:t>
            </w:r>
          </w:p>
        </w:tc>
        <w:tc>
          <w:tcPr>
            <w:tcW w:w="567" w:type="dxa"/>
            <w:tcBorders>
              <w:left w:val="nil"/>
              <w:bottom w:val="single" w:sz="8" w:space="0" w:color="auto"/>
              <w:right w:val="nil"/>
            </w:tcBorders>
            <w:noWrap/>
            <w:hideMark/>
          </w:tcPr>
          <w:p w14:paraId="44D28218" w14:textId="5E9225BF"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single" w:sz="8" w:space="0" w:color="auto"/>
              <w:right w:val="nil"/>
            </w:tcBorders>
            <w:noWrap/>
            <w:hideMark/>
          </w:tcPr>
          <w:p w14:paraId="5AD5A5D0" w14:textId="6611F7DD"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right w:val="nil"/>
            </w:tcBorders>
            <w:noWrap/>
            <w:hideMark/>
          </w:tcPr>
          <w:p w14:paraId="51470742" w14:textId="0223D519"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left w:val="nil"/>
              <w:right w:val="nil"/>
            </w:tcBorders>
            <w:noWrap/>
            <w:hideMark/>
          </w:tcPr>
          <w:p w14:paraId="2CEE61F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100.83</w:t>
            </w:r>
          </w:p>
        </w:tc>
      </w:tr>
      <w:tr w:rsidR="00C74B57" w:rsidRPr="003C28BC" w14:paraId="4A2C9215" w14:textId="77777777" w:rsidTr="008C4171">
        <w:trPr>
          <w:trHeight w:val="307"/>
        </w:trPr>
        <w:tc>
          <w:tcPr>
            <w:tcW w:w="988" w:type="dxa"/>
            <w:tcBorders>
              <w:right w:val="nil"/>
            </w:tcBorders>
            <w:hideMark/>
          </w:tcPr>
          <w:p w14:paraId="2E08013C" w14:textId="5A4F6C8E" w:rsidR="002135F5" w:rsidRPr="003C28BC" w:rsidRDefault="006B3ED7"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fldChar w:fldCharType="begin" w:fldLock="1"/>
            </w:r>
            <w:r w:rsidR="008C10CA">
              <w:rPr>
                <w:rFonts w:ascii="Times New Roman" w:eastAsia="SimSun" w:hAnsi="Times New Roman" w:cs="Times New Roman"/>
                <w:kern w:val="0"/>
                <w:sz w:val="15"/>
                <w:szCs w:val="15"/>
              </w:rPr>
              <w:instrText>ADDIN CSL_CITATION {"citationItems":[{"id":"ITEM-1","itemData":{"author":[{"dropping-particle":"","family":"Guo","given":"Yanjun","non-dropping-particle":"","parse-names":false,"suffix":""},{"dropping-particle":"","family":"Wang","given":"Rucheng","non-dropping-particle":"","parse-names":false,"suffix":""},{"dropping-particle":"","family":"Xu","given":"Shijin","non-dropping-particle":"","parse-names":false,"suffix":""},{"dropping-particle":"","family":"Fontan","given":"Francois","non-dropping-particle":"","parse-names":false,"suffix":""},{"dropping-particle":"","family":"Luo","given":"Yaonan","non-dropping-particle":"","parse-names":false,"suffix":""},{"dropping-particle":"","family":"Cao","given":"Zhimin","non-dropping-particle":"","parse-names":false,"suffix":""}],"container-title":"Geological Review","id":"ITEM-1","issue":"3","issued":{"date-parts":[["2000"]]},"page":"312-317","title":"A Study of the Structure of a Rare Tabular Crystal of Beryl","type":"article-journal","volume":"46"},"uris":["http://www.mendeley.com/documents/?uuid=5a9e3d99-8f14-46ba-a87a-124ce4769a48"]}],"mendeley":{"formattedCitation":"(Guo &lt;i&gt;et al.&lt;/i&gt;, 2000a)","plainTextFormattedCitation":"(Guo et al., 2000a)","previouslyFormattedCitation":"(Guo &lt;i&gt;et al.&lt;/i&gt;, 2000a)"},"properties":{"noteIndex":0},"schema":"https://github.com/citation-style-language/schema/raw/master/csl-citation.json"}</w:instrText>
            </w:r>
            <w:r w:rsidRPr="003C28BC">
              <w:rPr>
                <w:rFonts w:ascii="Times New Roman" w:eastAsia="SimSun" w:hAnsi="Times New Roman" w:cs="Times New Roman"/>
                <w:kern w:val="0"/>
                <w:sz w:val="15"/>
                <w:szCs w:val="15"/>
              </w:rPr>
              <w:fldChar w:fldCharType="separate"/>
            </w:r>
            <w:r w:rsidR="009D7B9E" w:rsidRPr="009D7B9E">
              <w:rPr>
                <w:rFonts w:ascii="Times New Roman" w:eastAsia="SimSun" w:hAnsi="Times New Roman" w:cs="Times New Roman"/>
                <w:noProof/>
                <w:kern w:val="0"/>
                <w:sz w:val="15"/>
                <w:szCs w:val="15"/>
              </w:rPr>
              <w:t xml:space="preserve">(Guo </w:t>
            </w:r>
            <w:r w:rsidR="009D7B9E" w:rsidRPr="009D7B9E">
              <w:rPr>
                <w:rFonts w:ascii="Times New Roman" w:eastAsia="SimSun" w:hAnsi="Times New Roman" w:cs="Times New Roman"/>
                <w:i/>
                <w:noProof/>
                <w:kern w:val="0"/>
                <w:sz w:val="15"/>
                <w:szCs w:val="15"/>
              </w:rPr>
              <w:t>et al.</w:t>
            </w:r>
            <w:r w:rsidR="009D7B9E" w:rsidRPr="009D7B9E">
              <w:rPr>
                <w:rFonts w:ascii="Times New Roman" w:eastAsia="SimSun" w:hAnsi="Times New Roman" w:cs="Times New Roman"/>
                <w:noProof/>
                <w:kern w:val="0"/>
                <w:sz w:val="15"/>
                <w:szCs w:val="15"/>
              </w:rPr>
              <w:t>, 2000a)</w:t>
            </w:r>
            <w:r w:rsidRPr="003C28BC">
              <w:rPr>
                <w:rFonts w:ascii="Times New Roman" w:eastAsia="SimSun" w:hAnsi="Times New Roman" w:cs="Times New Roman"/>
                <w:kern w:val="0"/>
                <w:sz w:val="15"/>
                <w:szCs w:val="15"/>
              </w:rPr>
              <w:fldChar w:fldCharType="end"/>
            </w:r>
          </w:p>
        </w:tc>
        <w:tc>
          <w:tcPr>
            <w:tcW w:w="425" w:type="dxa"/>
            <w:tcBorders>
              <w:left w:val="nil"/>
              <w:bottom w:val="single" w:sz="8" w:space="0" w:color="auto"/>
              <w:right w:val="nil"/>
            </w:tcBorders>
            <w:hideMark/>
          </w:tcPr>
          <w:p w14:paraId="042433D1" w14:textId="2DAFAA51"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w:t>
            </w:r>
          </w:p>
        </w:tc>
        <w:tc>
          <w:tcPr>
            <w:tcW w:w="709" w:type="dxa"/>
            <w:tcBorders>
              <w:left w:val="nil"/>
              <w:bottom w:val="single" w:sz="8" w:space="0" w:color="auto"/>
              <w:right w:val="nil"/>
            </w:tcBorders>
            <w:noWrap/>
            <w:hideMark/>
          </w:tcPr>
          <w:p w14:paraId="7BE4844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65.07</w:t>
            </w:r>
          </w:p>
        </w:tc>
        <w:tc>
          <w:tcPr>
            <w:tcW w:w="567" w:type="dxa"/>
            <w:tcBorders>
              <w:left w:val="nil"/>
              <w:bottom w:val="single" w:sz="8" w:space="0" w:color="auto"/>
              <w:right w:val="nil"/>
            </w:tcBorders>
            <w:noWrap/>
            <w:hideMark/>
          </w:tcPr>
          <w:p w14:paraId="08B4AB1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11.91</w:t>
            </w:r>
          </w:p>
        </w:tc>
        <w:tc>
          <w:tcPr>
            <w:tcW w:w="708" w:type="dxa"/>
            <w:tcBorders>
              <w:left w:val="nil"/>
              <w:bottom w:val="single" w:sz="8" w:space="0" w:color="auto"/>
              <w:right w:val="nil"/>
            </w:tcBorders>
            <w:noWrap/>
            <w:hideMark/>
          </w:tcPr>
          <w:p w14:paraId="161328B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17.46</w:t>
            </w:r>
          </w:p>
        </w:tc>
        <w:tc>
          <w:tcPr>
            <w:tcW w:w="567" w:type="dxa"/>
            <w:tcBorders>
              <w:left w:val="nil"/>
              <w:bottom w:val="single" w:sz="8" w:space="0" w:color="auto"/>
              <w:right w:val="nil"/>
            </w:tcBorders>
            <w:noWrap/>
            <w:hideMark/>
          </w:tcPr>
          <w:p w14:paraId="780D5B74" w14:textId="6D26153C"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single" w:sz="8" w:space="0" w:color="auto"/>
              <w:right w:val="nil"/>
            </w:tcBorders>
            <w:noWrap/>
            <w:hideMark/>
          </w:tcPr>
          <w:p w14:paraId="337A57B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w:t>
            </w:r>
          </w:p>
        </w:tc>
        <w:tc>
          <w:tcPr>
            <w:tcW w:w="704" w:type="dxa"/>
            <w:tcBorders>
              <w:left w:val="nil"/>
              <w:bottom w:val="single" w:sz="8" w:space="0" w:color="auto"/>
              <w:right w:val="nil"/>
            </w:tcBorders>
            <w:noWrap/>
            <w:hideMark/>
          </w:tcPr>
          <w:p w14:paraId="7783FAF1" w14:textId="2F9326DB"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4" w:type="dxa"/>
            <w:tcBorders>
              <w:left w:val="nil"/>
              <w:bottom w:val="single" w:sz="8" w:space="0" w:color="auto"/>
              <w:right w:val="nil"/>
            </w:tcBorders>
            <w:noWrap/>
            <w:hideMark/>
          </w:tcPr>
          <w:p w14:paraId="1D3EEC3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single" w:sz="8" w:space="0" w:color="auto"/>
              <w:right w:val="nil"/>
            </w:tcBorders>
            <w:noWrap/>
            <w:hideMark/>
          </w:tcPr>
          <w:p w14:paraId="11F976D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0.01</w:t>
            </w:r>
          </w:p>
        </w:tc>
        <w:tc>
          <w:tcPr>
            <w:tcW w:w="567" w:type="dxa"/>
            <w:tcBorders>
              <w:left w:val="nil"/>
              <w:bottom w:val="single" w:sz="8" w:space="0" w:color="auto"/>
              <w:right w:val="nil"/>
            </w:tcBorders>
            <w:noWrap/>
            <w:hideMark/>
          </w:tcPr>
          <w:p w14:paraId="2A51D78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w:t>
            </w:r>
          </w:p>
        </w:tc>
        <w:tc>
          <w:tcPr>
            <w:tcW w:w="567" w:type="dxa"/>
            <w:tcBorders>
              <w:left w:val="nil"/>
              <w:bottom w:val="single" w:sz="8" w:space="0" w:color="auto"/>
              <w:right w:val="nil"/>
            </w:tcBorders>
            <w:noWrap/>
            <w:hideMark/>
          </w:tcPr>
          <w:p w14:paraId="20C6F8D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1.59</w:t>
            </w:r>
          </w:p>
        </w:tc>
        <w:tc>
          <w:tcPr>
            <w:tcW w:w="567" w:type="dxa"/>
            <w:tcBorders>
              <w:left w:val="nil"/>
              <w:bottom w:val="single" w:sz="8" w:space="0" w:color="auto"/>
              <w:right w:val="nil"/>
            </w:tcBorders>
            <w:noWrap/>
            <w:hideMark/>
          </w:tcPr>
          <w:p w14:paraId="0C4527E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0.04</w:t>
            </w:r>
          </w:p>
        </w:tc>
        <w:tc>
          <w:tcPr>
            <w:tcW w:w="567" w:type="dxa"/>
            <w:tcBorders>
              <w:left w:val="nil"/>
              <w:bottom w:val="single" w:sz="8" w:space="0" w:color="auto"/>
              <w:right w:val="nil"/>
            </w:tcBorders>
            <w:noWrap/>
            <w:hideMark/>
          </w:tcPr>
          <w:p w14:paraId="54195E1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0.71</w:t>
            </w:r>
          </w:p>
        </w:tc>
        <w:tc>
          <w:tcPr>
            <w:tcW w:w="709" w:type="dxa"/>
            <w:tcBorders>
              <w:left w:val="nil"/>
              <w:bottom w:val="single" w:sz="8" w:space="0" w:color="auto"/>
              <w:right w:val="nil"/>
            </w:tcBorders>
            <w:noWrap/>
            <w:hideMark/>
          </w:tcPr>
          <w:p w14:paraId="6C3AFAD5" w14:textId="151FE41B"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single" w:sz="8" w:space="0" w:color="auto"/>
              <w:right w:val="nil"/>
            </w:tcBorders>
            <w:noWrap/>
            <w:hideMark/>
          </w:tcPr>
          <w:p w14:paraId="2DB5A7D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0.26</w:t>
            </w:r>
          </w:p>
        </w:tc>
        <w:tc>
          <w:tcPr>
            <w:tcW w:w="708" w:type="dxa"/>
            <w:tcBorders>
              <w:left w:val="nil"/>
              <w:bottom w:val="single" w:sz="8" w:space="0" w:color="auto"/>
              <w:right w:val="nil"/>
            </w:tcBorders>
            <w:noWrap/>
            <w:hideMark/>
          </w:tcPr>
          <w:p w14:paraId="2CF53462" w14:textId="2CBC6879"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single" w:sz="8" w:space="0" w:color="auto"/>
              <w:right w:val="nil"/>
            </w:tcBorders>
            <w:noWrap/>
            <w:hideMark/>
          </w:tcPr>
          <w:p w14:paraId="55E7537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2.8</w:t>
            </w:r>
          </w:p>
        </w:tc>
        <w:tc>
          <w:tcPr>
            <w:tcW w:w="567" w:type="dxa"/>
            <w:tcBorders>
              <w:left w:val="nil"/>
              <w:bottom w:val="single" w:sz="8" w:space="0" w:color="auto"/>
              <w:right w:val="nil"/>
            </w:tcBorders>
            <w:noWrap/>
            <w:hideMark/>
          </w:tcPr>
          <w:p w14:paraId="2678E69A" w14:textId="5E4D6753"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09" w:type="dxa"/>
            <w:tcBorders>
              <w:left w:val="nil"/>
              <w:bottom w:val="single" w:sz="8" w:space="0" w:color="auto"/>
              <w:right w:val="nil"/>
            </w:tcBorders>
            <w:noWrap/>
            <w:hideMark/>
          </w:tcPr>
          <w:p w14:paraId="07335F8A" w14:textId="3F620AEB"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single" w:sz="8" w:space="0" w:color="auto"/>
              <w:right w:val="nil"/>
            </w:tcBorders>
            <w:noWrap/>
            <w:hideMark/>
          </w:tcPr>
          <w:p w14:paraId="58E4F072" w14:textId="36C3AEF1"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left w:val="nil"/>
              <w:bottom w:val="single" w:sz="8" w:space="0" w:color="auto"/>
              <w:right w:val="nil"/>
            </w:tcBorders>
            <w:noWrap/>
            <w:hideMark/>
          </w:tcPr>
          <w:p w14:paraId="61E931E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100.09</w:t>
            </w:r>
          </w:p>
        </w:tc>
      </w:tr>
      <w:tr w:rsidR="00C74B57" w:rsidRPr="003C28BC" w14:paraId="55CE1F8E" w14:textId="77777777" w:rsidTr="008C4171">
        <w:trPr>
          <w:trHeight w:val="282"/>
        </w:trPr>
        <w:tc>
          <w:tcPr>
            <w:tcW w:w="988" w:type="dxa"/>
            <w:vMerge w:val="restart"/>
            <w:tcBorders>
              <w:right w:val="nil"/>
            </w:tcBorders>
            <w:hideMark/>
          </w:tcPr>
          <w:p w14:paraId="2AED12B0" w14:textId="2AFBFA42" w:rsidR="002135F5" w:rsidRPr="003C28BC" w:rsidRDefault="007E5802"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fldChar w:fldCharType="begin" w:fldLock="1"/>
            </w:r>
            <w:r w:rsidR="008C10CA">
              <w:rPr>
                <w:rFonts w:ascii="Times New Roman" w:eastAsia="SimSun" w:hAnsi="Times New Roman" w:cs="Times New Roman"/>
                <w:kern w:val="0"/>
                <w:sz w:val="15"/>
                <w:szCs w:val="15"/>
              </w:rPr>
              <w:instrText>ADDIN CSL_CITATION {"citationItems":[{"id":"ITEM-1","itemData":{"author":[{"dropping-particle":"","family":"Liu","given":"Yan","non-dropping-particle":"","parse-names":false,"suffix":""},{"dropping-particle":"","family":"Deng","given":"Jun","non-dropping-particle":"","parse-names":false,"suffix":""},{"dropping-particle":"","family":"Cai","given":"Ke Qin","non-dropping-particle":"","parse-names":false,"suffix":""},{"dropping-particle":"","family":"Zhou","given":"Yan","non-dropping-particle":"","parse-names":false,"suffix":""},{"dropping-particle":"","family":"Wang","given":"Qing Fei","non-dropping-particle":"","parse-names":false,"suffix":""},{"dropping-particle":"","family":"Zhou","given":"Ying Hua","non-dropping-particle":"","parse-names":false,"suffix":""},{"dropping-particle":"","family":"Gao","given":"Bang Fei","non-dropping-particle":"","parse-names":false,"suffix":""},{"dropping-particle":"","family":"xiu","given":"L I","non-dropping-particle":"De","parse-names":false,"suffix":""},{"dropping-particle":"","family":"Fu yu","given":"X U","non-dropping-particle":"","parse-names":false,"suffix":""},{"dropping-particle":"","family":"Zhu","given":"Yue Rong","non-dropping-particle":"","parse-names":false,"suffix":""}],"container-title":"Earth Science Frontiers","id":"ITEM-1","issue":"2","issued":{"date-parts":[["2005"]]},"page":"324-331","title":"Mineralogical characteristics of beryl in Pingwu County, Sichuan Province, south-west China","type":"article-journal","volume":"12"},"uris":["http://www.mendeley.com/documents/?uuid=e5c0f62e-01f7-4a56-8f09-ca6508ada33d"]}],"mendeley":{"formattedCitation":"(Liu &lt;i&gt;et al.&lt;/i&gt;, 2005)","plainTextFormattedCitation":"(Liu et al., 2005)","previouslyFormattedCitation":"(Liu &lt;i&gt;et al.&lt;/i&gt;, 2005)"},"properties":{"noteIndex":0},"schema":"https://github.com/citation-style-language/schema/raw/master/csl-citation.json"}</w:instrText>
            </w:r>
            <w:r w:rsidRPr="003C28BC">
              <w:rPr>
                <w:rFonts w:ascii="Times New Roman" w:eastAsia="SimSun" w:hAnsi="Times New Roman" w:cs="Times New Roman"/>
                <w:kern w:val="0"/>
                <w:sz w:val="15"/>
                <w:szCs w:val="15"/>
              </w:rPr>
              <w:fldChar w:fldCharType="separate"/>
            </w:r>
            <w:r w:rsidR="009D7B9E" w:rsidRPr="009D7B9E">
              <w:rPr>
                <w:rFonts w:ascii="Times New Roman" w:eastAsia="SimSun" w:hAnsi="Times New Roman" w:cs="Times New Roman"/>
                <w:noProof/>
                <w:kern w:val="0"/>
                <w:sz w:val="15"/>
                <w:szCs w:val="15"/>
              </w:rPr>
              <w:t xml:space="preserve">(Liu </w:t>
            </w:r>
            <w:r w:rsidR="009D7B9E" w:rsidRPr="009D7B9E">
              <w:rPr>
                <w:rFonts w:ascii="Times New Roman" w:eastAsia="SimSun" w:hAnsi="Times New Roman" w:cs="Times New Roman"/>
                <w:i/>
                <w:noProof/>
                <w:kern w:val="0"/>
                <w:sz w:val="15"/>
                <w:szCs w:val="15"/>
              </w:rPr>
              <w:t>et al.</w:t>
            </w:r>
            <w:r w:rsidR="009D7B9E" w:rsidRPr="009D7B9E">
              <w:rPr>
                <w:rFonts w:ascii="Times New Roman" w:eastAsia="SimSun" w:hAnsi="Times New Roman" w:cs="Times New Roman"/>
                <w:noProof/>
                <w:kern w:val="0"/>
                <w:sz w:val="15"/>
                <w:szCs w:val="15"/>
              </w:rPr>
              <w:t>, 2005)</w:t>
            </w:r>
            <w:r w:rsidRPr="003C28BC">
              <w:rPr>
                <w:rFonts w:ascii="Times New Roman" w:eastAsia="SimSun" w:hAnsi="Times New Roman" w:cs="Times New Roman"/>
                <w:kern w:val="0"/>
                <w:sz w:val="15"/>
                <w:szCs w:val="15"/>
              </w:rPr>
              <w:fldChar w:fldCharType="end"/>
            </w:r>
          </w:p>
        </w:tc>
        <w:tc>
          <w:tcPr>
            <w:tcW w:w="425" w:type="dxa"/>
            <w:tcBorders>
              <w:left w:val="nil"/>
              <w:bottom w:val="nil"/>
              <w:right w:val="nil"/>
            </w:tcBorders>
            <w:noWrap/>
            <w:hideMark/>
          </w:tcPr>
          <w:p w14:paraId="63F2A25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w:t>
            </w:r>
          </w:p>
        </w:tc>
        <w:tc>
          <w:tcPr>
            <w:tcW w:w="709" w:type="dxa"/>
            <w:tcBorders>
              <w:left w:val="nil"/>
              <w:bottom w:val="nil"/>
              <w:right w:val="nil"/>
            </w:tcBorders>
            <w:noWrap/>
            <w:hideMark/>
          </w:tcPr>
          <w:p w14:paraId="6E4B74A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64.23</w:t>
            </w:r>
          </w:p>
        </w:tc>
        <w:tc>
          <w:tcPr>
            <w:tcW w:w="567" w:type="dxa"/>
            <w:tcBorders>
              <w:left w:val="nil"/>
              <w:bottom w:val="nil"/>
              <w:right w:val="nil"/>
            </w:tcBorders>
            <w:noWrap/>
            <w:hideMark/>
          </w:tcPr>
          <w:p w14:paraId="5FC6B3E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12.2</w:t>
            </w:r>
          </w:p>
        </w:tc>
        <w:tc>
          <w:tcPr>
            <w:tcW w:w="708" w:type="dxa"/>
            <w:tcBorders>
              <w:left w:val="nil"/>
              <w:bottom w:val="nil"/>
              <w:right w:val="nil"/>
            </w:tcBorders>
            <w:noWrap/>
            <w:hideMark/>
          </w:tcPr>
          <w:p w14:paraId="64EFCC2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17.33</w:t>
            </w:r>
          </w:p>
        </w:tc>
        <w:tc>
          <w:tcPr>
            <w:tcW w:w="567" w:type="dxa"/>
            <w:tcBorders>
              <w:left w:val="nil"/>
              <w:bottom w:val="nil"/>
              <w:right w:val="nil"/>
            </w:tcBorders>
            <w:noWrap/>
            <w:hideMark/>
          </w:tcPr>
          <w:p w14:paraId="5E76DE7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0.12</w:t>
            </w:r>
          </w:p>
        </w:tc>
        <w:tc>
          <w:tcPr>
            <w:tcW w:w="709" w:type="dxa"/>
            <w:tcBorders>
              <w:left w:val="nil"/>
              <w:bottom w:val="nil"/>
              <w:right w:val="nil"/>
            </w:tcBorders>
            <w:noWrap/>
            <w:hideMark/>
          </w:tcPr>
          <w:p w14:paraId="114131D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0.06</w:t>
            </w:r>
          </w:p>
        </w:tc>
        <w:tc>
          <w:tcPr>
            <w:tcW w:w="704" w:type="dxa"/>
            <w:tcBorders>
              <w:left w:val="nil"/>
              <w:bottom w:val="nil"/>
              <w:right w:val="nil"/>
            </w:tcBorders>
            <w:noWrap/>
            <w:hideMark/>
          </w:tcPr>
          <w:p w14:paraId="0D2261F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left w:val="nil"/>
              <w:bottom w:val="nil"/>
              <w:right w:val="nil"/>
            </w:tcBorders>
            <w:noWrap/>
            <w:hideMark/>
          </w:tcPr>
          <w:p w14:paraId="7B16396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0.0047</w:t>
            </w:r>
          </w:p>
        </w:tc>
        <w:tc>
          <w:tcPr>
            <w:tcW w:w="567" w:type="dxa"/>
            <w:tcBorders>
              <w:left w:val="nil"/>
              <w:bottom w:val="nil"/>
              <w:right w:val="nil"/>
            </w:tcBorders>
            <w:noWrap/>
            <w:hideMark/>
          </w:tcPr>
          <w:p w14:paraId="1EA4B5A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0.37</w:t>
            </w:r>
          </w:p>
        </w:tc>
        <w:tc>
          <w:tcPr>
            <w:tcW w:w="567" w:type="dxa"/>
            <w:tcBorders>
              <w:left w:val="nil"/>
              <w:bottom w:val="nil"/>
              <w:right w:val="nil"/>
            </w:tcBorders>
            <w:noWrap/>
            <w:hideMark/>
          </w:tcPr>
          <w:p w14:paraId="2FD9991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0.078</w:t>
            </w:r>
          </w:p>
        </w:tc>
        <w:tc>
          <w:tcPr>
            <w:tcW w:w="567" w:type="dxa"/>
            <w:tcBorders>
              <w:left w:val="nil"/>
              <w:bottom w:val="nil"/>
              <w:right w:val="nil"/>
            </w:tcBorders>
            <w:noWrap/>
            <w:hideMark/>
          </w:tcPr>
          <w:p w14:paraId="49D3D86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1.44</w:t>
            </w:r>
          </w:p>
        </w:tc>
        <w:tc>
          <w:tcPr>
            <w:tcW w:w="567" w:type="dxa"/>
            <w:tcBorders>
              <w:left w:val="nil"/>
              <w:bottom w:val="nil"/>
              <w:right w:val="nil"/>
            </w:tcBorders>
            <w:noWrap/>
            <w:hideMark/>
          </w:tcPr>
          <w:p w14:paraId="5F21023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0.054</w:t>
            </w:r>
          </w:p>
        </w:tc>
        <w:tc>
          <w:tcPr>
            <w:tcW w:w="567" w:type="dxa"/>
            <w:tcBorders>
              <w:left w:val="nil"/>
              <w:bottom w:val="nil"/>
              <w:right w:val="nil"/>
            </w:tcBorders>
            <w:noWrap/>
            <w:hideMark/>
          </w:tcPr>
          <w:p w14:paraId="105DDC6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0.77</w:t>
            </w:r>
          </w:p>
        </w:tc>
        <w:tc>
          <w:tcPr>
            <w:tcW w:w="709" w:type="dxa"/>
            <w:tcBorders>
              <w:left w:val="nil"/>
              <w:bottom w:val="nil"/>
              <w:right w:val="nil"/>
            </w:tcBorders>
            <w:noWrap/>
            <w:hideMark/>
          </w:tcPr>
          <w:p w14:paraId="7BDE3E8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0.0054</w:t>
            </w:r>
          </w:p>
        </w:tc>
        <w:tc>
          <w:tcPr>
            <w:tcW w:w="709" w:type="dxa"/>
            <w:tcBorders>
              <w:left w:val="nil"/>
              <w:bottom w:val="nil"/>
              <w:right w:val="nil"/>
            </w:tcBorders>
            <w:noWrap/>
            <w:hideMark/>
          </w:tcPr>
          <w:p w14:paraId="1810ACD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0.36</w:t>
            </w:r>
          </w:p>
        </w:tc>
        <w:tc>
          <w:tcPr>
            <w:tcW w:w="708" w:type="dxa"/>
            <w:tcBorders>
              <w:left w:val="nil"/>
              <w:bottom w:val="nil"/>
              <w:right w:val="nil"/>
            </w:tcBorders>
            <w:noWrap/>
            <w:hideMark/>
          </w:tcPr>
          <w:p w14:paraId="52C35CC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567" w:type="dxa"/>
            <w:tcBorders>
              <w:left w:val="nil"/>
              <w:bottom w:val="nil"/>
              <w:right w:val="nil"/>
            </w:tcBorders>
            <w:noWrap/>
            <w:hideMark/>
          </w:tcPr>
          <w:p w14:paraId="2BCBA36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3.04</w:t>
            </w:r>
          </w:p>
        </w:tc>
        <w:tc>
          <w:tcPr>
            <w:tcW w:w="567" w:type="dxa"/>
            <w:tcBorders>
              <w:left w:val="nil"/>
              <w:bottom w:val="nil"/>
              <w:right w:val="nil"/>
            </w:tcBorders>
            <w:noWrap/>
            <w:hideMark/>
          </w:tcPr>
          <w:p w14:paraId="3E49519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709" w:type="dxa"/>
            <w:tcBorders>
              <w:left w:val="nil"/>
              <w:bottom w:val="nil"/>
              <w:right w:val="nil"/>
            </w:tcBorders>
            <w:noWrap/>
            <w:hideMark/>
          </w:tcPr>
          <w:p w14:paraId="1DCC8C50" w14:textId="067BAB9A"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nil"/>
              <w:right w:val="nil"/>
            </w:tcBorders>
            <w:noWrap/>
            <w:hideMark/>
          </w:tcPr>
          <w:p w14:paraId="4B2FAD35" w14:textId="423A952C"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left w:val="nil"/>
              <w:bottom w:val="nil"/>
              <w:right w:val="nil"/>
            </w:tcBorders>
            <w:noWrap/>
            <w:hideMark/>
          </w:tcPr>
          <w:p w14:paraId="7F14A36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100.16</w:t>
            </w:r>
          </w:p>
        </w:tc>
      </w:tr>
      <w:tr w:rsidR="00C74B57" w:rsidRPr="003C28BC" w14:paraId="45F6852F" w14:textId="77777777" w:rsidTr="008C4171">
        <w:trPr>
          <w:trHeight w:val="282"/>
        </w:trPr>
        <w:tc>
          <w:tcPr>
            <w:tcW w:w="988" w:type="dxa"/>
            <w:vMerge/>
            <w:tcBorders>
              <w:right w:val="nil"/>
            </w:tcBorders>
            <w:hideMark/>
          </w:tcPr>
          <w:p w14:paraId="5F9D62C6"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nil"/>
              <w:right w:val="nil"/>
            </w:tcBorders>
            <w:noWrap/>
            <w:hideMark/>
          </w:tcPr>
          <w:p w14:paraId="33E33E1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w:t>
            </w:r>
          </w:p>
        </w:tc>
        <w:tc>
          <w:tcPr>
            <w:tcW w:w="709" w:type="dxa"/>
            <w:tcBorders>
              <w:top w:val="nil"/>
              <w:left w:val="nil"/>
              <w:bottom w:val="nil"/>
              <w:right w:val="nil"/>
            </w:tcBorders>
            <w:noWrap/>
            <w:hideMark/>
          </w:tcPr>
          <w:p w14:paraId="2FD2C5D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63.19</w:t>
            </w:r>
          </w:p>
        </w:tc>
        <w:tc>
          <w:tcPr>
            <w:tcW w:w="567" w:type="dxa"/>
            <w:tcBorders>
              <w:top w:val="nil"/>
              <w:left w:val="nil"/>
              <w:bottom w:val="nil"/>
              <w:right w:val="nil"/>
            </w:tcBorders>
            <w:noWrap/>
            <w:hideMark/>
          </w:tcPr>
          <w:p w14:paraId="43FD754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11.97</w:t>
            </w:r>
          </w:p>
        </w:tc>
        <w:tc>
          <w:tcPr>
            <w:tcW w:w="708" w:type="dxa"/>
            <w:tcBorders>
              <w:top w:val="nil"/>
              <w:left w:val="nil"/>
              <w:bottom w:val="nil"/>
              <w:right w:val="nil"/>
            </w:tcBorders>
            <w:noWrap/>
            <w:hideMark/>
          </w:tcPr>
          <w:p w14:paraId="6D88A49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17.31</w:t>
            </w:r>
          </w:p>
        </w:tc>
        <w:tc>
          <w:tcPr>
            <w:tcW w:w="567" w:type="dxa"/>
            <w:tcBorders>
              <w:top w:val="nil"/>
              <w:left w:val="nil"/>
              <w:bottom w:val="nil"/>
              <w:right w:val="nil"/>
            </w:tcBorders>
            <w:noWrap/>
            <w:hideMark/>
          </w:tcPr>
          <w:p w14:paraId="2E1E39F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0.14</w:t>
            </w:r>
          </w:p>
        </w:tc>
        <w:tc>
          <w:tcPr>
            <w:tcW w:w="709" w:type="dxa"/>
            <w:tcBorders>
              <w:top w:val="nil"/>
              <w:left w:val="nil"/>
              <w:bottom w:val="nil"/>
              <w:right w:val="nil"/>
            </w:tcBorders>
            <w:noWrap/>
            <w:hideMark/>
          </w:tcPr>
          <w:p w14:paraId="58A2E37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w:t>
            </w:r>
          </w:p>
        </w:tc>
        <w:tc>
          <w:tcPr>
            <w:tcW w:w="704" w:type="dxa"/>
            <w:tcBorders>
              <w:top w:val="nil"/>
              <w:left w:val="nil"/>
              <w:bottom w:val="nil"/>
              <w:right w:val="nil"/>
            </w:tcBorders>
            <w:noWrap/>
            <w:hideMark/>
          </w:tcPr>
          <w:p w14:paraId="7BFE310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0.0062</w:t>
            </w:r>
          </w:p>
        </w:tc>
        <w:tc>
          <w:tcPr>
            <w:tcW w:w="704" w:type="dxa"/>
            <w:tcBorders>
              <w:top w:val="nil"/>
              <w:left w:val="nil"/>
              <w:bottom w:val="nil"/>
              <w:right w:val="nil"/>
            </w:tcBorders>
            <w:noWrap/>
            <w:hideMark/>
          </w:tcPr>
          <w:p w14:paraId="61AC256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0.004</w:t>
            </w:r>
          </w:p>
        </w:tc>
        <w:tc>
          <w:tcPr>
            <w:tcW w:w="567" w:type="dxa"/>
            <w:tcBorders>
              <w:top w:val="nil"/>
              <w:left w:val="nil"/>
              <w:bottom w:val="nil"/>
              <w:right w:val="nil"/>
            </w:tcBorders>
            <w:noWrap/>
            <w:hideMark/>
          </w:tcPr>
          <w:p w14:paraId="2424838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w:t>
            </w:r>
          </w:p>
        </w:tc>
        <w:tc>
          <w:tcPr>
            <w:tcW w:w="567" w:type="dxa"/>
            <w:tcBorders>
              <w:top w:val="nil"/>
              <w:left w:val="nil"/>
              <w:bottom w:val="nil"/>
              <w:right w:val="nil"/>
            </w:tcBorders>
            <w:noWrap/>
            <w:hideMark/>
          </w:tcPr>
          <w:p w14:paraId="27D62C4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0.073</w:t>
            </w:r>
          </w:p>
        </w:tc>
        <w:tc>
          <w:tcPr>
            <w:tcW w:w="567" w:type="dxa"/>
            <w:tcBorders>
              <w:top w:val="nil"/>
              <w:left w:val="nil"/>
              <w:bottom w:val="nil"/>
              <w:right w:val="nil"/>
            </w:tcBorders>
            <w:noWrap/>
            <w:hideMark/>
          </w:tcPr>
          <w:p w14:paraId="5E6D8B0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1.47</w:t>
            </w:r>
          </w:p>
        </w:tc>
        <w:tc>
          <w:tcPr>
            <w:tcW w:w="567" w:type="dxa"/>
            <w:tcBorders>
              <w:top w:val="nil"/>
              <w:left w:val="nil"/>
              <w:bottom w:val="nil"/>
              <w:right w:val="nil"/>
            </w:tcBorders>
            <w:noWrap/>
            <w:hideMark/>
          </w:tcPr>
          <w:p w14:paraId="2B7AEF8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0.091</w:t>
            </w:r>
          </w:p>
        </w:tc>
        <w:tc>
          <w:tcPr>
            <w:tcW w:w="567" w:type="dxa"/>
            <w:tcBorders>
              <w:top w:val="nil"/>
              <w:left w:val="nil"/>
              <w:bottom w:val="nil"/>
              <w:right w:val="nil"/>
            </w:tcBorders>
            <w:noWrap/>
            <w:hideMark/>
          </w:tcPr>
          <w:p w14:paraId="26439DB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0.86</w:t>
            </w:r>
          </w:p>
        </w:tc>
        <w:tc>
          <w:tcPr>
            <w:tcW w:w="709" w:type="dxa"/>
            <w:tcBorders>
              <w:top w:val="nil"/>
              <w:left w:val="nil"/>
              <w:bottom w:val="nil"/>
              <w:right w:val="nil"/>
            </w:tcBorders>
            <w:noWrap/>
            <w:hideMark/>
          </w:tcPr>
          <w:p w14:paraId="0B05DAC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0.0091</w:t>
            </w:r>
          </w:p>
        </w:tc>
        <w:tc>
          <w:tcPr>
            <w:tcW w:w="709" w:type="dxa"/>
            <w:tcBorders>
              <w:top w:val="nil"/>
              <w:left w:val="nil"/>
              <w:bottom w:val="nil"/>
              <w:right w:val="nil"/>
            </w:tcBorders>
            <w:noWrap/>
            <w:hideMark/>
          </w:tcPr>
          <w:p w14:paraId="7AA7F78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0.31</w:t>
            </w:r>
          </w:p>
        </w:tc>
        <w:tc>
          <w:tcPr>
            <w:tcW w:w="708" w:type="dxa"/>
            <w:tcBorders>
              <w:top w:val="nil"/>
              <w:left w:val="nil"/>
              <w:bottom w:val="nil"/>
              <w:right w:val="nil"/>
            </w:tcBorders>
            <w:noWrap/>
            <w:hideMark/>
          </w:tcPr>
          <w:p w14:paraId="18D12A4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567" w:type="dxa"/>
            <w:tcBorders>
              <w:top w:val="nil"/>
              <w:left w:val="nil"/>
              <w:bottom w:val="nil"/>
              <w:right w:val="nil"/>
            </w:tcBorders>
            <w:noWrap/>
            <w:hideMark/>
          </w:tcPr>
          <w:p w14:paraId="2B4FAD0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3.56</w:t>
            </w:r>
          </w:p>
        </w:tc>
        <w:tc>
          <w:tcPr>
            <w:tcW w:w="567" w:type="dxa"/>
            <w:tcBorders>
              <w:top w:val="nil"/>
              <w:left w:val="nil"/>
              <w:bottom w:val="nil"/>
              <w:right w:val="nil"/>
            </w:tcBorders>
            <w:noWrap/>
            <w:hideMark/>
          </w:tcPr>
          <w:p w14:paraId="2AAE9B9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0.31</w:t>
            </w:r>
          </w:p>
        </w:tc>
        <w:tc>
          <w:tcPr>
            <w:tcW w:w="709" w:type="dxa"/>
            <w:tcBorders>
              <w:top w:val="nil"/>
              <w:left w:val="nil"/>
              <w:bottom w:val="nil"/>
              <w:right w:val="nil"/>
            </w:tcBorders>
            <w:noWrap/>
            <w:hideMark/>
          </w:tcPr>
          <w:p w14:paraId="07940830"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550AD77A" w14:textId="77777777" w:rsidR="002135F5" w:rsidRPr="003C28BC" w:rsidRDefault="002135F5">
            <w:pPr>
              <w:rPr>
                <w:rFonts w:ascii="Times New Roman" w:eastAsia="SimSun" w:hAnsi="Times New Roman" w:cs="Times New Roman"/>
                <w:kern w:val="0"/>
                <w:sz w:val="15"/>
                <w:szCs w:val="15"/>
              </w:rPr>
            </w:pPr>
          </w:p>
        </w:tc>
        <w:tc>
          <w:tcPr>
            <w:tcW w:w="770" w:type="dxa"/>
            <w:tcBorders>
              <w:top w:val="nil"/>
              <w:left w:val="nil"/>
              <w:bottom w:val="nil"/>
              <w:right w:val="nil"/>
            </w:tcBorders>
            <w:noWrap/>
            <w:hideMark/>
          </w:tcPr>
          <w:p w14:paraId="1BF94C7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99.68</w:t>
            </w:r>
          </w:p>
        </w:tc>
      </w:tr>
      <w:tr w:rsidR="00C74B57" w:rsidRPr="003C28BC" w14:paraId="5437ACEA" w14:textId="77777777" w:rsidTr="008C4171">
        <w:trPr>
          <w:trHeight w:val="282"/>
        </w:trPr>
        <w:tc>
          <w:tcPr>
            <w:tcW w:w="988" w:type="dxa"/>
            <w:vMerge/>
            <w:tcBorders>
              <w:right w:val="nil"/>
            </w:tcBorders>
            <w:hideMark/>
          </w:tcPr>
          <w:p w14:paraId="1D6038C3" w14:textId="77777777" w:rsidR="002135F5" w:rsidRPr="003C28BC" w:rsidRDefault="002135F5">
            <w:pPr>
              <w:rPr>
                <w:rFonts w:ascii="Times New Roman" w:eastAsia="SimSun" w:hAnsi="Times New Roman" w:cs="Times New Roman"/>
                <w:kern w:val="0"/>
                <w:sz w:val="15"/>
                <w:szCs w:val="15"/>
              </w:rPr>
            </w:pPr>
          </w:p>
        </w:tc>
        <w:tc>
          <w:tcPr>
            <w:tcW w:w="425" w:type="dxa"/>
            <w:tcBorders>
              <w:top w:val="nil"/>
              <w:left w:val="nil"/>
              <w:bottom w:val="single" w:sz="8" w:space="0" w:color="auto"/>
              <w:right w:val="nil"/>
            </w:tcBorders>
            <w:noWrap/>
            <w:hideMark/>
          </w:tcPr>
          <w:p w14:paraId="0F6E5EC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w:t>
            </w:r>
          </w:p>
        </w:tc>
        <w:tc>
          <w:tcPr>
            <w:tcW w:w="709" w:type="dxa"/>
            <w:tcBorders>
              <w:top w:val="nil"/>
              <w:left w:val="nil"/>
              <w:bottom w:val="single" w:sz="8" w:space="0" w:color="auto"/>
              <w:right w:val="nil"/>
            </w:tcBorders>
            <w:noWrap/>
            <w:hideMark/>
          </w:tcPr>
          <w:p w14:paraId="18365B7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64.97</w:t>
            </w:r>
          </w:p>
        </w:tc>
        <w:tc>
          <w:tcPr>
            <w:tcW w:w="567" w:type="dxa"/>
            <w:tcBorders>
              <w:top w:val="nil"/>
              <w:left w:val="nil"/>
              <w:bottom w:val="single" w:sz="8" w:space="0" w:color="auto"/>
              <w:right w:val="nil"/>
            </w:tcBorders>
            <w:noWrap/>
            <w:hideMark/>
          </w:tcPr>
          <w:p w14:paraId="785F00D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13.71</w:t>
            </w:r>
          </w:p>
        </w:tc>
        <w:tc>
          <w:tcPr>
            <w:tcW w:w="708" w:type="dxa"/>
            <w:tcBorders>
              <w:top w:val="nil"/>
              <w:left w:val="nil"/>
              <w:bottom w:val="single" w:sz="8" w:space="0" w:color="auto"/>
              <w:right w:val="nil"/>
            </w:tcBorders>
            <w:noWrap/>
            <w:hideMark/>
          </w:tcPr>
          <w:p w14:paraId="6FB170C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17.32</w:t>
            </w:r>
          </w:p>
        </w:tc>
        <w:tc>
          <w:tcPr>
            <w:tcW w:w="567" w:type="dxa"/>
            <w:tcBorders>
              <w:top w:val="nil"/>
              <w:left w:val="nil"/>
              <w:bottom w:val="single" w:sz="8" w:space="0" w:color="auto"/>
              <w:right w:val="nil"/>
            </w:tcBorders>
            <w:noWrap/>
            <w:hideMark/>
          </w:tcPr>
          <w:p w14:paraId="053FA52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0.22</w:t>
            </w:r>
          </w:p>
        </w:tc>
        <w:tc>
          <w:tcPr>
            <w:tcW w:w="709" w:type="dxa"/>
            <w:tcBorders>
              <w:top w:val="nil"/>
              <w:left w:val="nil"/>
              <w:bottom w:val="single" w:sz="8" w:space="0" w:color="auto"/>
              <w:right w:val="nil"/>
            </w:tcBorders>
            <w:noWrap/>
            <w:hideMark/>
          </w:tcPr>
          <w:p w14:paraId="75AFD1E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0.54</w:t>
            </w:r>
          </w:p>
        </w:tc>
        <w:tc>
          <w:tcPr>
            <w:tcW w:w="704" w:type="dxa"/>
            <w:tcBorders>
              <w:top w:val="nil"/>
              <w:left w:val="nil"/>
              <w:bottom w:val="single" w:sz="8" w:space="0" w:color="auto"/>
              <w:right w:val="nil"/>
            </w:tcBorders>
            <w:noWrap/>
            <w:hideMark/>
          </w:tcPr>
          <w:p w14:paraId="7514C47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top w:val="nil"/>
              <w:left w:val="nil"/>
              <w:bottom w:val="single" w:sz="8" w:space="0" w:color="auto"/>
              <w:right w:val="nil"/>
            </w:tcBorders>
            <w:noWrap/>
            <w:hideMark/>
          </w:tcPr>
          <w:p w14:paraId="38C0F30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0.0047</w:t>
            </w:r>
          </w:p>
        </w:tc>
        <w:tc>
          <w:tcPr>
            <w:tcW w:w="567" w:type="dxa"/>
            <w:tcBorders>
              <w:top w:val="nil"/>
              <w:left w:val="nil"/>
              <w:bottom w:val="single" w:sz="8" w:space="0" w:color="auto"/>
              <w:right w:val="nil"/>
            </w:tcBorders>
            <w:noWrap/>
            <w:hideMark/>
          </w:tcPr>
          <w:p w14:paraId="5D3719A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0.28</w:t>
            </w:r>
          </w:p>
        </w:tc>
        <w:tc>
          <w:tcPr>
            <w:tcW w:w="567" w:type="dxa"/>
            <w:tcBorders>
              <w:top w:val="nil"/>
              <w:left w:val="nil"/>
              <w:bottom w:val="single" w:sz="8" w:space="0" w:color="auto"/>
              <w:right w:val="nil"/>
            </w:tcBorders>
            <w:noWrap/>
            <w:hideMark/>
          </w:tcPr>
          <w:p w14:paraId="25DFB63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0.13</w:t>
            </w:r>
          </w:p>
        </w:tc>
        <w:tc>
          <w:tcPr>
            <w:tcW w:w="567" w:type="dxa"/>
            <w:tcBorders>
              <w:top w:val="nil"/>
              <w:left w:val="nil"/>
              <w:bottom w:val="single" w:sz="8" w:space="0" w:color="auto"/>
              <w:right w:val="nil"/>
            </w:tcBorders>
            <w:noWrap/>
            <w:hideMark/>
          </w:tcPr>
          <w:p w14:paraId="125D5B2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0.27</w:t>
            </w:r>
          </w:p>
        </w:tc>
        <w:tc>
          <w:tcPr>
            <w:tcW w:w="567" w:type="dxa"/>
            <w:tcBorders>
              <w:top w:val="nil"/>
              <w:left w:val="nil"/>
              <w:bottom w:val="single" w:sz="8" w:space="0" w:color="auto"/>
              <w:right w:val="nil"/>
            </w:tcBorders>
            <w:noWrap/>
            <w:hideMark/>
          </w:tcPr>
          <w:p w14:paraId="227FC45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0.027</w:t>
            </w:r>
          </w:p>
        </w:tc>
        <w:tc>
          <w:tcPr>
            <w:tcW w:w="567" w:type="dxa"/>
            <w:tcBorders>
              <w:top w:val="nil"/>
              <w:left w:val="nil"/>
              <w:bottom w:val="single" w:sz="8" w:space="0" w:color="auto"/>
              <w:right w:val="nil"/>
            </w:tcBorders>
            <w:noWrap/>
            <w:hideMark/>
          </w:tcPr>
          <w:p w14:paraId="1A9BDBC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0.032</w:t>
            </w:r>
          </w:p>
        </w:tc>
        <w:tc>
          <w:tcPr>
            <w:tcW w:w="709" w:type="dxa"/>
            <w:tcBorders>
              <w:top w:val="nil"/>
              <w:left w:val="nil"/>
              <w:bottom w:val="single" w:sz="8" w:space="0" w:color="auto"/>
              <w:right w:val="nil"/>
            </w:tcBorders>
            <w:noWrap/>
            <w:hideMark/>
          </w:tcPr>
          <w:p w14:paraId="684C290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9" w:type="dxa"/>
            <w:tcBorders>
              <w:top w:val="nil"/>
              <w:left w:val="nil"/>
              <w:bottom w:val="single" w:sz="8" w:space="0" w:color="auto"/>
              <w:right w:val="nil"/>
            </w:tcBorders>
            <w:noWrap/>
            <w:hideMark/>
          </w:tcPr>
          <w:p w14:paraId="4CCEDE6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0.11</w:t>
            </w:r>
          </w:p>
        </w:tc>
        <w:tc>
          <w:tcPr>
            <w:tcW w:w="708" w:type="dxa"/>
            <w:tcBorders>
              <w:top w:val="nil"/>
              <w:left w:val="nil"/>
              <w:bottom w:val="single" w:sz="8" w:space="0" w:color="auto"/>
              <w:right w:val="nil"/>
            </w:tcBorders>
            <w:noWrap/>
            <w:hideMark/>
          </w:tcPr>
          <w:p w14:paraId="37375F6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0.0061</w:t>
            </w:r>
          </w:p>
        </w:tc>
        <w:tc>
          <w:tcPr>
            <w:tcW w:w="567" w:type="dxa"/>
            <w:tcBorders>
              <w:top w:val="nil"/>
              <w:left w:val="nil"/>
              <w:bottom w:val="single" w:sz="8" w:space="0" w:color="auto"/>
              <w:right w:val="nil"/>
            </w:tcBorders>
            <w:noWrap/>
            <w:hideMark/>
          </w:tcPr>
          <w:p w14:paraId="6254A70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1.97</w:t>
            </w:r>
          </w:p>
        </w:tc>
        <w:tc>
          <w:tcPr>
            <w:tcW w:w="567" w:type="dxa"/>
            <w:tcBorders>
              <w:top w:val="nil"/>
              <w:left w:val="nil"/>
              <w:bottom w:val="single" w:sz="8" w:space="0" w:color="auto"/>
              <w:right w:val="nil"/>
            </w:tcBorders>
            <w:noWrap/>
            <w:hideMark/>
          </w:tcPr>
          <w:p w14:paraId="6499580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709" w:type="dxa"/>
            <w:tcBorders>
              <w:top w:val="nil"/>
              <w:left w:val="nil"/>
              <w:bottom w:val="single" w:sz="8" w:space="0" w:color="auto"/>
              <w:right w:val="nil"/>
            </w:tcBorders>
            <w:noWrap/>
            <w:hideMark/>
          </w:tcPr>
          <w:p w14:paraId="69D2776E" w14:textId="3CC67410"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top w:val="nil"/>
              <w:left w:val="nil"/>
              <w:bottom w:val="single" w:sz="8" w:space="0" w:color="auto"/>
              <w:right w:val="nil"/>
            </w:tcBorders>
            <w:noWrap/>
            <w:hideMark/>
          </w:tcPr>
          <w:p w14:paraId="4A3C98F8" w14:textId="76D8995E"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top w:val="nil"/>
              <w:left w:val="nil"/>
              <w:bottom w:val="single" w:sz="8" w:space="0" w:color="auto"/>
              <w:right w:val="nil"/>
            </w:tcBorders>
            <w:noWrap/>
            <w:hideMark/>
          </w:tcPr>
          <w:p w14:paraId="11C52C0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99.67</w:t>
            </w:r>
          </w:p>
        </w:tc>
      </w:tr>
      <w:tr w:rsidR="00C74B57" w:rsidRPr="003C28BC" w14:paraId="5C3D5BBA" w14:textId="77777777" w:rsidTr="008C4171">
        <w:trPr>
          <w:trHeight w:val="282"/>
        </w:trPr>
        <w:tc>
          <w:tcPr>
            <w:tcW w:w="988" w:type="dxa"/>
            <w:vMerge w:val="restart"/>
            <w:tcBorders>
              <w:right w:val="nil"/>
            </w:tcBorders>
            <w:hideMark/>
          </w:tcPr>
          <w:p w14:paraId="76F15DB4" w14:textId="23CCAD94" w:rsidR="002135F5" w:rsidRPr="003C28BC" w:rsidRDefault="007E5802" w:rsidP="002135F5">
            <w:pPr>
              <w:rPr>
                <w:rFonts w:ascii="Times New Roman" w:eastAsia="SimSun" w:hAnsi="Times New Roman" w:cs="Times New Roman"/>
                <w:kern w:val="0"/>
                <w:sz w:val="15"/>
                <w:szCs w:val="15"/>
              </w:rPr>
            </w:pPr>
            <w:r w:rsidRPr="003C28BC">
              <w:rPr>
                <w:rFonts w:ascii="Times New Roman" w:eastAsia="SimSun" w:hAnsi="Times New Roman" w:cs="Times New Roman"/>
                <w:kern w:val="0"/>
                <w:sz w:val="15"/>
                <w:szCs w:val="15"/>
              </w:rPr>
              <w:fldChar w:fldCharType="begin" w:fldLock="1"/>
            </w:r>
            <w:r w:rsidR="008C10CA">
              <w:rPr>
                <w:rFonts w:ascii="Times New Roman" w:eastAsia="SimSun" w:hAnsi="Times New Roman" w:cs="Times New Roman"/>
                <w:kern w:val="0"/>
                <w:sz w:val="15"/>
                <w:szCs w:val="15"/>
              </w:rPr>
              <w:instrText>ADDIN CSL_CITATION {"citationItems":[{"id":"ITEM-1","itemData":{"author":[{"dropping-particle":"","family":"Liu","given":"Yan","non-dropping-particle":"","parse-names":false,"suffix":""},{"dropping-particle":"","family":"He","given":"Mingyue","non-dropping-particle":"","parse-names":false,"suffix":""},{"dropping-particle":"","family":"Zhang","given":"Dalin","non-dropping-particle":"","parse-names":false,"suffix":""},{"dropping-particle":"","family":"Yu","given":"Xiaoyan","non-dropping-particle":"","parse-names":false,"suffix":""},{"dropping-particle":"","family":"Pan","given":"Zhaolu","non-dropping-particle":"","parse-names":false,"suffix":""}],"container-title":"Journal of Gems &amp; Gemmology","id":"ITEM-1","issue":"3","issued":{"date-parts":[["2001"]]},"page":"31-34","title":"Gemmology of Beryl from Pingwu, Sichuan Province","type":"article-journal","volume":"3"},"uris":["http://www.mendeley.com/documents/?uuid=56c63a17-6f83-4b12-96ec-62365e474ecb"]}],"mendeley":{"formattedCitation":"(Liu &lt;i&gt;et al.&lt;/i&gt;, 2001a)","plainTextFormattedCitation":"(Liu et al., 2001a)","previouslyFormattedCitation":"(Liu &lt;i&gt;et al.&lt;/i&gt;, 2001a)"},"properties":{"noteIndex":0},"schema":"https://github.com/citation-style-language/schema/raw/master/csl-citation.json"}</w:instrText>
            </w:r>
            <w:r w:rsidRPr="003C28BC">
              <w:rPr>
                <w:rFonts w:ascii="Times New Roman" w:eastAsia="SimSun" w:hAnsi="Times New Roman" w:cs="Times New Roman"/>
                <w:kern w:val="0"/>
                <w:sz w:val="15"/>
                <w:szCs w:val="15"/>
              </w:rPr>
              <w:fldChar w:fldCharType="separate"/>
            </w:r>
            <w:r w:rsidR="009D7B9E" w:rsidRPr="009D7B9E">
              <w:rPr>
                <w:rFonts w:ascii="Times New Roman" w:eastAsia="SimSun" w:hAnsi="Times New Roman" w:cs="Times New Roman"/>
                <w:noProof/>
                <w:kern w:val="0"/>
                <w:sz w:val="15"/>
                <w:szCs w:val="15"/>
              </w:rPr>
              <w:t xml:space="preserve">(Liu </w:t>
            </w:r>
            <w:r w:rsidR="009D7B9E" w:rsidRPr="009D7B9E">
              <w:rPr>
                <w:rFonts w:ascii="Times New Roman" w:eastAsia="SimSun" w:hAnsi="Times New Roman" w:cs="Times New Roman"/>
                <w:i/>
                <w:noProof/>
                <w:kern w:val="0"/>
                <w:sz w:val="15"/>
                <w:szCs w:val="15"/>
              </w:rPr>
              <w:t>et al.</w:t>
            </w:r>
            <w:r w:rsidR="009D7B9E" w:rsidRPr="009D7B9E">
              <w:rPr>
                <w:rFonts w:ascii="Times New Roman" w:eastAsia="SimSun" w:hAnsi="Times New Roman" w:cs="Times New Roman"/>
                <w:noProof/>
                <w:kern w:val="0"/>
                <w:sz w:val="15"/>
                <w:szCs w:val="15"/>
              </w:rPr>
              <w:t>, 2001a)</w:t>
            </w:r>
            <w:r w:rsidRPr="003C28BC">
              <w:rPr>
                <w:rFonts w:ascii="Times New Roman" w:eastAsia="SimSun" w:hAnsi="Times New Roman" w:cs="Times New Roman"/>
                <w:kern w:val="0"/>
                <w:sz w:val="15"/>
                <w:szCs w:val="15"/>
              </w:rPr>
              <w:fldChar w:fldCharType="end"/>
            </w:r>
            <w:r w:rsidR="002135F5" w:rsidRPr="003C28BC">
              <w:rPr>
                <w:rFonts w:ascii="Times New Roman" w:eastAsia="SimSun" w:hAnsi="Times New Roman" w:cs="Times New Roman" w:hint="eastAsia"/>
                <w:kern w:val="0"/>
                <w:sz w:val="15"/>
                <w:szCs w:val="15"/>
              </w:rPr>
              <w:t xml:space="preserve"> </w:t>
            </w:r>
          </w:p>
        </w:tc>
        <w:tc>
          <w:tcPr>
            <w:tcW w:w="425" w:type="dxa"/>
            <w:tcBorders>
              <w:left w:val="nil"/>
              <w:bottom w:val="nil"/>
              <w:right w:val="nil"/>
            </w:tcBorders>
            <w:noWrap/>
            <w:hideMark/>
          </w:tcPr>
          <w:p w14:paraId="24A4B44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w:t>
            </w:r>
          </w:p>
        </w:tc>
        <w:tc>
          <w:tcPr>
            <w:tcW w:w="709" w:type="dxa"/>
            <w:tcBorders>
              <w:left w:val="nil"/>
              <w:bottom w:val="nil"/>
              <w:right w:val="nil"/>
            </w:tcBorders>
            <w:noWrap/>
            <w:hideMark/>
          </w:tcPr>
          <w:p w14:paraId="5DA50B9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64.23</w:t>
            </w:r>
          </w:p>
        </w:tc>
        <w:tc>
          <w:tcPr>
            <w:tcW w:w="567" w:type="dxa"/>
            <w:tcBorders>
              <w:left w:val="nil"/>
              <w:bottom w:val="nil"/>
              <w:right w:val="nil"/>
            </w:tcBorders>
            <w:noWrap/>
            <w:hideMark/>
          </w:tcPr>
          <w:p w14:paraId="1FBA8D1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12.2</w:t>
            </w:r>
          </w:p>
        </w:tc>
        <w:tc>
          <w:tcPr>
            <w:tcW w:w="708" w:type="dxa"/>
            <w:tcBorders>
              <w:left w:val="nil"/>
              <w:bottom w:val="nil"/>
              <w:right w:val="nil"/>
            </w:tcBorders>
            <w:noWrap/>
            <w:hideMark/>
          </w:tcPr>
          <w:p w14:paraId="52C3F1D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17.33</w:t>
            </w:r>
          </w:p>
        </w:tc>
        <w:tc>
          <w:tcPr>
            <w:tcW w:w="567" w:type="dxa"/>
            <w:tcBorders>
              <w:left w:val="nil"/>
              <w:bottom w:val="nil"/>
              <w:right w:val="nil"/>
            </w:tcBorders>
            <w:noWrap/>
            <w:hideMark/>
          </w:tcPr>
          <w:p w14:paraId="4221A55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0.12</w:t>
            </w:r>
          </w:p>
        </w:tc>
        <w:tc>
          <w:tcPr>
            <w:tcW w:w="709" w:type="dxa"/>
            <w:tcBorders>
              <w:left w:val="nil"/>
              <w:bottom w:val="nil"/>
              <w:right w:val="nil"/>
            </w:tcBorders>
            <w:noWrap/>
            <w:hideMark/>
          </w:tcPr>
          <w:p w14:paraId="1FCFD09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0.06</w:t>
            </w:r>
          </w:p>
        </w:tc>
        <w:tc>
          <w:tcPr>
            <w:tcW w:w="704" w:type="dxa"/>
            <w:tcBorders>
              <w:left w:val="nil"/>
              <w:bottom w:val="nil"/>
              <w:right w:val="nil"/>
            </w:tcBorders>
            <w:noWrap/>
            <w:hideMark/>
          </w:tcPr>
          <w:p w14:paraId="02822B9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left w:val="nil"/>
              <w:bottom w:val="nil"/>
              <w:right w:val="nil"/>
            </w:tcBorders>
            <w:noWrap/>
            <w:hideMark/>
          </w:tcPr>
          <w:p w14:paraId="56CF079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0.0047</w:t>
            </w:r>
          </w:p>
        </w:tc>
        <w:tc>
          <w:tcPr>
            <w:tcW w:w="567" w:type="dxa"/>
            <w:tcBorders>
              <w:left w:val="nil"/>
              <w:bottom w:val="nil"/>
              <w:right w:val="nil"/>
            </w:tcBorders>
            <w:noWrap/>
            <w:hideMark/>
          </w:tcPr>
          <w:p w14:paraId="5F61F2A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0.37</w:t>
            </w:r>
          </w:p>
        </w:tc>
        <w:tc>
          <w:tcPr>
            <w:tcW w:w="567" w:type="dxa"/>
            <w:tcBorders>
              <w:left w:val="nil"/>
              <w:bottom w:val="nil"/>
              <w:right w:val="nil"/>
            </w:tcBorders>
            <w:noWrap/>
            <w:hideMark/>
          </w:tcPr>
          <w:p w14:paraId="4BA6211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0.078</w:t>
            </w:r>
          </w:p>
        </w:tc>
        <w:tc>
          <w:tcPr>
            <w:tcW w:w="567" w:type="dxa"/>
            <w:tcBorders>
              <w:left w:val="nil"/>
              <w:bottom w:val="nil"/>
              <w:right w:val="nil"/>
            </w:tcBorders>
            <w:noWrap/>
            <w:hideMark/>
          </w:tcPr>
          <w:p w14:paraId="3F50734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1.44</w:t>
            </w:r>
          </w:p>
        </w:tc>
        <w:tc>
          <w:tcPr>
            <w:tcW w:w="567" w:type="dxa"/>
            <w:tcBorders>
              <w:left w:val="nil"/>
              <w:bottom w:val="nil"/>
              <w:right w:val="nil"/>
            </w:tcBorders>
            <w:noWrap/>
            <w:hideMark/>
          </w:tcPr>
          <w:p w14:paraId="0C644C2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0.054</w:t>
            </w:r>
          </w:p>
        </w:tc>
        <w:tc>
          <w:tcPr>
            <w:tcW w:w="567" w:type="dxa"/>
            <w:tcBorders>
              <w:left w:val="nil"/>
              <w:bottom w:val="nil"/>
              <w:right w:val="nil"/>
            </w:tcBorders>
            <w:noWrap/>
            <w:hideMark/>
          </w:tcPr>
          <w:p w14:paraId="7ECA65A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0.77</w:t>
            </w:r>
          </w:p>
        </w:tc>
        <w:tc>
          <w:tcPr>
            <w:tcW w:w="709" w:type="dxa"/>
            <w:tcBorders>
              <w:left w:val="nil"/>
              <w:bottom w:val="nil"/>
              <w:right w:val="nil"/>
            </w:tcBorders>
            <w:noWrap/>
            <w:hideMark/>
          </w:tcPr>
          <w:p w14:paraId="35ABCB8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0.0054</w:t>
            </w:r>
          </w:p>
        </w:tc>
        <w:tc>
          <w:tcPr>
            <w:tcW w:w="709" w:type="dxa"/>
            <w:tcBorders>
              <w:left w:val="nil"/>
              <w:bottom w:val="nil"/>
              <w:right w:val="nil"/>
            </w:tcBorders>
            <w:noWrap/>
            <w:hideMark/>
          </w:tcPr>
          <w:p w14:paraId="1AABFC0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0.36</w:t>
            </w:r>
          </w:p>
        </w:tc>
        <w:tc>
          <w:tcPr>
            <w:tcW w:w="708" w:type="dxa"/>
            <w:tcBorders>
              <w:left w:val="nil"/>
              <w:bottom w:val="nil"/>
              <w:right w:val="nil"/>
            </w:tcBorders>
            <w:noWrap/>
            <w:hideMark/>
          </w:tcPr>
          <w:p w14:paraId="52F1117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567" w:type="dxa"/>
            <w:tcBorders>
              <w:left w:val="nil"/>
              <w:bottom w:val="nil"/>
              <w:right w:val="nil"/>
            </w:tcBorders>
            <w:noWrap/>
            <w:hideMark/>
          </w:tcPr>
          <w:p w14:paraId="053778B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3.04</w:t>
            </w:r>
          </w:p>
        </w:tc>
        <w:tc>
          <w:tcPr>
            <w:tcW w:w="567" w:type="dxa"/>
            <w:tcBorders>
              <w:left w:val="nil"/>
              <w:bottom w:val="nil"/>
              <w:right w:val="nil"/>
            </w:tcBorders>
            <w:noWrap/>
            <w:hideMark/>
          </w:tcPr>
          <w:p w14:paraId="3C1EDBB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709" w:type="dxa"/>
            <w:tcBorders>
              <w:left w:val="nil"/>
              <w:bottom w:val="nil"/>
              <w:right w:val="nil"/>
            </w:tcBorders>
            <w:noWrap/>
            <w:hideMark/>
          </w:tcPr>
          <w:p w14:paraId="06DF25FE" w14:textId="58A7D3F6"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left w:val="nil"/>
              <w:bottom w:val="nil"/>
              <w:right w:val="nil"/>
            </w:tcBorders>
            <w:noWrap/>
            <w:hideMark/>
          </w:tcPr>
          <w:p w14:paraId="39C12B16" w14:textId="4F8BC9E3"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left w:val="nil"/>
              <w:bottom w:val="nil"/>
              <w:right w:val="nil"/>
            </w:tcBorders>
            <w:noWrap/>
            <w:hideMark/>
          </w:tcPr>
          <w:p w14:paraId="429EAC1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100.16</w:t>
            </w:r>
          </w:p>
        </w:tc>
      </w:tr>
      <w:tr w:rsidR="00C74B57" w:rsidRPr="003C28BC" w14:paraId="6BA40B00" w14:textId="77777777" w:rsidTr="008C4171">
        <w:trPr>
          <w:trHeight w:val="282"/>
        </w:trPr>
        <w:tc>
          <w:tcPr>
            <w:tcW w:w="988" w:type="dxa"/>
            <w:vMerge/>
            <w:tcBorders>
              <w:right w:val="nil"/>
            </w:tcBorders>
            <w:hideMark/>
          </w:tcPr>
          <w:p w14:paraId="38F4D932" w14:textId="77777777" w:rsidR="002135F5" w:rsidRPr="003C28BC" w:rsidRDefault="002135F5">
            <w:pPr>
              <w:rPr>
                <w:sz w:val="15"/>
                <w:szCs w:val="15"/>
              </w:rPr>
            </w:pPr>
          </w:p>
        </w:tc>
        <w:tc>
          <w:tcPr>
            <w:tcW w:w="425" w:type="dxa"/>
            <w:tcBorders>
              <w:top w:val="nil"/>
              <w:left w:val="nil"/>
              <w:bottom w:val="nil"/>
              <w:right w:val="nil"/>
            </w:tcBorders>
            <w:noWrap/>
            <w:hideMark/>
          </w:tcPr>
          <w:p w14:paraId="243D18D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2#</w:t>
            </w:r>
          </w:p>
        </w:tc>
        <w:tc>
          <w:tcPr>
            <w:tcW w:w="709" w:type="dxa"/>
            <w:tcBorders>
              <w:top w:val="nil"/>
              <w:left w:val="nil"/>
              <w:bottom w:val="nil"/>
              <w:right w:val="nil"/>
            </w:tcBorders>
            <w:noWrap/>
            <w:hideMark/>
          </w:tcPr>
          <w:p w14:paraId="56EF13D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63.19</w:t>
            </w:r>
          </w:p>
        </w:tc>
        <w:tc>
          <w:tcPr>
            <w:tcW w:w="567" w:type="dxa"/>
            <w:tcBorders>
              <w:top w:val="nil"/>
              <w:left w:val="nil"/>
              <w:bottom w:val="nil"/>
              <w:right w:val="nil"/>
            </w:tcBorders>
            <w:noWrap/>
            <w:hideMark/>
          </w:tcPr>
          <w:p w14:paraId="2CD85B1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11.97</w:t>
            </w:r>
          </w:p>
        </w:tc>
        <w:tc>
          <w:tcPr>
            <w:tcW w:w="708" w:type="dxa"/>
            <w:tcBorders>
              <w:top w:val="nil"/>
              <w:left w:val="nil"/>
              <w:bottom w:val="nil"/>
              <w:right w:val="nil"/>
            </w:tcBorders>
            <w:noWrap/>
            <w:hideMark/>
          </w:tcPr>
          <w:p w14:paraId="032A9E1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17.31</w:t>
            </w:r>
          </w:p>
        </w:tc>
        <w:tc>
          <w:tcPr>
            <w:tcW w:w="567" w:type="dxa"/>
            <w:tcBorders>
              <w:top w:val="nil"/>
              <w:left w:val="nil"/>
              <w:bottom w:val="nil"/>
              <w:right w:val="nil"/>
            </w:tcBorders>
            <w:noWrap/>
            <w:hideMark/>
          </w:tcPr>
          <w:p w14:paraId="14FF254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0.14</w:t>
            </w:r>
          </w:p>
        </w:tc>
        <w:tc>
          <w:tcPr>
            <w:tcW w:w="709" w:type="dxa"/>
            <w:tcBorders>
              <w:top w:val="nil"/>
              <w:left w:val="nil"/>
              <w:bottom w:val="nil"/>
              <w:right w:val="nil"/>
            </w:tcBorders>
            <w:noWrap/>
            <w:hideMark/>
          </w:tcPr>
          <w:p w14:paraId="1B450D1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w:t>
            </w:r>
          </w:p>
        </w:tc>
        <w:tc>
          <w:tcPr>
            <w:tcW w:w="704" w:type="dxa"/>
            <w:tcBorders>
              <w:top w:val="nil"/>
              <w:left w:val="nil"/>
              <w:bottom w:val="nil"/>
              <w:right w:val="nil"/>
            </w:tcBorders>
            <w:noWrap/>
            <w:hideMark/>
          </w:tcPr>
          <w:p w14:paraId="43146AC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0.0062</w:t>
            </w:r>
          </w:p>
        </w:tc>
        <w:tc>
          <w:tcPr>
            <w:tcW w:w="704" w:type="dxa"/>
            <w:tcBorders>
              <w:top w:val="nil"/>
              <w:left w:val="nil"/>
              <w:bottom w:val="nil"/>
              <w:right w:val="nil"/>
            </w:tcBorders>
            <w:noWrap/>
            <w:hideMark/>
          </w:tcPr>
          <w:p w14:paraId="0151F17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0.004</w:t>
            </w:r>
          </w:p>
        </w:tc>
        <w:tc>
          <w:tcPr>
            <w:tcW w:w="567" w:type="dxa"/>
            <w:tcBorders>
              <w:top w:val="nil"/>
              <w:left w:val="nil"/>
              <w:bottom w:val="nil"/>
              <w:right w:val="nil"/>
            </w:tcBorders>
            <w:noWrap/>
            <w:hideMark/>
          </w:tcPr>
          <w:p w14:paraId="3FA96ED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w:t>
            </w:r>
          </w:p>
        </w:tc>
        <w:tc>
          <w:tcPr>
            <w:tcW w:w="567" w:type="dxa"/>
            <w:tcBorders>
              <w:top w:val="nil"/>
              <w:left w:val="nil"/>
              <w:bottom w:val="nil"/>
              <w:right w:val="nil"/>
            </w:tcBorders>
            <w:noWrap/>
            <w:hideMark/>
          </w:tcPr>
          <w:p w14:paraId="620F388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0.073</w:t>
            </w:r>
          </w:p>
        </w:tc>
        <w:tc>
          <w:tcPr>
            <w:tcW w:w="567" w:type="dxa"/>
            <w:tcBorders>
              <w:top w:val="nil"/>
              <w:left w:val="nil"/>
              <w:bottom w:val="nil"/>
              <w:right w:val="nil"/>
            </w:tcBorders>
            <w:noWrap/>
            <w:hideMark/>
          </w:tcPr>
          <w:p w14:paraId="7CF87E5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1.47</w:t>
            </w:r>
          </w:p>
        </w:tc>
        <w:tc>
          <w:tcPr>
            <w:tcW w:w="567" w:type="dxa"/>
            <w:tcBorders>
              <w:top w:val="nil"/>
              <w:left w:val="nil"/>
              <w:bottom w:val="nil"/>
              <w:right w:val="nil"/>
            </w:tcBorders>
            <w:noWrap/>
            <w:hideMark/>
          </w:tcPr>
          <w:p w14:paraId="6413ADA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0.091</w:t>
            </w:r>
          </w:p>
        </w:tc>
        <w:tc>
          <w:tcPr>
            <w:tcW w:w="567" w:type="dxa"/>
            <w:tcBorders>
              <w:top w:val="nil"/>
              <w:left w:val="nil"/>
              <w:bottom w:val="nil"/>
              <w:right w:val="nil"/>
            </w:tcBorders>
            <w:noWrap/>
            <w:hideMark/>
          </w:tcPr>
          <w:p w14:paraId="61F944E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0.86</w:t>
            </w:r>
          </w:p>
        </w:tc>
        <w:tc>
          <w:tcPr>
            <w:tcW w:w="709" w:type="dxa"/>
            <w:tcBorders>
              <w:top w:val="nil"/>
              <w:left w:val="nil"/>
              <w:bottom w:val="nil"/>
              <w:right w:val="nil"/>
            </w:tcBorders>
            <w:noWrap/>
            <w:hideMark/>
          </w:tcPr>
          <w:p w14:paraId="32D5CB21"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0.0091</w:t>
            </w:r>
          </w:p>
        </w:tc>
        <w:tc>
          <w:tcPr>
            <w:tcW w:w="709" w:type="dxa"/>
            <w:tcBorders>
              <w:top w:val="nil"/>
              <w:left w:val="nil"/>
              <w:bottom w:val="nil"/>
              <w:right w:val="nil"/>
            </w:tcBorders>
            <w:noWrap/>
            <w:hideMark/>
          </w:tcPr>
          <w:p w14:paraId="4EDE901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0.31</w:t>
            </w:r>
          </w:p>
        </w:tc>
        <w:tc>
          <w:tcPr>
            <w:tcW w:w="708" w:type="dxa"/>
            <w:tcBorders>
              <w:top w:val="nil"/>
              <w:left w:val="nil"/>
              <w:bottom w:val="nil"/>
              <w:right w:val="nil"/>
            </w:tcBorders>
            <w:noWrap/>
            <w:hideMark/>
          </w:tcPr>
          <w:p w14:paraId="4B49EFA2"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w:t>
            </w:r>
          </w:p>
        </w:tc>
        <w:tc>
          <w:tcPr>
            <w:tcW w:w="567" w:type="dxa"/>
            <w:tcBorders>
              <w:top w:val="nil"/>
              <w:left w:val="nil"/>
              <w:bottom w:val="nil"/>
              <w:right w:val="nil"/>
            </w:tcBorders>
            <w:noWrap/>
            <w:hideMark/>
          </w:tcPr>
          <w:p w14:paraId="6E7B05A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3.56</w:t>
            </w:r>
          </w:p>
        </w:tc>
        <w:tc>
          <w:tcPr>
            <w:tcW w:w="567" w:type="dxa"/>
            <w:tcBorders>
              <w:top w:val="nil"/>
              <w:left w:val="nil"/>
              <w:bottom w:val="nil"/>
              <w:right w:val="nil"/>
            </w:tcBorders>
            <w:noWrap/>
            <w:hideMark/>
          </w:tcPr>
          <w:p w14:paraId="00957FF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0.31</w:t>
            </w:r>
          </w:p>
        </w:tc>
        <w:tc>
          <w:tcPr>
            <w:tcW w:w="709" w:type="dxa"/>
            <w:tcBorders>
              <w:top w:val="nil"/>
              <w:left w:val="nil"/>
              <w:bottom w:val="nil"/>
              <w:right w:val="nil"/>
            </w:tcBorders>
            <w:noWrap/>
            <w:hideMark/>
          </w:tcPr>
          <w:p w14:paraId="0259D5C2" w14:textId="77777777" w:rsidR="002135F5" w:rsidRPr="003C28BC" w:rsidRDefault="002135F5" w:rsidP="002135F5">
            <w:pPr>
              <w:rPr>
                <w:rFonts w:ascii="Times New Roman" w:eastAsia="SimSun" w:hAnsi="Times New Roman" w:cs="Times New Roman"/>
                <w:kern w:val="0"/>
                <w:sz w:val="15"/>
                <w:szCs w:val="15"/>
              </w:rPr>
            </w:pPr>
          </w:p>
        </w:tc>
        <w:tc>
          <w:tcPr>
            <w:tcW w:w="567" w:type="dxa"/>
            <w:tcBorders>
              <w:top w:val="nil"/>
              <w:left w:val="nil"/>
              <w:bottom w:val="nil"/>
              <w:right w:val="nil"/>
            </w:tcBorders>
            <w:noWrap/>
            <w:hideMark/>
          </w:tcPr>
          <w:p w14:paraId="4B6A3677" w14:textId="77777777" w:rsidR="002135F5" w:rsidRPr="003C28BC" w:rsidRDefault="002135F5">
            <w:pPr>
              <w:rPr>
                <w:rFonts w:ascii="Times New Roman" w:eastAsia="SimSun" w:hAnsi="Times New Roman" w:cs="Times New Roman"/>
                <w:kern w:val="0"/>
                <w:sz w:val="15"/>
                <w:szCs w:val="15"/>
              </w:rPr>
            </w:pPr>
          </w:p>
        </w:tc>
        <w:tc>
          <w:tcPr>
            <w:tcW w:w="770" w:type="dxa"/>
            <w:tcBorders>
              <w:top w:val="nil"/>
              <w:left w:val="nil"/>
              <w:bottom w:val="nil"/>
              <w:right w:val="nil"/>
            </w:tcBorders>
            <w:noWrap/>
            <w:hideMark/>
          </w:tcPr>
          <w:p w14:paraId="44B8410B"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99.65</w:t>
            </w:r>
          </w:p>
        </w:tc>
      </w:tr>
      <w:tr w:rsidR="00C74B57" w:rsidRPr="003C28BC" w14:paraId="5F94C04F" w14:textId="77777777" w:rsidTr="008C4171">
        <w:trPr>
          <w:trHeight w:val="70"/>
        </w:trPr>
        <w:tc>
          <w:tcPr>
            <w:tcW w:w="988" w:type="dxa"/>
            <w:vMerge/>
            <w:tcBorders>
              <w:right w:val="nil"/>
            </w:tcBorders>
            <w:hideMark/>
          </w:tcPr>
          <w:p w14:paraId="0F46EE32" w14:textId="77777777" w:rsidR="002135F5" w:rsidRPr="003C28BC" w:rsidRDefault="002135F5">
            <w:pPr>
              <w:rPr>
                <w:sz w:val="15"/>
                <w:szCs w:val="15"/>
              </w:rPr>
            </w:pPr>
          </w:p>
        </w:tc>
        <w:tc>
          <w:tcPr>
            <w:tcW w:w="425" w:type="dxa"/>
            <w:tcBorders>
              <w:top w:val="nil"/>
              <w:left w:val="nil"/>
              <w:right w:val="nil"/>
            </w:tcBorders>
            <w:noWrap/>
            <w:hideMark/>
          </w:tcPr>
          <w:p w14:paraId="2F2CBCEC"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3#</w:t>
            </w:r>
          </w:p>
        </w:tc>
        <w:tc>
          <w:tcPr>
            <w:tcW w:w="709" w:type="dxa"/>
            <w:tcBorders>
              <w:top w:val="nil"/>
              <w:left w:val="nil"/>
              <w:right w:val="nil"/>
            </w:tcBorders>
            <w:noWrap/>
            <w:hideMark/>
          </w:tcPr>
          <w:p w14:paraId="62586B8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64.97</w:t>
            </w:r>
          </w:p>
        </w:tc>
        <w:tc>
          <w:tcPr>
            <w:tcW w:w="567" w:type="dxa"/>
            <w:tcBorders>
              <w:top w:val="nil"/>
              <w:left w:val="nil"/>
              <w:right w:val="nil"/>
            </w:tcBorders>
            <w:noWrap/>
            <w:hideMark/>
          </w:tcPr>
          <w:p w14:paraId="7521B996"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13.71</w:t>
            </w:r>
          </w:p>
        </w:tc>
        <w:tc>
          <w:tcPr>
            <w:tcW w:w="708" w:type="dxa"/>
            <w:tcBorders>
              <w:top w:val="nil"/>
              <w:left w:val="nil"/>
              <w:right w:val="nil"/>
            </w:tcBorders>
            <w:noWrap/>
            <w:hideMark/>
          </w:tcPr>
          <w:p w14:paraId="29D99B64"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17.32</w:t>
            </w:r>
          </w:p>
        </w:tc>
        <w:tc>
          <w:tcPr>
            <w:tcW w:w="567" w:type="dxa"/>
            <w:tcBorders>
              <w:top w:val="nil"/>
              <w:left w:val="nil"/>
              <w:right w:val="nil"/>
            </w:tcBorders>
            <w:noWrap/>
            <w:hideMark/>
          </w:tcPr>
          <w:p w14:paraId="1C2B146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0.22</w:t>
            </w:r>
          </w:p>
        </w:tc>
        <w:tc>
          <w:tcPr>
            <w:tcW w:w="709" w:type="dxa"/>
            <w:tcBorders>
              <w:top w:val="nil"/>
              <w:left w:val="nil"/>
              <w:right w:val="nil"/>
            </w:tcBorders>
            <w:noWrap/>
            <w:hideMark/>
          </w:tcPr>
          <w:p w14:paraId="3BB9D143"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0.54</w:t>
            </w:r>
          </w:p>
        </w:tc>
        <w:tc>
          <w:tcPr>
            <w:tcW w:w="704" w:type="dxa"/>
            <w:tcBorders>
              <w:top w:val="nil"/>
              <w:left w:val="nil"/>
              <w:right w:val="nil"/>
            </w:tcBorders>
            <w:noWrap/>
            <w:hideMark/>
          </w:tcPr>
          <w:p w14:paraId="629DD320"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4" w:type="dxa"/>
            <w:tcBorders>
              <w:top w:val="nil"/>
              <w:left w:val="nil"/>
              <w:right w:val="nil"/>
            </w:tcBorders>
            <w:noWrap/>
            <w:hideMark/>
          </w:tcPr>
          <w:p w14:paraId="5BB9600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0.0047</w:t>
            </w:r>
          </w:p>
        </w:tc>
        <w:tc>
          <w:tcPr>
            <w:tcW w:w="567" w:type="dxa"/>
            <w:tcBorders>
              <w:top w:val="nil"/>
              <w:left w:val="nil"/>
              <w:right w:val="nil"/>
            </w:tcBorders>
            <w:noWrap/>
            <w:hideMark/>
          </w:tcPr>
          <w:p w14:paraId="71A5812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0.28</w:t>
            </w:r>
          </w:p>
        </w:tc>
        <w:tc>
          <w:tcPr>
            <w:tcW w:w="567" w:type="dxa"/>
            <w:tcBorders>
              <w:top w:val="nil"/>
              <w:left w:val="nil"/>
              <w:right w:val="nil"/>
            </w:tcBorders>
            <w:noWrap/>
            <w:hideMark/>
          </w:tcPr>
          <w:p w14:paraId="755866C5"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0.13</w:t>
            </w:r>
          </w:p>
        </w:tc>
        <w:tc>
          <w:tcPr>
            <w:tcW w:w="567" w:type="dxa"/>
            <w:tcBorders>
              <w:top w:val="nil"/>
              <w:left w:val="nil"/>
              <w:right w:val="nil"/>
            </w:tcBorders>
            <w:noWrap/>
            <w:hideMark/>
          </w:tcPr>
          <w:p w14:paraId="5B6B76FF"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0.27</w:t>
            </w:r>
          </w:p>
        </w:tc>
        <w:tc>
          <w:tcPr>
            <w:tcW w:w="567" w:type="dxa"/>
            <w:tcBorders>
              <w:top w:val="nil"/>
              <w:left w:val="nil"/>
              <w:right w:val="nil"/>
            </w:tcBorders>
            <w:noWrap/>
            <w:hideMark/>
          </w:tcPr>
          <w:p w14:paraId="44C0EFF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0.027</w:t>
            </w:r>
          </w:p>
        </w:tc>
        <w:tc>
          <w:tcPr>
            <w:tcW w:w="567" w:type="dxa"/>
            <w:tcBorders>
              <w:top w:val="nil"/>
              <w:left w:val="nil"/>
              <w:right w:val="nil"/>
            </w:tcBorders>
            <w:noWrap/>
            <w:hideMark/>
          </w:tcPr>
          <w:p w14:paraId="38C30D6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0.032</w:t>
            </w:r>
          </w:p>
        </w:tc>
        <w:tc>
          <w:tcPr>
            <w:tcW w:w="709" w:type="dxa"/>
            <w:tcBorders>
              <w:top w:val="nil"/>
              <w:left w:val="nil"/>
              <w:right w:val="nil"/>
            </w:tcBorders>
            <w:noWrap/>
            <w:hideMark/>
          </w:tcPr>
          <w:p w14:paraId="2DE6227A"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w:t>
            </w:r>
          </w:p>
        </w:tc>
        <w:tc>
          <w:tcPr>
            <w:tcW w:w="709" w:type="dxa"/>
            <w:tcBorders>
              <w:top w:val="nil"/>
              <w:left w:val="nil"/>
              <w:right w:val="nil"/>
            </w:tcBorders>
            <w:noWrap/>
            <w:hideMark/>
          </w:tcPr>
          <w:p w14:paraId="70C57809"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0.11</w:t>
            </w:r>
          </w:p>
        </w:tc>
        <w:tc>
          <w:tcPr>
            <w:tcW w:w="708" w:type="dxa"/>
            <w:tcBorders>
              <w:top w:val="nil"/>
              <w:left w:val="nil"/>
              <w:right w:val="nil"/>
            </w:tcBorders>
            <w:noWrap/>
            <w:hideMark/>
          </w:tcPr>
          <w:p w14:paraId="629AE9AD"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0.0061</w:t>
            </w:r>
          </w:p>
        </w:tc>
        <w:tc>
          <w:tcPr>
            <w:tcW w:w="567" w:type="dxa"/>
            <w:tcBorders>
              <w:top w:val="nil"/>
              <w:left w:val="nil"/>
              <w:right w:val="nil"/>
            </w:tcBorders>
            <w:noWrap/>
            <w:hideMark/>
          </w:tcPr>
          <w:p w14:paraId="6C038E27"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1.97</w:t>
            </w:r>
          </w:p>
        </w:tc>
        <w:tc>
          <w:tcPr>
            <w:tcW w:w="567" w:type="dxa"/>
            <w:tcBorders>
              <w:top w:val="nil"/>
              <w:left w:val="nil"/>
              <w:right w:val="nil"/>
            </w:tcBorders>
            <w:noWrap/>
            <w:hideMark/>
          </w:tcPr>
          <w:p w14:paraId="5F71551E"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0.08</w:t>
            </w:r>
          </w:p>
        </w:tc>
        <w:tc>
          <w:tcPr>
            <w:tcW w:w="709" w:type="dxa"/>
            <w:tcBorders>
              <w:top w:val="nil"/>
              <w:left w:val="nil"/>
              <w:right w:val="nil"/>
            </w:tcBorders>
            <w:noWrap/>
            <w:hideMark/>
          </w:tcPr>
          <w:p w14:paraId="19DB4FEB" w14:textId="1069AB4D" w:rsidR="002135F5" w:rsidRPr="003C28BC" w:rsidRDefault="008C4171" w:rsidP="002135F5">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567" w:type="dxa"/>
            <w:tcBorders>
              <w:top w:val="nil"/>
              <w:left w:val="nil"/>
              <w:right w:val="nil"/>
            </w:tcBorders>
            <w:noWrap/>
            <w:hideMark/>
          </w:tcPr>
          <w:p w14:paraId="0D95B30E" w14:textId="0AA5D19F" w:rsidR="002135F5" w:rsidRPr="003C28BC" w:rsidRDefault="008C4171">
            <w:pPr>
              <w:rPr>
                <w:rFonts w:ascii="Times New Roman" w:eastAsia="SimSun" w:hAnsi="Times New Roman" w:cs="Times New Roman"/>
                <w:kern w:val="0"/>
                <w:sz w:val="15"/>
                <w:szCs w:val="15"/>
              </w:rPr>
            </w:pPr>
            <w:r>
              <w:rPr>
                <w:rFonts w:ascii="Times New Roman" w:eastAsia="SimSun" w:hAnsi="Times New Roman" w:cs="Times New Roman" w:hint="eastAsia"/>
                <w:kern w:val="0"/>
                <w:sz w:val="15"/>
                <w:szCs w:val="15"/>
              </w:rPr>
              <w:t xml:space="preserve"> </w:t>
            </w:r>
          </w:p>
        </w:tc>
        <w:tc>
          <w:tcPr>
            <w:tcW w:w="770" w:type="dxa"/>
            <w:tcBorders>
              <w:top w:val="nil"/>
              <w:left w:val="nil"/>
              <w:right w:val="nil"/>
            </w:tcBorders>
            <w:noWrap/>
            <w:hideMark/>
          </w:tcPr>
          <w:p w14:paraId="4302DAE8" w14:textId="77777777" w:rsidR="002135F5" w:rsidRPr="003C28BC" w:rsidRDefault="002135F5" w:rsidP="002135F5">
            <w:pPr>
              <w:rPr>
                <w:rFonts w:ascii="Times New Roman" w:eastAsia="SimSun" w:hAnsi="Times New Roman" w:cs="Times New Roman"/>
                <w:kern w:val="0"/>
                <w:sz w:val="15"/>
                <w:szCs w:val="15"/>
              </w:rPr>
            </w:pPr>
            <w:r w:rsidRPr="003C28BC">
              <w:rPr>
                <w:rFonts w:ascii="Times New Roman" w:eastAsia="SimSun" w:hAnsi="Times New Roman" w:cs="Times New Roman" w:hint="eastAsia"/>
                <w:kern w:val="0"/>
                <w:sz w:val="15"/>
                <w:szCs w:val="15"/>
              </w:rPr>
              <w:t>99.67</w:t>
            </w:r>
          </w:p>
        </w:tc>
      </w:tr>
    </w:tbl>
    <w:p w14:paraId="234C9986" w14:textId="77777777" w:rsidR="00246438" w:rsidRDefault="00246438">
      <w:pPr>
        <w:sectPr w:rsidR="00246438" w:rsidSect="00794320">
          <w:pgSz w:w="16838" w:h="11906" w:orient="landscape"/>
          <w:pgMar w:top="1797" w:right="1440" w:bottom="1797" w:left="1440" w:header="851" w:footer="992" w:gutter="0"/>
          <w:cols w:space="425"/>
          <w:docGrid w:linePitch="312"/>
        </w:sectPr>
      </w:pPr>
    </w:p>
    <w:p w14:paraId="57A11521" w14:textId="4CAA6925" w:rsidR="006F41BE" w:rsidRDefault="006F41BE">
      <w:pPr>
        <w:widowControl/>
        <w:jc w:val="left"/>
      </w:pPr>
    </w:p>
    <w:p w14:paraId="360BB2A2" w14:textId="3B1EF096" w:rsidR="002135F5" w:rsidRPr="006F41BE" w:rsidRDefault="006F41BE">
      <w:pPr>
        <w:rPr>
          <w:b/>
        </w:rPr>
      </w:pPr>
      <w:r w:rsidRPr="006F41BE">
        <w:rPr>
          <w:rFonts w:hint="eastAsia"/>
          <w:b/>
        </w:rPr>
        <w:t>R</w:t>
      </w:r>
      <w:r w:rsidRPr="006F41BE">
        <w:rPr>
          <w:b/>
        </w:rPr>
        <w:t>eferences</w:t>
      </w:r>
    </w:p>
    <w:p w14:paraId="32BA5C2E" w14:textId="0D24AD66" w:rsidR="00355998" w:rsidRPr="00355998" w:rsidRDefault="006F41BE" w:rsidP="00355998">
      <w:pPr>
        <w:autoSpaceDE w:val="0"/>
        <w:autoSpaceDN w:val="0"/>
        <w:adjustRightInd w:val="0"/>
        <w:ind w:left="480" w:hanging="480"/>
        <w:jc w:val="left"/>
        <w:rPr>
          <w:rFonts w:ascii="DengXian" w:eastAsia="DengXian" w:hAnsi="DengXian" w:cs="Times New Roman"/>
          <w:noProof/>
          <w:kern w:val="0"/>
          <w:sz w:val="20"/>
          <w:szCs w:val="24"/>
        </w:rPr>
      </w:pPr>
      <w:r>
        <w:fldChar w:fldCharType="begin" w:fldLock="1"/>
      </w:r>
      <w:r>
        <w:instrText xml:space="preserve">ADDIN Mendeley Bibliography CSL_BIBLIOGRAPHY </w:instrText>
      </w:r>
      <w:r>
        <w:fldChar w:fldCharType="separate"/>
      </w:r>
      <w:r w:rsidR="00355998" w:rsidRPr="00355998">
        <w:rPr>
          <w:rFonts w:ascii="DengXian" w:eastAsia="DengXian" w:hAnsi="DengXian" w:cs="Times New Roman"/>
          <w:noProof/>
          <w:kern w:val="0"/>
          <w:sz w:val="20"/>
          <w:szCs w:val="24"/>
        </w:rPr>
        <w:t xml:space="preserve">Adamo, I., Pavese, A., Prosperi, L., Diella, V., Ajò, D., Gatta, G.D. and Smith, C.P. (2008) Aquamarine, </w:t>
      </w:r>
      <w:r w:rsidR="00090487">
        <w:rPr>
          <w:rFonts w:ascii="DengXian" w:eastAsia="DengXian" w:hAnsi="DengXian" w:cs="Times New Roman"/>
          <w:noProof/>
          <w:kern w:val="0"/>
          <w:sz w:val="20"/>
          <w:szCs w:val="24"/>
        </w:rPr>
        <w:t>m</w:t>
      </w:r>
      <w:r w:rsidR="00355998" w:rsidRPr="00355998">
        <w:rPr>
          <w:rFonts w:ascii="DengXian" w:eastAsia="DengXian" w:hAnsi="DengXian" w:cs="Times New Roman"/>
          <w:noProof/>
          <w:kern w:val="0"/>
          <w:sz w:val="20"/>
          <w:szCs w:val="24"/>
        </w:rPr>
        <w:t>axixe</w:t>
      </w:r>
      <w:r w:rsidR="008C4171">
        <w:rPr>
          <w:rFonts w:ascii="DengXian" w:eastAsia="DengXian" w:hAnsi="DengXian" w:cs="Times New Roman"/>
          <w:noProof/>
          <w:kern w:val="0"/>
          <w:sz w:val="20"/>
          <w:szCs w:val="24"/>
        </w:rPr>
        <w:t>–</w:t>
      </w:r>
      <w:r w:rsidR="00090487">
        <w:rPr>
          <w:rFonts w:ascii="DengXian" w:eastAsia="DengXian" w:hAnsi="DengXian" w:cs="Times New Roman"/>
          <w:noProof/>
          <w:kern w:val="0"/>
          <w:sz w:val="20"/>
          <w:szCs w:val="24"/>
        </w:rPr>
        <w:t>t</w:t>
      </w:r>
      <w:r w:rsidR="00355998" w:rsidRPr="00355998">
        <w:rPr>
          <w:rFonts w:ascii="DengXian" w:eastAsia="DengXian" w:hAnsi="DengXian" w:cs="Times New Roman"/>
          <w:noProof/>
          <w:kern w:val="0"/>
          <w:sz w:val="20"/>
          <w:szCs w:val="24"/>
        </w:rPr>
        <w:t xml:space="preserve">ype </w:t>
      </w:r>
      <w:r w:rsidR="00090487">
        <w:rPr>
          <w:rFonts w:ascii="DengXian" w:eastAsia="DengXian" w:hAnsi="DengXian" w:cs="Times New Roman"/>
          <w:noProof/>
          <w:kern w:val="0"/>
          <w:sz w:val="20"/>
          <w:szCs w:val="24"/>
        </w:rPr>
        <w:t>b</w:t>
      </w:r>
      <w:r w:rsidR="00355998" w:rsidRPr="00355998">
        <w:rPr>
          <w:rFonts w:ascii="DengXian" w:eastAsia="DengXian" w:hAnsi="DengXian" w:cs="Times New Roman"/>
          <w:noProof/>
          <w:kern w:val="0"/>
          <w:sz w:val="20"/>
          <w:szCs w:val="24"/>
        </w:rPr>
        <w:t xml:space="preserve">eryl, and </w:t>
      </w:r>
      <w:r w:rsidR="00090487">
        <w:rPr>
          <w:rFonts w:ascii="DengXian" w:eastAsia="DengXian" w:hAnsi="DengXian" w:cs="Times New Roman"/>
          <w:noProof/>
          <w:kern w:val="0"/>
          <w:sz w:val="20"/>
          <w:szCs w:val="24"/>
        </w:rPr>
        <w:t>h</w:t>
      </w:r>
      <w:r w:rsidR="00355998" w:rsidRPr="00355998">
        <w:rPr>
          <w:rFonts w:ascii="DengXian" w:eastAsia="DengXian" w:hAnsi="DengXian" w:cs="Times New Roman"/>
          <w:noProof/>
          <w:kern w:val="0"/>
          <w:sz w:val="20"/>
          <w:szCs w:val="24"/>
        </w:rPr>
        <w:t xml:space="preserve">ydrothermal </w:t>
      </w:r>
      <w:r w:rsidR="00090487">
        <w:rPr>
          <w:rFonts w:ascii="DengXian" w:eastAsia="DengXian" w:hAnsi="DengXian" w:cs="Times New Roman"/>
          <w:noProof/>
          <w:kern w:val="0"/>
          <w:sz w:val="20"/>
          <w:szCs w:val="24"/>
        </w:rPr>
        <w:t>s</w:t>
      </w:r>
      <w:r w:rsidR="00355998" w:rsidRPr="00355998">
        <w:rPr>
          <w:rFonts w:ascii="DengXian" w:eastAsia="DengXian" w:hAnsi="DengXian" w:cs="Times New Roman"/>
          <w:noProof/>
          <w:kern w:val="0"/>
          <w:sz w:val="20"/>
          <w:szCs w:val="24"/>
        </w:rPr>
        <w:t xml:space="preserve">ynthetic </w:t>
      </w:r>
      <w:r w:rsidR="00090487">
        <w:rPr>
          <w:rFonts w:ascii="DengXian" w:eastAsia="DengXian" w:hAnsi="DengXian" w:cs="Times New Roman"/>
          <w:noProof/>
          <w:kern w:val="0"/>
          <w:sz w:val="20"/>
          <w:szCs w:val="24"/>
        </w:rPr>
        <w:t>b</w:t>
      </w:r>
      <w:r w:rsidR="00355998" w:rsidRPr="00355998">
        <w:rPr>
          <w:rFonts w:ascii="DengXian" w:eastAsia="DengXian" w:hAnsi="DengXian" w:cs="Times New Roman"/>
          <w:noProof/>
          <w:kern w:val="0"/>
          <w:sz w:val="20"/>
          <w:szCs w:val="24"/>
        </w:rPr>
        <w:t xml:space="preserve">lue </w:t>
      </w:r>
      <w:r w:rsidR="00090487">
        <w:rPr>
          <w:rFonts w:ascii="DengXian" w:eastAsia="DengXian" w:hAnsi="DengXian" w:cs="Times New Roman"/>
          <w:noProof/>
          <w:kern w:val="0"/>
          <w:sz w:val="20"/>
          <w:szCs w:val="24"/>
        </w:rPr>
        <w:t>b</w:t>
      </w:r>
      <w:r w:rsidR="00355998" w:rsidRPr="00355998">
        <w:rPr>
          <w:rFonts w:ascii="DengXian" w:eastAsia="DengXian" w:hAnsi="DengXian" w:cs="Times New Roman"/>
          <w:noProof/>
          <w:kern w:val="0"/>
          <w:sz w:val="20"/>
          <w:szCs w:val="24"/>
        </w:rPr>
        <w:t xml:space="preserve">eryl: Analysis and </w:t>
      </w:r>
      <w:r w:rsidR="00090487">
        <w:rPr>
          <w:rFonts w:ascii="DengXian" w:eastAsia="DengXian" w:hAnsi="DengXian" w:cs="Times New Roman"/>
          <w:noProof/>
          <w:kern w:val="0"/>
          <w:sz w:val="20"/>
          <w:szCs w:val="24"/>
        </w:rPr>
        <w:t>i</w:t>
      </w:r>
      <w:r w:rsidR="00355998" w:rsidRPr="00355998">
        <w:rPr>
          <w:rFonts w:ascii="DengXian" w:eastAsia="DengXian" w:hAnsi="DengXian" w:cs="Times New Roman"/>
          <w:noProof/>
          <w:kern w:val="0"/>
          <w:sz w:val="20"/>
          <w:szCs w:val="24"/>
        </w:rPr>
        <w:t xml:space="preserve">dentification. </w:t>
      </w:r>
      <w:r w:rsidR="00355998" w:rsidRPr="00355998">
        <w:rPr>
          <w:rFonts w:ascii="DengXian" w:eastAsia="DengXian" w:hAnsi="DengXian" w:cs="Times New Roman"/>
          <w:i/>
          <w:iCs/>
          <w:noProof/>
          <w:kern w:val="0"/>
          <w:sz w:val="20"/>
          <w:szCs w:val="24"/>
        </w:rPr>
        <w:t>Gems &amp; Gemology</w:t>
      </w:r>
      <w:r w:rsidR="00355998" w:rsidRPr="00355998">
        <w:rPr>
          <w:rFonts w:ascii="DengXian" w:eastAsia="DengXian" w:hAnsi="DengXian" w:cs="Times New Roman"/>
          <w:noProof/>
          <w:kern w:val="0"/>
          <w:sz w:val="20"/>
          <w:szCs w:val="24"/>
        </w:rPr>
        <w:t xml:space="preserve">, </w:t>
      </w:r>
      <w:r w:rsidR="00355998" w:rsidRPr="00355998">
        <w:rPr>
          <w:rFonts w:ascii="DengXian" w:eastAsia="DengXian" w:hAnsi="DengXian" w:cs="Times New Roman"/>
          <w:b/>
          <w:bCs/>
          <w:noProof/>
          <w:kern w:val="0"/>
          <w:sz w:val="20"/>
          <w:szCs w:val="24"/>
        </w:rPr>
        <w:t>44</w:t>
      </w:r>
      <w:r w:rsidR="00355998" w:rsidRPr="00355998">
        <w:rPr>
          <w:rFonts w:ascii="DengXian" w:eastAsia="DengXian" w:hAnsi="DengXian" w:cs="Times New Roman"/>
          <w:noProof/>
          <w:kern w:val="0"/>
          <w:sz w:val="20"/>
          <w:szCs w:val="24"/>
        </w:rPr>
        <w:t>, 214–226.</w:t>
      </w:r>
    </w:p>
    <w:p w14:paraId="326F187E" w14:textId="26173371"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Charoy, B., De Donato, P., Barres, O. and Pinto</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Coelho, C. (1996) Channel occupancy in an alkali</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 xml:space="preserve">poor beryl from Serra Branca (Goias, Brazil): Spectroscopic characterization. </w:t>
      </w:r>
      <w:r w:rsidRPr="00355998">
        <w:rPr>
          <w:rFonts w:ascii="DengXian" w:eastAsia="DengXian" w:hAnsi="DengXian" w:cs="Times New Roman"/>
          <w:i/>
          <w:iCs/>
          <w:noProof/>
          <w:kern w:val="0"/>
          <w:sz w:val="20"/>
          <w:szCs w:val="24"/>
        </w:rPr>
        <w:t>American Mineralogist</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81</w:t>
      </w:r>
      <w:r w:rsidRPr="00355998">
        <w:rPr>
          <w:rFonts w:ascii="DengXian" w:eastAsia="DengXian" w:hAnsi="DengXian" w:cs="Times New Roman"/>
          <w:noProof/>
          <w:kern w:val="0"/>
          <w:sz w:val="20"/>
          <w:szCs w:val="24"/>
        </w:rPr>
        <w:t>, 395–403.</w:t>
      </w:r>
    </w:p>
    <w:p w14:paraId="6B0B740F" w14:textId="325CF568"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 xml:space="preserve">Guo, Y., Wang, R., Xu, S., Fontan, F., Luo, Y. and Cao, Z. (2000a) A </w:t>
      </w:r>
      <w:r w:rsidR="00E7514E">
        <w:rPr>
          <w:rFonts w:ascii="DengXian" w:eastAsia="DengXian" w:hAnsi="DengXian" w:cs="Times New Roman"/>
          <w:noProof/>
          <w:kern w:val="0"/>
          <w:sz w:val="20"/>
          <w:szCs w:val="24"/>
        </w:rPr>
        <w:t>s</w:t>
      </w:r>
      <w:r w:rsidRPr="00355998">
        <w:rPr>
          <w:rFonts w:ascii="DengXian" w:eastAsia="DengXian" w:hAnsi="DengXian" w:cs="Times New Roman"/>
          <w:noProof/>
          <w:kern w:val="0"/>
          <w:sz w:val="20"/>
          <w:szCs w:val="24"/>
        </w:rPr>
        <w:t xml:space="preserve">tudy of the </w:t>
      </w:r>
      <w:r w:rsidR="00E7514E">
        <w:rPr>
          <w:rFonts w:ascii="DengXian" w:eastAsia="DengXian" w:hAnsi="DengXian" w:cs="Times New Roman"/>
          <w:noProof/>
          <w:kern w:val="0"/>
          <w:sz w:val="20"/>
          <w:szCs w:val="24"/>
        </w:rPr>
        <w:t>s</w:t>
      </w:r>
      <w:r w:rsidRPr="00355998">
        <w:rPr>
          <w:rFonts w:ascii="DengXian" w:eastAsia="DengXian" w:hAnsi="DengXian" w:cs="Times New Roman"/>
          <w:noProof/>
          <w:kern w:val="0"/>
          <w:sz w:val="20"/>
          <w:szCs w:val="24"/>
        </w:rPr>
        <w:t xml:space="preserve">tructure of a </w:t>
      </w:r>
      <w:r w:rsidR="00E7514E">
        <w:rPr>
          <w:rFonts w:ascii="DengXian" w:eastAsia="DengXian" w:hAnsi="DengXian" w:cs="Times New Roman"/>
          <w:noProof/>
          <w:kern w:val="0"/>
          <w:sz w:val="20"/>
          <w:szCs w:val="24"/>
        </w:rPr>
        <w:t>r</w:t>
      </w:r>
      <w:r w:rsidRPr="00355998">
        <w:rPr>
          <w:rFonts w:ascii="DengXian" w:eastAsia="DengXian" w:hAnsi="DengXian" w:cs="Times New Roman"/>
          <w:noProof/>
          <w:kern w:val="0"/>
          <w:sz w:val="20"/>
          <w:szCs w:val="24"/>
        </w:rPr>
        <w:t xml:space="preserve">are </w:t>
      </w:r>
      <w:r w:rsidR="00E7514E">
        <w:rPr>
          <w:rFonts w:ascii="DengXian" w:eastAsia="DengXian" w:hAnsi="DengXian" w:cs="Times New Roman"/>
          <w:noProof/>
          <w:kern w:val="0"/>
          <w:sz w:val="20"/>
          <w:szCs w:val="24"/>
        </w:rPr>
        <w:t>t</w:t>
      </w:r>
      <w:r w:rsidRPr="00355998">
        <w:rPr>
          <w:rFonts w:ascii="DengXian" w:eastAsia="DengXian" w:hAnsi="DengXian" w:cs="Times New Roman"/>
          <w:noProof/>
          <w:kern w:val="0"/>
          <w:sz w:val="20"/>
          <w:szCs w:val="24"/>
        </w:rPr>
        <w:t xml:space="preserve">abular </w:t>
      </w:r>
      <w:r w:rsidR="00E7514E">
        <w:rPr>
          <w:rFonts w:ascii="DengXian" w:eastAsia="DengXian" w:hAnsi="DengXian" w:cs="Times New Roman"/>
          <w:noProof/>
          <w:kern w:val="0"/>
          <w:sz w:val="20"/>
          <w:szCs w:val="24"/>
        </w:rPr>
        <w:t>c</w:t>
      </w:r>
      <w:r w:rsidRPr="00355998">
        <w:rPr>
          <w:rFonts w:ascii="DengXian" w:eastAsia="DengXian" w:hAnsi="DengXian" w:cs="Times New Roman"/>
          <w:noProof/>
          <w:kern w:val="0"/>
          <w:sz w:val="20"/>
          <w:szCs w:val="24"/>
        </w:rPr>
        <w:t xml:space="preserve">rystal of </w:t>
      </w:r>
      <w:r w:rsidR="00E7514E">
        <w:rPr>
          <w:rFonts w:ascii="DengXian" w:eastAsia="DengXian" w:hAnsi="DengXian" w:cs="Times New Roman"/>
          <w:noProof/>
          <w:kern w:val="0"/>
          <w:sz w:val="20"/>
          <w:szCs w:val="24"/>
        </w:rPr>
        <w:t>b</w:t>
      </w:r>
      <w:r w:rsidRPr="00355998">
        <w:rPr>
          <w:rFonts w:ascii="DengXian" w:eastAsia="DengXian" w:hAnsi="DengXian" w:cs="Times New Roman"/>
          <w:noProof/>
          <w:kern w:val="0"/>
          <w:sz w:val="20"/>
          <w:szCs w:val="24"/>
        </w:rPr>
        <w:t xml:space="preserve">eryl. </w:t>
      </w:r>
      <w:r w:rsidRPr="00355998">
        <w:rPr>
          <w:rFonts w:ascii="DengXian" w:eastAsia="DengXian" w:hAnsi="DengXian" w:cs="Times New Roman"/>
          <w:i/>
          <w:iCs/>
          <w:noProof/>
          <w:kern w:val="0"/>
          <w:sz w:val="20"/>
          <w:szCs w:val="24"/>
        </w:rPr>
        <w:t>Geological Review</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46</w:t>
      </w:r>
      <w:r w:rsidRPr="00355998">
        <w:rPr>
          <w:rFonts w:ascii="DengXian" w:eastAsia="DengXian" w:hAnsi="DengXian" w:cs="Times New Roman"/>
          <w:noProof/>
          <w:kern w:val="0"/>
          <w:sz w:val="20"/>
          <w:szCs w:val="24"/>
        </w:rPr>
        <w:t>, 312–317.</w:t>
      </w:r>
    </w:p>
    <w:p w14:paraId="31705EEF" w14:textId="69C7F396"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 xml:space="preserve">Guo, Y., Wang, R. and Xu, S. (2000b) Vibrational </w:t>
      </w:r>
      <w:r w:rsidR="00E7514E">
        <w:rPr>
          <w:rFonts w:ascii="DengXian" w:eastAsia="DengXian" w:hAnsi="DengXian" w:cs="Times New Roman"/>
          <w:noProof/>
          <w:kern w:val="0"/>
          <w:sz w:val="20"/>
          <w:szCs w:val="24"/>
        </w:rPr>
        <w:t>s</w:t>
      </w:r>
      <w:r w:rsidRPr="00355998">
        <w:rPr>
          <w:rFonts w:ascii="DengXian" w:eastAsia="DengXian" w:hAnsi="DengXian" w:cs="Times New Roman"/>
          <w:noProof/>
          <w:kern w:val="0"/>
          <w:sz w:val="20"/>
          <w:szCs w:val="24"/>
        </w:rPr>
        <w:t xml:space="preserve">pectra of </w:t>
      </w:r>
      <w:r w:rsidR="00E7514E">
        <w:rPr>
          <w:rFonts w:ascii="DengXian" w:eastAsia="DengXian" w:hAnsi="DengXian" w:cs="Times New Roman"/>
          <w:noProof/>
          <w:kern w:val="0"/>
          <w:sz w:val="20"/>
          <w:szCs w:val="24"/>
        </w:rPr>
        <w:t>b</w:t>
      </w:r>
      <w:r w:rsidRPr="00355998">
        <w:rPr>
          <w:rFonts w:ascii="DengXian" w:eastAsia="DengXian" w:hAnsi="DengXian" w:cs="Times New Roman"/>
          <w:noProof/>
          <w:kern w:val="0"/>
          <w:sz w:val="20"/>
          <w:szCs w:val="24"/>
        </w:rPr>
        <w:t xml:space="preserve">eryl from Xuebaoding, Pingwu County, Sichuan Province. </w:t>
      </w:r>
      <w:r w:rsidRPr="00355998">
        <w:rPr>
          <w:rFonts w:ascii="DengXian" w:eastAsia="DengXian" w:hAnsi="DengXian" w:cs="Times New Roman"/>
          <w:i/>
          <w:iCs/>
          <w:noProof/>
          <w:kern w:val="0"/>
          <w:sz w:val="20"/>
          <w:szCs w:val="24"/>
        </w:rPr>
        <w:t>Geological Journal of China Universities</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2</w:t>
      </w:r>
      <w:r w:rsidRPr="00355998">
        <w:rPr>
          <w:rFonts w:ascii="DengXian" w:eastAsia="DengXian" w:hAnsi="DengXian" w:cs="Times New Roman"/>
          <w:noProof/>
          <w:kern w:val="0"/>
          <w:sz w:val="20"/>
          <w:szCs w:val="24"/>
        </w:rPr>
        <w:t>, 201–204.</w:t>
      </w:r>
    </w:p>
    <w:p w14:paraId="3EF6B77D" w14:textId="77777777"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Kim, C.C., Bell, M.I. and McKeown, D.A. (1995) Vibrational analysis of beryl (Be</w:t>
      </w:r>
      <w:r w:rsidRPr="00A346AD">
        <w:rPr>
          <w:rFonts w:ascii="DengXian" w:eastAsia="DengXian" w:hAnsi="DengXian" w:cs="Times New Roman"/>
          <w:noProof/>
          <w:kern w:val="0"/>
          <w:sz w:val="20"/>
          <w:szCs w:val="24"/>
          <w:vertAlign w:val="subscript"/>
        </w:rPr>
        <w:t>3</w:t>
      </w:r>
      <w:r w:rsidRPr="00355998">
        <w:rPr>
          <w:rFonts w:ascii="DengXian" w:eastAsia="DengXian" w:hAnsi="DengXian" w:cs="Times New Roman"/>
          <w:noProof/>
          <w:kern w:val="0"/>
          <w:sz w:val="20"/>
          <w:szCs w:val="24"/>
        </w:rPr>
        <w:t>Al</w:t>
      </w:r>
      <w:r w:rsidRPr="00A346AD">
        <w:rPr>
          <w:rFonts w:ascii="DengXian" w:eastAsia="DengXian" w:hAnsi="DengXian" w:cs="Times New Roman"/>
          <w:noProof/>
          <w:kern w:val="0"/>
          <w:sz w:val="20"/>
          <w:szCs w:val="24"/>
          <w:vertAlign w:val="subscript"/>
        </w:rPr>
        <w:t>2</w:t>
      </w:r>
      <w:r w:rsidRPr="00355998">
        <w:rPr>
          <w:rFonts w:ascii="DengXian" w:eastAsia="DengXian" w:hAnsi="DengXian" w:cs="Times New Roman"/>
          <w:noProof/>
          <w:kern w:val="0"/>
          <w:sz w:val="20"/>
          <w:szCs w:val="24"/>
        </w:rPr>
        <w:t>Si</w:t>
      </w:r>
      <w:r w:rsidRPr="00A346AD">
        <w:rPr>
          <w:rFonts w:ascii="DengXian" w:eastAsia="DengXian" w:hAnsi="DengXian" w:cs="Times New Roman"/>
          <w:noProof/>
          <w:kern w:val="0"/>
          <w:sz w:val="20"/>
          <w:szCs w:val="24"/>
          <w:vertAlign w:val="subscript"/>
        </w:rPr>
        <w:t>6</w:t>
      </w:r>
      <w:r w:rsidRPr="00355998">
        <w:rPr>
          <w:rFonts w:ascii="DengXian" w:eastAsia="DengXian" w:hAnsi="DengXian" w:cs="Times New Roman"/>
          <w:noProof/>
          <w:kern w:val="0"/>
          <w:sz w:val="20"/>
          <w:szCs w:val="24"/>
        </w:rPr>
        <w:t>O</w:t>
      </w:r>
      <w:r w:rsidRPr="00A346AD">
        <w:rPr>
          <w:rFonts w:ascii="DengXian" w:eastAsia="DengXian" w:hAnsi="DengXian" w:cs="Times New Roman"/>
          <w:noProof/>
          <w:kern w:val="0"/>
          <w:sz w:val="20"/>
          <w:szCs w:val="24"/>
          <w:vertAlign w:val="subscript"/>
        </w:rPr>
        <w:t>18</w:t>
      </w:r>
      <w:r w:rsidRPr="00355998">
        <w:rPr>
          <w:rFonts w:ascii="DengXian" w:eastAsia="DengXian" w:hAnsi="DengXian" w:cs="Times New Roman"/>
          <w:noProof/>
          <w:kern w:val="0"/>
          <w:sz w:val="20"/>
          <w:szCs w:val="24"/>
        </w:rPr>
        <w:t>) and its constituent ring (Si</w:t>
      </w:r>
      <w:r w:rsidRPr="00A346AD">
        <w:rPr>
          <w:rFonts w:ascii="DengXian" w:eastAsia="DengXian" w:hAnsi="DengXian" w:cs="Times New Roman"/>
          <w:noProof/>
          <w:kern w:val="0"/>
          <w:sz w:val="20"/>
          <w:szCs w:val="24"/>
          <w:vertAlign w:val="subscript"/>
        </w:rPr>
        <w:t>6</w:t>
      </w:r>
      <w:r w:rsidRPr="00355998">
        <w:rPr>
          <w:rFonts w:ascii="DengXian" w:eastAsia="DengXian" w:hAnsi="DengXian" w:cs="Times New Roman"/>
          <w:noProof/>
          <w:kern w:val="0"/>
          <w:sz w:val="20"/>
          <w:szCs w:val="24"/>
        </w:rPr>
        <w:t>O</w:t>
      </w:r>
      <w:r w:rsidRPr="00A346AD">
        <w:rPr>
          <w:rFonts w:ascii="DengXian" w:eastAsia="DengXian" w:hAnsi="DengXian" w:cs="Times New Roman"/>
          <w:noProof/>
          <w:kern w:val="0"/>
          <w:sz w:val="20"/>
          <w:szCs w:val="24"/>
          <w:vertAlign w:val="subscript"/>
        </w:rPr>
        <w:t>18</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i/>
          <w:iCs/>
          <w:noProof/>
          <w:kern w:val="0"/>
          <w:sz w:val="20"/>
          <w:szCs w:val="24"/>
        </w:rPr>
        <w:t>Physica B: Physics of Condensed Matter</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205</w:t>
      </w:r>
      <w:r w:rsidRPr="00355998">
        <w:rPr>
          <w:rFonts w:ascii="DengXian" w:eastAsia="DengXian" w:hAnsi="DengXian" w:cs="Times New Roman"/>
          <w:noProof/>
          <w:kern w:val="0"/>
          <w:sz w:val="20"/>
          <w:szCs w:val="24"/>
        </w:rPr>
        <w:t>, 193–208.</w:t>
      </w:r>
    </w:p>
    <w:p w14:paraId="19EA06E3" w14:textId="7F409BDB"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 xml:space="preserve">Lin, J., Cao, Z., Liu, J., Li, Y., Zhang, Y. and Ying, S. (2000) Mineral </w:t>
      </w:r>
      <w:r w:rsidR="00E7514E">
        <w:rPr>
          <w:rFonts w:ascii="DengXian" w:eastAsia="DengXian" w:hAnsi="DengXian" w:cs="Times New Roman"/>
          <w:noProof/>
          <w:kern w:val="0"/>
          <w:sz w:val="20"/>
          <w:szCs w:val="24"/>
        </w:rPr>
        <w:t>s</w:t>
      </w:r>
      <w:r w:rsidRPr="00355998">
        <w:rPr>
          <w:rFonts w:ascii="DengXian" w:eastAsia="DengXian" w:hAnsi="DengXian" w:cs="Times New Roman"/>
          <w:noProof/>
          <w:kern w:val="0"/>
          <w:sz w:val="20"/>
          <w:szCs w:val="24"/>
        </w:rPr>
        <w:t xml:space="preserve">pectroscopic </w:t>
      </w:r>
      <w:r w:rsidR="00E7514E">
        <w:rPr>
          <w:rFonts w:ascii="DengXian" w:eastAsia="DengXian" w:hAnsi="DengXian" w:cs="Times New Roman"/>
          <w:noProof/>
          <w:kern w:val="0"/>
          <w:sz w:val="20"/>
          <w:szCs w:val="24"/>
        </w:rPr>
        <w:t>s</w:t>
      </w:r>
      <w:r w:rsidRPr="00355998">
        <w:rPr>
          <w:rFonts w:ascii="DengXian" w:eastAsia="DengXian" w:hAnsi="DengXian" w:cs="Times New Roman"/>
          <w:noProof/>
          <w:kern w:val="0"/>
          <w:sz w:val="20"/>
          <w:szCs w:val="24"/>
        </w:rPr>
        <w:t xml:space="preserve">tudies of </w:t>
      </w:r>
      <w:r w:rsidR="00E7514E">
        <w:rPr>
          <w:rFonts w:ascii="DengXian" w:eastAsia="DengXian" w:hAnsi="DengXian" w:cs="Times New Roman"/>
          <w:noProof/>
          <w:kern w:val="0"/>
          <w:sz w:val="20"/>
          <w:szCs w:val="24"/>
        </w:rPr>
        <w:t>b</w:t>
      </w:r>
      <w:r w:rsidRPr="00355998">
        <w:rPr>
          <w:rFonts w:ascii="DengXian" w:eastAsia="DengXian" w:hAnsi="DengXian" w:cs="Times New Roman"/>
          <w:noProof/>
          <w:kern w:val="0"/>
          <w:sz w:val="20"/>
          <w:szCs w:val="24"/>
        </w:rPr>
        <w:t xml:space="preserve">eryls from Xuebaoding, Sichuan. </w:t>
      </w:r>
      <w:r w:rsidRPr="00355998">
        <w:rPr>
          <w:rFonts w:ascii="DengXian" w:eastAsia="DengXian" w:hAnsi="DengXian" w:cs="Times New Roman"/>
          <w:i/>
          <w:iCs/>
          <w:noProof/>
          <w:kern w:val="0"/>
          <w:sz w:val="20"/>
          <w:szCs w:val="24"/>
        </w:rPr>
        <w:t>Acta Petrrologica Et Mineralogica</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19</w:t>
      </w:r>
      <w:r w:rsidRPr="00355998">
        <w:rPr>
          <w:rFonts w:ascii="DengXian" w:eastAsia="DengXian" w:hAnsi="DengXian" w:cs="Times New Roman"/>
          <w:noProof/>
          <w:kern w:val="0"/>
          <w:sz w:val="20"/>
          <w:szCs w:val="24"/>
        </w:rPr>
        <w:t>, 369–375.</w:t>
      </w:r>
    </w:p>
    <w:p w14:paraId="4216E916" w14:textId="071AC051"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 xml:space="preserve">Liu, Y., He, M., Zhang, D., Yu, X. and Pan, Z. (2001a) Gemmology of </w:t>
      </w:r>
      <w:r w:rsidR="00E7514E">
        <w:rPr>
          <w:rFonts w:ascii="DengXian" w:eastAsia="DengXian" w:hAnsi="DengXian" w:cs="Times New Roman"/>
          <w:noProof/>
          <w:kern w:val="0"/>
          <w:sz w:val="20"/>
          <w:szCs w:val="24"/>
        </w:rPr>
        <w:t>b</w:t>
      </w:r>
      <w:r w:rsidRPr="00355998">
        <w:rPr>
          <w:rFonts w:ascii="DengXian" w:eastAsia="DengXian" w:hAnsi="DengXian" w:cs="Times New Roman"/>
          <w:noProof/>
          <w:kern w:val="0"/>
          <w:sz w:val="20"/>
          <w:szCs w:val="24"/>
        </w:rPr>
        <w:t xml:space="preserve">eryl from Pingwu, Sichuan Province. </w:t>
      </w:r>
      <w:r w:rsidRPr="00355998">
        <w:rPr>
          <w:rFonts w:ascii="DengXian" w:eastAsia="DengXian" w:hAnsi="DengXian" w:cs="Times New Roman"/>
          <w:i/>
          <w:iCs/>
          <w:noProof/>
          <w:kern w:val="0"/>
          <w:sz w:val="20"/>
          <w:szCs w:val="24"/>
        </w:rPr>
        <w:t>Journal of Gems &amp; Gemmology</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3</w:t>
      </w:r>
      <w:r w:rsidRPr="00355998">
        <w:rPr>
          <w:rFonts w:ascii="DengXian" w:eastAsia="DengXian" w:hAnsi="DengXian" w:cs="Times New Roman"/>
          <w:noProof/>
          <w:kern w:val="0"/>
          <w:sz w:val="20"/>
          <w:szCs w:val="24"/>
        </w:rPr>
        <w:t>, 31–34.</w:t>
      </w:r>
    </w:p>
    <w:p w14:paraId="03F8DACC" w14:textId="77777777"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 xml:space="preserve">Liu, Y., Zhang, B. and Yu, X. (2001b) The mineralogical characteristics and its application prospect of beryl in Pingwu, Sichuan. </w:t>
      </w:r>
      <w:r w:rsidRPr="00355998">
        <w:rPr>
          <w:rFonts w:ascii="DengXian" w:eastAsia="DengXian" w:hAnsi="DengXian" w:cs="Times New Roman"/>
          <w:i/>
          <w:iCs/>
          <w:noProof/>
          <w:kern w:val="0"/>
          <w:sz w:val="20"/>
          <w:szCs w:val="24"/>
        </w:rPr>
        <w:t>Geology and Prospecting</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37</w:t>
      </w:r>
      <w:r w:rsidRPr="00355998">
        <w:rPr>
          <w:rFonts w:ascii="DengXian" w:eastAsia="DengXian" w:hAnsi="DengXian" w:cs="Times New Roman"/>
          <w:noProof/>
          <w:kern w:val="0"/>
          <w:sz w:val="20"/>
          <w:szCs w:val="24"/>
        </w:rPr>
        <w:t>, 55–57.</w:t>
      </w:r>
    </w:p>
    <w:p w14:paraId="7CEE6380" w14:textId="75D3D7E7"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Liu, Y., Deng, J., Cai, K.Q., Zhou, Y., Wang, Q.F., Zhou, Y.H., Gao, B.F., De xiu, L.I., Fu yu, X.U. and Zhu, Y.R. (2005) Mineralogical characteristics of beryl in Pingwu County, Sichuan Province, south</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 xml:space="preserve">west China. </w:t>
      </w:r>
      <w:r w:rsidRPr="00355998">
        <w:rPr>
          <w:rFonts w:ascii="DengXian" w:eastAsia="DengXian" w:hAnsi="DengXian" w:cs="Times New Roman"/>
          <w:i/>
          <w:iCs/>
          <w:noProof/>
          <w:kern w:val="0"/>
          <w:sz w:val="20"/>
          <w:szCs w:val="24"/>
        </w:rPr>
        <w:t>Earth Science Frontiers</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12</w:t>
      </w:r>
      <w:r w:rsidRPr="00355998">
        <w:rPr>
          <w:rFonts w:ascii="DengXian" w:eastAsia="DengXian" w:hAnsi="DengXian" w:cs="Times New Roman"/>
          <w:noProof/>
          <w:kern w:val="0"/>
          <w:sz w:val="20"/>
          <w:szCs w:val="24"/>
        </w:rPr>
        <w:t>, 324–331.</w:t>
      </w:r>
    </w:p>
    <w:p w14:paraId="606C29D2" w14:textId="752B5E29"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 xml:space="preserve">Liu, Y., Deng, J., Li, G. and Shi, G. (2007) Structure </w:t>
      </w:r>
      <w:r w:rsidR="00E7514E">
        <w:rPr>
          <w:rFonts w:ascii="DengXian" w:eastAsia="DengXian" w:hAnsi="DengXian" w:cs="Times New Roman"/>
          <w:noProof/>
          <w:kern w:val="0"/>
          <w:sz w:val="20"/>
          <w:szCs w:val="24"/>
        </w:rPr>
        <w:t>r</w:t>
      </w:r>
      <w:r w:rsidRPr="00355998">
        <w:rPr>
          <w:rFonts w:ascii="DengXian" w:eastAsia="DengXian" w:hAnsi="DengXian" w:cs="Times New Roman"/>
          <w:noProof/>
          <w:kern w:val="0"/>
          <w:sz w:val="20"/>
          <w:szCs w:val="24"/>
        </w:rPr>
        <w:t>efinement of Cs</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rich Na</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 xml:space="preserve">Li </w:t>
      </w:r>
      <w:r w:rsidR="00E7514E">
        <w:rPr>
          <w:rFonts w:ascii="DengXian" w:eastAsia="DengXian" w:hAnsi="DengXian" w:cs="Times New Roman"/>
          <w:noProof/>
          <w:kern w:val="0"/>
          <w:sz w:val="20"/>
          <w:szCs w:val="24"/>
        </w:rPr>
        <w:t>b</w:t>
      </w:r>
      <w:r w:rsidRPr="00355998">
        <w:rPr>
          <w:rFonts w:ascii="DengXian" w:eastAsia="DengXian" w:hAnsi="DengXian" w:cs="Times New Roman"/>
          <w:noProof/>
          <w:kern w:val="0"/>
          <w:sz w:val="20"/>
          <w:szCs w:val="24"/>
        </w:rPr>
        <w:t xml:space="preserve">eryl and </w:t>
      </w:r>
      <w:r w:rsidR="00E7514E">
        <w:rPr>
          <w:rFonts w:ascii="DengXian" w:eastAsia="DengXian" w:hAnsi="DengXian" w:cs="Times New Roman"/>
          <w:noProof/>
          <w:kern w:val="0"/>
          <w:sz w:val="20"/>
          <w:szCs w:val="24"/>
        </w:rPr>
        <w:t>a</w:t>
      </w:r>
      <w:r w:rsidRPr="00355998">
        <w:rPr>
          <w:rFonts w:ascii="DengXian" w:eastAsia="DengXian" w:hAnsi="DengXian" w:cs="Times New Roman"/>
          <w:noProof/>
          <w:kern w:val="0"/>
          <w:sz w:val="20"/>
          <w:szCs w:val="24"/>
        </w:rPr>
        <w:t xml:space="preserve">nalysis of </w:t>
      </w:r>
      <w:r w:rsidR="00E7514E">
        <w:rPr>
          <w:rFonts w:ascii="DengXian" w:eastAsia="DengXian" w:hAnsi="DengXian" w:cs="Times New Roman"/>
          <w:noProof/>
          <w:kern w:val="0"/>
          <w:sz w:val="20"/>
          <w:szCs w:val="24"/>
        </w:rPr>
        <w:t>i</w:t>
      </w:r>
      <w:r w:rsidRPr="00355998">
        <w:rPr>
          <w:rFonts w:ascii="DengXian" w:eastAsia="DengXian" w:hAnsi="DengXian" w:cs="Times New Roman"/>
          <w:noProof/>
          <w:kern w:val="0"/>
          <w:sz w:val="20"/>
          <w:szCs w:val="24"/>
        </w:rPr>
        <w:t xml:space="preserve">ts </w:t>
      </w:r>
      <w:r w:rsidR="00E7514E">
        <w:rPr>
          <w:rFonts w:ascii="DengXian" w:eastAsia="DengXian" w:hAnsi="DengXian" w:cs="Times New Roman"/>
          <w:noProof/>
          <w:kern w:val="0"/>
          <w:sz w:val="20"/>
          <w:szCs w:val="24"/>
        </w:rPr>
        <w:t>t</w:t>
      </w:r>
      <w:r w:rsidRPr="00355998">
        <w:rPr>
          <w:rFonts w:ascii="DengXian" w:eastAsia="DengXian" w:hAnsi="DengXian" w:cs="Times New Roman"/>
          <w:noProof/>
          <w:kern w:val="0"/>
          <w:sz w:val="20"/>
          <w:szCs w:val="24"/>
        </w:rPr>
        <w:t xml:space="preserve">ypomorphic </w:t>
      </w:r>
      <w:r w:rsidR="00E7514E">
        <w:rPr>
          <w:rFonts w:ascii="DengXian" w:eastAsia="DengXian" w:hAnsi="DengXian" w:cs="Times New Roman"/>
          <w:noProof/>
          <w:kern w:val="0"/>
          <w:sz w:val="20"/>
          <w:szCs w:val="24"/>
        </w:rPr>
        <w:t>c</w:t>
      </w:r>
      <w:r w:rsidRPr="00355998">
        <w:rPr>
          <w:rFonts w:ascii="DengXian" w:eastAsia="DengXian" w:hAnsi="DengXian" w:cs="Times New Roman"/>
          <w:noProof/>
          <w:kern w:val="0"/>
          <w:sz w:val="20"/>
          <w:szCs w:val="24"/>
        </w:rPr>
        <w:t xml:space="preserve">haracteristics of </w:t>
      </w:r>
      <w:r w:rsidR="00E7514E">
        <w:rPr>
          <w:rFonts w:ascii="DengXian" w:eastAsia="DengXian" w:hAnsi="DengXian" w:cs="Times New Roman"/>
          <w:noProof/>
          <w:kern w:val="0"/>
          <w:sz w:val="20"/>
          <w:szCs w:val="24"/>
        </w:rPr>
        <w:t>c</w:t>
      </w:r>
      <w:r w:rsidRPr="00355998">
        <w:rPr>
          <w:rFonts w:ascii="DengXian" w:eastAsia="DengXian" w:hAnsi="DengXian" w:cs="Times New Roman"/>
          <w:noProof/>
          <w:kern w:val="0"/>
          <w:sz w:val="20"/>
          <w:szCs w:val="24"/>
        </w:rPr>
        <w:t xml:space="preserve">onfigurations. </w:t>
      </w:r>
      <w:r w:rsidRPr="00355998">
        <w:rPr>
          <w:rFonts w:ascii="DengXian" w:eastAsia="DengXian" w:hAnsi="DengXian" w:cs="Times New Roman"/>
          <w:i/>
          <w:iCs/>
          <w:noProof/>
          <w:kern w:val="0"/>
          <w:sz w:val="20"/>
          <w:szCs w:val="24"/>
        </w:rPr>
        <w:t>Acta geologica sinica</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81</w:t>
      </w:r>
      <w:r w:rsidRPr="00355998">
        <w:rPr>
          <w:rFonts w:ascii="DengXian" w:eastAsia="DengXian" w:hAnsi="DengXian" w:cs="Times New Roman"/>
          <w:noProof/>
          <w:kern w:val="0"/>
          <w:sz w:val="20"/>
          <w:szCs w:val="24"/>
        </w:rPr>
        <w:t>, 61–67.</w:t>
      </w:r>
    </w:p>
    <w:p w14:paraId="308D551A" w14:textId="49F4401B"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Liu, Y., Deng, J., Shi, G. and Sun, D. (2012) Geochemical and morphological characteristics of coarse</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grained tabular beryl from the Xuebaoding W</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Sn</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 xml:space="preserve">Be deposit, Sichuan Province, western China. </w:t>
      </w:r>
      <w:r w:rsidRPr="00355998">
        <w:rPr>
          <w:rFonts w:ascii="DengXian" w:eastAsia="DengXian" w:hAnsi="DengXian" w:cs="Times New Roman"/>
          <w:i/>
          <w:iCs/>
          <w:noProof/>
          <w:kern w:val="0"/>
          <w:sz w:val="20"/>
          <w:szCs w:val="24"/>
        </w:rPr>
        <w:t>International Geology Review</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54</w:t>
      </w:r>
      <w:r w:rsidRPr="00355998">
        <w:rPr>
          <w:rFonts w:ascii="DengXian" w:eastAsia="DengXian" w:hAnsi="DengXian" w:cs="Times New Roman"/>
          <w:noProof/>
          <w:kern w:val="0"/>
          <w:sz w:val="20"/>
          <w:szCs w:val="24"/>
        </w:rPr>
        <w:t>, 1673–1684.</w:t>
      </w:r>
    </w:p>
    <w:p w14:paraId="39068AEE" w14:textId="77777777"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Cambria" w:eastAsia="DengXian" w:hAnsi="Cambria" w:cs="Cambria"/>
          <w:noProof/>
          <w:kern w:val="0"/>
          <w:sz w:val="20"/>
          <w:szCs w:val="24"/>
        </w:rPr>
        <w:t>Ł</w:t>
      </w:r>
      <w:r w:rsidRPr="00355998">
        <w:rPr>
          <w:rFonts w:ascii="DengXian" w:eastAsia="DengXian" w:hAnsi="DengXian" w:cs="Times New Roman"/>
          <w:noProof/>
          <w:kern w:val="0"/>
          <w:sz w:val="20"/>
          <w:szCs w:val="24"/>
        </w:rPr>
        <w:t xml:space="preserve">odziński, M., Sitarz, M., Stec, K., Kozanecki, M., Fojud, Z. and Jurga, S. (2005) ICP, IR, Raman, NMR investigations of beryls from pegmatites of the Sudety Mts. </w:t>
      </w:r>
      <w:r w:rsidRPr="00355998">
        <w:rPr>
          <w:rFonts w:ascii="DengXian" w:eastAsia="DengXian" w:hAnsi="DengXian" w:cs="Times New Roman"/>
          <w:i/>
          <w:iCs/>
          <w:noProof/>
          <w:kern w:val="0"/>
          <w:sz w:val="20"/>
          <w:szCs w:val="24"/>
        </w:rPr>
        <w:t>Journal of Molecular Structure</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744</w:t>
      </w:r>
      <w:r w:rsidRPr="00355998">
        <w:rPr>
          <w:rFonts w:ascii="DengXian" w:eastAsia="DengXian" w:hAnsi="DengXian" w:cs="Times New Roman"/>
          <w:noProof/>
          <w:kern w:val="0"/>
          <w:sz w:val="20"/>
          <w:szCs w:val="24"/>
        </w:rPr>
        <w:t>–</w:t>
      </w:r>
      <w:r w:rsidRPr="00355998">
        <w:rPr>
          <w:rFonts w:ascii="DengXian" w:eastAsia="DengXian" w:hAnsi="DengXian" w:cs="Times New Roman"/>
          <w:b/>
          <w:bCs/>
          <w:noProof/>
          <w:kern w:val="0"/>
          <w:sz w:val="20"/>
          <w:szCs w:val="24"/>
        </w:rPr>
        <w:t>747</w:t>
      </w:r>
      <w:r w:rsidRPr="00355998">
        <w:rPr>
          <w:rFonts w:ascii="DengXian" w:eastAsia="DengXian" w:hAnsi="DengXian" w:cs="Times New Roman"/>
          <w:noProof/>
          <w:kern w:val="0"/>
          <w:sz w:val="20"/>
          <w:szCs w:val="24"/>
        </w:rPr>
        <w:t>, 1005–1015.</w:t>
      </w:r>
    </w:p>
    <w:p w14:paraId="4B0CA70D" w14:textId="180AAEEF"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Mashkovtsev, R.I., Thomas, V.G., Fursenko, D.A., Zhukova, E.S., Uskov, V. V. and Gorshunov, B.P. (2016) FTIR spectroscopy of D</w:t>
      </w:r>
      <w:r w:rsidRPr="0082624B">
        <w:rPr>
          <w:rFonts w:ascii="DengXian" w:eastAsia="DengXian" w:hAnsi="DengXian" w:cs="Times New Roman"/>
          <w:noProof/>
          <w:kern w:val="0"/>
          <w:sz w:val="20"/>
          <w:szCs w:val="24"/>
          <w:vertAlign w:val="subscript"/>
        </w:rPr>
        <w:t>2</w:t>
      </w:r>
      <w:r w:rsidRPr="00355998">
        <w:rPr>
          <w:rFonts w:ascii="DengXian" w:eastAsia="DengXian" w:hAnsi="DengXian" w:cs="Times New Roman"/>
          <w:noProof/>
          <w:kern w:val="0"/>
          <w:sz w:val="20"/>
          <w:szCs w:val="24"/>
        </w:rPr>
        <w:t xml:space="preserve">O and HDO molecules in the </w:t>
      </w:r>
      <w:r w:rsidRPr="0082624B">
        <w:rPr>
          <w:rFonts w:ascii="DengXian" w:eastAsia="DengXian" w:hAnsi="DengXian" w:cs="Times New Roman"/>
          <w:i/>
          <w:iCs/>
          <w:noProof/>
          <w:kern w:val="0"/>
          <w:sz w:val="20"/>
          <w:szCs w:val="24"/>
        </w:rPr>
        <w:t>c</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 xml:space="preserve">axis channels of synthetic beryl. </w:t>
      </w:r>
      <w:r w:rsidRPr="00355998">
        <w:rPr>
          <w:rFonts w:ascii="DengXian" w:eastAsia="DengXian" w:hAnsi="DengXian" w:cs="Times New Roman"/>
          <w:i/>
          <w:iCs/>
          <w:noProof/>
          <w:kern w:val="0"/>
          <w:sz w:val="20"/>
          <w:szCs w:val="24"/>
        </w:rPr>
        <w:t>American Mineralogist</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101</w:t>
      </w:r>
      <w:r w:rsidRPr="00355998">
        <w:rPr>
          <w:rFonts w:ascii="DengXian" w:eastAsia="DengXian" w:hAnsi="DengXian" w:cs="Times New Roman"/>
          <w:noProof/>
          <w:kern w:val="0"/>
          <w:sz w:val="20"/>
          <w:szCs w:val="24"/>
        </w:rPr>
        <w:t>, 175–180.</w:t>
      </w:r>
    </w:p>
    <w:p w14:paraId="3F71685A" w14:textId="461A3745"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Qi, L., Pei, J., Zhou, K., Shi, G. and Luo, Y. (2001a) Crystal defect and growth mechanism of alkali</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 xml:space="preserve">rich beryl crystal from Pingwu, Sichuan, China. </w:t>
      </w:r>
      <w:r w:rsidRPr="00355998">
        <w:rPr>
          <w:rFonts w:ascii="DengXian" w:eastAsia="DengXian" w:hAnsi="DengXian" w:cs="Times New Roman"/>
          <w:i/>
          <w:iCs/>
          <w:noProof/>
          <w:kern w:val="0"/>
          <w:sz w:val="20"/>
          <w:szCs w:val="24"/>
        </w:rPr>
        <w:t>Geological Science and Technology Information</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20</w:t>
      </w:r>
      <w:r w:rsidRPr="00355998">
        <w:rPr>
          <w:rFonts w:ascii="DengXian" w:eastAsia="DengXian" w:hAnsi="DengXian" w:cs="Times New Roman"/>
          <w:noProof/>
          <w:kern w:val="0"/>
          <w:sz w:val="20"/>
          <w:szCs w:val="24"/>
        </w:rPr>
        <w:t>, 64–70.</w:t>
      </w:r>
    </w:p>
    <w:p w14:paraId="7CBD1B3C" w14:textId="77777777"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lastRenderedPageBreak/>
        <w:t xml:space="preserve">Qi, L., Ye, S., Xiang, C., Pei, J. and Shi, G. (2001b) Vibration spectrum and irradiation splitting of mixture in beryl channels. </w:t>
      </w:r>
      <w:r w:rsidRPr="00355998">
        <w:rPr>
          <w:rFonts w:ascii="DengXian" w:eastAsia="DengXian" w:hAnsi="DengXian" w:cs="Times New Roman"/>
          <w:i/>
          <w:iCs/>
          <w:noProof/>
          <w:kern w:val="0"/>
          <w:sz w:val="20"/>
          <w:szCs w:val="24"/>
        </w:rPr>
        <w:t>Geological Science and Technology Information</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20</w:t>
      </w:r>
      <w:r w:rsidRPr="00355998">
        <w:rPr>
          <w:rFonts w:ascii="DengXian" w:eastAsia="DengXian" w:hAnsi="DengXian" w:cs="Times New Roman"/>
          <w:noProof/>
          <w:kern w:val="0"/>
          <w:sz w:val="20"/>
          <w:szCs w:val="24"/>
        </w:rPr>
        <w:t>, 59–64.</w:t>
      </w:r>
    </w:p>
    <w:p w14:paraId="7DCAC521" w14:textId="54421A0D" w:rsidR="00355998" w:rsidRPr="00355998" w:rsidRDefault="00355998" w:rsidP="00355998">
      <w:pPr>
        <w:autoSpaceDE w:val="0"/>
        <w:autoSpaceDN w:val="0"/>
        <w:adjustRightInd w:val="0"/>
        <w:ind w:left="480" w:hanging="480"/>
        <w:jc w:val="left"/>
        <w:rPr>
          <w:rFonts w:ascii="DengXian" w:eastAsia="DengXian" w:hAnsi="DengXian" w:cs="Times New Roman"/>
          <w:noProof/>
          <w:kern w:val="0"/>
          <w:sz w:val="20"/>
          <w:szCs w:val="24"/>
        </w:rPr>
      </w:pPr>
      <w:r w:rsidRPr="00355998">
        <w:rPr>
          <w:rFonts w:ascii="DengXian" w:eastAsia="DengXian" w:hAnsi="DengXian" w:cs="Times New Roman"/>
          <w:noProof/>
          <w:kern w:val="0"/>
          <w:sz w:val="20"/>
          <w:szCs w:val="24"/>
        </w:rPr>
        <w:t>Della Ventura, G., Radica, F., Bellatreccia, F., Freda, C. and Cestelli Guidi, M. (2015) Speciation and diffusion profiles of H</w:t>
      </w:r>
      <w:r w:rsidRPr="00425A9B">
        <w:rPr>
          <w:rFonts w:ascii="DengXian" w:eastAsia="DengXian" w:hAnsi="DengXian" w:cs="Times New Roman"/>
          <w:noProof/>
          <w:kern w:val="0"/>
          <w:sz w:val="20"/>
          <w:szCs w:val="24"/>
          <w:vertAlign w:val="subscript"/>
        </w:rPr>
        <w:t>2</w:t>
      </w:r>
      <w:r w:rsidRPr="00355998">
        <w:rPr>
          <w:rFonts w:ascii="DengXian" w:eastAsia="DengXian" w:hAnsi="DengXian" w:cs="Times New Roman"/>
          <w:noProof/>
          <w:kern w:val="0"/>
          <w:sz w:val="20"/>
          <w:szCs w:val="24"/>
        </w:rPr>
        <w:t>O in water</w:t>
      </w:r>
      <w:r w:rsidR="008C4171">
        <w:rPr>
          <w:rFonts w:ascii="DengXian" w:eastAsia="DengXian" w:hAnsi="DengXian" w:cs="Times New Roman"/>
          <w:noProof/>
          <w:kern w:val="0"/>
          <w:sz w:val="20"/>
          <w:szCs w:val="24"/>
        </w:rPr>
        <w:t>–</w:t>
      </w:r>
      <w:r w:rsidRPr="00355998">
        <w:rPr>
          <w:rFonts w:ascii="DengXian" w:eastAsia="DengXian" w:hAnsi="DengXian" w:cs="Times New Roman"/>
          <w:noProof/>
          <w:kern w:val="0"/>
          <w:sz w:val="20"/>
          <w:szCs w:val="24"/>
        </w:rPr>
        <w:t xml:space="preserve">poor beryl: comparison with cordierite. </w:t>
      </w:r>
      <w:r w:rsidRPr="00355998">
        <w:rPr>
          <w:rFonts w:ascii="DengXian" w:eastAsia="DengXian" w:hAnsi="DengXian" w:cs="Times New Roman"/>
          <w:i/>
          <w:iCs/>
          <w:noProof/>
          <w:kern w:val="0"/>
          <w:sz w:val="20"/>
          <w:szCs w:val="24"/>
        </w:rPr>
        <w:t>Physics and Chemistry of Minerals</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42</w:t>
      </w:r>
      <w:r w:rsidRPr="00355998">
        <w:rPr>
          <w:rFonts w:ascii="DengXian" w:eastAsia="DengXian" w:hAnsi="DengXian" w:cs="Times New Roman"/>
          <w:noProof/>
          <w:kern w:val="0"/>
          <w:sz w:val="20"/>
          <w:szCs w:val="24"/>
        </w:rPr>
        <w:t>, 735–745.</w:t>
      </w:r>
    </w:p>
    <w:p w14:paraId="66F97866" w14:textId="77777777" w:rsidR="00355998" w:rsidRPr="00355998" w:rsidRDefault="00355998" w:rsidP="00355998">
      <w:pPr>
        <w:autoSpaceDE w:val="0"/>
        <w:autoSpaceDN w:val="0"/>
        <w:adjustRightInd w:val="0"/>
        <w:ind w:left="480" w:hanging="480"/>
        <w:jc w:val="left"/>
        <w:rPr>
          <w:rFonts w:ascii="DengXian" w:eastAsia="DengXian" w:hAnsi="DengXian"/>
          <w:noProof/>
          <w:sz w:val="20"/>
        </w:rPr>
      </w:pPr>
      <w:r w:rsidRPr="00355998">
        <w:rPr>
          <w:rFonts w:ascii="DengXian" w:eastAsia="DengXian" w:hAnsi="DengXian" w:cs="Times New Roman"/>
          <w:noProof/>
          <w:kern w:val="0"/>
          <w:sz w:val="20"/>
          <w:szCs w:val="24"/>
        </w:rPr>
        <w:t xml:space="preserve">Zhou, K., Qi, L., Xiang, C., Feng, Q., Wu, J. and Hao, Q. (2002) Geologic characteristic of forming beryl gem from Pingwu Sichuan. </w:t>
      </w:r>
      <w:r w:rsidRPr="00355998">
        <w:rPr>
          <w:rFonts w:ascii="DengXian" w:eastAsia="DengXian" w:hAnsi="DengXian" w:cs="Times New Roman"/>
          <w:i/>
          <w:iCs/>
          <w:noProof/>
          <w:kern w:val="0"/>
          <w:sz w:val="20"/>
          <w:szCs w:val="24"/>
        </w:rPr>
        <w:t>Journal of Mineralogy and Petrology</w:t>
      </w:r>
      <w:r w:rsidRPr="00355998">
        <w:rPr>
          <w:rFonts w:ascii="DengXian" w:eastAsia="DengXian" w:hAnsi="DengXian" w:cs="Times New Roman"/>
          <w:noProof/>
          <w:kern w:val="0"/>
          <w:sz w:val="20"/>
          <w:szCs w:val="24"/>
        </w:rPr>
        <w:t xml:space="preserve">, </w:t>
      </w:r>
      <w:r w:rsidRPr="00355998">
        <w:rPr>
          <w:rFonts w:ascii="DengXian" w:eastAsia="DengXian" w:hAnsi="DengXian" w:cs="Times New Roman"/>
          <w:b/>
          <w:bCs/>
          <w:noProof/>
          <w:kern w:val="0"/>
          <w:sz w:val="20"/>
          <w:szCs w:val="24"/>
        </w:rPr>
        <w:t>22</w:t>
      </w:r>
      <w:r w:rsidRPr="00355998">
        <w:rPr>
          <w:rFonts w:ascii="DengXian" w:eastAsia="DengXian" w:hAnsi="DengXian" w:cs="Times New Roman"/>
          <w:noProof/>
          <w:kern w:val="0"/>
          <w:sz w:val="20"/>
          <w:szCs w:val="24"/>
        </w:rPr>
        <w:t>, 1–7.</w:t>
      </w:r>
    </w:p>
    <w:p w14:paraId="2D008D8D" w14:textId="0457149F" w:rsidR="006F41BE" w:rsidRPr="0049594E" w:rsidRDefault="006F41BE">
      <w:r>
        <w:fldChar w:fldCharType="end"/>
      </w:r>
    </w:p>
    <w:sectPr w:rsidR="006F41BE" w:rsidRPr="0049594E" w:rsidSect="00246438">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CE07B" w14:textId="77777777" w:rsidR="00E27A9F" w:rsidRDefault="00E27A9F" w:rsidP="00960003">
      <w:r>
        <w:separator/>
      </w:r>
    </w:p>
  </w:endnote>
  <w:endnote w:type="continuationSeparator" w:id="0">
    <w:p w14:paraId="47D97C60" w14:textId="77777777" w:rsidR="00E27A9F" w:rsidRDefault="00E27A9F" w:rsidP="00960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5+CAJ FNT00">
    <w:altName w:val="Cambria"/>
    <w:panose1 w:val="00000000000000000000"/>
    <w:charset w:val="00"/>
    <w:family w:val="roman"/>
    <w:notTrueType/>
    <w:pitch w:val="default"/>
  </w:font>
  <w:font w:name="B6+CAJSymbolA">
    <w:altName w:val="Cambria"/>
    <w:panose1 w:val="00000000000000000000"/>
    <w:charset w:val="00"/>
    <w:family w:val="roman"/>
    <w:notTrueType/>
    <w:pitch w:val="default"/>
  </w:font>
  <w:font w:name="Times">
    <w:altName w:val="﷽﷽﷽﷽﷽﷽﷽﷽"/>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657B9" w14:textId="77777777" w:rsidR="00E27A9F" w:rsidRDefault="00E27A9F" w:rsidP="00960003">
      <w:r>
        <w:separator/>
      </w:r>
    </w:p>
  </w:footnote>
  <w:footnote w:type="continuationSeparator" w:id="0">
    <w:p w14:paraId="1D64DE0D" w14:textId="77777777" w:rsidR="00E27A9F" w:rsidRDefault="00E27A9F" w:rsidP="00960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CD15D" w14:textId="3E52BF0F" w:rsidR="00975FAE" w:rsidRDefault="00975FAE">
    <w:pPr>
      <w:pStyle w:val="Header"/>
    </w:pPr>
    <w:r w:rsidRPr="00BE1621">
      <w:t>Mineralogical Magazine</w:t>
    </w:r>
    <w:r>
      <w:t xml:space="preserve"> – 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C80"/>
    <w:rsid w:val="00021C85"/>
    <w:rsid w:val="000223ED"/>
    <w:rsid w:val="00030ABE"/>
    <w:rsid w:val="000341A4"/>
    <w:rsid w:val="00040DF4"/>
    <w:rsid w:val="000420DD"/>
    <w:rsid w:val="00057CB8"/>
    <w:rsid w:val="00072D52"/>
    <w:rsid w:val="0007707E"/>
    <w:rsid w:val="00090487"/>
    <w:rsid w:val="0009347C"/>
    <w:rsid w:val="000B7C23"/>
    <w:rsid w:val="000C0026"/>
    <w:rsid w:val="000C270D"/>
    <w:rsid w:val="000D7CB9"/>
    <w:rsid w:val="000E1559"/>
    <w:rsid w:val="000E6FB7"/>
    <w:rsid w:val="000F0E05"/>
    <w:rsid w:val="000F238A"/>
    <w:rsid w:val="000F54D0"/>
    <w:rsid w:val="000F74A3"/>
    <w:rsid w:val="00101727"/>
    <w:rsid w:val="00103FA3"/>
    <w:rsid w:val="00110BFE"/>
    <w:rsid w:val="00110CE1"/>
    <w:rsid w:val="00142CFF"/>
    <w:rsid w:val="001551B0"/>
    <w:rsid w:val="00155DAE"/>
    <w:rsid w:val="001578A6"/>
    <w:rsid w:val="0016077E"/>
    <w:rsid w:val="00171E2C"/>
    <w:rsid w:val="001777DE"/>
    <w:rsid w:val="001A02D7"/>
    <w:rsid w:val="001A4009"/>
    <w:rsid w:val="001B475D"/>
    <w:rsid w:val="001B599D"/>
    <w:rsid w:val="001C5974"/>
    <w:rsid w:val="001C68B8"/>
    <w:rsid w:val="0020241E"/>
    <w:rsid w:val="00203599"/>
    <w:rsid w:val="002046BF"/>
    <w:rsid w:val="00212082"/>
    <w:rsid w:val="0021298F"/>
    <w:rsid w:val="002135F5"/>
    <w:rsid w:val="00216BEE"/>
    <w:rsid w:val="0022594A"/>
    <w:rsid w:val="0023342F"/>
    <w:rsid w:val="00233F05"/>
    <w:rsid w:val="00234731"/>
    <w:rsid w:val="00234DE0"/>
    <w:rsid w:val="00241ABD"/>
    <w:rsid w:val="00244C73"/>
    <w:rsid w:val="00246438"/>
    <w:rsid w:val="00250717"/>
    <w:rsid w:val="00251A35"/>
    <w:rsid w:val="00262059"/>
    <w:rsid w:val="002702B7"/>
    <w:rsid w:val="002A6B39"/>
    <w:rsid w:val="002A7C1D"/>
    <w:rsid w:val="002B0278"/>
    <w:rsid w:val="002B50EA"/>
    <w:rsid w:val="002C7A17"/>
    <w:rsid w:val="003031D6"/>
    <w:rsid w:val="00336253"/>
    <w:rsid w:val="00355998"/>
    <w:rsid w:val="00366BC0"/>
    <w:rsid w:val="003B0A9F"/>
    <w:rsid w:val="003C28BC"/>
    <w:rsid w:val="003C292E"/>
    <w:rsid w:val="003D0158"/>
    <w:rsid w:val="003F731B"/>
    <w:rsid w:val="004014AD"/>
    <w:rsid w:val="00401AA5"/>
    <w:rsid w:val="00404A8A"/>
    <w:rsid w:val="004074A1"/>
    <w:rsid w:val="00425A9B"/>
    <w:rsid w:val="00426F1F"/>
    <w:rsid w:val="00430169"/>
    <w:rsid w:val="0045079E"/>
    <w:rsid w:val="00457400"/>
    <w:rsid w:val="00465BD4"/>
    <w:rsid w:val="00465C6B"/>
    <w:rsid w:val="004829A3"/>
    <w:rsid w:val="00485BDF"/>
    <w:rsid w:val="0049594E"/>
    <w:rsid w:val="004B4726"/>
    <w:rsid w:val="004B78B6"/>
    <w:rsid w:val="004D76F2"/>
    <w:rsid w:val="004E04FE"/>
    <w:rsid w:val="00505592"/>
    <w:rsid w:val="005340DA"/>
    <w:rsid w:val="005341E5"/>
    <w:rsid w:val="00541F93"/>
    <w:rsid w:val="005510A8"/>
    <w:rsid w:val="00551E09"/>
    <w:rsid w:val="00564F0B"/>
    <w:rsid w:val="0056765C"/>
    <w:rsid w:val="0058183D"/>
    <w:rsid w:val="0058587A"/>
    <w:rsid w:val="0059285B"/>
    <w:rsid w:val="005A473B"/>
    <w:rsid w:val="005B4B18"/>
    <w:rsid w:val="005B63B2"/>
    <w:rsid w:val="005B6EB6"/>
    <w:rsid w:val="005D3638"/>
    <w:rsid w:val="005E5E2A"/>
    <w:rsid w:val="005F1977"/>
    <w:rsid w:val="00603C92"/>
    <w:rsid w:val="0063133E"/>
    <w:rsid w:val="00636365"/>
    <w:rsid w:val="00643183"/>
    <w:rsid w:val="00651E25"/>
    <w:rsid w:val="006529C6"/>
    <w:rsid w:val="006552D3"/>
    <w:rsid w:val="00672C24"/>
    <w:rsid w:val="006B3ED7"/>
    <w:rsid w:val="006C7457"/>
    <w:rsid w:val="006D5860"/>
    <w:rsid w:val="006E168C"/>
    <w:rsid w:val="006F3DD5"/>
    <w:rsid w:val="006F41BE"/>
    <w:rsid w:val="00724DA0"/>
    <w:rsid w:val="00735DCD"/>
    <w:rsid w:val="00744DAF"/>
    <w:rsid w:val="007478E0"/>
    <w:rsid w:val="00751FCE"/>
    <w:rsid w:val="00755266"/>
    <w:rsid w:val="0075579E"/>
    <w:rsid w:val="0076095A"/>
    <w:rsid w:val="00794320"/>
    <w:rsid w:val="007953AA"/>
    <w:rsid w:val="007A17F8"/>
    <w:rsid w:val="007B72CD"/>
    <w:rsid w:val="007C1DC0"/>
    <w:rsid w:val="007C45FB"/>
    <w:rsid w:val="007D2214"/>
    <w:rsid w:val="007D4CCF"/>
    <w:rsid w:val="007D6B63"/>
    <w:rsid w:val="007E5802"/>
    <w:rsid w:val="007E625A"/>
    <w:rsid w:val="0082624B"/>
    <w:rsid w:val="0083418D"/>
    <w:rsid w:val="00843C80"/>
    <w:rsid w:val="00870587"/>
    <w:rsid w:val="008741FE"/>
    <w:rsid w:val="00880DCE"/>
    <w:rsid w:val="008838E1"/>
    <w:rsid w:val="0089798E"/>
    <w:rsid w:val="008A000F"/>
    <w:rsid w:val="008C0E7D"/>
    <w:rsid w:val="008C10CA"/>
    <w:rsid w:val="008C2B48"/>
    <w:rsid w:val="008C4171"/>
    <w:rsid w:val="008D189E"/>
    <w:rsid w:val="008D1AD5"/>
    <w:rsid w:val="008D3766"/>
    <w:rsid w:val="008F5FAF"/>
    <w:rsid w:val="00914A71"/>
    <w:rsid w:val="009160C3"/>
    <w:rsid w:val="009251EE"/>
    <w:rsid w:val="009468B8"/>
    <w:rsid w:val="00952669"/>
    <w:rsid w:val="00960003"/>
    <w:rsid w:val="00975FAE"/>
    <w:rsid w:val="00983F94"/>
    <w:rsid w:val="0098460D"/>
    <w:rsid w:val="009940A7"/>
    <w:rsid w:val="00995667"/>
    <w:rsid w:val="009A1CA3"/>
    <w:rsid w:val="009A2EDA"/>
    <w:rsid w:val="009A4F3A"/>
    <w:rsid w:val="009B1180"/>
    <w:rsid w:val="009B3CDE"/>
    <w:rsid w:val="009D7B9E"/>
    <w:rsid w:val="00A00B08"/>
    <w:rsid w:val="00A02A2A"/>
    <w:rsid w:val="00A102B5"/>
    <w:rsid w:val="00A26F51"/>
    <w:rsid w:val="00A346AD"/>
    <w:rsid w:val="00A504B0"/>
    <w:rsid w:val="00A57CAC"/>
    <w:rsid w:val="00A72BA7"/>
    <w:rsid w:val="00A72C60"/>
    <w:rsid w:val="00A73C67"/>
    <w:rsid w:val="00A8755F"/>
    <w:rsid w:val="00AB680E"/>
    <w:rsid w:val="00AC53D4"/>
    <w:rsid w:val="00AC6F02"/>
    <w:rsid w:val="00AE236F"/>
    <w:rsid w:val="00AE7622"/>
    <w:rsid w:val="00AE7669"/>
    <w:rsid w:val="00B10B58"/>
    <w:rsid w:val="00B1322B"/>
    <w:rsid w:val="00B13903"/>
    <w:rsid w:val="00B13BCA"/>
    <w:rsid w:val="00B25D67"/>
    <w:rsid w:val="00B3025F"/>
    <w:rsid w:val="00B31C65"/>
    <w:rsid w:val="00B4781A"/>
    <w:rsid w:val="00B4791F"/>
    <w:rsid w:val="00B559DB"/>
    <w:rsid w:val="00B56398"/>
    <w:rsid w:val="00B9293C"/>
    <w:rsid w:val="00B94E3E"/>
    <w:rsid w:val="00BA5CFD"/>
    <w:rsid w:val="00BB7608"/>
    <w:rsid w:val="00BC44C2"/>
    <w:rsid w:val="00BC682A"/>
    <w:rsid w:val="00BD124E"/>
    <w:rsid w:val="00BE1621"/>
    <w:rsid w:val="00BF28AA"/>
    <w:rsid w:val="00C00CED"/>
    <w:rsid w:val="00C01C7D"/>
    <w:rsid w:val="00C122CE"/>
    <w:rsid w:val="00C20CBE"/>
    <w:rsid w:val="00C23647"/>
    <w:rsid w:val="00C34990"/>
    <w:rsid w:val="00C41751"/>
    <w:rsid w:val="00C547C7"/>
    <w:rsid w:val="00C61DDE"/>
    <w:rsid w:val="00C74B57"/>
    <w:rsid w:val="00C84B57"/>
    <w:rsid w:val="00C86525"/>
    <w:rsid w:val="00C95C2A"/>
    <w:rsid w:val="00CC4346"/>
    <w:rsid w:val="00CE6E09"/>
    <w:rsid w:val="00CF0111"/>
    <w:rsid w:val="00CF0813"/>
    <w:rsid w:val="00CF17B0"/>
    <w:rsid w:val="00CF63BE"/>
    <w:rsid w:val="00D04BB7"/>
    <w:rsid w:val="00D134B1"/>
    <w:rsid w:val="00D258CA"/>
    <w:rsid w:val="00D32F84"/>
    <w:rsid w:val="00D44782"/>
    <w:rsid w:val="00D56433"/>
    <w:rsid w:val="00D60AB0"/>
    <w:rsid w:val="00D6236B"/>
    <w:rsid w:val="00D62951"/>
    <w:rsid w:val="00D732E7"/>
    <w:rsid w:val="00D740F2"/>
    <w:rsid w:val="00D75059"/>
    <w:rsid w:val="00D7535B"/>
    <w:rsid w:val="00D85F84"/>
    <w:rsid w:val="00D94AB1"/>
    <w:rsid w:val="00D97E6C"/>
    <w:rsid w:val="00DA1421"/>
    <w:rsid w:val="00DA25A7"/>
    <w:rsid w:val="00DA31BE"/>
    <w:rsid w:val="00DB00DE"/>
    <w:rsid w:val="00DB6512"/>
    <w:rsid w:val="00DC33B9"/>
    <w:rsid w:val="00DC3792"/>
    <w:rsid w:val="00DD3840"/>
    <w:rsid w:val="00DD60FE"/>
    <w:rsid w:val="00DE2CDC"/>
    <w:rsid w:val="00DE6282"/>
    <w:rsid w:val="00DF3D62"/>
    <w:rsid w:val="00E12DD8"/>
    <w:rsid w:val="00E14249"/>
    <w:rsid w:val="00E251A3"/>
    <w:rsid w:val="00E27A9F"/>
    <w:rsid w:val="00E405FC"/>
    <w:rsid w:val="00E414AF"/>
    <w:rsid w:val="00E5181C"/>
    <w:rsid w:val="00E5308F"/>
    <w:rsid w:val="00E7514E"/>
    <w:rsid w:val="00E764FA"/>
    <w:rsid w:val="00E903B7"/>
    <w:rsid w:val="00E93F32"/>
    <w:rsid w:val="00EB3B72"/>
    <w:rsid w:val="00EF696F"/>
    <w:rsid w:val="00EF6A1E"/>
    <w:rsid w:val="00F153ED"/>
    <w:rsid w:val="00F168F7"/>
    <w:rsid w:val="00F22A24"/>
    <w:rsid w:val="00F322BF"/>
    <w:rsid w:val="00F40476"/>
    <w:rsid w:val="00F47926"/>
    <w:rsid w:val="00F6070D"/>
    <w:rsid w:val="00F61568"/>
    <w:rsid w:val="00F74B64"/>
    <w:rsid w:val="00F8160A"/>
    <w:rsid w:val="00F82829"/>
    <w:rsid w:val="00F942D4"/>
    <w:rsid w:val="00FA3739"/>
    <w:rsid w:val="00FB52D7"/>
    <w:rsid w:val="00FC4D20"/>
    <w:rsid w:val="00FC7A2C"/>
    <w:rsid w:val="00FF0D6F"/>
    <w:rsid w:val="00FF55AC"/>
    <w:rsid w:val="00FF5B2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EC4A0"/>
  <w15:chartTrackingRefBased/>
  <w15:docId w15:val="{2612C4D0-9C2C-47CE-A2C0-71B454F5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00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60003"/>
    <w:rPr>
      <w:sz w:val="18"/>
      <w:szCs w:val="18"/>
    </w:rPr>
  </w:style>
  <w:style w:type="paragraph" w:styleId="Footer">
    <w:name w:val="footer"/>
    <w:basedOn w:val="Normal"/>
    <w:link w:val="FooterChar"/>
    <w:uiPriority w:val="99"/>
    <w:unhideWhenUsed/>
    <w:rsid w:val="0096000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60003"/>
    <w:rPr>
      <w:sz w:val="18"/>
      <w:szCs w:val="18"/>
    </w:rPr>
  </w:style>
  <w:style w:type="paragraph" w:styleId="BalloonText">
    <w:name w:val="Balloon Text"/>
    <w:basedOn w:val="Normal"/>
    <w:link w:val="BalloonTextChar"/>
    <w:uiPriority w:val="99"/>
    <w:semiHidden/>
    <w:unhideWhenUsed/>
    <w:rsid w:val="00960003"/>
    <w:rPr>
      <w:sz w:val="18"/>
      <w:szCs w:val="18"/>
    </w:rPr>
  </w:style>
  <w:style w:type="character" w:customStyle="1" w:styleId="BalloonTextChar">
    <w:name w:val="Balloon Text Char"/>
    <w:basedOn w:val="DefaultParagraphFont"/>
    <w:link w:val="BalloonText"/>
    <w:uiPriority w:val="99"/>
    <w:semiHidden/>
    <w:rsid w:val="00960003"/>
    <w:rPr>
      <w:sz w:val="18"/>
      <w:szCs w:val="18"/>
    </w:rPr>
  </w:style>
  <w:style w:type="character" w:styleId="CommentReference">
    <w:name w:val="annotation reference"/>
    <w:basedOn w:val="DefaultParagraphFont"/>
    <w:uiPriority w:val="99"/>
    <w:semiHidden/>
    <w:unhideWhenUsed/>
    <w:rsid w:val="001A4009"/>
    <w:rPr>
      <w:sz w:val="21"/>
      <w:szCs w:val="21"/>
    </w:rPr>
  </w:style>
  <w:style w:type="paragraph" w:styleId="CommentText">
    <w:name w:val="annotation text"/>
    <w:basedOn w:val="Normal"/>
    <w:link w:val="CommentTextChar"/>
    <w:uiPriority w:val="99"/>
    <w:semiHidden/>
    <w:unhideWhenUsed/>
    <w:rsid w:val="001A4009"/>
    <w:pPr>
      <w:jc w:val="left"/>
    </w:pPr>
  </w:style>
  <w:style w:type="character" w:customStyle="1" w:styleId="CommentTextChar">
    <w:name w:val="Comment Text Char"/>
    <w:basedOn w:val="DefaultParagraphFont"/>
    <w:link w:val="CommentText"/>
    <w:uiPriority w:val="99"/>
    <w:semiHidden/>
    <w:rsid w:val="001A4009"/>
  </w:style>
  <w:style w:type="paragraph" w:styleId="CommentSubject">
    <w:name w:val="annotation subject"/>
    <w:basedOn w:val="CommentText"/>
    <w:next w:val="CommentText"/>
    <w:link w:val="CommentSubjectChar"/>
    <w:uiPriority w:val="99"/>
    <w:semiHidden/>
    <w:unhideWhenUsed/>
    <w:rsid w:val="001A4009"/>
    <w:rPr>
      <w:b/>
      <w:bCs/>
    </w:rPr>
  </w:style>
  <w:style w:type="character" w:customStyle="1" w:styleId="CommentSubjectChar">
    <w:name w:val="Comment Subject Char"/>
    <w:basedOn w:val="CommentTextChar"/>
    <w:link w:val="CommentSubject"/>
    <w:uiPriority w:val="99"/>
    <w:semiHidden/>
    <w:rsid w:val="001A4009"/>
    <w:rPr>
      <w:b/>
      <w:bCs/>
    </w:rPr>
  </w:style>
  <w:style w:type="table" w:styleId="TableGrid">
    <w:name w:val="Table Grid"/>
    <w:basedOn w:val="TableNormal"/>
    <w:uiPriority w:val="39"/>
    <w:rsid w:val="00213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3342F"/>
    <w:rPr>
      <w:rFonts w:ascii="SimSun" w:eastAsia="SimSun" w:hAnsi="SimSun" w:hint="eastAsia"/>
      <w:b w:val="0"/>
      <w:bCs w:val="0"/>
      <w:i w:val="0"/>
      <w:iCs w:val="0"/>
      <w:color w:val="000000"/>
      <w:sz w:val="22"/>
      <w:szCs w:val="22"/>
    </w:rPr>
  </w:style>
  <w:style w:type="character" w:customStyle="1" w:styleId="fontstyle21">
    <w:name w:val="fontstyle21"/>
    <w:basedOn w:val="DefaultParagraphFont"/>
    <w:rsid w:val="0023342F"/>
    <w:rPr>
      <w:rFonts w:ascii="B5+CAJ FNT00" w:hAnsi="B5+CAJ FNT00" w:hint="default"/>
      <w:b w:val="0"/>
      <w:bCs w:val="0"/>
      <w:i w:val="0"/>
      <w:iCs w:val="0"/>
      <w:color w:val="000000"/>
      <w:sz w:val="22"/>
      <w:szCs w:val="22"/>
    </w:rPr>
  </w:style>
  <w:style w:type="character" w:customStyle="1" w:styleId="fontstyle31">
    <w:name w:val="fontstyle31"/>
    <w:basedOn w:val="DefaultParagraphFont"/>
    <w:rsid w:val="0023342F"/>
    <w:rPr>
      <w:rFonts w:ascii="B6+CAJSymbolA" w:hAnsi="B6+CAJSymbolA" w:hint="default"/>
      <w:b w:val="0"/>
      <w:bCs w:val="0"/>
      <w:i w:val="0"/>
      <w:iCs w:val="0"/>
      <w:color w:val="000000"/>
      <w:sz w:val="22"/>
      <w:szCs w:val="22"/>
    </w:rPr>
  </w:style>
  <w:style w:type="character" w:styleId="PlaceholderText">
    <w:name w:val="Placeholder Text"/>
    <w:basedOn w:val="DefaultParagraphFont"/>
    <w:uiPriority w:val="99"/>
    <w:semiHidden/>
    <w:rsid w:val="00BC682A"/>
    <w:rPr>
      <w:color w:val="808080"/>
    </w:rPr>
  </w:style>
  <w:style w:type="character" w:styleId="Hyperlink">
    <w:name w:val="Hyperlink"/>
    <w:basedOn w:val="DefaultParagraphFont"/>
    <w:uiPriority w:val="99"/>
    <w:unhideWhenUsed/>
    <w:rsid w:val="00C23647"/>
    <w:rPr>
      <w:color w:val="0563C1" w:themeColor="hyperlink"/>
      <w:u w:val="single"/>
    </w:rPr>
  </w:style>
  <w:style w:type="paragraph" w:styleId="ListParagraph">
    <w:name w:val="List Paragraph"/>
    <w:basedOn w:val="Normal"/>
    <w:uiPriority w:val="34"/>
    <w:qFormat/>
    <w:rsid w:val="00E93F32"/>
    <w:pPr>
      <w:ind w:left="720"/>
      <w:contextualSpacing/>
    </w:pPr>
  </w:style>
  <w:style w:type="paragraph" w:styleId="NormalWeb">
    <w:name w:val="Normal (Web)"/>
    <w:basedOn w:val="Normal"/>
    <w:uiPriority w:val="99"/>
    <w:semiHidden/>
    <w:unhideWhenUsed/>
    <w:rsid w:val="00744DAF"/>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84111">
      <w:bodyDiv w:val="1"/>
      <w:marLeft w:val="0"/>
      <w:marRight w:val="0"/>
      <w:marTop w:val="0"/>
      <w:marBottom w:val="0"/>
      <w:divBdr>
        <w:top w:val="none" w:sz="0" w:space="0" w:color="auto"/>
        <w:left w:val="none" w:sz="0" w:space="0" w:color="auto"/>
        <w:bottom w:val="none" w:sz="0" w:space="0" w:color="auto"/>
        <w:right w:val="none" w:sz="0" w:space="0" w:color="auto"/>
      </w:divBdr>
    </w:div>
    <w:div w:id="266431052">
      <w:bodyDiv w:val="1"/>
      <w:marLeft w:val="0"/>
      <w:marRight w:val="0"/>
      <w:marTop w:val="0"/>
      <w:marBottom w:val="0"/>
      <w:divBdr>
        <w:top w:val="none" w:sz="0" w:space="0" w:color="auto"/>
        <w:left w:val="none" w:sz="0" w:space="0" w:color="auto"/>
        <w:bottom w:val="none" w:sz="0" w:space="0" w:color="auto"/>
        <w:right w:val="none" w:sz="0" w:space="0" w:color="auto"/>
      </w:divBdr>
    </w:div>
    <w:div w:id="312296499">
      <w:bodyDiv w:val="1"/>
      <w:marLeft w:val="0"/>
      <w:marRight w:val="0"/>
      <w:marTop w:val="0"/>
      <w:marBottom w:val="0"/>
      <w:divBdr>
        <w:top w:val="none" w:sz="0" w:space="0" w:color="auto"/>
        <w:left w:val="none" w:sz="0" w:space="0" w:color="auto"/>
        <w:bottom w:val="none" w:sz="0" w:space="0" w:color="auto"/>
        <w:right w:val="none" w:sz="0" w:space="0" w:color="auto"/>
      </w:divBdr>
    </w:div>
    <w:div w:id="326203401">
      <w:bodyDiv w:val="1"/>
      <w:marLeft w:val="0"/>
      <w:marRight w:val="0"/>
      <w:marTop w:val="0"/>
      <w:marBottom w:val="0"/>
      <w:divBdr>
        <w:top w:val="none" w:sz="0" w:space="0" w:color="auto"/>
        <w:left w:val="none" w:sz="0" w:space="0" w:color="auto"/>
        <w:bottom w:val="none" w:sz="0" w:space="0" w:color="auto"/>
        <w:right w:val="none" w:sz="0" w:space="0" w:color="auto"/>
      </w:divBdr>
    </w:div>
    <w:div w:id="632447337">
      <w:bodyDiv w:val="1"/>
      <w:marLeft w:val="0"/>
      <w:marRight w:val="0"/>
      <w:marTop w:val="0"/>
      <w:marBottom w:val="0"/>
      <w:divBdr>
        <w:top w:val="none" w:sz="0" w:space="0" w:color="auto"/>
        <w:left w:val="none" w:sz="0" w:space="0" w:color="auto"/>
        <w:bottom w:val="none" w:sz="0" w:space="0" w:color="auto"/>
        <w:right w:val="none" w:sz="0" w:space="0" w:color="auto"/>
      </w:divBdr>
    </w:div>
    <w:div w:id="651520307">
      <w:bodyDiv w:val="1"/>
      <w:marLeft w:val="0"/>
      <w:marRight w:val="0"/>
      <w:marTop w:val="0"/>
      <w:marBottom w:val="0"/>
      <w:divBdr>
        <w:top w:val="none" w:sz="0" w:space="0" w:color="auto"/>
        <w:left w:val="none" w:sz="0" w:space="0" w:color="auto"/>
        <w:bottom w:val="none" w:sz="0" w:space="0" w:color="auto"/>
        <w:right w:val="none" w:sz="0" w:space="0" w:color="auto"/>
      </w:divBdr>
    </w:div>
    <w:div w:id="755320514">
      <w:bodyDiv w:val="1"/>
      <w:marLeft w:val="0"/>
      <w:marRight w:val="0"/>
      <w:marTop w:val="0"/>
      <w:marBottom w:val="0"/>
      <w:divBdr>
        <w:top w:val="none" w:sz="0" w:space="0" w:color="auto"/>
        <w:left w:val="none" w:sz="0" w:space="0" w:color="auto"/>
        <w:bottom w:val="none" w:sz="0" w:space="0" w:color="auto"/>
        <w:right w:val="none" w:sz="0" w:space="0" w:color="auto"/>
      </w:divBdr>
    </w:div>
    <w:div w:id="811337321">
      <w:bodyDiv w:val="1"/>
      <w:marLeft w:val="0"/>
      <w:marRight w:val="0"/>
      <w:marTop w:val="0"/>
      <w:marBottom w:val="0"/>
      <w:divBdr>
        <w:top w:val="none" w:sz="0" w:space="0" w:color="auto"/>
        <w:left w:val="none" w:sz="0" w:space="0" w:color="auto"/>
        <w:bottom w:val="none" w:sz="0" w:space="0" w:color="auto"/>
        <w:right w:val="none" w:sz="0" w:space="0" w:color="auto"/>
      </w:divBdr>
    </w:div>
    <w:div w:id="933633019">
      <w:bodyDiv w:val="1"/>
      <w:marLeft w:val="0"/>
      <w:marRight w:val="0"/>
      <w:marTop w:val="0"/>
      <w:marBottom w:val="0"/>
      <w:divBdr>
        <w:top w:val="none" w:sz="0" w:space="0" w:color="auto"/>
        <w:left w:val="none" w:sz="0" w:space="0" w:color="auto"/>
        <w:bottom w:val="none" w:sz="0" w:space="0" w:color="auto"/>
        <w:right w:val="none" w:sz="0" w:space="0" w:color="auto"/>
      </w:divBdr>
    </w:div>
    <w:div w:id="1143355824">
      <w:bodyDiv w:val="1"/>
      <w:marLeft w:val="0"/>
      <w:marRight w:val="0"/>
      <w:marTop w:val="0"/>
      <w:marBottom w:val="0"/>
      <w:divBdr>
        <w:top w:val="none" w:sz="0" w:space="0" w:color="auto"/>
        <w:left w:val="none" w:sz="0" w:space="0" w:color="auto"/>
        <w:bottom w:val="none" w:sz="0" w:space="0" w:color="auto"/>
        <w:right w:val="none" w:sz="0" w:space="0" w:color="auto"/>
      </w:divBdr>
    </w:div>
    <w:div w:id="1225414040">
      <w:bodyDiv w:val="1"/>
      <w:marLeft w:val="0"/>
      <w:marRight w:val="0"/>
      <w:marTop w:val="0"/>
      <w:marBottom w:val="0"/>
      <w:divBdr>
        <w:top w:val="none" w:sz="0" w:space="0" w:color="auto"/>
        <w:left w:val="none" w:sz="0" w:space="0" w:color="auto"/>
        <w:bottom w:val="none" w:sz="0" w:space="0" w:color="auto"/>
        <w:right w:val="none" w:sz="0" w:space="0" w:color="auto"/>
      </w:divBdr>
    </w:div>
    <w:div w:id="1533155656">
      <w:bodyDiv w:val="1"/>
      <w:marLeft w:val="0"/>
      <w:marRight w:val="0"/>
      <w:marTop w:val="0"/>
      <w:marBottom w:val="0"/>
      <w:divBdr>
        <w:top w:val="none" w:sz="0" w:space="0" w:color="auto"/>
        <w:left w:val="none" w:sz="0" w:space="0" w:color="auto"/>
        <w:bottom w:val="none" w:sz="0" w:space="0" w:color="auto"/>
        <w:right w:val="none" w:sz="0" w:space="0" w:color="auto"/>
      </w:divBdr>
    </w:div>
    <w:div w:id="1882085015">
      <w:bodyDiv w:val="1"/>
      <w:marLeft w:val="0"/>
      <w:marRight w:val="0"/>
      <w:marTop w:val="0"/>
      <w:marBottom w:val="0"/>
      <w:divBdr>
        <w:top w:val="none" w:sz="0" w:space="0" w:color="auto"/>
        <w:left w:val="none" w:sz="0" w:space="0" w:color="auto"/>
        <w:bottom w:val="none" w:sz="0" w:space="0" w:color="auto"/>
        <w:right w:val="none" w:sz="0" w:space="0" w:color="auto"/>
      </w:divBdr>
    </w:div>
    <w:div w:id="194098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kus.raschke@colorado.edu" TargetMode="External"/><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51886-AE1C-42C9-AEBE-BA75A3780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9875</Words>
  <Characters>46811</Characters>
  <Application>Microsoft Office Word</Application>
  <DocSecurity>0</DocSecurity>
  <Lines>6687</Lines>
  <Paragraphs>5668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RSmd50801@outlook.com</dc:creator>
  <cp:keywords/>
  <dc:description/>
  <cp:lastModifiedBy>Helen</cp:lastModifiedBy>
  <cp:revision>2</cp:revision>
  <dcterms:created xsi:type="dcterms:W3CDTF">2021-02-25T10:04:00Z</dcterms:created>
  <dcterms:modified xsi:type="dcterms:W3CDTF">2021-02-25T10:04:00Z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http://www.zotero.org/styles/contributions-to-mineralogy-and-petrology</vt:lpwstr>
  </property>
  <property fmtid="{D5CDD505-2E9C-101B-9397-08002B2CF9AE}" pid="9" name="Mendeley Recent Style Name 3_1">
    <vt:lpwstr>Contributions to Mineralogy and Petrology</vt:lpwstr>
  </property>
  <property fmtid="{D5CDD505-2E9C-101B-9397-08002B2CF9AE}" pid="10" name="Mendeley Recent Style Id 4_1">
    <vt:lpwstr>http://www.zotero.org/styles/mineralogical-magazine</vt:lpwstr>
  </property>
  <property fmtid="{D5CDD505-2E9C-101B-9397-08002B2CF9AE}" pid="11" name="Mendeley Recent Style Name 4_1">
    <vt:lpwstr>Mineralogical Magazine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http://csl.mendeley.com/styles/574469251/cm</vt:lpwstr>
  </property>
  <property fmtid="{D5CDD505-2E9C-101B-9397-08002B2CF9AE}" pid="19" name="Mendeley Recent Style Name 8_1">
    <vt:lpwstr>The Canadian Mineralogist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5409345b-22b9-3a35-9e47-6f6529d72249</vt:lpwstr>
  </property>
  <property fmtid="{D5CDD505-2E9C-101B-9397-08002B2CF9AE}" pid="24" name="Mendeley Citation Style_1">
    <vt:lpwstr>http://www.zotero.org/styles/mineralogical-magazine</vt:lpwstr>
  </property>
</Properties>
</file>