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7D685" w14:textId="7FC02A5F" w:rsidR="002E18B5" w:rsidRDefault="00CD0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Information 2</w:t>
      </w:r>
      <w:r w:rsidR="002E18B5" w:rsidRPr="003052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7B7E">
        <w:rPr>
          <w:rFonts w:ascii="Times New Roman" w:hAnsi="Times New Roman" w:cs="Times New Roman"/>
          <w:sz w:val="24"/>
          <w:szCs w:val="24"/>
        </w:rPr>
        <w:t>Nineteen</w:t>
      </w:r>
      <w:r w:rsidR="002E18B5" w:rsidRPr="0030528C">
        <w:rPr>
          <w:rFonts w:ascii="Times New Roman" w:hAnsi="Times New Roman" w:cs="Times New Roman"/>
          <w:sz w:val="24"/>
          <w:szCs w:val="24"/>
        </w:rPr>
        <w:t xml:space="preserve"> of the 40 </w:t>
      </w:r>
      <w:r w:rsidR="006F39FC">
        <w:rPr>
          <w:rFonts w:ascii="Times New Roman" w:hAnsi="Times New Roman" w:cs="Times New Roman"/>
          <w:sz w:val="24"/>
          <w:szCs w:val="24"/>
        </w:rPr>
        <w:t xml:space="preserve">native </w:t>
      </w:r>
      <w:r w:rsidR="002E18B5" w:rsidRPr="0030528C">
        <w:rPr>
          <w:rFonts w:ascii="Times New Roman" w:hAnsi="Times New Roman" w:cs="Times New Roman"/>
          <w:sz w:val="24"/>
          <w:szCs w:val="24"/>
        </w:rPr>
        <w:t>snail species in PKW know</w:t>
      </w:r>
      <w:r w:rsidR="00582D0B">
        <w:rPr>
          <w:rFonts w:ascii="Times New Roman" w:hAnsi="Times New Roman" w:cs="Times New Roman"/>
          <w:sz w:val="24"/>
          <w:szCs w:val="24"/>
        </w:rPr>
        <w:t>n to exist in our sampling area</w:t>
      </w:r>
      <w:r w:rsidR="002E18B5" w:rsidRPr="0030528C">
        <w:rPr>
          <w:rFonts w:ascii="Times New Roman" w:hAnsi="Times New Roman" w:cs="Times New Roman"/>
          <w:sz w:val="24"/>
          <w:szCs w:val="24"/>
        </w:rPr>
        <w:t xml:space="preserve">. Species numbers </w:t>
      </w:r>
      <w:r w:rsidR="006C2D35">
        <w:rPr>
          <w:rFonts w:ascii="Times New Roman" w:hAnsi="Times New Roman" w:cs="Times New Roman"/>
          <w:sz w:val="24"/>
          <w:szCs w:val="24"/>
        </w:rPr>
        <w:t xml:space="preserve">indicate genetically distinct lineages that have yet to be referred to a recognized species or that represent undescribed taxa that are part </w:t>
      </w:r>
      <w:r w:rsidR="00582D0B">
        <w:rPr>
          <w:rFonts w:ascii="Times New Roman" w:hAnsi="Times New Roman" w:cs="Times New Roman"/>
          <w:sz w:val="24"/>
          <w:szCs w:val="24"/>
        </w:rPr>
        <w:t xml:space="preserve">of </w:t>
      </w:r>
      <w:r w:rsidR="006C2D35">
        <w:rPr>
          <w:rFonts w:ascii="Times New Roman" w:hAnsi="Times New Roman" w:cs="Times New Roman"/>
          <w:sz w:val="24"/>
          <w:szCs w:val="24"/>
        </w:rPr>
        <w:t>revisionary systematics work</w:t>
      </w:r>
      <w:r w:rsidR="006C7B7E">
        <w:rPr>
          <w:rFonts w:ascii="Times New Roman" w:hAnsi="Times New Roman" w:cs="Times New Roman"/>
          <w:sz w:val="24"/>
          <w:szCs w:val="24"/>
        </w:rPr>
        <w:t xml:space="preserve"> </w:t>
      </w:r>
      <w:r w:rsidR="0030528C" w:rsidRPr="0030528C">
        <w:rPr>
          <w:rFonts w:ascii="Times New Roman" w:hAnsi="Times New Roman" w:cs="Times New Roman"/>
          <w:sz w:val="24"/>
          <w:szCs w:val="24"/>
        </w:rPr>
        <w:t>by NWY</w:t>
      </w:r>
      <w:r w:rsidR="006C2D35">
        <w:rPr>
          <w:rFonts w:ascii="Times New Roman" w:hAnsi="Times New Roman" w:cs="Times New Roman"/>
          <w:sz w:val="24"/>
          <w:szCs w:val="24"/>
        </w:rPr>
        <w:t xml:space="preserve"> </w:t>
      </w:r>
      <w:r w:rsidR="0030528C" w:rsidRPr="0030528C">
        <w:rPr>
          <w:rFonts w:ascii="Times New Roman" w:hAnsi="Times New Roman" w:cs="Times New Roman"/>
          <w:sz w:val="24"/>
          <w:szCs w:val="24"/>
        </w:rPr>
        <w:t>and KA</w:t>
      </w:r>
      <w:r w:rsidR="006C2D35">
        <w:rPr>
          <w:rFonts w:ascii="Times New Roman" w:hAnsi="Times New Roman" w:cs="Times New Roman"/>
          <w:sz w:val="24"/>
          <w:szCs w:val="24"/>
        </w:rPr>
        <w:t>H</w:t>
      </w:r>
      <w:r w:rsidR="0030528C" w:rsidRPr="0030528C">
        <w:rPr>
          <w:rFonts w:ascii="Times New Roman" w:hAnsi="Times New Roman" w:cs="Times New Roman"/>
          <w:sz w:val="24"/>
          <w:szCs w:val="24"/>
        </w:rPr>
        <w:t>. Taxonomic grouping</w:t>
      </w:r>
      <w:r w:rsidR="0030528C">
        <w:rPr>
          <w:rFonts w:ascii="Times New Roman" w:hAnsi="Times New Roman" w:cs="Times New Roman"/>
          <w:sz w:val="24"/>
          <w:szCs w:val="24"/>
        </w:rPr>
        <w:t>s</w:t>
      </w:r>
      <w:r w:rsidR="0030528C" w:rsidRPr="0030528C">
        <w:rPr>
          <w:rFonts w:ascii="Times New Roman" w:hAnsi="Times New Roman" w:cs="Times New Roman"/>
          <w:sz w:val="24"/>
          <w:szCs w:val="24"/>
        </w:rPr>
        <w:t xml:space="preserve"> designate how snails were identified</w:t>
      </w:r>
      <w:r w:rsidR="006C7B7E">
        <w:rPr>
          <w:rFonts w:ascii="Times New Roman" w:hAnsi="Times New Roman" w:cs="Times New Roman"/>
          <w:sz w:val="24"/>
          <w:szCs w:val="24"/>
        </w:rPr>
        <w:t xml:space="preserve"> and categorized</w:t>
      </w:r>
      <w:r w:rsidR="0030528C" w:rsidRPr="0030528C">
        <w:rPr>
          <w:rFonts w:ascii="Times New Roman" w:hAnsi="Times New Roman" w:cs="Times New Roman"/>
          <w:sz w:val="24"/>
          <w:szCs w:val="24"/>
        </w:rPr>
        <w:t xml:space="preserve"> during </w:t>
      </w:r>
      <w:r w:rsidR="006C7B7E">
        <w:rPr>
          <w:rFonts w:ascii="Times New Roman" w:hAnsi="Times New Roman" w:cs="Times New Roman"/>
          <w:sz w:val="24"/>
          <w:szCs w:val="24"/>
        </w:rPr>
        <w:t xml:space="preserve">our </w:t>
      </w:r>
      <w:r w:rsidR="0030528C" w:rsidRPr="0030528C">
        <w:rPr>
          <w:rFonts w:ascii="Times New Roman" w:hAnsi="Times New Roman" w:cs="Times New Roman"/>
          <w:sz w:val="24"/>
          <w:szCs w:val="24"/>
        </w:rPr>
        <w:t>f</w:t>
      </w:r>
      <w:r w:rsidR="0030528C">
        <w:rPr>
          <w:rFonts w:ascii="Times New Roman" w:hAnsi="Times New Roman" w:cs="Times New Roman"/>
          <w:sz w:val="24"/>
          <w:szCs w:val="24"/>
        </w:rPr>
        <w:t>ield surveys.</w:t>
      </w:r>
      <w:r w:rsidR="00582D0B">
        <w:rPr>
          <w:rFonts w:ascii="Times New Roman" w:hAnsi="Times New Roman" w:cs="Times New Roman"/>
          <w:sz w:val="24"/>
          <w:szCs w:val="24"/>
        </w:rPr>
        <w:t xml:space="preserve"> Voucher</w:t>
      </w:r>
      <w:r w:rsidR="006C7B7E">
        <w:rPr>
          <w:rFonts w:ascii="Times New Roman" w:hAnsi="Times New Roman" w:cs="Times New Roman"/>
          <w:sz w:val="24"/>
          <w:szCs w:val="24"/>
        </w:rPr>
        <w:t xml:space="preserve"> specimens were deposited into the Bishop Museum</w:t>
      </w:r>
      <w:r w:rsidR="00836284">
        <w:rPr>
          <w:rFonts w:ascii="Times New Roman" w:hAnsi="Times New Roman" w:cs="Times New Roman"/>
          <w:sz w:val="24"/>
          <w:szCs w:val="24"/>
        </w:rPr>
        <w:t xml:space="preserve"> (see Supplementary</w:t>
      </w:r>
      <w:bookmarkStart w:id="0" w:name="_GoBack"/>
      <w:bookmarkEnd w:id="0"/>
      <w:r w:rsidR="00836284">
        <w:rPr>
          <w:rFonts w:ascii="Times New Roman" w:hAnsi="Times New Roman" w:cs="Times New Roman"/>
          <w:sz w:val="24"/>
          <w:szCs w:val="24"/>
        </w:rPr>
        <w:t xml:space="preserve"> Information 1)</w:t>
      </w:r>
      <w:r w:rsidR="006C7B7E">
        <w:rPr>
          <w:rFonts w:ascii="Times New Roman" w:hAnsi="Times New Roman" w:cs="Times New Roman"/>
          <w:sz w:val="24"/>
          <w:szCs w:val="24"/>
        </w:rPr>
        <w:t>.</w:t>
      </w:r>
    </w:p>
    <w:p w14:paraId="719DACAA" w14:textId="77777777" w:rsidR="0030528C" w:rsidRDefault="003052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070"/>
        <w:gridCol w:w="2700"/>
        <w:gridCol w:w="2515"/>
      </w:tblGrid>
      <w:tr w:rsidR="0030528C" w:rsidRPr="00C61EE6" w14:paraId="79260584" w14:textId="77777777" w:rsidTr="00C61EE6">
        <w:tc>
          <w:tcPr>
            <w:tcW w:w="20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8F5FBCE" w14:textId="77777777" w:rsidR="0030528C" w:rsidRPr="00C61EE6" w:rsidRDefault="0030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E6">
              <w:rPr>
                <w:rFonts w:ascii="Times New Roman" w:hAnsi="Times New Roman" w:cs="Times New Roman"/>
                <w:b/>
                <w:sz w:val="24"/>
                <w:szCs w:val="24"/>
              </w:rPr>
              <w:t>Family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C9E607" w14:textId="77777777" w:rsidR="0030528C" w:rsidRPr="00C61EE6" w:rsidRDefault="0030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E6">
              <w:rPr>
                <w:rFonts w:ascii="Times New Roman" w:hAnsi="Times New Roman" w:cs="Times New Roman"/>
                <w:b/>
                <w:sz w:val="24"/>
                <w:szCs w:val="24"/>
              </w:rPr>
              <w:t>Genus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8A6C5E" w14:textId="77777777" w:rsidR="0030528C" w:rsidRPr="00C61EE6" w:rsidRDefault="0030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E6">
              <w:rPr>
                <w:rFonts w:ascii="Times New Roman" w:hAnsi="Times New Roman" w:cs="Times New Roman"/>
                <w:b/>
                <w:sz w:val="24"/>
                <w:szCs w:val="24"/>
              </w:rPr>
              <w:t>Species</w:t>
            </w:r>
          </w:p>
        </w:tc>
        <w:tc>
          <w:tcPr>
            <w:tcW w:w="25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6C131D" w14:textId="77777777" w:rsidR="0030528C" w:rsidRPr="00C61EE6" w:rsidRDefault="0030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E6">
              <w:rPr>
                <w:rFonts w:ascii="Times New Roman" w:hAnsi="Times New Roman" w:cs="Times New Roman"/>
                <w:b/>
                <w:sz w:val="24"/>
                <w:szCs w:val="24"/>
              </w:rPr>
              <w:t>Taxonomic Grouping</w:t>
            </w:r>
          </w:p>
        </w:tc>
      </w:tr>
      <w:tr w:rsidR="0030528C" w:rsidRPr="00C61EE6" w14:paraId="30F500F4" w14:textId="77777777" w:rsidTr="00C61EE6">
        <w:tc>
          <w:tcPr>
            <w:tcW w:w="20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AE8BD2" w14:textId="77777777" w:rsidR="0030528C" w:rsidRPr="00C61EE6" w:rsidRDefault="006C7B7E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Achatinellidae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36BC4C" w14:textId="77777777" w:rsidR="0030528C" w:rsidRPr="00C61EE6" w:rsidRDefault="006C7B7E">
            <w:pPr>
              <w:rPr>
                <w:rFonts w:ascii="Times New Roman" w:hAnsi="Times New Roman" w:cs="Times New Roman"/>
                <w:i/>
              </w:rPr>
            </w:pPr>
            <w:r w:rsidRPr="00C61EE6">
              <w:rPr>
                <w:rFonts w:ascii="Times New Roman" w:hAnsi="Times New Roman" w:cs="Times New Roman"/>
                <w:i/>
              </w:rPr>
              <w:t>Auriculella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E2949C" w14:textId="77777777" w:rsidR="0030528C" w:rsidRPr="00C61EE6" w:rsidRDefault="006C7B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61EE6">
              <w:rPr>
                <w:rFonts w:ascii="Times New Roman" w:hAnsi="Times New Roman" w:cs="Times New Roman"/>
                <w:i/>
              </w:rPr>
              <w:t>uniplicata</w:t>
            </w:r>
            <w:proofErr w:type="spellEnd"/>
          </w:p>
        </w:tc>
        <w:tc>
          <w:tcPr>
            <w:tcW w:w="25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A6C1F2E" w14:textId="77777777" w:rsidR="0030528C" w:rsidRPr="00C61EE6" w:rsidRDefault="006C7B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61EE6">
              <w:rPr>
                <w:rFonts w:ascii="Times New Roman" w:hAnsi="Times New Roman" w:cs="Times New Roman"/>
                <w:i/>
              </w:rPr>
              <w:t>Auriculella</w:t>
            </w:r>
            <w:proofErr w:type="spellEnd"/>
            <w:r w:rsidRPr="00C61EE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EE6">
              <w:rPr>
                <w:rFonts w:ascii="Times New Roman" w:hAnsi="Times New Roman" w:cs="Times New Roman"/>
                <w:i/>
              </w:rPr>
              <w:t>uniplicata</w:t>
            </w:r>
            <w:proofErr w:type="spellEnd"/>
          </w:p>
        </w:tc>
      </w:tr>
      <w:tr w:rsidR="0030528C" w:rsidRPr="00C61EE6" w14:paraId="34F5D95D" w14:textId="77777777" w:rsidTr="00C61EE6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23250EE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Achatinellidae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F578E75" w14:textId="77777777" w:rsidR="0030528C" w:rsidRPr="00C61EE6" w:rsidRDefault="006C7B7E">
            <w:pPr>
              <w:rPr>
                <w:rFonts w:ascii="Times New Roman" w:hAnsi="Times New Roman" w:cs="Times New Roman"/>
                <w:i/>
              </w:rPr>
            </w:pPr>
            <w:r w:rsidRPr="00C61EE6">
              <w:rPr>
                <w:rFonts w:ascii="Times New Roman" w:hAnsi="Times New Roman" w:cs="Times New Roman"/>
                <w:i/>
              </w:rPr>
              <w:t>Lamellidea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D00E9BA" w14:textId="77777777" w:rsidR="0030528C" w:rsidRPr="00C61EE6" w:rsidRDefault="006C7B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61EE6">
              <w:rPr>
                <w:rFonts w:ascii="Times New Roman" w:hAnsi="Times New Roman" w:cs="Times New Roman"/>
                <w:i/>
              </w:rPr>
              <w:t>polygnampta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71392DC" w14:textId="77777777" w:rsidR="0030528C" w:rsidRPr="00C61EE6" w:rsidRDefault="006C7B7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61EE6">
              <w:rPr>
                <w:rFonts w:ascii="Times New Roman" w:hAnsi="Times New Roman" w:cs="Times New Roman"/>
                <w:i/>
              </w:rPr>
              <w:t>Lamellidea</w:t>
            </w:r>
            <w:proofErr w:type="spellEnd"/>
            <w:r w:rsidRPr="00C61EE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EE6">
              <w:rPr>
                <w:rFonts w:ascii="Times New Roman" w:hAnsi="Times New Roman" w:cs="Times New Roman"/>
                <w:i/>
              </w:rPr>
              <w:t>polygnampta</w:t>
            </w:r>
            <w:proofErr w:type="spellEnd"/>
          </w:p>
        </w:tc>
      </w:tr>
      <w:tr w:rsidR="0030528C" w:rsidRPr="00C61EE6" w14:paraId="471D3F87" w14:textId="77777777" w:rsidTr="00C61EE6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6A09DA6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Achatinellidae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ACCD37A" w14:textId="77777777" w:rsidR="0030528C" w:rsidRPr="00C61EE6" w:rsidRDefault="006C7B7E">
            <w:pPr>
              <w:rPr>
                <w:rFonts w:ascii="Times New Roman" w:hAnsi="Times New Roman" w:cs="Times New Roman"/>
                <w:i/>
              </w:rPr>
            </w:pPr>
            <w:r w:rsidRPr="00C61EE6">
              <w:rPr>
                <w:rFonts w:ascii="Times New Roman" w:hAnsi="Times New Roman" w:cs="Times New Roman"/>
                <w:i/>
              </w:rPr>
              <w:t>Tornatellaria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ED9D7EB" w14:textId="77777777" w:rsidR="0030528C" w:rsidRPr="00C61EE6" w:rsidRDefault="006C7B7E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sp. 12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63D4218" w14:textId="77777777" w:rsidR="0030528C" w:rsidRPr="00C61EE6" w:rsidRDefault="006C7B7E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Tornatellidinae spp.</w:t>
            </w:r>
          </w:p>
        </w:tc>
      </w:tr>
      <w:tr w:rsidR="0030528C" w:rsidRPr="00C61EE6" w14:paraId="6F71669E" w14:textId="77777777" w:rsidTr="00C61EE6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81AE959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Achatinellidae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B76C3DD" w14:textId="77777777" w:rsidR="0030528C" w:rsidRPr="00C61EE6" w:rsidRDefault="006C7B7E">
            <w:pPr>
              <w:rPr>
                <w:rFonts w:ascii="Times New Roman" w:hAnsi="Times New Roman" w:cs="Times New Roman"/>
                <w:i/>
              </w:rPr>
            </w:pPr>
            <w:r w:rsidRPr="00C61EE6">
              <w:rPr>
                <w:rFonts w:ascii="Times New Roman" w:hAnsi="Times New Roman" w:cs="Times New Roman"/>
                <w:i/>
              </w:rPr>
              <w:t>Tornatellaria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644C888" w14:textId="77777777" w:rsidR="0030528C" w:rsidRPr="00C61EE6" w:rsidRDefault="006C7B7E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sp. 13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7CDDBAE" w14:textId="77777777" w:rsidR="0030528C" w:rsidRPr="00C61EE6" w:rsidRDefault="006C7B7E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Tornatellidinae spp.</w:t>
            </w:r>
          </w:p>
        </w:tc>
      </w:tr>
      <w:tr w:rsidR="0030528C" w:rsidRPr="00C61EE6" w14:paraId="0A6303B1" w14:textId="77777777" w:rsidTr="00C61EE6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6C7AB561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Achatinellidae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A8D3F5A" w14:textId="77777777" w:rsidR="0030528C" w:rsidRPr="00C61EE6" w:rsidRDefault="006C7B7E">
            <w:pPr>
              <w:rPr>
                <w:rFonts w:ascii="Times New Roman" w:hAnsi="Times New Roman" w:cs="Times New Roman"/>
                <w:i/>
              </w:rPr>
            </w:pPr>
            <w:r w:rsidRPr="00C61EE6">
              <w:rPr>
                <w:rFonts w:ascii="Times New Roman" w:hAnsi="Times New Roman" w:cs="Times New Roman"/>
                <w:i/>
              </w:rPr>
              <w:t>Tornatellides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7C435F0" w14:textId="77777777" w:rsidR="0030528C" w:rsidRPr="00C61EE6" w:rsidRDefault="006C7B7E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sp. 1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D5614A7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Tornatellidinae spp.</w:t>
            </w:r>
          </w:p>
        </w:tc>
      </w:tr>
      <w:tr w:rsidR="0030528C" w:rsidRPr="00C61EE6" w14:paraId="3D59C056" w14:textId="77777777" w:rsidTr="00C61EE6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1391598C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Achatinellidae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A2504D5" w14:textId="77777777" w:rsidR="0030528C" w:rsidRPr="00C61EE6" w:rsidRDefault="006F39FC">
            <w:pPr>
              <w:rPr>
                <w:rFonts w:ascii="Times New Roman" w:hAnsi="Times New Roman" w:cs="Times New Roman"/>
                <w:i/>
              </w:rPr>
            </w:pPr>
            <w:r w:rsidRPr="00C61EE6">
              <w:rPr>
                <w:rFonts w:ascii="Times New Roman" w:hAnsi="Times New Roman" w:cs="Times New Roman"/>
                <w:i/>
              </w:rPr>
              <w:t>Tornatellides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9374955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sp. 18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904EF36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Tornatellidinae spp.</w:t>
            </w:r>
          </w:p>
        </w:tc>
      </w:tr>
      <w:tr w:rsidR="0030528C" w:rsidRPr="00C61EE6" w14:paraId="444D4156" w14:textId="77777777" w:rsidTr="00C61EE6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734754A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Achatinellidae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2846DBF" w14:textId="77777777" w:rsidR="0030528C" w:rsidRPr="00C61EE6" w:rsidRDefault="006F39FC">
            <w:pPr>
              <w:rPr>
                <w:rFonts w:ascii="Times New Roman" w:hAnsi="Times New Roman" w:cs="Times New Roman"/>
                <w:i/>
              </w:rPr>
            </w:pPr>
            <w:r w:rsidRPr="00C61EE6">
              <w:rPr>
                <w:rFonts w:ascii="Times New Roman" w:hAnsi="Times New Roman" w:cs="Times New Roman"/>
                <w:i/>
              </w:rPr>
              <w:t>Tornatellides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D733EBB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sp. 22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93A8000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Tornatellidinae spp.</w:t>
            </w:r>
          </w:p>
        </w:tc>
      </w:tr>
      <w:tr w:rsidR="0030528C" w:rsidRPr="00C61EE6" w14:paraId="13776E84" w14:textId="77777777" w:rsidTr="00C61EE6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62D06911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Achatinellidae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05B8F6F" w14:textId="77777777" w:rsidR="0030528C" w:rsidRPr="00C61EE6" w:rsidRDefault="006F39FC">
            <w:pPr>
              <w:rPr>
                <w:rFonts w:ascii="Times New Roman" w:hAnsi="Times New Roman" w:cs="Times New Roman"/>
                <w:i/>
              </w:rPr>
            </w:pPr>
            <w:r w:rsidRPr="00C61EE6">
              <w:rPr>
                <w:rFonts w:ascii="Times New Roman" w:hAnsi="Times New Roman" w:cs="Times New Roman"/>
                <w:i/>
              </w:rPr>
              <w:t>Tornatellides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39A8280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sp. 3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98D0EA3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Tornatellidinae spp.</w:t>
            </w:r>
          </w:p>
        </w:tc>
      </w:tr>
      <w:tr w:rsidR="0030528C" w:rsidRPr="00C61EE6" w14:paraId="3DCA482B" w14:textId="77777777" w:rsidTr="00C61EE6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67D7759F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Achatinellidae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FC85364" w14:textId="77777777" w:rsidR="0030528C" w:rsidRPr="00C61EE6" w:rsidRDefault="006F39FC" w:rsidP="006F39FC">
            <w:pPr>
              <w:rPr>
                <w:rFonts w:ascii="Times New Roman" w:hAnsi="Times New Roman" w:cs="Times New Roman"/>
                <w:i/>
              </w:rPr>
            </w:pPr>
            <w:r w:rsidRPr="00C61EE6">
              <w:rPr>
                <w:rFonts w:ascii="Times New Roman" w:hAnsi="Times New Roman" w:cs="Times New Roman"/>
                <w:i/>
              </w:rPr>
              <w:t>Tornatellides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333FC1E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sp. 44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C5BEE1B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Tornatellidinae spp.</w:t>
            </w:r>
          </w:p>
        </w:tc>
      </w:tr>
      <w:tr w:rsidR="0030528C" w:rsidRPr="00C61EE6" w14:paraId="15F8C203" w14:textId="77777777" w:rsidTr="00C61EE6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143F629B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Achatinellidae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B684A3" w14:textId="77777777" w:rsidR="0030528C" w:rsidRPr="00C61EE6" w:rsidRDefault="006F39FC">
            <w:pPr>
              <w:rPr>
                <w:rFonts w:ascii="Times New Roman" w:hAnsi="Times New Roman" w:cs="Times New Roman"/>
                <w:i/>
              </w:rPr>
            </w:pPr>
            <w:r w:rsidRPr="00C61EE6">
              <w:rPr>
                <w:rFonts w:ascii="Times New Roman" w:hAnsi="Times New Roman" w:cs="Times New Roman"/>
                <w:i/>
              </w:rPr>
              <w:t>Tornatellides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B0B4120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sp. 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9CE2F49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Tornatellidinae spp.</w:t>
            </w:r>
          </w:p>
        </w:tc>
      </w:tr>
      <w:tr w:rsidR="0030528C" w:rsidRPr="00C61EE6" w14:paraId="117D2A9D" w14:textId="77777777" w:rsidTr="00C61EE6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0337B34D" w14:textId="5F70EF81" w:rsidR="0030528C" w:rsidRPr="00C61EE6" w:rsidRDefault="006C2D35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Achatinellidae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AE64C05" w14:textId="77777777" w:rsidR="0030528C" w:rsidRPr="00C61EE6" w:rsidRDefault="006F39FC">
            <w:pPr>
              <w:rPr>
                <w:rFonts w:ascii="Times New Roman" w:hAnsi="Times New Roman" w:cs="Times New Roman"/>
                <w:i/>
              </w:rPr>
            </w:pPr>
            <w:r w:rsidRPr="00C61EE6">
              <w:rPr>
                <w:rFonts w:ascii="Times New Roman" w:hAnsi="Times New Roman" w:cs="Times New Roman"/>
                <w:i/>
              </w:rPr>
              <w:t>Elasmias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FFF1464" w14:textId="77777777" w:rsidR="0030528C" w:rsidRPr="00C61EE6" w:rsidRDefault="006F39FC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61EE6">
              <w:rPr>
                <w:rFonts w:ascii="Times New Roman" w:hAnsi="Times New Roman" w:cs="Times New Roman"/>
                <w:i/>
              </w:rPr>
              <w:t>luakahaense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7BE101E" w14:textId="77777777" w:rsidR="0030528C" w:rsidRPr="00C61EE6" w:rsidRDefault="006F39FC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61EE6">
              <w:rPr>
                <w:rFonts w:ascii="Times New Roman" w:hAnsi="Times New Roman" w:cs="Times New Roman"/>
                <w:i/>
              </w:rPr>
              <w:t>Elasmias</w:t>
            </w:r>
            <w:proofErr w:type="spellEnd"/>
            <w:r w:rsidRPr="00C61EE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EE6">
              <w:rPr>
                <w:rFonts w:ascii="Times New Roman" w:hAnsi="Times New Roman" w:cs="Times New Roman"/>
                <w:i/>
              </w:rPr>
              <w:t>luakahaense</w:t>
            </w:r>
            <w:proofErr w:type="spellEnd"/>
          </w:p>
        </w:tc>
      </w:tr>
      <w:tr w:rsidR="0030528C" w:rsidRPr="00C61EE6" w14:paraId="379800A4" w14:textId="77777777" w:rsidTr="00C61EE6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09D8891A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proofErr w:type="spellStart"/>
            <w:r w:rsidRPr="00C61EE6">
              <w:rPr>
                <w:rFonts w:ascii="Times New Roman" w:hAnsi="Times New Roman" w:cs="Times New Roman"/>
              </w:rPr>
              <w:t>Succineidae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3106989" w14:textId="77777777" w:rsidR="0030528C" w:rsidRPr="00C61EE6" w:rsidRDefault="006F39FC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61EE6">
              <w:rPr>
                <w:rFonts w:ascii="Times New Roman" w:hAnsi="Times New Roman" w:cs="Times New Roman"/>
                <w:i/>
              </w:rPr>
              <w:t>Catinella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7AD845D" w14:textId="77777777" w:rsidR="0030528C" w:rsidRPr="00C61EE6" w:rsidRDefault="006F39FC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61EE6">
              <w:rPr>
                <w:rFonts w:ascii="Times New Roman" w:hAnsi="Times New Roman" w:cs="Times New Roman"/>
                <w:i/>
              </w:rPr>
              <w:t>baldwini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6BBA43A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proofErr w:type="spellStart"/>
            <w:r w:rsidRPr="00C61EE6">
              <w:rPr>
                <w:rFonts w:ascii="Times New Roman" w:hAnsi="Times New Roman" w:cs="Times New Roman"/>
                <w:i/>
              </w:rPr>
              <w:t>Catinella</w:t>
            </w:r>
            <w:proofErr w:type="spellEnd"/>
            <w:r w:rsidRPr="00C61EE6">
              <w:rPr>
                <w:rFonts w:ascii="Times New Roman" w:hAnsi="Times New Roman" w:cs="Times New Roman"/>
              </w:rPr>
              <w:t xml:space="preserve"> spp.</w:t>
            </w:r>
          </w:p>
        </w:tc>
      </w:tr>
      <w:tr w:rsidR="0030528C" w:rsidRPr="00C61EE6" w14:paraId="75E01895" w14:textId="77777777" w:rsidTr="00C61EE6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D5D5690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proofErr w:type="spellStart"/>
            <w:r w:rsidRPr="00C61EE6">
              <w:rPr>
                <w:rFonts w:ascii="Times New Roman" w:hAnsi="Times New Roman" w:cs="Times New Roman"/>
              </w:rPr>
              <w:t>Succineidae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0CEBAFC" w14:textId="77777777" w:rsidR="0030528C" w:rsidRPr="00C61EE6" w:rsidRDefault="006F39FC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61EE6">
              <w:rPr>
                <w:rFonts w:ascii="Times New Roman" w:hAnsi="Times New Roman" w:cs="Times New Roman"/>
                <w:i/>
              </w:rPr>
              <w:t>Catinella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5E84C3B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sp. 6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BC168D8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proofErr w:type="spellStart"/>
            <w:r w:rsidRPr="00C61EE6">
              <w:rPr>
                <w:rFonts w:ascii="Times New Roman" w:hAnsi="Times New Roman" w:cs="Times New Roman"/>
                <w:i/>
              </w:rPr>
              <w:t>Catinella</w:t>
            </w:r>
            <w:proofErr w:type="spellEnd"/>
            <w:r w:rsidRPr="00C61EE6">
              <w:rPr>
                <w:rFonts w:ascii="Times New Roman" w:hAnsi="Times New Roman" w:cs="Times New Roman"/>
              </w:rPr>
              <w:t xml:space="preserve"> spp.</w:t>
            </w:r>
          </w:p>
        </w:tc>
      </w:tr>
      <w:tr w:rsidR="0030528C" w:rsidRPr="00C61EE6" w14:paraId="6E021766" w14:textId="77777777" w:rsidTr="00C61EE6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11BFE8C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proofErr w:type="spellStart"/>
            <w:r w:rsidRPr="00C61EE6">
              <w:rPr>
                <w:rFonts w:ascii="Times New Roman" w:hAnsi="Times New Roman" w:cs="Times New Roman"/>
              </w:rPr>
              <w:t>Euconulidae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A01026D" w14:textId="77777777" w:rsidR="0030528C" w:rsidRPr="00C61EE6" w:rsidRDefault="006F39FC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61EE6">
              <w:rPr>
                <w:rFonts w:ascii="Times New Roman" w:hAnsi="Times New Roman" w:cs="Times New Roman"/>
                <w:i/>
              </w:rPr>
              <w:t>Philonesia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3C6C09A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sp. 27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AD7A5D7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proofErr w:type="spellStart"/>
            <w:r w:rsidRPr="00C61EE6">
              <w:rPr>
                <w:rFonts w:ascii="Times New Roman" w:hAnsi="Times New Roman" w:cs="Times New Roman"/>
                <w:i/>
              </w:rPr>
              <w:t>Philonesia</w:t>
            </w:r>
            <w:proofErr w:type="spellEnd"/>
            <w:r w:rsidRPr="00C61EE6">
              <w:rPr>
                <w:rFonts w:ascii="Times New Roman" w:hAnsi="Times New Roman" w:cs="Times New Roman"/>
              </w:rPr>
              <w:t xml:space="preserve"> spp.</w:t>
            </w:r>
          </w:p>
        </w:tc>
      </w:tr>
      <w:tr w:rsidR="0030528C" w:rsidRPr="00C61EE6" w14:paraId="5A3810B4" w14:textId="77777777" w:rsidTr="00C61EE6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61488C47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proofErr w:type="spellStart"/>
            <w:r w:rsidRPr="00C61EE6">
              <w:rPr>
                <w:rFonts w:ascii="Times New Roman" w:hAnsi="Times New Roman" w:cs="Times New Roman"/>
              </w:rPr>
              <w:t>Euconulidae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73A731C" w14:textId="77777777" w:rsidR="0030528C" w:rsidRPr="00C61EE6" w:rsidRDefault="006F39FC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61EE6">
              <w:rPr>
                <w:rFonts w:ascii="Times New Roman" w:hAnsi="Times New Roman" w:cs="Times New Roman"/>
                <w:i/>
              </w:rPr>
              <w:t>Philonesia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85EC18D" w14:textId="77777777" w:rsidR="0030528C" w:rsidRPr="00C61EE6" w:rsidRDefault="006F39FC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61EE6">
              <w:rPr>
                <w:rFonts w:ascii="Times New Roman" w:hAnsi="Times New Roman" w:cs="Times New Roman"/>
                <w:i/>
              </w:rPr>
              <w:t>waiheensis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63429E5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proofErr w:type="spellStart"/>
            <w:r w:rsidRPr="00C61EE6">
              <w:rPr>
                <w:rFonts w:ascii="Times New Roman" w:hAnsi="Times New Roman" w:cs="Times New Roman"/>
                <w:i/>
              </w:rPr>
              <w:t>Philonesia</w:t>
            </w:r>
            <w:proofErr w:type="spellEnd"/>
            <w:r w:rsidRPr="00C61EE6">
              <w:rPr>
                <w:rFonts w:ascii="Times New Roman" w:hAnsi="Times New Roman" w:cs="Times New Roman"/>
              </w:rPr>
              <w:t xml:space="preserve"> spp.</w:t>
            </w:r>
          </w:p>
        </w:tc>
      </w:tr>
      <w:tr w:rsidR="0030528C" w:rsidRPr="00C61EE6" w14:paraId="08110693" w14:textId="77777777" w:rsidTr="00C61EE6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3E5B36A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proofErr w:type="spellStart"/>
            <w:r w:rsidRPr="00C61EE6">
              <w:rPr>
                <w:rFonts w:ascii="Times New Roman" w:hAnsi="Times New Roman" w:cs="Times New Roman"/>
              </w:rPr>
              <w:t>Euconulidae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E20C42D" w14:textId="77777777" w:rsidR="0030528C" w:rsidRPr="00C61EE6" w:rsidRDefault="006F39FC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61EE6">
              <w:rPr>
                <w:rFonts w:ascii="Times New Roman" w:hAnsi="Times New Roman" w:cs="Times New Roman"/>
                <w:i/>
              </w:rPr>
              <w:t>Philonesia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A129D95" w14:textId="77777777" w:rsidR="0030528C" w:rsidRPr="00C61EE6" w:rsidRDefault="006F39FC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61EE6">
              <w:rPr>
                <w:rFonts w:ascii="Times New Roman" w:hAnsi="Times New Roman" w:cs="Times New Roman"/>
                <w:i/>
              </w:rPr>
              <w:t>perkinsi</w:t>
            </w:r>
            <w:proofErr w:type="spellEnd"/>
            <w:r w:rsidRPr="00C61EE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1EE6">
              <w:rPr>
                <w:rFonts w:ascii="Times New Roman" w:hAnsi="Times New Roman" w:cs="Times New Roman"/>
                <w:i/>
              </w:rPr>
              <w:t>maunahoomae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7342F8D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proofErr w:type="spellStart"/>
            <w:r w:rsidRPr="00C61EE6">
              <w:rPr>
                <w:rFonts w:ascii="Times New Roman" w:hAnsi="Times New Roman" w:cs="Times New Roman"/>
                <w:i/>
              </w:rPr>
              <w:t>Philonesia</w:t>
            </w:r>
            <w:proofErr w:type="spellEnd"/>
            <w:r w:rsidRPr="00C61EE6">
              <w:rPr>
                <w:rFonts w:ascii="Times New Roman" w:hAnsi="Times New Roman" w:cs="Times New Roman"/>
              </w:rPr>
              <w:t xml:space="preserve"> spp.</w:t>
            </w:r>
          </w:p>
        </w:tc>
      </w:tr>
      <w:tr w:rsidR="0030528C" w:rsidRPr="00C61EE6" w14:paraId="3267972D" w14:textId="77777777" w:rsidTr="00C61EE6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1035DA6C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proofErr w:type="spellStart"/>
            <w:r w:rsidRPr="00C61EE6">
              <w:rPr>
                <w:rFonts w:ascii="Times New Roman" w:hAnsi="Times New Roman" w:cs="Times New Roman"/>
              </w:rPr>
              <w:t>Euconulidae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D090A5E" w14:textId="77777777" w:rsidR="0030528C" w:rsidRPr="00C61EE6" w:rsidRDefault="006F39FC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61EE6">
              <w:rPr>
                <w:rFonts w:ascii="Times New Roman" w:hAnsi="Times New Roman" w:cs="Times New Roman"/>
                <w:i/>
              </w:rPr>
              <w:t>Philonesia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EDFADA2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sp. 37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61518DC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proofErr w:type="spellStart"/>
            <w:r w:rsidRPr="00C61EE6">
              <w:rPr>
                <w:rFonts w:ascii="Times New Roman" w:hAnsi="Times New Roman" w:cs="Times New Roman"/>
                <w:i/>
              </w:rPr>
              <w:t>Philonesia</w:t>
            </w:r>
            <w:proofErr w:type="spellEnd"/>
            <w:r w:rsidRPr="00C61EE6">
              <w:rPr>
                <w:rFonts w:ascii="Times New Roman" w:hAnsi="Times New Roman" w:cs="Times New Roman"/>
              </w:rPr>
              <w:t xml:space="preserve"> spp.</w:t>
            </w:r>
          </w:p>
        </w:tc>
      </w:tr>
      <w:tr w:rsidR="0030528C" w:rsidRPr="00C61EE6" w14:paraId="556C7AC9" w14:textId="77777777" w:rsidTr="00C61EE6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B1F585D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proofErr w:type="spellStart"/>
            <w:r w:rsidRPr="00C61EE6">
              <w:rPr>
                <w:rFonts w:ascii="Times New Roman" w:hAnsi="Times New Roman" w:cs="Times New Roman"/>
              </w:rPr>
              <w:t>Euconulidae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C8DB869" w14:textId="77777777" w:rsidR="0030528C" w:rsidRPr="00C61EE6" w:rsidRDefault="006F39FC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61EE6">
              <w:rPr>
                <w:rFonts w:ascii="Times New Roman" w:hAnsi="Times New Roman" w:cs="Times New Roman"/>
                <w:i/>
              </w:rPr>
              <w:t>Philonesia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3E858B4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sp. 56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39FD2F2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proofErr w:type="spellStart"/>
            <w:r w:rsidRPr="00C61EE6">
              <w:rPr>
                <w:rFonts w:ascii="Times New Roman" w:hAnsi="Times New Roman" w:cs="Times New Roman"/>
                <w:i/>
              </w:rPr>
              <w:t>Philonesia</w:t>
            </w:r>
            <w:proofErr w:type="spellEnd"/>
            <w:r w:rsidRPr="00C61EE6">
              <w:rPr>
                <w:rFonts w:ascii="Times New Roman" w:hAnsi="Times New Roman" w:cs="Times New Roman"/>
              </w:rPr>
              <w:t xml:space="preserve"> spp.</w:t>
            </w:r>
          </w:p>
        </w:tc>
      </w:tr>
      <w:tr w:rsidR="0030528C" w:rsidRPr="00C61EE6" w14:paraId="712EF86F" w14:textId="77777777" w:rsidTr="00C61EE6">
        <w:tc>
          <w:tcPr>
            <w:tcW w:w="20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AF4803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proofErr w:type="spellStart"/>
            <w:r w:rsidRPr="00C61EE6">
              <w:rPr>
                <w:rFonts w:ascii="Times New Roman" w:hAnsi="Times New Roman" w:cs="Times New Roman"/>
              </w:rPr>
              <w:t>Punctidae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6A7083" w14:textId="77777777" w:rsidR="0030528C" w:rsidRPr="00C61EE6" w:rsidRDefault="006F39FC">
            <w:pPr>
              <w:rPr>
                <w:rFonts w:ascii="Times New Roman" w:hAnsi="Times New Roman" w:cs="Times New Roman"/>
                <w:i/>
              </w:rPr>
            </w:pPr>
            <w:r w:rsidRPr="00C61EE6">
              <w:rPr>
                <w:rFonts w:ascii="Times New Roman" w:hAnsi="Times New Roman" w:cs="Times New Roman"/>
                <w:i/>
              </w:rPr>
              <w:t>Punctum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6B07C3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</w:rPr>
              <w:t>sp. 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15AA32" w14:textId="77777777" w:rsidR="0030528C" w:rsidRPr="00C61EE6" w:rsidRDefault="006F39FC">
            <w:pPr>
              <w:rPr>
                <w:rFonts w:ascii="Times New Roman" w:hAnsi="Times New Roman" w:cs="Times New Roman"/>
              </w:rPr>
            </w:pPr>
            <w:r w:rsidRPr="00C61EE6">
              <w:rPr>
                <w:rFonts w:ascii="Times New Roman" w:hAnsi="Times New Roman" w:cs="Times New Roman"/>
                <w:i/>
              </w:rPr>
              <w:t>Punctum</w:t>
            </w:r>
            <w:r w:rsidRPr="00C61EE6">
              <w:rPr>
                <w:rFonts w:ascii="Times New Roman" w:hAnsi="Times New Roman" w:cs="Times New Roman"/>
              </w:rPr>
              <w:t xml:space="preserve"> sp.</w:t>
            </w:r>
          </w:p>
        </w:tc>
      </w:tr>
    </w:tbl>
    <w:p w14:paraId="31FDA3FA" w14:textId="77777777" w:rsidR="00C61EE6" w:rsidRDefault="00C61EE6"/>
    <w:p w14:paraId="6A887CB8" w14:textId="77777777" w:rsidR="00C61EE6" w:rsidRDefault="00C61EE6" w:rsidP="00C61EE6"/>
    <w:p w14:paraId="112582F3" w14:textId="77777777" w:rsidR="0030528C" w:rsidRPr="00C61EE6" w:rsidRDefault="00C61EE6" w:rsidP="00C61EE6">
      <w:pPr>
        <w:tabs>
          <w:tab w:val="left" w:pos="2850"/>
        </w:tabs>
      </w:pPr>
      <w:r>
        <w:tab/>
      </w:r>
    </w:p>
    <w:sectPr w:rsidR="0030528C" w:rsidRPr="00C61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B5"/>
    <w:rsid w:val="00241597"/>
    <w:rsid w:val="002E18B5"/>
    <w:rsid w:val="0030528C"/>
    <w:rsid w:val="00582D0B"/>
    <w:rsid w:val="006A5984"/>
    <w:rsid w:val="006C2D35"/>
    <w:rsid w:val="006C7B7E"/>
    <w:rsid w:val="006F39FC"/>
    <w:rsid w:val="007955BF"/>
    <w:rsid w:val="00836284"/>
    <w:rsid w:val="00C61EE6"/>
    <w:rsid w:val="00C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2C4B"/>
  <w15:chartTrackingRefBased/>
  <w15:docId w15:val="{1FFD3208-D040-4357-8029-DBD034B2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Pomona College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Wallace M. Meyer III</cp:lastModifiedBy>
  <cp:revision>3</cp:revision>
  <dcterms:created xsi:type="dcterms:W3CDTF">2020-07-30T16:38:00Z</dcterms:created>
  <dcterms:modified xsi:type="dcterms:W3CDTF">2020-07-30T16:39:00Z</dcterms:modified>
</cp:coreProperties>
</file>