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69" w:rsidRPr="00495669" w:rsidRDefault="00495669" w:rsidP="0049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669">
        <w:rPr>
          <w:rFonts w:ascii="Times New Roman" w:hAnsi="Times New Roman" w:cs="Times New Roman"/>
          <w:b/>
          <w:bCs/>
          <w:sz w:val="28"/>
          <w:szCs w:val="28"/>
        </w:rPr>
        <w:t>Supplemental Material</w:t>
      </w:r>
    </w:p>
    <w:p w:rsidR="00495669" w:rsidRDefault="00495669" w:rsidP="0049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5669" w:rsidRDefault="00495669" w:rsidP="0049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5669" w:rsidRDefault="00495669" w:rsidP="0049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E5A" w:rsidRPr="006346CA" w:rsidRDefault="003A6E5A" w:rsidP="003A6E5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en-GB"/>
        </w:rPr>
      </w:pPr>
      <w:r w:rsidRPr="006346CA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en-GB"/>
        </w:rPr>
        <w:t xml:space="preserve">The expression of virulence for a mixed-mode transmitted parasite in a </w:t>
      </w:r>
      <w:proofErr w:type="spellStart"/>
      <w:r w:rsidRPr="006346CA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en-GB"/>
        </w:rPr>
        <w:t>diapausing</w:t>
      </w:r>
      <w:proofErr w:type="spellEnd"/>
      <w:r w:rsidRPr="006346CA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en-GB"/>
        </w:rPr>
        <w:t xml:space="preserve"> host</w:t>
      </w:r>
    </w:p>
    <w:p w:rsidR="003A6E5A" w:rsidRPr="006346CA" w:rsidRDefault="003A6E5A" w:rsidP="003A6E5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34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403043">
        <w:rPr>
          <w:rFonts w:ascii="Times New Roman" w:eastAsia="Times New Roman" w:hAnsi="Times New Roman" w:cs="Times New Roman"/>
          <w:color w:val="000000" w:themeColor="text1"/>
        </w:rPr>
        <w:br/>
      </w:r>
      <w:proofErr w:type="spellStart"/>
      <w:r w:rsidRPr="006346CA">
        <w:rPr>
          <w:rFonts w:ascii="Times New Roman" w:hAnsi="Times New Roman" w:cs="Times New Roman"/>
          <w:color w:val="000000" w:themeColor="text1"/>
          <w:sz w:val="24"/>
          <w:szCs w:val="24"/>
        </w:rPr>
        <w:t>Elham</w:t>
      </w:r>
      <w:proofErr w:type="spellEnd"/>
      <w:r w:rsidRPr="00634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Sheikh-Jabbari</w:t>
      </w:r>
      <w:r w:rsidRPr="006346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6346CA">
        <w:rPr>
          <w:rFonts w:ascii="Times New Roman" w:hAnsi="Times New Roman" w:cs="Times New Roman"/>
          <w:color w:val="000000" w:themeColor="text1"/>
          <w:sz w:val="24"/>
          <w:szCs w:val="24"/>
        </w:rPr>
        <w:t>, Matthew D.Hall</w:t>
      </w:r>
      <w:r w:rsidRPr="006346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proofErr w:type="gramStart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,4</w:t>
      </w:r>
      <w:proofErr w:type="gramEnd"/>
      <w:r w:rsidRPr="00634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346CA">
        <w:rPr>
          <w:rFonts w:ascii="Times New Roman" w:hAnsi="Times New Roman" w:cs="Times New Roman"/>
          <w:color w:val="000000" w:themeColor="text1"/>
          <w:sz w:val="24"/>
          <w:szCs w:val="24"/>
        </w:rPr>
        <w:t>Frida</w:t>
      </w:r>
      <w:proofErr w:type="spellEnd"/>
      <w:r w:rsidRPr="00634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Ben-Ami</w:t>
      </w:r>
      <w:r w:rsidRPr="006346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6346CA">
        <w:rPr>
          <w:rFonts w:ascii="Times New Roman" w:hAnsi="Times New Roman" w:cs="Times New Roman"/>
          <w:color w:val="000000" w:themeColor="text1"/>
          <w:sz w:val="24"/>
          <w:szCs w:val="24"/>
        </w:rPr>
        <w:t>, Dieter Ebert</w:t>
      </w:r>
      <w:r w:rsidRPr="006346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1,3</w:t>
      </w:r>
    </w:p>
    <w:p w:rsidR="003A6E5A" w:rsidRPr="006346CA" w:rsidRDefault="003A6E5A" w:rsidP="003A6E5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6346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1</w:t>
      </w:r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University of Basel, Zoological Institute, </w:t>
      </w:r>
      <w:proofErr w:type="spellStart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Vesalgasse</w:t>
      </w:r>
      <w:proofErr w:type="spellEnd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1, 4051 Basel, Switzerland</w:t>
      </w:r>
    </w:p>
    <w:p w:rsidR="003A6E5A" w:rsidRPr="006346CA" w:rsidRDefault="003A6E5A" w:rsidP="003A6E5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6346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2</w:t>
      </w:r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Department of Zoology, </w:t>
      </w:r>
      <w:r w:rsidRPr="00634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George S. Wise Faculty of Life Sciences, Tel Aviv University, Tel Aviv 69978, Israel</w:t>
      </w:r>
    </w:p>
    <w:p w:rsidR="003A6E5A" w:rsidRPr="006346CA" w:rsidRDefault="003A6E5A" w:rsidP="003A6E5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6346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3</w:t>
      </w:r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Tvärminne Zoological Station, FI-10900 </w:t>
      </w:r>
      <w:proofErr w:type="spellStart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Hanko</w:t>
      </w:r>
      <w:proofErr w:type="spellEnd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Finland</w:t>
      </w:r>
    </w:p>
    <w:p w:rsidR="003A6E5A" w:rsidRPr="006346CA" w:rsidRDefault="003A6E5A" w:rsidP="003A6E5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6346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4</w:t>
      </w:r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current address: School of Biological Sciences, </w:t>
      </w:r>
      <w:proofErr w:type="spellStart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Monash</w:t>
      </w:r>
      <w:proofErr w:type="spellEnd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University, Melbourne, Victoria 3800, </w:t>
      </w:r>
      <w:proofErr w:type="gramStart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Australia</w:t>
      </w:r>
      <w:proofErr w:type="gramEnd"/>
    </w:p>
    <w:p w:rsidR="003A6E5A" w:rsidRPr="006346CA" w:rsidRDefault="003A6E5A" w:rsidP="003A6E5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:rsidR="003A6E5A" w:rsidRPr="006346CA" w:rsidRDefault="003A6E5A" w:rsidP="003A6E5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634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Running title:</w:t>
      </w:r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Parasitism and resting eggs in</w:t>
      </w:r>
      <w:r w:rsidRPr="006346C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</w:t>
      </w:r>
      <w:r w:rsidRPr="006346C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 w:eastAsia="en-AU"/>
        </w:rPr>
        <w:t>Daphnia</w:t>
      </w:r>
    </w:p>
    <w:p w:rsidR="003A6E5A" w:rsidRPr="006346CA" w:rsidRDefault="003A6E5A" w:rsidP="003A6E5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3A6E5A" w:rsidRPr="006346CA" w:rsidRDefault="003A6E5A" w:rsidP="003A6E5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3A6E5A" w:rsidRPr="006346CA" w:rsidRDefault="003A6E5A" w:rsidP="003A6E5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6346CA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Corresponding Author:</w:t>
      </w:r>
    </w:p>
    <w:p w:rsidR="003A6E5A" w:rsidRPr="006346CA" w:rsidRDefault="003A6E5A" w:rsidP="003A6E5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Elham</w:t>
      </w:r>
      <w:proofErr w:type="spellEnd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Sheikh-</w:t>
      </w:r>
      <w:proofErr w:type="spellStart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Jabbari</w:t>
      </w:r>
      <w:proofErr w:type="spellEnd"/>
    </w:p>
    <w:p w:rsidR="003A6E5A" w:rsidRPr="006346CA" w:rsidRDefault="003A6E5A" w:rsidP="003A6E5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University of Basel, Zoological Institute, </w:t>
      </w:r>
      <w:proofErr w:type="spellStart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Vesalgasse</w:t>
      </w:r>
      <w:proofErr w:type="spellEnd"/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1, 4051 Basel, Switzerland</w:t>
      </w:r>
    </w:p>
    <w:p w:rsidR="003A6E5A" w:rsidRPr="006346CA" w:rsidRDefault="003A6E5A" w:rsidP="003A6E5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6CA">
        <w:rPr>
          <w:rFonts w:ascii="Times New Roman" w:hAnsi="Times New Roman" w:cs="Times New Roman"/>
          <w:color w:val="000000" w:themeColor="text1"/>
          <w:sz w:val="24"/>
          <w:szCs w:val="24"/>
        </w:rPr>
        <w:t>E-mail: elham.sheikhjabbari@unibas.ch</w:t>
      </w:r>
    </w:p>
    <w:p w:rsidR="003A6E5A" w:rsidRPr="006346CA" w:rsidRDefault="003A6E5A" w:rsidP="003A6E5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Tel: +41 61 267 03 77</w:t>
      </w:r>
    </w:p>
    <w:p w:rsidR="00E263E8" w:rsidRDefault="003A6E5A" w:rsidP="003A6E5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sectPr w:rsidR="00E263E8" w:rsidSect="00E263E8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346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Fax: +41 61 267 03 62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br w:type="page"/>
      </w:r>
    </w:p>
    <w:p w:rsidR="003A6E5A" w:rsidRDefault="003A6E5A" w:rsidP="003A6E5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BE050C" w:rsidRPr="00BE050C" w:rsidRDefault="00BE050C" w:rsidP="003A6E5A">
      <w:pPr>
        <w:spacing w:line="480" w:lineRule="auto"/>
        <w:rPr>
          <w:rFonts w:asciiTheme="majorBidi" w:eastAsiaTheme="minorEastAsia" w:hAnsiTheme="majorBidi" w:cstheme="majorBidi"/>
          <w:lang w:eastAsia="de-CH"/>
        </w:rPr>
      </w:pPr>
      <w:r w:rsidRPr="00BE050C">
        <w:rPr>
          <w:rFonts w:asciiTheme="majorBidi" w:eastAsiaTheme="minorEastAsia" w:hAnsiTheme="majorBidi" w:cstheme="majorBidi"/>
          <w:b/>
          <w:bCs/>
          <w:lang w:eastAsia="de-CH"/>
        </w:rPr>
        <w:t xml:space="preserve">Table supplementary 1. </w:t>
      </w:r>
      <w:proofErr w:type="gramStart"/>
      <w:r w:rsidRPr="00BE050C">
        <w:rPr>
          <w:rFonts w:asciiTheme="majorBidi" w:eastAsiaTheme="minorEastAsia" w:hAnsiTheme="majorBidi" w:cstheme="majorBidi"/>
          <w:lang w:eastAsia="de-CH"/>
        </w:rPr>
        <w:t>Overall population effect of experiment 1.</w:t>
      </w:r>
      <w:proofErr w:type="gramEnd"/>
      <w:r w:rsidRPr="00BE050C">
        <w:rPr>
          <w:rFonts w:asciiTheme="majorBidi" w:eastAsiaTheme="minorEastAsia" w:hAnsiTheme="majorBidi" w:cstheme="majorBidi"/>
          <w:lang w:eastAsia="de-CH"/>
        </w:rPr>
        <w:t xml:space="preserve"> Restricted maximum likelihood test showing infection effect in experiment 2 and infection and clone effects in experiment 3.</w:t>
      </w:r>
    </w:p>
    <w:tbl>
      <w:tblPr>
        <w:tblStyle w:val="TableGrid"/>
        <w:tblW w:w="11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52"/>
        <w:gridCol w:w="1084"/>
        <w:gridCol w:w="256"/>
        <w:gridCol w:w="2454"/>
        <w:gridCol w:w="279"/>
        <w:gridCol w:w="2344"/>
        <w:gridCol w:w="279"/>
        <w:gridCol w:w="1161"/>
        <w:gridCol w:w="979"/>
        <w:gridCol w:w="1438"/>
      </w:tblGrid>
      <w:tr w:rsidR="00BE050C" w:rsidRPr="00BE050C" w:rsidTr="00EF02C4">
        <w:trPr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Statistic</w:t>
            </w:r>
          </w:p>
        </w:tc>
        <w:tc>
          <w:tcPr>
            <w:tcW w:w="256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Experiment 1</w:t>
            </w:r>
          </w:p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ANOVA</w:t>
            </w: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Experiment 2 </w:t>
            </w:r>
          </w:p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REML</w:t>
            </w: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Experiment 3</w:t>
            </w:r>
          </w:p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REML</w:t>
            </w: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bidi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Infection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Infection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Clone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Infection </w:t>
            </w:r>
            <w:r w:rsidRPr="00BE05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×</w:t>
            </w: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clone</w:t>
            </w: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Ephippia Length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DF</w:t>
            </w:r>
          </w:p>
        </w:tc>
        <w:tc>
          <w:tcPr>
            <w:tcW w:w="256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4,400</w:t>
            </w: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1,18</w:t>
            </w: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1,10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2,10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2,10</w:t>
            </w: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F-ratio</w:t>
            </w: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7.356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3.646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0.760</w:t>
            </w: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3.368</w:t>
            </w: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0.955</w:t>
            </w: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0.072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0.402</w:t>
            </w: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0.072</w:t>
            </w: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0.414</w:t>
            </w:r>
          </w:p>
        </w:tc>
      </w:tr>
      <w:tr w:rsidR="00BE050C" w:rsidRPr="00BE050C" w:rsidTr="00EF02C4">
        <w:trPr>
          <w:trHeight w:val="81"/>
          <w:jc w:val="center"/>
        </w:trPr>
        <w:tc>
          <w:tcPr>
            <w:tcW w:w="1652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 w:val="restart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Egg Volume</w:t>
            </w: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DF</w:t>
            </w: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4,395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1,18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1,10</w:t>
            </w: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2,10</w:t>
            </w: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2,10</w:t>
            </w: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F-ratio</w:t>
            </w: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51.462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0.177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1.880</w:t>
            </w: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5.036</w:t>
            </w: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4.90</w:t>
            </w: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0.680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0.200</w:t>
            </w: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0.031</w:t>
            </w: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0.033</w:t>
            </w:r>
          </w:p>
        </w:tc>
      </w:tr>
      <w:tr w:rsidR="00BE050C" w:rsidRPr="00BE050C" w:rsidTr="00EF02C4">
        <w:trPr>
          <w:trHeight w:val="119"/>
          <w:jc w:val="center"/>
        </w:trPr>
        <w:tc>
          <w:tcPr>
            <w:tcW w:w="1652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 w:val="restart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Egg Shape</w:t>
            </w: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DF</w:t>
            </w: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4,395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1,18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1,10</w:t>
            </w: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2,10</w:t>
            </w: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2,10</w:t>
            </w: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F-ratio</w:t>
            </w: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130.848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1.724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0.377</w:t>
            </w: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20.517</w:t>
            </w: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3.698</w:t>
            </w: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0.206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0.558</w:t>
            </w: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0.079</w:t>
            </w: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 w:val="restart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1/Time to Hatch</w:t>
            </w: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DF</w:t>
            </w: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4,263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1,9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1,10</w:t>
            </w: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2,10</w:t>
            </w: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2,10</w:t>
            </w: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F-ratio</w:t>
            </w:r>
          </w:p>
        </w:tc>
        <w:tc>
          <w:tcPr>
            <w:tcW w:w="256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33.077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0.000</w:t>
            </w:r>
          </w:p>
        </w:tc>
        <w:tc>
          <w:tcPr>
            <w:tcW w:w="2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2.006</w:t>
            </w:r>
          </w:p>
        </w:tc>
        <w:tc>
          <w:tcPr>
            <w:tcW w:w="979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12.570</w:t>
            </w:r>
          </w:p>
        </w:tc>
        <w:tc>
          <w:tcPr>
            <w:tcW w:w="1438" w:type="dxa"/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10.373</w:t>
            </w:r>
          </w:p>
        </w:tc>
      </w:tr>
      <w:tr w:rsidR="00BE050C" w:rsidRPr="00BE050C" w:rsidTr="00EF02C4">
        <w:trPr>
          <w:jc w:val="center"/>
        </w:trPr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0.980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sz w:val="20"/>
                <w:szCs w:val="20"/>
              </w:rPr>
              <w:t>0.185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0.002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BE050C" w:rsidRPr="00BE050C" w:rsidRDefault="00BE050C" w:rsidP="00BE050C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BE050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0.003</w:t>
            </w:r>
          </w:p>
        </w:tc>
      </w:tr>
    </w:tbl>
    <w:p w:rsidR="00F97C10" w:rsidRDefault="002E68E6"/>
    <w:sectPr w:rsidR="00F97C10" w:rsidSect="00BE05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E6" w:rsidRDefault="002E68E6" w:rsidP="00495669">
      <w:pPr>
        <w:spacing w:after="0" w:line="240" w:lineRule="auto"/>
      </w:pPr>
      <w:r>
        <w:separator/>
      </w:r>
    </w:p>
  </w:endnote>
  <w:endnote w:type="continuationSeparator" w:id="0">
    <w:p w:rsidR="002E68E6" w:rsidRDefault="002E68E6" w:rsidP="0049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130467"/>
      <w:docPartObj>
        <w:docPartGallery w:val="Page Numbers (Bottom of Page)"/>
        <w:docPartUnique/>
      </w:docPartObj>
    </w:sdtPr>
    <w:sdtContent>
      <w:p w:rsidR="00495669" w:rsidRDefault="00495669">
        <w:pPr>
          <w:pStyle w:val="Footer"/>
          <w:jc w:val="center"/>
        </w:pPr>
        <w:r>
          <w:t>S</w:t>
        </w:r>
        <w:r w:rsidR="009A736E">
          <w:fldChar w:fldCharType="begin"/>
        </w:r>
        <w:r>
          <w:instrText xml:space="preserve"> PAGE   \* MERGEFORMAT </w:instrText>
        </w:r>
        <w:r w:rsidR="009A736E">
          <w:fldChar w:fldCharType="separate"/>
        </w:r>
        <w:r w:rsidR="00E263E8">
          <w:rPr>
            <w:noProof/>
          </w:rPr>
          <w:t>2</w:t>
        </w:r>
        <w:r w:rsidR="009A736E">
          <w:rPr>
            <w:noProof/>
          </w:rPr>
          <w:fldChar w:fldCharType="end"/>
        </w:r>
      </w:p>
    </w:sdtContent>
  </w:sdt>
  <w:p w:rsidR="00495669" w:rsidRDefault="004956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E6" w:rsidRDefault="002E68E6" w:rsidP="00495669">
      <w:pPr>
        <w:spacing w:after="0" w:line="240" w:lineRule="auto"/>
      </w:pPr>
      <w:r>
        <w:separator/>
      </w:r>
    </w:p>
  </w:footnote>
  <w:footnote w:type="continuationSeparator" w:id="0">
    <w:p w:rsidR="002E68E6" w:rsidRDefault="002E68E6" w:rsidP="00495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0C"/>
    <w:rsid w:val="001264C5"/>
    <w:rsid w:val="002531FF"/>
    <w:rsid w:val="002E68E6"/>
    <w:rsid w:val="003A6E5A"/>
    <w:rsid w:val="004224F7"/>
    <w:rsid w:val="00434002"/>
    <w:rsid w:val="00495669"/>
    <w:rsid w:val="00756828"/>
    <w:rsid w:val="00981CA5"/>
    <w:rsid w:val="009A736E"/>
    <w:rsid w:val="009E122E"/>
    <w:rsid w:val="00A449D7"/>
    <w:rsid w:val="00B8302D"/>
    <w:rsid w:val="00BD0B50"/>
    <w:rsid w:val="00BE050C"/>
    <w:rsid w:val="00C054C1"/>
    <w:rsid w:val="00D9004C"/>
    <w:rsid w:val="00E2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50C"/>
    <w:pPr>
      <w:spacing w:after="0" w:line="240" w:lineRule="auto"/>
    </w:pPr>
    <w:rPr>
      <w:rFonts w:eastAsiaTheme="minorEastAsia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669"/>
  </w:style>
  <w:style w:type="paragraph" w:styleId="Footer">
    <w:name w:val="footer"/>
    <w:basedOn w:val="Normal"/>
    <w:link w:val="FooterChar"/>
    <w:uiPriority w:val="99"/>
    <w:unhideWhenUsed/>
    <w:rsid w:val="0049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6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50C"/>
    <w:pPr>
      <w:spacing w:after="0" w:line="240" w:lineRule="auto"/>
    </w:pPr>
    <w:rPr>
      <w:rFonts w:eastAsiaTheme="minorEastAsia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669"/>
  </w:style>
  <w:style w:type="paragraph" w:styleId="Footer">
    <w:name w:val="footer"/>
    <w:basedOn w:val="Normal"/>
    <w:link w:val="FooterChar"/>
    <w:uiPriority w:val="99"/>
    <w:unhideWhenUsed/>
    <w:rsid w:val="0049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Eli</cp:lastModifiedBy>
  <cp:revision>5</cp:revision>
  <dcterms:created xsi:type="dcterms:W3CDTF">2013-01-18T11:18:00Z</dcterms:created>
  <dcterms:modified xsi:type="dcterms:W3CDTF">2014-02-27T20:10:00Z</dcterms:modified>
</cp:coreProperties>
</file>