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12" w:rsidRDefault="001C54FE" w:rsidP="00884EF4">
      <w:pPr>
        <w:rPr>
          <w:rFonts w:ascii="Times New Roman" w:hAnsi="Times New Roman" w:cs="Times New Roman"/>
          <w:sz w:val="24"/>
          <w:szCs w:val="24"/>
        </w:rPr>
      </w:pPr>
      <w:r>
        <w:rPr>
          <w:rFonts w:ascii="Times New Roman" w:hAnsi="Times New Roman" w:cs="Times New Roman"/>
          <w:sz w:val="24"/>
          <w:szCs w:val="24"/>
        </w:rPr>
        <w:t>SUPPLEMENTARY METHODS</w:t>
      </w:r>
    </w:p>
    <w:p w:rsidR="00026512" w:rsidRDefault="00026512" w:rsidP="00026512">
      <w:pPr>
        <w:rPr>
          <w:rFonts w:ascii="Times New Roman" w:hAnsi="Times New Roman" w:cs="Times New Roman"/>
          <w:sz w:val="24"/>
          <w:szCs w:val="24"/>
        </w:rPr>
      </w:pPr>
      <w:r>
        <w:rPr>
          <w:rFonts w:ascii="Times New Roman" w:hAnsi="Times New Roman" w:cs="Times New Roman"/>
          <w:sz w:val="24"/>
          <w:szCs w:val="24"/>
        </w:rPr>
        <w:t>1. LIQUID CHROMATOGRAPHY/</w:t>
      </w:r>
      <w:r w:rsidRPr="00C915E3">
        <w:rPr>
          <w:rFonts w:ascii="Times New Roman" w:hAnsi="Times New Roman" w:cs="Times New Roman"/>
          <w:sz w:val="24"/>
          <w:szCs w:val="24"/>
        </w:rPr>
        <w:t>MASS SPECTROMETRY</w:t>
      </w:r>
      <w:r>
        <w:rPr>
          <w:rFonts w:ascii="Times New Roman" w:hAnsi="Times New Roman" w:cs="Times New Roman"/>
          <w:sz w:val="24"/>
          <w:szCs w:val="24"/>
        </w:rPr>
        <w:t xml:space="preserve"> (LC/MS) METHODS AND DATABASE SEARCHING</w:t>
      </w:r>
    </w:p>
    <w:p w:rsidR="00026512" w:rsidRPr="00026512" w:rsidRDefault="00026512" w:rsidP="00026512">
      <w:pPr>
        <w:spacing w:after="100" w:afterAutospacing="1"/>
        <w:jc w:val="both"/>
        <w:rPr>
          <w:rFonts w:ascii="Times New Roman" w:hAnsi="Times New Roman" w:cs="Times New Roman"/>
          <w:i/>
          <w:sz w:val="24"/>
          <w:szCs w:val="24"/>
        </w:rPr>
      </w:pPr>
      <w:r w:rsidRPr="006F5024">
        <w:rPr>
          <w:rFonts w:ascii="Times New Roman" w:hAnsi="Times New Roman" w:cs="Times New Roman"/>
          <w:i/>
          <w:sz w:val="24"/>
          <w:szCs w:val="24"/>
        </w:rPr>
        <w:t>LCMS/MS Method</w:t>
      </w:r>
      <w:r>
        <w:rPr>
          <w:rFonts w:ascii="Times New Roman" w:hAnsi="Times New Roman" w:cs="Times New Roman"/>
          <w:i/>
          <w:sz w:val="24"/>
          <w:szCs w:val="24"/>
        </w:rPr>
        <w:t xml:space="preserve"> for</w:t>
      </w:r>
      <w:r w:rsidRPr="00026512">
        <w:rPr>
          <w:rFonts w:ascii="Times New Roman" w:hAnsi="Times New Roman" w:cs="Times New Roman"/>
          <w:i/>
          <w:sz w:val="24"/>
          <w:szCs w:val="24"/>
        </w:rPr>
        <w:t xml:space="preserve"> Q </w:t>
      </w:r>
      <w:proofErr w:type="spellStart"/>
      <w:r w:rsidRPr="00026512">
        <w:rPr>
          <w:rFonts w:ascii="Times New Roman" w:hAnsi="Times New Roman" w:cs="Times New Roman"/>
          <w:i/>
          <w:sz w:val="24"/>
          <w:szCs w:val="24"/>
        </w:rPr>
        <w:t>Exactive</w:t>
      </w:r>
      <w:proofErr w:type="spellEnd"/>
    </w:p>
    <w:p w:rsidR="00026512" w:rsidRDefault="00026512" w:rsidP="00026512">
      <w:pPr>
        <w:spacing w:after="100" w:afterAutospacing="1"/>
        <w:jc w:val="both"/>
        <w:rPr>
          <w:rFonts w:ascii="Times New Roman" w:hAnsi="Times New Roman" w:cs="Times New Roman"/>
          <w:sz w:val="24"/>
          <w:szCs w:val="24"/>
        </w:rPr>
      </w:pPr>
      <w:r w:rsidRPr="006F5024">
        <w:rPr>
          <w:rFonts w:ascii="Times New Roman" w:hAnsi="Times New Roman" w:cs="Times New Roman"/>
          <w:sz w:val="24"/>
          <w:szCs w:val="24"/>
        </w:rPr>
        <w:t xml:space="preserve">The samples were run on a Thermo Scientific Q </w:t>
      </w:r>
      <w:proofErr w:type="spellStart"/>
      <w:r w:rsidRPr="006F5024">
        <w:rPr>
          <w:rFonts w:ascii="Times New Roman" w:hAnsi="Times New Roman" w:cs="Times New Roman"/>
          <w:sz w:val="24"/>
          <w:szCs w:val="24"/>
        </w:rPr>
        <w:t>Exactive</w:t>
      </w:r>
      <w:proofErr w:type="spellEnd"/>
      <w:r w:rsidRPr="006F5024">
        <w:rPr>
          <w:rFonts w:ascii="Times New Roman" w:hAnsi="Times New Roman" w:cs="Times New Roman"/>
          <w:sz w:val="24"/>
          <w:szCs w:val="24"/>
        </w:rPr>
        <w:t xml:space="preserve"> mass spectrometer connected to a </w:t>
      </w:r>
      <w:proofErr w:type="spellStart"/>
      <w:r w:rsidRPr="006F5024">
        <w:rPr>
          <w:rFonts w:ascii="Times New Roman" w:hAnsi="Times New Roman" w:cs="Times New Roman"/>
          <w:sz w:val="24"/>
          <w:szCs w:val="24"/>
        </w:rPr>
        <w:t>Dionex</w:t>
      </w:r>
      <w:proofErr w:type="spellEnd"/>
      <w:r w:rsidRPr="006F5024">
        <w:rPr>
          <w:rFonts w:ascii="Times New Roman" w:hAnsi="Times New Roman" w:cs="Times New Roman"/>
          <w:sz w:val="24"/>
          <w:szCs w:val="24"/>
        </w:rPr>
        <w:t xml:space="preserve"> Ultimate 3000 (</w:t>
      </w:r>
      <w:proofErr w:type="spellStart"/>
      <w:r w:rsidRPr="006F5024">
        <w:rPr>
          <w:rFonts w:ascii="Times New Roman" w:hAnsi="Times New Roman" w:cs="Times New Roman"/>
          <w:sz w:val="24"/>
          <w:szCs w:val="24"/>
        </w:rPr>
        <w:t>RSLCnano</w:t>
      </w:r>
      <w:proofErr w:type="spellEnd"/>
      <w:r w:rsidRPr="006F5024">
        <w:rPr>
          <w:rFonts w:ascii="Times New Roman" w:hAnsi="Times New Roman" w:cs="Times New Roman"/>
          <w:sz w:val="24"/>
          <w:szCs w:val="24"/>
        </w:rPr>
        <w:t xml:space="preserve">) chromatography system. </w:t>
      </w:r>
      <w:r>
        <w:rPr>
          <w:rFonts w:ascii="Times New Roman" w:hAnsi="Times New Roman" w:cs="Times New Roman"/>
          <w:sz w:val="24"/>
          <w:szCs w:val="24"/>
        </w:rPr>
        <w:t xml:space="preserve"> </w:t>
      </w:r>
      <w:proofErr w:type="spellStart"/>
      <w:r w:rsidRPr="006F5024">
        <w:rPr>
          <w:rFonts w:ascii="Times New Roman" w:hAnsi="Times New Roman" w:cs="Times New Roman"/>
          <w:sz w:val="24"/>
          <w:szCs w:val="24"/>
        </w:rPr>
        <w:t>Tryptic</w:t>
      </w:r>
      <w:proofErr w:type="spellEnd"/>
      <w:r w:rsidRPr="006F5024">
        <w:rPr>
          <w:rFonts w:ascii="Times New Roman" w:hAnsi="Times New Roman" w:cs="Times New Roman"/>
          <w:sz w:val="24"/>
          <w:szCs w:val="24"/>
        </w:rPr>
        <w:t xml:space="preserve"> peptides were </w:t>
      </w:r>
      <w:proofErr w:type="spellStart"/>
      <w:r w:rsidRPr="006F5024">
        <w:rPr>
          <w:rFonts w:ascii="Times New Roman" w:hAnsi="Times New Roman" w:cs="Times New Roman"/>
          <w:sz w:val="24"/>
          <w:szCs w:val="24"/>
        </w:rPr>
        <w:t>resuspended</w:t>
      </w:r>
      <w:proofErr w:type="spellEnd"/>
      <w:r w:rsidRPr="006F5024">
        <w:rPr>
          <w:rFonts w:ascii="Times New Roman" w:hAnsi="Times New Roman" w:cs="Times New Roman"/>
          <w:sz w:val="24"/>
          <w:szCs w:val="24"/>
        </w:rPr>
        <w:t xml:space="preserve"> in 0.1% formic acid. Each sample was loaded onto a fused silica emitter (75 μm ID, pulled using a laser puller (Sutter Instruments P2000)), packed with </w:t>
      </w:r>
      <w:proofErr w:type="spellStart"/>
      <w:r w:rsidRPr="006F5024">
        <w:rPr>
          <w:rFonts w:ascii="Times New Roman" w:hAnsi="Times New Roman" w:cs="Times New Roman"/>
          <w:sz w:val="24"/>
          <w:szCs w:val="24"/>
        </w:rPr>
        <w:t>Reprocil</w:t>
      </w:r>
      <w:proofErr w:type="spellEnd"/>
      <w:r w:rsidRPr="006F5024">
        <w:rPr>
          <w:rFonts w:ascii="Times New Roman" w:hAnsi="Times New Roman" w:cs="Times New Roman"/>
          <w:sz w:val="24"/>
          <w:szCs w:val="24"/>
        </w:rPr>
        <w:t xml:space="preserve"> </w:t>
      </w:r>
      <w:proofErr w:type="spellStart"/>
      <w:r w:rsidRPr="006F5024">
        <w:rPr>
          <w:rFonts w:ascii="Times New Roman" w:hAnsi="Times New Roman" w:cs="Times New Roman"/>
          <w:sz w:val="24"/>
          <w:szCs w:val="24"/>
        </w:rPr>
        <w:t>Pur</w:t>
      </w:r>
      <w:proofErr w:type="spellEnd"/>
      <w:r w:rsidRPr="006F5024">
        <w:rPr>
          <w:rFonts w:ascii="Times New Roman" w:hAnsi="Times New Roman" w:cs="Times New Roman"/>
          <w:sz w:val="24"/>
          <w:szCs w:val="24"/>
        </w:rPr>
        <w:t xml:space="preserve"> </w:t>
      </w:r>
      <w:r>
        <w:rPr>
          <w:rFonts w:ascii="Times New Roman" w:hAnsi="Times New Roman" w:cs="Times New Roman"/>
          <w:sz w:val="24"/>
          <w:szCs w:val="24"/>
        </w:rPr>
        <w:t>C18 (1.9 μm) reverse phase medium</w:t>
      </w:r>
      <w:r w:rsidRPr="006F5024">
        <w:rPr>
          <w:rFonts w:ascii="Times New Roman" w:hAnsi="Times New Roman" w:cs="Times New Roman"/>
          <w:sz w:val="24"/>
          <w:szCs w:val="24"/>
        </w:rPr>
        <w:t xml:space="preserve"> and was separated by an increasing </w:t>
      </w:r>
      <w:proofErr w:type="spellStart"/>
      <w:r w:rsidRPr="006F5024">
        <w:rPr>
          <w:rFonts w:ascii="Times New Roman" w:hAnsi="Times New Roman" w:cs="Times New Roman"/>
          <w:sz w:val="24"/>
          <w:szCs w:val="24"/>
        </w:rPr>
        <w:t>acetonitrile</w:t>
      </w:r>
      <w:proofErr w:type="spellEnd"/>
      <w:r w:rsidRPr="006F5024">
        <w:rPr>
          <w:rFonts w:ascii="Times New Roman" w:hAnsi="Times New Roman" w:cs="Times New Roman"/>
          <w:sz w:val="24"/>
          <w:szCs w:val="24"/>
        </w:rPr>
        <w:t xml:space="preserve"> gradient over 27 or 37 </w:t>
      </w:r>
      <w:r>
        <w:rPr>
          <w:rFonts w:ascii="Times New Roman" w:hAnsi="Times New Roman" w:cs="Times New Roman"/>
          <w:sz w:val="24"/>
          <w:szCs w:val="24"/>
        </w:rPr>
        <w:t xml:space="preserve">minutes at a flow rate of 250 </w:t>
      </w:r>
      <w:proofErr w:type="spellStart"/>
      <w:r>
        <w:rPr>
          <w:rFonts w:ascii="Times New Roman" w:hAnsi="Times New Roman" w:cs="Times New Roman"/>
          <w:sz w:val="24"/>
          <w:szCs w:val="24"/>
        </w:rPr>
        <w:t>nl</w:t>
      </w:r>
      <w:proofErr w:type="spellEnd"/>
      <w:r w:rsidRPr="006F5024">
        <w:rPr>
          <w:rFonts w:ascii="Times New Roman" w:hAnsi="Times New Roman" w:cs="Times New Roman"/>
          <w:sz w:val="24"/>
          <w:szCs w:val="24"/>
        </w:rPr>
        <w:t xml:space="preserve">/min. </w:t>
      </w:r>
      <w:r>
        <w:rPr>
          <w:rFonts w:ascii="Times New Roman" w:hAnsi="Times New Roman" w:cs="Times New Roman"/>
          <w:sz w:val="24"/>
          <w:szCs w:val="24"/>
        </w:rPr>
        <w:t xml:space="preserve"> </w:t>
      </w:r>
      <w:r w:rsidRPr="006F5024">
        <w:rPr>
          <w:rFonts w:ascii="Times New Roman" w:hAnsi="Times New Roman" w:cs="Times New Roman"/>
          <w:sz w:val="24"/>
          <w:szCs w:val="24"/>
        </w:rPr>
        <w:t>The mass spectrometer was operated in positive ion mode with</w:t>
      </w:r>
      <w:r>
        <w:rPr>
          <w:rFonts w:ascii="Times New Roman" w:hAnsi="Times New Roman" w:cs="Times New Roman"/>
          <w:sz w:val="24"/>
          <w:szCs w:val="24"/>
        </w:rPr>
        <w:t xml:space="preserve"> a capillary temperature of 220</w:t>
      </w:r>
      <w:r w:rsidRPr="006F5024">
        <w:rPr>
          <w:rFonts w:ascii="Times New Roman" w:hAnsi="Times New Roman" w:cs="Times New Roman"/>
          <w:sz w:val="24"/>
          <w:szCs w:val="24"/>
        </w:rPr>
        <w:t>°C, and with a potential of 2200V a</w:t>
      </w:r>
      <w:r>
        <w:rPr>
          <w:rFonts w:ascii="Times New Roman" w:hAnsi="Times New Roman" w:cs="Times New Roman"/>
          <w:sz w:val="24"/>
          <w:szCs w:val="24"/>
        </w:rPr>
        <w:t>pplied to the frit.  All data were</w:t>
      </w:r>
      <w:r w:rsidRPr="006F5024">
        <w:rPr>
          <w:rFonts w:ascii="Times New Roman" w:hAnsi="Times New Roman" w:cs="Times New Roman"/>
          <w:sz w:val="24"/>
          <w:szCs w:val="24"/>
        </w:rPr>
        <w:t xml:space="preserve"> acquired with the mass spectrometer operating in automatic data d</w:t>
      </w:r>
      <w:r>
        <w:rPr>
          <w:rFonts w:ascii="Times New Roman" w:hAnsi="Times New Roman" w:cs="Times New Roman"/>
          <w:sz w:val="24"/>
          <w:szCs w:val="24"/>
        </w:rPr>
        <w:t>ependent switching mode.  A high-</w:t>
      </w:r>
      <w:r w:rsidRPr="006F5024">
        <w:rPr>
          <w:rFonts w:ascii="Times New Roman" w:hAnsi="Times New Roman" w:cs="Times New Roman"/>
          <w:sz w:val="24"/>
          <w:szCs w:val="24"/>
        </w:rPr>
        <w:t xml:space="preserve">resolution (70,000) MS scan (300-1600 m/z) was performed using the Q </w:t>
      </w:r>
      <w:proofErr w:type="spellStart"/>
      <w:r w:rsidRPr="006F5024">
        <w:rPr>
          <w:rFonts w:ascii="Times New Roman" w:hAnsi="Times New Roman" w:cs="Times New Roman"/>
          <w:sz w:val="24"/>
          <w:szCs w:val="24"/>
        </w:rPr>
        <w:t>Exactive</w:t>
      </w:r>
      <w:proofErr w:type="spellEnd"/>
      <w:r w:rsidRPr="006F5024">
        <w:rPr>
          <w:rFonts w:ascii="Times New Roman" w:hAnsi="Times New Roman" w:cs="Times New Roman"/>
          <w:sz w:val="24"/>
          <w:szCs w:val="24"/>
        </w:rPr>
        <w:t xml:space="preserve"> to select the 20 most intense ions prior to MS/MS analysis using HCD. </w:t>
      </w:r>
    </w:p>
    <w:p w:rsidR="00026512" w:rsidRPr="006F5024" w:rsidRDefault="00026512" w:rsidP="00026512">
      <w:pPr>
        <w:spacing w:after="100" w:afterAutospacing="1"/>
        <w:jc w:val="both"/>
        <w:rPr>
          <w:rFonts w:ascii="Times New Roman" w:hAnsi="Times New Roman" w:cs="Times New Roman"/>
          <w:sz w:val="24"/>
          <w:szCs w:val="24"/>
        </w:rPr>
      </w:pPr>
      <w:r w:rsidRPr="006F5024">
        <w:rPr>
          <w:rFonts w:ascii="Times New Roman" w:hAnsi="Times New Roman" w:cs="Times New Roman"/>
          <w:i/>
          <w:sz w:val="24"/>
          <w:szCs w:val="24"/>
        </w:rPr>
        <w:t>LCMS/MS Method</w:t>
      </w:r>
      <w:r>
        <w:rPr>
          <w:rFonts w:ascii="Times New Roman" w:hAnsi="Times New Roman" w:cs="Times New Roman"/>
          <w:i/>
          <w:sz w:val="24"/>
          <w:szCs w:val="24"/>
        </w:rPr>
        <w:t xml:space="preserve"> for</w:t>
      </w:r>
      <w:r w:rsidRPr="00026512">
        <w:rPr>
          <w:rFonts w:ascii="Times New Roman" w:hAnsi="Times New Roman" w:cs="Times New Roman"/>
          <w:i/>
          <w:sz w:val="24"/>
          <w:szCs w:val="24"/>
        </w:rPr>
        <w:t xml:space="preserve"> </w:t>
      </w:r>
      <w:proofErr w:type="spellStart"/>
      <w:r w:rsidRPr="00026512">
        <w:rPr>
          <w:rFonts w:ascii="Times New Roman" w:hAnsi="Times New Roman" w:cs="Times New Roman"/>
          <w:i/>
          <w:sz w:val="24"/>
          <w:szCs w:val="24"/>
        </w:rPr>
        <w:t>Orbitrap</w:t>
      </w:r>
      <w:proofErr w:type="spellEnd"/>
    </w:p>
    <w:p w:rsidR="00026512" w:rsidRDefault="00026512" w:rsidP="00026512">
      <w:pPr>
        <w:spacing w:after="100" w:afterAutospacing="1"/>
        <w:jc w:val="both"/>
        <w:rPr>
          <w:rFonts w:ascii="Times New Roman" w:hAnsi="Times New Roman" w:cs="Times New Roman"/>
          <w:sz w:val="24"/>
          <w:szCs w:val="24"/>
        </w:rPr>
      </w:pPr>
      <w:r w:rsidRPr="006F5024">
        <w:rPr>
          <w:rFonts w:ascii="Times New Roman" w:hAnsi="Times New Roman" w:cs="Times New Roman"/>
          <w:sz w:val="24"/>
          <w:szCs w:val="24"/>
        </w:rPr>
        <w:t>The samples were run on a Thermo Scientific LTQ ORBITRAP XL mass</w:t>
      </w:r>
      <w:r>
        <w:rPr>
          <w:rFonts w:ascii="Times New Roman" w:hAnsi="Times New Roman" w:cs="Times New Roman"/>
          <w:sz w:val="24"/>
          <w:szCs w:val="24"/>
        </w:rPr>
        <w:t xml:space="preserve"> </w:t>
      </w:r>
      <w:r w:rsidRPr="006F5024">
        <w:rPr>
          <w:rFonts w:ascii="Times New Roman" w:hAnsi="Times New Roman" w:cs="Times New Roman"/>
          <w:sz w:val="24"/>
          <w:szCs w:val="24"/>
        </w:rPr>
        <w:t xml:space="preserve">spectrometer connected to a </w:t>
      </w:r>
      <w:proofErr w:type="spellStart"/>
      <w:r w:rsidRPr="006F5024">
        <w:rPr>
          <w:rFonts w:ascii="Times New Roman" w:hAnsi="Times New Roman" w:cs="Times New Roman"/>
          <w:sz w:val="24"/>
          <w:szCs w:val="24"/>
        </w:rPr>
        <w:t>Dionex</w:t>
      </w:r>
      <w:proofErr w:type="spellEnd"/>
      <w:r w:rsidRPr="006F5024">
        <w:rPr>
          <w:rFonts w:ascii="Times New Roman" w:hAnsi="Times New Roman" w:cs="Times New Roman"/>
          <w:sz w:val="24"/>
          <w:szCs w:val="24"/>
        </w:rPr>
        <w:t xml:space="preserve"> Ultimate</w:t>
      </w:r>
      <w:r>
        <w:rPr>
          <w:rFonts w:ascii="Times New Roman" w:hAnsi="Times New Roman" w:cs="Times New Roman"/>
          <w:sz w:val="24"/>
          <w:szCs w:val="24"/>
        </w:rPr>
        <w:t xml:space="preserve"> 3000 (</w:t>
      </w:r>
      <w:proofErr w:type="spellStart"/>
      <w:r>
        <w:rPr>
          <w:rFonts w:ascii="Times New Roman" w:hAnsi="Times New Roman" w:cs="Times New Roman"/>
          <w:sz w:val="24"/>
          <w:szCs w:val="24"/>
        </w:rPr>
        <w:t>RSLCnano</w:t>
      </w:r>
      <w:proofErr w:type="spellEnd"/>
      <w:r>
        <w:rPr>
          <w:rFonts w:ascii="Times New Roman" w:hAnsi="Times New Roman" w:cs="Times New Roman"/>
          <w:sz w:val="24"/>
          <w:szCs w:val="24"/>
        </w:rPr>
        <w:t xml:space="preserve">) chromatography </w:t>
      </w:r>
      <w:r w:rsidRPr="006F5024">
        <w:rPr>
          <w:rFonts w:ascii="Times New Roman" w:hAnsi="Times New Roman" w:cs="Times New Roman"/>
          <w:sz w:val="24"/>
          <w:szCs w:val="24"/>
        </w:rPr>
        <w:t xml:space="preserve">system. </w:t>
      </w:r>
      <w:r>
        <w:rPr>
          <w:rFonts w:ascii="Times New Roman" w:hAnsi="Times New Roman" w:cs="Times New Roman"/>
          <w:sz w:val="24"/>
          <w:szCs w:val="24"/>
        </w:rPr>
        <w:t xml:space="preserve"> </w:t>
      </w:r>
      <w:proofErr w:type="spellStart"/>
      <w:r w:rsidRPr="006F5024">
        <w:rPr>
          <w:rFonts w:ascii="Times New Roman" w:hAnsi="Times New Roman" w:cs="Times New Roman"/>
          <w:sz w:val="24"/>
          <w:szCs w:val="24"/>
        </w:rPr>
        <w:t>Tryptic</w:t>
      </w:r>
      <w:proofErr w:type="spellEnd"/>
      <w:r w:rsidRPr="006F5024">
        <w:rPr>
          <w:rFonts w:ascii="Times New Roman" w:hAnsi="Times New Roman" w:cs="Times New Roman"/>
          <w:sz w:val="24"/>
          <w:szCs w:val="24"/>
        </w:rPr>
        <w:t xml:space="preserve"> peptides were </w:t>
      </w:r>
      <w:proofErr w:type="spellStart"/>
      <w:r w:rsidRPr="006F5024">
        <w:rPr>
          <w:rFonts w:ascii="Times New Roman" w:hAnsi="Times New Roman" w:cs="Times New Roman"/>
          <w:sz w:val="24"/>
          <w:szCs w:val="24"/>
        </w:rPr>
        <w:t>resuspended</w:t>
      </w:r>
      <w:proofErr w:type="spellEnd"/>
      <w:r w:rsidRPr="006F5024">
        <w:rPr>
          <w:rFonts w:ascii="Times New Roman" w:hAnsi="Times New Roman" w:cs="Times New Roman"/>
          <w:sz w:val="24"/>
          <w:szCs w:val="24"/>
        </w:rPr>
        <w:t xml:space="preserve"> in 0.1% formic acid.</w:t>
      </w:r>
      <w:r>
        <w:rPr>
          <w:rFonts w:ascii="Times New Roman" w:hAnsi="Times New Roman" w:cs="Times New Roman"/>
          <w:sz w:val="24"/>
          <w:szCs w:val="24"/>
        </w:rPr>
        <w:t xml:space="preserve"> </w:t>
      </w:r>
      <w:r w:rsidRPr="006F5024">
        <w:rPr>
          <w:rFonts w:ascii="Times New Roman" w:hAnsi="Times New Roman" w:cs="Times New Roman"/>
          <w:sz w:val="24"/>
          <w:szCs w:val="24"/>
        </w:rPr>
        <w:t xml:space="preserve"> Each sample was loaded onto </w:t>
      </w:r>
      <w:proofErr w:type="spellStart"/>
      <w:r w:rsidRPr="006F5024">
        <w:rPr>
          <w:rFonts w:ascii="Times New Roman" w:hAnsi="Times New Roman" w:cs="Times New Roman"/>
          <w:sz w:val="24"/>
          <w:szCs w:val="24"/>
        </w:rPr>
        <w:t>Biobasic</w:t>
      </w:r>
      <w:proofErr w:type="spellEnd"/>
      <w:r w:rsidRPr="006F5024">
        <w:rPr>
          <w:rFonts w:ascii="Times New Roman" w:hAnsi="Times New Roman" w:cs="Times New Roman"/>
          <w:sz w:val="24"/>
          <w:szCs w:val="24"/>
        </w:rPr>
        <w:t xml:space="preserve"> </w:t>
      </w:r>
      <w:proofErr w:type="spellStart"/>
      <w:r w:rsidRPr="006F5024">
        <w:rPr>
          <w:rFonts w:ascii="Times New Roman" w:hAnsi="Times New Roman" w:cs="Times New Roman"/>
          <w:sz w:val="24"/>
          <w:szCs w:val="24"/>
        </w:rPr>
        <w:t>Picotip</w:t>
      </w:r>
      <w:proofErr w:type="spellEnd"/>
      <w:r w:rsidRPr="006F5024">
        <w:rPr>
          <w:rFonts w:ascii="Times New Roman" w:hAnsi="Times New Roman" w:cs="Times New Roman"/>
          <w:sz w:val="24"/>
          <w:szCs w:val="24"/>
        </w:rPr>
        <w:t xml:space="preserve"> Em</w:t>
      </w:r>
      <w:r>
        <w:rPr>
          <w:rFonts w:ascii="Times New Roman" w:hAnsi="Times New Roman" w:cs="Times New Roman"/>
          <w:sz w:val="24"/>
          <w:szCs w:val="24"/>
        </w:rPr>
        <w:t>itter (120 mm length, 75 μm ID)</w:t>
      </w:r>
      <w:r w:rsidRPr="006F5024">
        <w:rPr>
          <w:rFonts w:ascii="Times New Roman" w:hAnsi="Times New Roman" w:cs="Times New Roman"/>
          <w:sz w:val="24"/>
          <w:szCs w:val="24"/>
        </w:rPr>
        <w:t xml:space="preserve"> packed with </w:t>
      </w:r>
      <w:proofErr w:type="spellStart"/>
      <w:r w:rsidRPr="006F5024">
        <w:rPr>
          <w:rFonts w:ascii="Times New Roman" w:hAnsi="Times New Roman" w:cs="Times New Roman"/>
          <w:sz w:val="24"/>
          <w:szCs w:val="24"/>
        </w:rPr>
        <w:t>Reprocil</w:t>
      </w:r>
      <w:proofErr w:type="spellEnd"/>
      <w:r w:rsidRPr="006F5024">
        <w:rPr>
          <w:rFonts w:ascii="Times New Roman" w:hAnsi="Times New Roman" w:cs="Times New Roman"/>
          <w:sz w:val="24"/>
          <w:szCs w:val="24"/>
        </w:rPr>
        <w:t xml:space="preserve"> </w:t>
      </w:r>
      <w:proofErr w:type="spellStart"/>
      <w:r w:rsidRPr="006F5024">
        <w:rPr>
          <w:rFonts w:ascii="Times New Roman" w:hAnsi="Times New Roman" w:cs="Times New Roman"/>
          <w:sz w:val="24"/>
          <w:szCs w:val="24"/>
        </w:rPr>
        <w:t>Pur</w:t>
      </w:r>
      <w:proofErr w:type="spellEnd"/>
      <w:r w:rsidRPr="006F5024">
        <w:rPr>
          <w:rFonts w:ascii="Times New Roman" w:hAnsi="Times New Roman" w:cs="Times New Roman"/>
          <w:sz w:val="24"/>
          <w:szCs w:val="24"/>
        </w:rPr>
        <w:t xml:space="preserve"> </w:t>
      </w:r>
      <w:r>
        <w:rPr>
          <w:rFonts w:ascii="Times New Roman" w:hAnsi="Times New Roman" w:cs="Times New Roman"/>
          <w:sz w:val="24"/>
          <w:szCs w:val="24"/>
        </w:rPr>
        <w:t>C18 (1.9 μm) reverse phase</w:t>
      </w:r>
      <w:r w:rsidRPr="006F5024">
        <w:rPr>
          <w:rFonts w:ascii="Times New Roman" w:hAnsi="Times New Roman" w:cs="Times New Roman"/>
          <w:sz w:val="24"/>
          <w:szCs w:val="24"/>
        </w:rPr>
        <w:t xml:space="preserve"> column and was separated by an increasing </w:t>
      </w:r>
      <w:proofErr w:type="spellStart"/>
      <w:r w:rsidRPr="006F5024">
        <w:rPr>
          <w:rFonts w:ascii="Times New Roman" w:hAnsi="Times New Roman" w:cs="Times New Roman"/>
          <w:sz w:val="24"/>
          <w:szCs w:val="24"/>
        </w:rPr>
        <w:t>acetonitrile</w:t>
      </w:r>
      <w:proofErr w:type="spellEnd"/>
      <w:r w:rsidRPr="006F5024">
        <w:rPr>
          <w:rFonts w:ascii="Times New Roman" w:hAnsi="Times New Roman" w:cs="Times New Roman"/>
          <w:sz w:val="24"/>
          <w:szCs w:val="24"/>
        </w:rPr>
        <w:t xml:space="preserve"> gradient. </w:t>
      </w:r>
      <w:r>
        <w:rPr>
          <w:rFonts w:ascii="Times New Roman" w:hAnsi="Times New Roman" w:cs="Times New Roman"/>
          <w:sz w:val="24"/>
          <w:szCs w:val="24"/>
        </w:rPr>
        <w:t xml:space="preserve"> </w:t>
      </w:r>
      <w:r w:rsidRPr="006F5024">
        <w:rPr>
          <w:rFonts w:ascii="Times New Roman" w:hAnsi="Times New Roman" w:cs="Times New Roman"/>
          <w:sz w:val="24"/>
          <w:szCs w:val="24"/>
        </w:rPr>
        <w:t xml:space="preserve">The mass spectrometer was operated in positive ion mode operating in automatic data dependent switching mode. </w:t>
      </w:r>
      <w:proofErr w:type="gramStart"/>
      <w:r w:rsidRPr="006F5024">
        <w:rPr>
          <w:rFonts w:ascii="Times New Roman" w:hAnsi="Times New Roman" w:cs="Times New Roman"/>
          <w:sz w:val="24"/>
          <w:szCs w:val="24"/>
        </w:rPr>
        <w:t>A high res</w:t>
      </w:r>
      <w:r>
        <w:rPr>
          <w:rFonts w:ascii="Times New Roman" w:hAnsi="Times New Roman" w:cs="Times New Roman"/>
          <w:sz w:val="24"/>
          <w:szCs w:val="24"/>
        </w:rPr>
        <w:t xml:space="preserve">olution MS scan (300-2000 </w:t>
      </w:r>
      <w:proofErr w:type="spellStart"/>
      <w:r>
        <w:rPr>
          <w:rFonts w:ascii="Times New Roman" w:hAnsi="Times New Roman" w:cs="Times New Roman"/>
          <w:sz w:val="24"/>
          <w:szCs w:val="24"/>
        </w:rPr>
        <w:t>Da</w:t>
      </w:r>
      <w:proofErr w:type="spellEnd"/>
      <w:r w:rsidRPr="006F5024">
        <w:rPr>
          <w:rFonts w:ascii="Times New Roman" w:hAnsi="Times New Roman" w:cs="Times New Roman"/>
          <w:sz w:val="24"/>
          <w:szCs w:val="24"/>
        </w:rPr>
        <w:t xml:space="preserve">) was performed using the </w:t>
      </w:r>
      <w:proofErr w:type="spellStart"/>
      <w:r w:rsidRPr="006F5024">
        <w:rPr>
          <w:rFonts w:ascii="Times New Roman" w:hAnsi="Times New Roman" w:cs="Times New Roman"/>
          <w:sz w:val="24"/>
          <w:szCs w:val="24"/>
        </w:rPr>
        <w:t>Orbitrap</w:t>
      </w:r>
      <w:proofErr w:type="spellEnd"/>
      <w:r w:rsidRPr="006F5024">
        <w:rPr>
          <w:rFonts w:ascii="Times New Roman" w:hAnsi="Times New Roman" w:cs="Times New Roman"/>
          <w:sz w:val="24"/>
          <w:szCs w:val="24"/>
        </w:rPr>
        <w:t xml:space="preserve"> to select the 7 most intense ions prior to MS/MS analysis using the Ion trap.</w:t>
      </w:r>
      <w:proofErr w:type="gramEnd"/>
    </w:p>
    <w:p w:rsidR="00026512" w:rsidRPr="00026512" w:rsidRDefault="00026512" w:rsidP="00026512">
      <w:pPr>
        <w:spacing w:after="100" w:afterAutospacing="1"/>
        <w:jc w:val="both"/>
        <w:rPr>
          <w:rFonts w:ascii="Times New Roman" w:hAnsi="Times New Roman" w:cs="Times New Roman"/>
          <w:i/>
          <w:sz w:val="24"/>
          <w:szCs w:val="24"/>
        </w:rPr>
      </w:pPr>
      <w:r>
        <w:rPr>
          <w:rFonts w:ascii="Times New Roman" w:hAnsi="Times New Roman" w:cs="Times New Roman"/>
          <w:i/>
          <w:sz w:val="24"/>
          <w:szCs w:val="24"/>
        </w:rPr>
        <w:t>Database Searching</w:t>
      </w:r>
    </w:p>
    <w:p w:rsidR="002A37DC" w:rsidRPr="002A37DC" w:rsidRDefault="002A37DC" w:rsidP="00026512">
      <w:pPr>
        <w:spacing w:after="100" w:afterAutospacing="1"/>
        <w:jc w:val="both"/>
        <w:rPr>
          <w:rFonts w:ascii="Times New Roman" w:hAnsi="Times New Roman"/>
          <w:sz w:val="24"/>
          <w:szCs w:val="17"/>
          <w:lang w:val="en-US"/>
        </w:rPr>
      </w:pPr>
      <w:r>
        <w:rPr>
          <w:rFonts w:ascii="Times New Roman" w:hAnsi="Times New Roman"/>
          <w:sz w:val="24"/>
          <w:szCs w:val="17"/>
          <w:lang w:val="en-US"/>
        </w:rPr>
        <w:t>The raw data were</w:t>
      </w:r>
      <w:r w:rsidR="008E0507" w:rsidRPr="008E0507">
        <w:rPr>
          <w:rFonts w:ascii="Times New Roman" w:hAnsi="Times New Roman"/>
          <w:sz w:val="24"/>
          <w:szCs w:val="17"/>
          <w:lang w:val="en-US"/>
        </w:rPr>
        <w:t xml:space="preserve"> </w:t>
      </w:r>
      <w:r>
        <w:rPr>
          <w:rFonts w:ascii="Times New Roman" w:hAnsi="Times New Roman"/>
          <w:sz w:val="24"/>
          <w:szCs w:val="17"/>
          <w:lang w:val="en-US"/>
        </w:rPr>
        <w:t>sequenced de novo</w:t>
      </w:r>
      <w:r w:rsidR="008E0507" w:rsidRPr="008E0507">
        <w:rPr>
          <w:rFonts w:ascii="Times New Roman" w:hAnsi="Times New Roman"/>
          <w:sz w:val="24"/>
          <w:szCs w:val="17"/>
          <w:lang w:val="en-US"/>
        </w:rPr>
        <w:t xml:space="preserve"> and searched against the  the complete database of </w:t>
      </w:r>
      <w:r w:rsidR="008E0507" w:rsidRPr="008E0507">
        <w:rPr>
          <w:rFonts w:ascii="Times New Roman" w:hAnsi="Times New Roman"/>
          <w:i/>
          <w:sz w:val="24"/>
          <w:szCs w:val="17"/>
          <w:lang w:val="en-US"/>
        </w:rPr>
        <w:t xml:space="preserve">P. </w:t>
      </w:r>
      <w:proofErr w:type="spellStart"/>
      <w:r w:rsidR="008E0507" w:rsidRPr="008E0507">
        <w:rPr>
          <w:rFonts w:ascii="Times New Roman" w:hAnsi="Times New Roman"/>
          <w:i/>
          <w:sz w:val="24"/>
          <w:szCs w:val="17"/>
          <w:lang w:val="en-US"/>
        </w:rPr>
        <w:t>falciparum</w:t>
      </w:r>
      <w:proofErr w:type="spellEnd"/>
      <w:r w:rsidR="008E0507" w:rsidRPr="008E0507">
        <w:rPr>
          <w:rFonts w:ascii="Times New Roman" w:hAnsi="Times New Roman"/>
          <w:i/>
          <w:sz w:val="24"/>
          <w:szCs w:val="17"/>
          <w:lang w:val="en-US"/>
        </w:rPr>
        <w:t> </w:t>
      </w:r>
      <w:r w:rsidR="008E0507" w:rsidRPr="008E0507">
        <w:rPr>
          <w:rFonts w:ascii="Times New Roman" w:hAnsi="Times New Roman"/>
          <w:sz w:val="24"/>
          <w:szCs w:val="17"/>
          <w:lang w:val="en-US"/>
        </w:rPr>
        <w:t xml:space="preserve">3D7 proteins retrieved from </w:t>
      </w:r>
      <w:proofErr w:type="spellStart"/>
      <w:r w:rsidR="008E0507" w:rsidRPr="008E0507">
        <w:rPr>
          <w:rFonts w:ascii="Times New Roman" w:hAnsi="Times New Roman"/>
          <w:sz w:val="24"/>
          <w:szCs w:val="17"/>
          <w:lang w:val="en-US"/>
        </w:rPr>
        <w:t>PlasmoDB</w:t>
      </w:r>
      <w:proofErr w:type="spellEnd"/>
      <w:r w:rsidR="008E0507" w:rsidRPr="008E0507">
        <w:rPr>
          <w:rFonts w:ascii="Times New Roman" w:hAnsi="Times New Roman"/>
          <w:sz w:val="24"/>
          <w:szCs w:val="17"/>
          <w:lang w:val="en-US"/>
        </w:rPr>
        <w:t xml:space="preserve"> (</w:t>
      </w:r>
      <w:proofErr w:type="spellStart"/>
      <w:r w:rsidR="008E0507" w:rsidRPr="008E0507">
        <w:rPr>
          <w:rFonts w:ascii="Times New Roman" w:hAnsi="Times New Roman"/>
          <w:sz w:val="24"/>
          <w:szCs w:val="17"/>
          <w:lang w:val="en-US"/>
        </w:rPr>
        <w:t>EuPathDB</w:t>
      </w:r>
      <w:proofErr w:type="spellEnd"/>
      <w:r w:rsidR="008E0507" w:rsidRPr="008E0507">
        <w:rPr>
          <w:rFonts w:ascii="Times New Roman" w:hAnsi="Times New Roman"/>
          <w:sz w:val="24"/>
          <w:szCs w:val="17"/>
          <w:lang w:val="en-US"/>
        </w:rPr>
        <w:t xml:space="preserve"> Project Team) using the search engine PEAKS Studio 6 (Bioinformatics Solutions Inc., Waterloo, ON, Canada) for peptides cleaved with </w:t>
      </w:r>
      <w:proofErr w:type="spellStart"/>
      <w:r w:rsidR="008E0507" w:rsidRPr="008E0507">
        <w:rPr>
          <w:rFonts w:ascii="Times New Roman" w:hAnsi="Times New Roman"/>
          <w:sz w:val="24"/>
          <w:szCs w:val="17"/>
          <w:lang w:val="en-US"/>
        </w:rPr>
        <w:t>trypsin</w:t>
      </w:r>
      <w:proofErr w:type="spellEnd"/>
      <w:r w:rsidR="008E0507" w:rsidRPr="008E0507">
        <w:rPr>
          <w:rFonts w:ascii="Times New Roman" w:hAnsi="Times New Roman"/>
          <w:sz w:val="24"/>
          <w:szCs w:val="17"/>
          <w:lang w:val="en-US"/>
        </w:rPr>
        <w:t xml:space="preserve">. Each peptide used for protein identification met specific Peaks parameters, i.e. only peptide scores that corresponded </w:t>
      </w:r>
      <w:r>
        <w:rPr>
          <w:rFonts w:ascii="Times New Roman" w:hAnsi="Times New Roman"/>
          <w:sz w:val="24"/>
          <w:szCs w:val="17"/>
          <w:lang w:val="en-US"/>
        </w:rPr>
        <w:t xml:space="preserve">to a false discovery rate </w:t>
      </w:r>
      <w:r w:rsidR="008E0507" w:rsidRPr="008E0507">
        <w:rPr>
          <w:rFonts w:ascii="Times New Roman" w:hAnsi="Times New Roman"/>
          <w:sz w:val="24"/>
          <w:szCs w:val="17"/>
          <w:lang w:val="en-US"/>
        </w:rPr>
        <w:t>of ≤1% were accepted from the Peaks database search.</w:t>
      </w:r>
    </w:p>
    <w:p w:rsidR="00026512" w:rsidRDefault="00026512" w:rsidP="00026512">
      <w:pPr>
        <w:rPr>
          <w:rFonts w:ascii="Times New Roman" w:hAnsi="Times New Roman" w:cs="Times New Roman"/>
          <w:sz w:val="24"/>
          <w:szCs w:val="24"/>
        </w:rPr>
      </w:pPr>
    </w:p>
    <w:p w:rsidR="00884EF4" w:rsidRPr="00884EF4" w:rsidRDefault="00026512" w:rsidP="00026512">
      <w:pPr>
        <w:rPr>
          <w:rFonts w:ascii="Times New Roman" w:hAnsi="Times New Roman" w:cs="Times New Roman"/>
          <w:sz w:val="24"/>
          <w:szCs w:val="24"/>
        </w:rPr>
      </w:pPr>
      <w:r>
        <w:rPr>
          <w:rFonts w:ascii="Times New Roman" w:hAnsi="Times New Roman" w:cs="Times New Roman"/>
          <w:sz w:val="24"/>
          <w:szCs w:val="24"/>
        </w:rPr>
        <w:t xml:space="preserve">2. </w:t>
      </w:r>
      <w:r w:rsidR="008C2A49" w:rsidRPr="008C2A49">
        <w:rPr>
          <w:rFonts w:ascii="Times New Roman" w:hAnsi="Times New Roman" w:cs="Times New Roman"/>
          <w:sz w:val="24"/>
          <w:szCs w:val="24"/>
        </w:rPr>
        <w:t>YEAST-2-HYBRID ANALYSIS WITH P</w:t>
      </w:r>
      <w:r w:rsidR="001C54FE">
        <w:rPr>
          <w:rFonts w:ascii="Times New Roman" w:hAnsi="Times New Roman" w:cs="Times New Roman"/>
          <w:sz w:val="24"/>
          <w:szCs w:val="24"/>
        </w:rPr>
        <w:t>f</w:t>
      </w:r>
      <w:r w:rsidR="008C2A49" w:rsidRPr="008C2A49">
        <w:rPr>
          <w:rFonts w:ascii="Times New Roman" w:hAnsi="Times New Roman" w:cs="Times New Roman"/>
          <w:sz w:val="24"/>
          <w:szCs w:val="24"/>
        </w:rPr>
        <w:t>FKBP35</w:t>
      </w:r>
    </w:p>
    <w:p w:rsidR="00884EF4" w:rsidRPr="008C2A49" w:rsidRDefault="00884EF4" w:rsidP="00884EF4">
      <w:pPr>
        <w:rPr>
          <w:rFonts w:ascii="Times New Roman" w:hAnsi="Times New Roman" w:cs="Times New Roman"/>
          <w:i/>
          <w:sz w:val="24"/>
          <w:szCs w:val="24"/>
        </w:rPr>
      </w:pPr>
      <w:proofErr w:type="spellStart"/>
      <w:proofErr w:type="gramStart"/>
      <w:r w:rsidRPr="008C2A49">
        <w:rPr>
          <w:rFonts w:ascii="Times New Roman" w:hAnsi="Times New Roman" w:cs="Times New Roman"/>
          <w:i/>
          <w:sz w:val="24"/>
          <w:szCs w:val="24"/>
        </w:rPr>
        <w:t>cDNA</w:t>
      </w:r>
      <w:proofErr w:type="spellEnd"/>
      <w:proofErr w:type="gramEnd"/>
      <w:r w:rsidRPr="008C2A49">
        <w:rPr>
          <w:rFonts w:ascii="Times New Roman" w:hAnsi="Times New Roman" w:cs="Times New Roman"/>
          <w:i/>
          <w:sz w:val="24"/>
          <w:szCs w:val="24"/>
        </w:rPr>
        <w:t xml:space="preserve"> expression library construction</w:t>
      </w:r>
    </w:p>
    <w:p w:rsidR="00884EF4" w:rsidRPr="00670900" w:rsidRDefault="00884EF4" w:rsidP="00670900">
      <w:pPr>
        <w:rPr>
          <w:rFonts w:ascii="Times New Roman" w:hAnsi="Times New Roman" w:cs="Times New Roman"/>
          <w:sz w:val="24"/>
          <w:szCs w:val="24"/>
        </w:rPr>
      </w:pPr>
      <w:r w:rsidRPr="00884EF4">
        <w:rPr>
          <w:rFonts w:ascii="Times New Roman" w:hAnsi="Times New Roman" w:cs="Times New Roman"/>
          <w:sz w:val="24"/>
          <w:szCs w:val="24"/>
        </w:rPr>
        <w:lastRenderedPageBreak/>
        <w:t xml:space="preserve">Library construction was performed commercially by Dualsystems Biotech AG, Zurich, Switzerland from harvested parasites provided as prepared in section </w:t>
      </w:r>
      <w:r w:rsidRPr="00670900">
        <w:rPr>
          <w:rFonts w:ascii="Times New Roman" w:hAnsi="Times New Roman" w:cs="Times New Roman"/>
          <w:sz w:val="24"/>
          <w:szCs w:val="24"/>
        </w:rPr>
        <w:t>2.2</w:t>
      </w:r>
      <w:r w:rsidRPr="00884EF4">
        <w:rPr>
          <w:rFonts w:ascii="Times New Roman" w:hAnsi="Times New Roman" w:cs="Times New Roman"/>
          <w:sz w:val="24"/>
          <w:szCs w:val="24"/>
        </w:rPr>
        <w:t xml:space="preserve">. Briefly, first strand cDNA synthesis started from the 3’-end adapter comprising an oligo (dT) sequence to anneal to the </w:t>
      </w:r>
      <w:proofErr w:type="gramStart"/>
      <w:r w:rsidRPr="00884EF4">
        <w:rPr>
          <w:rFonts w:ascii="Times New Roman" w:hAnsi="Times New Roman" w:cs="Times New Roman"/>
          <w:sz w:val="24"/>
          <w:szCs w:val="24"/>
        </w:rPr>
        <w:t>poly(</w:t>
      </w:r>
      <w:proofErr w:type="gramEnd"/>
      <w:r w:rsidRPr="00884EF4">
        <w:rPr>
          <w:rFonts w:ascii="Times New Roman" w:hAnsi="Times New Roman" w:cs="Times New Roman"/>
          <w:sz w:val="24"/>
          <w:szCs w:val="24"/>
        </w:rPr>
        <w:t xml:space="preserve">A)+ stretch present at the 3’ end of </w:t>
      </w:r>
      <w:r w:rsidR="00B35E05">
        <w:rPr>
          <w:rFonts w:ascii="Times New Roman" w:hAnsi="Times New Roman" w:cs="Times New Roman"/>
          <w:sz w:val="24"/>
          <w:szCs w:val="24"/>
        </w:rPr>
        <w:t xml:space="preserve">the </w:t>
      </w:r>
      <w:r w:rsidRPr="00884EF4">
        <w:rPr>
          <w:rFonts w:ascii="Times New Roman" w:hAnsi="Times New Roman" w:cs="Times New Roman"/>
          <w:sz w:val="24"/>
          <w:szCs w:val="24"/>
        </w:rPr>
        <w:t>mRNA. When the reverse transcriptase (RT) reached the 5</w:t>
      </w:r>
      <w:r w:rsidR="00B35E05">
        <w:rPr>
          <w:rFonts w:ascii="Times New Roman" w:hAnsi="Times New Roman" w:cs="Times New Roman"/>
          <w:sz w:val="24"/>
          <w:szCs w:val="24"/>
        </w:rPr>
        <w:t>’</w:t>
      </w:r>
      <w:r w:rsidRPr="00884EF4">
        <w:rPr>
          <w:rFonts w:ascii="Times New Roman" w:hAnsi="Times New Roman" w:cs="Times New Roman"/>
          <w:sz w:val="24"/>
          <w:szCs w:val="24"/>
        </w:rPr>
        <w:t xml:space="preserve"> end of the mRNA, it added several non-template nucleotides, primarily deoxycytidines, to the 3</w:t>
      </w:r>
      <w:r w:rsidR="00B35E05">
        <w:rPr>
          <w:rFonts w:ascii="Times New Roman" w:hAnsi="Times New Roman" w:cs="Times New Roman"/>
          <w:sz w:val="24"/>
          <w:szCs w:val="24"/>
        </w:rPr>
        <w:t>’</w:t>
      </w:r>
      <w:r w:rsidRPr="00884EF4">
        <w:rPr>
          <w:rFonts w:ascii="Times New Roman" w:hAnsi="Times New Roman" w:cs="Times New Roman"/>
          <w:sz w:val="24"/>
          <w:szCs w:val="24"/>
        </w:rPr>
        <w:t xml:space="preserve"> end of the newly synthesized first-strand cDNA (Schmidt &amp; Mueller, 1999). This oligo (dC) stretch paired with a complementary oligo (dG) sequence present in the </w:t>
      </w:r>
      <w:proofErr w:type="spellStart"/>
      <w:r w:rsidRPr="00884EF4">
        <w:rPr>
          <w:rFonts w:ascii="Times New Roman" w:hAnsi="Times New Roman" w:cs="Times New Roman"/>
          <w:sz w:val="24"/>
          <w:szCs w:val="24"/>
        </w:rPr>
        <w:t>PlugOligo</w:t>
      </w:r>
      <w:proofErr w:type="spellEnd"/>
      <w:r w:rsidR="00B35E05">
        <w:rPr>
          <w:rFonts w:ascii="Times New Roman" w:hAnsi="Times New Roman" w:cs="Times New Roman"/>
          <w:sz w:val="24"/>
          <w:szCs w:val="24"/>
        </w:rPr>
        <w:t>®</w:t>
      </w:r>
      <w:r w:rsidRPr="00884EF4">
        <w:rPr>
          <w:rFonts w:ascii="Times New Roman" w:hAnsi="Times New Roman" w:cs="Times New Roman"/>
          <w:sz w:val="24"/>
          <w:szCs w:val="24"/>
        </w:rPr>
        <w:t xml:space="preserve"> </w:t>
      </w:r>
      <w:r>
        <w:rPr>
          <w:rFonts w:ascii="Times New Roman" w:hAnsi="Times New Roman" w:cs="Times New Roman"/>
          <w:sz w:val="24"/>
          <w:szCs w:val="24"/>
        </w:rPr>
        <w:t>(</w:t>
      </w:r>
      <w:r w:rsidRPr="00884EF4">
        <w:rPr>
          <w:rFonts w:ascii="Times New Roman" w:hAnsi="Times New Roman" w:cs="Times New Roman"/>
          <w:sz w:val="24"/>
          <w:szCs w:val="24"/>
        </w:rPr>
        <w:t>5‘-</w:t>
      </w:r>
      <w:r w:rsidR="00C07F72" w:rsidRPr="00884EF4">
        <w:rPr>
          <w:rFonts w:ascii="Times New Roman" w:hAnsi="Times New Roman" w:cs="Times New Roman"/>
          <w:sz w:val="24"/>
          <w:szCs w:val="24"/>
        </w:rPr>
        <w:t>AAGCAGTGGTATCAACGCAGAGTACGGGGG</w:t>
      </w:r>
      <w:r w:rsidRPr="00884EF4">
        <w:rPr>
          <w:rFonts w:ascii="Times New Roman" w:hAnsi="Times New Roman" w:cs="Times New Roman"/>
          <w:sz w:val="24"/>
          <w:szCs w:val="24"/>
        </w:rPr>
        <w:t>-</w:t>
      </w:r>
      <w:r w:rsidR="00670900">
        <w:rPr>
          <w:rFonts w:ascii="Times New Roman" w:hAnsi="Times New Roman" w:cs="Times New Roman"/>
          <w:sz w:val="24"/>
          <w:szCs w:val="24"/>
        </w:rPr>
        <w:t>PHOS</w:t>
      </w:r>
      <w:r w:rsidRPr="00884EF4">
        <w:rPr>
          <w:rFonts w:ascii="Times New Roman" w:hAnsi="Times New Roman" w:cs="Times New Roman"/>
          <w:sz w:val="24"/>
          <w:szCs w:val="24"/>
        </w:rPr>
        <w:t>-3</w:t>
      </w:r>
      <w:r w:rsidR="00B35E05">
        <w:rPr>
          <w:rFonts w:ascii="Times New Roman" w:hAnsi="Times New Roman" w:cs="Times New Roman"/>
          <w:sz w:val="24"/>
          <w:szCs w:val="24"/>
        </w:rPr>
        <w:t>’</w:t>
      </w:r>
      <w:r w:rsidRPr="00884EF4">
        <w:rPr>
          <w:rFonts w:ascii="Times New Roman" w:hAnsi="Times New Roman" w:cs="Times New Roman"/>
          <w:sz w:val="24"/>
          <w:szCs w:val="24"/>
        </w:rPr>
        <w:t>). The RT then switched templates and continued first strand cDNA synthesis to the end of the oligonucleotide, thus incorporating the PlugOligo</w:t>
      </w:r>
      <w:r w:rsidR="00B35E05">
        <w:rPr>
          <w:rFonts w:ascii="Times New Roman" w:hAnsi="Times New Roman" w:cs="Times New Roman"/>
          <w:sz w:val="24"/>
          <w:szCs w:val="24"/>
        </w:rPr>
        <w:t>®</w:t>
      </w:r>
      <w:r w:rsidRPr="00884EF4">
        <w:rPr>
          <w:rFonts w:ascii="Times New Roman" w:hAnsi="Times New Roman" w:cs="Times New Roman"/>
          <w:sz w:val="24"/>
          <w:szCs w:val="24"/>
        </w:rPr>
        <w:t xml:space="preserve"> sequence into the 5</w:t>
      </w:r>
      <w:r w:rsidR="00B35E05">
        <w:rPr>
          <w:rFonts w:ascii="Times New Roman" w:hAnsi="Times New Roman" w:cs="Times New Roman"/>
          <w:sz w:val="24"/>
          <w:szCs w:val="24"/>
        </w:rPr>
        <w:t>’</w:t>
      </w:r>
      <w:r w:rsidRPr="00884EF4">
        <w:rPr>
          <w:rFonts w:ascii="Times New Roman" w:hAnsi="Times New Roman" w:cs="Times New Roman"/>
          <w:sz w:val="24"/>
          <w:szCs w:val="24"/>
        </w:rPr>
        <w:t xml:space="preserve"> end of </w:t>
      </w:r>
      <w:r w:rsidR="00B35E05">
        <w:rPr>
          <w:rFonts w:ascii="Times New Roman" w:hAnsi="Times New Roman" w:cs="Times New Roman"/>
          <w:sz w:val="24"/>
          <w:szCs w:val="24"/>
        </w:rPr>
        <w:t xml:space="preserve">the </w:t>
      </w:r>
      <w:r w:rsidRPr="00884EF4">
        <w:rPr>
          <w:rFonts w:ascii="Times New Roman" w:hAnsi="Times New Roman" w:cs="Times New Roman"/>
          <w:sz w:val="24"/>
          <w:szCs w:val="24"/>
        </w:rPr>
        <w:t>cDNA. The last 3‘-dG residue of the PlugOligo</w:t>
      </w:r>
      <w:r w:rsidR="00B35E05">
        <w:rPr>
          <w:rFonts w:ascii="Times New Roman" w:hAnsi="Times New Roman" w:cs="Times New Roman"/>
          <w:sz w:val="24"/>
          <w:szCs w:val="24"/>
        </w:rPr>
        <w:t>®</w:t>
      </w:r>
      <w:r w:rsidRPr="00884EF4">
        <w:rPr>
          <w:rFonts w:ascii="Times New Roman" w:hAnsi="Times New Roman" w:cs="Times New Roman"/>
          <w:sz w:val="24"/>
          <w:szCs w:val="24"/>
        </w:rPr>
        <w:t xml:space="preserve"> is a terminator nucleotide comprising a 3</w:t>
      </w:r>
      <w:r w:rsidR="00B35E05">
        <w:rPr>
          <w:rFonts w:ascii="Times New Roman" w:hAnsi="Times New Roman" w:cs="Times New Roman"/>
          <w:sz w:val="24"/>
          <w:szCs w:val="24"/>
        </w:rPr>
        <w:t>’</w:t>
      </w:r>
      <w:r w:rsidRPr="00884EF4">
        <w:rPr>
          <w:rFonts w:ascii="Times New Roman" w:hAnsi="Times New Roman" w:cs="Times New Roman"/>
          <w:sz w:val="24"/>
          <w:szCs w:val="24"/>
        </w:rPr>
        <w:t>-phosphate group. This blocking group prevented unwanted annealing and extension of the PlugOligo</w:t>
      </w:r>
      <w:r w:rsidR="00B35E05">
        <w:rPr>
          <w:rFonts w:ascii="Times New Roman" w:hAnsi="Times New Roman" w:cs="Times New Roman"/>
          <w:sz w:val="24"/>
          <w:szCs w:val="24"/>
        </w:rPr>
        <w:t>®</w:t>
      </w:r>
      <w:r w:rsidRPr="00884EF4">
        <w:rPr>
          <w:rFonts w:ascii="Times New Roman" w:hAnsi="Times New Roman" w:cs="Times New Roman"/>
          <w:sz w:val="24"/>
          <w:szCs w:val="24"/>
        </w:rPr>
        <w:t>. The second adapter pair (3’-end adapter CDS-</w:t>
      </w:r>
      <w:r w:rsidRPr="00C07F72">
        <w:rPr>
          <w:rFonts w:ascii="Times New Roman" w:hAnsi="Times New Roman" w:cs="Times New Roman"/>
          <w:sz w:val="24"/>
          <w:szCs w:val="24"/>
        </w:rPr>
        <w:t>3M</w:t>
      </w:r>
      <w:r w:rsidR="00A84BE0" w:rsidRPr="00C07F72">
        <w:rPr>
          <w:rFonts w:ascii="Times New Roman" w:hAnsi="Times New Roman" w:cs="Times New Roman"/>
          <w:sz w:val="24"/>
          <w:szCs w:val="24"/>
        </w:rPr>
        <w:t xml:space="preserve"> [</w:t>
      </w:r>
      <w:r w:rsidR="00A84BE0" w:rsidRPr="00C07F72">
        <w:rPr>
          <w:rFonts w:ascii="Times New Roman" w:hAnsi="Times New Roman"/>
          <w:sz w:val="24"/>
        </w:rPr>
        <w:t>5'-</w:t>
      </w:r>
      <w:proofErr w:type="gramStart"/>
      <w:r w:rsidR="00A84BE0" w:rsidRPr="00C07F72">
        <w:rPr>
          <w:rFonts w:ascii="Times New Roman" w:hAnsi="Times New Roman"/>
          <w:sz w:val="24"/>
        </w:rPr>
        <w:t>AAGCAGTGGTATCAACGCAGAGTGGCCGAGGCGGCC(</w:t>
      </w:r>
      <w:proofErr w:type="gramEnd"/>
      <w:r w:rsidR="00A84BE0" w:rsidRPr="00C07F72">
        <w:rPr>
          <w:rFonts w:ascii="Times New Roman" w:hAnsi="Times New Roman"/>
          <w:sz w:val="24"/>
        </w:rPr>
        <w:t>T)20VN -3']</w:t>
      </w:r>
      <w:r w:rsidRPr="00C07F72">
        <w:rPr>
          <w:rFonts w:ascii="Times New Roman" w:hAnsi="Times New Roman" w:cs="Times New Roman"/>
          <w:sz w:val="24"/>
          <w:szCs w:val="24"/>
        </w:rPr>
        <w:t xml:space="preserve"> and</w:t>
      </w:r>
      <w:r w:rsidRPr="00884EF4">
        <w:rPr>
          <w:rFonts w:ascii="Times New Roman" w:hAnsi="Times New Roman" w:cs="Times New Roman"/>
          <w:sz w:val="24"/>
          <w:szCs w:val="24"/>
        </w:rPr>
        <w:t xml:space="preserve"> 5’</w:t>
      </w:r>
      <w:r w:rsidRPr="00670900">
        <w:rPr>
          <w:rFonts w:ascii="Times New Roman" w:hAnsi="Times New Roman" w:cs="Times New Roman"/>
          <w:sz w:val="24"/>
          <w:szCs w:val="24"/>
        </w:rPr>
        <w:t>-end adapter PlugOligo</w:t>
      </w:r>
      <w:r w:rsidR="00B35E05">
        <w:rPr>
          <w:rFonts w:ascii="Times New Roman" w:hAnsi="Times New Roman" w:cs="Times New Roman"/>
          <w:sz w:val="24"/>
          <w:szCs w:val="24"/>
        </w:rPr>
        <w:t>®</w:t>
      </w:r>
      <w:r w:rsidRPr="00670900">
        <w:rPr>
          <w:rFonts w:ascii="Times New Roman" w:hAnsi="Times New Roman" w:cs="Times New Roman"/>
          <w:sz w:val="24"/>
          <w:szCs w:val="24"/>
        </w:rPr>
        <w:t>-3M</w:t>
      </w:r>
      <w:r w:rsidR="00670900" w:rsidRPr="00670900">
        <w:rPr>
          <w:rFonts w:ascii="Times New Roman" w:hAnsi="Times New Roman" w:cs="Times New Roman"/>
          <w:sz w:val="24"/>
          <w:szCs w:val="24"/>
        </w:rPr>
        <w:t xml:space="preserve"> [5‘-</w:t>
      </w:r>
      <w:r w:rsidR="00C07F72">
        <w:rPr>
          <w:rFonts w:ascii="Times New Roman" w:hAnsi="Times New Roman" w:cs="Times New Roman"/>
          <w:sz w:val="24"/>
          <w:szCs w:val="24"/>
        </w:rPr>
        <w:t>A</w:t>
      </w:r>
      <w:r w:rsidR="00C07F72" w:rsidRPr="00670900">
        <w:rPr>
          <w:rFonts w:ascii="Times New Roman" w:hAnsi="Times New Roman" w:cs="Times New Roman"/>
          <w:sz w:val="24"/>
          <w:szCs w:val="24"/>
        </w:rPr>
        <w:t>AGCAGTGGTATCAACGCAGAGTGGCCATTACGGCCGGGGG</w:t>
      </w:r>
      <w:r w:rsidR="00670900">
        <w:rPr>
          <w:rFonts w:ascii="Times New Roman" w:hAnsi="Times New Roman" w:cs="Times New Roman"/>
          <w:sz w:val="24"/>
          <w:szCs w:val="24"/>
        </w:rPr>
        <w:t>-PHOS</w:t>
      </w:r>
      <w:r w:rsidR="00670900" w:rsidRPr="00670900">
        <w:rPr>
          <w:rFonts w:ascii="Times New Roman" w:hAnsi="Times New Roman" w:cs="Times New Roman"/>
          <w:sz w:val="24"/>
          <w:szCs w:val="24"/>
        </w:rPr>
        <w:t>-3‘]</w:t>
      </w:r>
      <w:r w:rsidRPr="00884EF4">
        <w:rPr>
          <w:rFonts w:ascii="Times New Roman" w:hAnsi="Times New Roman" w:cs="Times New Roman"/>
          <w:sz w:val="24"/>
          <w:szCs w:val="24"/>
        </w:rPr>
        <w:t xml:space="preserve">) comprised asymmetric sites with </w:t>
      </w:r>
      <w:r w:rsidR="009716BA" w:rsidRPr="009716BA">
        <w:rPr>
          <w:rFonts w:ascii="Times New Roman" w:hAnsi="Times New Roman" w:cs="Times New Roman"/>
          <w:i/>
          <w:sz w:val="24"/>
          <w:szCs w:val="24"/>
        </w:rPr>
        <w:t>Sfi</w:t>
      </w:r>
      <w:r w:rsidRPr="00884EF4">
        <w:rPr>
          <w:rFonts w:ascii="Times New Roman" w:hAnsi="Times New Roman" w:cs="Times New Roman"/>
          <w:sz w:val="24"/>
          <w:szCs w:val="24"/>
        </w:rPr>
        <w:t xml:space="preserve">I restriction enzyme recognition sites, A &amp; B. The incorporation of </w:t>
      </w:r>
      <w:r w:rsidRPr="00B35E05">
        <w:rPr>
          <w:rFonts w:ascii="Times New Roman" w:hAnsi="Times New Roman" w:cs="Times New Roman"/>
          <w:sz w:val="24"/>
          <w:szCs w:val="24"/>
        </w:rPr>
        <w:t>Sfi</w:t>
      </w:r>
      <w:r w:rsidR="00B35E05">
        <w:rPr>
          <w:rFonts w:ascii="Times New Roman" w:hAnsi="Times New Roman" w:cs="Times New Roman"/>
          <w:sz w:val="24"/>
          <w:szCs w:val="24"/>
        </w:rPr>
        <w:t>I</w:t>
      </w:r>
      <w:r w:rsidRPr="00B35E05">
        <w:rPr>
          <w:rFonts w:ascii="Times New Roman" w:hAnsi="Times New Roman" w:cs="Times New Roman"/>
          <w:sz w:val="24"/>
          <w:szCs w:val="24"/>
        </w:rPr>
        <w:t>A</w:t>
      </w:r>
      <w:r w:rsidRPr="00884EF4">
        <w:rPr>
          <w:rFonts w:ascii="Times New Roman" w:hAnsi="Times New Roman" w:cs="Times New Roman"/>
          <w:sz w:val="24"/>
          <w:szCs w:val="24"/>
        </w:rPr>
        <w:t xml:space="preserve"> and </w:t>
      </w:r>
      <w:r w:rsidRPr="00B35E05">
        <w:rPr>
          <w:rFonts w:ascii="Times New Roman" w:hAnsi="Times New Roman" w:cs="Times New Roman"/>
          <w:sz w:val="24"/>
          <w:szCs w:val="24"/>
        </w:rPr>
        <w:t>Sfi</w:t>
      </w:r>
      <w:r w:rsidR="00B35E05">
        <w:rPr>
          <w:rFonts w:ascii="Times New Roman" w:hAnsi="Times New Roman" w:cs="Times New Roman"/>
          <w:sz w:val="24"/>
          <w:szCs w:val="24"/>
        </w:rPr>
        <w:t>I</w:t>
      </w:r>
      <w:r w:rsidRPr="00B35E05">
        <w:rPr>
          <w:rFonts w:ascii="Times New Roman" w:hAnsi="Times New Roman" w:cs="Times New Roman"/>
          <w:sz w:val="24"/>
          <w:szCs w:val="24"/>
        </w:rPr>
        <w:t>B</w:t>
      </w:r>
      <w:r w:rsidRPr="00884EF4">
        <w:rPr>
          <w:rFonts w:ascii="Times New Roman" w:hAnsi="Times New Roman" w:cs="Times New Roman"/>
          <w:sz w:val="24"/>
          <w:szCs w:val="24"/>
        </w:rPr>
        <w:t xml:space="preserve"> sites into the 5‘ and 3‘ ends of the cDNA the sites allowed directional cloning of the cDNA library. Following first strand synthesis, the cDNA was amplified by PCR. The use of EasyClone</w:t>
      </w:r>
      <w:r w:rsidR="00B35E05">
        <w:rPr>
          <w:rFonts w:ascii="Times New Roman" w:hAnsi="Times New Roman" w:cs="Times New Roman"/>
          <w:sz w:val="24"/>
          <w:szCs w:val="24"/>
        </w:rPr>
        <w:t>®</w:t>
      </w:r>
      <w:r w:rsidRPr="00884EF4">
        <w:rPr>
          <w:rFonts w:ascii="Times New Roman" w:hAnsi="Times New Roman" w:cs="Times New Roman"/>
          <w:sz w:val="24"/>
          <w:szCs w:val="24"/>
        </w:rPr>
        <w:t xml:space="preserve"> polymerase and specially designed primers allowed synthesis of full-length enriched cDNA that </w:t>
      </w:r>
      <w:r w:rsidR="00B35E05">
        <w:rPr>
          <w:rFonts w:ascii="Times New Roman" w:hAnsi="Times New Roman" w:cs="Times New Roman"/>
          <w:sz w:val="24"/>
          <w:szCs w:val="24"/>
        </w:rPr>
        <w:t>wa</w:t>
      </w:r>
      <w:r w:rsidRPr="00884EF4">
        <w:rPr>
          <w:rFonts w:ascii="Times New Roman" w:hAnsi="Times New Roman" w:cs="Times New Roman"/>
          <w:sz w:val="24"/>
          <w:szCs w:val="24"/>
        </w:rPr>
        <w:t>s flanked by the PlugOligo</w:t>
      </w:r>
      <w:r w:rsidR="00B35E05">
        <w:rPr>
          <w:rFonts w:ascii="Times New Roman" w:hAnsi="Times New Roman" w:cs="Times New Roman"/>
          <w:sz w:val="24"/>
          <w:szCs w:val="24"/>
        </w:rPr>
        <w:t>®</w:t>
      </w:r>
      <w:r w:rsidRPr="00884EF4">
        <w:rPr>
          <w:rFonts w:ascii="Times New Roman" w:hAnsi="Times New Roman" w:cs="Times New Roman"/>
          <w:sz w:val="24"/>
          <w:szCs w:val="24"/>
        </w:rPr>
        <w:t xml:space="preserve"> and 3’-end adapter sequences. After digestion with </w:t>
      </w:r>
      <w:r w:rsidR="009716BA" w:rsidRPr="009716BA">
        <w:rPr>
          <w:rFonts w:ascii="Times New Roman" w:hAnsi="Times New Roman" w:cs="Times New Roman"/>
          <w:i/>
          <w:sz w:val="24"/>
          <w:szCs w:val="24"/>
        </w:rPr>
        <w:t>Sfi</w:t>
      </w:r>
      <w:r w:rsidRPr="00884EF4">
        <w:rPr>
          <w:rFonts w:ascii="Times New Roman" w:hAnsi="Times New Roman" w:cs="Times New Roman"/>
          <w:sz w:val="24"/>
          <w:szCs w:val="24"/>
        </w:rPr>
        <w:t xml:space="preserve">I, size selection and purification, the resulting cDNA was ligated into </w:t>
      </w:r>
      <w:r w:rsidR="00A84BE0">
        <w:rPr>
          <w:rFonts w:ascii="Times New Roman" w:hAnsi="Times New Roman" w:cs="Times New Roman"/>
          <w:sz w:val="24"/>
          <w:szCs w:val="24"/>
        </w:rPr>
        <w:t>the DUALHYBRID</w:t>
      </w:r>
      <w:r w:rsidR="00C07F72">
        <w:rPr>
          <w:rFonts w:ascii="Times New Roman" w:hAnsi="Times New Roman" w:cs="Times New Roman"/>
          <w:sz w:val="24"/>
          <w:szCs w:val="24"/>
        </w:rPr>
        <w:t>®</w:t>
      </w:r>
      <w:r w:rsidR="00A84BE0">
        <w:rPr>
          <w:rFonts w:ascii="Times New Roman" w:hAnsi="Times New Roman" w:cs="Times New Roman"/>
          <w:sz w:val="24"/>
          <w:szCs w:val="24"/>
        </w:rPr>
        <w:t>-library vector</w:t>
      </w:r>
      <w:bookmarkStart w:id="0" w:name="_GoBack"/>
      <w:bookmarkEnd w:id="0"/>
      <w:r w:rsidRPr="00884EF4">
        <w:rPr>
          <w:rFonts w:ascii="Times New Roman" w:hAnsi="Times New Roman" w:cs="Times New Roman"/>
          <w:sz w:val="24"/>
          <w:szCs w:val="24"/>
        </w:rPr>
        <w:t xml:space="preserve"> using the </w:t>
      </w:r>
      <w:proofErr w:type="spellStart"/>
      <w:r w:rsidR="009716BA" w:rsidRPr="009716BA">
        <w:rPr>
          <w:rFonts w:ascii="Times New Roman" w:hAnsi="Times New Roman" w:cs="Times New Roman"/>
          <w:i/>
          <w:sz w:val="24"/>
          <w:szCs w:val="24"/>
        </w:rPr>
        <w:t>Sfi</w:t>
      </w:r>
      <w:r w:rsidRPr="00884EF4">
        <w:rPr>
          <w:rFonts w:ascii="Times New Roman" w:hAnsi="Times New Roman" w:cs="Times New Roman"/>
          <w:sz w:val="24"/>
          <w:szCs w:val="24"/>
        </w:rPr>
        <w:t>I</w:t>
      </w:r>
      <w:proofErr w:type="spellEnd"/>
      <w:r w:rsidRPr="00884EF4">
        <w:rPr>
          <w:rFonts w:ascii="Times New Roman" w:hAnsi="Times New Roman" w:cs="Times New Roman"/>
          <w:sz w:val="24"/>
          <w:szCs w:val="24"/>
        </w:rPr>
        <w:t xml:space="preserve"> sites located in the 5’ and 3’ adapter sequences of the cDNA. </w:t>
      </w:r>
      <w:r w:rsidR="009716BA" w:rsidRPr="009716BA">
        <w:rPr>
          <w:rFonts w:ascii="Times New Roman" w:hAnsi="Times New Roman" w:cs="Times New Roman"/>
          <w:i/>
          <w:sz w:val="24"/>
          <w:szCs w:val="24"/>
        </w:rPr>
        <w:t>Sfi</w:t>
      </w:r>
      <w:r w:rsidRPr="00884EF4">
        <w:rPr>
          <w:rFonts w:ascii="Times New Roman" w:hAnsi="Times New Roman" w:cs="Times New Roman"/>
          <w:sz w:val="24"/>
          <w:szCs w:val="24"/>
        </w:rPr>
        <w:t xml:space="preserve">I restriction sites are very rare in eukaryotic cDNAs and therefore allowed preferential cloning of full-length cDNAs. Following ligation, the cDNA library was amplified by transformation into </w:t>
      </w:r>
      <w:r w:rsidR="009716BA" w:rsidRPr="009716BA">
        <w:rPr>
          <w:rFonts w:ascii="Times New Roman" w:hAnsi="Times New Roman" w:cs="Times New Roman"/>
          <w:i/>
          <w:sz w:val="24"/>
          <w:szCs w:val="24"/>
        </w:rPr>
        <w:t>E. coli</w:t>
      </w:r>
      <w:r w:rsidRPr="00884EF4">
        <w:rPr>
          <w:rFonts w:ascii="Times New Roman" w:hAnsi="Times New Roman" w:cs="Times New Roman"/>
          <w:sz w:val="24"/>
          <w:szCs w:val="24"/>
        </w:rPr>
        <w:t xml:space="preserve"> for later use.</w:t>
      </w:r>
    </w:p>
    <w:p w:rsidR="00884EF4" w:rsidRPr="008C2A49" w:rsidRDefault="00884EF4" w:rsidP="00884EF4">
      <w:pPr>
        <w:rPr>
          <w:rFonts w:ascii="Times New Roman" w:hAnsi="Times New Roman" w:cs="Times New Roman"/>
          <w:i/>
          <w:sz w:val="24"/>
          <w:szCs w:val="24"/>
        </w:rPr>
      </w:pPr>
      <w:r w:rsidRPr="008C2A49">
        <w:rPr>
          <w:rFonts w:ascii="Times New Roman" w:hAnsi="Times New Roman" w:cs="Times New Roman"/>
          <w:i/>
          <w:sz w:val="24"/>
          <w:szCs w:val="24"/>
        </w:rPr>
        <w:t>Bait functional assay</w:t>
      </w:r>
    </w:p>
    <w:p w:rsidR="00C07F72" w:rsidRDefault="00884EF4" w:rsidP="00884EF4">
      <w:pPr>
        <w:rPr>
          <w:rFonts w:ascii="Times New Roman" w:hAnsi="Times New Roman" w:cs="Times New Roman"/>
          <w:sz w:val="24"/>
          <w:szCs w:val="24"/>
        </w:rPr>
      </w:pPr>
      <w:r w:rsidRPr="00884EF4">
        <w:rPr>
          <w:rFonts w:ascii="Times New Roman" w:hAnsi="Times New Roman" w:cs="Times New Roman"/>
          <w:sz w:val="24"/>
          <w:szCs w:val="24"/>
        </w:rPr>
        <w:t>This assay determines whether the bait enters the nucleus and binds to the LexA operators situated upstream of the reporter genes (“repression or blocking assay” [Brent</w:t>
      </w:r>
      <w:proofErr w:type="gramStart"/>
      <w:r w:rsidRPr="00884EF4">
        <w:rPr>
          <w:rFonts w:ascii="Times New Roman" w:hAnsi="Times New Roman" w:cs="Times New Roman"/>
          <w:sz w:val="24"/>
          <w:szCs w:val="24"/>
        </w:rPr>
        <w:t>:1984</w:t>
      </w:r>
      <w:proofErr w:type="gramEnd"/>
      <w:r w:rsidRPr="00884EF4">
        <w:rPr>
          <w:rFonts w:ascii="Times New Roman" w:hAnsi="Times New Roman" w:cs="Times New Roman"/>
          <w:sz w:val="24"/>
          <w:szCs w:val="24"/>
        </w:rPr>
        <w:t xml:space="preserve">]). A bait which enters the nucleus and binds to the LexA operator sites decreases transcription from the downstream </w:t>
      </w:r>
      <w:r w:rsidR="009716BA" w:rsidRPr="009716BA">
        <w:rPr>
          <w:rFonts w:ascii="Times New Roman" w:hAnsi="Times New Roman" w:cs="Times New Roman"/>
          <w:i/>
          <w:sz w:val="24"/>
          <w:szCs w:val="24"/>
        </w:rPr>
        <w:t>LACZ</w:t>
      </w:r>
      <w:r w:rsidRPr="00884EF4">
        <w:rPr>
          <w:rFonts w:ascii="Times New Roman" w:hAnsi="Times New Roman" w:cs="Times New Roman"/>
          <w:sz w:val="24"/>
          <w:szCs w:val="24"/>
        </w:rPr>
        <w:t xml:space="preserve"> gene (repression) and hence decreases β-galactosidase expression on galactose medium. Most LexA fusions that enter the nucleus and bind the operators but do not activate transcription repress β-galactosidase activity from 2 to 20 fold. &gt;2 fold repression indicates &gt;50% operator occupancy by the bait and signifies that the bait can be screened in the DUALhybrid</w:t>
      </w:r>
      <w:r w:rsidR="00B35E05">
        <w:rPr>
          <w:rFonts w:ascii="Times New Roman" w:hAnsi="Times New Roman" w:cs="Times New Roman"/>
          <w:sz w:val="24"/>
          <w:szCs w:val="24"/>
        </w:rPr>
        <w:t>®</w:t>
      </w:r>
      <w:r w:rsidRPr="00884EF4">
        <w:rPr>
          <w:rFonts w:ascii="Times New Roman" w:hAnsi="Times New Roman" w:cs="Times New Roman"/>
          <w:sz w:val="24"/>
          <w:szCs w:val="24"/>
        </w:rPr>
        <w:t xml:space="preserve"> assay.</w:t>
      </w:r>
    </w:p>
    <w:p w:rsidR="00884EF4" w:rsidRPr="008C2A49" w:rsidRDefault="00884EF4" w:rsidP="00884EF4">
      <w:pPr>
        <w:rPr>
          <w:rFonts w:ascii="Times New Roman" w:hAnsi="Times New Roman" w:cs="Times New Roman"/>
          <w:i/>
          <w:sz w:val="24"/>
          <w:szCs w:val="24"/>
        </w:rPr>
      </w:pPr>
      <w:r w:rsidRPr="008C2A49">
        <w:rPr>
          <w:rFonts w:ascii="Times New Roman" w:hAnsi="Times New Roman" w:cs="Times New Roman"/>
          <w:i/>
          <w:sz w:val="24"/>
          <w:szCs w:val="24"/>
        </w:rPr>
        <w:t>Yeast-2-hybrid screening</w:t>
      </w:r>
    </w:p>
    <w:p w:rsidR="00862A4F" w:rsidRPr="00884EF4" w:rsidRDefault="00884EF4" w:rsidP="00884EF4">
      <w:pPr>
        <w:rPr>
          <w:rFonts w:ascii="Times New Roman" w:hAnsi="Times New Roman" w:cs="Times New Roman"/>
          <w:sz w:val="24"/>
          <w:szCs w:val="24"/>
        </w:rPr>
      </w:pPr>
      <w:r w:rsidRPr="00884EF4">
        <w:rPr>
          <w:rFonts w:ascii="Times New Roman" w:hAnsi="Times New Roman" w:cs="Times New Roman"/>
          <w:sz w:val="24"/>
          <w:szCs w:val="24"/>
        </w:rPr>
        <w:t>The yeast two-hybrid screen using the PfFKBD-His</w:t>
      </w:r>
      <w:r w:rsidR="009716BA" w:rsidRPr="009716BA">
        <w:rPr>
          <w:rFonts w:ascii="Times New Roman" w:hAnsi="Times New Roman" w:cs="Times New Roman"/>
          <w:sz w:val="24"/>
          <w:szCs w:val="24"/>
          <w:vertAlign w:val="subscript"/>
        </w:rPr>
        <w:t>6</w:t>
      </w:r>
      <w:r w:rsidRPr="00884EF4">
        <w:rPr>
          <w:rFonts w:ascii="Times New Roman" w:hAnsi="Times New Roman" w:cs="Times New Roman"/>
          <w:sz w:val="24"/>
          <w:szCs w:val="24"/>
        </w:rPr>
        <w:t xml:space="preserve"> bait was carried out by Dualsystems Biotech. The bait construct for yeast two-hybrid screening was constructed as described in </w:t>
      </w:r>
      <w:r w:rsidR="008C2A49">
        <w:rPr>
          <w:rFonts w:ascii="Times New Roman" w:hAnsi="Times New Roman" w:cs="Times New Roman"/>
          <w:sz w:val="24"/>
          <w:szCs w:val="24"/>
        </w:rPr>
        <w:t>the main text (MATERIALS AND METHODS)</w:t>
      </w:r>
      <w:r w:rsidRPr="00884EF4">
        <w:rPr>
          <w:rFonts w:ascii="Times New Roman" w:hAnsi="Times New Roman" w:cs="Times New Roman"/>
          <w:sz w:val="24"/>
          <w:szCs w:val="24"/>
        </w:rPr>
        <w:t xml:space="preserve">. The bait construct was transformed into the strain </w:t>
      </w:r>
      <w:r w:rsidR="009716BA" w:rsidRPr="009716BA">
        <w:rPr>
          <w:rFonts w:ascii="Times New Roman" w:hAnsi="Times New Roman" w:cs="Times New Roman"/>
          <w:i/>
          <w:sz w:val="24"/>
          <w:szCs w:val="24"/>
        </w:rPr>
        <w:t>S. cerevisiae</w:t>
      </w:r>
      <w:r w:rsidRPr="00884EF4">
        <w:rPr>
          <w:rFonts w:ascii="Times New Roman" w:hAnsi="Times New Roman" w:cs="Times New Roman"/>
          <w:sz w:val="24"/>
          <w:szCs w:val="24"/>
        </w:rPr>
        <w:t xml:space="preserve"> NMY32 (MATa </w:t>
      </w:r>
      <w:r w:rsidR="009716BA" w:rsidRPr="009716BA">
        <w:rPr>
          <w:rFonts w:ascii="Times New Roman" w:hAnsi="Times New Roman" w:cs="Times New Roman"/>
          <w:i/>
          <w:sz w:val="24"/>
          <w:szCs w:val="24"/>
        </w:rPr>
        <w:t>his3∆200 trp1-901 leu2-3,112 (lexAop)8-ADE2 LYS2::(lexAop)4-HIS3 URA3::(lexAop)8-lacZ GAL4</w:t>
      </w:r>
      <w:r w:rsidRPr="00884EF4">
        <w:rPr>
          <w:rFonts w:ascii="Times New Roman" w:hAnsi="Times New Roman" w:cs="Times New Roman"/>
          <w:sz w:val="24"/>
          <w:szCs w:val="24"/>
        </w:rPr>
        <w:t xml:space="preserve">) using standard procedures </w:t>
      </w:r>
      <w:r w:rsidR="006774CB">
        <w:rPr>
          <w:rFonts w:ascii="Times New Roman" w:hAnsi="Times New Roman" w:cs="Times New Roman"/>
          <w:sz w:val="24"/>
          <w:szCs w:val="24"/>
        </w:rPr>
        <w:t>(</w:t>
      </w:r>
      <w:r w:rsidRPr="00884EF4">
        <w:rPr>
          <w:rFonts w:ascii="Times New Roman" w:hAnsi="Times New Roman" w:cs="Times New Roman"/>
          <w:sz w:val="24"/>
          <w:szCs w:val="24"/>
        </w:rPr>
        <w:t>Gietz</w:t>
      </w:r>
      <w:r w:rsidR="006774CB">
        <w:rPr>
          <w:rFonts w:ascii="Times New Roman" w:hAnsi="Times New Roman" w:cs="Times New Roman"/>
          <w:sz w:val="24"/>
          <w:szCs w:val="24"/>
        </w:rPr>
        <w:t xml:space="preserve"> &amp; </w:t>
      </w:r>
      <w:r w:rsidR="006774CB">
        <w:rPr>
          <w:rFonts w:ascii="Times New Roman" w:hAnsi="Times New Roman" w:cs="Times New Roman"/>
          <w:sz w:val="24"/>
          <w:szCs w:val="24"/>
        </w:rPr>
        <w:lastRenderedPageBreak/>
        <w:t xml:space="preserve">Woods, </w:t>
      </w:r>
      <w:r w:rsidRPr="00884EF4">
        <w:rPr>
          <w:rFonts w:ascii="Times New Roman" w:hAnsi="Times New Roman" w:cs="Times New Roman"/>
          <w:sz w:val="24"/>
          <w:szCs w:val="24"/>
        </w:rPr>
        <w:t>2001</w:t>
      </w:r>
      <w:r w:rsidR="006774CB">
        <w:rPr>
          <w:rFonts w:ascii="Times New Roman" w:hAnsi="Times New Roman" w:cs="Times New Roman"/>
          <w:sz w:val="24"/>
          <w:szCs w:val="24"/>
        </w:rPr>
        <w:t>)</w:t>
      </w:r>
      <w:r w:rsidRPr="00884EF4">
        <w:rPr>
          <w:rFonts w:ascii="Times New Roman" w:hAnsi="Times New Roman" w:cs="Times New Roman"/>
          <w:sz w:val="24"/>
          <w:szCs w:val="24"/>
        </w:rPr>
        <w:t xml:space="preserve">. Correct expression of the bait was verified by </w:t>
      </w:r>
      <w:r w:rsidR="003B6622">
        <w:rPr>
          <w:rFonts w:ascii="Times New Roman" w:hAnsi="Times New Roman" w:cs="Times New Roman"/>
          <w:sz w:val="24"/>
          <w:szCs w:val="24"/>
        </w:rPr>
        <w:t>w</w:t>
      </w:r>
      <w:r w:rsidR="003B6622" w:rsidRPr="00884EF4">
        <w:rPr>
          <w:rFonts w:ascii="Times New Roman" w:hAnsi="Times New Roman" w:cs="Times New Roman"/>
          <w:sz w:val="24"/>
          <w:szCs w:val="24"/>
        </w:rPr>
        <w:t xml:space="preserve">estern </w:t>
      </w:r>
      <w:r w:rsidRPr="00884EF4">
        <w:rPr>
          <w:rFonts w:ascii="Times New Roman" w:hAnsi="Times New Roman" w:cs="Times New Roman"/>
          <w:sz w:val="24"/>
          <w:szCs w:val="24"/>
        </w:rPr>
        <w:t xml:space="preserve">blotting of cell extracts using a mouse monoclonal antibody directed against the LexA domain (Dualsystems Biotech, Switzerland). The absence of self-activation was verified by co-transformation of the bait together with a control prey and selection on minimal medium lacking the amino acids tryptophan, leucine and histidine (selective medium). For the yeast two-hybrid screen, the bait was co-transformed together with a </w:t>
      </w:r>
      <w:r w:rsidRPr="00670900">
        <w:rPr>
          <w:rFonts w:ascii="Times New Roman" w:hAnsi="Times New Roman" w:cs="Times New Roman"/>
          <w:i/>
          <w:sz w:val="24"/>
          <w:szCs w:val="24"/>
        </w:rPr>
        <w:t>P. falciparum</w:t>
      </w:r>
      <w:r w:rsidRPr="00884EF4">
        <w:rPr>
          <w:rFonts w:ascii="Times New Roman" w:hAnsi="Times New Roman" w:cs="Times New Roman"/>
          <w:sz w:val="24"/>
          <w:szCs w:val="24"/>
        </w:rPr>
        <w:t xml:space="preserve"> cDNA library (generated by Dualsystems) into </w:t>
      </w:r>
      <w:r w:rsidR="009716BA" w:rsidRPr="009716BA">
        <w:rPr>
          <w:rFonts w:ascii="Times New Roman" w:hAnsi="Times New Roman" w:cs="Times New Roman"/>
          <w:i/>
          <w:sz w:val="24"/>
          <w:szCs w:val="24"/>
        </w:rPr>
        <w:t>S. cerevisiae</w:t>
      </w:r>
      <w:r w:rsidR="00670900">
        <w:rPr>
          <w:rFonts w:ascii="Times New Roman" w:hAnsi="Times New Roman" w:cs="Times New Roman"/>
          <w:sz w:val="24"/>
          <w:szCs w:val="24"/>
        </w:rPr>
        <w:t xml:space="preserve"> NMY32 (</w:t>
      </w:r>
      <w:r w:rsidR="008C2A49">
        <w:rPr>
          <w:rFonts w:ascii="Times New Roman" w:hAnsi="Times New Roman" w:cs="Times New Roman"/>
          <w:sz w:val="24"/>
          <w:szCs w:val="24"/>
        </w:rPr>
        <w:t>MATERIALS AND METHODS</w:t>
      </w:r>
      <w:r w:rsidRPr="00884EF4">
        <w:rPr>
          <w:rFonts w:ascii="Times New Roman" w:hAnsi="Times New Roman" w:cs="Times New Roman"/>
          <w:sz w:val="24"/>
          <w:szCs w:val="24"/>
        </w:rPr>
        <w:t>). Transformants were screened, yielding transformants that grew on selective medium. Positive transformants were tested for β-galactosidase activity using a PXG β-</w:t>
      </w:r>
      <w:proofErr w:type="spellStart"/>
      <w:r w:rsidRPr="00884EF4">
        <w:rPr>
          <w:rFonts w:ascii="Times New Roman" w:hAnsi="Times New Roman" w:cs="Times New Roman"/>
          <w:sz w:val="24"/>
          <w:szCs w:val="24"/>
        </w:rPr>
        <w:t>galactosidase</w:t>
      </w:r>
      <w:proofErr w:type="spellEnd"/>
      <w:r w:rsidRPr="00884EF4">
        <w:rPr>
          <w:rFonts w:ascii="Times New Roman" w:hAnsi="Times New Roman" w:cs="Times New Roman"/>
          <w:sz w:val="24"/>
          <w:szCs w:val="24"/>
        </w:rPr>
        <w:t xml:space="preserve"> assay (</w:t>
      </w:r>
      <w:proofErr w:type="spellStart"/>
      <w:r w:rsidRPr="00884EF4">
        <w:rPr>
          <w:rFonts w:ascii="Times New Roman" w:hAnsi="Times New Roman" w:cs="Times New Roman"/>
          <w:sz w:val="24"/>
          <w:szCs w:val="24"/>
        </w:rPr>
        <w:t>Dualsystems</w:t>
      </w:r>
      <w:proofErr w:type="spellEnd"/>
      <w:r w:rsidRPr="00884EF4">
        <w:rPr>
          <w:rFonts w:ascii="Times New Roman" w:hAnsi="Times New Roman" w:cs="Times New Roman"/>
          <w:sz w:val="24"/>
          <w:szCs w:val="24"/>
        </w:rPr>
        <w:t xml:space="preserve"> Biotech). Initial positives which showed β-galactosidase activity were considered to be true positives. Library plasmids were isolated from positive clones. The identity of positive interactors was determined by sequencing.</w:t>
      </w:r>
    </w:p>
    <w:sectPr w:rsidR="00862A4F" w:rsidRPr="00884EF4" w:rsidSect="008C14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useFELayout/>
  </w:compat>
  <w:rsids>
    <w:rsidRoot w:val="00737360"/>
    <w:rsid w:val="00026512"/>
    <w:rsid w:val="001C54FE"/>
    <w:rsid w:val="002A37DC"/>
    <w:rsid w:val="003B6622"/>
    <w:rsid w:val="003C715A"/>
    <w:rsid w:val="00437554"/>
    <w:rsid w:val="004F0B46"/>
    <w:rsid w:val="004F3B56"/>
    <w:rsid w:val="00670900"/>
    <w:rsid w:val="006774CB"/>
    <w:rsid w:val="00737360"/>
    <w:rsid w:val="007508CA"/>
    <w:rsid w:val="00884EF4"/>
    <w:rsid w:val="008C1417"/>
    <w:rsid w:val="008C2A49"/>
    <w:rsid w:val="008E0507"/>
    <w:rsid w:val="008E3377"/>
    <w:rsid w:val="009716BA"/>
    <w:rsid w:val="00A84BE0"/>
    <w:rsid w:val="00B25832"/>
    <w:rsid w:val="00B35E05"/>
    <w:rsid w:val="00B66F4D"/>
    <w:rsid w:val="00C07F72"/>
    <w:rsid w:val="00D332C1"/>
    <w:rsid w:val="00FC18E6"/>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E0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35E05"/>
    <w:rPr>
      <w:rFonts w:ascii="Lucida Grande" w:hAnsi="Lucida Grande"/>
      <w:sz w:val="18"/>
      <w:szCs w:val="18"/>
    </w:rPr>
  </w:style>
  <w:style w:type="character" w:styleId="CommentReference">
    <w:name w:val="annotation reference"/>
    <w:basedOn w:val="DefaultParagraphFont"/>
    <w:uiPriority w:val="99"/>
    <w:semiHidden/>
    <w:unhideWhenUsed/>
    <w:rsid w:val="00B35E05"/>
    <w:rPr>
      <w:sz w:val="18"/>
      <w:szCs w:val="18"/>
    </w:rPr>
  </w:style>
  <w:style w:type="paragraph" w:styleId="CommentText">
    <w:name w:val="annotation text"/>
    <w:basedOn w:val="Normal"/>
    <w:link w:val="CommentTextChar"/>
    <w:uiPriority w:val="99"/>
    <w:semiHidden/>
    <w:unhideWhenUsed/>
    <w:rsid w:val="00B35E05"/>
    <w:pPr>
      <w:spacing w:line="240" w:lineRule="auto"/>
    </w:pPr>
    <w:rPr>
      <w:sz w:val="24"/>
      <w:szCs w:val="24"/>
    </w:rPr>
  </w:style>
  <w:style w:type="character" w:customStyle="1" w:styleId="CommentTextChar">
    <w:name w:val="Comment Text Char"/>
    <w:basedOn w:val="DefaultParagraphFont"/>
    <w:link w:val="CommentText"/>
    <w:uiPriority w:val="99"/>
    <w:semiHidden/>
    <w:rsid w:val="00B35E05"/>
    <w:rPr>
      <w:sz w:val="24"/>
      <w:szCs w:val="24"/>
    </w:rPr>
  </w:style>
  <w:style w:type="paragraph" w:styleId="CommentSubject">
    <w:name w:val="annotation subject"/>
    <w:basedOn w:val="CommentText"/>
    <w:next w:val="CommentText"/>
    <w:link w:val="CommentSubjectChar"/>
    <w:uiPriority w:val="99"/>
    <w:semiHidden/>
    <w:unhideWhenUsed/>
    <w:rsid w:val="00B35E05"/>
    <w:rPr>
      <w:b/>
      <w:bCs/>
      <w:sz w:val="20"/>
      <w:szCs w:val="20"/>
    </w:rPr>
  </w:style>
  <w:style w:type="character" w:customStyle="1" w:styleId="CommentSubjectChar">
    <w:name w:val="Comment Subject Char"/>
    <w:basedOn w:val="CommentTextChar"/>
    <w:link w:val="CommentSubject"/>
    <w:uiPriority w:val="99"/>
    <w:semiHidden/>
    <w:rsid w:val="00B35E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E0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35E05"/>
    <w:rPr>
      <w:rFonts w:ascii="Lucida Grande" w:hAnsi="Lucida Grande"/>
      <w:sz w:val="18"/>
      <w:szCs w:val="18"/>
    </w:rPr>
  </w:style>
  <w:style w:type="character" w:styleId="CommentReference">
    <w:name w:val="annotation reference"/>
    <w:basedOn w:val="DefaultParagraphFont"/>
    <w:uiPriority w:val="99"/>
    <w:semiHidden/>
    <w:unhideWhenUsed/>
    <w:rsid w:val="00B35E05"/>
    <w:rPr>
      <w:sz w:val="18"/>
      <w:szCs w:val="18"/>
    </w:rPr>
  </w:style>
  <w:style w:type="paragraph" w:styleId="CommentText">
    <w:name w:val="annotation text"/>
    <w:basedOn w:val="Normal"/>
    <w:link w:val="CommentTextChar"/>
    <w:uiPriority w:val="99"/>
    <w:semiHidden/>
    <w:unhideWhenUsed/>
    <w:rsid w:val="00B35E05"/>
    <w:pPr>
      <w:spacing w:line="240" w:lineRule="auto"/>
    </w:pPr>
    <w:rPr>
      <w:sz w:val="24"/>
      <w:szCs w:val="24"/>
    </w:rPr>
  </w:style>
  <w:style w:type="character" w:customStyle="1" w:styleId="CommentTextChar">
    <w:name w:val="Comment Text Char"/>
    <w:basedOn w:val="DefaultParagraphFont"/>
    <w:link w:val="CommentText"/>
    <w:uiPriority w:val="99"/>
    <w:semiHidden/>
    <w:rsid w:val="00B35E05"/>
    <w:rPr>
      <w:sz w:val="24"/>
      <w:szCs w:val="24"/>
    </w:rPr>
  </w:style>
  <w:style w:type="paragraph" w:styleId="CommentSubject">
    <w:name w:val="annotation subject"/>
    <w:basedOn w:val="CommentText"/>
    <w:next w:val="CommentText"/>
    <w:link w:val="CommentSubjectChar"/>
    <w:uiPriority w:val="99"/>
    <w:semiHidden/>
    <w:unhideWhenUsed/>
    <w:rsid w:val="00B35E05"/>
    <w:rPr>
      <w:b/>
      <w:bCs/>
      <w:sz w:val="20"/>
      <w:szCs w:val="20"/>
    </w:rPr>
  </w:style>
  <w:style w:type="character" w:customStyle="1" w:styleId="CommentSubjectChar">
    <w:name w:val="Comment Subject Char"/>
    <w:basedOn w:val="CommentTextChar"/>
    <w:link w:val="CommentSubject"/>
    <w:uiPriority w:val="99"/>
    <w:semiHidden/>
    <w:rsid w:val="00B35E05"/>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Alison</cp:lastModifiedBy>
  <cp:revision>2</cp:revision>
  <dcterms:created xsi:type="dcterms:W3CDTF">2015-05-08T16:08:00Z</dcterms:created>
  <dcterms:modified xsi:type="dcterms:W3CDTF">2015-05-08T16:08:00Z</dcterms:modified>
</cp:coreProperties>
</file>