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C" w:rsidRDefault="00C93BEC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High-resolution </w:t>
      </w:r>
      <w:proofErr w:type="spellStart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>phylogeography</w:t>
      </w:r>
      <w:proofErr w:type="spellEnd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zoonotic tapeworm </w:t>
      </w:r>
      <w:proofErr w:type="spellStart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>Echinococcus</w:t>
      </w:r>
      <w:proofErr w:type="spellEnd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>granulosus</w:t>
      </w:r>
      <w:proofErr w:type="spellEnd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>sensu</w:t>
      </w:r>
      <w:proofErr w:type="spellEnd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>stricto</w:t>
      </w:r>
      <w:proofErr w:type="spellEnd"/>
      <w:r w:rsidRP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genotype G1 with an emphasis on its distribution in Turkey, Italy and Spain.  </w:t>
      </w:r>
    </w:p>
    <w:p w:rsidR="00C93BEC" w:rsidRDefault="00C93BEC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3BEC" w:rsidRDefault="00C93BEC" w:rsidP="00C93B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Liina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Kinkar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Teivi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Laurimäe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Sami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Simsek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Ibrahim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Balkaya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Adriano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Casulli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Maria Teresa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Manfredi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>, Francisco Ponce-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Gordo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Antonio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Varcasia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Antti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Lavikainen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Luis Miguel González, Steffen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Rehbein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Joke van der Giessen, Hein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Sprong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Urmas</w:t>
      </w:r>
      <w:proofErr w:type="spellEnd"/>
      <w:r w:rsidRPr="004E65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E65F8">
        <w:rPr>
          <w:rFonts w:ascii="Times New Roman" w:hAnsi="Times New Roman" w:cs="Times New Roman"/>
          <w:sz w:val="24"/>
          <w:szCs w:val="24"/>
          <w:lang w:val="en-GB"/>
        </w:rPr>
        <w:t>Saarma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C93BEC" w:rsidRPr="004E65F8" w:rsidRDefault="00C93BEC" w:rsidP="00C93B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3BEC">
        <w:rPr>
          <w:rFonts w:ascii="Times New Roman" w:hAnsi="Times New Roman" w:cs="Times New Roman"/>
          <w:sz w:val="24"/>
          <w:szCs w:val="24"/>
          <w:lang w:val="en-GB"/>
        </w:rPr>
        <w:t xml:space="preserve">* Corresponding author: Department of Zoology, Institute of Ecology and Earth Sciences, University of Tartu, </w:t>
      </w:r>
      <w:proofErr w:type="spellStart"/>
      <w:r w:rsidRPr="00C93BEC">
        <w:rPr>
          <w:rFonts w:ascii="Times New Roman" w:hAnsi="Times New Roman" w:cs="Times New Roman"/>
          <w:sz w:val="24"/>
          <w:szCs w:val="24"/>
          <w:lang w:val="en-GB"/>
        </w:rPr>
        <w:t>Vanemuise</w:t>
      </w:r>
      <w:proofErr w:type="spellEnd"/>
      <w:r w:rsidRPr="00C93BEC">
        <w:rPr>
          <w:rFonts w:ascii="Times New Roman" w:hAnsi="Times New Roman" w:cs="Times New Roman"/>
          <w:sz w:val="24"/>
          <w:szCs w:val="24"/>
          <w:lang w:val="en-GB"/>
        </w:rPr>
        <w:t xml:space="preserve"> 46, 51014 Tartu, Estonia. E-mail: Urmas.Saarma@ut.ee</w:t>
      </w:r>
    </w:p>
    <w:p w:rsidR="00C93BEC" w:rsidRDefault="00C93BEC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3BEC" w:rsidRDefault="00C93BEC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129C8" w:rsidRDefault="003129C8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Information</w:t>
      </w:r>
    </w:p>
    <w:p w:rsidR="003129C8" w:rsidRDefault="003129C8" w:rsidP="003129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129C8" w:rsidRPr="00C93BEC" w:rsidRDefault="003129C8" w:rsidP="00C93B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53C"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S1</w:t>
      </w:r>
      <w:r w:rsidR="00C93BE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bookmarkStart w:id="0" w:name="_GoBack"/>
      <w:bookmarkEnd w:id="0"/>
      <w:r w:rsidRPr="00AE6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Diversity and neutrality indices for </w:t>
      </w:r>
      <w:r w:rsidRPr="00AE653C">
        <w:rPr>
          <w:rFonts w:ascii="Times New Roman" w:hAnsi="Times New Roman" w:cs="Times New Roman"/>
          <w:i/>
          <w:sz w:val="24"/>
          <w:szCs w:val="24"/>
          <w:lang w:val="en-GB"/>
        </w:rPr>
        <w:t>E. granulosus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 s. s. genotype G1 in Europe based on 1674 </w:t>
      </w:r>
      <w:proofErr w:type="spellStart"/>
      <w:r w:rsidRPr="00AE653C">
        <w:rPr>
          <w:rFonts w:ascii="Times New Roman" w:hAnsi="Times New Roman" w:cs="Times New Roman"/>
          <w:sz w:val="24"/>
          <w:szCs w:val="24"/>
          <w:lang w:val="en-GB"/>
        </w:rPr>
        <w:t>bp</w:t>
      </w:r>
      <w:proofErr w:type="spellEnd"/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AE653C">
        <w:rPr>
          <w:rFonts w:ascii="Times New Roman" w:hAnsi="Times New Roman" w:cs="Times New Roman"/>
          <w:i/>
          <w:sz w:val="24"/>
          <w:szCs w:val="24"/>
          <w:lang w:val="en-GB"/>
        </w:rPr>
        <w:t>cox1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) of </w:t>
      </w:r>
      <w:proofErr w:type="spellStart"/>
      <w:r w:rsidRPr="00AE653C">
        <w:rPr>
          <w:rFonts w:ascii="Times New Roman" w:hAnsi="Times New Roman" w:cs="Times New Roman"/>
          <w:sz w:val="24"/>
          <w:szCs w:val="24"/>
          <w:lang w:val="en-GB"/>
        </w:rPr>
        <w:t>mtDNA</w:t>
      </w:r>
      <w:proofErr w:type="spellEnd"/>
      <w:r w:rsidRPr="00AE653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The Southern European 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samples (South </w:t>
      </w:r>
      <w:proofErr w:type="spellStart"/>
      <w:r w:rsidR="000A5CA7">
        <w:rPr>
          <w:rFonts w:ascii="Times New Roman" w:hAnsi="Times New Roman" w:cs="Times New Roman"/>
          <w:sz w:val="24"/>
          <w:szCs w:val="24"/>
          <w:lang w:val="en-GB"/>
        </w:rPr>
        <w:t>Eur</w:t>
      </w:r>
      <w:proofErr w:type="spellEnd"/>
      <w:r w:rsidR="000A5CA7">
        <w:rPr>
          <w:rFonts w:ascii="Times New Roman" w:hAnsi="Times New Roman" w:cs="Times New Roman"/>
          <w:sz w:val="24"/>
          <w:szCs w:val="24"/>
          <w:lang w:val="en-GB"/>
        </w:rPr>
        <w:t>) included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all samples exc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>ept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Turkish and Finnish (Algerian).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976"/>
        <w:gridCol w:w="677"/>
        <w:gridCol w:w="1348"/>
        <w:gridCol w:w="1801"/>
        <w:gridCol w:w="1408"/>
        <w:gridCol w:w="1453"/>
      </w:tblGrid>
      <w:tr w:rsidR="003129C8" w:rsidRPr="00AE653C" w:rsidTr="00F21905"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Diversity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Neutrality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129C8" w:rsidRPr="00AE653C" w:rsidTr="00F21905"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Hd</w:t>
            </w:r>
            <w:proofErr w:type="spellEnd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± S.D.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 w:themeFill="background1"/>
                <w:lang w:val="en-GB"/>
              </w:rPr>
              <w:t>π</w:t>
            </w:r>
            <w:r w:rsidRPr="00AE653C">
              <w:rPr>
                <w:rFonts w:ascii="Times New Roman" w:hAnsi="Times New Roman" w:cs="Times New Roman"/>
                <w:b/>
                <w:bCs/>
                <w:color w:val="252525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± S.D.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F219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Fs</w:t>
            </w:r>
          </w:p>
        </w:tc>
      </w:tr>
      <w:tr w:rsidR="003129C8" w:rsidRPr="00AE653C" w:rsidTr="00F21905">
        <w:trPr>
          <w:trHeight w:val="186"/>
        </w:trPr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Total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  <w:t>Origin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Turkey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Spain</w:t>
            </w: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br/>
              <w:t xml:space="preserve"> Italy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South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Eur</w:t>
            </w:r>
            <w:proofErr w:type="spellEnd"/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  <w:t>Host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Cattle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Sheep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91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69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10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7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21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42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49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37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7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3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12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24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0.920 ± 0.023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0.939 ± 0.019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0.867 ± 0.107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0.524 ± 0.209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786 ± 0</w:t>
            </w:r>
            <w:r w:rsidR="00FF5F5D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096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0.937 ± 0.024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0.905 ± 0.039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0.00196 ± 0.00019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0.00202 ± 0.00021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0.00143  ± 0.00048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0.00051  ± 0.00025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00159 ± 0</w:t>
            </w:r>
            <w:r w:rsidR="00FF5F5D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00043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0.00171  ± 0.00020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0.00217 ± 0.00031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49144**    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30562*    </w:t>
            </w: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96119*    </w:t>
            </w:r>
          </w:p>
          <w:p w:rsidR="003E6C35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35841 </w:t>
            </w: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</w:t>
            </w:r>
            <w:r w:rsidRPr="003E6C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13632*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11559**</w:t>
            </w: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28186**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-26.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27676**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-26.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23723**</w:t>
            </w: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-9.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51463**</w:t>
            </w:r>
          </w:p>
          <w:p w:rsidR="003129C8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-9.</w:t>
            </w:r>
            <w:r w:rsidR="003129C8" w:rsidRPr="00AE65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21700**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  <w:r w:rsidRPr="003E6C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>-26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>.</w:t>
            </w:r>
            <w:r w:rsidRPr="003E6C3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  <w:t>54614**</w:t>
            </w: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GB"/>
              </w:rPr>
            </w:pP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-26.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41819**</w:t>
            </w:r>
          </w:p>
          <w:p w:rsidR="003129C8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-26.</w:t>
            </w:r>
            <w:r w:rsidR="003129C8" w:rsidRPr="00AE653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02824**   </w:t>
            </w:r>
          </w:p>
        </w:tc>
      </w:tr>
    </w:tbl>
    <w:p w:rsidR="003129C8" w:rsidRPr="00AE653C" w:rsidRDefault="003129C8" w:rsidP="003129C8">
      <w:pPr>
        <w:spacing w:after="0"/>
        <w:jc w:val="both"/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Abbreviations: number of isolates examined (n), number of haplotypes (</w:t>
      </w:r>
      <w:proofErr w:type="spellStart"/>
      <w:r w:rsidRPr="00AE653C">
        <w:rPr>
          <w:rFonts w:ascii="Times New Roman" w:hAnsi="Times New Roman" w:cs="Times New Roman"/>
          <w:sz w:val="20"/>
          <w:szCs w:val="20"/>
          <w:lang w:val="en-GB"/>
        </w:rPr>
        <w:t>Hn</w:t>
      </w:r>
      <w:proofErr w:type="spellEnd"/>
      <w:r w:rsidRPr="00AE653C">
        <w:rPr>
          <w:rFonts w:ascii="Times New Roman" w:hAnsi="Times New Roman" w:cs="Times New Roman"/>
          <w:sz w:val="20"/>
          <w:szCs w:val="20"/>
          <w:lang w:val="en-GB"/>
        </w:rPr>
        <w:t>), haplotype diversity (</w:t>
      </w:r>
      <w:proofErr w:type="spellStart"/>
      <w:r w:rsidRPr="00AE653C">
        <w:rPr>
          <w:rFonts w:ascii="Times New Roman" w:hAnsi="Times New Roman" w:cs="Times New Roman"/>
          <w:sz w:val="20"/>
          <w:szCs w:val="20"/>
          <w:lang w:val="en-GB"/>
        </w:rPr>
        <w:t>Hd</w:t>
      </w:r>
      <w:proofErr w:type="spellEnd"/>
      <w:r w:rsidRPr="00AE653C">
        <w:rPr>
          <w:rFonts w:ascii="Times New Roman" w:hAnsi="Times New Roman" w:cs="Times New Roman"/>
          <w:sz w:val="20"/>
          <w:szCs w:val="20"/>
          <w:lang w:val="en-GB"/>
        </w:rPr>
        <w:t>), nucleotide diversity (</w:t>
      </w:r>
      <w:r w:rsidRPr="00AE653C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  <w:t>π), Tajima’s D (</w:t>
      </w:r>
      <w:r w:rsidRPr="00AE653C">
        <w:rPr>
          <w:rFonts w:ascii="Times New Roman" w:hAnsi="Times New Roman" w:cs="Times New Roman"/>
          <w:bCs/>
          <w:i/>
          <w:color w:val="252525"/>
          <w:sz w:val="20"/>
          <w:szCs w:val="20"/>
          <w:shd w:val="clear" w:color="auto" w:fill="FFFFFF"/>
          <w:lang w:val="en-GB"/>
        </w:rPr>
        <w:t>D</w:t>
      </w:r>
      <w:r w:rsidRPr="00AE653C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  <w:t>), Fu’s Fs (Fs), and standard deviation (S.D.).</w:t>
      </w:r>
    </w:p>
    <w:p w:rsidR="003129C8" w:rsidRPr="00AE653C" w:rsidRDefault="003129C8" w:rsidP="003129C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**</w:t>
      </w:r>
      <w:r w:rsidRPr="00AE653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AE653C">
        <w:rPr>
          <w:rFonts w:ascii="Times New Roman" w:hAnsi="Times New Roman" w:cs="Times New Roman"/>
          <w:sz w:val="20"/>
          <w:szCs w:val="20"/>
          <w:lang w:val="en-GB"/>
        </w:rPr>
        <w:t xml:space="preserve">Highly significant P value (P &lt; 0.000001). </w:t>
      </w:r>
    </w:p>
    <w:p w:rsidR="003129C8" w:rsidRPr="00AE653C" w:rsidRDefault="003129C8" w:rsidP="003129C8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* Significant P value (P &lt; 0.05).</w:t>
      </w:r>
    </w:p>
    <w:p w:rsidR="003129C8" w:rsidRDefault="003129C8" w:rsidP="003129C8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7267AE" w:rsidRDefault="007267AE" w:rsidP="003E6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93BEC" w:rsidRDefault="00C93BE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3E6C35" w:rsidRPr="00AE653C" w:rsidRDefault="003E6C35" w:rsidP="00C93B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653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</w:t>
      </w:r>
      <w:r w:rsidR="007267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Diversity and neutrality indices for </w:t>
      </w:r>
      <w:r w:rsidRPr="00AE653C">
        <w:rPr>
          <w:rFonts w:ascii="Times New Roman" w:hAnsi="Times New Roman" w:cs="Times New Roman"/>
          <w:i/>
          <w:sz w:val="24"/>
          <w:szCs w:val="24"/>
          <w:lang w:val="en-GB"/>
        </w:rPr>
        <w:t>E. granulosus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 s. s. gen</w:t>
      </w:r>
      <w:r>
        <w:rPr>
          <w:rFonts w:ascii="Times New Roman" w:hAnsi="Times New Roman" w:cs="Times New Roman"/>
          <w:sz w:val="24"/>
          <w:szCs w:val="24"/>
          <w:lang w:val="en-GB"/>
        </w:rPr>
        <w:t>otype G1 in Europe based on 351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E653C">
        <w:rPr>
          <w:rFonts w:ascii="Times New Roman" w:hAnsi="Times New Roman" w:cs="Times New Roman"/>
          <w:sz w:val="24"/>
          <w:szCs w:val="24"/>
          <w:lang w:val="en-GB"/>
        </w:rPr>
        <w:t>bp</w:t>
      </w:r>
      <w:proofErr w:type="spellEnd"/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AE653C">
        <w:rPr>
          <w:rFonts w:ascii="Times New Roman" w:hAnsi="Times New Roman" w:cs="Times New Roman"/>
          <w:i/>
          <w:sz w:val="24"/>
          <w:szCs w:val="24"/>
          <w:lang w:val="en-GB"/>
        </w:rPr>
        <w:t>cox1</w:t>
      </w:r>
      <w:r w:rsidRPr="00AE653C">
        <w:rPr>
          <w:rFonts w:ascii="Times New Roman" w:hAnsi="Times New Roman" w:cs="Times New Roman"/>
          <w:sz w:val="24"/>
          <w:szCs w:val="24"/>
          <w:lang w:val="en-GB"/>
        </w:rPr>
        <w:t xml:space="preserve">) of </w:t>
      </w:r>
      <w:proofErr w:type="spellStart"/>
      <w:r w:rsidRPr="00AE653C">
        <w:rPr>
          <w:rFonts w:ascii="Times New Roman" w:hAnsi="Times New Roman" w:cs="Times New Roman"/>
          <w:sz w:val="24"/>
          <w:szCs w:val="24"/>
          <w:lang w:val="en-GB"/>
        </w:rPr>
        <w:t>mtDNA</w:t>
      </w:r>
      <w:proofErr w:type="spellEnd"/>
      <w:r w:rsidRPr="00AE653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The Southern European 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samples (South </w:t>
      </w:r>
      <w:proofErr w:type="spellStart"/>
      <w:r w:rsidR="000A5CA7">
        <w:rPr>
          <w:rFonts w:ascii="Times New Roman" w:hAnsi="Times New Roman" w:cs="Times New Roman"/>
          <w:sz w:val="24"/>
          <w:szCs w:val="24"/>
          <w:lang w:val="en-GB"/>
        </w:rPr>
        <w:t>Eur</w:t>
      </w:r>
      <w:proofErr w:type="spellEnd"/>
      <w:r w:rsidR="000A5CA7">
        <w:rPr>
          <w:rFonts w:ascii="Times New Roman" w:hAnsi="Times New Roman" w:cs="Times New Roman"/>
          <w:sz w:val="24"/>
          <w:szCs w:val="24"/>
          <w:lang w:val="en-GB"/>
        </w:rPr>
        <w:t>) included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all samples exc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>ept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Turkish and Finnish (Algerian).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976"/>
        <w:gridCol w:w="677"/>
        <w:gridCol w:w="1348"/>
        <w:gridCol w:w="1801"/>
        <w:gridCol w:w="1408"/>
        <w:gridCol w:w="1453"/>
      </w:tblGrid>
      <w:tr w:rsidR="003E6C35" w:rsidRPr="00AE653C" w:rsidTr="00F44825"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Diversity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Neutrality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6C35" w:rsidRPr="00AE653C" w:rsidTr="00F44825"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Hd</w:t>
            </w:r>
            <w:proofErr w:type="spellEnd"/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± S.D.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 w:themeFill="background1"/>
                <w:lang w:val="en-GB"/>
              </w:rPr>
              <w:t>π</w:t>
            </w:r>
            <w:r w:rsidRPr="00AE653C">
              <w:rPr>
                <w:rFonts w:ascii="Times New Roman" w:hAnsi="Times New Roman" w:cs="Times New Roman"/>
                <w:b/>
                <w:bCs/>
                <w:color w:val="252525"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± S.D.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D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Fs</w:t>
            </w:r>
          </w:p>
        </w:tc>
      </w:tr>
      <w:tr w:rsidR="003E6C35" w:rsidRPr="00AE653C" w:rsidTr="00F44825">
        <w:trPr>
          <w:trHeight w:val="186"/>
        </w:trPr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Total</w:t>
            </w: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  <w:t>Origin</w:t>
            </w: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Turkey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Spain</w:t>
            </w: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br/>
              <w:t xml:space="preserve"> Italy</w:t>
            </w:r>
          </w:p>
          <w:p w:rsidR="003E6C35" w:rsidRPr="00AE653C" w:rsidRDefault="00AF7E2F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r w:rsid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South </w:t>
            </w:r>
            <w:proofErr w:type="spellStart"/>
            <w:r w:rsid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Eur</w:t>
            </w:r>
            <w:proofErr w:type="spellEnd"/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i/>
                <w:sz w:val="19"/>
                <w:szCs w:val="19"/>
                <w:lang w:val="en-GB"/>
              </w:rPr>
              <w:t>Host</w:t>
            </w: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Cattle</w:t>
            </w: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AE653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Sheep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91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69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10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7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21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42</w:t>
            </w:r>
          </w:p>
          <w:p w:rsidR="003E6C35" w:rsidRPr="00AE653C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11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8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5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8</w:t>
            </w:r>
          </w:p>
          <w:p w:rsidR="003E6C35" w:rsidRPr="00AE653C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0.596 ± 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043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0.621 ± 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042</w:t>
            </w:r>
          </w:p>
          <w:p w:rsidR="003E6C35" w:rsidRDefault="00FF5F5D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0.533 ± 0.</w:t>
            </w:r>
            <w:r w:rsidR="003E6C35"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180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</w:t>
            </w:r>
          </w:p>
          <w:p w:rsidR="003E6C35" w:rsidRDefault="00FF5F5D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0.486 ± 0.</w:t>
            </w:r>
            <w:r w:rsidR="003E6C35" w:rsidRPr="003E6C3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124</w:t>
            </w:r>
          </w:p>
          <w:p w:rsidR="00AF7E2F" w:rsidRDefault="00AF7E2F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Default="00AF7E2F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Pr="00AF7E2F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0.677 ± 0.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049</w:t>
            </w:r>
          </w:p>
          <w:p w:rsidR="003E6C35" w:rsidRPr="00AE653C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0.520 ± 0.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070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0.00219 ± 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00025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0.00231 ± 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00028</w:t>
            </w:r>
          </w:p>
          <w:p w:rsidR="003E6C35" w:rsidRDefault="00FF5F5D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0.00171 ± 0.</w:t>
            </w:r>
            <w:r w:rsidR="003E6C35"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00067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</w:t>
            </w:r>
          </w:p>
          <w:p w:rsidR="003E6C35" w:rsidRDefault="00FF5F5D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0.00174 ± 0.</w:t>
            </w:r>
            <w:r w:rsidR="003E6C35" w:rsidRPr="003E6C3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00054</w:t>
            </w:r>
          </w:p>
          <w:p w:rsidR="00AF7E2F" w:rsidRDefault="00AF7E2F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Default="00AF7E2F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Pr="00AF7E2F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0.00271 ± 0.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00040</w:t>
            </w:r>
          </w:p>
          <w:p w:rsidR="003E6C35" w:rsidRPr="00AE653C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0.00176 ± 0.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00031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-1.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43098*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-0.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83662</w:t>
            </w:r>
          </w:p>
          <w:p w:rsidR="003E6C35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-1.56222</w:t>
            </w:r>
          </w:p>
          <w:p w:rsidR="003E6C35" w:rsidRDefault="003E6C35" w:rsidP="003E6C3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</w:t>
            </w: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-1.28742</w:t>
            </w: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Pr="00AF7E2F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-0.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83916</w:t>
            </w:r>
          </w:p>
          <w:p w:rsidR="00AF7E2F" w:rsidRPr="00AE653C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-1.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16481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-7.</w:t>
            </w:r>
            <w:r w:rsidRPr="003E6C35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065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-3.396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-1.964</w:t>
            </w:r>
          </w:p>
          <w:p w:rsidR="003E6C35" w:rsidRDefault="003E6C35" w:rsidP="00F44825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-</w:t>
            </w: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-2</w:t>
            </w:r>
            <w:r w:rsidR="00FF5F5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  <w:r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365</w:t>
            </w: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Default="00AF7E2F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  <w:p w:rsidR="00AF7E2F" w:rsidRPr="00AF7E2F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-3.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514</w:t>
            </w:r>
          </w:p>
          <w:p w:rsidR="00AF7E2F" w:rsidRPr="00AE653C" w:rsidRDefault="00FF5F5D" w:rsidP="00AF7E2F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-2.</w:t>
            </w:r>
            <w:r w:rsidR="00AF7E2F" w:rsidRPr="00AF7E2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720</w:t>
            </w:r>
          </w:p>
        </w:tc>
      </w:tr>
    </w:tbl>
    <w:p w:rsidR="003E6C35" w:rsidRPr="00AE653C" w:rsidRDefault="003E6C35" w:rsidP="003E6C35">
      <w:pPr>
        <w:spacing w:after="0"/>
        <w:jc w:val="both"/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Abbreviations: number of isolates examined (n), number of haplotypes (</w:t>
      </w:r>
      <w:proofErr w:type="spellStart"/>
      <w:r w:rsidRPr="00AE653C">
        <w:rPr>
          <w:rFonts w:ascii="Times New Roman" w:hAnsi="Times New Roman" w:cs="Times New Roman"/>
          <w:sz w:val="20"/>
          <w:szCs w:val="20"/>
          <w:lang w:val="en-GB"/>
        </w:rPr>
        <w:t>Hn</w:t>
      </w:r>
      <w:proofErr w:type="spellEnd"/>
      <w:r w:rsidRPr="00AE653C">
        <w:rPr>
          <w:rFonts w:ascii="Times New Roman" w:hAnsi="Times New Roman" w:cs="Times New Roman"/>
          <w:sz w:val="20"/>
          <w:szCs w:val="20"/>
          <w:lang w:val="en-GB"/>
        </w:rPr>
        <w:t>), haplotype diversity (</w:t>
      </w:r>
      <w:proofErr w:type="spellStart"/>
      <w:r w:rsidRPr="00AE653C">
        <w:rPr>
          <w:rFonts w:ascii="Times New Roman" w:hAnsi="Times New Roman" w:cs="Times New Roman"/>
          <w:sz w:val="20"/>
          <w:szCs w:val="20"/>
          <w:lang w:val="en-GB"/>
        </w:rPr>
        <w:t>Hd</w:t>
      </w:r>
      <w:proofErr w:type="spellEnd"/>
      <w:r w:rsidRPr="00AE653C">
        <w:rPr>
          <w:rFonts w:ascii="Times New Roman" w:hAnsi="Times New Roman" w:cs="Times New Roman"/>
          <w:sz w:val="20"/>
          <w:szCs w:val="20"/>
          <w:lang w:val="en-GB"/>
        </w:rPr>
        <w:t>), nucleotide diversity (</w:t>
      </w:r>
      <w:r w:rsidRPr="00AE653C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  <w:t>π), Tajima’s D (</w:t>
      </w:r>
      <w:r w:rsidRPr="00AE653C">
        <w:rPr>
          <w:rFonts w:ascii="Times New Roman" w:hAnsi="Times New Roman" w:cs="Times New Roman"/>
          <w:bCs/>
          <w:i/>
          <w:color w:val="252525"/>
          <w:sz w:val="20"/>
          <w:szCs w:val="20"/>
          <w:shd w:val="clear" w:color="auto" w:fill="FFFFFF"/>
          <w:lang w:val="en-GB"/>
        </w:rPr>
        <w:t>D</w:t>
      </w:r>
      <w:r w:rsidRPr="00AE653C">
        <w:rPr>
          <w:rFonts w:ascii="Times New Roman" w:hAnsi="Times New Roman" w:cs="Times New Roman"/>
          <w:bCs/>
          <w:color w:val="252525"/>
          <w:sz w:val="20"/>
          <w:szCs w:val="20"/>
          <w:shd w:val="clear" w:color="auto" w:fill="FFFFFF"/>
          <w:lang w:val="en-GB"/>
        </w:rPr>
        <w:t>), Fu’s Fs (Fs), and standard deviation (S.D.).</w:t>
      </w:r>
    </w:p>
    <w:p w:rsidR="003E6C35" w:rsidRPr="00AE653C" w:rsidRDefault="003E6C35" w:rsidP="003E6C35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**</w:t>
      </w:r>
      <w:r w:rsidRPr="00AE653C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AE653C">
        <w:rPr>
          <w:rFonts w:ascii="Times New Roman" w:hAnsi="Times New Roman" w:cs="Times New Roman"/>
          <w:sz w:val="20"/>
          <w:szCs w:val="20"/>
          <w:lang w:val="en-GB"/>
        </w:rPr>
        <w:t xml:space="preserve">Highly significant P value (P &lt; 0.000001). </w:t>
      </w:r>
    </w:p>
    <w:p w:rsidR="003E6C35" w:rsidRPr="00AE653C" w:rsidRDefault="003E6C35" w:rsidP="003E6C35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AE653C">
        <w:rPr>
          <w:rFonts w:ascii="Times New Roman" w:hAnsi="Times New Roman" w:cs="Times New Roman"/>
          <w:sz w:val="20"/>
          <w:szCs w:val="20"/>
          <w:lang w:val="en-GB"/>
        </w:rPr>
        <w:t>* Significant P value (P &lt; 0.05).</w:t>
      </w:r>
    </w:p>
    <w:p w:rsidR="003E6C35" w:rsidRPr="00AE653C" w:rsidRDefault="003E6C35" w:rsidP="003E6C35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E6C35" w:rsidRPr="00AE653C" w:rsidRDefault="003E6C35" w:rsidP="003129C8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3129C8" w:rsidRPr="007558C8" w:rsidRDefault="003129C8" w:rsidP="00C93BE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653C"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D916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</w:t>
      </w:r>
      <w:r w:rsidR="007267AE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C93B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7558C8">
        <w:rPr>
          <w:rFonts w:ascii="Times New Roman" w:hAnsi="Times New Roman" w:cs="Times New Roman"/>
          <w:sz w:val="24"/>
          <w:szCs w:val="24"/>
          <w:lang w:val="en-GB"/>
        </w:rPr>
        <w:t>Pairwise fixation index (</w:t>
      </w:r>
      <w:proofErr w:type="spellStart"/>
      <w:r w:rsidRPr="007558C8">
        <w:rPr>
          <w:rFonts w:ascii="Times New Roman" w:hAnsi="Times New Roman" w:cs="Times New Roman"/>
          <w:sz w:val="24"/>
          <w:szCs w:val="24"/>
          <w:lang w:val="en-GB"/>
        </w:rPr>
        <w:t>Fst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558C8">
        <w:rPr>
          <w:rFonts w:ascii="Times New Roman" w:hAnsi="Times New Roman" w:cs="Times New Roman"/>
          <w:sz w:val="24"/>
          <w:szCs w:val="24"/>
          <w:lang w:val="en-GB"/>
        </w:rPr>
        <w:t xml:space="preserve"> values between </w:t>
      </w:r>
      <w:r w:rsidRPr="007558C8">
        <w:rPr>
          <w:rFonts w:ascii="Times New Roman" w:hAnsi="Times New Roman" w:cs="Times New Roman"/>
          <w:i/>
          <w:sz w:val="24"/>
          <w:szCs w:val="24"/>
          <w:lang w:val="en-GB"/>
        </w:rPr>
        <w:t>E. granulosus</w:t>
      </w:r>
      <w:r w:rsidRPr="007558C8">
        <w:rPr>
          <w:rFonts w:ascii="Times New Roman" w:hAnsi="Times New Roman" w:cs="Times New Roman"/>
          <w:sz w:val="24"/>
          <w:szCs w:val="24"/>
          <w:lang w:val="en-GB"/>
        </w:rPr>
        <w:t xml:space="preserve"> s. s. genotype G1 subpopulations </w:t>
      </w:r>
      <w:r>
        <w:rPr>
          <w:rFonts w:ascii="Times New Roman" w:hAnsi="Times New Roman" w:cs="Times New Roman"/>
          <w:sz w:val="24"/>
          <w:szCs w:val="24"/>
          <w:lang w:val="en-GB"/>
        </w:rPr>
        <w:t>based on</w:t>
      </w:r>
      <w:r w:rsidR="004B03FD">
        <w:rPr>
          <w:rFonts w:ascii="Times New Roman" w:hAnsi="Times New Roman" w:cs="Times New Roman"/>
          <w:sz w:val="24"/>
          <w:szCs w:val="24"/>
          <w:lang w:val="en-GB"/>
        </w:rPr>
        <w:t xml:space="preserve"> mtDNA datasets of different length</w:t>
      </w:r>
      <w:r w:rsidRPr="007558C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The Southern European 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 xml:space="preserve">samples (South </w:t>
      </w:r>
      <w:proofErr w:type="spellStart"/>
      <w:r w:rsidR="000A5CA7">
        <w:rPr>
          <w:rFonts w:ascii="Times New Roman" w:hAnsi="Times New Roman" w:cs="Times New Roman"/>
          <w:sz w:val="24"/>
          <w:szCs w:val="24"/>
          <w:lang w:val="en-GB"/>
        </w:rPr>
        <w:t>Eur</w:t>
      </w:r>
      <w:proofErr w:type="spellEnd"/>
      <w:r w:rsidR="000A5CA7">
        <w:rPr>
          <w:rFonts w:ascii="Times New Roman" w:hAnsi="Times New Roman" w:cs="Times New Roman"/>
          <w:sz w:val="24"/>
          <w:szCs w:val="24"/>
          <w:lang w:val="en-GB"/>
        </w:rPr>
        <w:t>) included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all samples exc</w:t>
      </w:r>
      <w:r w:rsidR="000A5CA7">
        <w:rPr>
          <w:rFonts w:ascii="Times New Roman" w:hAnsi="Times New Roman" w:cs="Times New Roman"/>
          <w:sz w:val="24"/>
          <w:szCs w:val="24"/>
          <w:lang w:val="en-GB"/>
        </w:rPr>
        <w:t>ept</w:t>
      </w:r>
      <w:r w:rsidR="000A5CA7" w:rsidRPr="000A5CA7">
        <w:rPr>
          <w:rFonts w:ascii="Times New Roman" w:hAnsi="Times New Roman" w:cs="Times New Roman"/>
          <w:sz w:val="24"/>
          <w:szCs w:val="24"/>
          <w:lang w:val="en-GB"/>
        </w:rPr>
        <w:t xml:space="preserve"> Turkish and Finnish (Algerian).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245"/>
      </w:tblGrid>
      <w:tr w:rsidR="003129C8" w:rsidRPr="007558C8" w:rsidTr="004B03FD">
        <w:trPr>
          <w:trHeight w:val="2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9C8" w:rsidRPr="007558C8" w:rsidRDefault="003129C8" w:rsidP="00F21905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9C8" w:rsidRPr="007558C8" w:rsidRDefault="003129C8" w:rsidP="00D916D7">
            <w:pPr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9C8" w:rsidRPr="007558C8" w:rsidRDefault="003129C8" w:rsidP="00F21905">
            <w:pPr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3129C8" w:rsidRPr="007558C8" w:rsidTr="004B03FD">
        <w:trPr>
          <w:trHeight w:val="25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16D7" w:rsidRPr="00D916D7" w:rsidRDefault="004B03FD" w:rsidP="003E6C35">
            <w:pPr>
              <w:spacing w:after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8274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mtDNA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  <w:p w:rsidR="003129C8" w:rsidRPr="007558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hAnsi="Times New Roman" w:cs="Times New Roman"/>
                <w:lang w:val="en-GB"/>
              </w:rPr>
              <w:t>1.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558C8">
              <w:rPr>
                <w:rFonts w:ascii="Times New Roman" w:hAnsi="Times New Roman" w:cs="Times New Roman"/>
                <w:lang w:val="en-GB"/>
              </w:rPr>
              <w:t>Turkey</w:t>
            </w:r>
          </w:p>
          <w:p w:rsidR="003129C8" w:rsidRPr="007558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hAnsi="Times New Roman" w:cs="Times New Roman"/>
                <w:lang w:val="en-GB"/>
              </w:rPr>
              <w:t>2. Italy</w:t>
            </w:r>
          </w:p>
          <w:p w:rsidR="003129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hAnsi="Times New Roman" w:cs="Times New Roman"/>
                <w:lang w:val="en-GB"/>
              </w:rPr>
              <w:t>3. Spain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D916D7" w:rsidRDefault="00D916D7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4. South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Eur</w:t>
            </w:r>
            <w:proofErr w:type="spellEnd"/>
          </w:p>
          <w:p w:rsidR="00D916D7" w:rsidRDefault="00D916D7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4B03FD" w:rsidP="003E6C35">
            <w:pPr>
              <w:spacing w:after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1674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(full </w:t>
            </w:r>
            <w:r w:rsidRPr="004B03FD">
              <w:rPr>
                <w:rFonts w:ascii="Times New Roman" w:hAnsi="Times New Roman" w:cs="Times New Roman"/>
                <w:b/>
                <w:i/>
                <w:lang w:val="en-GB"/>
              </w:rPr>
              <w:t>cox1</w:t>
            </w:r>
            <w:r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  <w:p w:rsidR="00D916D7" w:rsidRP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D916D7">
              <w:rPr>
                <w:rFonts w:ascii="Times New Roman" w:hAnsi="Times New Roman" w:cs="Times New Roman"/>
                <w:lang w:val="en-GB"/>
              </w:rPr>
              <w:t>1.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916D7">
              <w:rPr>
                <w:rFonts w:ascii="Times New Roman" w:hAnsi="Times New Roman" w:cs="Times New Roman"/>
                <w:lang w:val="en-GB"/>
              </w:rPr>
              <w:t>Turkey</w:t>
            </w:r>
          </w:p>
          <w:p w:rsidR="00D916D7" w:rsidRP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D916D7">
              <w:rPr>
                <w:rFonts w:ascii="Times New Roman" w:hAnsi="Times New Roman" w:cs="Times New Roman"/>
                <w:lang w:val="en-GB"/>
              </w:rPr>
              <w:t>2.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916D7">
              <w:rPr>
                <w:rFonts w:ascii="Times New Roman" w:hAnsi="Times New Roman" w:cs="Times New Roman"/>
                <w:lang w:val="en-GB"/>
              </w:rPr>
              <w:t>Italy</w:t>
            </w:r>
          </w:p>
          <w:p w:rsidR="00D916D7" w:rsidRP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D916D7">
              <w:rPr>
                <w:rFonts w:ascii="Times New Roman" w:hAnsi="Times New Roman" w:cs="Times New Roman"/>
                <w:lang w:val="en-GB"/>
              </w:rPr>
              <w:t>3.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916D7">
              <w:rPr>
                <w:rFonts w:ascii="Times New Roman" w:hAnsi="Times New Roman" w:cs="Times New Roman"/>
                <w:lang w:val="en-GB"/>
              </w:rPr>
              <w:t>Spain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D916D7">
              <w:rPr>
                <w:rFonts w:ascii="Times New Roman" w:hAnsi="Times New Roman" w:cs="Times New Roman"/>
                <w:lang w:val="en-GB"/>
              </w:rPr>
              <w:t>4.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916D7">
              <w:rPr>
                <w:rFonts w:ascii="Times New Roman" w:hAnsi="Times New Roman" w:cs="Times New Roman"/>
                <w:lang w:val="en-GB"/>
              </w:rPr>
              <w:t xml:space="preserve">South </w:t>
            </w:r>
            <w:proofErr w:type="spellStart"/>
            <w:r w:rsidRPr="00D916D7">
              <w:rPr>
                <w:rFonts w:ascii="Times New Roman" w:hAnsi="Times New Roman" w:cs="Times New Roman"/>
                <w:lang w:val="en-GB"/>
              </w:rPr>
              <w:t>Eur</w:t>
            </w:r>
            <w:proofErr w:type="spellEnd"/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Pr="00D916D7" w:rsidRDefault="004B03FD" w:rsidP="00D916D7">
            <w:pPr>
              <w:spacing w:after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351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(partial </w:t>
            </w:r>
            <w:r w:rsidRPr="004B03FD">
              <w:rPr>
                <w:rFonts w:ascii="Times New Roman" w:hAnsi="Times New Roman" w:cs="Times New Roman"/>
                <w:b/>
                <w:i/>
                <w:lang w:val="en-GB"/>
              </w:rPr>
              <w:t>cox1</w:t>
            </w:r>
            <w:r>
              <w:rPr>
                <w:rFonts w:ascii="Times New Roman" w:hAnsi="Times New Roman" w:cs="Times New Roman"/>
                <w:b/>
                <w:lang w:val="en-GB"/>
              </w:rPr>
              <w:t>)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 Turkey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Italy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 Spain</w:t>
            </w:r>
          </w:p>
          <w:p w:rsidR="00D916D7" w:rsidRP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4. South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9C8" w:rsidRPr="007558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3129C8" w:rsidRPr="00AE653C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7558C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0.02008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</w:p>
          <w:p w:rsidR="003129C8" w:rsidRDefault="003129C8" w:rsidP="00D916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7558C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0.04064*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0.01642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0.00443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0.00868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0.01272*</w:t>
            </w: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7B7298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0.10934</w:t>
            </w:r>
          </w:p>
          <w:p w:rsidR="007B7298" w:rsidRDefault="007B7298" w:rsidP="00D916D7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0.07072</w:t>
            </w:r>
          </w:p>
          <w:p w:rsidR="00D916D7" w:rsidRPr="007558C8" w:rsidRDefault="007B7298" w:rsidP="007B7298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0.03297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9C8" w:rsidRPr="007558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3129C8" w:rsidRPr="007558C8" w:rsidRDefault="003129C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3129C8" w:rsidRDefault="003129C8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7558C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0.00447</w:t>
            </w:r>
            <w:r w:rsidR="00D916D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-0.3714</w:t>
            </w:r>
          </w:p>
          <w:p w:rsidR="00D916D7" w:rsidRDefault="00D916D7" w:rsidP="003E6C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  <w:p w:rsidR="00D916D7" w:rsidRDefault="00D916D7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7B7298" w:rsidRDefault="007B729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7B7298" w:rsidRDefault="007B729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7B7298" w:rsidRDefault="007B729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7B7298" w:rsidRPr="007558C8" w:rsidRDefault="007B7298" w:rsidP="003E6C35">
            <w:pPr>
              <w:spacing w:after="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-0.03960</w:t>
            </w:r>
          </w:p>
        </w:tc>
      </w:tr>
    </w:tbl>
    <w:p w:rsidR="003129C8" w:rsidRPr="007558C8" w:rsidRDefault="003129C8" w:rsidP="003129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8C8">
        <w:rPr>
          <w:rFonts w:ascii="Times New Roman" w:hAnsi="Times New Roman" w:cs="Times New Roman"/>
          <w:sz w:val="24"/>
          <w:szCs w:val="24"/>
          <w:lang w:val="en-GB"/>
        </w:rPr>
        <w:t xml:space="preserve">  * Significant P value (P &lt; 0.05).</w:t>
      </w:r>
    </w:p>
    <w:p w:rsidR="007558C8" w:rsidRPr="007558C8" w:rsidRDefault="007558C8"/>
    <w:sectPr w:rsidR="007558C8" w:rsidRPr="00755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C28"/>
    <w:multiLevelType w:val="hybridMultilevel"/>
    <w:tmpl w:val="E1286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C8"/>
    <w:rsid w:val="000A5CA7"/>
    <w:rsid w:val="003129C8"/>
    <w:rsid w:val="003E6C35"/>
    <w:rsid w:val="004B03FD"/>
    <w:rsid w:val="005577B9"/>
    <w:rsid w:val="007267AE"/>
    <w:rsid w:val="00732307"/>
    <w:rsid w:val="007558C8"/>
    <w:rsid w:val="007B7298"/>
    <w:rsid w:val="00922C61"/>
    <w:rsid w:val="00996068"/>
    <w:rsid w:val="00AF7E2F"/>
    <w:rsid w:val="00B51D77"/>
    <w:rsid w:val="00C93BEC"/>
    <w:rsid w:val="00D03093"/>
    <w:rsid w:val="00D916D7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85DF"/>
  <w15:docId w15:val="{AC10844B-09CD-46FB-893F-D50CE010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58C8"/>
    <w:pPr>
      <w:spacing w:after="160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8C8"/>
    <w:pPr>
      <w:spacing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E6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6C3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9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Saarma</dc:creator>
  <cp:lastModifiedBy>Editorial Assistant</cp:lastModifiedBy>
  <cp:revision>2</cp:revision>
  <dcterms:created xsi:type="dcterms:W3CDTF">2016-07-27T15:18:00Z</dcterms:created>
  <dcterms:modified xsi:type="dcterms:W3CDTF">2016-07-27T15:18:00Z</dcterms:modified>
</cp:coreProperties>
</file>