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FE" w:rsidRDefault="00BF5636" w:rsidP="00BF5636">
      <w:pPr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F5636">
        <w:rPr>
          <w:rFonts w:ascii="Times New Roman" w:eastAsia="Calibri" w:hAnsi="Times New Roman" w:cs="Times New Roman"/>
          <w:b/>
          <w:sz w:val="24"/>
          <w:szCs w:val="24"/>
          <w:lang w:bidi="ar-SA"/>
        </w:rPr>
        <w:t xml:space="preserve">Supplementary </w:t>
      </w:r>
      <w:r>
        <w:rPr>
          <w:rFonts w:ascii="Times New Roman" w:eastAsia="Calibri" w:hAnsi="Times New Roman" w:cs="Times New Roman"/>
          <w:b/>
          <w:sz w:val="24"/>
          <w:szCs w:val="24"/>
          <w:lang w:bidi="ar-SA"/>
        </w:rPr>
        <w:t>F</w:t>
      </w:r>
      <w:r w:rsidRPr="00BF5636">
        <w:rPr>
          <w:rFonts w:ascii="Times New Roman" w:eastAsia="Calibri" w:hAnsi="Times New Roman" w:cs="Times New Roman"/>
          <w:b/>
          <w:sz w:val="24"/>
          <w:szCs w:val="24"/>
          <w:lang w:bidi="ar-SA"/>
        </w:rPr>
        <w:t xml:space="preserve">igure 1 -  Schematic representation of the </w:t>
      </w:r>
      <w:proofErr w:type="spellStart"/>
      <w:r w:rsidRPr="00BF5636">
        <w:rPr>
          <w:rFonts w:ascii="Times New Roman" w:eastAsia="Calibri" w:hAnsi="Times New Roman" w:cs="Times New Roman"/>
          <w:b/>
          <w:sz w:val="24"/>
          <w:szCs w:val="24"/>
          <w:lang w:bidi="ar-SA"/>
        </w:rPr>
        <w:t>tachyzoite</w:t>
      </w:r>
      <w:proofErr w:type="spellEnd"/>
      <w:r w:rsidRPr="00BF5636">
        <w:rPr>
          <w:rFonts w:ascii="Times New Roman" w:eastAsia="Calibri" w:hAnsi="Times New Roman" w:cs="Times New Roman"/>
          <w:b/>
          <w:sz w:val="24"/>
          <w:szCs w:val="24"/>
          <w:lang w:bidi="ar-SA"/>
        </w:rPr>
        <w:t xml:space="preserve"> clearance assay. </w:t>
      </w:r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Initially, </w:t>
      </w:r>
      <w:r w:rsidRPr="00BF5636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at the </w:t>
      </w:r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first round, </w:t>
      </w:r>
      <w:proofErr w:type="spellStart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>tachyzoites</w:t>
      </w:r>
      <w:proofErr w:type="spellEnd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were inoculated on Vero cells, followed by the drug incubation (methylene blue (MB) or </w:t>
      </w:r>
      <w:proofErr w:type="spellStart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>pyrimethamine</w:t>
      </w:r>
      <w:proofErr w:type="spellEnd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</w:t>
      </w:r>
      <w:proofErr w:type="spellStart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>Pyr</w:t>
      </w:r>
      <w:proofErr w:type="spellEnd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)), counting and </w:t>
      </w:r>
      <w:proofErr w:type="spellStart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>reinoculation</w:t>
      </w:r>
      <w:proofErr w:type="spellEnd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on new Vero cells (second round), and successively until the fourth round. In this figure the drug combination MB + </w:t>
      </w:r>
      <w:proofErr w:type="spellStart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>Pyr</w:t>
      </w:r>
      <w:proofErr w:type="spellEnd"/>
      <w:r w:rsidRPr="00BF563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was not represented.  </w:t>
      </w:r>
    </w:p>
    <w:p w:rsidR="00BF5636" w:rsidRDefault="00BF5636" w:rsidP="00BF5636">
      <w:pPr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BF5636" w:rsidRDefault="00BF5636" w:rsidP="00BF5636">
      <w:bookmarkStart w:id="0" w:name="_GoBack"/>
      <w:r>
        <w:rPr>
          <w:noProof/>
          <w:lang w:eastAsia="en-GB"/>
        </w:rPr>
        <w:drawing>
          <wp:inline distT="0" distB="0" distL="0" distR="0">
            <wp:extent cx="8307612" cy="4650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_fig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542" cy="465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5636" w:rsidSect="00BF56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36"/>
    <w:rsid w:val="00A143FE"/>
    <w:rsid w:val="00B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26C9"/>
  <w15:chartTrackingRefBased/>
  <w15:docId w15:val="{1A17E813-18C8-4FC4-A697-E38356F8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Assistant</dc:creator>
  <cp:keywords/>
  <dc:description/>
  <cp:lastModifiedBy>Editorial Assistant</cp:lastModifiedBy>
  <cp:revision>1</cp:revision>
  <dcterms:created xsi:type="dcterms:W3CDTF">2016-12-06T13:24:00Z</dcterms:created>
  <dcterms:modified xsi:type="dcterms:W3CDTF">2016-12-06T13:25:00Z</dcterms:modified>
</cp:coreProperties>
</file>