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5BF" w:rsidRPr="0099033F" w:rsidRDefault="00BC55BF" w:rsidP="00BC55BF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9033F">
        <w:rPr>
          <w:rFonts w:ascii="Times New Roman" w:hAnsi="Times New Roman" w:cs="Times New Roman"/>
          <w:b/>
          <w:sz w:val="24"/>
          <w:szCs w:val="24"/>
        </w:rPr>
        <w:t>Electronic appendix</w:t>
      </w:r>
    </w:p>
    <w:p w:rsidR="00BC55BF" w:rsidRDefault="00BC55BF" w:rsidP="00BC55BF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C55BF" w:rsidRDefault="00BC55BF" w:rsidP="00BC55B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7015C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able S1</w:t>
      </w:r>
      <w:r w:rsidRPr="0097015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Model results for cercarial removal rates</w:t>
      </w:r>
      <w:r w:rsidR="00423A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(searching rates) </w:t>
      </w:r>
      <w:r w:rsidR="00423A83">
        <w:rPr>
          <w:rFonts w:ascii="Times New Roman" w:hAnsi="Times New Roman" w:cs="Times New Roman"/>
          <w:sz w:val="24"/>
          <w:szCs w:val="24"/>
        </w:rPr>
        <w:t xml:space="preserve">of barnacles </w:t>
      </w:r>
      <w:r w:rsidR="0045686F">
        <w:rPr>
          <w:rFonts w:ascii="Times New Roman" w:hAnsi="Times New Roman" w:cs="Times New Roman"/>
          <w:sz w:val="24"/>
          <w:szCs w:val="24"/>
        </w:rPr>
        <w:t xml:space="preserve">per experimental runs of 3 hours </w:t>
      </w:r>
      <w:r>
        <w:rPr>
          <w:rFonts w:ascii="Times New Roman" w:hAnsi="Times New Roman" w:cs="Times New Roman"/>
          <w:sz w:val="24"/>
          <w:szCs w:val="24"/>
        </w:rPr>
        <w:t xml:space="preserve">and % survival of cercariae for each treatment combination </w:t>
      </w:r>
      <w:r w:rsidR="0045686F">
        <w:rPr>
          <w:rFonts w:ascii="Times New Roman" w:hAnsi="Times New Roman" w:cs="Times New Roman"/>
          <w:sz w:val="24"/>
          <w:szCs w:val="24"/>
        </w:rPr>
        <w:t xml:space="preserve">(cercarial density and presence/absence of alternative prey) </w:t>
      </w:r>
      <w:r>
        <w:rPr>
          <w:rFonts w:ascii="Times New Roman" w:hAnsi="Times New Roman" w:cs="Times New Roman"/>
          <w:sz w:val="24"/>
          <w:szCs w:val="24"/>
        </w:rPr>
        <w:t>and the block effect which were all included in the best fitting model (model 1; see Table 1).</w:t>
      </w:r>
    </w:p>
    <w:p w:rsidR="00BC55BF" w:rsidRDefault="00BC55BF" w:rsidP="00BC55B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300" w:type="dxa"/>
        <w:jc w:val="center"/>
        <w:tblLook w:val="04A0" w:firstRow="1" w:lastRow="0" w:firstColumn="1" w:lastColumn="0" w:noHBand="0" w:noVBand="1"/>
      </w:tblPr>
      <w:tblGrid>
        <w:gridCol w:w="1108"/>
        <w:gridCol w:w="1279"/>
        <w:gridCol w:w="990"/>
        <w:gridCol w:w="1710"/>
        <w:gridCol w:w="1710"/>
      </w:tblGrid>
      <w:tr w:rsidR="00BC55BF" w:rsidRPr="008425EE" w:rsidTr="00E34591">
        <w:trPr>
          <w:trHeight w:val="315"/>
          <w:jc w:val="center"/>
        </w:trPr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45686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Cercarial density</w:t>
            </w:r>
            <w:r w:rsidRPr="008425EE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 xml:space="preserve">Alternative prey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Block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Cercarial removal rate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9B08EB" w:rsidP="009B0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 xml:space="preserve">Cercarial survival </w:t>
            </w:r>
          </w:p>
        </w:tc>
      </w:tr>
      <w:tr w:rsidR="00BC55BF" w:rsidRPr="008425EE" w:rsidTr="00E34591">
        <w:trPr>
          <w:trHeight w:val="315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Present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1.04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35.2%</w:t>
            </w:r>
          </w:p>
        </w:tc>
      </w:tr>
      <w:tr w:rsidR="00BC55BF" w:rsidRPr="008425EE" w:rsidTr="00E34591">
        <w:trPr>
          <w:trHeight w:val="315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Present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1.78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16.9%</w:t>
            </w:r>
          </w:p>
        </w:tc>
      </w:tr>
      <w:tr w:rsidR="00BC55BF" w:rsidRPr="008425EE" w:rsidTr="00E34591">
        <w:trPr>
          <w:trHeight w:val="315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Absent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1.12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32.7%</w:t>
            </w:r>
          </w:p>
        </w:tc>
      </w:tr>
      <w:tr w:rsidR="00BC55BF" w:rsidRPr="008425EE" w:rsidTr="00E34591">
        <w:trPr>
          <w:trHeight w:val="315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Absent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1.85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15.7%</w:t>
            </w:r>
          </w:p>
        </w:tc>
      </w:tr>
      <w:tr w:rsidR="00BC55BF" w:rsidRPr="008425EE" w:rsidTr="00E34591">
        <w:trPr>
          <w:trHeight w:val="315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Present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2.04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13.0%</w:t>
            </w:r>
          </w:p>
        </w:tc>
      </w:tr>
      <w:tr w:rsidR="00BC55BF" w:rsidRPr="008425EE" w:rsidTr="00E34591">
        <w:trPr>
          <w:trHeight w:val="315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Present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2.77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6.2%</w:t>
            </w:r>
          </w:p>
        </w:tc>
      </w:tr>
      <w:tr w:rsidR="00BC55BF" w:rsidRPr="008425EE" w:rsidTr="00E34591">
        <w:trPr>
          <w:trHeight w:val="315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Absent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1.14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32.0%</w:t>
            </w:r>
          </w:p>
        </w:tc>
      </w:tr>
      <w:tr w:rsidR="00BC55BF" w:rsidRPr="008425EE" w:rsidTr="00E34591">
        <w:trPr>
          <w:trHeight w:val="315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Absent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1.87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15.3%</w:t>
            </w:r>
          </w:p>
        </w:tc>
      </w:tr>
      <w:tr w:rsidR="00BC55BF" w:rsidRPr="008425EE" w:rsidTr="00E34591">
        <w:trPr>
          <w:trHeight w:val="315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Present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1.58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20.6%</w:t>
            </w:r>
          </w:p>
        </w:tc>
      </w:tr>
      <w:tr w:rsidR="00BC55BF" w:rsidRPr="008425EE" w:rsidTr="00E34591">
        <w:trPr>
          <w:trHeight w:val="315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Present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2.31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9.9%</w:t>
            </w:r>
          </w:p>
        </w:tc>
      </w:tr>
      <w:tr w:rsidR="00BC55BF" w:rsidRPr="008425EE" w:rsidTr="00E34591">
        <w:trPr>
          <w:trHeight w:val="315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Absent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1.08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33.9%</w:t>
            </w:r>
          </w:p>
        </w:tc>
      </w:tr>
      <w:tr w:rsidR="00BC55BF" w:rsidRPr="008425EE" w:rsidTr="00E34591">
        <w:trPr>
          <w:trHeight w:val="315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Absent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1.81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16.3%</w:t>
            </w:r>
          </w:p>
        </w:tc>
      </w:tr>
      <w:tr w:rsidR="00BC55BF" w:rsidRPr="008425EE" w:rsidTr="00E34591">
        <w:trPr>
          <w:trHeight w:val="315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Present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1.36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25.7%</w:t>
            </w:r>
          </w:p>
        </w:tc>
      </w:tr>
      <w:tr w:rsidR="00BC55BF" w:rsidRPr="008425EE" w:rsidTr="00E34591">
        <w:trPr>
          <w:trHeight w:val="315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Present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2.09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12.3%</w:t>
            </w:r>
          </w:p>
        </w:tc>
      </w:tr>
      <w:tr w:rsidR="00BC55BF" w:rsidRPr="008425EE" w:rsidTr="00E34591">
        <w:trPr>
          <w:trHeight w:val="315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Absent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2.24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10.6%</w:t>
            </w:r>
          </w:p>
        </w:tc>
      </w:tr>
      <w:tr w:rsidR="00BC55BF" w:rsidRPr="008425EE" w:rsidTr="00E34591">
        <w:trPr>
          <w:trHeight w:val="315"/>
          <w:jc w:val="center"/>
        </w:trPr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Absent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2.98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5.1%</w:t>
            </w:r>
          </w:p>
        </w:tc>
      </w:tr>
    </w:tbl>
    <w:p w:rsidR="00BC55BF" w:rsidRDefault="00BC55BF" w:rsidP="00BC55BF">
      <w:pPr>
        <w:pStyle w:val="NoSpacing"/>
        <w:spacing w:line="480" w:lineRule="auto"/>
        <w:rPr>
          <w:noProof/>
          <w:lang w:val="nl-NL" w:eastAsia="nl-NL"/>
        </w:rPr>
      </w:pPr>
    </w:p>
    <w:p w:rsidR="00BC55BF" w:rsidRDefault="00BC55BF" w:rsidP="00BC55BF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C55BF" w:rsidRDefault="00BC55BF" w:rsidP="00BC55B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Table S2</w:t>
      </w:r>
      <w:r w:rsidRPr="00A74B4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Model results for cercarial removal rates (searching rates)</w:t>
      </w:r>
      <w:r w:rsidR="004D2BA5" w:rsidRPr="004D2BA5">
        <w:rPr>
          <w:rFonts w:ascii="Times New Roman" w:hAnsi="Times New Roman" w:cs="Times New Roman"/>
          <w:sz w:val="24"/>
          <w:szCs w:val="24"/>
        </w:rPr>
        <w:t xml:space="preserve"> </w:t>
      </w:r>
      <w:r w:rsidR="00423A83">
        <w:rPr>
          <w:rFonts w:ascii="Times New Roman" w:hAnsi="Times New Roman" w:cs="Times New Roman"/>
          <w:sz w:val="24"/>
          <w:szCs w:val="24"/>
        </w:rPr>
        <w:t xml:space="preserve">of shrimps </w:t>
      </w:r>
      <w:r w:rsidR="004D2BA5">
        <w:rPr>
          <w:rFonts w:ascii="Times New Roman" w:hAnsi="Times New Roman" w:cs="Times New Roman"/>
          <w:sz w:val="24"/>
          <w:szCs w:val="24"/>
        </w:rPr>
        <w:t>per experimental runs of 3 hours</w:t>
      </w:r>
      <w:r>
        <w:rPr>
          <w:rFonts w:ascii="Times New Roman" w:hAnsi="Times New Roman" w:cs="Times New Roman"/>
          <w:sz w:val="24"/>
          <w:szCs w:val="24"/>
        </w:rPr>
        <w:t xml:space="preserve"> and % survival of cercariae for each treatment combination </w:t>
      </w:r>
      <w:r w:rsidR="004D2BA5">
        <w:rPr>
          <w:rFonts w:ascii="Times New Roman" w:hAnsi="Times New Roman" w:cs="Times New Roman"/>
          <w:sz w:val="24"/>
          <w:szCs w:val="24"/>
        </w:rPr>
        <w:t xml:space="preserve">(cercarial density and presence/absence of alternative prey) </w:t>
      </w:r>
      <w:r>
        <w:rPr>
          <w:rFonts w:ascii="Times New Roman" w:hAnsi="Times New Roman" w:cs="Times New Roman"/>
          <w:sz w:val="24"/>
          <w:szCs w:val="24"/>
        </w:rPr>
        <w:t>which was included in the best fitting model (model 3; see Table 1).</w:t>
      </w:r>
    </w:p>
    <w:p w:rsidR="00BC55BF" w:rsidRDefault="00BC55BF" w:rsidP="00BC55B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760" w:type="dxa"/>
        <w:jc w:val="center"/>
        <w:tblLook w:val="04A0" w:firstRow="1" w:lastRow="0" w:firstColumn="1" w:lastColumn="0" w:noHBand="0" w:noVBand="1"/>
      </w:tblPr>
      <w:tblGrid>
        <w:gridCol w:w="1170"/>
        <w:gridCol w:w="1279"/>
        <w:gridCol w:w="1980"/>
        <w:gridCol w:w="1530"/>
      </w:tblGrid>
      <w:tr w:rsidR="00BC55BF" w:rsidRPr="00E22E17" w:rsidTr="00E34591">
        <w:trPr>
          <w:trHeight w:val="315"/>
          <w:jc w:val="center"/>
        </w:trPr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4D2BA5" w:rsidP="004D2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Cercarial density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Alternative prey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 xml:space="preserve">Cercarial </w:t>
            </w:r>
          </w:p>
          <w:p w:rsidR="00BC55BF" w:rsidRPr="00524078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 xml:space="preserve">removal rate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E22E17" w:rsidRDefault="009B08EB" w:rsidP="009B0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 xml:space="preserve">Cercarial survival </w:t>
            </w:r>
          </w:p>
        </w:tc>
      </w:tr>
      <w:tr w:rsidR="00BC55BF" w:rsidRPr="00E22E17" w:rsidTr="00E34591">
        <w:trPr>
          <w:trHeight w:val="315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Present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524078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524078">
              <w:rPr>
                <w:rFonts w:ascii="Times New Roman" w:eastAsia="Times New Roman" w:hAnsi="Times New Roman"/>
                <w:color w:val="000000"/>
                <w:lang w:val="en-US"/>
              </w:rPr>
              <w:t>0.16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E22E17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E22E17">
              <w:rPr>
                <w:rFonts w:ascii="Times New Roman" w:eastAsia="Times New Roman" w:hAnsi="Times New Roman"/>
                <w:color w:val="000000"/>
                <w:lang w:val="en-US"/>
              </w:rPr>
              <w:t>85.6%</w:t>
            </w:r>
          </w:p>
        </w:tc>
      </w:tr>
      <w:tr w:rsidR="00BC55BF" w:rsidRPr="00F97BFD" w:rsidTr="00E34591">
        <w:trPr>
          <w:trHeight w:val="315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Absent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524078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524078">
              <w:rPr>
                <w:rFonts w:ascii="Times New Roman" w:eastAsia="Times New Roman" w:hAnsi="Times New Roman"/>
                <w:color w:val="000000"/>
                <w:lang w:val="en-US"/>
              </w:rPr>
              <w:t>0.09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F97BFD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F97BFD">
              <w:rPr>
                <w:rFonts w:ascii="Times New Roman" w:eastAsia="Times New Roman" w:hAnsi="Times New Roman"/>
                <w:color w:val="000000"/>
                <w:lang w:val="en-US"/>
              </w:rPr>
              <w:t>91.3%</w:t>
            </w:r>
          </w:p>
        </w:tc>
      </w:tr>
      <w:tr w:rsidR="00BC55BF" w:rsidRPr="00524078" w:rsidTr="00E34591">
        <w:trPr>
          <w:trHeight w:val="315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Present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0.16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524078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524078">
              <w:rPr>
                <w:rFonts w:ascii="Times New Roman" w:eastAsia="Times New Roman" w:hAnsi="Times New Roman"/>
                <w:color w:val="000000"/>
                <w:lang w:val="en-US"/>
              </w:rPr>
              <w:t>84.8%</w:t>
            </w:r>
          </w:p>
        </w:tc>
      </w:tr>
      <w:tr w:rsidR="00BC55BF" w:rsidRPr="00F97BFD" w:rsidTr="00E34591">
        <w:trPr>
          <w:trHeight w:val="315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Absent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0.26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F97BFD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F97BFD">
              <w:rPr>
                <w:rFonts w:ascii="Times New Roman" w:eastAsia="Times New Roman" w:hAnsi="Times New Roman"/>
                <w:color w:val="000000"/>
                <w:lang w:val="en-US"/>
              </w:rPr>
              <w:t>77.1%</w:t>
            </w:r>
          </w:p>
        </w:tc>
      </w:tr>
      <w:tr w:rsidR="00BC55BF" w:rsidRPr="00524078" w:rsidTr="00E34591">
        <w:trPr>
          <w:trHeight w:val="315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Present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0.17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524078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524078">
              <w:rPr>
                <w:rFonts w:ascii="Times New Roman" w:eastAsia="Times New Roman" w:hAnsi="Times New Roman"/>
                <w:color w:val="000000"/>
                <w:lang w:val="en-US"/>
              </w:rPr>
              <w:t>84.1%</w:t>
            </w:r>
          </w:p>
        </w:tc>
      </w:tr>
      <w:tr w:rsidR="00BC55BF" w:rsidRPr="00524078" w:rsidTr="00E34591">
        <w:trPr>
          <w:trHeight w:val="315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Absent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0.10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524078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524078">
              <w:rPr>
                <w:rFonts w:ascii="Times New Roman" w:eastAsia="Times New Roman" w:hAnsi="Times New Roman"/>
                <w:color w:val="000000"/>
                <w:lang w:val="en-US"/>
              </w:rPr>
              <w:t>90.9%</w:t>
            </w:r>
          </w:p>
        </w:tc>
      </w:tr>
      <w:tr w:rsidR="00BC55BF" w:rsidRPr="008425EE" w:rsidTr="00E34591">
        <w:trPr>
          <w:trHeight w:val="315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Present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0.17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84.4%</w:t>
            </w:r>
          </w:p>
        </w:tc>
      </w:tr>
      <w:tr w:rsidR="00BC55BF" w:rsidRPr="008425EE" w:rsidTr="00E34591">
        <w:trPr>
          <w:trHeight w:val="315"/>
          <w:jc w:val="center"/>
        </w:trPr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Absent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0.76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55BF" w:rsidRPr="008425EE" w:rsidRDefault="00BC55BF" w:rsidP="00E34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425EE">
              <w:rPr>
                <w:rFonts w:ascii="Times New Roman" w:eastAsia="Times New Roman" w:hAnsi="Times New Roman"/>
                <w:color w:val="000000"/>
                <w:lang w:val="en-US"/>
              </w:rPr>
              <w:t>46.9%</w:t>
            </w:r>
          </w:p>
        </w:tc>
      </w:tr>
    </w:tbl>
    <w:p w:rsidR="00BC55BF" w:rsidRDefault="00BC55BF" w:rsidP="00BC55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5BF" w:rsidRDefault="00BC55BF" w:rsidP="00BC55BF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C55BF" w:rsidRDefault="00BC55BF" w:rsidP="00BC55B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C55BF" w:rsidRDefault="00BC55BF" w:rsidP="00BC55B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3E6F">
        <w:rPr>
          <w:noProof/>
          <w:lang w:val="en-GB" w:eastAsia="en-GB"/>
        </w:rPr>
        <w:drawing>
          <wp:inline distT="0" distB="0" distL="0" distR="0" wp14:anchorId="7054F639" wp14:editId="0676CB3E">
            <wp:extent cx="5836920" cy="433931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4339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5BF" w:rsidRDefault="00BC55BF" w:rsidP="00BC55B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C55BF" w:rsidRPr="00AA1680" w:rsidRDefault="00BC55BF" w:rsidP="00BC55BF">
      <w:pPr>
        <w:pStyle w:val="NoSpacing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B40B5F">
        <w:rPr>
          <w:rFonts w:ascii="Times New Roman" w:hAnsi="Times New Roman" w:cs="Times New Roman"/>
          <w:b/>
          <w:sz w:val="24"/>
          <w:szCs w:val="24"/>
        </w:rPr>
        <w:t>Figure S1:</w:t>
      </w:r>
      <w:r w:rsidRPr="00C01DF0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A)</w:t>
      </w:r>
      <w:r w:rsidRPr="00C01DF0">
        <w:rPr>
          <w:rFonts w:ascii="Times New Roman" w:hAnsi="Times New Roman"/>
          <w:iCs/>
          <w:sz w:val="24"/>
          <w:szCs w:val="24"/>
        </w:rPr>
        <w:t xml:space="preserve"> Schematic representation of </w:t>
      </w:r>
      <w:r>
        <w:rPr>
          <w:rFonts w:ascii="Times New Roman" w:hAnsi="Times New Roman"/>
          <w:iCs/>
          <w:sz w:val="24"/>
          <w:szCs w:val="24"/>
        </w:rPr>
        <w:t xml:space="preserve">the </w:t>
      </w:r>
      <w:r w:rsidRPr="00C01DF0">
        <w:rPr>
          <w:rFonts w:ascii="Times New Roman" w:hAnsi="Times New Roman"/>
          <w:iCs/>
          <w:sz w:val="24"/>
          <w:szCs w:val="24"/>
        </w:rPr>
        <w:t xml:space="preserve">model selection </w:t>
      </w:r>
      <w:r>
        <w:rPr>
          <w:rFonts w:ascii="Times New Roman" w:hAnsi="Times New Roman"/>
          <w:iCs/>
          <w:sz w:val="24"/>
          <w:szCs w:val="24"/>
        </w:rPr>
        <w:t xml:space="preserve">procedure </w:t>
      </w:r>
      <w:r w:rsidRPr="00C01DF0">
        <w:rPr>
          <w:rFonts w:ascii="Times New Roman" w:hAnsi="Times New Roman"/>
          <w:iCs/>
          <w:sz w:val="24"/>
          <w:szCs w:val="24"/>
        </w:rPr>
        <w:t xml:space="preserve">based on the best fitting model. Numbers in red circles represent model number from the most complex (1) to the least complex </w:t>
      </w:r>
      <w:r>
        <w:rPr>
          <w:rFonts w:ascii="Times New Roman" w:hAnsi="Times New Roman"/>
          <w:iCs/>
          <w:sz w:val="24"/>
          <w:szCs w:val="24"/>
        </w:rPr>
        <w:t>(5) model</w:t>
      </w:r>
      <w:r w:rsidRPr="00C01DF0">
        <w:rPr>
          <w:rFonts w:ascii="Times New Roman" w:hAnsi="Times New Roman"/>
          <w:iCs/>
          <w:sz w:val="24"/>
          <w:szCs w:val="24"/>
        </w:rPr>
        <w:t>. X indica</w:t>
      </w:r>
      <w:r>
        <w:rPr>
          <w:rFonts w:ascii="Times New Roman" w:hAnsi="Times New Roman"/>
          <w:iCs/>
          <w:sz w:val="24"/>
          <w:szCs w:val="24"/>
        </w:rPr>
        <w:t xml:space="preserve">tes explanatory variables with </w:t>
      </w:r>
      <w:r w:rsidRPr="00C01DF0">
        <w:rPr>
          <w:rFonts w:ascii="Times New Roman" w:hAnsi="Times New Roman"/>
          <w:iCs/>
          <w:sz w:val="24"/>
          <w:szCs w:val="24"/>
        </w:rPr>
        <w:t>X</w:t>
      </w:r>
      <w:r w:rsidRPr="00C01DF0">
        <w:rPr>
          <w:rFonts w:ascii="Times New Roman" w:hAnsi="Times New Roman"/>
          <w:iCs/>
          <w:sz w:val="24"/>
          <w:szCs w:val="24"/>
          <w:vertAlign w:val="subscript"/>
        </w:rPr>
        <w:t xml:space="preserve">1 </w:t>
      </w:r>
      <w:r w:rsidRPr="00C01DF0">
        <w:rPr>
          <w:rFonts w:ascii="Times New Roman" w:hAnsi="Times New Roman"/>
          <w:iCs/>
          <w:sz w:val="24"/>
          <w:szCs w:val="24"/>
        </w:rPr>
        <w:t xml:space="preserve">representing </w:t>
      </w:r>
      <w:r w:rsidR="004D2BA5">
        <w:rPr>
          <w:rFonts w:ascii="Times New Roman" w:hAnsi="Times New Roman"/>
          <w:iCs/>
          <w:sz w:val="24"/>
          <w:szCs w:val="24"/>
        </w:rPr>
        <w:t>cercarial density</w:t>
      </w:r>
      <w:r w:rsidR="004D2BA5" w:rsidRPr="00C01DF0">
        <w:rPr>
          <w:rFonts w:ascii="Times New Roman" w:hAnsi="Times New Roman"/>
          <w:iCs/>
          <w:sz w:val="24"/>
          <w:szCs w:val="24"/>
        </w:rPr>
        <w:t xml:space="preserve"> </w:t>
      </w:r>
      <w:r w:rsidRPr="00C01DF0">
        <w:rPr>
          <w:rFonts w:ascii="Times New Roman" w:hAnsi="Times New Roman"/>
          <w:iCs/>
          <w:sz w:val="24"/>
          <w:szCs w:val="24"/>
        </w:rPr>
        <w:t>and X</w:t>
      </w:r>
      <w:r w:rsidRPr="00C01DF0">
        <w:rPr>
          <w:rFonts w:ascii="Times New Roman" w:hAnsi="Times New Roman"/>
          <w:iCs/>
          <w:sz w:val="24"/>
          <w:szCs w:val="24"/>
          <w:vertAlign w:val="subscript"/>
        </w:rPr>
        <w:t>2</w:t>
      </w:r>
      <w:r w:rsidRPr="00C01DF0">
        <w:rPr>
          <w:rFonts w:ascii="Times New Roman" w:hAnsi="Times New Roman"/>
          <w:iCs/>
          <w:sz w:val="24"/>
          <w:szCs w:val="24"/>
        </w:rPr>
        <w:t xml:space="preserve"> representing </w:t>
      </w:r>
      <w:r>
        <w:rPr>
          <w:rFonts w:ascii="Times New Roman" w:hAnsi="Times New Roman"/>
          <w:iCs/>
          <w:sz w:val="24"/>
          <w:szCs w:val="24"/>
        </w:rPr>
        <w:t>presence/absence of alternative prey. Blue a</w:t>
      </w:r>
      <w:r w:rsidRPr="00C01DF0">
        <w:rPr>
          <w:rFonts w:ascii="Times New Roman" w:hAnsi="Times New Roman"/>
          <w:iCs/>
          <w:sz w:val="24"/>
          <w:szCs w:val="24"/>
        </w:rPr>
        <w:t xml:space="preserve">rrows indicate </w:t>
      </w:r>
      <w:r w:rsidRPr="00070744">
        <w:rPr>
          <w:rFonts w:ascii="Times New Roman" w:hAnsi="Times New Roman"/>
          <w:iCs/>
          <w:sz w:val="24"/>
          <w:szCs w:val="24"/>
        </w:rPr>
        <w:t xml:space="preserve">which model was </w:t>
      </w:r>
      <w:r>
        <w:rPr>
          <w:rFonts w:ascii="Times New Roman" w:hAnsi="Times New Roman"/>
          <w:iCs/>
          <w:sz w:val="24"/>
          <w:szCs w:val="24"/>
        </w:rPr>
        <w:t xml:space="preserve">tested with which. </w:t>
      </w:r>
      <w:r w:rsidRPr="00C01DF0">
        <w:rPr>
          <w:rFonts w:ascii="Times New Roman" w:hAnsi="Times New Roman"/>
          <w:iCs/>
          <w:sz w:val="24"/>
          <w:szCs w:val="24"/>
        </w:rPr>
        <w:t>The testing procedure started with testing the most complex model to the next, less complex model</w:t>
      </w:r>
      <w:r>
        <w:rPr>
          <w:rFonts w:ascii="Times New Roman" w:hAnsi="Times New Roman"/>
          <w:iCs/>
          <w:sz w:val="24"/>
          <w:szCs w:val="24"/>
        </w:rPr>
        <w:t>, and so on</w:t>
      </w:r>
      <w:r w:rsidRPr="00C01DF0">
        <w:rPr>
          <w:rFonts w:ascii="Times New Roman" w:hAnsi="Times New Roman"/>
          <w:iCs/>
          <w:sz w:val="24"/>
          <w:szCs w:val="24"/>
        </w:rPr>
        <w:t xml:space="preserve"> (i.e</w:t>
      </w:r>
      <w:r>
        <w:rPr>
          <w:rFonts w:ascii="Times New Roman" w:hAnsi="Times New Roman"/>
          <w:iCs/>
          <w:sz w:val="24"/>
          <w:szCs w:val="24"/>
        </w:rPr>
        <w:t>.</w:t>
      </w:r>
      <w:r w:rsidRPr="00C01DF0">
        <w:rPr>
          <w:rFonts w:ascii="Times New Roman" w:hAnsi="Times New Roman"/>
          <w:iCs/>
          <w:sz w:val="24"/>
          <w:szCs w:val="24"/>
        </w:rPr>
        <w:t xml:space="preserve">, model 1 was tested against model 2, </w:t>
      </w:r>
      <w:r>
        <w:rPr>
          <w:rFonts w:ascii="Times New Roman" w:hAnsi="Times New Roman"/>
          <w:iCs/>
          <w:sz w:val="24"/>
          <w:szCs w:val="24"/>
        </w:rPr>
        <w:t xml:space="preserve">model </w:t>
      </w:r>
      <w:r w:rsidRPr="00C01DF0">
        <w:rPr>
          <w:rFonts w:ascii="Times New Roman" w:hAnsi="Times New Roman"/>
          <w:iCs/>
          <w:sz w:val="24"/>
          <w:szCs w:val="24"/>
        </w:rPr>
        <w:t xml:space="preserve">2 against </w:t>
      </w:r>
      <w:r>
        <w:rPr>
          <w:rFonts w:ascii="Times New Roman" w:hAnsi="Times New Roman"/>
          <w:iCs/>
          <w:sz w:val="24"/>
          <w:szCs w:val="24"/>
        </w:rPr>
        <w:t xml:space="preserve">model </w:t>
      </w:r>
      <w:r w:rsidRPr="00C01DF0">
        <w:rPr>
          <w:rFonts w:ascii="Times New Roman" w:hAnsi="Times New Roman"/>
          <w:iCs/>
          <w:sz w:val="24"/>
          <w:szCs w:val="24"/>
        </w:rPr>
        <w:t>3</w:t>
      </w:r>
      <w:r>
        <w:rPr>
          <w:rFonts w:ascii="Times New Roman" w:hAnsi="Times New Roman"/>
          <w:iCs/>
          <w:sz w:val="24"/>
          <w:szCs w:val="24"/>
        </w:rPr>
        <w:t xml:space="preserve"> and </w:t>
      </w:r>
      <w:r w:rsidRPr="00C01DF0">
        <w:rPr>
          <w:rFonts w:ascii="Times New Roman" w:hAnsi="Times New Roman"/>
          <w:iCs/>
          <w:sz w:val="24"/>
          <w:szCs w:val="24"/>
        </w:rPr>
        <w:t xml:space="preserve">4, </w:t>
      </w:r>
      <w:r>
        <w:rPr>
          <w:rFonts w:ascii="Times New Roman" w:hAnsi="Times New Roman"/>
          <w:iCs/>
          <w:sz w:val="24"/>
          <w:szCs w:val="24"/>
        </w:rPr>
        <w:t xml:space="preserve">model </w:t>
      </w:r>
      <w:r w:rsidRPr="00C01DF0">
        <w:rPr>
          <w:rFonts w:ascii="Times New Roman" w:hAnsi="Times New Roman"/>
          <w:iCs/>
          <w:sz w:val="24"/>
          <w:szCs w:val="24"/>
        </w:rPr>
        <w:t xml:space="preserve">3 against </w:t>
      </w:r>
      <w:r>
        <w:rPr>
          <w:rFonts w:ascii="Times New Roman" w:hAnsi="Times New Roman"/>
          <w:iCs/>
          <w:sz w:val="24"/>
          <w:szCs w:val="24"/>
        </w:rPr>
        <w:t xml:space="preserve">model </w:t>
      </w:r>
      <w:r w:rsidRPr="00C01DF0">
        <w:rPr>
          <w:rFonts w:ascii="Times New Roman" w:hAnsi="Times New Roman"/>
          <w:iCs/>
          <w:sz w:val="24"/>
          <w:szCs w:val="24"/>
        </w:rPr>
        <w:t xml:space="preserve">5 and </w:t>
      </w:r>
      <w:r>
        <w:rPr>
          <w:rFonts w:ascii="Times New Roman" w:hAnsi="Times New Roman"/>
          <w:iCs/>
          <w:sz w:val="24"/>
          <w:szCs w:val="24"/>
        </w:rPr>
        <w:t xml:space="preserve">model </w:t>
      </w:r>
      <w:r w:rsidRPr="00C01DF0">
        <w:rPr>
          <w:rFonts w:ascii="Times New Roman" w:hAnsi="Times New Roman"/>
          <w:iCs/>
          <w:sz w:val="24"/>
          <w:szCs w:val="24"/>
        </w:rPr>
        <w:t xml:space="preserve">4 against </w:t>
      </w:r>
      <w:r>
        <w:rPr>
          <w:rFonts w:ascii="Times New Roman" w:hAnsi="Times New Roman"/>
          <w:iCs/>
          <w:sz w:val="24"/>
          <w:szCs w:val="24"/>
        </w:rPr>
        <w:t xml:space="preserve">model </w:t>
      </w:r>
      <w:r w:rsidRPr="00C01DF0">
        <w:rPr>
          <w:rFonts w:ascii="Times New Roman" w:hAnsi="Times New Roman"/>
          <w:iCs/>
          <w:sz w:val="24"/>
          <w:szCs w:val="24"/>
        </w:rPr>
        <w:t xml:space="preserve">5). When a significant difference </w:t>
      </w:r>
      <w:r>
        <w:rPr>
          <w:rFonts w:ascii="Times New Roman" w:hAnsi="Times New Roman"/>
          <w:iCs/>
          <w:sz w:val="24"/>
          <w:szCs w:val="24"/>
        </w:rPr>
        <w:t xml:space="preserve">between two models </w:t>
      </w:r>
      <w:r w:rsidRPr="00C01DF0">
        <w:rPr>
          <w:rFonts w:ascii="Times New Roman" w:hAnsi="Times New Roman"/>
          <w:iCs/>
          <w:sz w:val="24"/>
          <w:szCs w:val="24"/>
        </w:rPr>
        <w:t>occurred it was not necessary to continue</w:t>
      </w:r>
      <w:r>
        <w:rPr>
          <w:rFonts w:ascii="Times New Roman" w:hAnsi="Times New Roman"/>
          <w:iCs/>
          <w:sz w:val="24"/>
          <w:szCs w:val="24"/>
        </w:rPr>
        <w:t xml:space="preserve"> (as indicated by the red arrows in Figures S2-S5) with a reversed direction)</w:t>
      </w:r>
      <w:r w:rsidRPr="00C01DF0">
        <w:rPr>
          <w:rFonts w:ascii="Times New Roman" w:hAnsi="Times New Roman"/>
          <w:iCs/>
          <w:sz w:val="24"/>
          <w:szCs w:val="24"/>
        </w:rPr>
        <w:t xml:space="preserve">. </w:t>
      </w:r>
    </w:p>
    <w:p w:rsidR="00BC55BF" w:rsidRDefault="00BC55BF" w:rsidP="00BC55BF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br w:type="page"/>
      </w:r>
    </w:p>
    <w:p w:rsidR="00BC55BF" w:rsidRDefault="00BC55BF" w:rsidP="00BC55BF">
      <w:pPr>
        <w:spacing w:after="0" w:line="480" w:lineRule="auto"/>
        <w:rPr>
          <w:rFonts w:ascii="Times New Roman" w:eastAsiaTheme="minorHAnsi" w:hAnsi="Times New Roman"/>
          <w:sz w:val="24"/>
          <w:szCs w:val="24"/>
        </w:rPr>
      </w:pPr>
      <w:r w:rsidRPr="00C23E6F">
        <w:rPr>
          <w:noProof/>
          <w:lang w:eastAsia="en-GB"/>
        </w:rPr>
        <w:lastRenderedPageBreak/>
        <w:drawing>
          <wp:inline distT="0" distB="0" distL="0" distR="0" wp14:anchorId="165FB79B" wp14:editId="711383FB">
            <wp:extent cx="5836920" cy="405581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405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5BF" w:rsidRDefault="00BC55BF" w:rsidP="00BC55BF">
      <w:pPr>
        <w:pStyle w:val="NoSpacing"/>
        <w:spacing w:line="480" w:lineRule="auto"/>
        <w:rPr>
          <w:rFonts w:ascii="Times New Roman" w:hAnsi="Times New Roman"/>
          <w:b/>
          <w:iCs/>
          <w:sz w:val="24"/>
          <w:szCs w:val="24"/>
        </w:rPr>
      </w:pPr>
    </w:p>
    <w:p w:rsidR="00BC55BF" w:rsidRPr="002F42B7" w:rsidRDefault="00BC55BF" w:rsidP="00BC55BF">
      <w:pPr>
        <w:pStyle w:val="NoSpacing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243B31">
        <w:rPr>
          <w:rFonts w:ascii="Times New Roman" w:hAnsi="Times New Roman"/>
          <w:b/>
          <w:iCs/>
          <w:sz w:val="24"/>
          <w:szCs w:val="24"/>
        </w:rPr>
        <w:t>Figure S2: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C01DF0">
        <w:rPr>
          <w:rFonts w:ascii="Times New Roman" w:hAnsi="Times New Roman"/>
          <w:iCs/>
          <w:sz w:val="24"/>
          <w:szCs w:val="24"/>
        </w:rPr>
        <w:t xml:space="preserve">Actual model selection </w:t>
      </w:r>
      <w:r>
        <w:rPr>
          <w:rFonts w:ascii="Times New Roman" w:hAnsi="Times New Roman"/>
          <w:iCs/>
          <w:sz w:val="24"/>
          <w:szCs w:val="24"/>
        </w:rPr>
        <w:t>procedure</w:t>
      </w:r>
      <w:r w:rsidRPr="00C01DF0">
        <w:rPr>
          <w:rFonts w:ascii="Times New Roman" w:hAnsi="Times New Roman"/>
          <w:iCs/>
          <w:sz w:val="24"/>
          <w:szCs w:val="24"/>
        </w:rPr>
        <w:t xml:space="preserve"> for the effect of </w:t>
      </w:r>
      <w:r w:rsidR="004D2BA5">
        <w:rPr>
          <w:rFonts w:ascii="Times New Roman" w:hAnsi="Times New Roman"/>
          <w:iCs/>
          <w:sz w:val="24"/>
          <w:szCs w:val="24"/>
        </w:rPr>
        <w:t>cercarial density</w:t>
      </w:r>
      <w:r w:rsidR="004D2BA5" w:rsidRPr="00C01DF0">
        <w:rPr>
          <w:rFonts w:ascii="Times New Roman" w:hAnsi="Times New Roman"/>
          <w:iCs/>
          <w:sz w:val="24"/>
          <w:szCs w:val="24"/>
        </w:rPr>
        <w:t xml:space="preserve"> </w:t>
      </w:r>
      <w:r w:rsidRPr="00C01DF0">
        <w:rPr>
          <w:rFonts w:ascii="Times New Roman" w:hAnsi="Times New Roman"/>
          <w:iCs/>
          <w:sz w:val="24"/>
          <w:szCs w:val="24"/>
        </w:rPr>
        <w:t xml:space="preserve">and </w:t>
      </w:r>
      <w:r>
        <w:rPr>
          <w:rFonts w:ascii="Times New Roman" w:hAnsi="Times New Roman"/>
          <w:iCs/>
          <w:sz w:val="24"/>
          <w:szCs w:val="24"/>
        </w:rPr>
        <w:t xml:space="preserve">presence/absence of alternative prey </w:t>
      </w:r>
      <w:r w:rsidRPr="00C01DF0">
        <w:rPr>
          <w:rFonts w:ascii="Times New Roman" w:hAnsi="Times New Roman"/>
          <w:iCs/>
          <w:sz w:val="24"/>
          <w:szCs w:val="24"/>
        </w:rPr>
        <w:t xml:space="preserve">on </w:t>
      </w:r>
      <w:r>
        <w:rPr>
          <w:rFonts w:ascii="Times New Roman" w:hAnsi="Times New Roman"/>
          <w:iCs/>
          <w:sz w:val="24"/>
          <w:szCs w:val="24"/>
        </w:rPr>
        <w:t xml:space="preserve">cercarial removal by barnacles. Significant differences between models are </w:t>
      </w:r>
      <w:r w:rsidRPr="00C01DF0">
        <w:rPr>
          <w:rFonts w:ascii="Times New Roman" w:hAnsi="Times New Roman"/>
          <w:iCs/>
          <w:sz w:val="24"/>
          <w:szCs w:val="24"/>
        </w:rPr>
        <w:t>indicated by red arrows</w:t>
      </w:r>
      <w:r>
        <w:rPr>
          <w:rFonts w:ascii="Times New Roman" w:hAnsi="Times New Roman"/>
          <w:iCs/>
          <w:sz w:val="24"/>
          <w:szCs w:val="24"/>
        </w:rPr>
        <w:t xml:space="preserve"> (</w:t>
      </w:r>
      <w:r w:rsidRPr="00C01DF0">
        <w:rPr>
          <w:rFonts w:ascii="Times New Roman" w:hAnsi="Times New Roman"/>
          <w:iCs/>
          <w:sz w:val="24"/>
          <w:szCs w:val="24"/>
        </w:rPr>
        <w:t xml:space="preserve">* </w:t>
      </w:r>
      <w:r>
        <w:rPr>
          <w:rFonts w:ascii="Times New Roman" w:hAnsi="Times New Roman"/>
          <w:iCs/>
          <w:sz w:val="24"/>
          <w:szCs w:val="24"/>
        </w:rPr>
        <w:t>denoting a significance level of 0.05</w:t>
      </w:r>
      <w:r w:rsidRPr="00C01DF0">
        <w:rPr>
          <w:rFonts w:ascii="Times New Roman" w:hAnsi="Times New Roman"/>
          <w:iCs/>
          <w:sz w:val="24"/>
          <w:szCs w:val="24"/>
        </w:rPr>
        <w:t>)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BC55BF" w:rsidRDefault="00BC55BF" w:rsidP="00BC55BF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br w:type="page"/>
      </w:r>
    </w:p>
    <w:p w:rsidR="00BC55BF" w:rsidRDefault="00BC55BF" w:rsidP="00BC55BF">
      <w:pPr>
        <w:spacing w:after="0" w:line="48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noProof/>
          <w:sz w:val="24"/>
          <w:szCs w:val="24"/>
          <w:lang w:eastAsia="en-GB"/>
        </w:rPr>
        <w:lastRenderedPageBreak/>
        <w:drawing>
          <wp:inline distT="0" distB="0" distL="0" distR="0" wp14:anchorId="14BB29C0" wp14:editId="6B3D5E13">
            <wp:extent cx="5840730" cy="4054475"/>
            <wp:effectExtent l="0" t="0" r="762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730" cy="405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55BF" w:rsidRDefault="00BC55BF" w:rsidP="00BC55BF">
      <w:pPr>
        <w:spacing w:after="0" w:line="480" w:lineRule="auto"/>
        <w:rPr>
          <w:rFonts w:ascii="Times New Roman" w:eastAsiaTheme="minorHAnsi" w:hAnsi="Times New Roman"/>
          <w:sz w:val="24"/>
          <w:szCs w:val="24"/>
        </w:rPr>
      </w:pPr>
    </w:p>
    <w:p w:rsidR="00BC55BF" w:rsidRPr="002F42B7" w:rsidRDefault="00BC55BF" w:rsidP="00BC55BF">
      <w:pPr>
        <w:pStyle w:val="NoSpacing"/>
        <w:spacing w:line="48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Figure S3</w:t>
      </w:r>
      <w:r w:rsidRPr="00243B31">
        <w:rPr>
          <w:rFonts w:ascii="Times New Roman" w:hAnsi="Times New Roman"/>
          <w:b/>
          <w:iCs/>
          <w:sz w:val="24"/>
          <w:szCs w:val="24"/>
        </w:rPr>
        <w:t>: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C01DF0">
        <w:rPr>
          <w:rFonts w:ascii="Times New Roman" w:hAnsi="Times New Roman"/>
          <w:iCs/>
          <w:sz w:val="24"/>
          <w:szCs w:val="24"/>
        </w:rPr>
        <w:t xml:space="preserve">Actual model selection </w:t>
      </w:r>
      <w:r>
        <w:rPr>
          <w:rFonts w:ascii="Times New Roman" w:hAnsi="Times New Roman"/>
          <w:iCs/>
          <w:sz w:val="24"/>
          <w:szCs w:val="24"/>
        </w:rPr>
        <w:t>procedure</w:t>
      </w:r>
      <w:r w:rsidRPr="00C01DF0">
        <w:rPr>
          <w:rFonts w:ascii="Times New Roman" w:hAnsi="Times New Roman"/>
          <w:iCs/>
          <w:sz w:val="24"/>
          <w:szCs w:val="24"/>
        </w:rPr>
        <w:t xml:space="preserve"> for the effect of </w:t>
      </w:r>
      <w:r w:rsidR="004D2BA5">
        <w:rPr>
          <w:rFonts w:ascii="Times New Roman" w:hAnsi="Times New Roman"/>
          <w:iCs/>
          <w:sz w:val="24"/>
          <w:szCs w:val="24"/>
        </w:rPr>
        <w:t>cercarial density</w:t>
      </w:r>
      <w:r w:rsidR="004D2BA5" w:rsidRPr="00C01DF0">
        <w:rPr>
          <w:rFonts w:ascii="Times New Roman" w:hAnsi="Times New Roman"/>
          <w:iCs/>
          <w:sz w:val="24"/>
          <w:szCs w:val="24"/>
        </w:rPr>
        <w:t xml:space="preserve"> </w:t>
      </w:r>
      <w:r w:rsidRPr="00C01DF0">
        <w:rPr>
          <w:rFonts w:ascii="Times New Roman" w:hAnsi="Times New Roman"/>
          <w:iCs/>
          <w:sz w:val="24"/>
          <w:szCs w:val="24"/>
        </w:rPr>
        <w:t xml:space="preserve">and </w:t>
      </w:r>
      <w:r>
        <w:rPr>
          <w:rFonts w:ascii="Times New Roman" w:hAnsi="Times New Roman"/>
          <w:iCs/>
          <w:sz w:val="24"/>
          <w:szCs w:val="24"/>
        </w:rPr>
        <w:t xml:space="preserve">presence/absence of alternative prey </w:t>
      </w:r>
      <w:r w:rsidRPr="00C01DF0">
        <w:rPr>
          <w:rFonts w:ascii="Times New Roman" w:hAnsi="Times New Roman"/>
          <w:iCs/>
          <w:sz w:val="24"/>
          <w:szCs w:val="24"/>
        </w:rPr>
        <w:t xml:space="preserve">on </w:t>
      </w:r>
      <w:r>
        <w:rPr>
          <w:rFonts w:ascii="Times New Roman" w:hAnsi="Times New Roman"/>
          <w:iCs/>
          <w:sz w:val="24"/>
          <w:szCs w:val="24"/>
        </w:rPr>
        <w:t xml:space="preserve">cercarial removal by oysters. Significant differences between models are </w:t>
      </w:r>
      <w:r w:rsidRPr="00C01DF0">
        <w:rPr>
          <w:rFonts w:ascii="Times New Roman" w:hAnsi="Times New Roman"/>
          <w:iCs/>
          <w:sz w:val="24"/>
          <w:szCs w:val="24"/>
        </w:rPr>
        <w:t>indicated by red arrows</w:t>
      </w:r>
      <w:r>
        <w:rPr>
          <w:rFonts w:ascii="Times New Roman" w:hAnsi="Times New Roman"/>
          <w:iCs/>
          <w:sz w:val="24"/>
          <w:szCs w:val="24"/>
        </w:rPr>
        <w:t xml:space="preserve"> (</w:t>
      </w:r>
      <w:r w:rsidRPr="00C01DF0">
        <w:rPr>
          <w:rFonts w:ascii="Times New Roman" w:hAnsi="Times New Roman"/>
          <w:iCs/>
          <w:sz w:val="24"/>
          <w:szCs w:val="24"/>
        </w:rPr>
        <w:t xml:space="preserve">* </w:t>
      </w:r>
      <w:r>
        <w:rPr>
          <w:rFonts w:ascii="Times New Roman" w:hAnsi="Times New Roman"/>
          <w:iCs/>
          <w:sz w:val="24"/>
          <w:szCs w:val="24"/>
        </w:rPr>
        <w:t>denoting a significance level of 0.05</w:t>
      </w:r>
      <w:r w:rsidRPr="00C01DF0">
        <w:rPr>
          <w:rFonts w:ascii="Times New Roman" w:hAnsi="Times New Roman"/>
          <w:iCs/>
          <w:sz w:val="24"/>
          <w:szCs w:val="24"/>
        </w:rPr>
        <w:t>)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BC55BF" w:rsidRDefault="00BC55BF" w:rsidP="00BC55BF">
      <w:pPr>
        <w:spacing w:after="0" w:line="480" w:lineRule="auto"/>
        <w:rPr>
          <w:rFonts w:ascii="Times New Roman" w:eastAsiaTheme="minorHAnsi" w:hAnsi="Times New Roman"/>
          <w:sz w:val="24"/>
          <w:szCs w:val="24"/>
        </w:rPr>
      </w:pPr>
    </w:p>
    <w:p w:rsidR="00BC55BF" w:rsidRDefault="00BC55BF" w:rsidP="00BC55BF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br w:type="page"/>
      </w:r>
    </w:p>
    <w:p w:rsidR="00BC55BF" w:rsidRDefault="00BC55BF" w:rsidP="00BC55BF">
      <w:pPr>
        <w:spacing w:after="0" w:line="480" w:lineRule="auto"/>
        <w:rPr>
          <w:rFonts w:ascii="Times New Roman" w:eastAsiaTheme="minorHAnsi" w:hAnsi="Times New Roman"/>
          <w:sz w:val="24"/>
          <w:szCs w:val="24"/>
        </w:rPr>
      </w:pPr>
      <w:r w:rsidRPr="00C23E6F">
        <w:rPr>
          <w:noProof/>
          <w:lang w:eastAsia="en-GB"/>
        </w:rPr>
        <w:lastRenderedPageBreak/>
        <w:drawing>
          <wp:inline distT="0" distB="0" distL="0" distR="0" wp14:anchorId="2C4EE901" wp14:editId="6A4D86A1">
            <wp:extent cx="5836920" cy="4055818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405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5BF" w:rsidRDefault="00BC55BF" w:rsidP="00BC55BF">
      <w:pPr>
        <w:spacing w:after="0" w:line="480" w:lineRule="auto"/>
        <w:rPr>
          <w:rFonts w:ascii="Times New Roman" w:eastAsiaTheme="minorHAnsi" w:hAnsi="Times New Roman"/>
          <w:sz w:val="24"/>
          <w:szCs w:val="24"/>
        </w:rPr>
      </w:pPr>
    </w:p>
    <w:p w:rsidR="00BC55BF" w:rsidRPr="002F42B7" w:rsidRDefault="00BC55BF" w:rsidP="00BC55BF">
      <w:pPr>
        <w:pStyle w:val="NoSpacing"/>
        <w:spacing w:line="48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Figure S4</w:t>
      </w:r>
      <w:r w:rsidRPr="00243B31">
        <w:rPr>
          <w:rFonts w:ascii="Times New Roman" w:hAnsi="Times New Roman"/>
          <w:b/>
          <w:iCs/>
          <w:sz w:val="24"/>
          <w:szCs w:val="24"/>
        </w:rPr>
        <w:t>: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C01DF0">
        <w:rPr>
          <w:rFonts w:ascii="Times New Roman" w:hAnsi="Times New Roman"/>
          <w:iCs/>
          <w:sz w:val="24"/>
          <w:szCs w:val="24"/>
        </w:rPr>
        <w:t xml:space="preserve">Actual model selection </w:t>
      </w:r>
      <w:r>
        <w:rPr>
          <w:rFonts w:ascii="Times New Roman" w:hAnsi="Times New Roman"/>
          <w:iCs/>
          <w:sz w:val="24"/>
          <w:szCs w:val="24"/>
        </w:rPr>
        <w:t>procedure</w:t>
      </w:r>
      <w:r w:rsidRPr="00C01DF0">
        <w:rPr>
          <w:rFonts w:ascii="Times New Roman" w:hAnsi="Times New Roman"/>
          <w:iCs/>
          <w:sz w:val="24"/>
          <w:szCs w:val="24"/>
        </w:rPr>
        <w:t xml:space="preserve"> for the effect of </w:t>
      </w:r>
      <w:r w:rsidR="004D2BA5">
        <w:rPr>
          <w:rFonts w:ascii="Times New Roman" w:hAnsi="Times New Roman"/>
          <w:iCs/>
          <w:sz w:val="24"/>
          <w:szCs w:val="24"/>
        </w:rPr>
        <w:t>cercarial density</w:t>
      </w:r>
      <w:r w:rsidR="004D2BA5" w:rsidRPr="00C01DF0">
        <w:rPr>
          <w:rFonts w:ascii="Times New Roman" w:hAnsi="Times New Roman"/>
          <w:iCs/>
          <w:sz w:val="24"/>
          <w:szCs w:val="24"/>
        </w:rPr>
        <w:t xml:space="preserve"> </w:t>
      </w:r>
      <w:r w:rsidRPr="00C01DF0">
        <w:rPr>
          <w:rFonts w:ascii="Times New Roman" w:hAnsi="Times New Roman"/>
          <w:iCs/>
          <w:sz w:val="24"/>
          <w:szCs w:val="24"/>
        </w:rPr>
        <w:t xml:space="preserve">and </w:t>
      </w:r>
      <w:r>
        <w:rPr>
          <w:rFonts w:ascii="Times New Roman" w:hAnsi="Times New Roman"/>
          <w:iCs/>
          <w:sz w:val="24"/>
          <w:szCs w:val="24"/>
        </w:rPr>
        <w:t xml:space="preserve">presence/absence of alternative prey </w:t>
      </w:r>
      <w:r w:rsidRPr="00C01DF0">
        <w:rPr>
          <w:rFonts w:ascii="Times New Roman" w:hAnsi="Times New Roman"/>
          <w:iCs/>
          <w:sz w:val="24"/>
          <w:szCs w:val="24"/>
        </w:rPr>
        <w:t xml:space="preserve">on </w:t>
      </w:r>
      <w:r>
        <w:rPr>
          <w:rFonts w:ascii="Times New Roman" w:hAnsi="Times New Roman"/>
          <w:iCs/>
          <w:sz w:val="24"/>
          <w:szCs w:val="24"/>
        </w:rPr>
        <w:t xml:space="preserve">cercarial removal by crabs. Significant differences between models are </w:t>
      </w:r>
      <w:r w:rsidRPr="00C01DF0">
        <w:rPr>
          <w:rFonts w:ascii="Times New Roman" w:hAnsi="Times New Roman"/>
          <w:iCs/>
          <w:sz w:val="24"/>
          <w:szCs w:val="24"/>
        </w:rPr>
        <w:t>indicated by red arrows</w:t>
      </w:r>
      <w:r>
        <w:rPr>
          <w:rFonts w:ascii="Times New Roman" w:hAnsi="Times New Roman"/>
          <w:iCs/>
          <w:sz w:val="24"/>
          <w:szCs w:val="24"/>
        </w:rPr>
        <w:t xml:space="preserve"> (</w:t>
      </w:r>
      <w:r w:rsidRPr="00C01DF0">
        <w:rPr>
          <w:rFonts w:ascii="Times New Roman" w:hAnsi="Times New Roman"/>
          <w:iCs/>
          <w:sz w:val="24"/>
          <w:szCs w:val="24"/>
        </w:rPr>
        <w:t xml:space="preserve">* </w:t>
      </w:r>
      <w:r>
        <w:rPr>
          <w:rFonts w:ascii="Times New Roman" w:hAnsi="Times New Roman"/>
          <w:iCs/>
          <w:sz w:val="24"/>
          <w:szCs w:val="24"/>
        </w:rPr>
        <w:t>denoting a significance level of 0.05</w:t>
      </w:r>
      <w:r w:rsidRPr="00C01DF0">
        <w:rPr>
          <w:rFonts w:ascii="Times New Roman" w:hAnsi="Times New Roman"/>
          <w:iCs/>
          <w:sz w:val="24"/>
          <w:szCs w:val="24"/>
        </w:rPr>
        <w:t>)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BC55BF" w:rsidRDefault="00BC55BF" w:rsidP="00BC55BF">
      <w:pPr>
        <w:spacing w:after="0" w:line="480" w:lineRule="auto"/>
        <w:rPr>
          <w:rFonts w:ascii="Times New Roman" w:eastAsiaTheme="minorHAnsi" w:hAnsi="Times New Roman"/>
          <w:sz w:val="24"/>
          <w:szCs w:val="24"/>
        </w:rPr>
      </w:pPr>
    </w:p>
    <w:p w:rsidR="00BC55BF" w:rsidRDefault="00BC55BF" w:rsidP="00BC55BF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br w:type="page"/>
      </w:r>
    </w:p>
    <w:p w:rsidR="00BC55BF" w:rsidRDefault="00BC55BF" w:rsidP="00BC55BF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C55BF" w:rsidRDefault="00BC55BF" w:rsidP="00BC55BF">
      <w:pPr>
        <w:spacing w:after="0" w:line="480" w:lineRule="auto"/>
        <w:rPr>
          <w:rFonts w:ascii="Times New Roman" w:eastAsiaTheme="minorHAnsi" w:hAnsi="Times New Roman"/>
          <w:sz w:val="24"/>
          <w:szCs w:val="24"/>
        </w:rPr>
      </w:pPr>
      <w:r w:rsidRPr="00B522AE">
        <w:rPr>
          <w:noProof/>
          <w:lang w:eastAsia="en-GB"/>
        </w:rPr>
        <w:drawing>
          <wp:inline distT="0" distB="0" distL="0" distR="0" wp14:anchorId="3B32C254" wp14:editId="2555E350">
            <wp:extent cx="5836920" cy="4055818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405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5BF" w:rsidRDefault="00BC55BF" w:rsidP="00BC55BF">
      <w:pPr>
        <w:spacing w:after="0" w:line="480" w:lineRule="auto"/>
        <w:rPr>
          <w:rFonts w:ascii="Times New Roman" w:eastAsiaTheme="minorHAnsi" w:hAnsi="Times New Roman"/>
          <w:sz w:val="24"/>
          <w:szCs w:val="24"/>
        </w:rPr>
      </w:pPr>
    </w:p>
    <w:p w:rsidR="00BC55BF" w:rsidRPr="002F42B7" w:rsidRDefault="00BC55BF" w:rsidP="00BC55BF">
      <w:pPr>
        <w:pStyle w:val="NoSpacing"/>
        <w:spacing w:line="48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Figure S5</w:t>
      </w:r>
      <w:r w:rsidRPr="00243B31">
        <w:rPr>
          <w:rFonts w:ascii="Times New Roman" w:hAnsi="Times New Roman"/>
          <w:b/>
          <w:iCs/>
          <w:sz w:val="24"/>
          <w:szCs w:val="24"/>
        </w:rPr>
        <w:t>: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C01DF0">
        <w:rPr>
          <w:rFonts w:ascii="Times New Roman" w:hAnsi="Times New Roman"/>
          <w:iCs/>
          <w:sz w:val="24"/>
          <w:szCs w:val="24"/>
        </w:rPr>
        <w:t xml:space="preserve">Actual model selection </w:t>
      </w:r>
      <w:r>
        <w:rPr>
          <w:rFonts w:ascii="Times New Roman" w:hAnsi="Times New Roman"/>
          <w:iCs/>
          <w:sz w:val="24"/>
          <w:szCs w:val="24"/>
        </w:rPr>
        <w:t>procedure</w:t>
      </w:r>
      <w:r w:rsidRPr="00C01DF0">
        <w:rPr>
          <w:rFonts w:ascii="Times New Roman" w:hAnsi="Times New Roman"/>
          <w:iCs/>
          <w:sz w:val="24"/>
          <w:szCs w:val="24"/>
        </w:rPr>
        <w:t xml:space="preserve"> for the effect of </w:t>
      </w:r>
      <w:r w:rsidR="004D2BA5">
        <w:rPr>
          <w:rFonts w:ascii="Times New Roman" w:hAnsi="Times New Roman"/>
          <w:iCs/>
          <w:sz w:val="24"/>
          <w:szCs w:val="24"/>
        </w:rPr>
        <w:t>cercarial density</w:t>
      </w:r>
      <w:r w:rsidR="004D2BA5" w:rsidRPr="00C01DF0">
        <w:rPr>
          <w:rFonts w:ascii="Times New Roman" w:hAnsi="Times New Roman"/>
          <w:iCs/>
          <w:sz w:val="24"/>
          <w:szCs w:val="24"/>
        </w:rPr>
        <w:t xml:space="preserve"> </w:t>
      </w:r>
      <w:r w:rsidRPr="00C01DF0">
        <w:rPr>
          <w:rFonts w:ascii="Times New Roman" w:hAnsi="Times New Roman"/>
          <w:iCs/>
          <w:sz w:val="24"/>
          <w:szCs w:val="24"/>
        </w:rPr>
        <w:t xml:space="preserve">and </w:t>
      </w:r>
      <w:r>
        <w:rPr>
          <w:rFonts w:ascii="Times New Roman" w:hAnsi="Times New Roman"/>
          <w:iCs/>
          <w:sz w:val="24"/>
          <w:szCs w:val="24"/>
        </w:rPr>
        <w:t xml:space="preserve">presence/absence of alternative prey </w:t>
      </w:r>
      <w:r w:rsidRPr="00C01DF0">
        <w:rPr>
          <w:rFonts w:ascii="Times New Roman" w:hAnsi="Times New Roman"/>
          <w:iCs/>
          <w:sz w:val="24"/>
          <w:szCs w:val="24"/>
        </w:rPr>
        <w:t xml:space="preserve">on </w:t>
      </w:r>
      <w:r>
        <w:rPr>
          <w:rFonts w:ascii="Times New Roman" w:hAnsi="Times New Roman"/>
          <w:iCs/>
          <w:sz w:val="24"/>
          <w:szCs w:val="24"/>
        </w:rPr>
        <w:t xml:space="preserve">cercarial removal by shrimps. Significant differences between models are </w:t>
      </w:r>
      <w:r w:rsidRPr="00C01DF0">
        <w:rPr>
          <w:rFonts w:ascii="Times New Roman" w:hAnsi="Times New Roman"/>
          <w:iCs/>
          <w:sz w:val="24"/>
          <w:szCs w:val="24"/>
        </w:rPr>
        <w:t>indicated by red arrows</w:t>
      </w:r>
      <w:r>
        <w:rPr>
          <w:rFonts w:ascii="Times New Roman" w:hAnsi="Times New Roman"/>
          <w:iCs/>
          <w:sz w:val="24"/>
          <w:szCs w:val="24"/>
        </w:rPr>
        <w:t xml:space="preserve"> (</w:t>
      </w:r>
      <w:r w:rsidRPr="00C01DF0">
        <w:rPr>
          <w:rFonts w:ascii="Times New Roman" w:hAnsi="Times New Roman"/>
          <w:iCs/>
          <w:sz w:val="24"/>
          <w:szCs w:val="24"/>
        </w:rPr>
        <w:t xml:space="preserve">* </w:t>
      </w:r>
      <w:r>
        <w:rPr>
          <w:rFonts w:ascii="Times New Roman" w:hAnsi="Times New Roman"/>
          <w:iCs/>
          <w:sz w:val="24"/>
          <w:szCs w:val="24"/>
        </w:rPr>
        <w:t>denoting a significance level of 0.05</w:t>
      </w:r>
      <w:r w:rsidRPr="00C01DF0">
        <w:rPr>
          <w:rFonts w:ascii="Times New Roman" w:hAnsi="Times New Roman"/>
          <w:iCs/>
          <w:sz w:val="24"/>
          <w:szCs w:val="24"/>
        </w:rPr>
        <w:t>)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BC55BF" w:rsidRPr="00095671" w:rsidRDefault="00BC55BF" w:rsidP="00BC55BF">
      <w:pPr>
        <w:spacing w:after="0" w:line="480" w:lineRule="auto"/>
        <w:rPr>
          <w:rFonts w:ascii="Times New Roman" w:eastAsiaTheme="minorHAnsi" w:hAnsi="Times New Roman"/>
          <w:sz w:val="24"/>
          <w:szCs w:val="24"/>
        </w:rPr>
      </w:pPr>
    </w:p>
    <w:bookmarkEnd w:id="0"/>
    <w:p w:rsidR="00251601" w:rsidRDefault="00251601"/>
    <w:sectPr w:rsidR="00251601" w:rsidSect="00F07C70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D74A6"/>
    <w:multiLevelType w:val="multilevel"/>
    <w:tmpl w:val="A4D02E6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63C3798"/>
    <w:multiLevelType w:val="hybridMultilevel"/>
    <w:tmpl w:val="F06C0FD0"/>
    <w:lvl w:ilvl="0" w:tplc="CDBAD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BF"/>
    <w:rsid w:val="00240D9B"/>
    <w:rsid w:val="00251601"/>
    <w:rsid w:val="00423A83"/>
    <w:rsid w:val="0045686F"/>
    <w:rsid w:val="00473E7E"/>
    <w:rsid w:val="004D2BA5"/>
    <w:rsid w:val="00551818"/>
    <w:rsid w:val="005569BC"/>
    <w:rsid w:val="00781BE4"/>
    <w:rsid w:val="00782029"/>
    <w:rsid w:val="00852DA6"/>
    <w:rsid w:val="008D5D10"/>
    <w:rsid w:val="008F220F"/>
    <w:rsid w:val="009B08EB"/>
    <w:rsid w:val="00B2658C"/>
    <w:rsid w:val="00BC55BF"/>
    <w:rsid w:val="00C34900"/>
    <w:rsid w:val="00CB70D1"/>
    <w:rsid w:val="00D150C1"/>
    <w:rsid w:val="00F07C70"/>
    <w:rsid w:val="00F3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0E1C6-0BB3-410B-9C84-A6117CEC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C55BF"/>
    <w:pPr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Heading1">
    <w:name w:val="heading 1"/>
    <w:basedOn w:val="NoSpacing"/>
    <w:next w:val="NoSpacing"/>
    <w:link w:val="Heading1Char"/>
    <w:autoRedefine/>
    <w:uiPriority w:val="9"/>
    <w:qFormat/>
    <w:rsid w:val="00852DA6"/>
    <w:pPr>
      <w:keepNext/>
      <w:keepLines/>
      <w:numPr>
        <w:numId w:val="2"/>
      </w:numPr>
      <w:spacing w:before="240"/>
      <w:ind w:left="360" w:hanging="360"/>
      <w:outlineLvl w:val="0"/>
    </w:pPr>
    <w:rPr>
      <w:rFonts w:ascii="Times New Roman" w:eastAsiaTheme="majorEastAsia" w:hAnsi="Times New Roman" w:cs="Times New Roman"/>
      <w:b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473E7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Spacing"/>
    <w:next w:val="NoSpacing"/>
    <w:link w:val="SubtitleChar"/>
    <w:autoRedefine/>
    <w:uiPriority w:val="11"/>
    <w:qFormat/>
    <w:rsid w:val="00473E7E"/>
    <w:pPr>
      <w:numPr>
        <w:ilvl w:val="1"/>
      </w:numPr>
      <w:spacing w:after="160"/>
    </w:pPr>
    <w:rPr>
      <w:rFonts w:ascii="Times New Roman" w:eastAsiaTheme="minorEastAsia" w:hAnsi="Times New Roman"/>
      <w:b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3E7E"/>
    <w:rPr>
      <w:rFonts w:ascii="Times New Roman" w:eastAsiaTheme="minorEastAsia" w:hAnsi="Times New Roman"/>
      <w:b/>
      <w:spacing w:val="15"/>
      <w:sz w:val="24"/>
    </w:rPr>
  </w:style>
  <w:style w:type="paragraph" w:styleId="NoSpacing">
    <w:name w:val="No Spacing"/>
    <w:uiPriority w:val="1"/>
    <w:qFormat/>
    <w:rsid w:val="00473E7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73E7E"/>
    <w:rPr>
      <w:rFonts w:asciiTheme="majorHAnsi" w:eastAsiaTheme="majorEastAsia" w:hAnsiTheme="majorHAnsi" w:cstheme="majorBidi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52DA6"/>
    <w:rPr>
      <w:rFonts w:ascii="Times New Roman" w:eastAsiaTheme="majorEastAsia" w:hAnsi="Times New Roman" w:cs="Times New Roman"/>
      <w:b/>
      <w:color w:val="2E74B5" w:themeColor="accent1" w:themeShade="BF"/>
      <w:sz w:val="28"/>
      <w:szCs w:val="32"/>
    </w:rPr>
  </w:style>
  <w:style w:type="character" w:styleId="LineNumber">
    <w:name w:val="line number"/>
    <w:basedOn w:val="DefaultParagraphFont"/>
    <w:uiPriority w:val="99"/>
    <w:semiHidden/>
    <w:unhideWhenUsed/>
    <w:rsid w:val="00BC55BF"/>
  </w:style>
  <w:style w:type="paragraph" w:styleId="BalloonText">
    <w:name w:val="Balloon Text"/>
    <w:basedOn w:val="Normal"/>
    <w:link w:val="BalloonTextChar"/>
    <w:uiPriority w:val="99"/>
    <w:semiHidden/>
    <w:unhideWhenUsed/>
    <w:rsid w:val="009B0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8EB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NIOZ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Welsh</dc:creator>
  <cp:keywords/>
  <dc:description/>
  <cp:lastModifiedBy>Alison Sage</cp:lastModifiedBy>
  <cp:revision>2</cp:revision>
  <dcterms:created xsi:type="dcterms:W3CDTF">2017-05-22T15:47:00Z</dcterms:created>
  <dcterms:modified xsi:type="dcterms:W3CDTF">2017-05-22T15:47:00Z</dcterms:modified>
</cp:coreProperties>
</file>