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285"/>
        <w:tblW w:w="9576" w:type="dxa"/>
        <w:tblLayout w:type="fixed"/>
        <w:tblLook w:val="04A0" w:firstRow="1" w:lastRow="0" w:firstColumn="1" w:lastColumn="0" w:noHBand="0" w:noVBand="1"/>
      </w:tblPr>
      <w:tblGrid>
        <w:gridCol w:w="2376"/>
        <w:gridCol w:w="1669"/>
        <w:gridCol w:w="883"/>
        <w:gridCol w:w="992"/>
        <w:gridCol w:w="2268"/>
        <w:gridCol w:w="1388"/>
      </w:tblGrid>
      <w:tr w:rsidR="00B43830" w:rsidRPr="002A0CEC" w14:paraId="657F884B" w14:textId="77777777" w:rsidTr="001E2708">
        <w:tc>
          <w:tcPr>
            <w:tcW w:w="2376" w:type="dxa"/>
          </w:tcPr>
          <w:p w14:paraId="33384976" w14:textId="77777777" w:rsidR="00B43830" w:rsidRPr="00731E8C" w:rsidRDefault="00F9498D" w:rsidP="001E2708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Month</w:t>
            </w:r>
          </w:p>
        </w:tc>
        <w:tc>
          <w:tcPr>
            <w:tcW w:w="1669" w:type="dxa"/>
          </w:tcPr>
          <w:p w14:paraId="116707B7" w14:textId="77777777" w:rsidR="00B43830" w:rsidRPr="00731E8C" w:rsidRDefault="00B43830" w:rsidP="001E2708">
            <w:pPr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1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Host </w:t>
            </w:r>
          </w:p>
          <w:p w14:paraId="389FB4C6" w14:textId="77777777" w:rsidR="00B43830" w:rsidRPr="00731E8C" w:rsidRDefault="00B43830" w:rsidP="001E2708">
            <w:pPr>
              <w:spacing w:line="48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31E8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Mytilus edulis</w:t>
            </w:r>
          </w:p>
          <w:p w14:paraId="61E6D9BB" w14:textId="77777777" w:rsidR="00B43830" w:rsidRPr="00731E8C" w:rsidRDefault="00B43830" w:rsidP="001E2708">
            <w:pPr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1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(%)</w:t>
            </w:r>
          </w:p>
        </w:tc>
        <w:tc>
          <w:tcPr>
            <w:tcW w:w="883" w:type="dxa"/>
          </w:tcPr>
          <w:p w14:paraId="703BD7E9" w14:textId="77777777" w:rsidR="00B43830" w:rsidRPr="00731E8C" w:rsidRDefault="00B43830" w:rsidP="001E2708">
            <w:pPr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1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MPB (%)</w:t>
            </w:r>
          </w:p>
        </w:tc>
        <w:tc>
          <w:tcPr>
            <w:tcW w:w="992" w:type="dxa"/>
          </w:tcPr>
          <w:p w14:paraId="42D704F3" w14:textId="77777777" w:rsidR="00B43830" w:rsidRPr="00731E8C" w:rsidRDefault="00B43830" w:rsidP="001E2708">
            <w:pPr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1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POM (%)</w:t>
            </w:r>
          </w:p>
        </w:tc>
        <w:tc>
          <w:tcPr>
            <w:tcW w:w="2268" w:type="dxa"/>
          </w:tcPr>
          <w:p w14:paraId="4DE5A921" w14:textId="77777777" w:rsidR="00B43830" w:rsidRPr="00731E8C" w:rsidRDefault="00B43830" w:rsidP="001E2708">
            <w:pPr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1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Order</w:t>
            </w:r>
          </w:p>
        </w:tc>
        <w:tc>
          <w:tcPr>
            <w:tcW w:w="1388" w:type="dxa"/>
          </w:tcPr>
          <w:p w14:paraId="7E96426F" w14:textId="77777777" w:rsidR="00B43830" w:rsidRPr="00731E8C" w:rsidRDefault="00B43830" w:rsidP="001E2708">
            <w:pPr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31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Probability (%)</w:t>
            </w:r>
          </w:p>
        </w:tc>
      </w:tr>
      <w:tr w:rsidR="00B43830" w:rsidRPr="002A0CEC" w14:paraId="41C20C66" w14:textId="77777777" w:rsidTr="001E2708">
        <w:trPr>
          <w:trHeight w:val="512"/>
        </w:trPr>
        <w:tc>
          <w:tcPr>
            <w:tcW w:w="2376" w:type="dxa"/>
          </w:tcPr>
          <w:p w14:paraId="689C9BB5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March</w:t>
            </w:r>
          </w:p>
        </w:tc>
        <w:tc>
          <w:tcPr>
            <w:tcW w:w="1669" w:type="dxa"/>
          </w:tcPr>
          <w:p w14:paraId="5B0E4F43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46-59</w:t>
            </w:r>
          </w:p>
        </w:tc>
        <w:tc>
          <w:tcPr>
            <w:tcW w:w="883" w:type="dxa"/>
          </w:tcPr>
          <w:p w14:paraId="4F039561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4-14</w:t>
            </w:r>
          </w:p>
        </w:tc>
        <w:tc>
          <w:tcPr>
            <w:tcW w:w="992" w:type="dxa"/>
          </w:tcPr>
          <w:p w14:paraId="5786947C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35-43</w:t>
            </w:r>
          </w:p>
        </w:tc>
        <w:tc>
          <w:tcPr>
            <w:tcW w:w="2268" w:type="dxa"/>
          </w:tcPr>
          <w:p w14:paraId="60FB489D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Host &gt; POM &gt; MPB</w:t>
            </w:r>
          </w:p>
        </w:tc>
        <w:tc>
          <w:tcPr>
            <w:tcW w:w="1388" w:type="dxa"/>
          </w:tcPr>
          <w:p w14:paraId="231D9AA2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  <w:tr w:rsidR="00B43830" w:rsidRPr="002A0CEC" w14:paraId="33015721" w14:textId="77777777" w:rsidTr="001E2708">
        <w:tc>
          <w:tcPr>
            <w:tcW w:w="2376" w:type="dxa"/>
          </w:tcPr>
          <w:p w14:paraId="4C626CD6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June</w:t>
            </w:r>
          </w:p>
        </w:tc>
        <w:tc>
          <w:tcPr>
            <w:tcW w:w="1669" w:type="dxa"/>
          </w:tcPr>
          <w:p w14:paraId="76F62807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37-55</w:t>
            </w:r>
          </w:p>
        </w:tc>
        <w:tc>
          <w:tcPr>
            <w:tcW w:w="883" w:type="dxa"/>
          </w:tcPr>
          <w:p w14:paraId="5C6A9006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7-22</w:t>
            </w:r>
          </w:p>
        </w:tc>
        <w:tc>
          <w:tcPr>
            <w:tcW w:w="992" w:type="dxa"/>
          </w:tcPr>
          <w:p w14:paraId="7F241D34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36-43</w:t>
            </w:r>
          </w:p>
        </w:tc>
        <w:tc>
          <w:tcPr>
            <w:tcW w:w="2268" w:type="dxa"/>
          </w:tcPr>
          <w:p w14:paraId="27814ABB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Host &gt; POM &gt; MPB</w:t>
            </w:r>
          </w:p>
        </w:tc>
        <w:tc>
          <w:tcPr>
            <w:tcW w:w="1388" w:type="dxa"/>
          </w:tcPr>
          <w:p w14:paraId="261C9EB5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87</w:t>
            </w:r>
          </w:p>
        </w:tc>
      </w:tr>
      <w:tr w:rsidR="00B43830" w:rsidRPr="002A0CEC" w14:paraId="36129500" w14:textId="77777777" w:rsidTr="001E2708">
        <w:tc>
          <w:tcPr>
            <w:tcW w:w="2376" w:type="dxa"/>
          </w:tcPr>
          <w:p w14:paraId="55784A81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</w:tc>
        <w:tc>
          <w:tcPr>
            <w:tcW w:w="1669" w:type="dxa"/>
          </w:tcPr>
          <w:p w14:paraId="02CF1594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47-60</w:t>
            </w:r>
          </w:p>
        </w:tc>
        <w:tc>
          <w:tcPr>
            <w:tcW w:w="883" w:type="dxa"/>
          </w:tcPr>
          <w:p w14:paraId="5D7B72A8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4-13</w:t>
            </w:r>
          </w:p>
        </w:tc>
        <w:tc>
          <w:tcPr>
            <w:tcW w:w="992" w:type="dxa"/>
          </w:tcPr>
          <w:p w14:paraId="63EA7118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35-43</w:t>
            </w:r>
          </w:p>
        </w:tc>
        <w:tc>
          <w:tcPr>
            <w:tcW w:w="2268" w:type="dxa"/>
          </w:tcPr>
          <w:p w14:paraId="3401A34D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Host &gt; POM &gt; MPB</w:t>
            </w:r>
          </w:p>
        </w:tc>
        <w:tc>
          <w:tcPr>
            <w:tcW w:w="1388" w:type="dxa"/>
          </w:tcPr>
          <w:p w14:paraId="3DE284EF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  <w:tr w:rsidR="00B43830" w:rsidRPr="002A0CEC" w14:paraId="390BB285" w14:textId="77777777" w:rsidTr="001E2708">
        <w:tc>
          <w:tcPr>
            <w:tcW w:w="2376" w:type="dxa"/>
          </w:tcPr>
          <w:p w14:paraId="01EAE21E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December</w:t>
            </w:r>
          </w:p>
        </w:tc>
        <w:tc>
          <w:tcPr>
            <w:tcW w:w="1669" w:type="dxa"/>
          </w:tcPr>
          <w:p w14:paraId="2AF14675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49-60</w:t>
            </w:r>
          </w:p>
        </w:tc>
        <w:tc>
          <w:tcPr>
            <w:tcW w:w="883" w:type="dxa"/>
          </w:tcPr>
          <w:p w14:paraId="0528BAC5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3-12</w:t>
            </w:r>
          </w:p>
        </w:tc>
        <w:tc>
          <w:tcPr>
            <w:tcW w:w="992" w:type="dxa"/>
          </w:tcPr>
          <w:p w14:paraId="0691CDE5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34-42</w:t>
            </w:r>
          </w:p>
        </w:tc>
        <w:tc>
          <w:tcPr>
            <w:tcW w:w="2268" w:type="dxa"/>
          </w:tcPr>
          <w:p w14:paraId="229471C1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Host &gt; POM &gt; MPB</w:t>
            </w:r>
          </w:p>
        </w:tc>
        <w:tc>
          <w:tcPr>
            <w:tcW w:w="1388" w:type="dxa"/>
          </w:tcPr>
          <w:p w14:paraId="33DCCF5B" w14:textId="77777777" w:rsidR="00B43830" w:rsidRPr="000847B0" w:rsidRDefault="00F9498D" w:rsidP="001E2708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</w:tr>
    </w:tbl>
    <w:p w14:paraId="0F18F0A3" w14:textId="5CABF7C2" w:rsidR="00B43830" w:rsidRPr="001E2708" w:rsidRDefault="001E2708" w:rsidP="00B4383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27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S1 </w:t>
      </w:r>
    </w:p>
    <w:p w14:paraId="22B0B7A8" w14:textId="501DBD27" w:rsidR="001E2708" w:rsidRPr="002A0CEC" w:rsidRDefault="001E2708" w:rsidP="001E2708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Results of the seasonality analysis in which the mixing model with a trophic fractionation factor Δ</w:t>
      </w:r>
      <w:r>
        <w:rPr>
          <w:rFonts w:ascii="Times New Roman" w:hAnsi="Times New Roman" w:cs="Times New Roman"/>
          <w:noProof/>
          <w:sz w:val="24"/>
          <w:szCs w:val="24"/>
        </w:rPr>
        <w:t>δ</w:t>
      </w:r>
      <w:r w:rsidRPr="001E2708">
        <w:rPr>
          <w:rFonts w:ascii="Times New Roman" w:hAnsi="Times New Roman" w:cs="Times New Roman"/>
          <w:noProof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noProof/>
          <w:sz w:val="24"/>
          <w:szCs w:val="24"/>
        </w:rPr>
        <w:t>N of 3.4</w:t>
      </w:r>
      <w:r w:rsidRPr="00730A7E">
        <w:rPr>
          <w:rFonts w:ascii="Times New Roman" w:hAnsi="Times New Roman" w:cs="Times New Roman"/>
          <w:sz w:val="24"/>
          <w:szCs w:val="24"/>
        </w:rPr>
        <w:t>‰</w:t>
      </w:r>
      <w:r>
        <w:rPr>
          <w:rFonts w:ascii="Times New Roman" w:hAnsi="Times New Roman" w:cs="Times New Roman"/>
          <w:sz w:val="24"/>
          <w:szCs w:val="24"/>
        </w:rPr>
        <w:t xml:space="preserve"> and discrimination factor of </w:t>
      </w:r>
      <w:r>
        <w:rPr>
          <w:rFonts w:ascii="Times New Roman" w:hAnsi="Times New Roman" w:cs="Times New Roman"/>
          <w:sz w:val="24"/>
          <w:szCs w:val="24"/>
          <w:lang w:val="en-US"/>
        </w:rPr>
        <w:t>Δ</w:t>
      </w:r>
      <w:r>
        <w:rPr>
          <w:rFonts w:ascii="Times New Roman" w:hAnsi="Times New Roman" w:cs="Times New Roman"/>
          <w:noProof/>
          <w:sz w:val="24"/>
          <w:szCs w:val="24"/>
        </w:rPr>
        <w:t>δ</w:t>
      </w:r>
      <w:r w:rsidRPr="001E2708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of </w:t>
      </w:r>
      <w:r>
        <w:rPr>
          <w:rFonts w:ascii="Times New Roman" w:hAnsi="Times New Roman" w:cs="Times New Roman"/>
          <w:noProof/>
          <w:sz w:val="24"/>
          <w:szCs w:val="24"/>
        </w:rPr>
        <w:t>1.0</w:t>
      </w:r>
      <w:r w:rsidRPr="00730A7E">
        <w:rPr>
          <w:rFonts w:ascii="Times New Roman" w:hAnsi="Times New Roman" w:cs="Times New Roman"/>
          <w:sz w:val="24"/>
          <w:szCs w:val="24"/>
        </w:rPr>
        <w:t>‰</w:t>
      </w:r>
      <w:r>
        <w:rPr>
          <w:rFonts w:ascii="Times New Roman" w:hAnsi="Times New Roman" w:cs="Times New Roman"/>
          <w:sz w:val="24"/>
          <w:szCs w:val="24"/>
        </w:rPr>
        <w:t xml:space="preserve"> was used to test for a potential effect of seasonality on the relative contribution of host mussel (</w:t>
      </w:r>
      <w:proofErr w:type="spellStart"/>
      <w:r>
        <w:rPr>
          <w:rFonts w:ascii="Times New Roman" w:hAnsi="Times New Roman" w:cs="Times New Roman"/>
          <w:sz w:val="24"/>
          <w:szCs w:val="24"/>
        </w:rPr>
        <w:t>Mytilus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edulis) tissue, POM and MPB on the parasites’ (</w:t>
      </w:r>
      <w:proofErr w:type="spellStart"/>
      <w:r w:rsidRPr="001E2708">
        <w:rPr>
          <w:rFonts w:ascii="Times New Roman" w:hAnsi="Times New Roman" w:cs="Times New Roman"/>
          <w:i/>
          <w:sz w:val="24"/>
          <w:szCs w:val="24"/>
        </w:rPr>
        <w:t>Mytilicola</w:t>
      </w:r>
      <w:proofErr w:type="spellEnd"/>
      <w:r w:rsidRPr="001E27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2708">
        <w:rPr>
          <w:rFonts w:ascii="Times New Roman" w:hAnsi="Times New Roman" w:cs="Times New Roman"/>
          <w:i/>
          <w:sz w:val="24"/>
          <w:szCs w:val="24"/>
        </w:rPr>
        <w:t>orientalis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diet. Diet contributions were calculated by using isotope data of blue mussel hosts, MPB and POM from four seasons (March, June, September and December) sampled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Balgzand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2013 (see Fig. 1; A. S. Jung, unpublished results). For each season/month the table shows the diet proportions (95% confidence interval) of each of the three diet sources, the hierarchical order of diet proportions in the parasites’ diet and the probability of this ordering. </w:t>
      </w:r>
    </w:p>
    <w:p w14:paraId="4C4CA2AB" w14:textId="42566F5F" w:rsidR="001E2708" w:rsidRPr="001E2708" w:rsidRDefault="001E2708" w:rsidP="00B43830">
      <w:pPr>
        <w:rPr>
          <w:rFonts w:ascii="Times New Roman" w:hAnsi="Times New Roman" w:cs="Times New Roman"/>
          <w:sz w:val="24"/>
          <w:szCs w:val="24"/>
        </w:rPr>
      </w:pPr>
    </w:p>
    <w:p w14:paraId="2EA09946" w14:textId="77777777" w:rsidR="001E2708" w:rsidRPr="001E2708" w:rsidRDefault="001E2708" w:rsidP="00B43830">
      <w:bookmarkStart w:id="0" w:name="_GoBack"/>
      <w:bookmarkEnd w:id="0"/>
    </w:p>
    <w:p w14:paraId="4AD45230" w14:textId="77777777" w:rsidR="002772DC" w:rsidRDefault="002772DC"/>
    <w:sectPr w:rsidR="00277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gri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30"/>
    <w:rsid w:val="000E131C"/>
    <w:rsid w:val="000E15A3"/>
    <w:rsid w:val="001070CE"/>
    <w:rsid w:val="001E2708"/>
    <w:rsid w:val="002220D9"/>
    <w:rsid w:val="002772DC"/>
    <w:rsid w:val="00307339"/>
    <w:rsid w:val="004B442A"/>
    <w:rsid w:val="00510A8F"/>
    <w:rsid w:val="00566733"/>
    <w:rsid w:val="005A0EB5"/>
    <w:rsid w:val="006E5419"/>
    <w:rsid w:val="00713D5D"/>
    <w:rsid w:val="007F7E7A"/>
    <w:rsid w:val="0085332C"/>
    <w:rsid w:val="008F4081"/>
    <w:rsid w:val="009446BB"/>
    <w:rsid w:val="00990CB7"/>
    <w:rsid w:val="00A93275"/>
    <w:rsid w:val="00A97E19"/>
    <w:rsid w:val="00B06515"/>
    <w:rsid w:val="00B43830"/>
    <w:rsid w:val="00C36FC7"/>
    <w:rsid w:val="00C56F23"/>
    <w:rsid w:val="00C73AE7"/>
    <w:rsid w:val="00D8582C"/>
    <w:rsid w:val="00DA64E3"/>
    <w:rsid w:val="00F9498D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DA32"/>
  <w15:chartTrackingRefBased/>
  <w15:docId w15:val="{1CC7DFD8-C2B3-4917-9F36-9C51578D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830"/>
    <w:pPr>
      <w:jc w:val="both"/>
    </w:pPr>
    <w:rPr>
      <w:rFonts w:ascii="Palagrio" w:hAnsi="Palagri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paragraaf"/>
    <w:basedOn w:val="Normal"/>
    <w:next w:val="Normal"/>
    <w:link w:val="Heading3Char"/>
    <w:uiPriority w:val="9"/>
    <w:unhideWhenUsed/>
    <w:qFormat/>
    <w:rsid w:val="0085332C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afthesis">
    <w:name w:val="Paragraaf thesis"/>
    <w:basedOn w:val="Heading1"/>
    <w:link w:val="ParagraafthesisChar"/>
    <w:qFormat/>
    <w:rsid w:val="00307339"/>
    <w:pPr>
      <w:spacing w:before="120" w:after="120" w:line="240" w:lineRule="auto"/>
    </w:pPr>
    <w:rPr>
      <w:rFonts w:ascii="Palagrio" w:hAnsi="Palagrio"/>
      <w:b/>
      <w:color w:val="auto"/>
      <w:sz w:val="24"/>
      <w:szCs w:val="24"/>
    </w:rPr>
  </w:style>
  <w:style w:type="character" w:customStyle="1" w:styleId="ParagraafthesisChar">
    <w:name w:val="Paragraaf thesis Char"/>
    <w:basedOn w:val="DefaultParagraphFont"/>
    <w:link w:val="Paragraafthesis"/>
    <w:rsid w:val="00307339"/>
    <w:rPr>
      <w:rFonts w:ascii="Palagrio" w:eastAsiaTheme="majorEastAsia" w:hAnsi="Palagrio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2"/>
    <w:qFormat/>
    <w:rsid w:val="005A0EB5"/>
    <w:pPr>
      <w:spacing w:line="276" w:lineRule="auto"/>
    </w:pPr>
    <w:rPr>
      <w:rFonts w:ascii="Palagrio" w:hAnsi="Palagrio"/>
      <w:b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E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oofdstuk">
    <w:name w:val="Hoofdstuk"/>
    <w:basedOn w:val="Heading1"/>
    <w:link w:val="HoofdstukChar"/>
    <w:qFormat/>
    <w:rsid w:val="00990CB7"/>
    <w:pPr>
      <w:spacing w:before="360" w:after="120"/>
    </w:pPr>
    <w:rPr>
      <w:rFonts w:ascii="Palagrio" w:hAnsi="Palagrio"/>
      <w:b/>
      <w:sz w:val="24"/>
    </w:rPr>
  </w:style>
  <w:style w:type="character" w:customStyle="1" w:styleId="HoofdstukChar">
    <w:name w:val="Hoofdstuk Char"/>
    <w:basedOn w:val="Heading1Char"/>
    <w:link w:val="Hoofdstuk"/>
    <w:rsid w:val="00990CB7"/>
    <w:rPr>
      <w:rFonts w:ascii="Palagrio" w:eastAsiaTheme="majorEastAsia" w:hAnsi="Palagrio" w:cstheme="majorBidi"/>
      <w:b/>
      <w:color w:val="2F5496" w:themeColor="accent1" w:themeShade="BF"/>
      <w:sz w:val="24"/>
      <w:szCs w:val="32"/>
    </w:rPr>
  </w:style>
  <w:style w:type="character" w:customStyle="1" w:styleId="Heading3Char">
    <w:name w:val="Heading 3 Char"/>
    <w:aliases w:val="sub paragraaf Char"/>
    <w:basedOn w:val="DefaultParagraphFont"/>
    <w:link w:val="Heading3"/>
    <w:uiPriority w:val="9"/>
    <w:rsid w:val="0085332C"/>
    <w:rPr>
      <w:rFonts w:ascii="Palagrio" w:eastAsiaTheme="majorEastAsia" w:hAnsi="Palagrio" w:cstheme="majorBidi"/>
      <w:szCs w:val="24"/>
    </w:rPr>
  </w:style>
  <w:style w:type="table" w:styleId="TableGrid">
    <w:name w:val="Table Grid"/>
    <w:basedOn w:val="TableNormal"/>
    <w:uiPriority w:val="59"/>
    <w:rsid w:val="00B4383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98D"/>
    <w:rPr>
      <w:rFonts w:ascii="Palagrio" w:hAnsi="Palagri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98D"/>
    <w:rPr>
      <w:rFonts w:ascii="Palagrio" w:hAnsi="Palagri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Goedknegt</dc:creator>
  <cp:keywords/>
  <dc:description/>
  <cp:lastModifiedBy>Anouk Goedknegt</cp:lastModifiedBy>
  <cp:revision>4</cp:revision>
  <dcterms:created xsi:type="dcterms:W3CDTF">2017-08-04T12:15:00Z</dcterms:created>
  <dcterms:modified xsi:type="dcterms:W3CDTF">2017-08-29T11:39:00Z</dcterms:modified>
</cp:coreProperties>
</file>