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69B" w:rsidRPr="00EA1509" w:rsidRDefault="00DB2C5F" w:rsidP="0017443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91E93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Main quantitative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parasitological </w:t>
      </w:r>
      <w:r w:rsidR="00891E93" w:rsidRPr="00EA1509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891E93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91E93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B62048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>systematic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 </w:t>
      </w:r>
      <w:r w:rsidR="00891E93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3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3969"/>
        <w:gridCol w:w="4014"/>
      </w:tblGrid>
      <w:tr w:rsidR="00DB2C5F" w:rsidRPr="00D819B4" w:rsidTr="00483910">
        <w:trPr>
          <w:trHeight w:val="687"/>
        </w:trPr>
        <w:tc>
          <w:tcPr>
            <w:tcW w:w="326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Groups/diet (animals </w:t>
            </w:r>
            <w:r w:rsidR="00483910"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group)</w:t>
            </w:r>
          </w:p>
        </w:tc>
        <w:tc>
          <w:tcPr>
            <w:tcW w:w="396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B17AC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Recovery worms (mean ± SD</w:t>
            </w:r>
            <w:r w:rsidR="00CF4A18"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401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S. mansoni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eggs (mean ± SD)</w:t>
            </w:r>
          </w:p>
        </w:tc>
      </w:tr>
      <w:tr w:rsidR="00483910" w:rsidRPr="00EA1509" w:rsidTr="00E90B15">
        <w:trPr>
          <w:trHeight w:val="56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Low-protein diet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DB2C5F" w:rsidRPr="00D819B4" w:rsidTr="00E551B9">
        <w:trPr>
          <w:trHeight w:val="825"/>
        </w:trPr>
        <w:tc>
          <w:tcPr>
            <w:tcW w:w="3261" w:type="dxa"/>
            <w:vMerge w:val="restart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AKPOM &amp;WARREN, 1975a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Control: 20% protein (n= ?)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466F5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24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(3.0 ± 0.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5) total (6.4 ± 1.2)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28 W p.i. 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pairs (1.7 ± 0.3) total (5.3 ± 1.9)</w: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E6496" w:rsidP="00CE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Liver: 24 W p.i. (20,266 ± 4,025)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28 W p.i. (30,705 ± 4,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48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                                  </w:t>
            </w:r>
          </w:p>
        </w:tc>
      </w:tr>
      <w:tr w:rsidR="00DB2C5F" w:rsidRPr="00D819B4" w:rsidTr="00E551B9">
        <w:trPr>
          <w:trHeight w:val="438"/>
        </w:trPr>
        <w:tc>
          <w:tcPr>
            <w:tcW w:w="3261" w:type="dxa"/>
            <w:vMerge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Low-protein: 8% (n= ?)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466F5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24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(3.1 ± 0.5)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total  (7.3 ± 0.7)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28 W p.i. 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pairs (3.0 ± 0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>.0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 total (6 ± 0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>.0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E6496" w:rsidP="00CE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Liver: 24 W p.i. (29,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53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4 ± 2,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59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28 W p.i. (30,757 ± 4,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DB2C5F" w:rsidRPr="00D819B4" w:rsidTr="00E551B9">
        <w:trPr>
          <w:trHeight w:val="771"/>
        </w:trPr>
        <w:tc>
          <w:tcPr>
            <w:tcW w:w="3261" w:type="dxa"/>
            <w:vMerge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Low-protein: 4% (n= ?)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466F5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24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(2.6 ± 0.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5) total (6.3 ± 1.1)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28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(2.3 ± 0.2) total (5.5 ± 0.5)</w: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E6496" w:rsidP="00CE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Liver: 24 W p.i. (24,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41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 ± 3,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16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28 W p.i. (20,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26 ± 2,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60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DB2C5F" w:rsidRPr="00D819B4" w:rsidTr="00E551B9">
        <w:trPr>
          <w:trHeight w:val="556"/>
        </w:trPr>
        <w:tc>
          <w:tcPr>
            <w:tcW w:w="3261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Low-energy: 50% restriction (n= ?)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466F5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24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(3.0 ± 0.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3) total (6.1 ± 0.5)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28 W p.i.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pairs (2.0 ± 0.4) total (5.7 ± 1.1)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E6496" w:rsidP="00CE6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Liver: 24 W p.i. (32,614 ± 4,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48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     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28 W p.i. (22,698 ± 2,968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DB2C5F" w:rsidRPr="00D819B4" w:rsidTr="00EC6EC7">
        <w:trPr>
          <w:trHeight w:val="1275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2014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EC6EC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285" w:rsidRPr="00EA1509" w:rsidRDefault="00476285" w:rsidP="0047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Acute phase: Total (7.38 ± 3.29)</w:t>
            </w:r>
          </w:p>
          <w:p w:rsidR="00CF4A18" w:rsidRPr="00EA1509" w:rsidRDefault="00476285" w:rsidP="0047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Chronic phase: Total  (4.00 ± 1.27)</w:t>
            </w:r>
          </w:p>
        </w:tc>
        <w:tc>
          <w:tcPr>
            <w:tcW w:w="401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3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Acute phase (2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,461.58</w:t>
            </w:r>
            <w:r w:rsidR="00B46BA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1,22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8,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9)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   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Chronic phase 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(4,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06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0.9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1284.2)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Liver: Acute phase (17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,616.6 ± </w:t>
            </w:r>
            <w:r w:rsidR="00C32D97" w:rsidRPr="00EA1509">
              <w:rPr>
                <w:rFonts w:ascii="Times New Roman" w:eastAsia="Times New Roman" w:hAnsi="Times New Roman" w:cs="Times New Roman"/>
                <w:lang w:val="en-US"/>
              </w:rPr>
              <w:t>5,325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C32D97" w:rsidRPr="00EA1509">
              <w:rPr>
                <w:rFonts w:ascii="Times New Roman" w:eastAsia="Times New Roman" w:hAnsi="Times New Roman" w:cs="Times New Roman"/>
                <w:lang w:val="en-US"/>
              </w:rPr>
              <w:t>3)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Chronic phase (26,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80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2.03 ± </w:t>
            </w:r>
            <w:r w:rsidR="00C32D97" w:rsidRPr="00EA1509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C32D97" w:rsidRPr="00EA1509">
              <w:rPr>
                <w:rFonts w:ascii="Times New Roman" w:eastAsia="Times New Roman" w:hAnsi="Times New Roman" w:cs="Times New Roman"/>
                <w:lang w:val="en-US"/>
              </w:rPr>
              <w:t>348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C32D97" w:rsidRPr="00EA1509">
              <w:rPr>
                <w:rFonts w:ascii="Times New Roman" w:eastAsia="Times New Roman" w:hAnsi="Times New Roman" w:cs="Times New Roman"/>
                <w:lang w:val="en-US"/>
              </w:rPr>
              <w:t>4)</w:t>
            </w:r>
          </w:p>
        </w:tc>
      </w:tr>
      <w:tr w:rsidR="00DB2C5F" w:rsidRPr="00D819B4" w:rsidTr="00EC6EC7">
        <w:trPr>
          <w:trHeight w:val="1063"/>
        </w:trPr>
        <w:tc>
          <w:tcPr>
            <w:tcW w:w="3261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EC6EC7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 protein (n= 10</w:t>
            </w:r>
            <w:r w:rsidR="00CF4A18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6285" w:rsidRPr="00EA1509" w:rsidRDefault="00476285" w:rsidP="0047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Acute phase (2.53 ± 0.69)</w:t>
            </w:r>
          </w:p>
          <w:p w:rsidR="00CF4A18" w:rsidRPr="00EA1509" w:rsidRDefault="00476285" w:rsidP="0047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Chronic phase (2.82 ± 1.27)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47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Acute phase (51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8.10 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40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9.5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2)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  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Chronic phase 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(1,827.4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642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26)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Liver: 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cute phase (9,327.3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601.4)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 Chronic phase (15,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63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4.5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3,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57</w:t>
            </w:r>
            <w:r w:rsidR="0008583B"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476285" w:rsidRPr="00EA1509">
              <w:rPr>
                <w:rFonts w:ascii="Times New Roman" w:eastAsia="Times New Roman" w:hAnsi="Times New Roman" w:cs="Times New Roman"/>
                <w:lang w:val="en-US"/>
              </w:rPr>
              <w:t>9)</w:t>
            </w:r>
          </w:p>
        </w:tc>
      </w:tr>
      <w:tr w:rsidR="00DB2C5F" w:rsidRPr="00EA1509" w:rsidTr="00E551B9">
        <w:trPr>
          <w:trHeight w:val="475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891E93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COUTINHO-ABATH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., 1962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22)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DB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401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DB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DB2C5F" w:rsidRPr="00EA1509" w:rsidTr="00E551B9">
        <w:trPr>
          <w:trHeight w:val="38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 52)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DB2C5F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DB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DB2C5F" w:rsidRPr="00EA1509" w:rsidTr="00E551B9">
        <w:trPr>
          <w:trHeight w:val="687"/>
        </w:trPr>
        <w:tc>
          <w:tcPr>
            <w:tcW w:w="3261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FFFFFF" w:themeColor="background1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CF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High-protein (n= 35)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DB2C5F" w:rsidP="00DB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014" w:type="dxa"/>
            <w:tcBorders>
              <w:top w:val="single" w:sz="4" w:space="0" w:color="FFFFFF" w:themeColor="background1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4A18" w:rsidRPr="00EA1509" w:rsidRDefault="00CF4A18" w:rsidP="00DB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DB2C5F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</w:tbl>
    <w:p w:rsidR="00CF4A18" w:rsidRPr="00EA1509" w:rsidRDefault="00DB2C5F" w:rsidP="00174437">
      <w:pPr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>(?) Data not reported or investigated.</w:t>
      </w:r>
      <w:r w:rsidR="00891E93" w:rsidRPr="00EA1509">
        <w:rPr>
          <w:rFonts w:ascii="Times New Roman" w:hAnsi="Times New Roman" w:cs="Times New Roman"/>
          <w:lang w:val="en-US"/>
        </w:rPr>
        <w:t xml:space="preserve"> </w:t>
      </w:r>
      <w:r w:rsidR="00C26BB6">
        <w:rPr>
          <w:rFonts w:ascii="Times New Roman" w:hAnsi="Times New Roman" w:cs="Times New Roman"/>
          <w:lang w:val="en-US"/>
        </w:rPr>
        <w:t>W, weeks; p.i. post-inoculation.</w:t>
      </w:r>
    </w:p>
    <w:p w:rsidR="00891E93" w:rsidRPr="00EA1509" w:rsidRDefault="00891E93" w:rsidP="00891E9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A1509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Main quantitative parasitological data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4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7"/>
        <w:gridCol w:w="2962"/>
        <w:gridCol w:w="606"/>
        <w:gridCol w:w="3505"/>
        <w:gridCol w:w="141"/>
        <w:gridCol w:w="3746"/>
      </w:tblGrid>
      <w:tr w:rsidR="00483910" w:rsidRPr="00D819B4" w:rsidTr="002114B6">
        <w:trPr>
          <w:trHeight w:val="582"/>
        </w:trPr>
        <w:tc>
          <w:tcPr>
            <w:tcW w:w="2987" w:type="dxa"/>
            <w:tcBorders>
              <w:top w:val="double" w:sz="4" w:space="0" w:color="auto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356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Groups/diet (animals / group)</w:t>
            </w:r>
          </w:p>
        </w:tc>
        <w:tc>
          <w:tcPr>
            <w:tcW w:w="364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3910" w:rsidRPr="00EA1509" w:rsidRDefault="00E551B9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Recovery worms (mean ± SD</w:t>
            </w:r>
            <w:r w:rsidR="00483910"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374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S. mansoni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eggs (mean ± SD)</w:t>
            </w:r>
          </w:p>
        </w:tc>
      </w:tr>
      <w:tr w:rsidR="00483910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double" w:sz="4" w:space="0" w:color="auto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1997</w:t>
            </w:r>
          </w:p>
        </w:tc>
        <w:tc>
          <w:tcPr>
            <w:tcW w:w="356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 17)</w:t>
            </w:r>
          </w:p>
        </w:tc>
        <w:tc>
          <w:tcPr>
            <w:tcW w:w="364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Pairs: 1.47 ± 0.94</w:t>
            </w:r>
          </w:p>
        </w:tc>
        <w:tc>
          <w:tcPr>
            <w:tcW w:w="374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Eggs/g liver: 4</w:t>
            </w:r>
            <w:r w:rsidR="005A79A4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280 ± 3</w:t>
            </w:r>
            <w:r w:rsidR="005A79A4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750</w:t>
            </w:r>
          </w:p>
        </w:tc>
      </w:tr>
      <w:tr w:rsidR="00483910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double" w:sz="4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16)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Pairs: 3.13 ± 1.75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Eggs/g liver: 4</w:t>
            </w:r>
            <w:r w:rsidR="005A79A4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270 ± 3</w:t>
            </w:r>
            <w:r w:rsidR="005A79A4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490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2003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BD4E69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Low-protein (n= 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7)  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BD4E69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21.66 ± 4.68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11)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BD4E69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 24.79 ± 14.79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D4E69" w:rsidRPr="00EA1509" w:rsidRDefault="00BD4E69" w:rsidP="00BD4E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COUTINHO, 2004.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(n=?)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/>
            <w:tcBorders>
              <w:left w:val="nil"/>
              <w:right w:val="nil"/>
            </w:tcBorders>
            <w:vAlign w:val="center"/>
          </w:tcPr>
          <w:p w:rsidR="00BD4E69" w:rsidRPr="00EA1509" w:rsidRDefault="00BD4E69" w:rsidP="00BD4E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(n=?)</w:t>
            </w:r>
          </w:p>
        </w:tc>
        <w:tc>
          <w:tcPr>
            <w:tcW w:w="364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74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/>
            <w:tcBorders>
              <w:left w:val="nil"/>
              <w:right w:val="nil"/>
            </w:tcBorders>
            <w:vAlign w:val="center"/>
          </w:tcPr>
          <w:p w:rsidR="00BD4E69" w:rsidRPr="00EA1509" w:rsidRDefault="00BD4E69" w:rsidP="00BD4E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(n=?)</w:t>
            </w:r>
          </w:p>
        </w:tc>
        <w:tc>
          <w:tcPr>
            <w:tcW w:w="364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74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D4E69" w:rsidRPr="00EA1509" w:rsidRDefault="00BD4E69" w:rsidP="00BD4E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(n=?)</w:t>
            </w:r>
          </w:p>
        </w:tc>
        <w:tc>
          <w:tcPr>
            <w:tcW w:w="36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7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4E69" w:rsidRPr="00EA1509" w:rsidRDefault="00BD4E69" w:rsidP="00BD4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 10)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Total: 3.27 ± 0.97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 6.77 ± 0.85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Total: 9.92 ± 1.33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483910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Liver total eggs </w:t>
            </w:r>
            <w:r w:rsidR="00891E93" w:rsidRPr="00EA1509">
              <w:rPr>
                <w:rFonts w:ascii="Times New Roman" w:eastAsia="Times New Roman" w:hAnsi="Times New Roman" w:cs="Times New Roman"/>
                <w:lang w:val="en-US"/>
              </w:rPr>
              <w:t>21.53 ± 2.54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 10)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Total: 21.77 ± 5.20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 20.08 ± 1.57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Total: 21.65 ± 4.84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 33.63 ± 4.11</w:t>
            </w:r>
          </w:p>
        </w:tc>
      </w:tr>
      <w:tr w:rsidR="00483910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1: 40 cercariae (n= 54)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2: 80 cercariae (n= 40)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1: 40 cercariae (n= 24)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891E93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891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2: 80 cercariae (n= 42)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93" w:rsidRPr="00EA1509" w:rsidRDefault="00891E93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 w:val="restart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OLIVEIRA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2004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 (n= 10)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62048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            </w:t>
            </w:r>
            <w:r w:rsidR="00BD4E69"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Egg/g liver: 4.01</w:t>
            </w:r>
          </w:p>
        </w:tc>
      </w:tr>
      <w:tr w:rsidR="00BD4E69" w:rsidRPr="00EA1509" w:rsidTr="00824769">
        <w:trPr>
          <w:trHeight w:val="397"/>
        </w:trPr>
        <w:tc>
          <w:tcPr>
            <w:tcW w:w="2987" w:type="dxa"/>
            <w:vMerge/>
            <w:tcBorders>
              <w:top w:val="nil"/>
              <w:left w:val="double" w:sz="4" w:space="0" w:color="FFFFFF" w:themeColor="background1"/>
              <w:bottom w:val="double" w:sz="4" w:space="0" w:color="auto"/>
              <w:right w:val="nil"/>
            </w:tcBorders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10)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62048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             </w:t>
            </w:r>
            <w:r w:rsidR="00BD4E69"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E69" w:rsidRPr="00EA1509" w:rsidRDefault="00BD4E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Eggs/g liver: 6.36</w:t>
            </w:r>
          </w:p>
        </w:tc>
      </w:tr>
    </w:tbl>
    <w:p w:rsidR="00483910" w:rsidRPr="00EA1509" w:rsidRDefault="00483910" w:rsidP="00483910">
      <w:pPr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 xml:space="preserve">(?) Data not reported or investigated. </w:t>
      </w:r>
    </w:p>
    <w:p w:rsidR="00483910" w:rsidRPr="00EA1509" w:rsidRDefault="00483910" w:rsidP="004839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A1509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Main quantitative parasitological data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4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7"/>
        <w:gridCol w:w="2962"/>
        <w:gridCol w:w="606"/>
        <w:gridCol w:w="3505"/>
        <w:gridCol w:w="141"/>
        <w:gridCol w:w="3746"/>
      </w:tblGrid>
      <w:tr w:rsidR="00483910" w:rsidRPr="00D819B4" w:rsidTr="00824769">
        <w:trPr>
          <w:trHeight w:val="582"/>
        </w:trPr>
        <w:tc>
          <w:tcPr>
            <w:tcW w:w="298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96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Groups/diet (animals / group)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Recovery worms (mean ± SD)</w:t>
            </w:r>
          </w:p>
        </w:tc>
        <w:tc>
          <w:tcPr>
            <w:tcW w:w="388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83910" w:rsidRPr="00EA1509" w:rsidRDefault="00483910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S. mansoni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eggs (mean ± SD)</w:t>
            </w:r>
          </w:p>
        </w:tc>
      </w:tr>
      <w:tr w:rsidR="00824769" w:rsidRPr="00D819B4" w:rsidTr="007A1745">
        <w:trPr>
          <w:trHeight w:val="543"/>
        </w:trPr>
        <w:tc>
          <w:tcPr>
            <w:tcW w:w="298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KNAUFT &amp; WARREN, 1969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Control: 20% protein (n= 20)</w:t>
            </w:r>
          </w:p>
        </w:tc>
        <w:tc>
          <w:tcPr>
            <w:tcW w:w="3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 (15.1 ± 1.9) Pairs (2.3 ± 0.51)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 4,960 ± 1,113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Eggs/g liver: 2,833 ± 561</w:t>
            </w:r>
          </w:p>
        </w:tc>
      </w:tr>
      <w:tr w:rsidR="00824769" w:rsidRPr="00D819B4" w:rsidTr="007A1745">
        <w:trPr>
          <w:trHeight w:val="265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Low-protein: 12% (n= 20)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 (20.4 ± 1.6) Pairs (7.4 ± 0.81)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8,490 ± 713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Eggs/g liver: 6,162 ± 534</w:t>
            </w:r>
          </w:p>
        </w:tc>
      </w:tr>
      <w:tr w:rsidR="00824769" w:rsidRPr="00D819B4" w:rsidTr="007A1745">
        <w:trPr>
          <w:trHeight w:val="627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Low-protein: 8% (n= 20)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 (17.3 ± 1.6) Pairs (7.5 ± 0.71)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4,340 ± 488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Eggs/g liver: 4,716 ± 501</w:t>
            </w:r>
          </w:p>
        </w:tc>
      </w:tr>
      <w:tr w:rsidR="00824769" w:rsidRPr="00D819B4" w:rsidTr="007A1745">
        <w:trPr>
          <w:trHeight w:val="420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Low-protein: 4% (n= 20)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 (12.0 ± 1.7) Pairs (4.2 ± 0.97)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2,438 ± 515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Eggs/g liver: 4,006 ± 212</w:t>
            </w:r>
          </w:p>
        </w:tc>
      </w:tr>
      <w:tr w:rsidR="00824769" w:rsidRPr="00D819B4" w:rsidTr="007A1745">
        <w:trPr>
          <w:trHeight w:val="615"/>
        </w:trPr>
        <w:tc>
          <w:tcPr>
            <w:tcW w:w="29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Low-energy: 25% restriction (n= 16)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Total (13.5 ± 0.89) Pairs (5.2 ± 0.47)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2,876 ± 444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Eggs/g liver: 2,867 ± 444</w:t>
            </w:r>
          </w:p>
        </w:tc>
      </w:tr>
      <w:tr w:rsidR="00824769" w:rsidRPr="00D819B4" w:rsidTr="00E90B15">
        <w:trPr>
          <w:trHeight w:val="282"/>
        </w:trPr>
        <w:tc>
          <w:tcPr>
            <w:tcW w:w="29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Low-energy: 50% restriction (n= 10)</w:t>
            </w:r>
          </w:p>
        </w:tc>
        <w:tc>
          <w:tcPr>
            <w:tcW w:w="3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Total (14.0 ± 1.9) Pairs (3.0 ± 0.58)                                  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 total eggs: 2,468 ± 372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Eggs/g liver: 2,615 ± 387             </w:t>
            </w:r>
          </w:p>
        </w:tc>
      </w:tr>
      <w:tr w:rsidR="00483910" w:rsidRPr="00EA1509" w:rsidTr="00E90B15">
        <w:trPr>
          <w:trHeight w:val="609"/>
        </w:trPr>
        <w:tc>
          <w:tcPr>
            <w:tcW w:w="2987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83910" w:rsidRPr="00EA1509" w:rsidRDefault="00483910" w:rsidP="0048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lang w:val="en-US"/>
              </w:rPr>
              <w:t>High-fat diet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83910" w:rsidRPr="00EA1509" w:rsidRDefault="00483910" w:rsidP="0048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942FD6" w:rsidRPr="00EA1509" w:rsidTr="00942FD6">
        <w:trPr>
          <w:trHeight w:val="710"/>
        </w:trPr>
        <w:tc>
          <w:tcPr>
            <w:tcW w:w="2987" w:type="dxa"/>
            <w:vMerge w:val="restart"/>
            <w:tcBorders>
              <w:top w:val="single" w:sz="4" w:space="0" w:color="000000"/>
              <w:left w:val="double" w:sz="4" w:space="0" w:color="FFFFFF" w:themeColor="background1"/>
              <w:right w:val="nil"/>
            </w:tcBorders>
            <w:vAlign w:val="center"/>
          </w:tcPr>
          <w:p w:rsidR="00942FD6" w:rsidRPr="00EA1509" w:rsidRDefault="00942FD6" w:rsidP="00942F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ALENCAR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2962" w:type="dxa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E551B9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4,621 ± 2,942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Liver total eggs: 2</w:t>
            </w:r>
            <w:r w:rsidR="002114B6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606 ± 1</w:t>
            </w:r>
            <w:r w:rsidR="002114B6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330</w:t>
            </w:r>
          </w:p>
        </w:tc>
      </w:tr>
      <w:tr w:rsidR="00942FD6" w:rsidRPr="00EA1509" w:rsidTr="00824769">
        <w:trPr>
          <w:trHeight w:val="550"/>
        </w:trPr>
        <w:tc>
          <w:tcPr>
            <w:tcW w:w="2987" w:type="dxa"/>
            <w:vMerge/>
            <w:tcBorders>
              <w:left w:val="double" w:sz="4" w:space="0" w:color="FFFFFF" w:themeColor="background1"/>
              <w:bottom w:val="single" w:sz="4" w:space="0" w:color="auto"/>
              <w:right w:val="nil"/>
            </w:tcBorders>
            <w:vAlign w:val="center"/>
          </w:tcPr>
          <w:p w:rsidR="00942FD6" w:rsidRPr="00EA1509" w:rsidRDefault="00942FD6" w:rsidP="00942F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High-fat (n= 10) </w:t>
            </w:r>
          </w:p>
        </w:tc>
        <w:tc>
          <w:tcPr>
            <w:tcW w:w="4111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E551B9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25,236 ± 7,516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Liver total eggs: 10,804 ± 2,828</w:t>
            </w:r>
          </w:p>
        </w:tc>
      </w:tr>
      <w:tr w:rsidR="00942FD6" w:rsidRPr="00EA1509" w:rsidTr="00824769">
        <w:trPr>
          <w:trHeight w:val="672"/>
        </w:trPr>
        <w:tc>
          <w:tcPr>
            <w:tcW w:w="2987" w:type="dxa"/>
            <w:vMerge w:val="restart"/>
            <w:tcBorders>
              <w:top w:val="single" w:sz="4" w:space="0" w:color="auto"/>
              <w:left w:val="double" w:sz="4" w:space="0" w:color="FFFFFF" w:themeColor="background1"/>
              <w:right w:val="nil"/>
            </w:tcBorders>
            <w:vAlign w:val="center"/>
          </w:tcPr>
          <w:p w:rsidR="00942FD6" w:rsidRPr="00EA1509" w:rsidRDefault="00942FD6" w:rsidP="00942F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10)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proximal (2</w:t>
            </w:r>
            <w:r w:rsidR="002114B6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480 ± 544), distal (1</w:t>
            </w:r>
            <w:r w:rsidR="002114B6"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591 ± 369), cecum (393 ± 119)</w:t>
            </w:r>
          </w:p>
        </w:tc>
      </w:tr>
      <w:tr w:rsidR="00942FD6" w:rsidRPr="00EA1509" w:rsidTr="00824769">
        <w:trPr>
          <w:trHeight w:val="685"/>
        </w:trPr>
        <w:tc>
          <w:tcPr>
            <w:tcW w:w="2987" w:type="dxa"/>
            <w:vMerge/>
            <w:tcBorders>
              <w:left w:val="double" w:sz="4" w:space="0" w:color="FFFFFF" w:themeColor="background1"/>
              <w:bottom w:val="double" w:sz="4" w:space="0" w:color="auto"/>
              <w:right w:val="nil"/>
            </w:tcBorders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top w:val="single" w:sz="4" w:space="0" w:color="FFFFFF" w:themeColor="background1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High-fat (n= 10) </w:t>
            </w:r>
          </w:p>
        </w:tc>
        <w:tc>
          <w:tcPr>
            <w:tcW w:w="4111" w:type="dxa"/>
            <w:gridSpan w:val="2"/>
            <w:tcBorders>
              <w:top w:val="single" w:sz="4" w:space="0" w:color="FFFFFF" w:themeColor="background1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3887" w:type="dxa"/>
            <w:gridSpan w:val="2"/>
            <w:tcBorders>
              <w:top w:val="single" w:sz="4" w:space="0" w:color="FFFFFF" w:themeColor="background1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42FD6" w:rsidRPr="00EA1509" w:rsidRDefault="00942FD6" w:rsidP="0094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 proximal (4,164 ± 1,094), distal (1,93</w:t>
            </w:r>
            <w:r w:rsidR="0077041E" w:rsidRPr="00EA1509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637), cecum (320 ± 99)</w:t>
            </w:r>
          </w:p>
        </w:tc>
      </w:tr>
    </w:tbl>
    <w:p w:rsidR="00E551B9" w:rsidRPr="00EA1509" w:rsidRDefault="00E551B9" w:rsidP="00E551B9">
      <w:pPr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 xml:space="preserve">(?) Data not reported or investigated. </w:t>
      </w:r>
    </w:p>
    <w:p w:rsidR="00824769" w:rsidRPr="00EA1509" w:rsidRDefault="00824769" w:rsidP="00E551B9">
      <w:pPr>
        <w:rPr>
          <w:rFonts w:ascii="Times New Roman" w:hAnsi="Times New Roman" w:cs="Times New Roman"/>
          <w:b/>
          <w:lang w:val="en-US"/>
        </w:rPr>
      </w:pPr>
    </w:p>
    <w:p w:rsidR="00824769" w:rsidRPr="00EA1509" w:rsidRDefault="00824769" w:rsidP="00E551B9">
      <w:pPr>
        <w:rPr>
          <w:rFonts w:ascii="Times New Roman" w:hAnsi="Times New Roman" w:cs="Times New Roman"/>
          <w:b/>
          <w:lang w:val="en-US"/>
        </w:rPr>
      </w:pPr>
    </w:p>
    <w:p w:rsidR="00E551B9" w:rsidRPr="00EA1509" w:rsidRDefault="00E551B9" w:rsidP="00E551B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A1509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Main quantitative parasitological data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1394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7"/>
        <w:gridCol w:w="2962"/>
        <w:gridCol w:w="4111"/>
        <w:gridCol w:w="3887"/>
      </w:tblGrid>
      <w:tr w:rsidR="00E551B9" w:rsidRPr="00D819B4" w:rsidTr="00E551B9">
        <w:trPr>
          <w:trHeight w:val="582"/>
        </w:trPr>
        <w:tc>
          <w:tcPr>
            <w:tcW w:w="298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96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Groups/diet (animals / group)</w:t>
            </w:r>
          </w:p>
        </w:tc>
        <w:tc>
          <w:tcPr>
            <w:tcW w:w="41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Recovery worms (mean ± SD or SE*)</w:t>
            </w:r>
          </w:p>
        </w:tc>
        <w:tc>
          <w:tcPr>
            <w:tcW w:w="38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S. mansoni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eggs (mean ± SD)</w:t>
            </w:r>
          </w:p>
        </w:tc>
      </w:tr>
      <w:tr w:rsidR="00824769" w:rsidRPr="00EA1509" w:rsidTr="00E90B15">
        <w:trPr>
          <w:trHeight w:val="534"/>
        </w:trPr>
        <w:tc>
          <w:tcPr>
            <w:tcW w:w="2987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lang w:val="en-US"/>
              </w:rPr>
              <w:t>Mineral interventions</w:t>
            </w:r>
          </w:p>
        </w:tc>
        <w:tc>
          <w:tcPr>
            <w:tcW w:w="296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88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24769" w:rsidRPr="00EA1509" w:rsidTr="00466F57">
        <w:trPr>
          <w:trHeight w:val="844"/>
        </w:trPr>
        <w:tc>
          <w:tcPr>
            <w:tcW w:w="2987" w:type="dxa"/>
            <w:vMerge w:val="restart"/>
            <w:tcBorders>
              <w:top w:val="single" w:sz="4" w:space="0" w:color="auto"/>
              <w:left w:val="doub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HELMY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30)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male (3.0 ± 1.31), female (2.0 ± 0.64), couples (14.0 ± 2.42), total (36.0 ± 2.45)</w:t>
            </w:r>
          </w:p>
        </w:tc>
        <w:tc>
          <w:tcPr>
            <w:tcW w:w="38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Eggs/g: Liver (19,878 ± 1,687)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       Intestine (18,465 ± 2,720)</w:t>
            </w:r>
          </w:p>
        </w:tc>
      </w:tr>
      <w:tr w:rsidR="00824769" w:rsidRPr="00EA1509" w:rsidTr="00466F57">
        <w:trPr>
          <w:trHeight w:val="711"/>
        </w:trPr>
        <w:tc>
          <w:tcPr>
            <w:tcW w:w="2987" w:type="dxa"/>
            <w:vMerge/>
            <w:tcBorders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82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29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Zinc supplementation (n= 30) 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Worm burden: male (6 ± 0.4), female (2 ± 0.6), couples (10.8 ± 0.0), total (29.6 ± 2.6) </w:t>
            </w:r>
          </w:p>
        </w:tc>
        <w:tc>
          <w:tcPr>
            <w:tcW w:w="38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Eggs/g: Liver (15,121 ± 1,325)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                  Intestine (14,211 ± 1,254)</w:t>
            </w:r>
          </w:p>
        </w:tc>
      </w:tr>
      <w:tr w:rsidR="00824769" w:rsidRPr="00EA1509" w:rsidTr="00E90B15">
        <w:trPr>
          <w:trHeight w:val="582"/>
        </w:trPr>
        <w:tc>
          <w:tcPr>
            <w:tcW w:w="2987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82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lang w:val="en-US"/>
              </w:rPr>
              <w:t>High-sugar diet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24769" w:rsidRPr="00EA1509" w:rsidRDefault="00824769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2250BA" w:rsidRPr="00EA1509" w:rsidTr="002250BA">
        <w:trPr>
          <w:trHeight w:val="582"/>
        </w:trPr>
        <w:tc>
          <w:tcPr>
            <w:tcW w:w="2987" w:type="dxa"/>
            <w:vMerge w:val="restart"/>
            <w:tcBorders>
              <w:top w:val="single" w:sz="4" w:space="0" w:color="auto"/>
              <w:left w:val="doub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MAGALHÃES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1978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(n= 17)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male (14.5), female (7.4), total worms (21.8)</w:t>
            </w:r>
          </w:p>
        </w:tc>
        <w:tc>
          <w:tcPr>
            <w:tcW w:w="38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2250BA" w:rsidRPr="00EA1509" w:rsidTr="00E90B15">
        <w:trPr>
          <w:trHeight w:val="582"/>
        </w:trPr>
        <w:tc>
          <w:tcPr>
            <w:tcW w:w="2987" w:type="dxa"/>
            <w:vMerge/>
            <w:tcBorders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High-sugar (n= 23)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male (12.3), female (12.6), total worms (25.5)</w:t>
            </w:r>
          </w:p>
        </w:tc>
        <w:tc>
          <w:tcPr>
            <w:tcW w:w="38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8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E551B9" w:rsidRPr="00EA1509" w:rsidTr="00E90B15">
        <w:trPr>
          <w:trHeight w:val="582"/>
        </w:trPr>
        <w:tc>
          <w:tcPr>
            <w:tcW w:w="2987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1B9" w:rsidRPr="00EA1509" w:rsidRDefault="00E551B9" w:rsidP="00E5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Others dietary interventions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1B9" w:rsidRPr="00EA1509" w:rsidRDefault="00E551B9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</w:tr>
      <w:tr w:rsidR="00E551B9" w:rsidRPr="00EA1509" w:rsidTr="00E551B9">
        <w:trPr>
          <w:trHeight w:val="582"/>
        </w:trPr>
        <w:tc>
          <w:tcPr>
            <w:tcW w:w="2987" w:type="dxa"/>
            <w:vMerge w:val="restart"/>
            <w:tcBorders>
              <w:top w:val="single" w:sz="4" w:space="0" w:color="000000"/>
              <w:left w:val="doub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MAGHRABY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2005</w:t>
            </w:r>
          </w:p>
        </w:tc>
        <w:tc>
          <w:tcPr>
            <w:tcW w:w="2962" w:type="dxa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Colostral camel milk (n= 10)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17.94 ± 1.70</w:t>
            </w:r>
          </w:p>
        </w:tc>
        <w:tc>
          <w:tcPr>
            <w:tcW w:w="3887" w:type="dxa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E551B9" w:rsidRPr="00EA1509" w:rsidTr="00E551B9">
        <w:trPr>
          <w:trHeight w:val="582"/>
        </w:trPr>
        <w:tc>
          <w:tcPr>
            <w:tcW w:w="2987" w:type="dxa"/>
            <w:vMerge/>
            <w:tcBorders>
              <w:left w:val="doub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Mature camel milk (n= 10)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13.99 ± 3.26</w:t>
            </w:r>
          </w:p>
        </w:tc>
        <w:tc>
          <w:tcPr>
            <w:tcW w:w="388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E551B9" w:rsidRPr="00EA1509" w:rsidTr="00E551B9">
        <w:trPr>
          <w:trHeight w:val="582"/>
        </w:trPr>
        <w:tc>
          <w:tcPr>
            <w:tcW w:w="2987" w:type="dxa"/>
            <w:vMerge/>
            <w:tcBorders>
              <w:left w:val="double" w:sz="4" w:space="0" w:color="FFFFFF" w:themeColor="background1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2" w:type="dxa"/>
            <w:tcBorders>
              <w:top w:val="single" w:sz="4" w:space="0" w:color="FFFFFF" w:themeColor="background1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Control diet (n= 10)</w:t>
            </w:r>
          </w:p>
        </w:tc>
        <w:tc>
          <w:tcPr>
            <w:tcW w:w="4111" w:type="dxa"/>
            <w:tcBorders>
              <w:top w:val="single" w:sz="4" w:space="0" w:color="FFFFFF" w:themeColor="background1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E5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Worm burden: 20.88 ± 8.97</w:t>
            </w:r>
          </w:p>
        </w:tc>
        <w:tc>
          <w:tcPr>
            <w:tcW w:w="3887" w:type="dxa"/>
            <w:tcBorders>
              <w:top w:val="single" w:sz="4" w:space="0" w:color="FFFFFF" w:themeColor="background1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E551B9" w:rsidRPr="00EA1509" w:rsidRDefault="00E551B9" w:rsidP="0062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62787D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</w:tbl>
    <w:p w:rsidR="0062787D" w:rsidRPr="00EA1509" w:rsidRDefault="0062787D" w:rsidP="0062787D">
      <w:pPr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 xml:space="preserve">(?) Data not reported or investigated. </w:t>
      </w:r>
    </w:p>
    <w:p w:rsidR="00500C0C" w:rsidRPr="00EA1509" w:rsidRDefault="00500C0C" w:rsidP="0062787D">
      <w:pPr>
        <w:rPr>
          <w:rFonts w:ascii="Times New Roman" w:hAnsi="Times New Roman" w:cs="Times New Roman"/>
          <w:lang w:val="en-US"/>
        </w:rPr>
        <w:sectPr w:rsidR="00500C0C" w:rsidRPr="00EA1509" w:rsidSect="007A250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00027" w:rsidRPr="00EA1509" w:rsidRDefault="00400027" w:rsidP="00E120D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A1509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Main quantitative parasitological data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0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3420"/>
        <w:gridCol w:w="2240"/>
      </w:tblGrid>
      <w:tr w:rsidR="00705403" w:rsidRPr="00EA1509" w:rsidTr="00705403">
        <w:trPr>
          <w:trHeight w:val="686"/>
        </w:trPr>
        <w:tc>
          <w:tcPr>
            <w:tcW w:w="3368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3420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Granuloma</w:t>
            </w:r>
            <w:r w:rsidR="00705403"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size</w:t>
            </w:r>
            <w:r w:rsidR="00705403"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705403"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(mean ± SD)</w:t>
            </w:r>
          </w:p>
        </w:tc>
        <w:tc>
          <w:tcPr>
            <w:tcW w:w="2240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Mortality (Events/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group and %)</w:t>
            </w:r>
          </w:p>
        </w:tc>
      </w:tr>
      <w:tr w:rsidR="00705403" w:rsidRPr="00EA1509" w:rsidTr="00E90B15">
        <w:trPr>
          <w:trHeight w:val="562"/>
        </w:trPr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Low-protein diet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AKPOM &amp;WARREN, 1975a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11/38 = 29%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14/40 = 35%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15/48 = 31%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4/44 = 9%</w:t>
            </w:r>
          </w:p>
        </w:tc>
      </w:tr>
      <w:tr w:rsidR="00D81A77" w:rsidRPr="00EA1509" w:rsidTr="00466F57">
        <w:trPr>
          <w:trHeight w:val="397"/>
        </w:trPr>
        <w:tc>
          <w:tcPr>
            <w:tcW w:w="3368" w:type="dxa"/>
            <w:vMerge w:val="restart"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:rsidR="00D81A77" w:rsidRPr="00EA1509" w:rsidRDefault="00D81A77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., 2014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3C4C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Liver:</w:t>
            </w:r>
          </w:p>
          <w:p w:rsidR="00D81A77" w:rsidRPr="00EA1509" w:rsidRDefault="00D81A77" w:rsidP="00466F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): 5,962 ± </w:t>
            </w:r>
            <w:r w:rsidR="00E90B15" w:rsidRPr="00EA1509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E90B15" w:rsidRPr="00EA1509">
              <w:rPr>
                <w:rFonts w:ascii="Times New Roman" w:eastAsia="Times New Roman" w:hAnsi="Times New Roman" w:cs="Times New Roman"/>
                <w:lang w:val="en-US"/>
              </w:rPr>
              <w:t>009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4F7BF6" w:rsidP="00B2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3/10 = 30%</w:t>
            </w:r>
          </w:p>
        </w:tc>
      </w:tr>
      <w:tr w:rsidR="00D81A77" w:rsidRPr="00EA1509" w:rsidTr="00466F57">
        <w:trPr>
          <w:trHeight w:val="447"/>
        </w:trPr>
        <w:tc>
          <w:tcPr>
            <w:tcW w:w="336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:rsidR="00D81A77" w:rsidRPr="00EA1509" w:rsidRDefault="00D81A77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B50D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): 2,037 ± </w:t>
            </w:r>
            <w:r w:rsidR="00B50DFC" w:rsidRPr="00EA1509">
              <w:rPr>
                <w:rFonts w:ascii="Times New Roman" w:eastAsia="Times New Roman" w:hAnsi="Times New Roman" w:cs="Times New Roman"/>
                <w:lang w:val="en-US"/>
              </w:rPr>
              <w:t>1,909</w:t>
            </w:r>
          </w:p>
        </w:tc>
        <w:tc>
          <w:tcPr>
            <w:tcW w:w="224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D81A77" w:rsidRPr="00EA1509" w:rsidTr="00466F57">
        <w:trPr>
          <w:trHeight w:val="553"/>
        </w:trPr>
        <w:tc>
          <w:tcPr>
            <w:tcW w:w="336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:rsidR="00D81A77" w:rsidRPr="00EA1509" w:rsidRDefault="00D81A77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D81A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Intestine:</w:t>
            </w:r>
          </w:p>
          <w:p w:rsidR="00D81A77" w:rsidRPr="00EA1509" w:rsidRDefault="00D81A77" w:rsidP="00B50D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): 3,584 ± </w:t>
            </w:r>
            <w:r w:rsidR="00B50DFC" w:rsidRPr="00EA1509">
              <w:rPr>
                <w:rFonts w:ascii="Times New Roman" w:eastAsia="Times New Roman" w:hAnsi="Times New Roman" w:cs="Times New Roman"/>
                <w:lang w:val="en-US"/>
              </w:rPr>
              <w:t>1,074</w:t>
            </w:r>
          </w:p>
        </w:tc>
        <w:tc>
          <w:tcPr>
            <w:tcW w:w="2240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81A77" w:rsidRPr="00EA1509" w:rsidRDefault="004F7BF6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4/10 = 40%</w:t>
            </w:r>
          </w:p>
        </w:tc>
      </w:tr>
      <w:tr w:rsidR="00D81A77" w:rsidRPr="00EA1509" w:rsidTr="00466F57">
        <w:trPr>
          <w:trHeight w:val="433"/>
        </w:trPr>
        <w:tc>
          <w:tcPr>
            <w:tcW w:w="3368" w:type="dxa"/>
            <w:vMerge/>
            <w:tcBorders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</w:tcPr>
          <w:p w:rsidR="00D81A77" w:rsidRPr="00EA1509" w:rsidRDefault="00D81A77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B50D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): 1,735 ± </w:t>
            </w:r>
            <w:r w:rsidR="00B50DFC" w:rsidRPr="00EA1509">
              <w:rPr>
                <w:rFonts w:ascii="Times New Roman" w:eastAsia="Times New Roman" w:hAnsi="Times New Roman" w:cs="Times New Roman"/>
                <w:lang w:val="en-US"/>
              </w:rPr>
              <w:t>715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B50DFC" w:rsidRPr="00EA1509">
              <w:rPr>
                <w:rFonts w:ascii="Times New Roman" w:eastAsia="Times New Roman" w:hAnsi="Times New Roman" w:cs="Times New Roman"/>
                <w:lang w:val="en-US"/>
              </w:rPr>
              <w:t>97</w:t>
            </w:r>
          </w:p>
        </w:tc>
        <w:tc>
          <w:tcPr>
            <w:tcW w:w="2240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COUTINHO-ABATH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., 1962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10/22 = 45.45%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25/52 = 48.07%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11/35 = 31.41%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1997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Area (µm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2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63.16 ± 8.88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Area (µm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2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220.07 ± 11.84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Hlk484464091"/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="00B22931" w:rsidRPr="00EA1509">
              <w:rPr>
                <w:rFonts w:ascii="Times New Roman" w:eastAsia="Times New Roman" w:hAnsi="Times New Roman" w:cs="Times New Roman"/>
                <w:lang w:val="en-US"/>
              </w:rPr>
              <w:t>): 1,035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169.16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="00B22931" w:rsidRPr="00EA1509">
              <w:rPr>
                <w:rFonts w:ascii="Times New Roman" w:eastAsia="Times New Roman" w:hAnsi="Times New Roman" w:cs="Times New Roman"/>
                <w:lang w:val="en-US"/>
              </w:rPr>
              <w:t>): 1,218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70.42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2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="00B22931" w:rsidRPr="00EA1509">
              <w:rPr>
                <w:rFonts w:ascii="Times New Roman" w:eastAsia="Times New Roman" w:hAnsi="Times New Roman" w:cs="Times New Roman"/>
                <w:lang w:val="en-US"/>
              </w:rPr>
              <w:t>): 873.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23 ± 112</w:t>
            </w:r>
            <w:r w:rsidR="00B22931" w:rsidRPr="00EA150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68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="00B22931" w:rsidRPr="00EA1509">
              <w:rPr>
                <w:rFonts w:ascii="Times New Roman" w:eastAsia="Times New Roman" w:hAnsi="Times New Roman" w:cs="Times New Roman"/>
                <w:lang w:val="en-US"/>
              </w:rPr>
              <w:t>): 1,718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 ± 91.55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</w:tr>
      <w:bookmarkEnd w:id="0"/>
      <w:tr w:rsidR="00705403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19/54 = 35.2%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17/40 = 42.5%</w:t>
            </w:r>
          </w:p>
        </w:tc>
      </w:tr>
      <w:tr w:rsidR="00705403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9/24 = 37.5%</w:t>
            </w:r>
          </w:p>
        </w:tc>
      </w:tr>
      <w:tr w:rsidR="00400027" w:rsidRPr="00EA1509" w:rsidTr="002250BA">
        <w:trPr>
          <w:trHeight w:val="397"/>
        </w:trPr>
        <w:tc>
          <w:tcPr>
            <w:tcW w:w="33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</w:t>
            </w:r>
            <w:r w:rsidR="00001CC0" w:rsidRPr="00EA1509">
              <w:rPr>
                <w:rFonts w:ascii="Times New Roman" w:eastAsia="Times New Roman" w:hAnsi="Times New Roman" w:cs="Times New Roman"/>
                <w:lang w:val="en-US"/>
              </w:rPr>
              <w:t>?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403" w:rsidRPr="00EA1509" w:rsidRDefault="00705403" w:rsidP="00B6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19/42 = 45.2%</w:t>
            </w:r>
          </w:p>
        </w:tc>
      </w:tr>
      <w:tr w:rsidR="002250BA" w:rsidRPr="00EA1509" w:rsidTr="002250BA">
        <w:trPr>
          <w:trHeight w:val="397"/>
        </w:trPr>
        <w:tc>
          <w:tcPr>
            <w:tcW w:w="336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50BA" w:rsidRPr="00EA1509" w:rsidRDefault="002250BA" w:rsidP="002250B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COUTINHO, 2004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2.395 ± 0.208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2250BA" w:rsidRPr="00EA1509" w:rsidTr="002250BA">
        <w:trPr>
          <w:trHeight w:val="397"/>
        </w:trPr>
        <w:tc>
          <w:tcPr>
            <w:tcW w:w="3368" w:type="dxa"/>
            <w:vMerge/>
            <w:tcBorders>
              <w:left w:val="nil"/>
              <w:right w:val="nil"/>
            </w:tcBorders>
            <w:vAlign w:val="center"/>
          </w:tcPr>
          <w:p w:rsidR="002250BA" w:rsidRPr="00EA1509" w:rsidRDefault="002250BA" w:rsidP="002250B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5.208 ± 0.520</w:t>
            </w:r>
          </w:p>
        </w:tc>
        <w:tc>
          <w:tcPr>
            <w:tcW w:w="22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2250BA" w:rsidRPr="00EA1509" w:rsidTr="002250BA">
        <w:trPr>
          <w:trHeight w:val="397"/>
        </w:trPr>
        <w:tc>
          <w:tcPr>
            <w:tcW w:w="3368" w:type="dxa"/>
            <w:vMerge/>
            <w:tcBorders>
              <w:left w:val="nil"/>
              <w:right w:val="nil"/>
            </w:tcBorders>
            <w:vAlign w:val="center"/>
          </w:tcPr>
          <w:p w:rsidR="002250BA" w:rsidRPr="00EA1509" w:rsidRDefault="002250BA" w:rsidP="002250B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3.437 ± 0.520</w:t>
            </w:r>
          </w:p>
        </w:tc>
        <w:tc>
          <w:tcPr>
            <w:tcW w:w="22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2250BA" w:rsidRPr="00EA1509" w:rsidTr="002250BA">
        <w:trPr>
          <w:trHeight w:val="397"/>
        </w:trPr>
        <w:tc>
          <w:tcPr>
            <w:tcW w:w="336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50BA" w:rsidRPr="00EA1509" w:rsidRDefault="002250BA" w:rsidP="002250B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Volume (µm³</w:t>
            </w:r>
            <w:r w:rsidR="00466F57" w:rsidRPr="00EA1509">
              <w:rPr>
                <w:rFonts w:ascii="Times New Roman" w:eastAsia="Times New Roman" w:hAnsi="Times New Roman" w:cs="Times New Roman"/>
                <w:lang w:val="en-US"/>
              </w:rPr>
              <w:t>×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EA1509">
              <w:rPr>
                <w:rFonts w:ascii="Times New Roman" w:eastAsia="Times New Roman" w:hAnsi="Times New Roman" w:cs="Times New Roman"/>
                <w:vertAlign w:val="superscript"/>
                <w:lang w:val="en-US"/>
              </w:rPr>
              <w:t>8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): 3.958 ± 0.416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0BA" w:rsidRPr="00EA1509" w:rsidRDefault="002250BA" w:rsidP="0022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</w:tbl>
    <w:p w:rsidR="00400027" w:rsidRPr="00EA1509" w:rsidRDefault="00400027" w:rsidP="00B62048">
      <w:pPr>
        <w:ind w:left="142"/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>(?) Data not reported or investigated.</w:t>
      </w:r>
    </w:p>
    <w:p w:rsidR="0084601E" w:rsidRPr="00EA1509" w:rsidRDefault="0084601E" w:rsidP="00400027">
      <w:pPr>
        <w:rPr>
          <w:rFonts w:ascii="Times New Roman" w:hAnsi="Times New Roman" w:cs="Times New Roman"/>
          <w:lang w:val="en-US"/>
        </w:rPr>
      </w:pPr>
    </w:p>
    <w:p w:rsidR="00D81A77" w:rsidRPr="00EA1509" w:rsidRDefault="00D81A77" w:rsidP="00001CC0">
      <w:pPr>
        <w:rPr>
          <w:rFonts w:ascii="Times New Roman" w:hAnsi="Times New Roman" w:cs="Times New Roman"/>
          <w:b/>
          <w:lang w:val="en-US"/>
        </w:rPr>
      </w:pPr>
    </w:p>
    <w:p w:rsidR="00001CC0" w:rsidRPr="00EA1509" w:rsidRDefault="00001CC0" w:rsidP="00E120D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84601E" w:rsidRPr="00EA15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819B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bookmarkStart w:id="1" w:name="_GoBack"/>
      <w:bookmarkEnd w:id="1"/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A1509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Main quantitative parasitological data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and mortality rates</w:t>
      </w:r>
      <w:r w:rsidR="00E120D6" w:rsidRPr="00EA15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 xml:space="preserve">reported in all studies included in the </w:t>
      </w:r>
      <w:r w:rsidR="00E120D6" w:rsidRPr="00EA15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systematic </w:t>
      </w:r>
      <w:r w:rsidR="00E120D6" w:rsidRPr="00EA1509">
        <w:rPr>
          <w:rFonts w:ascii="Times New Roman" w:hAnsi="Times New Roman" w:cs="Times New Roman"/>
          <w:sz w:val="24"/>
          <w:szCs w:val="24"/>
          <w:lang w:val="en-US"/>
        </w:rPr>
        <w:t>review.</w:t>
      </w:r>
    </w:p>
    <w:tbl>
      <w:tblPr>
        <w:tblW w:w="91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5"/>
        <w:gridCol w:w="123"/>
        <w:gridCol w:w="3420"/>
        <w:gridCol w:w="68"/>
        <w:gridCol w:w="2172"/>
        <w:gridCol w:w="89"/>
      </w:tblGrid>
      <w:tr w:rsidR="00001CC0" w:rsidRPr="00EA1509" w:rsidTr="00931239">
        <w:trPr>
          <w:trHeight w:val="514"/>
        </w:trPr>
        <w:tc>
          <w:tcPr>
            <w:tcW w:w="324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361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Granuloma size 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(mean ± SD)</w:t>
            </w:r>
          </w:p>
        </w:tc>
        <w:tc>
          <w:tcPr>
            <w:tcW w:w="226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Mortality (Events/</w:t>
            </w: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group and %)</w:t>
            </w:r>
          </w:p>
        </w:tc>
      </w:tr>
      <w:tr w:rsidR="00931239" w:rsidRPr="00EA1509" w:rsidTr="00931239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KNAUFT &amp; WARREN, 1969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Diameter (µm): 357 ± 15.0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931239" w:rsidRPr="00EA1509" w:rsidTr="00931239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Diameter (µm): 352 ± 8.7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931239" w:rsidRPr="00EA1509" w:rsidTr="00931239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Diameter (µm): 306 ± 9.9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931239" w:rsidRPr="00EA1509" w:rsidTr="00931239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Diameter (µm): 175 ± 15.7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931239" w:rsidRPr="00EA1509" w:rsidTr="00931239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Diameter (µm): 290 ± 13.1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931239" w:rsidRPr="00EA1509" w:rsidTr="00E90B15">
        <w:trPr>
          <w:gridAfter w:val="1"/>
          <w:wAfter w:w="89" w:type="dxa"/>
          <w:trHeight w:val="397"/>
        </w:trPr>
        <w:tc>
          <w:tcPr>
            <w:tcW w:w="33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31239" w:rsidRPr="00EA1509" w:rsidRDefault="00931239" w:rsidP="007A17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Diameter (µm): 295 ± 18.4             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239" w:rsidRPr="00EA1509" w:rsidRDefault="00931239" w:rsidP="007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D81A77" w:rsidRPr="00EA1509" w:rsidTr="00E90B15">
        <w:trPr>
          <w:gridAfter w:val="1"/>
          <w:wAfter w:w="89" w:type="dxa"/>
          <w:trHeight w:val="539"/>
        </w:trPr>
        <w:tc>
          <w:tcPr>
            <w:tcW w:w="3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81A77" w:rsidRPr="00EA1509" w:rsidRDefault="00D81A77" w:rsidP="004F0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lang w:val="en-US"/>
              </w:rPr>
              <w:t>High-fat diet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D81A77" w:rsidRPr="00EA1509" w:rsidTr="00931239">
        <w:trPr>
          <w:gridAfter w:val="1"/>
          <w:wAfter w:w="89" w:type="dxa"/>
          <w:trHeight w:val="419"/>
        </w:trPr>
        <w:tc>
          <w:tcPr>
            <w:tcW w:w="3368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81A77" w:rsidRPr="00EA1509" w:rsidRDefault="00D81A77" w:rsidP="004F0F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ALENCAR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1/10 = 10%</w:t>
            </w:r>
          </w:p>
        </w:tc>
      </w:tr>
      <w:tr w:rsidR="00D81A77" w:rsidRPr="00EA1509" w:rsidTr="00931239">
        <w:trPr>
          <w:gridAfter w:val="1"/>
          <w:wAfter w:w="89" w:type="dxa"/>
          <w:trHeight w:val="409"/>
        </w:trPr>
        <w:tc>
          <w:tcPr>
            <w:tcW w:w="33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A77" w:rsidRPr="00EA1509" w:rsidRDefault="00D81A77" w:rsidP="004F0F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240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3/10 = 30%</w:t>
            </w:r>
          </w:p>
        </w:tc>
      </w:tr>
      <w:tr w:rsidR="00D81A77" w:rsidRPr="00EA1509" w:rsidTr="00931239">
        <w:trPr>
          <w:gridAfter w:val="1"/>
          <w:wAfter w:w="89" w:type="dxa"/>
          <w:trHeight w:val="683"/>
        </w:trPr>
        <w:tc>
          <w:tcPr>
            <w:tcW w:w="3368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81A77" w:rsidRPr="00EA1509" w:rsidRDefault="00D81A77" w:rsidP="004F0F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Minor diameter (µm): 280 ± 77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Major diameter (µm): 9374 ± 99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D81A77" w:rsidRPr="00EA1509" w:rsidTr="00E90B15">
        <w:trPr>
          <w:gridAfter w:val="1"/>
          <w:wAfter w:w="89" w:type="dxa"/>
          <w:trHeight w:val="692"/>
        </w:trPr>
        <w:tc>
          <w:tcPr>
            <w:tcW w:w="33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A77" w:rsidRPr="00EA1509" w:rsidRDefault="00D81A77" w:rsidP="004F0F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Minor diameter (µm): 299 ± 71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Major diameter (µm): 396 ± 98</w:t>
            </w:r>
          </w:p>
        </w:tc>
        <w:tc>
          <w:tcPr>
            <w:tcW w:w="2240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A77" w:rsidRPr="00EA1509" w:rsidRDefault="00D81A77" w:rsidP="004F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001CC0" w:rsidRPr="00EA1509" w:rsidTr="00E90B15">
        <w:trPr>
          <w:trHeight w:val="578"/>
        </w:trPr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Mineral interventions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001CC0" w:rsidRPr="00EA1509" w:rsidTr="00931239">
        <w:trPr>
          <w:trHeight w:val="786"/>
        </w:trPr>
        <w:tc>
          <w:tcPr>
            <w:tcW w:w="32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HELMY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Number: 11.5 ± 0.4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Diameter (µm): 216 ± 3.6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001CC0" w:rsidRPr="00EA1509" w:rsidTr="00931239">
        <w:trPr>
          <w:trHeight w:val="817"/>
        </w:trPr>
        <w:tc>
          <w:tcPr>
            <w:tcW w:w="32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Number: 3.8 ± 0.5 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br/>
              <w:t>Diameter (µm): 207.4 ± 0.9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001CC0" w:rsidRPr="00EA1509" w:rsidTr="00E90B15">
        <w:trPr>
          <w:trHeight w:val="644"/>
        </w:trPr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High-sugar diet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001CC0" w:rsidRPr="00EA1509" w:rsidTr="00931239">
        <w:trPr>
          <w:trHeight w:val="691"/>
        </w:trPr>
        <w:tc>
          <w:tcPr>
            <w:tcW w:w="32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 xml:space="preserve">MAGALHÃES </w:t>
            </w:r>
            <w:r w:rsidR="00D819B4" w:rsidRPr="00D819B4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EA1509">
              <w:rPr>
                <w:rFonts w:ascii="Times New Roman" w:eastAsia="Times New Roman" w:hAnsi="Times New Roman" w:cs="Times New Roman"/>
                <w:lang w:val="en-US"/>
              </w:rPr>
              <w:t>. 1978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Number: 468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  <w:tr w:rsidR="00001CC0" w:rsidRPr="00EA1509" w:rsidTr="00931239">
        <w:trPr>
          <w:trHeight w:val="584"/>
        </w:trPr>
        <w:tc>
          <w:tcPr>
            <w:tcW w:w="3245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Number: 475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CC0" w:rsidRPr="00EA1509" w:rsidRDefault="00001CC0" w:rsidP="0000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A1509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</w:tr>
    </w:tbl>
    <w:p w:rsidR="00001CC0" w:rsidRPr="00EA1509" w:rsidRDefault="00001CC0" w:rsidP="00B62048">
      <w:pPr>
        <w:ind w:left="142"/>
        <w:rPr>
          <w:rFonts w:ascii="Times New Roman" w:hAnsi="Times New Roman" w:cs="Times New Roman"/>
          <w:lang w:val="en-US"/>
        </w:rPr>
      </w:pPr>
      <w:r w:rsidRPr="00EA1509">
        <w:rPr>
          <w:rFonts w:ascii="Times New Roman" w:hAnsi="Times New Roman" w:cs="Times New Roman"/>
          <w:lang w:val="en-US"/>
        </w:rPr>
        <w:t xml:space="preserve">(?) Data not reported or investigated. </w:t>
      </w:r>
    </w:p>
    <w:p w:rsidR="00891E93" w:rsidRPr="00EA1509" w:rsidRDefault="00891E93" w:rsidP="00483910">
      <w:pPr>
        <w:rPr>
          <w:rFonts w:ascii="Times New Roman" w:hAnsi="Times New Roman" w:cs="Times New Roman"/>
          <w:lang w:val="en-US"/>
        </w:rPr>
      </w:pPr>
    </w:p>
    <w:sectPr w:rsidR="00891E93" w:rsidRPr="00EA1509" w:rsidSect="007054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50F" w:rsidRDefault="0061650F" w:rsidP="007A2509">
      <w:pPr>
        <w:spacing w:after="0" w:line="240" w:lineRule="auto"/>
      </w:pPr>
      <w:r>
        <w:separator/>
      </w:r>
    </w:p>
  </w:endnote>
  <w:endnote w:type="continuationSeparator" w:id="0">
    <w:p w:rsidR="0061650F" w:rsidRDefault="0061650F" w:rsidP="007A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50F" w:rsidRDefault="0061650F" w:rsidP="007A2509">
      <w:pPr>
        <w:spacing w:after="0" w:line="240" w:lineRule="auto"/>
      </w:pPr>
      <w:r>
        <w:separator/>
      </w:r>
    </w:p>
  </w:footnote>
  <w:footnote w:type="continuationSeparator" w:id="0">
    <w:p w:rsidR="0061650F" w:rsidRDefault="0061650F" w:rsidP="007A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73466"/>
    <w:multiLevelType w:val="hybridMultilevel"/>
    <w:tmpl w:val="FE8E359E"/>
    <w:lvl w:ilvl="0" w:tplc="6D12BE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426266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6749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A0CE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3CA07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36A58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4EB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E233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60D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F3"/>
    <w:rsid w:val="00001CC0"/>
    <w:rsid w:val="00010253"/>
    <w:rsid w:val="00051C8B"/>
    <w:rsid w:val="000552F8"/>
    <w:rsid w:val="0006322E"/>
    <w:rsid w:val="00075F30"/>
    <w:rsid w:val="000847F9"/>
    <w:rsid w:val="0008583B"/>
    <w:rsid w:val="000863E3"/>
    <w:rsid w:val="00096D13"/>
    <w:rsid w:val="000A065F"/>
    <w:rsid w:val="000A1C58"/>
    <w:rsid w:val="000E1E94"/>
    <w:rsid w:val="000F04B7"/>
    <w:rsid w:val="00171E1F"/>
    <w:rsid w:val="00174437"/>
    <w:rsid w:val="001C1CA7"/>
    <w:rsid w:val="001C1EB6"/>
    <w:rsid w:val="001C4694"/>
    <w:rsid w:val="001D4299"/>
    <w:rsid w:val="001D7B70"/>
    <w:rsid w:val="001E5607"/>
    <w:rsid w:val="00202C2E"/>
    <w:rsid w:val="002114B6"/>
    <w:rsid w:val="002250BA"/>
    <w:rsid w:val="0027473C"/>
    <w:rsid w:val="00291E4B"/>
    <w:rsid w:val="002C7EB6"/>
    <w:rsid w:val="002F3869"/>
    <w:rsid w:val="002F3FC9"/>
    <w:rsid w:val="002F3FF9"/>
    <w:rsid w:val="002F7D63"/>
    <w:rsid w:val="00300428"/>
    <w:rsid w:val="00326270"/>
    <w:rsid w:val="00337B02"/>
    <w:rsid w:val="0036094C"/>
    <w:rsid w:val="003A15DD"/>
    <w:rsid w:val="003B1046"/>
    <w:rsid w:val="003C4C76"/>
    <w:rsid w:val="003C57F3"/>
    <w:rsid w:val="00400027"/>
    <w:rsid w:val="00415850"/>
    <w:rsid w:val="00452A23"/>
    <w:rsid w:val="00466F57"/>
    <w:rsid w:val="00472A47"/>
    <w:rsid w:val="00476285"/>
    <w:rsid w:val="00483910"/>
    <w:rsid w:val="00486D4E"/>
    <w:rsid w:val="00490173"/>
    <w:rsid w:val="004A5AC5"/>
    <w:rsid w:val="004D6984"/>
    <w:rsid w:val="004E2A8F"/>
    <w:rsid w:val="004E68C5"/>
    <w:rsid w:val="004F5ABE"/>
    <w:rsid w:val="004F7BF6"/>
    <w:rsid w:val="00500C0C"/>
    <w:rsid w:val="005047F0"/>
    <w:rsid w:val="005331BD"/>
    <w:rsid w:val="00540E4E"/>
    <w:rsid w:val="00553C12"/>
    <w:rsid w:val="00556DBC"/>
    <w:rsid w:val="005A6B53"/>
    <w:rsid w:val="005A79A4"/>
    <w:rsid w:val="005B769B"/>
    <w:rsid w:val="005D6FEC"/>
    <w:rsid w:val="0061650F"/>
    <w:rsid w:val="0062300F"/>
    <w:rsid w:val="0062787D"/>
    <w:rsid w:val="006343B6"/>
    <w:rsid w:val="00642A0C"/>
    <w:rsid w:val="006512BD"/>
    <w:rsid w:val="006657E5"/>
    <w:rsid w:val="00671D83"/>
    <w:rsid w:val="006A740A"/>
    <w:rsid w:val="006B2E71"/>
    <w:rsid w:val="006B464D"/>
    <w:rsid w:val="006F3CA8"/>
    <w:rsid w:val="006F64EA"/>
    <w:rsid w:val="0070498A"/>
    <w:rsid w:val="00705403"/>
    <w:rsid w:val="007370FC"/>
    <w:rsid w:val="0075372B"/>
    <w:rsid w:val="0075525C"/>
    <w:rsid w:val="0077041E"/>
    <w:rsid w:val="00777EAF"/>
    <w:rsid w:val="00786B83"/>
    <w:rsid w:val="007A2509"/>
    <w:rsid w:val="007A5B09"/>
    <w:rsid w:val="007E0A33"/>
    <w:rsid w:val="00824769"/>
    <w:rsid w:val="0084601E"/>
    <w:rsid w:val="0085256E"/>
    <w:rsid w:val="00852DC5"/>
    <w:rsid w:val="00891E93"/>
    <w:rsid w:val="008921D8"/>
    <w:rsid w:val="008935CF"/>
    <w:rsid w:val="00893CC5"/>
    <w:rsid w:val="00931239"/>
    <w:rsid w:val="00931508"/>
    <w:rsid w:val="00942FD6"/>
    <w:rsid w:val="00943535"/>
    <w:rsid w:val="009C14C9"/>
    <w:rsid w:val="00A10C81"/>
    <w:rsid w:val="00A55E2B"/>
    <w:rsid w:val="00A61BDF"/>
    <w:rsid w:val="00AA2255"/>
    <w:rsid w:val="00AB7D5A"/>
    <w:rsid w:val="00AC58C7"/>
    <w:rsid w:val="00AF1106"/>
    <w:rsid w:val="00B17AC8"/>
    <w:rsid w:val="00B22931"/>
    <w:rsid w:val="00B45A96"/>
    <w:rsid w:val="00B46BAB"/>
    <w:rsid w:val="00B50DFC"/>
    <w:rsid w:val="00B53316"/>
    <w:rsid w:val="00B55341"/>
    <w:rsid w:val="00B62048"/>
    <w:rsid w:val="00B622EE"/>
    <w:rsid w:val="00B661AE"/>
    <w:rsid w:val="00B93D88"/>
    <w:rsid w:val="00BB07EF"/>
    <w:rsid w:val="00BB11F3"/>
    <w:rsid w:val="00BB652B"/>
    <w:rsid w:val="00BC36F2"/>
    <w:rsid w:val="00BD4E69"/>
    <w:rsid w:val="00BE24B7"/>
    <w:rsid w:val="00C01400"/>
    <w:rsid w:val="00C10B7A"/>
    <w:rsid w:val="00C26BB6"/>
    <w:rsid w:val="00C32D97"/>
    <w:rsid w:val="00C34188"/>
    <w:rsid w:val="00C96012"/>
    <w:rsid w:val="00C96327"/>
    <w:rsid w:val="00CA7622"/>
    <w:rsid w:val="00CB397E"/>
    <w:rsid w:val="00CE1100"/>
    <w:rsid w:val="00CE6496"/>
    <w:rsid w:val="00CF4A18"/>
    <w:rsid w:val="00D505F0"/>
    <w:rsid w:val="00D819B4"/>
    <w:rsid w:val="00D81A77"/>
    <w:rsid w:val="00DA6294"/>
    <w:rsid w:val="00DA7657"/>
    <w:rsid w:val="00DB2C5F"/>
    <w:rsid w:val="00DB47E3"/>
    <w:rsid w:val="00DC30F1"/>
    <w:rsid w:val="00DD6100"/>
    <w:rsid w:val="00DE3089"/>
    <w:rsid w:val="00E120D6"/>
    <w:rsid w:val="00E27E78"/>
    <w:rsid w:val="00E40CD4"/>
    <w:rsid w:val="00E503B0"/>
    <w:rsid w:val="00E551B9"/>
    <w:rsid w:val="00E671ED"/>
    <w:rsid w:val="00E90B15"/>
    <w:rsid w:val="00EA1509"/>
    <w:rsid w:val="00EC6EC7"/>
    <w:rsid w:val="00EE62EB"/>
    <w:rsid w:val="00EF1EBB"/>
    <w:rsid w:val="00F27F03"/>
    <w:rsid w:val="00F33702"/>
    <w:rsid w:val="00F639D1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FB91-22EB-4DE0-8007-ACF65E75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00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00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10B7A"/>
    <w:rPr>
      <w:color w:val="0000FF" w:themeColor="hyperlink"/>
      <w:u w:val="single"/>
    </w:rPr>
  </w:style>
  <w:style w:type="character" w:customStyle="1" w:styleId="shorttext">
    <w:name w:val="short_text"/>
    <w:basedOn w:val="Fontepargpadro"/>
    <w:rsid w:val="00893CC5"/>
  </w:style>
  <w:style w:type="character" w:styleId="CitaoHTML">
    <w:name w:val="HTML Cite"/>
    <w:basedOn w:val="Fontepargpadro"/>
    <w:uiPriority w:val="99"/>
    <w:semiHidden/>
    <w:unhideWhenUsed/>
    <w:rsid w:val="00893CC5"/>
    <w:rPr>
      <w:i/>
      <w:iCs/>
    </w:rPr>
  </w:style>
  <w:style w:type="paragraph" w:customStyle="1" w:styleId="Corpo">
    <w:name w:val="Corpo"/>
    <w:rsid w:val="001C46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3004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1Char">
    <w:name w:val="Título 1 Char"/>
    <w:basedOn w:val="Fontepargpadro"/>
    <w:link w:val="Ttulo1"/>
    <w:uiPriority w:val="9"/>
    <w:rsid w:val="00300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3B104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2509"/>
  </w:style>
  <w:style w:type="paragraph" w:styleId="Rodap">
    <w:name w:val="footer"/>
    <w:basedOn w:val="Normal"/>
    <w:link w:val="Rodap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43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344B7-DF8C-47E7-B2AB-C651A9AB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1225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Cliente</cp:lastModifiedBy>
  <cp:revision>8</cp:revision>
  <dcterms:created xsi:type="dcterms:W3CDTF">2017-06-19T02:48:00Z</dcterms:created>
  <dcterms:modified xsi:type="dcterms:W3CDTF">2017-12-14T01:39:00Z</dcterms:modified>
</cp:coreProperties>
</file>