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CC9EE" w14:textId="77777777" w:rsidR="00C2035F" w:rsidRPr="00245492" w:rsidRDefault="00C2035F" w:rsidP="00C2035F">
      <w:pPr>
        <w:jc w:val="center"/>
        <w:rPr>
          <w:rFonts w:ascii="Times New Roman" w:eastAsia="Calibri" w:hAnsi="Times New Roman" w:cs="Times New Roman"/>
          <w:b/>
          <w:bCs/>
          <w:color w:val="000000"/>
          <w:sz w:val="24"/>
          <w:szCs w:val="24"/>
          <w:shd w:val="clear" w:color="auto" w:fill="FFFFFF"/>
        </w:rPr>
      </w:pPr>
      <w:r w:rsidRPr="00245492">
        <w:rPr>
          <w:rFonts w:ascii="Times New Roman" w:hAnsi="Times New Roman" w:cs="Times New Roman"/>
          <w:b/>
          <w:sz w:val="24"/>
          <w:szCs w:val="24"/>
        </w:rPr>
        <w:t xml:space="preserve">Appendix 1. </w:t>
      </w:r>
      <w:r w:rsidR="00400B11">
        <w:rPr>
          <w:rFonts w:ascii="Times New Roman" w:hAnsi="Times New Roman" w:cs="Times New Roman"/>
          <w:b/>
          <w:sz w:val="24"/>
          <w:szCs w:val="24"/>
        </w:rPr>
        <w:t>M</w:t>
      </w:r>
      <w:r w:rsidRPr="00245492">
        <w:rPr>
          <w:rFonts w:ascii="Times New Roman" w:eastAsia="Calibri" w:hAnsi="Times New Roman" w:cs="Times New Roman"/>
          <w:b/>
          <w:bCs/>
          <w:color w:val="000000"/>
          <w:sz w:val="24"/>
          <w:szCs w:val="24"/>
          <w:shd w:val="clear" w:color="auto" w:fill="FFFFFF"/>
        </w:rPr>
        <w:t>ethodology of reference tests</w:t>
      </w:r>
      <w:r w:rsidR="009B4DED" w:rsidRPr="00245492">
        <w:rPr>
          <w:rFonts w:ascii="Times New Roman" w:eastAsia="Calibri" w:hAnsi="Times New Roman" w:cs="Times New Roman"/>
          <w:b/>
          <w:bCs/>
          <w:color w:val="000000"/>
          <w:sz w:val="24"/>
          <w:szCs w:val="24"/>
          <w:shd w:val="clear" w:color="auto" w:fill="FFFFFF"/>
        </w:rPr>
        <w:t xml:space="preserve"> </w:t>
      </w:r>
      <w:r w:rsidR="009B4DED" w:rsidRPr="00245492">
        <w:rPr>
          <w:rFonts w:ascii="Times New Roman" w:hAnsi="Times New Roman" w:cs="Times New Roman"/>
          <w:b/>
          <w:bCs/>
          <w:sz w:val="24"/>
          <w:szCs w:val="24"/>
          <w:shd w:val="clear" w:color="auto" w:fill="FFFFFF"/>
          <w:lang w:val="en-US"/>
        </w:rPr>
        <w:t>employed in the study</w:t>
      </w:r>
    </w:p>
    <w:p w14:paraId="670B6987" w14:textId="77777777" w:rsidR="00511500" w:rsidRPr="00245492" w:rsidRDefault="00511500" w:rsidP="00C2035F">
      <w:pPr>
        <w:rPr>
          <w:rFonts w:ascii="Times New Roman" w:eastAsia="Calibri" w:hAnsi="Times New Roman" w:cs="Times New Roman"/>
          <w:b/>
          <w:bCs/>
          <w:i/>
          <w:color w:val="000000"/>
          <w:sz w:val="24"/>
          <w:szCs w:val="24"/>
          <w:u w:val="single"/>
          <w:shd w:val="clear" w:color="auto" w:fill="FFFFFF"/>
        </w:rPr>
      </w:pPr>
    </w:p>
    <w:p w14:paraId="3BDC577B" w14:textId="77777777" w:rsidR="00C2035F" w:rsidRPr="00245492" w:rsidRDefault="00C2035F" w:rsidP="00C2035F">
      <w:pPr>
        <w:rPr>
          <w:rFonts w:ascii="Times New Roman" w:eastAsia="Calibri" w:hAnsi="Times New Roman" w:cs="Times New Roman"/>
          <w:b/>
          <w:bCs/>
          <w:i/>
          <w:color w:val="000000"/>
          <w:sz w:val="24"/>
          <w:szCs w:val="24"/>
          <w:u w:val="single"/>
          <w:shd w:val="clear" w:color="auto" w:fill="FFFFFF"/>
        </w:rPr>
      </w:pPr>
      <w:r w:rsidRPr="00245492">
        <w:rPr>
          <w:rFonts w:ascii="Times New Roman" w:eastAsia="Calibri" w:hAnsi="Times New Roman" w:cs="Times New Roman"/>
          <w:b/>
          <w:bCs/>
          <w:i/>
          <w:color w:val="000000"/>
          <w:sz w:val="24"/>
          <w:szCs w:val="24"/>
          <w:u w:val="single"/>
          <w:shd w:val="clear" w:color="auto" w:fill="FFFFFF"/>
        </w:rPr>
        <w:t xml:space="preserve">Parasitological tests: </w:t>
      </w:r>
    </w:p>
    <w:p w14:paraId="0F14D1B1" w14:textId="77777777" w:rsidR="00C2035F" w:rsidRPr="00245492" w:rsidRDefault="00C2035F" w:rsidP="00C2035F">
      <w:pPr>
        <w:pStyle w:val="Prrafodelista"/>
        <w:ind w:left="360"/>
        <w:rPr>
          <w:rFonts w:ascii="Times New Roman" w:eastAsia="Calibri" w:hAnsi="Times New Roman" w:cs="Times New Roman"/>
          <w:b/>
          <w:bCs/>
          <w:i/>
          <w:color w:val="000000"/>
          <w:sz w:val="24"/>
          <w:szCs w:val="24"/>
          <w:u w:val="single"/>
          <w:shd w:val="clear" w:color="auto" w:fill="FFFFFF"/>
        </w:rPr>
      </w:pPr>
    </w:p>
    <w:p w14:paraId="2CBD3C22" w14:textId="12EB0AD9" w:rsidR="00E91A2C" w:rsidRPr="00E91A2C" w:rsidRDefault="00C2035F" w:rsidP="00E91A2C">
      <w:pPr>
        <w:pStyle w:val="Prrafodelista"/>
        <w:numPr>
          <w:ilvl w:val="0"/>
          <w:numId w:val="3"/>
        </w:numPr>
        <w:jc w:val="both"/>
        <w:rPr>
          <w:rFonts w:ascii="Times New Roman" w:eastAsia="Calibri" w:hAnsi="Times New Roman" w:cs="Times New Roman"/>
          <w:b/>
          <w:bCs/>
          <w:color w:val="000000"/>
          <w:sz w:val="24"/>
          <w:szCs w:val="24"/>
          <w:u w:val="single"/>
          <w:shd w:val="clear" w:color="auto" w:fill="FFFFFF"/>
        </w:rPr>
      </w:pPr>
      <w:proofErr w:type="spellStart"/>
      <w:r w:rsidRPr="00245492">
        <w:rPr>
          <w:rFonts w:ascii="Times New Roman" w:hAnsi="Times New Roman" w:cs="Times New Roman"/>
          <w:b/>
          <w:sz w:val="24"/>
          <w:szCs w:val="24"/>
          <w:lang w:val="es-ES"/>
        </w:rPr>
        <w:t>Strout</w:t>
      </w:r>
      <w:proofErr w:type="spellEnd"/>
      <w:r w:rsidRPr="00245492">
        <w:rPr>
          <w:rFonts w:ascii="Times New Roman" w:hAnsi="Times New Roman" w:cs="Times New Roman"/>
          <w:sz w:val="24"/>
          <w:szCs w:val="24"/>
          <w:lang w:val="es-ES"/>
        </w:rPr>
        <w:t xml:space="preserve">: </w:t>
      </w:r>
      <w:r w:rsidR="00E91A2C" w:rsidRPr="00E91A2C">
        <w:rPr>
          <w:rFonts w:ascii="Times New Roman" w:eastAsia="Calibri" w:hAnsi="Times New Roman" w:cs="Times New Roman"/>
          <w:bCs/>
          <w:color w:val="000000"/>
          <w:sz w:val="24"/>
          <w:szCs w:val="24"/>
          <w:shd w:val="clear" w:color="auto" w:fill="FFFFFF"/>
        </w:rPr>
        <w:t xml:space="preserve">Obtain a blood sample (5-10 ml) without anticoagulant and allow clot retraction. Remove the clot and centrifuge serum obtained twice. Perform the first centrifugation for 5 minutes at 500-800 </w:t>
      </w:r>
      <w:r w:rsidR="00032AAD">
        <w:rPr>
          <w:rFonts w:ascii="Times New Roman" w:eastAsia="Calibri" w:hAnsi="Times New Roman" w:cs="Times New Roman"/>
          <w:bCs/>
          <w:color w:val="000000"/>
          <w:sz w:val="24"/>
          <w:szCs w:val="24"/>
          <w:shd w:val="clear" w:color="auto" w:fill="FFFFFF"/>
        </w:rPr>
        <w:t>g</w:t>
      </w:r>
      <w:r w:rsidR="00E91A2C" w:rsidRPr="00E91A2C">
        <w:rPr>
          <w:rFonts w:ascii="Times New Roman" w:eastAsia="Calibri" w:hAnsi="Times New Roman" w:cs="Times New Roman"/>
          <w:bCs/>
          <w:color w:val="000000"/>
          <w:sz w:val="24"/>
          <w:szCs w:val="24"/>
          <w:shd w:val="clear" w:color="auto" w:fill="FFFFFF"/>
        </w:rPr>
        <w:t xml:space="preserve"> and </w:t>
      </w:r>
      <w:proofErr w:type="spellStart"/>
      <w:r w:rsidR="00E91A2C" w:rsidRPr="00E91A2C">
        <w:rPr>
          <w:rFonts w:ascii="Times New Roman" w:eastAsia="Calibri" w:hAnsi="Times New Roman" w:cs="Times New Roman"/>
          <w:bCs/>
          <w:color w:val="000000"/>
          <w:sz w:val="24"/>
          <w:szCs w:val="24"/>
          <w:shd w:val="clear" w:color="auto" w:fill="FFFFFF"/>
        </w:rPr>
        <w:t>carefully</w:t>
      </w:r>
      <w:proofErr w:type="spellEnd"/>
      <w:r w:rsidR="00E91A2C" w:rsidRPr="00E91A2C">
        <w:rPr>
          <w:rFonts w:ascii="Times New Roman" w:eastAsia="Calibri" w:hAnsi="Times New Roman" w:cs="Times New Roman"/>
          <w:bCs/>
          <w:color w:val="000000"/>
          <w:sz w:val="24"/>
          <w:szCs w:val="24"/>
          <w:shd w:val="clear" w:color="auto" w:fill="FFFFFF"/>
        </w:rPr>
        <w:t xml:space="preserve"> </w:t>
      </w:r>
      <w:proofErr w:type="spellStart"/>
      <w:r w:rsidR="00E91A2C" w:rsidRPr="00E91A2C">
        <w:rPr>
          <w:rFonts w:ascii="Times New Roman" w:eastAsia="Calibri" w:hAnsi="Times New Roman" w:cs="Times New Roman"/>
          <w:bCs/>
          <w:color w:val="000000"/>
          <w:sz w:val="24"/>
          <w:szCs w:val="24"/>
          <w:shd w:val="clear" w:color="auto" w:fill="FFFFFF"/>
        </w:rPr>
        <w:t>remove</w:t>
      </w:r>
      <w:proofErr w:type="spellEnd"/>
      <w:r w:rsidR="00E91A2C" w:rsidRPr="00E91A2C">
        <w:rPr>
          <w:rFonts w:ascii="Times New Roman" w:eastAsia="Calibri" w:hAnsi="Times New Roman" w:cs="Times New Roman"/>
          <w:bCs/>
          <w:color w:val="000000"/>
          <w:sz w:val="24"/>
          <w:szCs w:val="24"/>
          <w:shd w:val="clear" w:color="auto" w:fill="FFFFFF"/>
        </w:rPr>
        <w:t xml:space="preserve"> (supernatant). Subject the supernatant obtained and centrifuge again for 10 minutes at 2500 </w:t>
      </w:r>
      <w:r w:rsidR="00032AAD">
        <w:rPr>
          <w:rFonts w:ascii="Times New Roman" w:eastAsia="Calibri" w:hAnsi="Times New Roman" w:cs="Times New Roman"/>
          <w:bCs/>
          <w:color w:val="000000"/>
          <w:sz w:val="24"/>
          <w:szCs w:val="24"/>
          <w:shd w:val="clear" w:color="auto" w:fill="FFFFFF"/>
        </w:rPr>
        <w:t xml:space="preserve">g. </w:t>
      </w:r>
      <w:r w:rsidR="00E91A2C" w:rsidRPr="00E91A2C">
        <w:rPr>
          <w:rFonts w:ascii="Times New Roman" w:eastAsia="Calibri" w:hAnsi="Times New Roman" w:cs="Times New Roman"/>
          <w:bCs/>
          <w:color w:val="000000"/>
          <w:sz w:val="24"/>
          <w:szCs w:val="24"/>
          <w:shd w:val="clear" w:color="auto" w:fill="FFFFFF"/>
        </w:rPr>
        <w:t xml:space="preserve"> </w:t>
      </w:r>
      <w:proofErr w:type="spellStart"/>
      <w:r w:rsidR="00E91A2C" w:rsidRPr="00E91A2C">
        <w:rPr>
          <w:rFonts w:ascii="Times New Roman" w:eastAsia="Calibri" w:hAnsi="Times New Roman" w:cs="Times New Roman"/>
          <w:bCs/>
          <w:color w:val="000000"/>
          <w:sz w:val="24"/>
          <w:szCs w:val="24"/>
          <w:shd w:val="clear" w:color="auto" w:fill="FFFFFF"/>
        </w:rPr>
        <w:t>Finally</w:t>
      </w:r>
      <w:proofErr w:type="spellEnd"/>
      <w:r w:rsidR="00E91A2C" w:rsidRPr="00E91A2C">
        <w:rPr>
          <w:rFonts w:ascii="Times New Roman" w:eastAsia="Calibri" w:hAnsi="Times New Roman" w:cs="Times New Roman"/>
          <w:bCs/>
          <w:color w:val="000000"/>
          <w:sz w:val="24"/>
          <w:szCs w:val="24"/>
          <w:shd w:val="clear" w:color="auto" w:fill="FFFFFF"/>
        </w:rPr>
        <w:t xml:space="preserve"> </w:t>
      </w:r>
      <w:proofErr w:type="spellStart"/>
      <w:r w:rsidR="00E91A2C" w:rsidRPr="00E91A2C">
        <w:rPr>
          <w:rFonts w:ascii="Times New Roman" w:eastAsia="Calibri" w:hAnsi="Times New Roman" w:cs="Times New Roman"/>
          <w:bCs/>
          <w:color w:val="000000"/>
          <w:sz w:val="24"/>
          <w:szCs w:val="24"/>
          <w:shd w:val="clear" w:color="auto" w:fill="FFFFFF"/>
        </w:rPr>
        <w:t>removing</w:t>
      </w:r>
      <w:proofErr w:type="spellEnd"/>
      <w:r w:rsidR="00E91A2C" w:rsidRPr="00E91A2C">
        <w:rPr>
          <w:rFonts w:ascii="Times New Roman" w:eastAsia="Calibri" w:hAnsi="Times New Roman" w:cs="Times New Roman"/>
          <w:bCs/>
          <w:color w:val="000000"/>
          <w:sz w:val="24"/>
          <w:szCs w:val="24"/>
          <w:shd w:val="clear" w:color="auto" w:fill="FFFFFF"/>
        </w:rPr>
        <w:t xml:space="preserve"> </w:t>
      </w:r>
      <w:proofErr w:type="spellStart"/>
      <w:r w:rsidR="00E91A2C" w:rsidRPr="00E91A2C">
        <w:rPr>
          <w:rFonts w:ascii="Times New Roman" w:eastAsia="Calibri" w:hAnsi="Times New Roman" w:cs="Times New Roman"/>
          <w:bCs/>
          <w:color w:val="000000"/>
          <w:sz w:val="24"/>
          <w:szCs w:val="24"/>
          <w:shd w:val="clear" w:color="auto" w:fill="FFFFFF"/>
        </w:rPr>
        <w:t>the</w:t>
      </w:r>
      <w:proofErr w:type="spellEnd"/>
      <w:r w:rsidR="00E91A2C" w:rsidRPr="00E91A2C">
        <w:rPr>
          <w:rFonts w:ascii="Times New Roman" w:eastAsia="Calibri" w:hAnsi="Times New Roman" w:cs="Times New Roman"/>
          <w:bCs/>
          <w:color w:val="000000"/>
          <w:sz w:val="24"/>
          <w:szCs w:val="24"/>
          <w:shd w:val="clear" w:color="auto" w:fill="FFFFFF"/>
        </w:rPr>
        <w:t xml:space="preserve"> supernatant and observe the pellet decanted under the microscope (1).</w:t>
      </w:r>
    </w:p>
    <w:p w14:paraId="72B8AD1B" w14:textId="02BD312C" w:rsidR="002C5981" w:rsidRPr="00245492" w:rsidRDefault="009B4DED" w:rsidP="00FF4EDD">
      <w:pPr>
        <w:pStyle w:val="Prrafodelista"/>
        <w:numPr>
          <w:ilvl w:val="0"/>
          <w:numId w:val="3"/>
        </w:numPr>
        <w:jc w:val="both"/>
        <w:rPr>
          <w:rFonts w:ascii="Times New Roman" w:hAnsi="Times New Roman" w:cs="Times New Roman"/>
          <w:sz w:val="24"/>
          <w:szCs w:val="24"/>
          <w:lang w:val="es-ES"/>
        </w:rPr>
      </w:pPr>
      <w:r w:rsidRPr="00245492">
        <w:rPr>
          <w:rFonts w:ascii="Times New Roman" w:hAnsi="Times New Roman" w:cs="Times New Roman"/>
          <w:b/>
          <w:sz w:val="24"/>
          <w:szCs w:val="24"/>
          <w:lang w:val="es-ES"/>
        </w:rPr>
        <w:t>Micro-</w:t>
      </w:r>
      <w:proofErr w:type="spellStart"/>
      <w:r w:rsidRPr="00245492">
        <w:rPr>
          <w:rFonts w:ascii="Times New Roman" w:hAnsi="Times New Roman" w:cs="Times New Roman"/>
          <w:b/>
          <w:sz w:val="24"/>
          <w:szCs w:val="24"/>
          <w:lang w:val="es-ES"/>
        </w:rPr>
        <w:t>strout</w:t>
      </w:r>
      <w:proofErr w:type="spellEnd"/>
      <w:r w:rsidRPr="00245492">
        <w:rPr>
          <w:rFonts w:ascii="Times New Roman" w:hAnsi="Times New Roman" w:cs="Times New Roman"/>
          <w:b/>
          <w:sz w:val="24"/>
          <w:szCs w:val="24"/>
          <w:lang w:val="es-ES"/>
        </w:rPr>
        <w:t>:</w:t>
      </w:r>
      <w:r w:rsidRPr="00245492">
        <w:rPr>
          <w:rFonts w:ascii="Times New Roman" w:hAnsi="Times New Roman" w:cs="Times New Roman"/>
          <w:sz w:val="24"/>
          <w:szCs w:val="24"/>
          <w:lang w:val="es-ES"/>
        </w:rPr>
        <w:t xml:space="preserve"> </w:t>
      </w:r>
      <w:proofErr w:type="spellStart"/>
      <w:r w:rsidR="009E514C">
        <w:rPr>
          <w:rFonts w:ascii="Times New Roman" w:hAnsi="Times New Roman" w:cs="Times New Roman"/>
          <w:sz w:val="24"/>
          <w:szCs w:val="24"/>
          <w:lang w:val="es-ES"/>
        </w:rPr>
        <w:t>Obtain</w:t>
      </w:r>
      <w:proofErr w:type="spellEnd"/>
      <w:r w:rsidR="009E514C" w:rsidRPr="009E514C">
        <w:rPr>
          <w:rFonts w:ascii="Times New Roman" w:hAnsi="Times New Roman" w:cs="Times New Roman"/>
          <w:sz w:val="24"/>
          <w:szCs w:val="24"/>
          <w:lang w:val="es-ES"/>
        </w:rPr>
        <w:t xml:space="preserve"> a </w:t>
      </w:r>
      <w:proofErr w:type="spellStart"/>
      <w:r w:rsidR="009E514C" w:rsidRPr="009E514C">
        <w:rPr>
          <w:rFonts w:ascii="Times New Roman" w:hAnsi="Times New Roman" w:cs="Times New Roman"/>
          <w:sz w:val="24"/>
          <w:szCs w:val="24"/>
          <w:lang w:val="es-ES"/>
        </w:rPr>
        <w:t>blood</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sample</w:t>
      </w:r>
      <w:proofErr w:type="spellEnd"/>
      <w:r w:rsidR="009E514C" w:rsidRPr="009E514C">
        <w:rPr>
          <w:rFonts w:ascii="Times New Roman" w:hAnsi="Times New Roman" w:cs="Times New Roman"/>
          <w:sz w:val="24"/>
          <w:szCs w:val="24"/>
          <w:lang w:val="es-ES"/>
        </w:rPr>
        <w:t xml:space="preserve"> in a </w:t>
      </w:r>
      <w:proofErr w:type="spellStart"/>
      <w:r w:rsidR="009E514C" w:rsidRPr="009E514C">
        <w:rPr>
          <w:rFonts w:ascii="Times New Roman" w:hAnsi="Times New Roman" w:cs="Times New Roman"/>
          <w:sz w:val="24"/>
          <w:szCs w:val="24"/>
          <w:lang w:val="es-ES"/>
        </w:rPr>
        <w:t>capillary</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tube</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or</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heparinized</w:t>
      </w:r>
      <w:proofErr w:type="spellEnd"/>
      <w:r w:rsidR="009E514C" w:rsidRPr="009E514C">
        <w:rPr>
          <w:rFonts w:ascii="Times New Roman" w:hAnsi="Times New Roman" w:cs="Times New Roman"/>
          <w:sz w:val="24"/>
          <w:szCs w:val="24"/>
          <w:lang w:val="es-ES"/>
        </w:rPr>
        <w:t xml:space="preserve"> micro-</w:t>
      </w:r>
      <w:proofErr w:type="spellStart"/>
      <w:r w:rsidR="009E514C" w:rsidRPr="009E514C">
        <w:rPr>
          <w:rFonts w:ascii="Times New Roman" w:hAnsi="Times New Roman" w:cs="Times New Roman"/>
          <w:sz w:val="24"/>
          <w:szCs w:val="24"/>
          <w:lang w:val="es-ES"/>
        </w:rPr>
        <w:t>hematocrit</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Centrifuge</w:t>
      </w:r>
      <w:proofErr w:type="spellEnd"/>
      <w:r w:rsidR="009E514C" w:rsidRPr="009E514C">
        <w:rPr>
          <w:rFonts w:ascii="Times New Roman" w:hAnsi="Times New Roman" w:cs="Times New Roman"/>
          <w:sz w:val="24"/>
          <w:szCs w:val="24"/>
          <w:lang w:val="es-ES"/>
        </w:rPr>
        <w:t xml:space="preserve"> at 10,000 </w:t>
      </w:r>
      <w:r w:rsidR="00032AAD">
        <w:rPr>
          <w:rFonts w:ascii="Times New Roman" w:hAnsi="Times New Roman" w:cs="Times New Roman"/>
          <w:sz w:val="24"/>
          <w:szCs w:val="24"/>
          <w:lang w:val="es-ES"/>
        </w:rPr>
        <w:t>g</w:t>
      </w:r>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for</w:t>
      </w:r>
      <w:proofErr w:type="spellEnd"/>
      <w:r w:rsidR="009E514C" w:rsidRPr="009E514C">
        <w:rPr>
          <w:rFonts w:ascii="Times New Roman" w:hAnsi="Times New Roman" w:cs="Times New Roman"/>
          <w:sz w:val="24"/>
          <w:szCs w:val="24"/>
          <w:lang w:val="es-ES"/>
        </w:rPr>
        <w:t xml:space="preserve"> 3 min</w:t>
      </w:r>
      <w:bookmarkStart w:id="0" w:name="_GoBack"/>
      <w:bookmarkEnd w:id="0"/>
      <w:r w:rsidR="009E514C" w:rsidRPr="009E514C">
        <w:rPr>
          <w:rFonts w:ascii="Times New Roman" w:hAnsi="Times New Roman" w:cs="Times New Roman"/>
          <w:sz w:val="24"/>
          <w:szCs w:val="24"/>
          <w:lang w:val="es-ES"/>
        </w:rPr>
        <w:t xml:space="preserve"> and </w:t>
      </w:r>
      <w:proofErr w:type="spellStart"/>
      <w:r w:rsidR="009E514C" w:rsidRPr="009E514C">
        <w:rPr>
          <w:rFonts w:ascii="Times New Roman" w:hAnsi="Times New Roman" w:cs="Times New Roman"/>
          <w:sz w:val="24"/>
          <w:szCs w:val="24"/>
          <w:lang w:val="es-ES"/>
        </w:rPr>
        <w:t>microscopically</w:t>
      </w:r>
      <w:proofErr w:type="spellEnd"/>
      <w:r w:rsidR="009E514C" w:rsidRPr="009E514C">
        <w:rPr>
          <w:rFonts w:ascii="Times New Roman" w:hAnsi="Times New Roman" w:cs="Times New Roman"/>
          <w:sz w:val="24"/>
          <w:szCs w:val="24"/>
          <w:lang w:val="es-ES"/>
        </w:rPr>
        <w:t xml:space="preserve"> observe </w:t>
      </w:r>
      <w:proofErr w:type="spellStart"/>
      <w:r w:rsidR="009E514C" w:rsidRPr="009E514C">
        <w:rPr>
          <w:rFonts w:ascii="Times New Roman" w:hAnsi="Times New Roman" w:cs="Times New Roman"/>
          <w:sz w:val="24"/>
          <w:szCs w:val="24"/>
          <w:lang w:val="es-ES"/>
        </w:rPr>
        <w:t>the</w:t>
      </w:r>
      <w:proofErr w:type="spellEnd"/>
      <w:r w:rsidR="009E514C" w:rsidRPr="009E514C">
        <w:rPr>
          <w:rFonts w:ascii="Times New Roman" w:hAnsi="Times New Roman" w:cs="Times New Roman"/>
          <w:sz w:val="24"/>
          <w:szCs w:val="24"/>
          <w:lang w:val="es-ES"/>
        </w:rPr>
        <w:t xml:space="preserve"> interface </w:t>
      </w:r>
      <w:proofErr w:type="spellStart"/>
      <w:r w:rsidR="009E514C" w:rsidRPr="009E514C">
        <w:rPr>
          <w:rFonts w:ascii="Times New Roman" w:hAnsi="Times New Roman" w:cs="Times New Roman"/>
          <w:sz w:val="24"/>
          <w:szCs w:val="24"/>
          <w:lang w:val="es-ES"/>
        </w:rPr>
        <w:t>between</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the</w:t>
      </w:r>
      <w:proofErr w:type="spellEnd"/>
      <w:r w:rsidR="009E514C" w:rsidRPr="009E514C">
        <w:rPr>
          <w:rFonts w:ascii="Times New Roman" w:hAnsi="Times New Roman" w:cs="Times New Roman"/>
          <w:sz w:val="24"/>
          <w:szCs w:val="24"/>
          <w:lang w:val="es-ES"/>
        </w:rPr>
        <w:t xml:space="preserve"> plasma and red </w:t>
      </w:r>
      <w:proofErr w:type="spellStart"/>
      <w:r w:rsidR="009E514C" w:rsidRPr="009E514C">
        <w:rPr>
          <w:rFonts w:ascii="Times New Roman" w:hAnsi="Times New Roman" w:cs="Times New Roman"/>
          <w:sz w:val="24"/>
          <w:szCs w:val="24"/>
          <w:lang w:val="es-ES"/>
        </w:rPr>
        <w:t>blood</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cells</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buffy</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coat</w:t>
      </w:r>
      <w:proofErr w:type="spellEnd"/>
      <w:r w:rsidR="009E514C" w:rsidRPr="009E514C">
        <w:rPr>
          <w:rFonts w:ascii="Times New Roman" w:hAnsi="Times New Roman" w:cs="Times New Roman"/>
          <w:sz w:val="24"/>
          <w:szCs w:val="24"/>
          <w:lang w:val="es-ES"/>
        </w:rPr>
        <w:t>) (1)</w:t>
      </w:r>
      <w:r w:rsidR="009E514C">
        <w:rPr>
          <w:rFonts w:ascii="Times New Roman" w:hAnsi="Times New Roman" w:cs="Times New Roman"/>
          <w:sz w:val="24"/>
          <w:szCs w:val="24"/>
          <w:lang w:val="es-ES"/>
        </w:rPr>
        <w:t>.</w:t>
      </w:r>
    </w:p>
    <w:p w14:paraId="31D5CCF6" w14:textId="05563F37" w:rsidR="00FF4EDD" w:rsidRPr="00245492" w:rsidRDefault="00FF4EDD" w:rsidP="00FF4EDD">
      <w:pPr>
        <w:pStyle w:val="Prrafodelista"/>
        <w:numPr>
          <w:ilvl w:val="0"/>
          <w:numId w:val="3"/>
        </w:numPr>
        <w:jc w:val="both"/>
        <w:rPr>
          <w:rFonts w:ascii="Times New Roman" w:hAnsi="Times New Roman" w:cs="Times New Roman"/>
          <w:sz w:val="24"/>
          <w:szCs w:val="24"/>
          <w:lang w:val="es-ES"/>
        </w:rPr>
      </w:pPr>
      <w:proofErr w:type="spellStart"/>
      <w:r w:rsidRPr="00245492">
        <w:rPr>
          <w:rFonts w:ascii="Times New Roman" w:hAnsi="Times New Roman" w:cs="Times New Roman"/>
          <w:b/>
          <w:sz w:val="24"/>
          <w:szCs w:val="24"/>
          <w:lang w:val="es-ES"/>
        </w:rPr>
        <w:t>Hemoculture</w:t>
      </w:r>
      <w:proofErr w:type="spellEnd"/>
      <w:r w:rsidRPr="00245492">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Collect</w:t>
      </w:r>
      <w:proofErr w:type="spellEnd"/>
      <w:r w:rsidR="009E514C" w:rsidRPr="009E514C">
        <w:rPr>
          <w:rFonts w:ascii="Times New Roman" w:hAnsi="Times New Roman" w:cs="Times New Roman"/>
          <w:sz w:val="24"/>
          <w:szCs w:val="24"/>
          <w:lang w:val="es-ES"/>
        </w:rPr>
        <w:t xml:space="preserve"> 5 </w:t>
      </w:r>
      <w:proofErr w:type="spellStart"/>
      <w:r w:rsidR="009E514C" w:rsidRPr="009E514C">
        <w:rPr>
          <w:rFonts w:ascii="Times New Roman" w:hAnsi="Times New Roman" w:cs="Times New Roman"/>
          <w:sz w:val="24"/>
          <w:szCs w:val="24"/>
          <w:lang w:val="es-ES"/>
        </w:rPr>
        <w:t>mL</w:t>
      </w:r>
      <w:proofErr w:type="spellEnd"/>
      <w:r w:rsidR="009E514C" w:rsidRPr="009E514C">
        <w:rPr>
          <w:rFonts w:ascii="Times New Roman" w:hAnsi="Times New Roman" w:cs="Times New Roman"/>
          <w:sz w:val="24"/>
          <w:szCs w:val="24"/>
          <w:lang w:val="es-ES"/>
        </w:rPr>
        <w:t xml:space="preserve"> of </w:t>
      </w:r>
      <w:proofErr w:type="spellStart"/>
      <w:r w:rsidR="009E514C" w:rsidRPr="009E514C">
        <w:rPr>
          <w:rFonts w:ascii="Times New Roman" w:hAnsi="Times New Roman" w:cs="Times New Roman"/>
          <w:sz w:val="24"/>
          <w:szCs w:val="24"/>
          <w:lang w:val="es-ES"/>
        </w:rPr>
        <w:t>whole</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blood</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into</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tubes</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with</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sodium</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citrate</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Take</w:t>
      </w:r>
      <w:proofErr w:type="spellEnd"/>
      <w:r w:rsidR="009E514C" w:rsidRPr="009E514C">
        <w:rPr>
          <w:rFonts w:ascii="Times New Roman" w:hAnsi="Times New Roman" w:cs="Times New Roman"/>
          <w:sz w:val="24"/>
          <w:szCs w:val="24"/>
          <w:lang w:val="es-ES"/>
        </w:rPr>
        <w:t xml:space="preserve"> 3 </w:t>
      </w:r>
      <w:proofErr w:type="spellStart"/>
      <w:r w:rsidR="009E514C" w:rsidRPr="009E514C">
        <w:rPr>
          <w:rFonts w:ascii="Times New Roman" w:hAnsi="Times New Roman" w:cs="Times New Roman"/>
          <w:sz w:val="24"/>
          <w:szCs w:val="24"/>
          <w:lang w:val="es-ES"/>
        </w:rPr>
        <w:t>mL</w:t>
      </w:r>
      <w:proofErr w:type="spellEnd"/>
      <w:r w:rsidR="009E514C" w:rsidRPr="009E514C">
        <w:rPr>
          <w:rFonts w:ascii="Times New Roman" w:hAnsi="Times New Roman" w:cs="Times New Roman"/>
          <w:sz w:val="24"/>
          <w:szCs w:val="24"/>
          <w:lang w:val="es-ES"/>
        </w:rPr>
        <w:t xml:space="preserve"> and </w:t>
      </w:r>
      <w:proofErr w:type="spellStart"/>
      <w:r w:rsidR="009E514C" w:rsidRPr="009E514C">
        <w:rPr>
          <w:rFonts w:ascii="Times New Roman" w:hAnsi="Times New Roman" w:cs="Times New Roman"/>
          <w:sz w:val="24"/>
          <w:szCs w:val="24"/>
          <w:lang w:val="es-ES"/>
        </w:rPr>
        <w:t>seeding</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Tobie</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medium</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under</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sterile</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conditions</w:t>
      </w:r>
      <w:proofErr w:type="spellEnd"/>
      <w:r w:rsidR="009E514C" w:rsidRPr="009E514C">
        <w:rPr>
          <w:rFonts w:ascii="Times New Roman" w:hAnsi="Times New Roman" w:cs="Times New Roman"/>
          <w:sz w:val="24"/>
          <w:szCs w:val="24"/>
          <w:lang w:val="es-ES"/>
        </w:rPr>
        <w:t xml:space="preserve"> and </w:t>
      </w:r>
      <w:proofErr w:type="spellStart"/>
      <w:r w:rsidR="009E514C" w:rsidRPr="009E514C">
        <w:rPr>
          <w:rFonts w:ascii="Times New Roman" w:hAnsi="Times New Roman" w:cs="Times New Roman"/>
          <w:sz w:val="24"/>
          <w:szCs w:val="24"/>
          <w:lang w:val="es-ES"/>
        </w:rPr>
        <w:t>incubated</w:t>
      </w:r>
      <w:proofErr w:type="spellEnd"/>
      <w:r w:rsidR="009E514C" w:rsidRPr="009E514C">
        <w:rPr>
          <w:rFonts w:ascii="Times New Roman" w:hAnsi="Times New Roman" w:cs="Times New Roman"/>
          <w:sz w:val="24"/>
          <w:szCs w:val="24"/>
          <w:lang w:val="es-ES"/>
        </w:rPr>
        <w:t xml:space="preserve"> at 28 ° C </w:t>
      </w:r>
      <w:proofErr w:type="spellStart"/>
      <w:r w:rsidR="009E514C" w:rsidRPr="009E514C">
        <w:rPr>
          <w:rFonts w:ascii="Times New Roman" w:hAnsi="Times New Roman" w:cs="Times New Roman"/>
          <w:sz w:val="24"/>
          <w:szCs w:val="24"/>
          <w:lang w:val="es-ES"/>
        </w:rPr>
        <w:t>for</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six</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months</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performing</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constant</w:t>
      </w:r>
      <w:proofErr w:type="spellEnd"/>
      <w:r w:rsidR="009E514C" w:rsidRPr="009E514C">
        <w:rPr>
          <w:rFonts w:ascii="Times New Roman" w:hAnsi="Times New Roman" w:cs="Times New Roman"/>
          <w:sz w:val="24"/>
          <w:szCs w:val="24"/>
          <w:lang w:val="es-ES"/>
        </w:rPr>
        <w:t xml:space="preserve"> </w:t>
      </w:r>
      <w:proofErr w:type="spellStart"/>
      <w:r w:rsidR="009E514C" w:rsidRPr="009E514C">
        <w:rPr>
          <w:rFonts w:ascii="Times New Roman" w:hAnsi="Times New Roman" w:cs="Times New Roman"/>
          <w:sz w:val="24"/>
          <w:szCs w:val="24"/>
          <w:lang w:val="es-ES"/>
        </w:rPr>
        <w:t>observation</w:t>
      </w:r>
      <w:proofErr w:type="spellEnd"/>
      <w:r w:rsidR="009E514C" w:rsidRPr="009E514C">
        <w:rPr>
          <w:rFonts w:ascii="Times New Roman" w:hAnsi="Times New Roman" w:cs="Times New Roman"/>
          <w:sz w:val="24"/>
          <w:szCs w:val="24"/>
          <w:lang w:val="es-ES"/>
        </w:rPr>
        <w:t xml:space="preserve"> (1).</w:t>
      </w:r>
      <w:r w:rsidRPr="00245492">
        <w:rPr>
          <w:rFonts w:ascii="Times New Roman" w:hAnsi="Times New Roman" w:cs="Times New Roman"/>
          <w:sz w:val="24"/>
          <w:szCs w:val="24"/>
        </w:rPr>
        <w:t xml:space="preserve"> </w:t>
      </w:r>
    </w:p>
    <w:p w14:paraId="7224BF6C" w14:textId="08B729F4" w:rsidR="009B4DED" w:rsidRPr="00245492" w:rsidRDefault="002C5981" w:rsidP="00AE47A1">
      <w:pPr>
        <w:pStyle w:val="Prrafodelista"/>
        <w:numPr>
          <w:ilvl w:val="0"/>
          <w:numId w:val="3"/>
        </w:numPr>
        <w:jc w:val="both"/>
        <w:rPr>
          <w:rFonts w:ascii="Times New Roman" w:hAnsi="Times New Roman" w:cs="Times New Roman"/>
          <w:sz w:val="24"/>
          <w:szCs w:val="24"/>
          <w:lang w:val="es-ES"/>
        </w:rPr>
      </w:pPr>
      <w:proofErr w:type="spellStart"/>
      <w:r w:rsidRPr="00245492">
        <w:rPr>
          <w:rFonts w:ascii="Times New Roman" w:hAnsi="Times New Roman" w:cs="Times New Roman"/>
          <w:b/>
          <w:sz w:val="24"/>
          <w:szCs w:val="24"/>
          <w:lang w:val="es-ES"/>
        </w:rPr>
        <w:t>Blood</w:t>
      </w:r>
      <w:proofErr w:type="spellEnd"/>
      <w:r w:rsidRPr="00245492">
        <w:rPr>
          <w:rFonts w:ascii="Times New Roman" w:hAnsi="Times New Roman" w:cs="Times New Roman"/>
          <w:b/>
          <w:sz w:val="24"/>
          <w:szCs w:val="24"/>
          <w:lang w:val="es-ES"/>
        </w:rPr>
        <w:t xml:space="preserve"> </w:t>
      </w:r>
      <w:proofErr w:type="spellStart"/>
      <w:r w:rsidRPr="00245492">
        <w:rPr>
          <w:rFonts w:ascii="Times New Roman" w:hAnsi="Times New Roman" w:cs="Times New Roman"/>
          <w:b/>
          <w:sz w:val="24"/>
          <w:szCs w:val="24"/>
          <w:lang w:val="es-ES"/>
        </w:rPr>
        <w:t>thick</w:t>
      </w:r>
      <w:proofErr w:type="spellEnd"/>
      <w:r w:rsidRPr="00245492">
        <w:rPr>
          <w:rFonts w:ascii="Times New Roman" w:hAnsi="Times New Roman" w:cs="Times New Roman"/>
          <w:b/>
          <w:sz w:val="24"/>
          <w:szCs w:val="24"/>
          <w:lang w:val="es-ES"/>
        </w:rPr>
        <w:t xml:space="preserve"> </w:t>
      </w:r>
      <w:proofErr w:type="spellStart"/>
      <w:r w:rsidRPr="00245492">
        <w:rPr>
          <w:rFonts w:ascii="Times New Roman" w:hAnsi="Times New Roman" w:cs="Times New Roman"/>
          <w:b/>
          <w:sz w:val="24"/>
          <w:szCs w:val="24"/>
          <w:lang w:val="es-ES"/>
        </w:rPr>
        <w:t>smear</w:t>
      </w:r>
      <w:proofErr w:type="spellEnd"/>
      <w:r w:rsidR="00ED3AF3">
        <w:rPr>
          <w:rFonts w:ascii="Times New Roman" w:hAnsi="Times New Roman" w:cs="Times New Roman"/>
          <w:sz w:val="24"/>
          <w:szCs w:val="24"/>
          <w:lang w:val="es-ES"/>
        </w:rPr>
        <w:t>: Place</w:t>
      </w:r>
      <w:r w:rsidRPr="00245492">
        <w:rPr>
          <w:rFonts w:ascii="Times New Roman" w:hAnsi="Times New Roman" w:cs="Times New Roman"/>
          <w:sz w:val="24"/>
          <w:szCs w:val="24"/>
          <w:lang w:val="es-ES"/>
        </w:rPr>
        <w:t xml:space="preserve"> a </w:t>
      </w:r>
      <w:proofErr w:type="spellStart"/>
      <w:r w:rsidRPr="00245492">
        <w:rPr>
          <w:rFonts w:ascii="Times New Roman" w:hAnsi="Times New Roman" w:cs="Times New Roman"/>
          <w:sz w:val="24"/>
          <w:szCs w:val="24"/>
          <w:lang w:val="es-ES"/>
        </w:rPr>
        <w:t>drop</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about</w:t>
      </w:r>
      <w:proofErr w:type="spellEnd"/>
      <w:r w:rsidRPr="00245492">
        <w:rPr>
          <w:rFonts w:ascii="Times New Roman" w:hAnsi="Times New Roman" w:cs="Times New Roman"/>
          <w:sz w:val="24"/>
          <w:szCs w:val="24"/>
          <w:lang w:val="es-ES"/>
        </w:rPr>
        <w:t xml:space="preserve"> 2 mm in </w:t>
      </w:r>
      <w:proofErr w:type="spellStart"/>
      <w:r w:rsidRPr="00245492">
        <w:rPr>
          <w:rFonts w:ascii="Times New Roman" w:hAnsi="Times New Roman" w:cs="Times New Roman"/>
          <w:sz w:val="24"/>
          <w:szCs w:val="24"/>
          <w:lang w:val="es-ES"/>
        </w:rPr>
        <w:t>diameter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approximately</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inch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from</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frosted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area</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Place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on</w:t>
      </w:r>
      <w:proofErr w:type="spellEnd"/>
      <w:r w:rsidRPr="00245492">
        <w:rPr>
          <w:rFonts w:ascii="Times New Roman" w:hAnsi="Times New Roman" w:cs="Times New Roman"/>
          <w:sz w:val="24"/>
          <w:szCs w:val="24"/>
          <w:lang w:val="es-ES"/>
        </w:rPr>
        <w:t xml:space="preserve"> a flat </w:t>
      </w:r>
      <w:proofErr w:type="spellStart"/>
      <w:r w:rsidRPr="00245492">
        <w:rPr>
          <w:rFonts w:ascii="Times New Roman" w:hAnsi="Times New Roman" w:cs="Times New Roman"/>
          <w:sz w:val="24"/>
          <w:szCs w:val="24"/>
          <w:lang w:val="es-ES"/>
        </w:rPr>
        <w:t>surface</w:t>
      </w:r>
      <w:proofErr w:type="spellEnd"/>
      <w:r w:rsidRPr="00245492">
        <w:rPr>
          <w:rFonts w:ascii="Times New Roman" w:hAnsi="Times New Roman" w:cs="Times New Roman"/>
          <w:sz w:val="24"/>
          <w:szCs w:val="24"/>
          <w:lang w:val="es-ES"/>
        </w:rPr>
        <w:t xml:space="preserve">, and </w:t>
      </w:r>
      <w:proofErr w:type="spellStart"/>
      <w:r w:rsidRPr="00245492">
        <w:rPr>
          <w:rFonts w:ascii="Times New Roman" w:hAnsi="Times New Roman" w:cs="Times New Roman"/>
          <w:sz w:val="24"/>
          <w:szCs w:val="24"/>
          <w:lang w:val="es-ES"/>
        </w:rPr>
        <w:t>hold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narrow</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side</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nonfrosted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between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your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left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thumb</w:t>
      </w:r>
      <w:proofErr w:type="spellEnd"/>
      <w:r w:rsidRPr="00245492">
        <w:rPr>
          <w:rFonts w:ascii="Times New Roman" w:hAnsi="Times New Roman" w:cs="Times New Roman"/>
          <w:sz w:val="24"/>
          <w:szCs w:val="24"/>
          <w:lang w:val="es-ES"/>
        </w:rPr>
        <w:t xml:space="preserve"> and </w:t>
      </w:r>
      <w:proofErr w:type="spellStart"/>
      <w:r w:rsidRPr="00245492">
        <w:rPr>
          <w:rFonts w:ascii="Times New Roman" w:hAnsi="Times New Roman" w:cs="Times New Roman"/>
          <w:sz w:val="24"/>
          <w:szCs w:val="24"/>
          <w:lang w:val="es-ES"/>
        </w:rPr>
        <w:t>forefinger.With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your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right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hand</w:t>
      </w:r>
      <w:proofErr w:type="spellEnd"/>
      <w:r w:rsidRPr="00245492">
        <w:rPr>
          <w:rFonts w:ascii="Times New Roman" w:hAnsi="Times New Roman" w:cs="Times New Roman"/>
          <w:sz w:val="24"/>
          <w:szCs w:val="24"/>
          <w:lang w:val="es-ES"/>
        </w:rPr>
        <w:t xml:space="preserve">, place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smooth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clean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of a </w:t>
      </w:r>
      <w:proofErr w:type="spellStart"/>
      <w:r w:rsidRPr="00245492">
        <w:rPr>
          <w:rFonts w:ascii="Times New Roman" w:hAnsi="Times New Roman" w:cs="Times New Roman"/>
          <w:sz w:val="24"/>
          <w:szCs w:val="24"/>
          <w:lang w:val="es-ES"/>
        </w:rPr>
        <w:t>second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spreader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on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specimen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just</w:t>
      </w:r>
      <w:proofErr w:type="spellEnd"/>
      <w:r w:rsidRPr="00245492">
        <w:rPr>
          <w:rFonts w:ascii="Times New Roman" w:hAnsi="Times New Roman" w:cs="Times New Roman"/>
          <w:sz w:val="24"/>
          <w:szCs w:val="24"/>
          <w:lang w:val="es-ES"/>
        </w:rPr>
        <w:t xml:space="preserve"> in </w:t>
      </w:r>
      <w:proofErr w:type="spellStart"/>
      <w:r w:rsidRPr="00245492">
        <w:rPr>
          <w:rFonts w:ascii="Times New Roman" w:hAnsi="Times New Roman" w:cs="Times New Roman"/>
          <w:sz w:val="24"/>
          <w:szCs w:val="24"/>
          <w:lang w:val="es-ES"/>
        </w:rPr>
        <w:t>front</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drop</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Hold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spreader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at a 30  </w:t>
      </w:r>
      <w:proofErr w:type="spellStart"/>
      <w:r w:rsidRPr="00245492">
        <w:rPr>
          <w:rFonts w:ascii="Times New Roman" w:hAnsi="Times New Roman" w:cs="Times New Roman"/>
          <w:sz w:val="24"/>
          <w:szCs w:val="24"/>
          <w:lang w:val="es-ES"/>
        </w:rPr>
        <w:t>angle</w:t>
      </w:r>
      <w:proofErr w:type="spellEnd"/>
      <w:r w:rsidRPr="00245492">
        <w:rPr>
          <w:rFonts w:ascii="Times New Roman" w:hAnsi="Times New Roman" w:cs="Times New Roman"/>
          <w:sz w:val="24"/>
          <w:szCs w:val="24"/>
          <w:lang w:val="es-ES"/>
        </w:rPr>
        <w:t xml:space="preserve">, and </w:t>
      </w:r>
      <w:proofErr w:type="spellStart"/>
      <w:r w:rsidRPr="00245492">
        <w:rPr>
          <w:rFonts w:ascii="Times New Roman" w:hAnsi="Times New Roman" w:cs="Times New Roman"/>
          <w:sz w:val="24"/>
          <w:szCs w:val="24"/>
          <w:lang w:val="es-ES"/>
        </w:rPr>
        <w:t>draw</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it</w:t>
      </w:r>
      <w:proofErr w:type="spellEnd"/>
      <w:r w:rsidRPr="00245492">
        <w:rPr>
          <w:rFonts w:ascii="Times New Roman" w:hAnsi="Times New Roman" w:cs="Times New Roman"/>
          <w:sz w:val="24"/>
          <w:szCs w:val="24"/>
          <w:lang w:val="es-ES"/>
        </w:rPr>
        <w:t xml:space="preserve"> back </w:t>
      </w:r>
      <w:proofErr w:type="spellStart"/>
      <w:r w:rsidRPr="00245492">
        <w:rPr>
          <w:rFonts w:ascii="Times New Roman" w:hAnsi="Times New Roman" w:cs="Times New Roman"/>
          <w:sz w:val="24"/>
          <w:szCs w:val="24"/>
          <w:lang w:val="es-ES"/>
        </w:rPr>
        <w:t>against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drop</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w:t>
      </w:r>
      <w:r w:rsidRPr="00245492">
        <w:rPr>
          <w:rFonts w:ascii="Times New Roman" w:hAnsi="Times New Roman" w:cs="Times New Roman"/>
          <w:sz w:val="24"/>
          <w:szCs w:val="24"/>
          <w:lang w:val="es-ES"/>
        </w:rPr>
        <w:tab/>
      </w:r>
      <w:proofErr w:type="spellStart"/>
      <w:r w:rsidRPr="00245492">
        <w:rPr>
          <w:rFonts w:ascii="Times New Roman" w:hAnsi="Times New Roman" w:cs="Times New Roman"/>
          <w:sz w:val="24"/>
          <w:szCs w:val="24"/>
          <w:lang w:val="es-ES"/>
        </w:rPr>
        <w:t>Allow</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to spread </w:t>
      </w:r>
      <w:proofErr w:type="spellStart"/>
      <w:r w:rsidRPr="00245492">
        <w:rPr>
          <w:rFonts w:ascii="Times New Roman" w:hAnsi="Times New Roman" w:cs="Times New Roman"/>
          <w:sz w:val="24"/>
          <w:szCs w:val="24"/>
          <w:lang w:val="es-ES"/>
        </w:rPr>
        <w:t>almost</w:t>
      </w:r>
      <w:proofErr w:type="spellEnd"/>
      <w:r w:rsidRPr="00245492">
        <w:rPr>
          <w:rFonts w:ascii="Times New Roman" w:hAnsi="Times New Roman" w:cs="Times New Roman"/>
          <w:sz w:val="24"/>
          <w:szCs w:val="24"/>
          <w:lang w:val="es-ES"/>
        </w:rPr>
        <w:t xml:space="preserve"> to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edges</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slide.Push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spread forward </w:t>
      </w:r>
      <w:proofErr w:type="spellStart"/>
      <w:r w:rsidRPr="00245492">
        <w:rPr>
          <w:rFonts w:ascii="Times New Roman" w:hAnsi="Times New Roman" w:cs="Times New Roman"/>
          <w:sz w:val="24"/>
          <w:szCs w:val="24"/>
          <w:lang w:val="es-ES"/>
        </w:rPr>
        <w:t>with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one</w:t>
      </w:r>
      <w:proofErr w:type="spellEnd"/>
      <w:r w:rsidRPr="00245492">
        <w:rPr>
          <w:rFonts w:ascii="Times New Roman" w:hAnsi="Times New Roman" w:cs="Times New Roman"/>
          <w:sz w:val="24"/>
          <w:szCs w:val="24"/>
          <w:lang w:val="es-ES"/>
        </w:rPr>
        <w:t xml:space="preserve"> light, </w:t>
      </w:r>
      <w:proofErr w:type="spellStart"/>
      <w:r w:rsidRPr="00245492">
        <w:rPr>
          <w:rFonts w:ascii="Times New Roman" w:hAnsi="Times New Roman" w:cs="Times New Roman"/>
          <w:sz w:val="24"/>
          <w:szCs w:val="24"/>
          <w:lang w:val="es-ES"/>
        </w:rPr>
        <w:t>smooth</w:t>
      </w:r>
      <w:proofErr w:type="spellEnd"/>
      <w:r w:rsidRPr="00245492">
        <w:rPr>
          <w:rFonts w:ascii="Times New Roman" w:hAnsi="Times New Roman" w:cs="Times New Roman"/>
          <w:sz w:val="24"/>
          <w:szCs w:val="24"/>
          <w:lang w:val="es-ES"/>
        </w:rPr>
        <w:t xml:space="preserve">, and fluid </w:t>
      </w:r>
      <w:proofErr w:type="spellStart"/>
      <w:r w:rsidRPr="00245492">
        <w:rPr>
          <w:rFonts w:ascii="Times New Roman" w:hAnsi="Times New Roman" w:cs="Times New Roman"/>
          <w:sz w:val="24"/>
          <w:szCs w:val="24"/>
          <w:lang w:val="es-ES"/>
        </w:rPr>
        <w:t>motion</w:t>
      </w:r>
      <w:proofErr w:type="spellEnd"/>
      <w:r w:rsidRPr="00245492">
        <w:rPr>
          <w:rFonts w:ascii="Times New Roman" w:hAnsi="Times New Roman" w:cs="Times New Roman"/>
          <w:sz w:val="24"/>
          <w:szCs w:val="24"/>
          <w:lang w:val="es-ES"/>
        </w:rPr>
        <w:t xml:space="preserve">.  A </w:t>
      </w:r>
      <w:proofErr w:type="spellStart"/>
      <w:r w:rsidRPr="00245492">
        <w:rPr>
          <w:rFonts w:ascii="Times New Roman" w:hAnsi="Times New Roman" w:cs="Times New Roman"/>
          <w:sz w:val="24"/>
          <w:szCs w:val="24"/>
          <w:lang w:val="es-ES"/>
        </w:rPr>
        <w:t>thin</w:t>
      </w:r>
      <w:proofErr w:type="spellEnd"/>
      <w:r w:rsidRPr="00245492">
        <w:rPr>
          <w:rFonts w:ascii="Times New Roman" w:hAnsi="Times New Roman" w:cs="Times New Roman"/>
          <w:sz w:val="24"/>
          <w:szCs w:val="24"/>
          <w:lang w:val="es-ES"/>
        </w:rPr>
        <w:t xml:space="preserve"> film of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in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shape</w:t>
      </w:r>
      <w:proofErr w:type="spellEnd"/>
      <w:r w:rsidRPr="00245492">
        <w:rPr>
          <w:rFonts w:ascii="Times New Roman" w:hAnsi="Times New Roman" w:cs="Times New Roman"/>
          <w:sz w:val="24"/>
          <w:szCs w:val="24"/>
          <w:lang w:val="es-ES"/>
        </w:rPr>
        <w:t xml:space="preserve"> of a </w:t>
      </w:r>
      <w:proofErr w:type="spellStart"/>
      <w:r w:rsidRPr="00245492">
        <w:rPr>
          <w:rFonts w:ascii="Times New Roman" w:hAnsi="Times New Roman" w:cs="Times New Roman"/>
          <w:sz w:val="24"/>
          <w:szCs w:val="24"/>
          <w:lang w:val="es-ES"/>
        </w:rPr>
        <w:t>bullet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with</w:t>
      </w:r>
      <w:proofErr w:type="spellEnd"/>
      <w:r w:rsidRPr="00245492">
        <w:rPr>
          <w:rFonts w:ascii="Times New Roman" w:hAnsi="Times New Roman" w:cs="Times New Roman"/>
          <w:sz w:val="24"/>
          <w:szCs w:val="24"/>
          <w:lang w:val="es-ES"/>
        </w:rPr>
        <w:t xml:space="preserve"> a </w:t>
      </w:r>
      <w:proofErr w:type="spellStart"/>
      <w:r w:rsidRPr="00245492">
        <w:rPr>
          <w:rFonts w:ascii="Times New Roman" w:hAnsi="Times New Roman" w:cs="Times New Roman"/>
          <w:sz w:val="24"/>
          <w:szCs w:val="24"/>
          <w:lang w:val="es-ES"/>
        </w:rPr>
        <w:t>feathered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will</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remain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on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Label</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frosted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patient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name</w:t>
      </w:r>
      <w:proofErr w:type="spellEnd"/>
      <w:r w:rsidRPr="00245492">
        <w:rPr>
          <w:rFonts w:ascii="Times New Roman" w:hAnsi="Times New Roman" w:cs="Times New Roman"/>
          <w:sz w:val="24"/>
          <w:szCs w:val="24"/>
          <w:lang w:val="es-ES"/>
        </w:rPr>
        <w:t xml:space="preserve">, ID# and date. </w:t>
      </w:r>
      <w:proofErr w:type="spellStart"/>
      <w:r w:rsidRPr="00245492">
        <w:rPr>
          <w:rFonts w:ascii="Times New Roman" w:hAnsi="Times New Roman" w:cs="Times New Roman"/>
          <w:sz w:val="24"/>
          <w:szCs w:val="24"/>
          <w:lang w:val="es-ES"/>
        </w:rPr>
        <w:t>Allow</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film to air-</w:t>
      </w:r>
      <w:proofErr w:type="spellStart"/>
      <w:r w:rsidRPr="00245492">
        <w:rPr>
          <w:rFonts w:ascii="Times New Roman" w:hAnsi="Times New Roman" w:cs="Times New Roman"/>
          <w:sz w:val="24"/>
          <w:szCs w:val="24"/>
          <w:lang w:val="es-ES"/>
        </w:rPr>
        <w:t>dry</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completely</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before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staining</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Attach</w:t>
      </w:r>
      <w:proofErr w:type="spellEnd"/>
      <w:r w:rsidRPr="00245492">
        <w:rPr>
          <w:rFonts w:ascii="Times New Roman" w:hAnsi="Times New Roman" w:cs="Times New Roman"/>
          <w:sz w:val="24"/>
          <w:szCs w:val="24"/>
          <w:lang w:val="es-ES"/>
        </w:rPr>
        <w:t xml:space="preserve"> a </w:t>
      </w:r>
      <w:proofErr w:type="spellStart"/>
      <w:r w:rsidRPr="00245492">
        <w:rPr>
          <w:rFonts w:ascii="Times New Roman" w:hAnsi="Times New Roman" w:cs="Times New Roman"/>
          <w:sz w:val="24"/>
          <w:szCs w:val="24"/>
          <w:lang w:val="es-ES"/>
        </w:rPr>
        <w:t>clothes</w:t>
      </w:r>
      <w:proofErr w:type="spellEnd"/>
      <w:r w:rsidRPr="00245492">
        <w:rPr>
          <w:rFonts w:ascii="Times New Roman" w:hAnsi="Times New Roman" w:cs="Times New Roman"/>
          <w:sz w:val="24"/>
          <w:szCs w:val="24"/>
          <w:lang w:val="es-ES"/>
        </w:rPr>
        <w:t xml:space="preserve"> pin (</w:t>
      </w:r>
      <w:proofErr w:type="spellStart"/>
      <w:r w:rsidRPr="00245492">
        <w:rPr>
          <w:rFonts w:ascii="Times New Roman" w:hAnsi="Times New Roman" w:cs="Times New Roman"/>
          <w:sz w:val="24"/>
          <w:szCs w:val="24"/>
          <w:lang w:val="es-ES"/>
        </w:rPr>
        <w:t>or</w:t>
      </w:r>
      <w:proofErr w:type="spellEnd"/>
      <w:r w:rsidRPr="00245492">
        <w:rPr>
          <w:rFonts w:ascii="Times New Roman" w:hAnsi="Times New Roman" w:cs="Times New Roman"/>
          <w:sz w:val="24"/>
          <w:szCs w:val="24"/>
          <w:lang w:val="es-ES"/>
        </w:rPr>
        <w:t xml:space="preserve"> use </w:t>
      </w:r>
      <w:proofErr w:type="spellStart"/>
      <w:r w:rsidRPr="00245492">
        <w:rPr>
          <w:rFonts w:ascii="Times New Roman" w:hAnsi="Times New Roman" w:cs="Times New Roman"/>
          <w:sz w:val="24"/>
          <w:szCs w:val="24"/>
          <w:lang w:val="es-ES"/>
        </w:rPr>
        <w:t>forceps</w:t>
      </w:r>
      <w:proofErr w:type="spellEnd"/>
      <w:r w:rsidRPr="00245492">
        <w:rPr>
          <w:rFonts w:ascii="Times New Roman" w:hAnsi="Times New Roman" w:cs="Times New Roman"/>
          <w:sz w:val="24"/>
          <w:szCs w:val="24"/>
          <w:lang w:val="es-ES"/>
        </w:rPr>
        <w:t xml:space="preserve">) to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thick</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blood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smear</w:t>
      </w:r>
      <w:proofErr w:type="spellEnd"/>
      <w:r w:rsidRPr="00245492">
        <w:rPr>
          <w:rFonts w:ascii="Times New Roman" w:hAnsi="Times New Roman" w:cs="Times New Roman"/>
          <w:sz w:val="24"/>
          <w:szCs w:val="24"/>
          <w:lang w:val="es-ES"/>
        </w:rPr>
        <w:t xml:space="preserve">. Place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in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Coplin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jar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Wright’s</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stain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Allow</w:t>
      </w:r>
      <w:proofErr w:type="spellEnd"/>
      <w:r w:rsidRPr="00245492">
        <w:rPr>
          <w:rFonts w:ascii="Times New Roman" w:hAnsi="Times New Roman" w:cs="Times New Roman"/>
          <w:sz w:val="24"/>
          <w:szCs w:val="24"/>
          <w:lang w:val="es-ES"/>
        </w:rPr>
        <w:t xml:space="preserve"> to stand 5-10 </w:t>
      </w:r>
      <w:proofErr w:type="spellStart"/>
      <w:r w:rsidRPr="00245492">
        <w:rPr>
          <w:rFonts w:ascii="Times New Roman" w:hAnsi="Times New Roman" w:cs="Times New Roman"/>
          <w:sz w:val="24"/>
          <w:szCs w:val="24"/>
          <w:lang w:val="es-ES"/>
        </w:rPr>
        <w:t>seconds</w:t>
      </w:r>
      <w:proofErr w:type="spellEnd"/>
      <w:r w:rsidRPr="00245492">
        <w:rPr>
          <w:rFonts w:ascii="Times New Roman" w:hAnsi="Times New Roman" w:cs="Times New Roman"/>
          <w:sz w:val="24"/>
          <w:szCs w:val="24"/>
          <w:lang w:val="es-ES"/>
        </w:rPr>
        <w:t xml:space="preserve">. Place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in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jar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containing</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deionized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water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Allow</w:t>
      </w:r>
      <w:proofErr w:type="spellEnd"/>
      <w:r w:rsidRPr="00245492">
        <w:rPr>
          <w:rFonts w:ascii="Times New Roman" w:hAnsi="Times New Roman" w:cs="Times New Roman"/>
          <w:sz w:val="24"/>
          <w:szCs w:val="24"/>
          <w:lang w:val="es-ES"/>
        </w:rPr>
        <w:t xml:space="preserve"> to stand 10-20 </w:t>
      </w:r>
      <w:proofErr w:type="spellStart"/>
      <w:r w:rsidRPr="00245492">
        <w:rPr>
          <w:rFonts w:ascii="Times New Roman" w:hAnsi="Times New Roman" w:cs="Times New Roman"/>
          <w:sz w:val="24"/>
          <w:szCs w:val="24"/>
          <w:lang w:val="es-ES"/>
        </w:rPr>
        <w:t>seconds.Remove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carefully</w:t>
      </w:r>
      <w:proofErr w:type="spellEnd"/>
      <w:r w:rsidRPr="00245492">
        <w:rPr>
          <w:rFonts w:ascii="Times New Roman" w:hAnsi="Times New Roman" w:cs="Times New Roman"/>
          <w:sz w:val="24"/>
          <w:szCs w:val="24"/>
          <w:lang w:val="es-ES"/>
        </w:rPr>
        <w:t xml:space="preserve"> and </w:t>
      </w:r>
      <w:proofErr w:type="spellStart"/>
      <w:r w:rsidRPr="00245492">
        <w:rPr>
          <w:rFonts w:ascii="Times New Roman" w:hAnsi="Times New Roman" w:cs="Times New Roman"/>
          <w:sz w:val="24"/>
          <w:szCs w:val="24"/>
          <w:lang w:val="es-ES"/>
        </w:rPr>
        <w:t>dip</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several</w:t>
      </w:r>
      <w:proofErr w:type="spellEnd"/>
      <w:r w:rsidRPr="00245492">
        <w:rPr>
          <w:rFonts w:ascii="Times New Roman" w:hAnsi="Times New Roman" w:cs="Times New Roman"/>
          <w:sz w:val="24"/>
          <w:szCs w:val="24"/>
          <w:lang w:val="es-ES"/>
        </w:rPr>
        <w:t xml:space="preserve"> times in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second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jar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containing</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deionized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water</w:t>
      </w:r>
      <w:proofErr w:type="spellEnd"/>
      <w:r w:rsidRPr="00245492">
        <w:rPr>
          <w:rFonts w:ascii="Times New Roman" w:hAnsi="Times New Roman" w:cs="Times New Roman"/>
          <w:sz w:val="24"/>
          <w:szCs w:val="24"/>
          <w:lang w:val="es-ES"/>
        </w:rPr>
        <w:t xml:space="preserve"> to </w:t>
      </w:r>
      <w:proofErr w:type="spellStart"/>
      <w:r w:rsidRPr="00245492">
        <w:rPr>
          <w:rFonts w:ascii="Times New Roman" w:hAnsi="Times New Roman" w:cs="Times New Roman"/>
          <w:sz w:val="24"/>
          <w:szCs w:val="24"/>
          <w:lang w:val="es-ES"/>
        </w:rPr>
        <w:t>rinse</w:t>
      </w:r>
      <w:proofErr w:type="spellEnd"/>
      <w:r w:rsidRPr="00245492">
        <w:rPr>
          <w:rFonts w:ascii="Times New Roman" w:hAnsi="Times New Roman" w:cs="Times New Roman"/>
          <w:sz w:val="24"/>
          <w:szCs w:val="24"/>
          <w:lang w:val="es-ES"/>
        </w:rPr>
        <w:t xml:space="preserve"> off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excess</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stain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Wipe</w:t>
      </w:r>
      <w:proofErr w:type="spellEnd"/>
      <w:r w:rsidRPr="00245492">
        <w:rPr>
          <w:rFonts w:ascii="Times New Roman" w:hAnsi="Times New Roman" w:cs="Times New Roman"/>
          <w:sz w:val="24"/>
          <w:szCs w:val="24"/>
          <w:lang w:val="es-ES"/>
        </w:rPr>
        <w:t xml:space="preserve"> off </w:t>
      </w:r>
      <w:proofErr w:type="spellStart"/>
      <w:r w:rsidRPr="00245492">
        <w:rPr>
          <w:rFonts w:ascii="Times New Roman" w:hAnsi="Times New Roman" w:cs="Times New Roman"/>
          <w:sz w:val="24"/>
          <w:szCs w:val="24"/>
          <w:lang w:val="es-ES"/>
        </w:rPr>
        <w:t>excess</w:t>
      </w:r>
      <w:proofErr w:type="spellEnd"/>
      <w:r w:rsidRPr="00245492">
        <w:rPr>
          <w:rFonts w:ascii="Times New Roman" w:hAnsi="Times New Roman" w:cs="Times New Roman"/>
          <w:sz w:val="24"/>
          <w:szCs w:val="24"/>
          <w:lang w:val="es-ES"/>
        </w:rPr>
        <w:t xml:space="preserve"> fluid </w:t>
      </w:r>
      <w:proofErr w:type="spellStart"/>
      <w:r w:rsidRPr="00245492">
        <w:rPr>
          <w:rFonts w:ascii="Times New Roman" w:hAnsi="Times New Roman" w:cs="Times New Roman"/>
          <w:sz w:val="24"/>
          <w:szCs w:val="24"/>
          <w:lang w:val="es-ES"/>
        </w:rPr>
        <w:t>from</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back of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Place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slide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upright</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on</w:t>
      </w:r>
      <w:proofErr w:type="spellEnd"/>
      <w:r w:rsidRPr="00245492">
        <w:rPr>
          <w:rFonts w:ascii="Times New Roman" w:hAnsi="Times New Roman" w:cs="Times New Roman"/>
          <w:sz w:val="24"/>
          <w:szCs w:val="24"/>
          <w:lang w:val="es-ES"/>
        </w:rPr>
        <w:t xml:space="preserve"> a </w:t>
      </w:r>
      <w:proofErr w:type="spellStart"/>
      <w:r w:rsidRPr="00245492">
        <w:rPr>
          <w:rFonts w:ascii="Times New Roman" w:hAnsi="Times New Roman" w:cs="Times New Roman"/>
          <w:sz w:val="24"/>
          <w:szCs w:val="24"/>
          <w:lang w:val="es-ES"/>
        </w:rPr>
        <w:t>paper</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towel</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with</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feathered</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edge</w:t>
      </w:r>
      <w:proofErr w:type="spellEnd"/>
      <w:r w:rsidRPr="00245492">
        <w:rPr>
          <w:rFonts w:ascii="Times New Roman" w:hAnsi="Times New Roman" w:cs="Times New Roman"/>
          <w:sz w:val="24"/>
          <w:szCs w:val="24"/>
          <w:lang w:val="es-ES"/>
        </w:rPr>
        <w:t xml:space="preserve"> up and </w:t>
      </w:r>
      <w:proofErr w:type="spellStart"/>
      <w:r w:rsidRPr="00245492">
        <w:rPr>
          <w:rFonts w:ascii="Times New Roman" w:hAnsi="Times New Roman" w:cs="Times New Roman"/>
          <w:sz w:val="24"/>
          <w:szCs w:val="24"/>
          <w:lang w:val="es-ES"/>
        </w:rPr>
        <w:t>allow</w:t>
      </w:r>
      <w:proofErr w:type="spellEnd"/>
      <w:r w:rsidRPr="00245492">
        <w:rPr>
          <w:rFonts w:ascii="Times New Roman" w:hAnsi="Times New Roman" w:cs="Times New Roman"/>
          <w:sz w:val="24"/>
          <w:szCs w:val="24"/>
          <w:lang w:val="es-ES"/>
        </w:rPr>
        <w:t xml:space="preserve"> to air </w:t>
      </w:r>
      <w:proofErr w:type="spellStart"/>
      <w:r w:rsidRPr="00245492">
        <w:rPr>
          <w:rFonts w:ascii="Times New Roman" w:hAnsi="Times New Roman" w:cs="Times New Roman"/>
          <w:sz w:val="24"/>
          <w:szCs w:val="24"/>
          <w:lang w:val="es-ES"/>
        </w:rPr>
        <w:t>dry</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When</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completely</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dry</w:t>
      </w:r>
      <w:proofErr w:type="spellEnd"/>
      <w:r w:rsidRPr="00245492">
        <w:rPr>
          <w:rFonts w:ascii="Times New Roman" w:hAnsi="Times New Roman" w:cs="Times New Roman"/>
          <w:sz w:val="24"/>
          <w:szCs w:val="24"/>
          <w:lang w:val="es-ES"/>
        </w:rPr>
        <w:t xml:space="preserve">, examine </w:t>
      </w:r>
      <w:proofErr w:type="spellStart"/>
      <w:r w:rsidRPr="00245492">
        <w:rPr>
          <w:rFonts w:ascii="Times New Roman" w:hAnsi="Times New Roman" w:cs="Times New Roman"/>
          <w:sz w:val="24"/>
          <w:szCs w:val="24"/>
          <w:lang w:val="es-ES"/>
        </w:rPr>
        <w:t>the</w:t>
      </w:r>
      <w:proofErr w:type="spellEnd"/>
      <w:r w:rsidRPr="00245492">
        <w:rPr>
          <w:rFonts w:ascii="Times New Roman" w:hAnsi="Times New Roman" w:cs="Times New Roman"/>
          <w:sz w:val="24"/>
          <w:szCs w:val="24"/>
          <w:lang w:val="es-ES"/>
        </w:rPr>
        <w:t xml:space="preserve"> </w:t>
      </w:r>
      <w:proofErr w:type="spellStart"/>
      <w:r w:rsidRPr="00245492">
        <w:rPr>
          <w:rFonts w:ascii="Times New Roman" w:hAnsi="Times New Roman" w:cs="Times New Roman"/>
          <w:sz w:val="24"/>
          <w:szCs w:val="24"/>
          <w:lang w:val="es-ES"/>
        </w:rPr>
        <w:t>smear</w:t>
      </w:r>
      <w:proofErr w:type="spellEnd"/>
      <w:r w:rsidRPr="00245492">
        <w:rPr>
          <w:rFonts w:ascii="Times New Roman" w:hAnsi="Times New Roman" w:cs="Times New Roman"/>
          <w:sz w:val="24"/>
          <w:szCs w:val="24"/>
          <w:lang w:val="es-ES"/>
        </w:rPr>
        <w:t xml:space="preserve"> </w:t>
      </w:r>
      <w:proofErr w:type="spellStart"/>
      <w:r w:rsidR="00245492" w:rsidRPr="00245492">
        <w:rPr>
          <w:rFonts w:ascii="Times New Roman" w:hAnsi="Times New Roman" w:cs="Times New Roman"/>
          <w:sz w:val="24"/>
          <w:szCs w:val="24"/>
          <w:lang w:val="es-ES"/>
        </w:rPr>
        <w:t>with</w:t>
      </w:r>
      <w:proofErr w:type="spellEnd"/>
      <w:r w:rsidR="00245492" w:rsidRPr="00245492">
        <w:rPr>
          <w:rFonts w:ascii="Times New Roman" w:hAnsi="Times New Roman" w:cs="Times New Roman"/>
          <w:sz w:val="24"/>
          <w:szCs w:val="24"/>
          <w:lang w:val="es-ES"/>
        </w:rPr>
        <w:t xml:space="preserve"> </w:t>
      </w:r>
      <w:proofErr w:type="spellStart"/>
      <w:r w:rsidR="00245492" w:rsidRPr="00245492">
        <w:rPr>
          <w:rFonts w:ascii="Times New Roman" w:hAnsi="Times New Roman" w:cs="Times New Roman"/>
          <w:sz w:val="24"/>
          <w:szCs w:val="24"/>
          <w:lang w:val="es-ES"/>
        </w:rPr>
        <w:t>the</w:t>
      </w:r>
      <w:proofErr w:type="spellEnd"/>
      <w:r w:rsidR="00245492" w:rsidRPr="00245492">
        <w:rPr>
          <w:rFonts w:ascii="Times New Roman" w:hAnsi="Times New Roman" w:cs="Times New Roman"/>
          <w:sz w:val="24"/>
          <w:szCs w:val="24"/>
          <w:lang w:val="es-ES"/>
        </w:rPr>
        <w:t xml:space="preserve"> </w:t>
      </w:r>
      <w:proofErr w:type="spellStart"/>
      <w:r w:rsidR="00245492" w:rsidRPr="00245492">
        <w:rPr>
          <w:rFonts w:ascii="Times New Roman" w:hAnsi="Times New Roman" w:cs="Times New Roman"/>
          <w:sz w:val="24"/>
          <w:szCs w:val="24"/>
          <w:lang w:val="es-ES"/>
        </w:rPr>
        <w:t>microscope</w:t>
      </w:r>
      <w:proofErr w:type="spellEnd"/>
      <w:r w:rsidR="00245492" w:rsidRPr="00245492">
        <w:rPr>
          <w:rFonts w:ascii="Times New Roman" w:hAnsi="Times New Roman" w:cs="Times New Roman"/>
          <w:sz w:val="24"/>
          <w:szCs w:val="24"/>
          <w:lang w:val="es-ES"/>
        </w:rPr>
        <w:t xml:space="preserve"> as </w:t>
      </w:r>
      <w:proofErr w:type="spellStart"/>
      <w:r w:rsidR="00245492" w:rsidRPr="00245492">
        <w:rPr>
          <w:rFonts w:ascii="Times New Roman" w:hAnsi="Times New Roman" w:cs="Times New Roman"/>
          <w:sz w:val="24"/>
          <w:szCs w:val="24"/>
          <w:lang w:val="es-ES"/>
        </w:rPr>
        <w:t>follows</w:t>
      </w:r>
      <w:proofErr w:type="spellEnd"/>
      <w:r w:rsidR="00245492" w:rsidRPr="00245492">
        <w:rPr>
          <w:rFonts w:ascii="Times New Roman" w:hAnsi="Times New Roman" w:cs="Times New Roman"/>
          <w:sz w:val="24"/>
          <w:szCs w:val="24"/>
          <w:lang w:val="es-ES"/>
        </w:rPr>
        <w:t xml:space="preserve"> (1). </w:t>
      </w:r>
    </w:p>
    <w:p w14:paraId="06D08C12" w14:textId="77777777" w:rsidR="00AE47A1" w:rsidRPr="00245492" w:rsidRDefault="00AE47A1" w:rsidP="00AE47A1">
      <w:pPr>
        <w:jc w:val="both"/>
        <w:rPr>
          <w:rFonts w:ascii="Times New Roman" w:hAnsi="Times New Roman" w:cs="Times New Roman"/>
          <w:sz w:val="24"/>
          <w:szCs w:val="24"/>
          <w:lang w:val="es-ES"/>
        </w:rPr>
      </w:pPr>
      <w:r w:rsidRPr="00245492">
        <w:rPr>
          <w:rFonts w:ascii="Times New Roman" w:hAnsi="Times New Roman" w:cs="Times New Roman"/>
          <w:sz w:val="24"/>
          <w:szCs w:val="24"/>
          <w:lang w:val="en-US"/>
        </w:rPr>
        <w:t xml:space="preserve">The results were considered positive when morphology compatible with the </w:t>
      </w:r>
      <w:proofErr w:type="spellStart"/>
      <w:r w:rsidRPr="00245492">
        <w:rPr>
          <w:rFonts w:ascii="Times New Roman" w:hAnsi="Times New Roman" w:cs="Times New Roman"/>
          <w:i/>
          <w:sz w:val="24"/>
          <w:szCs w:val="24"/>
          <w:lang w:val="en-US"/>
        </w:rPr>
        <w:t>T.cruzi</w:t>
      </w:r>
      <w:proofErr w:type="spellEnd"/>
      <w:r w:rsidRPr="00245492">
        <w:rPr>
          <w:rFonts w:ascii="Times New Roman" w:hAnsi="Times New Roman" w:cs="Times New Roman"/>
          <w:sz w:val="24"/>
          <w:szCs w:val="24"/>
          <w:lang w:val="en-US"/>
        </w:rPr>
        <w:t xml:space="preserve"> was observed. </w:t>
      </w:r>
    </w:p>
    <w:p w14:paraId="099A4F81" w14:textId="4D1A3007" w:rsidR="00C2035F" w:rsidRPr="00245492" w:rsidRDefault="00F34B8E" w:rsidP="009B4DED">
      <w:pPr>
        <w:jc w:val="both"/>
        <w:rPr>
          <w:rFonts w:ascii="Times New Roman" w:eastAsia="Calibri" w:hAnsi="Times New Roman" w:cs="Times New Roman"/>
          <w:b/>
          <w:bCs/>
          <w:i/>
          <w:color w:val="000000"/>
          <w:sz w:val="24"/>
          <w:szCs w:val="24"/>
          <w:u w:val="single"/>
          <w:shd w:val="clear" w:color="auto" w:fill="FFFFFF"/>
        </w:rPr>
      </w:pPr>
      <w:r>
        <w:rPr>
          <w:rFonts w:ascii="Times New Roman" w:eastAsia="Calibri" w:hAnsi="Times New Roman" w:cs="Times New Roman"/>
          <w:b/>
          <w:bCs/>
          <w:i/>
          <w:color w:val="000000"/>
          <w:sz w:val="24"/>
          <w:szCs w:val="24"/>
          <w:u w:val="single"/>
          <w:shd w:val="clear" w:color="auto" w:fill="FFFFFF"/>
        </w:rPr>
        <w:t>Serological</w:t>
      </w:r>
      <w:r w:rsidR="00C2035F" w:rsidRPr="00245492">
        <w:rPr>
          <w:rFonts w:ascii="Times New Roman" w:eastAsia="Calibri" w:hAnsi="Times New Roman" w:cs="Times New Roman"/>
          <w:b/>
          <w:bCs/>
          <w:i/>
          <w:color w:val="000000"/>
          <w:sz w:val="24"/>
          <w:szCs w:val="24"/>
          <w:u w:val="single"/>
          <w:shd w:val="clear" w:color="auto" w:fill="FFFFFF"/>
        </w:rPr>
        <w:t xml:space="preserve"> tests</w:t>
      </w:r>
    </w:p>
    <w:p w14:paraId="7FE8CDD8" w14:textId="77777777" w:rsidR="00C2035F" w:rsidRPr="00245492" w:rsidRDefault="00522D67" w:rsidP="00522D67">
      <w:pPr>
        <w:pStyle w:val="Prrafodelista"/>
        <w:numPr>
          <w:ilvl w:val="0"/>
          <w:numId w:val="5"/>
        </w:numPr>
        <w:rPr>
          <w:rFonts w:ascii="Times New Roman" w:eastAsia="Calibri" w:hAnsi="Times New Roman" w:cs="Times New Roman"/>
          <w:b/>
          <w:bCs/>
          <w:color w:val="000000"/>
          <w:sz w:val="24"/>
          <w:szCs w:val="24"/>
          <w:u w:val="single"/>
          <w:shd w:val="clear" w:color="auto" w:fill="FFFFFF"/>
        </w:rPr>
      </w:pPr>
      <w:r w:rsidRPr="00245492">
        <w:rPr>
          <w:rFonts w:ascii="Times New Roman" w:eastAsia="Calibri" w:hAnsi="Times New Roman" w:cs="Times New Roman"/>
          <w:b/>
          <w:bCs/>
          <w:color w:val="000000"/>
          <w:sz w:val="24"/>
          <w:szCs w:val="24"/>
          <w:u w:val="single"/>
          <w:shd w:val="clear" w:color="auto" w:fill="FFFFFF"/>
        </w:rPr>
        <w:t>ELISA:</w:t>
      </w:r>
    </w:p>
    <w:p w14:paraId="11DBBA31" w14:textId="77777777" w:rsidR="00ED3AF3" w:rsidRPr="00ED3AF3" w:rsidRDefault="00ED3AF3" w:rsidP="00ED3AF3">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Pr>
          <w:rFonts w:ascii="Times New Roman" w:hAnsi="Times New Roman" w:cs="Times New Roman"/>
          <w:b/>
          <w:bCs/>
          <w:sz w:val="24"/>
          <w:szCs w:val="24"/>
        </w:rPr>
        <w:t>Antigen sensitization:</w:t>
      </w:r>
      <w:r w:rsidRPr="00ED3AF3">
        <w:rPr>
          <w:rFonts w:ascii="Times New Roman" w:hAnsi="Times New Roman" w:cs="Times New Roman"/>
          <w:b/>
          <w:bCs/>
          <w:sz w:val="24"/>
          <w:szCs w:val="24"/>
        </w:rPr>
        <w:t xml:space="preserve"> </w:t>
      </w:r>
      <w:r w:rsidRPr="00ED3AF3">
        <w:rPr>
          <w:rFonts w:ascii="Times New Roman" w:hAnsi="Times New Roman" w:cs="Times New Roman"/>
          <w:bCs/>
          <w:sz w:val="24"/>
          <w:szCs w:val="24"/>
        </w:rPr>
        <w:t xml:space="preserve">Add to each of the wells plate </w:t>
      </w:r>
      <w:r>
        <w:rPr>
          <w:rFonts w:ascii="Times New Roman" w:hAnsi="Times New Roman" w:cs="Times New Roman"/>
          <w:bCs/>
          <w:sz w:val="24"/>
          <w:szCs w:val="24"/>
        </w:rPr>
        <w:t>100</w:t>
      </w:r>
      <w:r w:rsidRPr="00245492">
        <w:rPr>
          <w:rFonts w:ascii="Times New Roman" w:hAnsi="Times New Roman" w:cs="Times New Roman"/>
          <w:sz w:val="24"/>
          <w:szCs w:val="24"/>
        </w:rPr>
        <w:sym w:font="Symbol" w:char="F06D"/>
      </w:r>
      <w:r w:rsidRPr="00245492">
        <w:rPr>
          <w:rFonts w:ascii="Times New Roman" w:hAnsi="Times New Roman" w:cs="Times New Roman"/>
          <w:sz w:val="24"/>
          <w:szCs w:val="24"/>
        </w:rPr>
        <w:t>l</w:t>
      </w:r>
      <w:r w:rsidRPr="00ED3AF3">
        <w:rPr>
          <w:rFonts w:ascii="Times New Roman" w:hAnsi="Times New Roman" w:cs="Times New Roman"/>
          <w:bCs/>
          <w:sz w:val="24"/>
          <w:szCs w:val="24"/>
        </w:rPr>
        <w:t xml:space="preserve"> </w:t>
      </w:r>
      <w:r>
        <w:rPr>
          <w:rFonts w:ascii="Times New Roman" w:hAnsi="Times New Roman" w:cs="Times New Roman"/>
          <w:bCs/>
          <w:sz w:val="24"/>
          <w:szCs w:val="24"/>
        </w:rPr>
        <w:t>of</w:t>
      </w:r>
      <w:r w:rsidRPr="00ED3AF3">
        <w:rPr>
          <w:rFonts w:ascii="Times New Roman" w:hAnsi="Times New Roman" w:cs="Times New Roman"/>
          <w:bCs/>
          <w:sz w:val="24"/>
          <w:szCs w:val="24"/>
        </w:rPr>
        <w:t xml:space="preserve"> optimal concentration of antigen. Incubate for 3 hours in a humid chamber at 4 ° C ± 1 C. Perform three washings of the microplate, if manually, using 300 </w:t>
      </w:r>
      <w:r w:rsidRPr="00245492">
        <w:rPr>
          <w:rFonts w:ascii="Times New Roman" w:hAnsi="Times New Roman" w:cs="Times New Roman"/>
          <w:sz w:val="24"/>
          <w:szCs w:val="24"/>
        </w:rPr>
        <w:sym w:font="Symbol" w:char="F06D"/>
      </w:r>
      <w:r w:rsidRPr="00245492">
        <w:rPr>
          <w:rFonts w:ascii="Times New Roman" w:hAnsi="Times New Roman" w:cs="Times New Roman"/>
          <w:sz w:val="24"/>
          <w:szCs w:val="24"/>
        </w:rPr>
        <w:t>l</w:t>
      </w:r>
      <w:r w:rsidRPr="00ED3AF3">
        <w:rPr>
          <w:rFonts w:ascii="Times New Roman" w:hAnsi="Times New Roman" w:cs="Times New Roman"/>
          <w:bCs/>
          <w:sz w:val="24"/>
          <w:szCs w:val="24"/>
        </w:rPr>
        <w:t xml:space="preserve"> of PBS-working solution Tween</w:t>
      </w:r>
      <w:r>
        <w:rPr>
          <w:rFonts w:ascii="Times New Roman" w:hAnsi="Times New Roman" w:cs="Times New Roman"/>
          <w:bCs/>
          <w:sz w:val="24"/>
          <w:szCs w:val="24"/>
        </w:rPr>
        <w:t xml:space="preserve"> </w:t>
      </w:r>
      <w:r w:rsidRPr="00ED3AF3">
        <w:rPr>
          <w:rFonts w:ascii="Times New Roman" w:hAnsi="Times New Roman" w:cs="Times New Roman"/>
          <w:bCs/>
          <w:sz w:val="24"/>
          <w:szCs w:val="24"/>
        </w:rPr>
        <w:t xml:space="preserve">0.1 M pH 7.4 in each well, for 5 minutes . If the plate washings are performed in automated microplate washer, use the computer card (4 </w:t>
      </w:r>
      <w:r w:rsidRPr="00ED3AF3">
        <w:rPr>
          <w:rFonts w:ascii="Times New Roman" w:hAnsi="Times New Roman" w:cs="Times New Roman"/>
          <w:bCs/>
          <w:sz w:val="24"/>
          <w:szCs w:val="24"/>
        </w:rPr>
        <w:lastRenderedPageBreak/>
        <w:t>washes x 12 strips). Either way, the washings must be performed with PBS working solution-Tween</w:t>
      </w:r>
      <w:r>
        <w:rPr>
          <w:rFonts w:ascii="Times New Roman" w:hAnsi="Times New Roman" w:cs="Times New Roman"/>
          <w:bCs/>
          <w:sz w:val="24"/>
          <w:szCs w:val="24"/>
        </w:rPr>
        <w:t xml:space="preserve"> </w:t>
      </w:r>
      <w:r w:rsidRPr="00ED3AF3">
        <w:rPr>
          <w:rFonts w:ascii="Times New Roman" w:hAnsi="Times New Roman" w:cs="Times New Roman"/>
          <w:bCs/>
          <w:sz w:val="24"/>
          <w:szCs w:val="24"/>
        </w:rPr>
        <w:t>0.1 M pH 7.4 to remove traces of the antigen and thus prevent a pH change in the reaction.</w:t>
      </w:r>
    </w:p>
    <w:p w14:paraId="74B80A40" w14:textId="35829410" w:rsidR="00522D67" w:rsidRPr="00245492" w:rsidRDefault="00ED3AF3" w:rsidP="00ED3AF3">
      <w:pPr>
        <w:pStyle w:val="Prrafodelista"/>
        <w:spacing w:after="0" w:line="240" w:lineRule="auto"/>
        <w:ind w:left="992"/>
        <w:contextualSpacing w:val="0"/>
        <w:jc w:val="both"/>
        <w:rPr>
          <w:rFonts w:ascii="Times New Roman" w:hAnsi="Times New Roman" w:cs="Times New Roman"/>
          <w:sz w:val="24"/>
          <w:szCs w:val="24"/>
        </w:rPr>
      </w:pPr>
      <w:r w:rsidRPr="00245492">
        <w:rPr>
          <w:rFonts w:ascii="Times New Roman" w:hAnsi="Times New Roman" w:cs="Times New Roman"/>
          <w:sz w:val="24"/>
          <w:szCs w:val="24"/>
        </w:rPr>
        <w:t xml:space="preserve"> </w:t>
      </w:r>
    </w:p>
    <w:p w14:paraId="2C4FBF92" w14:textId="77777777" w:rsidR="0073225C" w:rsidRPr="0073225C" w:rsidRDefault="0073225C" w:rsidP="0073225C">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sidRPr="0073225C">
        <w:rPr>
          <w:rFonts w:ascii="Times New Roman" w:hAnsi="Times New Roman" w:cs="Times New Roman"/>
          <w:b/>
          <w:bCs/>
          <w:sz w:val="24"/>
          <w:szCs w:val="24"/>
        </w:rPr>
        <w:t xml:space="preserve">Optimal antigen concentration: </w:t>
      </w:r>
      <w:r w:rsidRPr="0073225C">
        <w:rPr>
          <w:rFonts w:ascii="Times New Roman" w:hAnsi="Times New Roman" w:cs="Times New Roman"/>
          <w:bCs/>
          <w:sz w:val="24"/>
          <w:szCs w:val="24"/>
        </w:rPr>
        <w:t>Perform the dilution in 0.05 M carbonate buffer pH 9.6, whose main function is to stabilize the antigen in the optimal working dilution. This concentr</w:t>
      </w:r>
      <w:r>
        <w:rPr>
          <w:rFonts w:ascii="Times New Roman" w:hAnsi="Times New Roman" w:cs="Times New Roman"/>
          <w:bCs/>
          <w:sz w:val="24"/>
          <w:szCs w:val="24"/>
        </w:rPr>
        <w:t>ation is standardized at 7.5 mg/</w:t>
      </w:r>
      <w:r w:rsidRPr="0073225C">
        <w:rPr>
          <w:rFonts w:ascii="Times New Roman" w:hAnsi="Times New Roman" w:cs="Times New Roman"/>
          <w:bCs/>
          <w:sz w:val="24"/>
          <w:szCs w:val="24"/>
        </w:rPr>
        <w:t>ml, and according to standardized and constant primary method validation.</w:t>
      </w:r>
    </w:p>
    <w:p w14:paraId="428B77C2" w14:textId="0A7505C1" w:rsidR="00522D67" w:rsidRPr="0073225C" w:rsidRDefault="0073225C" w:rsidP="0073225C">
      <w:pPr>
        <w:spacing w:after="0" w:line="240" w:lineRule="auto"/>
        <w:jc w:val="both"/>
        <w:rPr>
          <w:rFonts w:ascii="Times New Roman" w:hAnsi="Times New Roman" w:cs="Times New Roman"/>
          <w:sz w:val="24"/>
          <w:szCs w:val="24"/>
        </w:rPr>
      </w:pPr>
      <w:r w:rsidRPr="0073225C">
        <w:rPr>
          <w:rFonts w:ascii="Times New Roman" w:hAnsi="Times New Roman" w:cs="Times New Roman"/>
          <w:sz w:val="24"/>
          <w:szCs w:val="24"/>
        </w:rPr>
        <w:t xml:space="preserve"> </w:t>
      </w:r>
    </w:p>
    <w:p w14:paraId="7B7E26A3" w14:textId="7CD743EE" w:rsidR="00522D67" w:rsidRPr="00245492" w:rsidRDefault="0073225C" w:rsidP="006327CE">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sidRPr="0073225C">
        <w:rPr>
          <w:rFonts w:ascii="Times New Roman" w:hAnsi="Times New Roman" w:cs="Times New Roman"/>
          <w:b/>
          <w:bCs/>
          <w:sz w:val="24"/>
          <w:szCs w:val="24"/>
        </w:rPr>
        <w:t xml:space="preserve">Optimal Sample Dilution: </w:t>
      </w:r>
      <w:r w:rsidRPr="0073225C">
        <w:rPr>
          <w:rFonts w:ascii="Times New Roman" w:hAnsi="Times New Roman" w:cs="Times New Roman"/>
          <w:bCs/>
          <w:sz w:val="24"/>
          <w:szCs w:val="24"/>
        </w:rPr>
        <w:t xml:space="preserve">Samples problems and known samples used as controls should be diluted 1: 1000 for serum (10 </w:t>
      </w:r>
      <w:r w:rsidRPr="00245492">
        <w:rPr>
          <w:rFonts w:ascii="Times New Roman" w:hAnsi="Times New Roman" w:cs="Times New Roman"/>
          <w:sz w:val="24"/>
          <w:szCs w:val="24"/>
        </w:rPr>
        <w:sym w:font="Symbol" w:char="F06D"/>
      </w:r>
      <w:r w:rsidRPr="00245492">
        <w:rPr>
          <w:rFonts w:ascii="Times New Roman" w:hAnsi="Times New Roman" w:cs="Times New Roman"/>
          <w:sz w:val="24"/>
          <w:szCs w:val="24"/>
        </w:rPr>
        <w:t>l</w:t>
      </w:r>
      <w:r w:rsidRPr="0073225C">
        <w:rPr>
          <w:rFonts w:ascii="Times New Roman" w:hAnsi="Times New Roman" w:cs="Times New Roman"/>
          <w:bCs/>
          <w:sz w:val="24"/>
          <w:szCs w:val="24"/>
        </w:rPr>
        <w:t xml:space="preserve"> of sample in 10 ml of PBS-Tween buffer)</w:t>
      </w:r>
      <w:r>
        <w:rPr>
          <w:rFonts w:ascii="Times New Roman" w:hAnsi="Times New Roman" w:cs="Times New Roman"/>
          <w:bCs/>
          <w:sz w:val="24"/>
          <w:szCs w:val="24"/>
        </w:rPr>
        <w:t>.</w:t>
      </w:r>
      <w:r w:rsidR="00522D67" w:rsidRPr="00245492">
        <w:rPr>
          <w:rFonts w:ascii="Times New Roman" w:hAnsi="Times New Roman" w:cs="Times New Roman"/>
          <w:sz w:val="24"/>
          <w:szCs w:val="24"/>
        </w:rPr>
        <w:t xml:space="preserve"> </w:t>
      </w:r>
    </w:p>
    <w:p w14:paraId="319D4143" w14:textId="77777777" w:rsidR="00522D67" w:rsidRPr="00245492" w:rsidRDefault="00522D67" w:rsidP="006327CE">
      <w:pPr>
        <w:pStyle w:val="Prrafodelista"/>
        <w:spacing w:after="0" w:line="240" w:lineRule="auto"/>
        <w:ind w:left="992"/>
        <w:contextualSpacing w:val="0"/>
        <w:jc w:val="both"/>
        <w:rPr>
          <w:rFonts w:ascii="Times New Roman" w:hAnsi="Times New Roman" w:cs="Times New Roman"/>
          <w:sz w:val="24"/>
          <w:szCs w:val="24"/>
        </w:rPr>
      </w:pPr>
    </w:p>
    <w:p w14:paraId="78DD7F87" w14:textId="27F8E50A" w:rsidR="00522D67" w:rsidRPr="007E5AA9" w:rsidRDefault="007E5AA9" w:rsidP="006327CE">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Pr>
          <w:rFonts w:ascii="Times New Roman" w:hAnsi="Times New Roman" w:cs="Times New Roman"/>
          <w:b/>
          <w:bCs/>
          <w:sz w:val="24"/>
          <w:szCs w:val="24"/>
        </w:rPr>
        <w:t>Adding of sample:</w:t>
      </w:r>
      <w:r w:rsidRPr="007E5AA9">
        <w:rPr>
          <w:rFonts w:ascii="Times New Roman" w:hAnsi="Times New Roman" w:cs="Times New Roman"/>
          <w:bCs/>
          <w:sz w:val="24"/>
          <w:szCs w:val="24"/>
        </w:rPr>
        <w:t xml:space="preserve"> Add 100 </w:t>
      </w:r>
      <w:r w:rsidRPr="007E5AA9">
        <w:rPr>
          <w:rFonts w:ascii="Times New Roman" w:hAnsi="Times New Roman" w:cs="Times New Roman"/>
          <w:sz w:val="24"/>
          <w:szCs w:val="24"/>
        </w:rPr>
        <w:sym w:font="Symbol" w:char="F06D"/>
      </w:r>
      <w:r w:rsidRPr="007E5AA9">
        <w:rPr>
          <w:rFonts w:ascii="Times New Roman" w:hAnsi="Times New Roman" w:cs="Times New Roman"/>
          <w:sz w:val="24"/>
          <w:szCs w:val="24"/>
        </w:rPr>
        <w:t>l</w:t>
      </w:r>
      <w:r w:rsidRPr="007E5AA9">
        <w:rPr>
          <w:rFonts w:ascii="Times New Roman" w:hAnsi="Times New Roman" w:cs="Times New Roman"/>
          <w:bCs/>
          <w:sz w:val="24"/>
          <w:szCs w:val="24"/>
        </w:rPr>
        <w:t xml:space="preserve"> duplicate of the optimal dilution of each of the patient samples under study and respective known controls. Leave 2 hours of incubation in a humid chamber at room temperature 20 ° C ± 5 ° C. Perform three washings of the microplate, if manually, using 300 ul of PBS-working solution Tween0.1 M pH 7.4 in each well, for 5 minutes. If the plate washings are performed in automated microplate washer, use the computer card (4 washes x 12 strips). Either way, the washings must be performed with PBS working solution Tween0.1 M pH 7.4 to remove traces of the antigen and thus prevent a pH change in the reaction.</w:t>
      </w:r>
      <w:r w:rsidR="00522D67" w:rsidRPr="007E5AA9">
        <w:rPr>
          <w:rFonts w:ascii="Times New Roman" w:hAnsi="Times New Roman" w:cs="Times New Roman"/>
          <w:sz w:val="24"/>
          <w:szCs w:val="24"/>
        </w:rPr>
        <w:t xml:space="preserve"> </w:t>
      </w:r>
    </w:p>
    <w:p w14:paraId="6472563A" w14:textId="77777777" w:rsidR="00522D67" w:rsidRPr="00245492" w:rsidRDefault="00522D67" w:rsidP="006327CE">
      <w:pPr>
        <w:pStyle w:val="Prrafodelista"/>
        <w:spacing w:after="0" w:line="240" w:lineRule="auto"/>
        <w:ind w:left="992"/>
        <w:contextualSpacing w:val="0"/>
        <w:jc w:val="both"/>
        <w:rPr>
          <w:rFonts w:ascii="Times New Roman" w:hAnsi="Times New Roman" w:cs="Times New Roman"/>
          <w:sz w:val="24"/>
          <w:szCs w:val="24"/>
        </w:rPr>
      </w:pPr>
    </w:p>
    <w:p w14:paraId="1162D666" w14:textId="056F3D18" w:rsidR="00522D67" w:rsidRPr="00245492" w:rsidRDefault="0061489F" w:rsidP="006327CE">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sidRPr="0061489F">
        <w:rPr>
          <w:rFonts w:ascii="Times New Roman" w:hAnsi="Times New Roman" w:cs="Times New Roman"/>
          <w:b/>
          <w:bCs/>
          <w:sz w:val="24"/>
          <w:szCs w:val="24"/>
        </w:rPr>
        <w:t>Optimal dilution of conjugate (anti - human IgG coupled to alkaline phosphatase):</w:t>
      </w:r>
      <w:r w:rsidRPr="0061489F">
        <w:rPr>
          <w:rFonts w:ascii="Times New Roman" w:hAnsi="Times New Roman" w:cs="Times New Roman"/>
          <w:bCs/>
          <w:sz w:val="24"/>
          <w:szCs w:val="24"/>
        </w:rPr>
        <w:t xml:space="preserve"> The conjugate used (anti - human IgG coupled with alkaline phosphatase) should be titrated previously to obtain the optimum working dilution. Titration is performed with known samples used as controls, considering using dilutions of titles with commercial conjugate from 1:1000 to 1:12000. Dilutions were made in PBS-Tween buffer.</w:t>
      </w:r>
    </w:p>
    <w:p w14:paraId="17C7CD0A" w14:textId="77777777" w:rsidR="00522D67" w:rsidRPr="00245492" w:rsidRDefault="00522D67" w:rsidP="006327CE">
      <w:pPr>
        <w:pStyle w:val="Prrafodelista"/>
        <w:ind w:left="152"/>
        <w:rPr>
          <w:rFonts w:ascii="Times New Roman" w:hAnsi="Times New Roman" w:cs="Times New Roman"/>
          <w:b/>
          <w:bCs/>
          <w:sz w:val="24"/>
          <w:szCs w:val="24"/>
        </w:rPr>
      </w:pPr>
    </w:p>
    <w:p w14:paraId="3FC9D296" w14:textId="77777777" w:rsidR="00DC41AF" w:rsidRPr="00DC41AF" w:rsidRDefault="00DC41AF" w:rsidP="00DC41AF">
      <w:pPr>
        <w:pStyle w:val="Prrafodelista"/>
        <w:numPr>
          <w:ilvl w:val="1"/>
          <w:numId w:val="4"/>
        </w:numPr>
        <w:spacing w:after="0" w:line="240" w:lineRule="auto"/>
        <w:ind w:left="992"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Conjugate addition:</w:t>
      </w:r>
      <w:r w:rsidRPr="00DC41AF">
        <w:rPr>
          <w:rFonts w:ascii="Times New Roman" w:hAnsi="Times New Roman" w:cs="Times New Roman"/>
          <w:b/>
          <w:bCs/>
          <w:sz w:val="24"/>
          <w:szCs w:val="24"/>
        </w:rPr>
        <w:t xml:space="preserve"> </w:t>
      </w:r>
      <w:r w:rsidRPr="00DC41AF">
        <w:rPr>
          <w:rFonts w:ascii="Times New Roman" w:hAnsi="Times New Roman" w:cs="Times New Roman"/>
          <w:bCs/>
          <w:sz w:val="24"/>
          <w:szCs w:val="24"/>
        </w:rPr>
        <w:t xml:space="preserve">Add 100 </w:t>
      </w:r>
      <w:r w:rsidRPr="00DC41AF">
        <w:rPr>
          <w:rFonts w:ascii="Times New Roman" w:hAnsi="Times New Roman" w:cs="Times New Roman"/>
          <w:sz w:val="24"/>
          <w:szCs w:val="24"/>
        </w:rPr>
        <w:sym w:font="Symbol" w:char="F06D"/>
      </w:r>
      <w:r w:rsidRPr="00DC41AF">
        <w:rPr>
          <w:rFonts w:ascii="Times New Roman" w:hAnsi="Times New Roman" w:cs="Times New Roman"/>
          <w:sz w:val="24"/>
          <w:szCs w:val="24"/>
        </w:rPr>
        <w:t>l</w:t>
      </w:r>
      <w:r w:rsidRPr="00DC41AF">
        <w:rPr>
          <w:rFonts w:ascii="Times New Roman" w:hAnsi="Times New Roman" w:cs="Times New Roman"/>
          <w:bCs/>
          <w:sz w:val="24"/>
          <w:szCs w:val="24"/>
        </w:rPr>
        <w:t xml:space="preserve"> of the optimal dilution of conjugate anti - IgG coupled with alkaline phosphatase in each of the wells. Incubate for 8 hours in a humid chamber at 4 ± 1 C. Perform three washings of the microplate, if manually, using 300 ul of PBS-working solution Tween0.1 M pH 7.4 in each well, for 5 minutes . If the plate washings are performed in automated microplate washer, use the computer card (4 washes x 12 strips) .In one way or another, be performed washings with PBS working solution Tween0.1 M pH 7 4 to remove traces of the antigen and thus prevent a pH change in the reaction</w:t>
      </w:r>
      <w:r w:rsidRPr="00DC41AF">
        <w:rPr>
          <w:rFonts w:ascii="Times New Roman" w:hAnsi="Times New Roman" w:cs="Times New Roman"/>
          <w:b/>
          <w:bCs/>
          <w:sz w:val="24"/>
          <w:szCs w:val="24"/>
        </w:rPr>
        <w:t>.</w:t>
      </w:r>
    </w:p>
    <w:p w14:paraId="2FC494A6" w14:textId="3CA0A274" w:rsidR="00522D67" w:rsidRPr="00DC41AF" w:rsidRDefault="00DC41AF" w:rsidP="00DC41AF">
      <w:pPr>
        <w:spacing w:after="0" w:line="240" w:lineRule="auto"/>
        <w:jc w:val="both"/>
        <w:rPr>
          <w:rFonts w:ascii="Times New Roman" w:hAnsi="Times New Roman" w:cs="Times New Roman"/>
          <w:b/>
          <w:bCs/>
          <w:sz w:val="24"/>
          <w:szCs w:val="24"/>
        </w:rPr>
      </w:pPr>
      <w:r w:rsidRPr="00DC41AF">
        <w:rPr>
          <w:rFonts w:ascii="Times New Roman" w:hAnsi="Times New Roman" w:cs="Times New Roman"/>
          <w:b/>
          <w:bCs/>
          <w:sz w:val="24"/>
          <w:szCs w:val="24"/>
        </w:rPr>
        <w:t xml:space="preserve"> </w:t>
      </w:r>
    </w:p>
    <w:p w14:paraId="4B4671AD" w14:textId="2FF6FE12" w:rsidR="000A6F10" w:rsidRPr="000A6F10" w:rsidRDefault="000A6F10" w:rsidP="000A6F10">
      <w:pPr>
        <w:pStyle w:val="Prrafodelista"/>
        <w:numPr>
          <w:ilvl w:val="1"/>
          <w:numId w:val="4"/>
        </w:numPr>
        <w:spacing w:after="0" w:line="240" w:lineRule="auto"/>
        <w:ind w:left="992"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Adding or chromogenic substrate:</w:t>
      </w:r>
      <w:r w:rsidRPr="000A6F10">
        <w:rPr>
          <w:rFonts w:ascii="Times New Roman" w:hAnsi="Times New Roman" w:cs="Times New Roman"/>
          <w:b/>
          <w:bCs/>
          <w:sz w:val="24"/>
          <w:szCs w:val="24"/>
        </w:rPr>
        <w:t xml:space="preserve"> </w:t>
      </w:r>
      <w:r w:rsidRPr="000A6F10">
        <w:rPr>
          <w:rFonts w:ascii="Times New Roman" w:hAnsi="Times New Roman" w:cs="Times New Roman"/>
          <w:bCs/>
          <w:sz w:val="24"/>
          <w:szCs w:val="24"/>
        </w:rPr>
        <w:t xml:space="preserve">Add 100 </w:t>
      </w:r>
      <w:r w:rsidRPr="007E5AA9">
        <w:rPr>
          <w:rFonts w:ascii="Times New Roman" w:hAnsi="Times New Roman" w:cs="Times New Roman"/>
          <w:sz w:val="24"/>
          <w:szCs w:val="24"/>
        </w:rPr>
        <w:sym w:font="Symbol" w:char="F06D"/>
      </w:r>
      <w:r w:rsidRPr="007E5AA9">
        <w:rPr>
          <w:rFonts w:ascii="Times New Roman" w:hAnsi="Times New Roman" w:cs="Times New Roman"/>
          <w:sz w:val="24"/>
          <w:szCs w:val="24"/>
        </w:rPr>
        <w:t>l</w:t>
      </w:r>
      <w:r w:rsidRPr="000A6F10">
        <w:rPr>
          <w:rFonts w:ascii="Times New Roman" w:hAnsi="Times New Roman" w:cs="Times New Roman"/>
          <w:bCs/>
          <w:sz w:val="24"/>
          <w:szCs w:val="24"/>
        </w:rPr>
        <w:t xml:space="preserve"> of substrate dilution (To-nitrophenyl phosphate / Diethanolamine) and incubate in a humid chamber for 30 minutes at room temperature 20 ° C ± 5 ° C.</w:t>
      </w:r>
    </w:p>
    <w:p w14:paraId="26903F43" w14:textId="77777777" w:rsidR="000A6F10" w:rsidRPr="000A6F10" w:rsidRDefault="000A6F10" w:rsidP="000A6F10">
      <w:pPr>
        <w:spacing w:after="0" w:line="240" w:lineRule="auto"/>
        <w:jc w:val="both"/>
        <w:rPr>
          <w:rFonts w:ascii="Times New Roman" w:hAnsi="Times New Roman" w:cs="Times New Roman"/>
          <w:b/>
          <w:bCs/>
          <w:sz w:val="24"/>
          <w:szCs w:val="24"/>
        </w:rPr>
      </w:pPr>
    </w:p>
    <w:p w14:paraId="20A01BE0" w14:textId="6883E25F" w:rsidR="00522D67" w:rsidRPr="00245492" w:rsidRDefault="000A6F10" w:rsidP="000A6F10">
      <w:pPr>
        <w:pStyle w:val="Prrafodelista"/>
        <w:spacing w:after="0" w:line="240" w:lineRule="auto"/>
        <w:ind w:left="992"/>
        <w:contextualSpacing w:val="0"/>
        <w:jc w:val="both"/>
        <w:rPr>
          <w:rFonts w:ascii="Times New Roman" w:hAnsi="Times New Roman" w:cs="Times New Roman"/>
          <w:b/>
          <w:bCs/>
          <w:sz w:val="24"/>
          <w:szCs w:val="24"/>
        </w:rPr>
      </w:pPr>
      <w:r w:rsidRPr="00245492">
        <w:rPr>
          <w:rFonts w:ascii="Times New Roman" w:hAnsi="Times New Roman" w:cs="Times New Roman"/>
          <w:b/>
          <w:bCs/>
          <w:sz w:val="24"/>
          <w:szCs w:val="24"/>
        </w:rPr>
        <w:t xml:space="preserve"> </w:t>
      </w:r>
    </w:p>
    <w:p w14:paraId="16EEA614" w14:textId="4FB8D063" w:rsidR="004E5207" w:rsidRPr="004E5207" w:rsidRDefault="004E5207" w:rsidP="004E5207">
      <w:pPr>
        <w:pStyle w:val="Prrafodelista"/>
        <w:numPr>
          <w:ilvl w:val="1"/>
          <w:numId w:val="4"/>
        </w:numPr>
        <w:spacing w:after="0" w:line="240" w:lineRule="auto"/>
        <w:ind w:left="992" w:hanging="284"/>
        <w:contextualSpacing w:val="0"/>
        <w:jc w:val="both"/>
        <w:rPr>
          <w:rFonts w:ascii="Times New Roman" w:hAnsi="Times New Roman" w:cs="Times New Roman"/>
          <w:b/>
          <w:sz w:val="24"/>
          <w:szCs w:val="24"/>
        </w:rPr>
      </w:pPr>
      <w:r>
        <w:rPr>
          <w:rFonts w:ascii="Times New Roman" w:hAnsi="Times New Roman" w:cs="Times New Roman"/>
          <w:b/>
          <w:bCs/>
          <w:sz w:val="24"/>
          <w:szCs w:val="24"/>
        </w:rPr>
        <w:t>Interruption of the reaction:</w:t>
      </w:r>
      <w:r w:rsidRPr="004E5207">
        <w:rPr>
          <w:rFonts w:ascii="Times New Roman" w:hAnsi="Times New Roman" w:cs="Times New Roman"/>
          <w:b/>
          <w:bCs/>
          <w:sz w:val="24"/>
          <w:szCs w:val="24"/>
        </w:rPr>
        <w:t xml:space="preserve"> </w:t>
      </w:r>
      <w:r w:rsidRPr="004E5207">
        <w:rPr>
          <w:rFonts w:ascii="Times New Roman" w:hAnsi="Times New Roman" w:cs="Times New Roman"/>
          <w:bCs/>
          <w:sz w:val="24"/>
          <w:szCs w:val="24"/>
        </w:rPr>
        <w:t xml:space="preserve">Finally quench with 25 </w:t>
      </w:r>
      <w:r w:rsidRPr="004E5207">
        <w:rPr>
          <w:rFonts w:ascii="Times New Roman" w:hAnsi="Times New Roman" w:cs="Times New Roman"/>
          <w:sz w:val="24"/>
          <w:szCs w:val="24"/>
        </w:rPr>
        <w:sym w:font="Symbol" w:char="F06D"/>
      </w:r>
      <w:r w:rsidRPr="004E5207">
        <w:rPr>
          <w:rFonts w:ascii="Times New Roman" w:hAnsi="Times New Roman" w:cs="Times New Roman"/>
          <w:sz w:val="24"/>
          <w:szCs w:val="24"/>
        </w:rPr>
        <w:t>l</w:t>
      </w:r>
      <w:r w:rsidRPr="004E5207">
        <w:rPr>
          <w:rFonts w:ascii="Times New Roman" w:hAnsi="Times New Roman" w:cs="Times New Roman"/>
          <w:bCs/>
          <w:sz w:val="24"/>
          <w:szCs w:val="24"/>
        </w:rPr>
        <w:t xml:space="preserve"> of sodium hydroxide (NaOH) 3 M Sodium hydroxide also provides the immunoenzymatic reaction </w:t>
      </w:r>
      <w:r w:rsidRPr="004E5207">
        <w:rPr>
          <w:rFonts w:ascii="Times New Roman" w:hAnsi="Times New Roman" w:cs="Times New Roman"/>
          <w:bCs/>
          <w:sz w:val="24"/>
          <w:szCs w:val="24"/>
        </w:rPr>
        <w:lastRenderedPageBreak/>
        <w:t>increased intensity and stability of yellow tone which gives the chromogenic reaction.</w:t>
      </w:r>
    </w:p>
    <w:p w14:paraId="4F9025AD" w14:textId="5C65FD71" w:rsidR="000F4E78" w:rsidRPr="00245492" w:rsidRDefault="004E5207" w:rsidP="004E5207">
      <w:pPr>
        <w:pStyle w:val="Prrafodelista"/>
        <w:spacing w:after="0" w:line="240" w:lineRule="auto"/>
        <w:ind w:left="992"/>
        <w:contextualSpacing w:val="0"/>
        <w:jc w:val="both"/>
        <w:rPr>
          <w:rFonts w:ascii="Times New Roman" w:hAnsi="Times New Roman" w:cs="Times New Roman"/>
          <w:b/>
          <w:sz w:val="24"/>
          <w:szCs w:val="24"/>
        </w:rPr>
      </w:pPr>
      <w:r w:rsidRPr="00245492">
        <w:rPr>
          <w:rFonts w:ascii="Times New Roman" w:hAnsi="Times New Roman" w:cs="Times New Roman"/>
          <w:b/>
          <w:sz w:val="24"/>
          <w:szCs w:val="24"/>
        </w:rPr>
        <w:t xml:space="preserve"> </w:t>
      </w:r>
    </w:p>
    <w:p w14:paraId="68024A91" w14:textId="7231B3A7" w:rsidR="000F4E78" w:rsidRPr="00245492" w:rsidRDefault="004E5207" w:rsidP="000F4E78">
      <w:pPr>
        <w:pStyle w:val="Prrafodelista"/>
        <w:numPr>
          <w:ilvl w:val="1"/>
          <w:numId w:val="4"/>
        </w:numPr>
        <w:spacing w:after="0" w:line="240" w:lineRule="auto"/>
        <w:ind w:left="992" w:hanging="284"/>
        <w:contextualSpacing w:val="0"/>
        <w:jc w:val="both"/>
        <w:rPr>
          <w:rFonts w:ascii="Times New Roman" w:hAnsi="Times New Roman" w:cs="Times New Roman"/>
          <w:sz w:val="24"/>
          <w:szCs w:val="24"/>
        </w:rPr>
      </w:pPr>
      <w:r w:rsidRPr="004E5207">
        <w:rPr>
          <w:rFonts w:ascii="Times New Roman" w:hAnsi="Times New Roman" w:cs="Times New Roman"/>
          <w:b/>
          <w:sz w:val="24"/>
          <w:szCs w:val="24"/>
        </w:rPr>
        <w:t xml:space="preserve">Reading: </w:t>
      </w:r>
      <w:r w:rsidRPr="004E5207">
        <w:rPr>
          <w:rFonts w:ascii="Times New Roman" w:hAnsi="Times New Roman" w:cs="Times New Roman"/>
          <w:sz w:val="24"/>
          <w:szCs w:val="24"/>
        </w:rPr>
        <w:t xml:space="preserve">Perform reading </w:t>
      </w:r>
      <w:r>
        <w:rPr>
          <w:rFonts w:ascii="Times New Roman" w:hAnsi="Times New Roman" w:cs="Times New Roman"/>
          <w:sz w:val="24"/>
          <w:szCs w:val="24"/>
        </w:rPr>
        <w:t xml:space="preserve">of </w:t>
      </w:r>
      <w:r w:rsidRPr="004E5207">
        <w:rPr>
          <w:rFonts w:ascii="Times New Roman" w:hAnsi="Times New Roman" w:cs="Times New Roman"/>
          <w:sz w:val="24"/>
          <w:szCs w:val="24"/>
        </w:rPr>
        <w:t xml:space="preserve">the optical density of each of the samples, for which a Multiskan photocolorimeter is used at a wavelength of 405 nm. ELISA test was </w:t>
      </w:r>
      <w:r>
        <w:rPr>
          <w:rFonts w:ascii="Times New Roman" w:hAnsi="Times New Roman" w:cs="Times New Roman"/>
          <w:sz w:val="24"/>
          <w:szCs w:val="24"/>
        </w:rPr>
        <w:t>c</w:t>
      </w:r>
      <w:r w:rsidRPr="004E5207">
        <w:rPr>
          <w:rFonts w:ascii="Times New Roman" w:hAnsi="Times New Roman" w:cs="Times New Roman"/>
          <w:sz w:val="24"/>
          <w:szCs w:val="24"/>
        </w:rPr>
        <w:t xml:space="preserve">onsidered positive </w:t>
      </w:r>
      <w:r>
        <w:rPr>
          <w:rFonts w:ascii="Times New Roman" w:hAnsi="Times New Roman" w:cs="Times New Roman"/>
          <w:sz w:val="24"/>
          <w:szCs w:val="24"/>
        </w:rPr>
        <w:t>as absorbance w</w:t>
      </w:r>
      <w:r w:rsidRPr="004E5207">
        <w:rPr>
          <w:rFonts w:ascii="Times New Roman" w:hAnsi="Times New Roman" w:cs="Times New Roman"/>
          <w:sz w:val="24"/>
          <w:szCs w:val="24"/>
        </w:rPr>
        <w:t>hen was ≥0.300 (2).</w:t>
      </w:r>
      <w:r w:rsidR="00245492" w:rsidRPr="00245492">
        <w:rPr>
          <w:rFonts w:ascii="Times New Roman" w:hAnsi="Times New Roman" w:cs="Times New Roman"/>
          <w:sz w:val="24"/>
          <w:szCs w:val="24"/>
          <w:shd w:val="clear" w:color="auto" w:fill="FFFFFF"/>
          <w:lang w:val="en-GB"/>
        </w:rPr>
        <w:t xml:space="preserve"> </w:t>
      </w:r>
    </w:p>
    <w:p w14:paraId="2401F558" w14:textId="37FF477E" w:rsidR="00D94890" w:rsidRPr="00D94890" w:rsidRDefault="006327CE" w:rsidP="00245492">
      <w:pPr>
        <w:pStyle w:val="Sangradetextonormal"/>
        <w:numPr>
          <w:ilvl w:val="0"/>
          <w:numId w:val="5"/>
        </w:numPr>
        <w:spacing w:before="100" w:beforeAutospacing="1" w:afterAutospacing="1"/>
        <w:rPr>
          <w:rFonts w:ascii="Times New Roman" w:hAnsi="Times New Roman"/>
          <w:sz w:val="24"/>
          <w:szCs w:val="24"/>
        </w:rPr>
      </w:pPr>
      <w:r w:rsidRPr="00245492">
        <w:rPr>
          <w:rFonts w:ascii="Times New Roman" w:hAnsi="Times New Roman"/>
          <w:b/>
          <w:sz w:val="24"/>
          <w:szCs w:val="24"/>
        </w:rPr>
        <w:t xml:space="preserve">IFA: </w:t>
      </w:r>
      <w:proofErr w:type="spellStart"/>
      <w:r w:rsidR="00D94890" w:rsidRPr="00D94890">
        <w:rPr>
          <w:rFonts w:ascii="Times New Roman" w:hAnsi="Times New Roman"/>
          <w:sz w:val="24"/>
          <w:szCs w:val="24"/>
        </w:rPr>
        <w:t>Label</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polystyrene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U-</w:t>
      </w:r>
      <w:proofErr w:type="spellStart"/>
      <w:r w:rsidR="00D94890" w:rsidRPr="00D94890">
        <w:rPr>
          <w:rFonts w:ascii="Times New Roman" w:hAnsi="Times New Roman"/>
          <w:sz w:val="24"/>
          <w:szCs w:val="24"/>
        </w:rPr>
        <w:t>bottom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identification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numbers</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samples</w:t>
      </w:r>
      <w:proofErr w:type="spellEnd"/>
      <w:r w:rsidR="00D94890" w:rsidRPr="00D94890">
        <w:rPr>
          <w:rFonts w:ascii="Times New Roman" w:hAnsi="Times New Roman"/>
          <w:sz w:val="24"/>
          <w:szCs w:val="24"/>
        </w:rPr>
        <w:t xml:space="preserve"> to be </w:t>
      </w:r>
      <w:proofErr w:type="spellStart"/>
      <w:r w:rsidR="00D94890" w:rsidRPr="00D94890">
        <w:rPr>
          <w:rFonts w:ascii="Times New Roman" w:hAnsi="Times New Roman"/>
          <w:sz w:val="24"/>
          <w:szCs w:val="24"/>
        </w:rPr>
        <w:t>processed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Add</w:t>
      </w:r>
      <w:proofErr w:type="spellEnd"/>
      <w:r w:rsidR="00D94890" w:rsidRPr="00D94890">
        <w:rPr>
          <w:rFonts w:ascii="Times New Roman" w:hAnsi="Times New Roman"/>
          <w:sz w:val="24"/>
          <w:szCs w:val="24"/>
        </w:rPr>
        <w:t xml:space="preserve">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of PBS buffer pH 7.2 - 7.6 in </w:t>
      </w:r>
      <w:proofErr w:type="spellStart"/>
      <w:r w:rsidR="00D94890" w:rsidRPr="00D94890">
        <w:rPr>
          <w:rFonts w:ascii="Times New Roman" w:hAnsi="Times New Roman"/>
          <w:sz w:val="24"/>
          <w:szCs w:val="24"/>
        </w:rPr>
        <w:t>all</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wells</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make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dilutions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add</w:t>
      </w:r>
      <w:proofErr w:type="spellEnd"/>
      <w:r w:rsidR="00D94890" w:rsidRPr="00D94890">
        <w:rPr>
          <w:rFonts w:ascii="Times New Roman" w:hAnsi="Times New Roman"/>
          <w:sz w:val="24"/>
          <w:szCs w:val="24"/>
        </w:rPr>
        <w:t xml:space="preserve">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serum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sample</w:t>
      </w:r>
      <w:proofErr w:type="spellEnd"/>
      <w:r w:rsidR="00D94890" w:rsidRPr="00D94890">
        <w:rPr>
          <w:rFonts w:ascii="Times New Roman" w:hAnsi="Times New Roman"/>
          <w:sz w:val="24"/>
          <w:szCs w:val="24"/>
        </w:rPr>
        <w:t xml:space="preserve"> positive </w:t>
      </w:r>
      <w:proofErr w:type="spellStart"/>
      <w:r w:rsidR="00D94890" w:rsidRPr="00D94890">
        <w:rPr>
          <w:rFonts w:ascii="Times New Roman" w:hAnsi="Times New Roman"/>
          <w:sz w:val="24"/>
          <w:szCs w:val="24"/>
        </w:rPr>
        <w:t>internal</w:t>
      </w:r>
      <w:proofErr w:type="spellEnd"/>
      <w:r w:rsidR="00D94890" w:rsidRPr="00D94890">
        <w:rPr>
          <w:rFonts w:ascii="Times New Roman" w:hAnsi="Times New Roman"/>
          <w:sz w:val="24"/>
          <w:szCs w:val="24"/>
        </w:rPr>
        <w:t xml:space="preserve"> control 1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column</w:t>
      </w:r>
      <w:proofErr w:type="spellEnd"/>
      <w:r w:rsidR="00D94890" w:rsidRPr="00D94890">
        <w:rPr>
          <w:rFonts w:ascii="Times New Roman" w:hAnsi="Times New Roman"/>
          <w:sz w:val="24"/>
          <w:szCs w:val="24"/>
        </w:rPr>
        <w:t xml:space="preserve">,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l</w:t>
      </w:r>
      <w:r w:rsidR="00D94890" w:rsidRPr="00D94890">
        <w:rPr>
          <w:rFonts w:ascii="Times New Roman" w:hAnsi="Times New Roman"/>
          <w:bCs/>
          <w:sz w:val="24"/>
          <w:szCs w:val="24"/>
        </w:rPr>
        <w:t xml:space="preserve"> </w:t>
      </w:r>
      <w:r w:rsidR="00D94890" w:rsidRPr="00D94890">
        <w:rPr>
          <w:rFonts w:ascii="Times New Roman" w:hAnsi="Times New Roman"/>
          <w:sz w:val="24"/>
          <w:szCs w:val="24"/>
        </w:rPr>
        <w:t xml:space="preserve">of </w:t>
      </w:r>
      <w:proofErr w:type="spellStart"/>
      <w:r w:rsidR="00D94890" w:rsidRPr="00D94890">
        <w:rPr>
          <w:rFonts w:ascii="Times New Roman" w:hAnsi="Times New Roman"/>
          <w:sz w:val="24"/>
          <w:szCs w:val="24"/>
        </w:rPr>
        <w:t>serum</w:t>
      </w:r>
      <w:proofErr w:type="spellEnd"/>
      <w:r w:rsidR="00D94890" w:rsidRPr="00D94890">
        <w:rPr>
          <w:rFonts w:ascii="Times New Roman" w:hAnsi="Times New Roman"/>
          <w:sz w:val="24"/>
          <w:szCs w:val="24"/>
        </w:rPr>
        <w:t xml:space="preserve"> positive </w:t>
      </w:r>
      <w:proofErr w:type="spellStart"/>
      <w:r w:rsidR="00D94890" w:rsidRPr="00D94890">
        <w:rPr>
          <w:rFonts w:ascii="Times New Roman" w:hAnsi="Times New Roman"/>
          <w:sz w:val="24"/>
          <w:szCs w:val="24"/>
        </w:rPr>
        <w:t>internal</w:t>
      </w:r>
      <w:proofErr w:type="spellEnd"/>
      <w:r w:rsidR="00D94890" w:rsidRPr="00D94890">
        <w:rPr>
          <w:rFonts w:ascii="Times New Roman" w:hAnsi="Times New Roman"/>
          <w:sz w:val="24"/>
          <w:szCs w:val="24"/>
        </w:rPr>
        <w:t xml:space="preserve"> control 2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second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column</w:t>
      </w:r>
      <w:proofErr w:type="spellEnd"/>
      <w:r w:rsidR="00D94890" w:rsidRPr="00D94890">
        <w:rPr>
          <w:rFonts w:ascii="Times New Roman" w:hAnsi="Times New Roman"/>
          <w:sz w:val="24"/>
          <w:szCs w:val="24"/>
        </w:rPr>
        <w:t xml:space="preserve">,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of </w:t>
      </w:r>
      <w:proofErr w:type="spellStart"/>
      <w:r w:rsidR="00D94890" w:rsidRPr="00D94890">
        <w:rPr>
          <w:rFonts w:ascii="Times New Roman" w:hAnsi="Times New Roman"/>
          <w:sz w:val="24"/>
          <w:szCs w:val="24"/>
        </w:rPr>
        <w:t>negative</w:t>
      </w:r>
      <w:proofErr w:type="spellEnd"/>
      <w:r w:rsidR="00D94890" w:rsidRPr="00D94890">
        <w:rPr>
          <w:rFonts w:ascii="Times New Roman" w:hAnsi="Times New Roman"/>
          <w:sz w:val="24"/>
          <w:szCs w:val="24"/>
        </w:rPr>
        <w:t xml:space="preserve"> control </w:t>
      </w:r>
      <w:proofErr w:type="spellStart"/>
      <w:r w:rsidR="00D94890" w:rsidRPr="00D94890">
        <w:rPr>
          <w:rFonts w:ascii="Times New Roman" w:hAnsi="Times New Roman"/>
          <w:sz w:val="24"/>
          <w:szCs w:val="24"/>
        </w:rPr>
        <w:t>serum</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third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column</w:t>
      </w:r>
      <w:proofErr w:type="spellEnd"/>
      <w:r w:rsidR="00D94890" w:rsidRPr="00D94890">
        <w:rPr>
          <w:rFonts w:ascii="Times New Roman" w:hAnsi="Times New Roman"/>
          <w:sz w:val="24"/>
          <w:szCs w:val="24"/>
        </w:rPr>
        <w:t xml:space="preserve"> and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of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serum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samples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from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columns</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From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this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first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dilution</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column</w:t>
      </w:r>
      <w:proofErr w:type="spellEnd"/>
      <w:r w:rsidR="00D94890" w:rsidRPr="00D94890">
        <w:rPr>
          <w:rFonts w:ascii="Times New Roman" w:hAnsi="Times New Roman"/>
          <w:sz w:val="24"/>
          <w:szCs w:val="24"/>
        </w:rPr>
        <w:t xml:space="preserve"> transfer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next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and so </w:t>
      </w:r>
      <w:proofErr w:type="spellStart"/>
      <w:r w:rsidR="00D94890" w:rsidRPr="00D94890">
        <w:rPr>
          <w:rFonts w:ascii="Times New Roman" w:hAnsi="Times New Roman"/>
          <w:sz w:val="24"/>
          <w:szCs w:val="24"/>
        </w:rPr>
        <w:t>on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until</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No.11 </w:t>
      </w:r>
      <w:proofErr w:type="spellStart"/>
      <w:r w:rsidR="00D94890" w:rsidRPr="00D94890">
        <w:rPr>
          <w:rFonts w:ascii="Times New Roman" w:hAnsi="Times New Roman"/>
          <w:sz w:val="24"/>
          <w:szCs w:val="24"/>
        </w:rPr>
        <w:t>which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corresponds</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last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dilution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from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which</w:t>
      </w:r>
      <w:proofErr w:type="spellEnd"/>
      <w:r w:rsidR="00D94890" w:rsidRPr="00D94890">
        <w:rPr>
          <w:rFonts w:ascii="Times New Roman" w:hAnsi="Times New Roman"/>
          <w:sz w:val="24"/>
          <w:szCs w:val="24"/>
        </w:rPr>
        <w:t xml:space="preserve"> 25 </w:t>
      </w:r>
      <w:r w:rsidR="00D94890" w:rsidRPr="00D94890">
        <w:rPr>
          <w:rFonts w:ascii="Times New Roman" w:hAnsi="Times New Roman"/>
          <w:sz w:val="24"/>
          <w:szCs w:val="24"/>
        </w:rPr>
        <w:sym w:font="Symbol" w:char="F06D"/>
      </w:r>
      <w:r w:rsidR="00D94890" w:rsidRPr="00D94890">
        <w:rPr>
          <w:rFonts w:ascii="Times New Roman" w:hAnsi="Times New Roman"/>
          <w:sz w:val="24"/>
          <w:szCs w:val="24"/>
        </w:rPr>
        <w:t xml:space="preserve">l rule. </w:t>
      </w:r>
      <w:proofErr w:type="spellStart"/>
      <w:r w:rsidR="00D94890" w:rsidRPr="00D94890">
        <w:rPr>
          <w:rFonts w:ascii="Times New Roman" w:hAnsi="Times New Roman"/>
          <w:sz w:val="24"/>
          <w:szCs w:val="24"/>
        </w:rPr>
        <w:t>dilutions</w:t>
      </w:r>
      <w:proofErr w:type="spellEnd"/>
      <w:r w:rsidR="00D94890" w:rsidRPr="00D94890">
        <w:rPr>
          <w:rFonts w:ascii="Times New Roman" w:hAnsi="Times New Roman"/>
          <w:sz w:val="24"/>
          <w:szCs w:val="24"/>
        </w:rPr>
        <w:t xml:space="preserve"> 1/2, 1/4, 1/8, 1/16, 1/32, 1/64, 1/128, 1/256 and 1/512, 1/1024, 1/2048 be </w:t>
      </w:r>
      <w:proofErr w:type="spellStart"/>
      <w:r w:rsidR="00D94890" w:rsidRPr="00D94890">
        <w:rPr>
          <w:rFonts w:ascii="Times New Roman" w:hAnsi="Times New Roman"/>
          <w:sz w:val="24"/>
          <w:szCs w:val="24"/>
        </w:rPr>
        <w:t>obtained</w:t>
      </w:r>
      <w:proofErr w:type="spellEnd"/>
      <w:r w:rsidR="00D94890" w:rsidRPr="00D94890">
        <w:rPr>
          <w:rFonts w:ascii="Times New Roman" w:hAnsi="Times New Roman"/>
          <w:sz w:val="24"/>
          <w:szCs w:val="24"/>
        </w:rPr>
        <w:t xml:space="preserve">. Prepare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antigen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carrier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T. </w:t>
      </w:r>
      <w:proofErr w:type="spellStart"/>
      <w:r w:rsidR="00D94890" w:rsidRPr="00D94890">
        <w:rPr>
          <w:rFonts w:ascii="Times New Roman" w:hAnsi="Times New Roman"/>
          <w:sz w:val="24"/>
          <w:szCs w:val="24"/>
        </w:rPr>
        <w:t>cruzi</w:t>
      </w:r>
      <w:proofErr w:type="spellEnd"/>
      <w:r w:rsidR="00D94890" w:rsidRPr="00D94890">
        <w:rPr>
          <w:rFonts w:ascii="Times New Roman" w:hAnsi="Times New Roman"/>
          <w:sz w:val="24"/>
          <w:szCs w:val="24"/>
        </w:rPr>
        <w:t xml:space="preserve"> 15 minutes </w:t>
      </w:r>
      <w:proofErr w:type="spellStart"/>
      <w:r w:rsidR="00D94890" w:rsidRPr="00D94890">
        <w:rPr>
          <w:rFonts w:ascii="Times New Roman" w:hAnsi="Times New Roman"/>
          <w:sz w:val="24"/>
          <w:szCs w:val="24"/>
        </w:rPr>
        <w:t>early</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achieve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room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temperature</w:t>
      </w:r>
      <w:proofErr w:type="spellEnd"/>
      <w:r w:rsidR="00D94890" w:rsidRPr="00D94890">
        <w:rPr>
          <w:rFonts w:ascii="Times New Roman" w:hAnsi="Times New Roman"/>
          <w:sz w:val="24"/>
          <w:szCs w:val="24"/>
        </w:rPr>
        <w:t xml:space="preserve"> 20 ° - 25 ° C, </w:t>
      </w:r>
      <w:proofErr w:type="spellStart"/>
      <w:r w:rsidR="00D94890" w:rsidRPr="00D94890">
        <w:rPr>
          <w:rFonts w:ascii="Times New Roman" w:hAnsi="Times New Roman"/>
          <w:sz w:val="24"/>
          <w:szCs w:val="24"/>
        </w:rPr>
        <w:t>label</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identification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number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assigned</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samples</w:t>
      </w:r>
      <w:proofErr w:type="spellEnd"/>
      <w:r w:rsidR="00D94890" w:rsidRPr="00D94890">
        <w:rPr>
          <w:rFonts w:ascii="Times New Roman" w:hAnsi="Times New Roman"/>
          <w:sz w:val="24"/>
          <w:szCs w:val="24"/>
        </w:rPr>
        <w:t xml:space="preserve">. Dispense 12 </w:t>
      </w:r>
      <w:proofErr w:type="spellStart"/>
      <w:r w:rsidR="00D94890" w:rsidRPr="00D94890">
        <w:rPr>
          <w:rFonts w:ascii="Times New Roman" w:hAnsi="Times New Roman"/>
          <w:sz w:val="24"/>
          <w:szCs w:val="24"/>
        </w:rPr>
        <w:t>ul</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dilutions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made</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internal</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controls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for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assembly</w:t>
      </w:r>
      <w:proofErr w:type="spellEnd"/>
      <w:r w:rsidR="00D94890" w:rsidRPr="00D94890">
        <w:rPr>
          <w:rFonts w:ascii="Times New Roman" w:hAnsi="Times New Roman"/>
          <w:sz w:val="24"/>
          <w:szCs w:val="24"/>
        </w:rPr>
        <w:t xml:space="preserve"> and test </w:t>
      </w:r>
      <w:proofErr w:type="spellStart"/>
      <w:r w:rsidR="00D94890" w:rsidRPr="00D94890">
        <w:rPr>
          <w:rFonts w:ascii="Times New Roman" w:hAnsi="Times New Roman"/>
          <w:sz w:val="24"/>
          <w:szCs w:val="24"/>
        </w:rPr>
        <w:t>samples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on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previously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labeled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antigen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initiating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more </w:t>
      </w:r>
      <w:proofErr w:type="spellStart"/>
      <w:r w:rsidR="00D94890" w:rsidRPr="00D94890">
        <w:rPr>
          <w:rFonts w:ascii="Times New Roman" w:hAnsi="Times New Roman"/>
          <w:sz w:val="24"/>
          <w:szCs w:val="24"/>
        </w:rPr>
        <w:t>diluted</w:t>
      </w:r>
      <w:proofErr w:type="spellEnd"/>
      <w:r w:rsidR="00D94890" w:rsidRPr="00D94890">
        <w:rPr>
          <w:rFonts w:ascii="Times New Roman" w:hAnsi="Times New Roman"/>
          <w:sz w:val="24"/>
          <w:szCs w:val="24"/>
        </w:rPr>
        <w:t xml:space="preserve"> (1/2048) to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more </w:t>
      </w:r>
      <w:proofErr w:type="spellStart"/>
      <w:r w:rsidR="00D94890" w:rsidRPr="00D94890">
        <w:rPr>
          <w:rFonts w:ascii="Times New Roman" w:hAnsi="Times New Roman"/>
          <w:sz w:val="24"/>
          <w:szCs w:val="24"/>
        </w:rPr>
        <w:t>concentrated</w:t>
      </w:r>
      <w:proofErr w:type="spellEnd"/>
      <w:r w:rsidR="00D94890" w:rsidRPr="00D94890">
        <w:rPr>
          <w:rFonts w:ascii="Times New Roman" w:hAnsi="Times New Roman"/>
          <w:sz w:val="24"/>
          <w:szCs w:val="24"/>
        </w:rPr>
        <w:t xml:space="preserve"> (1/8). </w:t>
      </w:r>
      <w:proofErr w:type="spellStart"/>
      <w:r w:rsidR="00D94890" w:rsidRPr="00D94890">
        <w:rPr>
          <w:rFonts w:ascii="Times New Roman" w:hAnsi="Times New Roman"/>
          <w:sz w:val="24"/>
          <w:szCs w:val="24"/>
        </w:rPr>
        <w:t>Incubate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plates</w:t>
      </w:r>
      <w:proofErr w:type="spellEnd"/>
      <w:r w:rsidR="00D94890" w:rsidRPr="00D94890">
        <w:rPr>
          <w:rFonts w:ascii="Times New Roman" w:hAnsi="Times New Roman"/>
          <w:sz w:val="24"/>
          <w:szCs w:val="24"/>
        </w:rPr>
        <w:t xml:space="preserve"> in a </w:t>
      </w:r>
      <w:proofErr w:type="spellStart"/>
      <w:r w:rsidR="00D94890" w:rsidRPr="00D94890">
        <w:rPr>
          <w:rFonts w:ascii="Times New Roman" w:hAnsi="Times New Roman"/>
          <w:sz w:val="24"/>
          <w:szCs w:val="24"/>
        </w:rPr>
        <w:t>humid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chamber</w:t>
      </w:r>
      <w:proofErr w:type="spellEnd"/>
      <w:r w:rsidR="00D94890" w:rsidRPr="00D94890">
        <w:rPr>
          <w:rFonts w:ascii="Times New Roman" w:hAnsi="Times New Roman"/>
          <w:sz w:val="24"/>
          <w:szCs w:val="24"/>
        </w:rPr>
        <w:t xml:space="preserve"> at 37 ± 1 ° C </w:t>
      </w:r>
      <w:proofErr w:type="spellStart"/>
      <w:r w:rsidR="00D94890" w:rsidRPr="00D94890">
        <w:rPr>
          <w:rFonts w:ascii="Times New Roman" w:hAnsi="Times New Roman"/>
          <w:sz w:val="24"/>
          <w:szCs w:val="24"/>
        </w:rPr>
        <w:t>for</w:t>
      </w:r>
      <w:proofErr w:type="spellEnd"/>
      <w:r w:rsidR="00D94890" w:rsidRPr="00D94890">
        <w:rPr>
          <w:rFonts w:ascii="Times New Roman" w:hAnsi="Times New Roman"/>
          <w:sz w:val="24"/>
          <w:szCs w:val="24"/>
        </w:rPr>
        <w:t xml:space="preserve"> 45 minutes </w:t>
      </w:r>
      <w:proofErr w:type="spellStart"/>
      <w:r w:rsidR="00D94890" w:rsidRPr="00D94890">
        <w:rPr>
          <w:rFonts w:ascii="Times New Roman" w:hAnsi="Times New Roman"/>
          <w:sz w:val="24"/>
          <w:szCs w:val="24"/>
        </w:rPr>
        <w:t>horizontally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avoiding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sudden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movements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Fulfilled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incubation</w:t>
      </w:r>
      <w:proofErr w:type="spellEnd"/>
      <w:r w:rsidR="00D94890" w:rsidRPr="00D94890">
        <w:rPr>
          <w:rFonts w:ascii="Times New Roman" w:hAnsi="Times New Roman"/>
          <w:sz w:val="24"/>
          <w:szCs w:val="24"/>
        </w:rPr>
        <w:t xml:space="preserve"> time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PBS buffer </w:t>
      </w:r>
      <w:proofErr w:type="spellStart"/>
      <w:r w:rsidR="00D94890" w:rsidRPr="00D94890">
        <w:rPr>
          <w:rFonts w:ascii="Times New Roman" w:hAnsi="Times New Roman"/>
          <w:sz w:val="24"/>
          <w:szCs w:val="24"/>
        </w:rPr>
        <w:t>solution</w:t>
      </w:r>
      <w:proofErr w:type="spellEnd"/>
      <w:r w:rsidR="00D94890" w:rsidRPr="00D94890">
        <w:rPr>
          <w:rFonts w:ascii="Times New Roman" w:hAnsi="Times New Roman"/>
          <w:sz w:val="24"/>
          <w:szCs w:val="24"/>
        </w:rPr>
        <w:t xml:space="preserve"> pH 7.2 - 7.6, </w:t>
      </w:r>
      <w:proofErr w:type="spellStart"/>
      <w:r w:rsidR="00D94890" w:rsidRPr="00D94890">
        <w:rPr>
          <w:rFonts w:ascii="Times New Roman" w:hAnsi="Times New Roman"/>
          <w:sz w:val="24"/>
          <w:szCs w:val="24"/>
        </w:rPr>
        <w:t>using</w:t>
      </w:r>
      <w:proofErr w:type="spellEnd"/>
      <w:r w:rsidR="00D94890" w:rsidRPr="00D94890">
        <w:rPr>
          <w:rFonts w:ascii="Times New Roman" w:hAnsi="Times New Roman"/>
          <w:sz w:val="24"/>
          <w:szCs w:val="24"/>
        </w:rPr>
        <w:t xml:space="preserve"> a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bottle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by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immersion</w:t>
      </w:r>
      <w:proofErr w:type="spellEnd"/>
      <w:r w:rsidR="00D94890" w:rsidRPr="00D94890">
        <w:rPr>
          <w:rFonts w:ascii="Times New Roman" w:hAnsi="Times New Roman"/>
          <w:sz w:val="24"/>
          <w:szCs w:val="24"/>
        </w:rPr>
        <w:t xml:space="preserve"> in PBS pH 7.2 buffer </w:t>
      </w:r>
      <w:proofErr w:type="spellStart"/>
      <w:r w:rsidR="00D94890" w:rsidRPr="00D94890">
        <w:rPr>
          <w:rFonts w:ascii="Times New Roman" w:hAnsi="Times New Roman"/>
          <w:sz w:val="24"/>
          <w:szCs w:val="24"/>
        </w:rPr>
        <w:t>solution</w:t>
      </w:r>
      <w:proofErr w:type="spellEnd"/>
      <w:r w:rsidR="00D94890" w:rsidRPr="00D94890">
        <w:rPr>
          <w:rFonts w:ascii="Times New Roman" w:hAnsi="Times New Roman"/>
          <w:sz w:val="24"/>
          <w:szCs w:val="24"/>
        </w:rPr>
        <w:t xml:space="preserve"> - 7.6 </w:t>
      </w:r>
      <w:proofErr w:type="spellStart"/>
      <w:r w:rsidR="00D94890" w:rsidRPr="00D94890">
        <w:rPr>
          <w:rFonts w:ascii="Times New Roman" w:hAnsi="Times New Roman"/>
          <w:sz w:val="24"/>
          <w:szCs w:val="24"/>
        </w:rPr>
        <w:t>for</w:t>
      </w:r>
      <w:proofErr w:type="spellEnd"/>
      <w:r w:rsidR="00D94890" w:rsidRPr="00D94890">
        <w:rPr>
          <w:rFonts w:ascii="Times New Roman" w:hAnsi="Times New Roman"/>
          <w:sz w:val="24"/>
          <w:szCs w:val="24"/>
        </w:rPr>
        <w:t xml:space="preserve"> 5 minutes </w:t>
      </w:r>
      <w:proofErr w:type="spellStart"/>
      <w:r w:rsidR="00D94890" w:rsidRPr="00D94890">
        <w:rPr>
          <w:rFonts w:ascii="Times New Roman" w:hAnsi="Times New Roman"/>
          <w:sz w:val="24"/>
          <w:szCs w:val="24"/>
        </w:rPr>
        <w:t>by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gentle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rotation</w:t>
      </w:r>
      <w:proofErr w:type="spellEnd"/>
      <w:r w:rsidR="00D94890" w:rsidRPr="00D94890">
        <w:rPr>
          <w:rFonts w:ascii="Times New Roman" w:hAnsi="Times New Roman"/>
          <w:sz w:val="24"/>
          <w:szCs w:val="24"/>
        </w:rPr>
        <w:t xml:space="preserve"> in </w:t>
      </w:r>
      <w:proofErr w:type="spellStart"/>
      <w:r w:rsidR="00D94890" w:rsidRPr="00D94890">
        <w:rPr>
          <w:rFonts w:ascii="Times New Roman" w:hAnsi="Times New Roman"/>
          <w:sz w:val="24"/>
          <w:szCs w:val="24"/>
        </w:rPr>
        <w:t>shaker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Mazzini</w:t>
      </w:r>
      <w:proofErr w:type="spellEnd"/>
      <w:r w:rsidR="00D94890" w:rsidRPr="00D94890">
        <w:rPr>
          <w:rFonts w:ascii="Times New Roman" w:hAnsi="Times New Roman"/>
          <w:sz w:val="24"/>
          <w:szCs w:val="24"/>
        </w:rPr>
        <w:t xml:space="preserve"> 40 ± 5 </w:t>
      </w:r>
      <w:r w:rsidR="00032AAD">
        <w:rPr>
          <w:rFonts w:ascii="Times New Roman" w:hAnsi="Times New Roman"/>
          <w:sz w:val="24"/>
          <w:szCs w:val="24"/>
        </w:rPr>
        <w:t>g</w:t>
      </w:r>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Perform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this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step</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twice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Dry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dry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compressed</w:t>
      </w:r>
      <w:proofErr w:type="spellEnd"/>
      <w:r w:rsidR="00D94890" w:rsidRPr="00D94890">
        <w:rPr>
          <w:rFonts w:ascii="Times New Roman" w:hAnsi="Times New Roman"/>
          <w:sz w:val="24"/>
          <w:szCs w:val="24"/>
        </w:rPr>
        <w:t xml:space="preserve"> air </w:t>
      </w:r>
      <w:proofErr w:type="spellStart"/>
      <w:r w:rsidR="00D94890" w:rsidRPr="00D94890">
        <w:rPr>
          <w:rFonts w:ascii="Times New Roman" w:hAnsi="Times New Roman"/>
          <w:sz w:val="24"/>
          <w:szCs w:val="24"/>
        </w:rPr>
        <w:t>or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alternatively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a fan </w:t>
      </w:r>
      <w:proofErr w:type="spellStart"/>
      <w:r w:rsidR="00D94890" w:rsidRPr="00D94890">
        <w:rPr>
          <w:rFonts w:ascii="Times New Roman" w:hAnsi="Times New Roman"/>
          <w:sz w:val="24"/>
          <w:szCs w:val="24"/>
        </w:rPr>
        <w:t>or</w:t>
      </w:r>
      <w:proofErr w:type="spellEnd"/>
      <w:r w:rsidR="00D94890" w:rsidRPr="00D94890">
        <w:rPr>
          <w:rFonts w:ascii="Times New Roman" w:hAnsi="Times New Roman"/>
          <w:sz w:val="24"/>
          <w:szCs w:val="24"/>
        </w:rPr>
        <w:t xml:space="preserve"> free </w:t>
      </w:r>
      <w:proofErr w:type="spellStart"/>
      <w:r w:rsidR="00D94890" w:rsidRPr="00D94890">
        <w:rPr>
          <w:rFonts w:ascii="Times New Roman" w:hAnsi="Times New Roman"/>
          <w:sz w:val="24"/>
          <w:szCs w:val="24"/>
        </w:rPr>
        <w:t>drying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Cover</w:t>
      </w:r>
      <w:proofErr w:type="spellEnd"/>
      <w:r w:rsidR="00D94890" w:rsidRPr="00D94890">
        <w:rPr>
          <w:rFonts w:ascii="Times New Roman" w:hAnsi="Times New Roman"/>
          <w:sz w:val="24"/>
          <w:szCs w:val="24"/>
        </w:rPr>
        <w:t xml:space="preserve"> circular </w:t>
      </w:r>
      <w:proofErr w:type="spellStart"/>
      <w:r w:rsidR="00D94890" w:rsidRPr="00D94890">
        <w:rPr>
          <w:rFonts w:ascii="Times New Roman" w:hAnsi="Times New Roman"/>
          <w:sz w:val="24"/>
          <w:szCs w:val="24"/>
        </w:rPr>
        <w:t>areas</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12 </w:t>
      </w:r>
      <w:proofErr w:type="spellStart"/>
      <w:r w:rsidR="00D94890" w:rsidRPr="00D94890">
        <w:rPr>
          <w:rFonts w:ascii="Times New Roman" w:hAnsi="Times New Roman"/>
          <w:sz w:val="24"/>
          <w:szCs w:val="24"/>
        </w:rPr>
        <w:t>ul</w:t>
      </w:r>
      <w:proofErr w:type="spellEnd"/>
      <w:r w:rsidR="00D94890" w:rsidRPr="00D94890">
        <w:rPr>
          <w:rFonts w:ascii="Times New Roman" w:hAnsi="Times New Roman"/>
          <w:sz w:val="24"/>
          <w:szCs w:val="24"/>
        </w:rPr>
        <w:t xml:space="preserve"> of anti-</w:t>
      </w:r>
      <w:proofErr w:type="spellStart"/>
      <w:r w:rsidR="00D94890" w:rsidRPr="00D94890">
        <w:rPr>
          <w:rFonts w:ascii="Times New Roman" w:hAnsi="Times New Roman"/>
          <w:sz w:val="24"/>
          <w:szCs w:val="24"/>
        </w:rPr>
        <w:t>IgG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conjugate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diluted</w:t>
      </w:r>
      <w:proofErr w:type="spellEnd"/>
      <w:r w:rsidR="00D94890" w:rsidRPr="00D94890">
        <w:rPr>
          <w:rFonts w:ascii="Times New Roman" w:hAnsi="Times New Roman"/>
          <w:sz w:val="24"/>
          <w:szCs w:val="24"/>
        </w:rPr>
        <w:t xml:space="preserve"> in Evans Blue 1: 1000 </w:t>
      </w:r>
      <w:proofErr w:type="spellStart"/>
      <w:r w:rsidR="00D94890" w:rsidRPr="00D94890">
        <w:rPr>
          <w:rFonts w:ascii="Times New Roman" w:hAnsi="Times New Roman"/>
          <w:sz w:val="24"/>
          <w:szCs w:val="24"/>
        </w:rPr>
        <w:t>according</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predetermined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title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Incubate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again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in a </w:t>
      </w:r>
      <w:proofErr w:type="spellStart"/>
      <w:r w:rsidR="00D94890" w:rsidRPr="00D94890">
        <w:rPr>
          <w:rFonts w:ascii="Times New Roman" w:hAnsi="Times New Roman"/>
          <w:sz w:val="24"/>
          <w:szCs w:val="24"/>
        </w:rPr>
        <w:t>humid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chamber</w:t>
      </w:r>
      <w:proofErr w:type="spellEnd"/>
      <w:r w:rsidR="00D94890" w:rsidRPr="00D94890">
        <w:rPr>
          <w:rFonts w:ascii="Times New Roman" w:hAnsi="Times New Roman"/>
          <w:sz w:val="24"/>
          <w:szCs w:val="24"/>
        </w:rPr>
        <w:t xml:space="preserve"> at 37 ± 1 ° </w:t>
      </w:r>
      <w:proofErr w:type="spellStart"/>
      <w:r w:rsidR="00D94890" w:rsidRPr="00D94890">
        <w:rPr>
          <w:rFonts w:ascii="Times New Roman" w:hAnsi="Times New Roman"/>
          <w:sz w:val="24"/>
          <w:szCs w:val="24"/>
        </w:rPr>
        <w:t>cPer</w:t>
      </w:r>
      <w:proofErr w:type="spellEnd"/>
      <w:r w:rsidR="00D94890" w:rsidRPr="00D94890">
        <w:rPr>
          <w:rFonts w:ascii="Times New Roman" w:hAnsi="Times New Roman"/>
          <w:sz w:val="24"/>
          <w:szCs w:val="24"/>
        </w:rPr>
        <w:t xml:space="preserve"> 45 minutes.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PBS buffer </w:t>
      </w:r>
      <w:proofErr w:type="spellStart"/>
      <w:r w:rsidR="00D94890" w:rsidRPr="00D94890">
        <w:rPr>
          <w:rFonts w:ascii="Times New Roman" w:hAnsi="Times New Roman"/>
          <w:sz w:val="24"/>
          <w:szCs w:val="24"/>
        </w:rPr>
        <w:t>solution</w:t>
      </w:r>
      <w:proofErr w:type="spellEnd"/>
      <w:r w:rsidR="00D94890" w:rsidRPr="00D94890">
        <w:rPr>
          <w:rFonts w:ascii="Times New Roman" w:hAnsi="Times New Roman"/>
          <w:sz w:val="24"/>
          <w:szCs w:val="24"/>
        </w:rPr>
        <w:t xml:space="preserve"> pH 7.2 - 7.6, </w:t>
      </w:r>
      <w:proofErr w:type="spellStart"/>
      <w:r w:rsidR="00D94890" w:rsidRPr="00D94890">
        <w:rPr>
          <w:rFonts w:ascii="Times New Roman" w:hAnsi="Times New Roman"/>
          <w:sz w:val="24"/>
          <w:szCs w:val="24"/>
        </w:rPr>
        <w:t>using</w:t>
      </w:r>
      <w:proofErr w:type="spellEnd"/>
      <w:r w:rsidR="00D94890" w:rsidRPr="00D94890">
        <w:rPr>
          <w:rFonts w:ascii="Times New Roman" w:hAnsi="Times New Roman"/>
          <w:sz w:val="24"/>
          <w:szCs w:val="24"/>
        </w:rPr>
        <w:t xml:space="preserve"> a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bottle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plates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by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immersion</w:t>
      </w:r>
      <w:proofErr w:type="spellEnd"/>
      <w:r w:rsidR="00D94890" w:rsidRPr="00D94890">
        <w:rPr>
          <w:rFonts w:ascii="Times New Roman" w:hAnsi="Times New Roman"/>
          <w:sz w:val="24"/>
          <w:szCs w:val="24"/>
        </w:rPr>
        <w:t xml:space="preserve"> in PBS pH 7.2 buffer </w:t>
      </w:r>
      <w:proofErr w:type="spellStart"/>
      <w:r w:rsidR="00D94890" w:rsidRPr="00D94890">
        <w:rPr>
          <w:rFonts w:ascii="Times New Roman" w:hAnsi="Times New Roman"/>
          <w:sz w:val="24"/>
          <w:szCs w:val="24"/>
        </w:rPr>
        <w:t>solution</w:t>
      </w:r>
      <w:proofErr w:type="spellEnd"/>
      <w:r w:rsidR="00D94890" w:rsidRPr="00D94890">
        <w:rPr>
          <w:rFonts w:ascii="Times New Roman" w:hAnsi="Times New Roman"/>
          <w:sz w:val="24"/>
          <w:szCs w:val="24"/>
        </w:rPr>
        <w:t xml:space="preserve"> - 7.6 </w:t>
      </w:r>
      <w:proofErr w:type="spellStart"/>
      <w:r w:rsidR="00D94890" w:rsidRPr="00D94890">
        <w:rPr>
          <w:rFonts w:ascii="Times New Roman" w:hAnsi="Times New Roman"/>
          <w:sz w:val="24"/>
          <w:szCs w:val="24"/>
        </w:rPr>
        <w:t>for</w:t>
      </w:r>
      <w:proofErr w:type="spellEnd"/>
      <w:r w:rsidR="00D94890" w:rsidRPr="00D94890">
        <w:rPr>
          <w:rFonts w:ascii="Times New Roman" w:hAnsi="Times New Roman"/>
          <w:sz w:val="24"/>
          <w:szCs w:val="24"/>
        </w:rPr>
        <w:t xml:space="preserve"> 5 minutes </w:t>
      </w:r>
      <w:proofErr w:type="spellStart"/>
      <w:r w:rsidR="00D94890" w:rsidRPr="00D94890">
        <w:rPr>
          <w:rFonts w:ascii="Times New Roman" w:hAnsi="Times New Roman"/>
          <w:sz w:val="24"/>
          <w:szCs w:val="24"/>
        </w:rPr>
        <w:t>by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gentle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rotation</w:t>
      </w:r>
      <w:proofErr w:type="spellEnd"/>
      <w:r w:rsidR="00D94890" w:rsidRPr="00D94890">
        <w:rPr>
          <w:rFonts w:ascii="Times New Roman" w:hAnsi="Times New Roman"/>
          <w:sz w:val="24"/>
          <w:szCs w:val="24"/>
        </w:rPr>
        <w:t xml:space="preserve"> in </w:t>
      </w:r>
      <w:proofErr w:type="spellStart"/>
      <w:r w:rsidR="00D94890" w:rsidRPr="00D94890">
        <w:rPr>
          <w:rFonts w:ascii="Times New Roman" w:hAnsi="Times New Roman"/>
          <w:sz w:val="24"/>
          <w:szCs w:val="24"/>
        </w:rPr>
        <w:t>shaker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Mazzini</w:t>
      </w:r>
      <w:proofErr w:type="spellEnd"/>
      <w:r w:rsidR="00D94890" w:rsidRPr="00D94890">
        <w:rPr>
          <w:rFonts w:ascii="Times New Roman" w:hAnsi="Times New Roman"/>
          <w:sz w:val="24"/>
          <w:szCs w:val="24"/>
        </w:rPr>
        <w:t xml:space="preserve"> 40 ± 5 </w:t>
      </w:r>
      <w:r w:rsidR="00032AAD">
        <w:rPr>
          <w:rFonts w:ascii="Times New Roman" w:hAnsi="Times New Roman"/>
          <w:sz w:val="24"/>
          <w:szCs w:val="24"/>
        </w:rPr>
        <w:t>g</w:t>
      </w:r>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Perform</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twice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this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step</w:t>
      </w:r>
      <w:proofErr w:type="spellEnd"/>
      <w:r w:rsidR="00D94890" w:rsidRPr="00D94890">
        <w:rPr>
          <w:rFonts w:ascii="Times New Roman" w:hAnsi="Times New Roman"/>
          <w:sz w:val="24"/>
          <w:szCs w:val="24"/>
        </w:rPr>
        <w:t xml:space="preserve"> and a final </w:t>
      </w:r>
      <w:proofErr w:type="spellStart"/>
      <w:r w:rsidR="00D94890" w:rsidRPr="00D94890">
        <w:rPr>
          <w:rFonts w:ascii="Times New Roman" w:hAnsi="Times New Roman"/>
          <w:sz w:val="24"/>
          <w:szCs w:val="24"/>
        </w:rPr>
        <w:t>wash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distilled</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water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Dry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dry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compressed</w:t>
      </w:r>
      <w:proofErr w:type="spellEnd"/>
      <w:r w:rsidR="00D94890" w:rsidRPr="00D94890">
        <w:rPr>
          <w:rFonts w:ascii="Times New Roman" w:hAnsi="Times New Roman"/>
          <w:sz w:val="24"/>
          <w:szCs w:val="24"/>
        </w:rPr>
        <w:t xml:space="preserve"> air, </w:t>
      </w:r>
      <w:proofErr w:type="spellStart"/>
      <w:r w:rsidR="00D94890" w:rsidRPr="00D94890">
        <w:rPr>
          <w:rFonts w:ascii="Times New Roman" w:hAnsi="Times New Roman"/>
          <w:sz w:val="24"/>
          <w:szCs w:val="24"/>
        </w:rPr>
        <w:t>or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alternatively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a fan </w:t>
      </w:r>
      <w:proofErr w:type="spellStart"/>
      <w:r w:rsidR="00D94890" w:rsidRPr="00D94890">
        <w:rPr>
          <w:rFonts w:ascii="Times New Roman" w:hAnsi="Times New Roman"/>
          <w:sz w:val="24"/>
          <w:szCs w:val="24"/>
        </w:rPr>
        <w:t>or</w:t>
      </w:r>
      <w:proofErr w:type="spellEnd"/>
      <w:r w:rsidR="00D94890" w:rsidRPr="00D94890">
        <w:rPr>
          <w:rFonts w:ascii="Times New Roman" w:hAnsi="Times New Roman"/>
          <w:sz w:val="24"/>
          <w:szCs w:val="24"/>
        </w:rPr>
        <w:t xml:space="preserve"> free </w:t>
      </w:r>
      <w:proofErr w:type="spellStart"/>
      <w:r w:rsidR="00D94890" w:rsidRPr="00D94890">
        <w:rPr>
          <w:rFonts w:ascii="Times New Roman" w:hAnsi="Times New Roman"/>
          <w:sz w:val="24"/>
          <w:szCs w:val="24"/>
        </w:rPr>
        <w:t>drying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Add</w:t>
      </w:r>
      <w:proofErr w:type="spellEnd"/>
      <w:r w:rsidR="00D94890" w:rsidRPr="00D94890">
        <w:rPr>
          <w:rFonts w:ascii="Times New Roman" w:hAnsi="Times New Roman"/>
          <w:sz w:val="24"/>
          <w:szCs w:val="24"/>
        </w:rPr>
        <w:t xml:space="preserve"> to </w:t>
      </w:r>
      <w:proofErr w:type="spellStart"/>
      <w:r w:rsidR="00D94890" w:rsidRPr="00D94890">
        <w:rPr>
          <w:rFonts w:ascii="Times New Roman" w:hAnsi="Times New Roman"/>
          <w:sz w:val="24"/>
          <w:szCs w:val="24"/>
        </w:rPr>
        <w:t>each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well</w:t>
      </w:r>
      <w:proofErr w:type="spellEnd"/>
      <w:r w:rsidR="00D94890" w:rsidRPr="00D94890">
        <w:rPr>
          <w:rFonts w:ascii="Times New Roman" w:hAnsi="Times New Roman"/>
          <w:sz w:val="24"/>
          <w:szCs w:val="24"/>
        </w:rPr>
        <w:t xml:space="preserve"> 1 </w:t>
      </w:r>
      <w:proofErr w:type="spellStart"/>
      <w:r w:rsidR="00D94890" w:rsidRPr="00D94890">
        <w:rPr>
          <w:rFonts w:ascii="Times New Roman" w:hAnsi="Times New Roman"/>
          <w:sz w:val="24"/>
          <w:szCs w:val="24"/>
        </w:rPr>
        <w:t>drop</w:t>
      </w:r>
      <w:proofErr w:type="spellEnd"/>
      <w:r w:rsidR="00D94890" w:rsidRPr="00D94890">
        <w:rPr>
          <w:rFonts w:ascii="Times New Roman" w:hAnsi="Times New Roman"/>
          <w:sz w:val="24"/>
          <w:szCs w:val="24"/>
        </w:rPr>
        <w:t xml:space="preserve"> of </w:t>
      </w:r>
      <w:proofErr w:type="spellStart"/>
      <w:r w:rsidR="00D94890" w:rsidRPr="00D94890">
        <w:rPr>
          <w:rFonts w:ascii="Times New Roman" w:hAnsi="Times New Roman"/>
          <w:sz w:val="24"/>
          <w:szCs w:val="24"/>
        </w:rPr>
        <w:t>glycerin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working</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solution</w:t>
      </w:r>
      <w:proofErr w:type="spellEnd"/>
      <w:r w:rsidR="00D94890" w:rsidRPr="00D94890">
        <w:rPr>
          <w:rFonts w:ascii="Times New Roman" w:hAnsi="Times New Roman"/>
          <w:sz w:val="24"/>
          <w:szCs w:val="24"/>
        </w:rPr>
        <w:t xml:space="preserve"> and </w:t>
      </w:r>
      <w:proofErr w:type="spellStart"/>
      <w:r w:rsidR="00D94890" w:rsidRPr="00D94890">
        <w:rPr>
          <w:rFonts w:ascii="Times New Roman" w:hAnsi="Times New Roman"/>
          <w:sz w:val="24"/>
          <w:szCs w:val="24"/>
        </w:rPr>
        <w:t>completely</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cover</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sheet</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lamellae</w:t>
      </w:r>
      <w:proofErr w:type="spellEnd"/>
      <w:r w:rsidR="00D94890" w:rsidRPr="00D94890">
        <w:rPr>
          <w:rFonts w:ascii="Times New Roman" w:hAnsi="Times New Roman"/>
          <w:sz w:val="24"/>
          <w:szCs w:val="24"/>
        </w:rPr>
        <w:t xml:space="preserve"> 22 x 60 </w:t>
      </w:r>
      <w:proofErr w:type="spellStart"/>
      <w:r w:rsidR="00D94890" w:rsidRPr="00D94890">
        <w:rPr>
          <w:rFonts w:ascii="Times New Roman" w:hAnsi="Times New Roman"/>
          <w:sz w:val="24"/>
          <w:szCs w:val="24"/>
        </w:rPr>
        <w:t>mm.</w:t>
      </w:r>
      <w:proofErr w:type="spellEnd"/>
      <w:r w:rsidR="00D94890" w:rsidRPr="00D94890">
        <w:rPr>
          <w:rFonts w:ascii="Times New Roman" w:hAnsi="Times New Roman"/>
          <w:sz w:val="24"/>
          <w:szCs w:val="24"/>
        </w:rPr>
        <w:t xml:space="preserve"> Observe </w:t>
      </w:r>
      <w:proofErr w:type="spellStart"/>
      <w:r w:rsidR="00D94890" w:rsidRPr="00D94890">
        <w:rPr>
          <w:rFonts w:ascii="Times New Roman" w:hAnsi="Times New Roman"/>
          <w:sz w:val="24"/>
          <w:szCs w:val="24"/>
        </w:rPr>
        <w:t>the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fluorescence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microscope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with</w:t>
      </w:r>
      <w:proofErr w:type="spellEnd"/>
      <w:r w:rsidR="00D94890" w:rsidRPr="00D94890">
        <w:rPr>
          <w:rFonts w:ascii="Times New Roman" w:hAnsi="Times New Roman"/>
          <w:sz w:val="24"/>
          <w:szCs w:val="24"/>
        </w:rPr>
        <w:t xml:space="preserve"> 40X </w:t>
      </w:r>
      <w:proofErr w:type="spellStart"/>
      <w:r w:rsidR="00D94890" w:rsidRPr="00D94890">
        <w:rPr>
          <w:rFonts w:ascii="Times New Roman" w:hAnsi="Times New Roman"/>
          <w:sz w:val="24"/>
          <w:szCs w:val="24"/>
        </w:rPr>
        <w:t>objective</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Considered</w:t>
      </w:r>
      <w:proofErr w:type="spellEnd"/>
      <w:r w:rsidR="00D94890" w:rsidRPr="00D94890">
        <w:rPr>
          <w:rFonts w:ascii="Times New Roman" w:hAnsi="Times New Roman"/>
          <w:sz w:val="24"/>
          <w:szCs w:val="24"/>
        </w:rPr>
        <w:t xml:space="preserve"> as IFA test </w:t>
      </w:r>
      <w:proofErr w:type="spellStart"/>
      <w:r w:rsidR="00D94890" w:rsidRPr="00D94890">
        <w:rPr>
          <w:rFonts w:ascii="Times New Roman" w:hAnsi="Times New Roman"/>
          <w:sz w:val="24"/>
          <w:szCs w:val="24"/>
        </w:rPr>
        <w:t>was</w:t>
      </w:r>
      <w:proofErr w:type="spellEnd"/>
      <w:r w:rsidR="00D94890" w:rsidRPr="00D94890">
        <w:rPr>
          <w:rFonts w:ascii="Times New Roman" w:hAnsi="Times New Roman"/>
          <w:sz w:val="24"/>
          <w:szCs w:val="24"/>
        </w:rPr>
        <w:t xml:space="preserve"> positive </w:t>
      </w:r>
      <w:proofErr w:type="spellStart"/>
      <w:r w:rsidR="00D94890" w:rsidRPr="00D94890">
        <w:rPr>
          <w:rFonts w:ascii="Times New Roman" w:hAnsi="Times New Roman"/>
          <w:sz w:val="24"/>
          <w:szCs w:val="24"/>
        </w:rPr>
        <w:t>titres</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When</w:t>
      </w:r>
      <w:proofErr w:type="spellEnd"/>
      <w:r w:rsidR="00D94890" w:rsidRPr="00D94890">
        <w:rPr>
          <w:rFonts w:ascii="Times New Roman" w:hAnsi="Times New Roman"/>
          <w:sz w:val="24"/>
          <w:szCs w:val="24"/>
        </w:rPr>
        <w:t xml:space="preserve"> </w:t>
      </w:r>
      <w:proofErr w:type="spellStart"/>
      <w:r w:rsidR="00D94890" w:rsidRPr="00D94890">
        <w:rPr>
          <w:rFonts w:ascii="Times New Roman" w:hAnsi="Times New Roman"/>
          <w:sz w:val="24"/>
          <w:szCs w:val="24"/>
        </w:rPr>
        <w:t>Were</w:t>
      </w:r>
      <w:proofErr w:type="spellEnd"/>
      <w:r w:rsidR="00D94890" w:rsidRPr="00D94890">
        <w:rPr>
          <w:rFonts w:ascii="Times New Roman" w:hAnsi="Times New Roman"/>
          <w:sz w:val="24"/>
          <w:szCs w:val="24"/>
        </w:rPr>
        <w:t xml:space="preserve"> ≥1 / 32 (2,3)</w:t>
      </w:r>
    </w:p>
    <w:p w14:paraId="2C4F7283" w14:textId="77777777" w:rsidR="00245492" w:rsidRDefault="00245492" w:rsidP="00245492">
      <w:pPr>
        <w:pStyle w:val="Sangradetextonormal"/>
        <w:spacing w:before="100" w:beforeAutospacing="1" w:afterAutospacing="1"/>
        <w:ind w:left="360" w:firstLine="0"/>
        <w:rPr>
          <w:rFonts w:ascii="Times New Roman" w:hAnsi="Times New Roman"/>
          <w:b/>
          <w:sz w:val="24"/>
          <w:szCs w:val="24"/>
        </w:rPr>
      </w:pPr>
    </w:p>
    <w:p w14:paraId="3F748A3A" w14:textId="77777777" w:rsidR="00D94890" w:rsidRDefault="00D94890" w:rsidP="00245492">
      <w:pPr>
        <w:pStyle w:val="Sangradetextonormal"/>
        <w:spacing w:before="100" w:beforeAutospacing="1" w:afterAutospacing="1"/>
        <w:ind w:left="360" w:firstLine="0"/>
        <w:rPr>
          <w:rFonts w:ascii="Times New Roman" w:hAnsi="Times New Roman"/>
          <w:b/>
          <w:sz w:val="24"/>
          <w:szCs w:val="24"/>
        </w:rPr>
      </w:pPr>
    </w:p>
    <w:p w14:paraId="74E7AEC8" w14:textId="77777777" w:rsidR="00D94890" w:rsidRDefault="00D94890" w:rsidP="00245492">
      <w:pPr>
        <w:pStyle w:val="Sangradetextonormal"/>
        <w:spacing w:before="100" w:beforeAutospacing="1" w:afterAutospacing="1"/>
        <w:ind w:left="360" w:firstLine="0"/>
        <w:rPr>
          <w:rFonts w:ascii="Times New Roman" w:hAnsi="Times New Roman"/>
          <w:b/>
          <w:sz w:val="24"/>
          <w:szCs w:val="24"/>
        </w:rPr>
      </w:pPr>
    </w:p>
    <w:p w14:paraId="77291515" w14:textId="77777777" w:rsidR="00D94890" w:rsidRPr="00D94890" w:rsidRDefault="00D94890" w:rsidP="00245492">
      <w:pPr>
        <w:pStyle w:val="Sangradetextonormal"/>
        <w:spacing w:before="100" w:beforeAutospacing="1" w:afterAutospacing="1"/>
        <w:ind w:left="360" w:firstLine="0"/>
        <w:rPr>
          <w:rFonts w:ascii="Times New Roman" w:hAnsi="Times New Roman"/>
          <w:b/>
          <w:sz w:val="24"/>
          <w:szCs w:val="24"/>
        </w:rPr>
      </w:pPr>
    </w:p>
    <w:p w14:paraId="604B592A" w14:textId="6DC24756" w:rsidR="00D94890" w:rsidRPr="00245492" w:rsidRDefault="00D94890" w:rsidP="00D94890">
      <w:pPr>
        <w:pStyle w:val="Sangradetextonormal"/>
        <w:spacing w:before="100" w:beforeAutospacing="1" w:afterAutospacing="1"/>
        <w:ind w:left="360" w:firstLine="0"/>
        <w:rPr>
          <w:rFonts w:ascii="Times New Roman" w:hAnsi="Times New Roman"/>
          <w:b/>
          <w:sz w:val="24"/>
          <w:szCs w:val="24"/>
        </w:rPr>
      </w:pPr>
      <w:proofErr w:type="spellStart"/>
      <w:r w:rsidRPr="00D94890">
        <w:rPr>
          <w:rFonts w:ascii="Times New Roman" w:hAnsi="Times New Roman"/>
          <w:b/>
          <w:sz w:val="24"/>
          <w:szCs w:val="24"/>
        </w:rPr>
        <w:t>References</w:t>
      </w:r>
      <w:proofErr w:type="spellEnd"/>
    </w:p>
    <w:p w14:paraId="7EE8C522" w14:textId="77777777" w:rsidR="00245492" w:rsidRPr="00245492" w:rsidRDefault="00245492" w:rsidP="00245492">
      <w:pPr>
        <w:pStyle w:val="Sangradetextonormal"/>
        <w:numPr>
          <w:ilvl w:val="0"/>
          <w:numId w:val="8"/>
        </w:numPr>
        <w:spacing w:before="100" w:beforeAutospacing="1" w:afterAutospacing="1"/>
        <w:rPr>
          <w:rFonts w:ascii="Times New Roman" w:hAnsi="Times New Roman"/>
          <w:b/>
          <w:sz w:val="24"/>
          <w:szCs w:val="24"/>
        </w:rPr>
      </w:pPr>
      <w:r w:rsidRPr="00245492">
        <w:rPr>
          <w:rFonts w:ascii="Times New Roman" w:hAnsi="Times New Roman"/>
          <w:noProof/>
          <w:sz w:val="24"/>
          <w:szCs w:val="24"/>
        </w:rPr>
        <w:lastRenderedPageBreak/>
        <w:t xml:space="preserve">Feilij H, Muller L, Gonzalez Cappa SM. Direct micromethod for diagnosis of acute and congenital Chagas’ disease. J Clin Microbiol. 1983 Aug;18(2):327–30. </w:t>
      </w:r>
    </w:p>
    <w:p w14:paraId="42DF965F" w14:textId="77777777" w:rsidR="00245492" w:rsidRPr="00245492" w:rsidRDefault="00245492" w:rsidP="00245492">
      <w:pPr>
        <w:pStyle w:val="Prrafodelista"/>
        <w:numPr>
          <w:ilvl w:val="0"/>
          <w:numId w:val="8"/>
        </w:numPr>
        <w:spacing w:after="0" w:line="240" w:lineRule="auto"/>
        <w:contextualSpacing w:val="0"/>
        <w:jc w:val="both"/>
        <w:rPr>
          <w:rFonts w:ascii="Times New Roman" w:hAnsi="Times New Roman" w:cs="Times New Roman"/>
          <w:sz w:val="24"/>
          <w:szCs w:val="24"/>
          <w:lang w:val="en-US"/>
        </w:rPr>
      </w:pPr>
      <w:r w:rsidRPr="00245492">
        <w:rPr>
          <w:rFonts w:ascii="Times New Roman" w:hAnsi="Times New Roman" w:cs="Times New Roman"/>
          <w:noProof/>
          <w:sz w:val="24"/>
          <w:szCs w:val="24"/>
        </w:rPr>
        <w:t>López MC, Duque Beltrán S, Orozco Vargas LC, Camargo D, Gualdrón LE, Cáceres E, et al. Inmunodiagnóstico de la infección chagásica por ELISA. Biomédica, Rev del Inst Nac Salud. 1999;19(2):159–63.</w:t>
      </w:r>
    </w:p>
    <w:p w14:paraId="16989F71" w14:textId="77777777" w:rsidR="00245492" w:rsidRPr="00245492" w:rsidRDefault="00245492" w:rsidP="00245492">
      <w:pPr>
        <w:pStyle w:val="Prrafodelista"/>
        <w:numPr>
          <w:ilvl w:val="0"/>
          <w:numId w:val="8"/>
        </w:numPr>
        <w:spacing w:after="0" w:line="240" w:lineRule="auto"/>
        <w:contextualSpacing w:val="0"/>
        <w:jc w:val="both"/>
        <w:rPr>
          <w:rFonts w:ascii="Times New Roman" w:hAnsi="Times New Roman" w:cs="Times New Roman"/>
          <w:sz w:val="24"/>
          <w:szCs w:val="24"/>
          <w:lang w:val="en-US"/>
        </w:rPr>
      </w:pPr>
      <w:r w:rsidRPr="00245492">
        <w:rPr>
          <w:rFonts w:ascii="Times New Roman" w:hAnsi="Times New Roman" w:cs="Times New Roman"/>
          <w:color w:val="000000"/>
          <w:sz w:val="24"/>
          <w:szCs w:val="24"/>
          <w:lang w:val="en-US"/>
        </w:rPr>
        <w:t xml:space="preserve">Camargo, M.E. Fluorescent antibody test for the diagnosis of American trypanosomiasis. Technical modification employing preserved culture forms of </w:t>
      </w:r>
      <w:r w:rsidRPr="00245492">
        <w:rPr>
          <w:rFonts w:ascii="Times New Roman" w:hAnsi="Times New Roman" w:cs="Times New Roman"/>
          <w:i/>
          <w:iCs/>
          <w:color w:val="000000"/>
          <w:sz w:val="24"/>
          <w:szCs w:val="24"/>
          <w:lang w:val="en-US"/>
        </w:rPr>
        <w:t xml:space="preserve">Trypanosoma cruzi </w:t>
      </w:r>
      <w:r w:rsidRPr="00245492">
        <w:rPr>
          <w:rFonts w:ascii="Times New Roman" w:hAnsi="Times New Roman" w:cs="Times New Roman"/>
          <w:color w:val="000000"/>
          <w:sz w:val="24"/>
          <w:szCs w:val="24"/>
          <w:lang w:val="en-US"/>
        </w:rPr>
        <w:t xml:space="preserve">in a slide test. </w:t>
      </w:r>
      <w:r w:rsidRPr="00245492">
        <w:rPr>
          <w:rFonts w:ascii="Times New Roman" w:hAnsi="Times New Roman" w:cs="Times New Roman"/>
          <w:i/>
          <w:iCs/>
          <w:color w:val="000000"/>
          <w:sz w:val="24"/>
          <w:szCs w:val="24"/>
          <w:lang w:val="en-US"/>
        </w:rPr>
        <w:t>Rev. Inst. Med. Trop. São Paulo, 8</w:t>
      </w:r>
      <w:r w:rsidRPr="00245492">
        <w:rPr>
          <w:rFonts w:ascii="Times New Roman" w:hAnsi="Times New Roman" w:cs="Times New Roman"/>
          <w:color w:val="000000"/>
          <w:sz w:val="24"/>
          <w:szCs w:val="24"/>
          <w:lang w:val="en-US"/>
        </w:rPr>
        <w:t>:227-234, 1966.</w:t>
      </w:r>
    </w:p>
    <w:p w14:paraId="78297F39" w14:textId="77777777" w:rsidR="00245492" w:rsidRPr="00245492" w:rsidRDefault="00245492" w:rsidP="00245492">
      <w:pPr>
        <w:pStyle w:val="Prrafodelista"/>
        <w:ind w:left="709"/>
        <w:jc w:val="both"/>
        <w:rPr>
          <w:rFonts w:ascii="Times New Roman" w:hAnsi="Times New Roman" w:cs="Times New Roman"/>
          <w:sz w:val="24"/>
          <w:szCs w:val="24"/>
          <w:lang w:val="en-US"/>
        </w:rPr>
      </w:pPr>
    </w:p>
    <w:p w14:paraId="6B02B15B" w14:textId="77777777" w:rsidR="00245492" w:rsidRPr="00245492" w:rsidRDefault="00245492" w:rsidP="00245492">
      <w:pPr>
        <w:pStyle w:val="Sangradetextonormal"/>
        <w:spacing w:before="100" w:beforeAutospacing="1" w:afterAutospacing="1"/>
        <w:rPr>
          <w:rFonts w:ascii="Times New Roman" w:hAnsi="Times New Roman"/>
          <w:b/>
          <w:sz w:val="24"/>
          <w:szCs w:val="24"/>
        </w:rPr>
      </w:pPr>
    </w:p>
    <w:p w14:paraId="615ACF71" w14:textId="77777777" w:rsidR="00522D67" w:rsidRPr="00245492" w:rsidRDefault="00522D67" w:rsidP="00522D67">
      <w:pPr>
        <w:pStyle w:val="Prrafodelista"/>
        <w:rPr>
          <w:rFonts w:ascii="Times New Roman" w:hAnsi="Times New Roman" w:cs="Times New Roman"/>
          <w:sz w:val="24"/>
          <w:szCs w:val="24"/>
        </w:rPr>
      </w:pPr>
    </w:p>
    <w:p w14:paraId="73D504BA" w14:textId="77777777" w:rsidR="00C2035F" w:rsidRPr="00245492" w:rsidRDefault="00C2035F">
      <w:pPr>
        <w:rPr>
          <w:rFonts w:ascii="Times New Roman" w:eastAsia="Calibri" w:hAnsi="Times New Roman" w:cs="Times New Roman"/>
          <w:b/>
          <w:bCs/>
          <w:i/>
          <w:color w:val="000000"/>
          <w:sz w:val="24"/>
          <w:szCs w:val="24"/>
          <w:u w:val="single"/>
          <w:shd w:val="clear" w:color="auto" w:fill="FFFFFF"/>
        </w:rPr>
      </w:pPr>
    </w:p>
    <w:sectPr w:rsidR="00C2035F" w:rsidRPr="002454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651C"/>
    <w:multiLevelType w:val="hybridMultilevel"/>
    <w:tmpl w:val="751E8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C3785C"/>
    <w:multiLevelType w:val="hybridMultilevel"/>
    <w:tmpl w:val="2C981EDA"/>
    <w:lvl w:ilvl="0" w:tplc="1946F592">
      <w:start w:val="1"/>
      <w:numFmt w:val="decimal"/>
      <w:lvlText w:val="%1."/>
      <w:lvlJc w:val="left"/>
      <w:pPr>
        <w:ind w:left="1080" w:hanging="360"/>
      </w:pPr>
      <w:rPr>
        <w:rFonts w:hint="default"/>
        <w:b w:val="0"/>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A06668B"/>
    <w:multiLevelType w:val="hybridMultilevel"/>
    <w:tmpl w:val="593EF5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25C7DFF"/>
    <w:multiLevelType w:val="hybridMultilevel"/>
    <w:tmpl w:val="00F05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727A05"/>
    <w:multiLevelType w:val="hybridMultilevel"/>
    <w:tmpl w:val="D3D0667A"/>
    <w:lvl w:ilvl="0" w:tplc="EB7CAE4A">
      <w:start w:val="1"/>
      <w:numFmt w:val="decimal"/>
      <w:lvlText w:val="%1."/>
      <w:lvlJc w:val="left"/>
      <w:pPr>
        <w:ind w:left="1425" w:hanging="360"/>
      </w:pPr>
      <w:rPr>
        <w:rFonts w:hint="default"/>
        <w:sz w:val="20"/>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6A5C0C50"/>
    <w:multiLevelType w:val="hybridMultilevel"/>
    <w:tmpl w:val="394A5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7572D7"/>
    <w:multiLevelType w:val="hybridMultilevel"/>
    <w:tmpl w:val="D4BE1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E9671D"/>
    <w:multiLevelType w:val="hybridMultilevel"/>
    <w:tmpl w:val="FBF46146"/>
    <w:lvl w:ilvl="0" w:tplc="240A0001">
      <w:start w:val="1"/>
      <w:numFmt w:val="bullet"/>
      <w:lvlText w:val=""/>
      <w:lvlJc w:val="left"/>
      <w:pPr>
        <w:ind w:left="1353"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5F"/>
    <w:rsid w:val="00023459"/>
    <w:rsid w:val="00032AAD"/>
    <w:rsid w:val="000A6F10"/>
    <w:rsid w:val="000F4E78"/>
    <w:rsid w:val="001A4882"/>
    <w:rsid w:val="00245492"/>
    <w:rsid w:val="002C5981"/>
    <w:rsid w:val="00333FB5"/>
    <w:rsid w:val="003B2934"/>
    <w:rsid w:val="00400B11"/>
    <w:rsid w:val="00483F26"/>
    <w:rsid w:val="004E5207"/>
    <w:rsid w:val="00511500"/>
    <w:rsid w:val="00522D67"/>
    <w:rsid w:val="0061489F"/>
    <w:rsid w:val="006327CE"/>
    <w:rsid w:val="0073225C"/>
    <w:rsid w:val="007E5AA9"/>
    <w:rsid w:val="008B0DF5"/>
    <w:rsid w:val="00973B0C"/>
    <w:rsid w:val="009B4DED"/>
    <w:rsid w:val="009D103F"/>
    <w:rsid w:val="009E514C"/>
    <w:rsid w:val="00AE47A1"/>
    <w:rsid w:val="00C2035F"/>
    <w:rsid w:val="00D44CF2"/>
    <w:rsid w:val="00D94890"/>
    <w:rsid w:val="00DC41AF"/>
    <w:rsid w:val="00E91A2C"/>
    <w:rsid w:val="00E95EEF"/>
    <w:rsid w:val="00ED3AF3"/>
    <w:rsid w:val="00F34B8E"/>
    <w:rsid w:val="00F4185A"/>
    <w:rsid w:val="00FF4ED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675FD"/>
  <w15:docId w15:val="{EA50001A-5D48-4B1D-ACD5-00493EF6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035F"/>
    <w:pPr>
      <w:ind w:left="720"/>
      <w:contextualSpacing/>
    </w:pPr>
  </w:style>
  <w:style w:type="paragraph" w:styleId="Sangradetextonormal">
    <w:name w:val="Body Text Indent"/>
    <w:basedOn w:val="Normal"/>
    <w:link w:val="SangradetextonormalCar"/>
    <w:rsid w:val="006327CE"/>
    <w:pPr>
      <w:spacing w:after="0" w:line="240" w:lineRule="auto"/>
      <w:ind w:left="993" w:hanging="993"/>
      <w:jc w:val="both"/>
    </w:pPr>
    <w:rPr>
      <w:rFonts w:ascii="Arial" w:eastAsia="Times New Roman" w:hAnsi="Arial" w:cs="Times New Roman"/>
      <w:szCs w:val="20"/>
      <w:lang w:val="es-ES" w:eastAsia="es-ES"/>
    </w:rPr>
  </w:style>
  <w:style w:type="character" w:customStyle="1" w:styleId="SangradetextonormalCar">
    <w:name w:val="Sangría de texto normal Car"/>
    <w:basedOn w:val="Fuentedeprrafopredeter"/>
    <w:link w:val="Sangradetextonormal"/>
    <w:rsid w:val="006327CE"/>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HERNANDEZ</dc:creator>
  <cp:keywords/>
  <dc:description/>
  <cp:lastModifiedBy>Juan David Ramirez Gonzalez</cp:lastModifiedBy>
  <cp:revision>3</cp:revision>
  <dcterms:created xsi:type="dcterms:W3CDTF">2018-03-09T13:59:00Z</dcterms:created>
  <dcterms:modified xsi:type="dcterms:W3CDTF">2018-03-09T13:59:00Z</dcterms:modified>
</cp:coreProperties>
</file>