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49" w:rsidRPr="006B387A" w:rsidRDefault="00835C49" w:rsidP="00835C4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Supplementary Material </w:t>
      </w:r>
      <w:r w:rsidRPr="006B387A">
        <w:rPr>
          <w:rFonts w:asciiTheme="majorBidi" w:hAnsiTheme="majorBidi" w:cstheme="majorBidi"/>
          <w:sz w:val="24"/>
          <w:szCs w:val="24"/>
          <w:lang w:val="en-US"/>
        </w:rPr>
        <w:t xml:space="preserve">Table 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6B387A">
        <w:rPr>
          <w:rFonts w:asciiTheme="majorBidi" w:hAnsiTheme="majorBidi" w:cstheme="majorBidi"/>
          <w:sz w:val="24"/>
          <w:szCs w:val="24"/>
          <w:lang w:val="en-US"/>
        </w:rPr>
        <w:t xml:space="preserve">1. Summary of </w:t>
      </w:r>
      <w:r>
        <w:rPr>
          <w:rFonts w:asciiTheme="majorBidi" w:hAnsiTheme="majorBidi" w:cstheme="majorBidi"/>
          <w:sz w:val="24"/>
          <w:szCs w:val="24"/>
          <w:lang w:val="en-US"/>
        </w:rPr>
        <w:t>information</w:t>
      </w:r>
      <w:r w:rsidRPr="006B387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on the</w:t>
      </w:r>
      <w:r w:rsidRPr="006B387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B38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S. </w:t>
      </w:r>
      <w:proofErr w:type="spellStart"/>
      <w:r w:rsidRPr="006B387A">
        <w:rPr>
          <w:rFonts w:asciiTheme="majorBidi" w:hAnsiTheme="majorBidi" w:cstheme="majorBidi"/>
          <w:i/>
          <w:iCs/>
          <w:sz w:val="24"/>
          <w:szCs w:val="24"/>
          <w:lang w:val="en-US"/>
        </w:rPr>
        <w:t>vulpis</w:t>
      </w:r>
      <w:proofErr w:type="spellEnd"/>
      <w:r w:rsidRPr="006B38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6B387A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proofErr w:type="spellStart"/>
      <w:proofErr w:type="gramStart"/>
      <w:r w:rsidRPr="006B387A">
        <w:rPr>
          <w:rFonts w:asciiTheme="majorBidi" w:hAnsiTheme="majorBidi" w:cstheme="majorBidi"/>
          <w:sz w:val="24"/>
          <w:szCs w:val="24"/>
          <w:lang w:val="en-US"/>
        </w:rPr>
        <w:t>nov</w:t>
      </w:r>
      <w:proofErr w:type="gramEnd"/>
      <w:r w:rsidRPr="006B387A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End"/>
      <w:r w:rsidRPr="006B387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B387A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Pr="006B387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S.</w:t>
      </w:r>
      <w:r w:rsidRPr="006B38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6B387A">
        <w:rPr>
          <w:rFonts w:asciiTheme="majorBidi" w:hAnsiTheme="majorBidi" w:cstheme="majorBidi"/>
          <w:i/>
          <w:iCs/>
          <w:sz w:val="24"/>
          <w:szCs w:val="24"/>
          <w:lang w:val="en-US"/>
        </w:rPr>
        <w:t>lupi</w:t>
      </w:r>
      <w:proofErr w:type="spellEnd"/>
      <w:r w:rsidRPr="006B38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6B387A">
        <w:rPr>
          <w:rFonts w:asciiTheme="majorBidi" w:hAnsiTheme="majorBidi" w:cstheme="majorBidi"/>
          <w:sz w:val="24"/>
          <w:szCs w:val="24"/>
          <w:lang w:val="en-US"/>
        </w:rPr>
        <w:t>specimens used in the study.</w:t>
      </w:r>
    </w:p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2344"/>
        <w:gridCol w:w="2016"/>
        <w:gridCol w:w="1589"/>
        <w:gridCol w:w="2976"/>
      </w:tblGrid>
      <w:tr w:rsidR="00835C49" w:rsidTr="00FA3FD9">
        <w:trPr>
          <w:trHeight w:val="1093"/>
        </w:trPr>
        <w:tc>
          <w:tcPr>
            <w:tcW w:w="2344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Species</w:t>
            </w:r>
            <w:proofErr w:type="spellEnd"/>
          </w:p>
        </w:tc>
        <w:tc>
          <w:tcPr>
            <w:tcW w:w="201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Country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origin</w:t>
            </w:r>
            <w:proofErr w:type="spellEnd"/>
          </w:p>
        </w:tc>
        <w:tc>
          <w:tcPr>
            <w:tcW w:w="1589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specimens</w:t>
            </w:r>
            <w:proofErr w:type="spellEnd"/>
          </w:p>
        </w:tc>
        <w:tc>
          <w:tcPr>
            <w:tcW w:w="297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Purpose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study</w:t>
            </w:r>
            <w:proofErr w:type="spellEnd"/>
          </w:p>
        </w:tc>
      </w:tr>
      <w:tr w:rsidR="00835C49" w:rsidRPr="001B5DD3" w:rsidTr="00FA3FD9">
        <w:trPr>
          <w:trHeight w:val="1007"/>
        </w:trPr>
        <w:tc>
          <w:tcPr>
            <w:tcW w:w="2344" w:type="dxa"/>
          </w:tcPr>
          <w:p w:rsidR="00835C49" w:rsidRPr="005E06FB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Spirocerca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vulpis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nov.</w:t>
            </w:r>
          </w:p>
        </w:tc>
        <w:tc>
          <w:tcPr>
            <w:tcW w:w="201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Bosnia and Herzegovina</w:t>
            </w:r>
          </w:p>
        </w:tc>
        <w:tc>
          <w:tcPr>
            <w:tcW w:w="1589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835C49" w:rsidRPr="00F87FD3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 (n=5),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morphometric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(n=8)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phylogenetic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(n=14)</w:t>
            </w:r>
          </w:p>
        </w:tc>
      </w:tr>
      <w:tr w:rsidR="00835C49" w:rsidRPr="001B5DD3" w:rsidTr="00FA3FD9">
        <w:trPr>
          <w:trHeight w:val="553"/>
        </w:trPr>
        <w:tc>
          <w:tcPr>
            <w:tcW w:w="2344" w:type="dxa"/>
          </w:tcPr>
          <w:p w:rsidR="00835C49" w:rsidRPr="00F87FD3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Spain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835C49" w:rsidRPr="00F87FD3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 (n=6),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morphometric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(n=13)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phylogenetic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(n=7)</w:t>
            </w:r>
          </w:p>
        </w:tc>
      </w:tr>
      <w:tr w:rsidR="00835C49" w:rsidRPr="006B387A" w:rsidTr="00FA3FD9">
        <w:trPr>
          <w:trHeight w:val="553"/>
        </w:trPr>
        <w:tc>
          <w:tcPr>
            <w:tcW w:w="2344" w:type="dxa"/>
          </w:tcPr>
          <w:p w:rsidR="00835C49" w:rsidRPr="00F87FD3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Italy</w:t>
            </w:r>
          </w:p>
        </w:tc>
        <w:tc>
          <w:tcPr>
            <w:tcW w:w="1589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Phylogenetic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  <w:proofErr w:type="spellEnd"/>
          </w:p>
        </w:tc>
      </w:tr>
      <w:tr w:rsidR="00835C49" w:rsidRPr="001B5DD3" w:rsidTr="00FA3FD9">
        <w:trPr>
          <w:trHeight w:val="538"/>
        </w:trPr>
        <w:tc>
          <w:tcPr>
            <w:tcW w:w="2344" w:type="dxa"/>
          </w:tcPr>
          <w:p w:rsidR="00835C49" w:rsidRPr="004B5341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Spirocerca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lupi</w:t>
            </w:r>
            <w:proofErr w:type="spellEnd"/>
          </w:p>
        </w:tc>
        <w:tc>
          <w:tcPr>
            <w:tcW w:w="201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Israel </w:t>
            </w:r>
          </w:p>
        </w:tc>
        <w:tc>
          <w:tcPr>
            <w:tcW w:w="1589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835C49" w:rsidRPr="00F87FD3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 (n=6),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morphometric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(n=18)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phylogenetic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(n=8) </w:t>
            </w:r>
          </w:p>
        </w:tc>
      </w:tr>
      <w:tr w:rsidR="00835C49" w:rsidRPr="006B387A" w:rsidTr="00FA3FD9">
        <w:trPr>
          <w:trHeight w:val="553"/>
        </w:trPr>
        <w:tc>
          <w:tcPr>
            <w:tcW w:w="2344" w:type="dxa"/>
          </w:tcPr>
          <w:p w:rsidR="00835C49" w:rsidRPr="00F87FD3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India</w:t>
            </w:r>
          </w:p>
        </w:tc>
        <w:tc>
          <w:tcPr>
            <w:tcW w:w="1589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Phylogenetic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  <w:proofErr w:type="spellEnd"/>
          </w:p>
        </w:tc>
      </w:tr>
      <w:tr w:rsidR="00835C49" w:rsidTr="00FA3FD9">
        <w:trPr>
          <w:trHeight w:val="538"/>
        </w:trPr>
        <w:tc>
          <w:tcPr>
            <w:tcW w:w="2344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South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Africa</w:t>
            </w:r>
            <w:proofErr w:type="spellEnd"/>
          </w:p>
        </w:tc>
        <w:tc>
          <w:tcPr>
            <w:tcW w:w="1589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35C49" w:rsidRDefault="00835C49" w:rsidP="00FA3FD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Phylogenetic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  <w:proofErr w:type="spellEnd"/>
          </w:p>
        </w:tc>
      </w:tr>
    </w:tbl>
    <w:p w:rsidR="00835C49" w:rsidRDefault="00835C49" w:rsidP="00835C4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SEM: </w:t>
      </w:r>
      <w:proofErr w:type="spellStart"/>
      <w:r>
        <w:rPr>
          <w:rFonts w:asciiTheme="majorBidi" w:hAnsiTheme="majorBidi" w:cstheme="majorBidi"/>
          <w:sz w:val="24"/>
          <w:szCs w:val="24"/>
        </w:rPr>
        <w:t>scanning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electron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microscopy</w:t>
      </w:r>
      <w:proofErr w:type="spellEnd"/>
    </w:p>
    <w:p w:rsidR="006E7A39" w:rsidRDefault="006E7A39" w:rsidP="00835C49">
      <w:bookmarkStart w:id="0" w:name="_GoBack"/>
      <w:bookmarkEnd w:id="0"/>
    </w:p>
    <w:sectPr w:rsidR="006E7A39" w:rsidSect="00BB6D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49"/>
    <w:rsid w:val="006E7A39"/>
    <w:rsid w:val="00835C49"/>
    <w:rsid w:val="00B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08C6-ACCE-40B2-BD41-4948C3C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49"/>
    <w:pPr>
      <w:spacing w:after="200" w:line="276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baneth</dc:creator>
  <cp:keywords/>
  <dc:description/>
  <cp:lastModifiedBy>baneth</cp:lastModifiedBy>
  <cp:revision>1</cp:revision>
  <dcterms:created xsi:type="dcterms:W3CDTF">2018-02-22T22:23:00Z</dcterms:created>
  <dcterms:modified xsi:type="dcterms:W3CDTF">2018-02-22T22:23:00Z</dcterms:modified>
</cp:coreProperties>
</file>