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BDC" w:rsidRPr="00563BDC" w:rsidRDefault="00563BDC" w:rsidP="00563BDC">
      <w:pPr>
        <w:shd w:val="clear" w:color="auto" w:fill="FFFFFF"/>
        <w:spacing w:after="0" w:line="360" w:lineRule="auto"/>
        <w:jc w:val="both"/>
        <w:rPr>
          <w:rFonts w:ascii="Arial" w:eastAsia="Times New Roman" w:hAnsi="Arial" w:cs="Arial"/>
          <w:color w:val="000000"/>
          <w:sz w:val="24"/>
          <w:szCs w:val="24"/>
          <w:lang w:val="en-US" w:eastAsia="pt-BR"/>
        </w:rPr>
      </w:pPr>
      <w:r w:rsidRPr="00563BDC">
        <w:rPr>
          <w:rFonts w:ascii="Arial" w:eastAsia="Times New Roman" w:hAnsi="Arial" w:cs="Arial"/>
          <w:color w:val="000000"/>
          <w:sz w:val="24"/>
          <w:szCs w:val="24"/>
          <w:lang w:val="en-US" w:eastAsia="pt-BR"/>
        </w:rPr>
        <w:t>Table A: PRISMA 2009 checklist</w:t>
      </w:r>
      <w:r>
        <w:rPr>
          <w:rFonts w:ascii="Arial" w:eastAsia="Times New Roman" w:hAnsi="Arial" w:cs="Arial"/>
          <w:color w:val="000000"/>
          <w:sz w:val="24"/>
          <w:szCs w:val="24"/>
          <w:lang w:val="en-US" w:eastAsia="pt-BR"/>
        </w:rPr>
        <w:t>.</w:t>
      </w:r>
      <w:bookmarkStart w:id="0" w:name="_GoBack"/>
      <w:bookmarkEnd w:id="0"/>
    </w:p>
    <w:tbl>
      <w:tblPr>
        <w:tblW w:w="0" w:type="auto"/>
        <w:tblCellMar>
          <w:left w:w="0" w:type="dxa"/>
          <w:right w:w="0" w:type="dxa"/>
        </w:tblCellMar>
        <w:tblLook w:val="04A0" w:firstRow="1" w:lastRow="0" w:firstColumn="1" w:lastColumn="0" w:noHBand="0" w:noVBand="1"/>
      </w:tblPr>
      <w:tblGrid>
        <w:gridCol w:w="1950"/>
        <w:gridCol w:w="440"/>
        <w:gridCol w:w="5149"/>
        <w:gridCol w:w="1181"/>
      </w:tblGrid>
      <w:tr w:rsidR="00563BDC" w:rsidRPr="00563BDC" w:rsidTr="00563BDC">
        <w:trPr>
          <w:tblHeader/>
        </w:trPr>
        <w:tc>
          <w:tcPr>
            <w:tcW w:w="1950" w:type="dxa"/>
            <w:tcBorders>
              <w:top w:val="double" w:sz="4" w:space="0" w:color="auto"/>
              <w:left w:val="single" w:sz="8" w:space="0" w:color="auto"/>
              <w:bottom w:val="double" w:sz="4" w:space="0" w:color="auto"/>
              <w:right w:val="single" w:sz="8" w:space="0" w:color="auto"/>
            </w:tcBorders>
            <w:shd w:val="clear" w:color="auto" w:fill="CCFFCC"/>
            <w:tcMar>
              <w:top w:w="0" w:type="dxa"/>
              <w:left w:w="108" w:type="dxa"/>
              <w:bottom w:w="0" w:type="dxa"/>
              <w:right w:w="108" w:type="dxa"/>
            </w:tcMar>
            <w:hideMark/>
          </w:tcPr>
          <w:p w:rsidR="00563BDC" w:rsidRPr="00563BDC" w:rsidRDefault="00563BDC" w:rsidP="00563BDC">
            <w:pPr>
              <w:keepNext/>
              <w:keepLines/>
              <w:spacing w:before="200" w:after="0" w:line="240" w:lineRule="auto"/>
              <w:jc w:val="center"/>
              <w:outlineLvl w:val="6"/>
              <w:rPr>
                <w:rFonts w:ascii="Cambria" w:eastAsia="Times New Roman" w:hAnsi="Cambria" w:cs="Times New Roman"/>
                <w:i/>
                <w:iCs/>
                <w:color w:val="404040"/>
                <w:lang w:eastAsia="pt-BR"/>
              </w:rPr>
            </w:pPr>
            <w:r w:rsidRPr="00563BDC">
              <w:rPr>
                <w:rFonts w:ascii="Calibri" w:eastAsia="Times New Roman" w:hAnsi="Calibri" w:cs="Times New Roman"/>
                <w:i/>
                <w:iCs/>
                <w:color w:val="404040"/>
                <w:sz w:val="24"/>
                <w:szCs w:val="24"/>
                <w:lang w:val="pt-PT" w:eastAsia="pt-BR"/>
              </w:rPr>
              <w:t>Section/topic</w:t>
            </w:r>
          </w:p>
        </w:tc>
        <w:tc>
          <w:tcPr>
            <w:tcW w:w="440" w:type="dxa"/>
            <w:tcBorders>
              <w:top w:val="double" w:sz="4" w:space="0" w:color="auto"/>
              <w:left w:val="nil"/>
              <w:bottom w:val="double" w:sz="4" w:space="0" w:color="auto"/>
              <w:right w:val="single" w:sz="8" w:space="0" w:color="auto"/>
            </w:tcBorders>
            <w:shd w:val="clear" w:color="auto" w:fill="CCFFCC"/>
            <w:tcMar>
              <w:top w:w="0" w:type="dxa"/>
              <w:left w:w="108" w:type="dxa"/>
              <w:bottom w:w="0" w:type="dxa"/>
              <w:right w:w="108" w:type="dxa"/>
            </w:tcMar>
            <w:hideMark/>
          </w:tcPr>
          <w:p w:rsidR="00563BDC" w:rsidRPr="00563BDC" w:rsidRDefault="00563BDC" w:rsidP="00563BDC">
            <w:pPr>
              <w:keepNext/>
              <w:keepLines/>
              <w:spacing w:before="200" w:after="0" w:line="240" w:lineRule="auto"/>
              <w:outlineLvl w:val="6"/>
              <w:rPr>
                <w:rFonts w:ascii="Cambria" w:eastAsia="Times New Roman" w:hAnsi="Cambria" w:cs="Times New Roman"/>
                <w:i/>
                <w:iCs/>
                <w:color w:val="404040"/>
                <w:lang w:eastAsia="pt-BR"/>
              </w:rPr>
            </w:pPr>
            <w:r w:rsidRPr="00563BDC">
              <w:rPr>
                <w:rFonts w:ascii="Calibri" w:eastAsia="Times New Roman" w:hAnsi="Calibri" w:cs="Times New Roman"/>
                <w:i/>
                <w:iCs/>
                <w:color w:val="404040"/>
                <w:sz w:val="24"/>
                <w:szCs w:val="24"/>
                <w:lang w:val="en-GB" w:eastAsia="pt-BR"/>
              </w:rPr>
              <w:t>#</w:t>
            </w:r>
          </w:p>
        </w:tc>
        <w:tc>
          <w:tcPr>
            <w:tcW w:w="5149" w:type="dxa"/>
            <w:tcBorders>
              <w:top w:val="double" w:sz="4" w:space="0" w:color="auto"/>
              <w:left w:val="nil"/>
              <w:bottom w:val="double" w:sz="4" w:space="0" w:color="auto"/>
              <w:right w:val="single" w:sz="8" w:space="0" w:color="auto"/>
            </w:tcBorders>
            <w:shd w:val="clear" w:color="auto" w:fill="CCFFCC"/>
            <w:tcMar>
              <w:top w:w="0" w:type="dxa"/>
              <w:left w:w="108" w:type="dxa"/>
              <w:bottom w:w="0" w:type="dxa"/>
              <w:right w:w="108" w:type="dxa"/>
            </w:tcMar>
            <w:hideMark/>
          </w:tcPr>
          <w:p w:rsidR="00563BDC" w:rsidRPr="00563BDC" w:rsidRDefault="00563BDC" w:rsidP="00563BDC">
            <w:pPr>
              <w:keepNext/>
              <w:keepLines/>
              <w:spacing w:before="200" w:after="0" w:line="240" w:lineRule="auto"/>
              <w:jc w:val="center"/>
              <w:outlineLvl w:val="6"/>
              <w:rPr>
                <w:rFonts w:ascii="Cambria" w:eastAsia="Times New Roman" w:hAnsi="Cambria" w:cs="Times New Roman"/>
                <w:i/>
                <w:iCs/>
                <w:color w:val="404040"/>
                <w:lang w:eastAsia="pt-BR"/>
              </w:rPr>
            </w:pPr>
            <w:r w:rsidRPr="00563BDC">
              <w:rPr>
                <w:rFonts w:ascii="Calibri" w:eastAsia="Times New Roman" w:hAnsi="Calibri" w:cs="Times New Roman"/>
                <w:i/>
                <w:iCs/>
                <w:color w:val="404040"/>
                <w:sz w:val="24"/>
                <w:szCs w:val="24"/>
                <w:lang w:val="pt-PT" w:eastAsia="pt-BR"/>
              </w:rPr>
              <w:t>Checklist Item</w:t>
            </w:r>
          </w:p>
        </w:tc>
        <w:tc>
          <w:tcPr>
            <w:tcW w:w="1181" w:type="dxa"/>
            <w:tcBorders>
              <w:top w:val="double" w:sz="4" w:space="0" w:color="auto"/>
              <w:left w:val="nil"/>
              <w:bottom w:val="double" w:sz="4" w:space="0" w:color="auto"/>
              <w:right w:val="single" w:sz="8" w:space="0" w:color="auto"/>
            </w:tcBorders>
            <w:shd w:val="clear" w:color="auto" w:fill="CCFFCC"/>
            <w:tcMar>
              <w:top w:w="0" w:type="dxa"/>
              <w:left w:w="108" w:type="dxa"/>
              <w:bottom w:w="0" w:type="dxa"/>
              <w:right w:w="108" w:type="dxa"/>
            </w:tcMar>
            <w:hideMark/>
          </w:tcPr>
          <w:p w:rsidR="00563BDC" w:rsidRPr="00563BDC" w:rsidRDefault="00563BDC" w:rsidP="00563BDC">
            <w:pPr>
              <w:keepNext/>
              <w:keepLines/>
              <w:spacing w:before="200" w:after="0" w:line="240" w:lineRule="auto"/>
              <w:jc w:val="center"/>
              <w:outlineLvl w:val="6"/>
              <w:rPr>
                <w:rFonts w:ascii="Cambria" w:eastAsia="Times New Roman" w:hAnsi="Cambria" w:cs="Times New Roman"/>
                <w:i/>
                <w:iCs/>
                <w:color w:val="404040"/>
                <w:lang w:eastAsia="pt-BR"/>
              </w:rPr>
            </w:pPr>
            <w:r w:rsidRPr="00563BDC">
              <w:rPr>
                <w:rFonts w:ascii="Calibri" w:eastAsia="Times New Roman" w:hAnsi="Calibri" w:cs="Times New Roman"/>
                <w:i/>
                <w:iCs/>
                <w:color w:val="404040"/>
                <w:sz w:val="24"/>
                <w:szCs w:val="24"/>
                <w:lang w:val="pt-PT" w:eastAsia="pt-BR"/>
              </w:rPr>
              <w:t>Reported at page #</w:t>
            </w:r>
          </w:p>
        </w:tc>
      </w:tr>
      <w:tr w:rsidR="00563BDC" w:rsidRPr="00563BDC" w:rsidTr="00563BDC">
        <w:tc>
          <w:tcPr>
            <w:tcW w:w="0" w:type="auto"/>
            <w:gridSpan w:val="4"/>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563BDC" w:rsidRPr="00563BDC" w:rsidRDefault="00563BDC" w:rsidP="00563BDC">
            <w:pPr>
              <w:spacing w:before="40" w:after="20" w:line="240" w:lineRule="auto"/>
              <w:rPr>
                <w:rFonts w:ascii="Garamond" w:eastAsia="Calibri" w:hAnsi="Garamond" w:cs="Times New Roman"/>
                <w:color w:val="008000"/>
                <w:sz w:val="24"/>
                <w:szCs w:val="24"/>
                <w:lang w:eastAsia="pt-BR"/>
              </w:rPr>
            </w:pPr>
            <w:r w:rsidRPr="00563BDC">
              <w:rPr>
                <w:rFonts w:ascii="Calibri" w:eastAsia="Calibri" w:hAnsi="Calibri" w:cs="Times New Roman"/>
                <w:b/>
                <w:bCs/>
                <w:lang w:val="pt-PT" w:eastAsia="pt-BR"/>
              </w:rPr>
              <w:t>TITLE</w:t>
            </w:r>
          </w:p>
        </w:tc>
      </w:tr>
      <w:tr w:rsidR="00563BDC" w:rsidRPr="00563BDC" w:rsidTr="00563BDC">
        <w:tc>
          <w:tcPr>
            <w:tcW w:w="1950"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Title</w:t>
            </w:r>
          </w:p>
        </w:tc>
        <w:tc>
          <w:tcPr>
            <w:tcW w:w="440"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1</w:t>
            </w:r>
          </w:p>
        </w:tc>
        <w:tc>
          <w:tcPr>
            <w:tcW w:w="5149"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Identifies the report as a systematic review, meta-analysis, or both.</w:t>
            </w:r>
          </w:p>
        </w:tc>
        <w:tc>
          <w:tcPr>
            <w:tcW w:w="1181"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en-US" w:eastAsia="pt-BR"/>
              </w:rPr>
              <w:t> </w:t>
            </w:r>
            <w:r w:rsidRPr="00563BDC">
              <w:rPr>
                <w:rFonts w:ascii="Calibri" w:eastAsia="Calibri" w:hAnsi="Calibri" w:cs="Times New Roman"/>
                <w:lang w:eastAsia="pt-BR"/>
              </w:rPr>
              <w:t xml:space="preserve">1 - </w:t>
            </w:r>
            <w:proofErr w:type="gramStart"/>
            <w:r w:rsidRPr="00563BDC">
              <w:rPr>
                <w:rFonts w:ascii="Calibri" w:eastAsia="Calibri" w:hAnsi="Calibri" w:cs="Times New Roman"/>
                <w:lang w:eastAsia="pt-BR"/>
              </w:rPr>
              <w:t>3</w:t>
            </w:r>
            <w:proofErr w:type="gramEnd"/>
          </w:p>
        </w:tc>
      </w:tr>
      <w:tr w:rsidR="00563BDC" w:rsidRPr="00563BDC" w:rsidTr="00563BDC">
        <w:tc>
          <w:tcPr>
            <w:tcW w:w="0" w:type="auto"/>
            <w:gridSpan w:val="4"/>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563BDC" w:rsidRPr="00563BDC" w:rsidRDefault="00563BDC" w:rsidP="00563BDC">
            <w:pPr>
              <w:spacing w:before="40" w:after="20" w:line="240" w:lineRule="auto"/>
              <w:rPr>
                <w:rFonts w:ascii="Garamond" w:eastAsia="Calibri" w:hAnsi="Garamond" w:cs="Times New Roman"/>
                <w:color w:val="008000"/>
                <w:sz w:val="24"/>
                <w:szCs w:val="24"/>
                <w:lang w:eastAsia="pt-BR"/>
              </w:rPr>
            </w:pPr>
            <w:r w:rsidRPr="00563BDC">
              <w:rPr>
                <w:rFonts w:ascii="Calibri" w:eastAsia="Calibri" w:hAnsi="Calibri" w:cs="Times New Roman"/>
                <w:b/>
                <w:bCs/>
                <w:lang w:val="pt-PT" w:eastAsia="pt-BR"/>
              </w:rPr>
              <w:t>ABSTRACT</w:t>
            </w:r>
          </w:p>
        </w:tc>
      </w:tr>
      <w:tr w:rsidR="00563BDC" w:rsidRPr="00563BDC" w:rsidTr="00563BDC">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Structured abstract</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2</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Provides a structured summary, including, as appropriate: background; objectives; data sources; study eligibility criteria, participants and interventions; evaluation study and synthesis methods; results; limitations; conclusions and implications of the key findings; systematic review record number.</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eastAsia="pt-BR"/>
              </w:rPr>
              <w:t xml:space="preserve">1 - </w:t>
            </w:r>
            <w:proofErr w:type="gramStart"/>
            <w:r w:rsidRPr="00563BDC">
              <w:rPr>
                <w:rFonts w:ascii="Calibri" w:eastAsia="Calibri" w:hAnsi="Calibri" w:cs="Times New Roman"/>
                <w:lang w:eastAsia="pt-BR"/>
              </w:rPr>
              <w:t>3</w:t>
            </w:r>
            <w:proofErr w:type="gramEnd"/>
          </w:p>
        </w:tc>
      </w:tr>
      <w:tr w:rsidR="00563BDC" w:rsidRPr="00563BDC" w:rsidTr="00563BDC">
        <w:tc>
          <w:tcPr>
            <w:tcW w:w="0" w:type="auto"/>
            <w:gridSpan w:val="4"/>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563BDC" w:rsidRPr="00563BDC" w:rsidRDefault="00563BDC" w:rsidP="00563BDC">
            <w:pPr>
              <w:spacing w:before="40" w:after="20" w:line="240" w:lineRule="auto"/>
              <w:rPr>
                <w:rFonts w:ascii="Garamond" w:eastAsia="Calibri" w:hAnsi="Garamond" w:cs="Times New Roman"/>
                <w:color w:val="008000"/>
                <w:sz w:val="24"/>
                <w:szCs w:val="24"/>
                <w:lang w:eastAsia="pt-BR"/>
              </w:rPr>
            </w:pPr>
            <w:r w:rsidRPr="00563BDC">
              <w:rPr>
                <w:rFonts w:ascii="Calibri" w:eastAsia="Calibri" w:hAnsi="Calibri" w:cs="Times New Roman"/>
                <w:b/>
                <w:bCs/>
                <w:lang w:val="pt-PT" w:eastAsia="pt-BR"/>
              </w:rPr>
              <w:t>INTRODUCTION</w:t>
            </w:r>
          </w:p>
        </w:tc>
      </w:tr>
      <w:tr w:rsidR="00563BDC" w:rsidRPr="00563BDC" w:rsidTr="00563BDC">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Logic</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3</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 xml:space="preserve">Describes the justification for the review under what is already known. </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en-US" w:eastAsia="pt-BR"/>
              </w:rPr>
              <w:t> </w:t>
            </w:r>
            <w:r w:rsidRPr="00563BDC">
              <w:rPr>
                <w:rFonts w:ascii="Calibri" w:eastAsia="Calibri" w:hAnsi="Calibri" w:cs="Times New Roman"/>
                <w:lang w:eastAsia="pt-BR"/>
              </w:rPr>
              <w:t xml:space="preserve">4 </w:t>
            </w:r>
            <w:proofErr w:type="spellStart"/>
            <w:r w:rsidRPr="00563BDC">
              <w:rPr>
                <w:rFonts w:ascii="Calibri" w:eastAsia="Calibri" w:hAnsi="Calibri" w:cs="Times New Roman"/>
                <w:lang w:eastAsia="pt-BR"/>
              </w:rPr>
              <w:t>and</w:t>
            </w:r>
            <w:proofErr w:type="spellEnd"/>
            <w:r w:rsidRPr="00563BDC">
              <w:rPr>
                <w:rFonts w:ascii="Calibri" w:eastAsia="Calibri" w:hAnsi="Calibri" w:cs="Times New Roman"/>
                <w:lang w:eastAsia="pt-BR"/>
              </w:rPr>
              <w:t xml:space="preserve"> 5</w:t>
            </w:r>
          </w:p>
        </w:tc>
      </w:tr>
      <w:tr w:rsidR="00563BDC" w:rsidRPr="00563BDC" w:rsidTr="00563BDC">
        <w:tc>
          <w:tcPr>
            <w:tcW w:w="1950"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Objectives</w:t>
            </w:r>
          </w:p>
        </w:tc>
        <w:tc>
          <w:tcPr>
            <w:tcW w:w="440"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4</w:t>
            </w:r>
          </w:p>
        </w:tc>
        <w:tc>
          <w:tcPr>
            <w:tcW w:w="5149"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 xml:space="preserve">Provides an explicit statement of the issues to be addressed with reference to participants, interventions, comparisons, results, and study design (PICOS). </w:t>
            </w:r>
          </w:p>
        </w:tc>
        <w:tc>
          <w:tcPr>
            <w:tcW w:w="1181"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en-US" w:eastAsia="pt-BR"/>
              </w:rPr>
              <w:t> </w:t>
            </w:r>
            <w:r w:rsidRPr="00563BDC">
              <w:rPr>
                <w:rFonts w:ascii="Calibri" w:eastAsia="Calibri" w:hAnsi="Calibri" w:cs="Times New Roman"/>
                <w:lang w:eastAsia="pt-BR"/>
              </w:rPr>
              <w:t xml:space="preserve">1 </w:t>
            </w:r>
            <w:proofErr w:type="spellStart"/>
            <w:r w:rsidRPr="00563BDC">
              <w:rPr>
                <w:rFonts w:ascii="Calibri" w:eastAsia="Calibri" w:hAnsi="Calibri" w:cs="Times New Roman"/>
                <w:lang w:eastAsia="pt-BR"/>
              </w:rPr>
              <w:t>and</w:t>
            </w:r>
            <w:proofErr w:type="spellEnd"/>
            <w:r w:rsidRPr="00563BDC">
              <w:rPr>
                <w:rFonts w:ascii="Calibri" w:eastAsia="Calibri" w:hAnsi="Calibri" w:cs="Times New Roman"/>
                <w:lang w:eastAsia="pt-BR"/>
              </w:rPr>
              <w:t xml:space="preserve"> 4</w:t>
            </w:r>
          </w:p>
        </w:tc>
      </w:tr>
      <w:tr w:rsidR="00563BDC" w:rsidRPr="00563BDC" w:rsidTr="00563BDC">
        <w:tc>
          <w:tcPr>
            <w:tcW w:w="0" w:type="auto"/>
            <w:gridSpan w:val="4"/>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563BDC" w:rsidRPr="00563BDC" w:rsidRDefault="00563BDC" w:rsidP="00563BDC">
            <w:pPr>
              <w:spacing w:before="40" w:after="20" w:line="240" w:lineRule="auto"/>
              <w:rPr>
                <w:rFonts w:ascii="Garamond" w:eastAsia="Calibri" w:hAnsi="Garamond" w:cs="Times New Roman"/>
                <w:color w:val="008000"/>
                <w:sz w:val="24"/>
                <w:szCs w:val="24"/>
                <w:lang w:eastAsia="pt-BR"/>
              </w:rPr>
            </w:pPr>
            <w:r w:rsidRPr="00563BDC">
              <w:rPr>
                <w:rFonts w:ascii="Calibri" w:eastAsia="Calibri" w:hAnsi="Calibri" w:cs="Times New Roman"/>
                <w:b/>
                <w:bCs/>
                <w:lang w:val="pt-PT" w:eastAsia="pt-BR"/>
              </w:rPr>
              <w:t>METHODS</w:t>
            </w:r>
          </w:p>
        </w:tc>
      </w:tr>
      <w:tr w:rsidR="00563BDC" w:rsidRPr="00563BDC" w:rsidTr="00563BDC">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Protocol and registration</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5</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 xml:space="preserve">Indicates whether there is a review protocol, whether and where it can be accessed (for example, website address) and, if available, provides registration information, including registration number. </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en-US" w:eastAsia="pt-BR"/>
              </w:rPr>
              <w:t xml:space="preserve"> </w:t>
            </w:r>
            <w:r w:rsidRPr="00563BDC">
              <w:rPr>
                <w:rFonts w:ascii="Calibri" w:eastAsia="Calibri" w:hAnsi="Calibri" w:cs="Times New Roman"/>
                <w:lang w:eastAsia="pt-BR"/>
              </w:rPr>
              <w:t>2 e 6</w:t>
            </w:r>
          </w:p>
        </w:tc>
      </w:tr>
      <w:tr w:rsidR="00563BDC" w:rsidRPr="00563BDC" w:rsidTr="00563BDC">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Eligibility criteria</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6</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Specifies study characteristics (e.g., PICOS, follow-up length) and report characteristics (e.g., years considered, language, publication status) used as eligibility criteria, providing the logic.</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en-US" w:eastAsia="pt-BR"/>
              </w:rPr>
              <w:t xml:space="preserve"> </w:t>
            </w:r>
            <w:r w:rsidRPr="00563BDC">
              <w:rPr>
                <w:rFonts w:ascii="Calibri" w:eastAsia="Calibri" w:hAnsi="Calibri" w:cs="Times New Roman"/>
                <w:lang w:eastAsia="pt-BR"/>
              </w:rPr>
              <w:t xml:space="preserve">6 - </w:t>
            </w:r>
            <w:proofErr w:type="gramStart"/>
            <w:r w:rsidRPr="00563BDC">
              <w:rPr>
                <w:rFonts w:ascii="Calibri" w:eastAsia="Calibri" w:hAnsi="Calibri" w:cs="Times New Roman"/>
                <w:lang w:eastAsia="pt-BR"/>
              </w:rPr>
              <w:t>7</w:t>
            </w:r>
            <w:proofErr w:type="gramEnd"/>
          </w:p>
        </w:tc>
      </w:tr>
      <w:tr w:rsidR="00563BDC" w:rsidRPr="00563BDC" w:rsidTr="00563BDC">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Information sources</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7</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 xml:space="preserve">Describes all sources of information (e.g., databases with coverage dates, contacts study authors to identify additional studies) in the search and last searched date. </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en-US" w:eastAsia="pt-BR"/>
              </w:rPr>
              <w:t xml:space="preserve"> </w:t>
            </w:r>
            <w:r w:rsidRPr="00563BDC">
              <w:rPr>
                <w:rFonts w:ascii="Calibri" w:eastAsia="Calibri" w:hAnsi="Calibri" w:cs="Times New Roman"/>
                <w:lang w:eastAsia="pt-BR"/>
              </w:rPr>
              <w:t>7</w:t>
            </w:r>
          </w:p>
        </w:tc>
      </w:tr>
      <w:tr w:rsidR="00563BDC" w:rsidRPr="00563BDC" w:rsidTr="00563BDC">
        <w:trPr>
          <w:cantSplit/>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Search</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8</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Presents the complete electronic search strategy, at least one database, including any limits used, such that it could be repeated.</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en-US" w:eastAsia="pt-BR"/>
              </w:rPr>
              <w:t xml:space="preserve"> </w:t>
            </w:r>
            <w:r w:rsidRPr="00563BDC">
              <w:rPr>
                <w:rFonts w:ascii="Calibri" w:eastAsia="Calibri" w:hAnsi="Calibri" w:cs="Times New Roman"/>
                <w:lang w:eastAsia="pt-BR"/>
              </w:rPr>
              <w:t>7 e 8</w:t>
            </w:r>
          </w:p>
        </w:tc>
      </w:tr>
      <w:tr w:rsidR="00563BDC" w:rsidRPr="00563BDC" w:rsidTr="00563BDC">
        <w:trPr>
          <w:cantSplit/>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Study selection</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9</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 xml:space="preserve">The process for selecting state studies (i.e., screening, eligibility included in the systematic review and, if appropriate, included in the meta-analysis). </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 xml:space="preserve"> </w:t>
            </w:r>
            <w:r w:rsidRPr="00563BDC">
              <w:rPr>
                <w:rFonts w:ascii="Calibri" w:eastAsia="Calibri" w:hAnsi="Calibri" w:cs="Times New Roman"/>
                <w:lang w:eastAsia="pt-BR"/>
              </w:rPr>
              <w:t>7 e 8</w:t>
            </w:r>
          </w:p>
        </w:tc>
      </w:tr>
      <w:tr w:rsidR="00563BDC" w:rsidRPr="00563BDC" w:rsidTr="00563BDC">
        <w:trPr>
          <w:cantSplit/>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lastRenderedPageBreak/>
              <w:t>Data collection process</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10</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Describes the method of extracting data from reports (e.g., piloted, forms, independently, in duplicate) and all processes for obtaining and confirming data from researchers.</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en-US" w:eastAsia="pt-BR"/>
              </w:rPr>
              <w:t xml:space="preserve"> </w:t>
            </w:r>
            <w:r w:rsidRPr="00563BDC">
              <w:rPr>
                <w:rFonts w:ascii="Calibri" w:eastAsia="Calibri" w:hAnsi="Calibri" w:cs="Times New Roman"/>
                <w:lang w:eastAsia="pt-BR"/>
              </w:rPr>
              <w:t>7 e 8</w:t>
            </w:r>
          </w:p>
        </w:tc>
      </w:tr>
      <w:tr w:rsidR="00563BDC" w:rsidRPr="00563BDC" w:rsidTr="00563BDC">
        <w:trPr>
          <w:cantSplit/>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Data Items</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11</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Lists and defines all variables for which data were sought (e.g., PICOS, sources of funding) and any assumptions and simplifications made.</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eastAsia="pt-BR"/>
              </w:rPr>
              <w:t xml:space="preserve">6 - </w:t>
            </w:r>
            <w:proofErr w:type="gramStart"/>
            <w:r w:rsidRPr="00563BDC">
              <w:rPr>
                <w:rFonts w:ascii="Calibri" w:eastAsia="Calibri" w:hAnsi="Calibri" w:cs="Times New Roman"/>
                <w:lang w:eastAsia="pt-BR"/>
              </w:rPr>
              <w:t>7</w:t>
            </w:r>
            <w:proofErr w:type="gramEnd"/>
          </w:p>
        </w:tc>
      </w:tr>
      <w:tr w:rsidR="00563BDC" w:rsidRPr="00563BDC" w:rsidTr="00563BDC">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Risk of bias in individual studies</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12</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Describes the methods used to assess the risk of bias in the individual studies (including specifying whether this was done at the study level or outcome) and how this information is to be used in any data synthesis.</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eastAsia="pt-BR"/>
              </w:rPr>
              <w:t>6</w:t>
            </w:r>
          </w:p>
        </w:tc>
      </w:tr>
      <w:tr w:rsidR="00563BDC" w:rsidRPr="00563BDC" w:rsidTr="00563BDC">
        <w:trPr>
          <w:trHeight w:val="251"/>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Summary measures</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13</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The main summary measures (e.g., risk ratio, means difference) of the state.</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eastAsia="pt-BR"/>
              </w:rPr>
              <w:t xml:space="preserve">7 </w:t>
            </w:r>
            <w:proofErr w:type="spellStart"/>
            <w:r w:rsidRPr="00563BDC">
              <w:rPr>
                <w:rFonts w:ascii="Calibri" w:eastAsia="Calibri" w:hAnsi="Calibri" w:cs="Times New Roman"/>
                <w:lang w:eastAsia="pt-BR"/>
              </w:rPr>
              <w:t>and</w:t>
            </w:r>
            <w:proofErr w:type="spellEnd"/>
            <w:r w:rsidRPr="00563BDC">
              <w:rPr>
                <w:rFonts w:ascii="Calibri" w:eastAsia="Calibri" w:hAnsi="Calibri" w:cs="Times New Roman"/>
                <w:lang w:eastAsia="pt-BR"/>
              </w:rPr>
              <w:t xml:space="preserve"> 8</w:t>
            </w:r>
          </w:p>
        </w:tc>
      </w:tr>
      <w:tr w:rsidR="00563BDC" w:rsidRPr="00563BDC" w:rsidTr="00563BDC">
        <w:trPr>
          <w:cantSplit/>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Synthesis of results</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14</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Describes methods of data manipulation and combining study results, if done, including consistency measures (</w:t>
            </w:r>
            <w:proofErr w:type="spellStart"/>
            <w:r w:rsidRPr="00563BDC">
              <w:rPr>
                <w:rFonts w:ascii="Calibri" w:eastAsia="Calibri" w:hAnsi="Calibri" w:cs="Times New Roman"/>
                <w:lang w:val="en-US" w:eastAsia="pt-BR"/>
              </w:rPr>
              <w:t>eg</w:t>
            </w:r>
            <w:proofErr w:type="spellEnd"/>
            <w:r w:rsidRPr="00563BDC">
              <w:rPr>
                <w:rFonts w:ascii="Calibri" w:eastAsia="Calibri" w:hAnsi="Calibri" w:cs="Times New Roman"/>
                <w:lang w:val="en-US" w:eastAsia="pt-BR"/>
              </w:rPr>
              <w:t xml:space="preserve">, </w:t>
            </w:r>
            <w:proofErr w:type="spellStart"/>
            <w:r w:rsidRPr="00563BDC">
              <w:rPr>
                <w:rFonts w:ascii="Calibri" w:eastAsia="Calibri" w:hAnsi="Calibri" w:cs="Times New Roman"/>
                <w:lang w:val="en-US" w:eastAsia="pt-BR"/>
              </w:rPr>
              <w:t xml:space="preserve">self </w:t>
            </w:r>
            <w:r w:rsidRPr="00563BDC">
              <w:rPr>
                <w:rFonts w:ascii="Calibri" w:eastAsia="Calibri" w:hAnsi="Calibri" w:cs="Times New Roman"/>
                <w:vertAlign w:val="superscript"/>
                <w:lang w:val="en-US" w:eastAsia="pt-BR"/>
              </w:rPr>
              <w:t>2</w:t>
            </w:r>
            <w:proofErr w:type="spellEnd"/>
            <w:r w:rsidRPr="00563BDC">
              <w:rPr>
                <w:rFonts w:ascii="Calibri" w:eastAsia="Calibri" w:hAnsi="Calibri" w:cs="Times New Roman"/>
                <w:lang w:val="en-US" w:eastAsia="pt-BR"/>
              </w:rPr>
              <w:t>) for each meta-analysis.</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eastAsia="pt-BR"/>
              </w:rPr>
              <w:t xml:space="preserve">7 </w:t>
            </w:r>
            <w:proofErr w:type="spellStart"/>
            <w:r w:rsidRPr="00563BDC">
              <w:rPr>
                <w:rFonts w:ascii="Calibri" w:eastAsia="Calibri" w:hAnsi="Calibri" w:cs="Times New Roman"/>
                <w:lang w:eastAsia="pt-BR"/>
              </w:rPr>
              <w:t>and</w:t>
            </w:r>
            <w:proofErr w:type="spellEnd"/>
            <w:r w:rsidRPr="00563BDC">
              <w:rPr>
                <w:rFonts w:ascii="Calibri" w:eastAsia="Calibri" w:hAnsi="Calibri" w:cs="Times New Roman"/>
                <w:lang w:eastAsia="pt-BR"/>
              </w:rPr>
              <w:t xml:space="preserve"> 8</w:t>
            </w:r>
          </w:p>
        </w:tc>
      </w:tr>
      <w:tr w:rsidR="00563BDC" w:rsidRPr="00563BDC" w:rsidTr="00563BDC">
        <w:trPr>
          <w:trHeight w:val="323"/>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Risk of bias in studies</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15</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 xml:space="preserve">Specifies any risk assessment of bias that may affect cumulative evidence (e.g., bias publication, selective reporting within studies). </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eastAsia="pt-BR"/>
              </w:rPr>
              <w:t xml:space="preserve">7 </w:t>
            </w:r>
            <w:proofErr w:type="spellStart"/>
            <w:r w:rsidRPr="00563BDC">
              <w:rPr>
                <w:rFonts w:ascii="Calibri" w:eastAsia="Calibri" w:hAnsi="Calibri" w:cs="Times New Roman"/>
                <w:lang w:eastAsia="pt-BR"/>
              </w:rPr>
              <w:t>and</w:t>
            </w:r>
            <w:proofErr w:type="spellEnd"/>
            <w:r w:rsidRPr="00563BDC">
              <w:rPr>
                <w:rFonts w:ascii="Calibri" w:eastAsia="Calibri" w:hAnsi="Calibri" w:cs="Times New Roman"/>
                <w:lang w:eastAsia="pt-BR"/>
              </w:rPr>
              <w:t xml:space="preserve"> 8</w:t>
            </w:r>
          </w:p>
        </w:tc>
      </w:tr>
      <w:tr w:rsidR="00563BDC" w:rsidRPr="00563BDC" w:rsidTr="00563BDC">
        <w:trPr>
          <w:trHeight w:val="530"/>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Additional analyzes</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16</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Describes additional methods of analysis (e.g., sensitivity or subgroup analyzes, meta-regression). If done, indicating that they were previously specified.</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eastAsia="pt-BR"/>
              </w:rPr>
              <w:t xml:space="preserve"> 0</w:t>
            </w:r>
          </w:p>
        </w:tc>
      </w:tr>
      <w:tr w:rsidR="00563BDC" w:rsidRPr="00563BDC" w:rsidTr="00563BDC">
        <w:tc>
          <w:tcPr>
            <w:tcW w:w="0" w:type="auto"/>
            <w:gridSpan w:val="4"/>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563BDC" w:rsidRPr="00563BDC" w:rsidRDefault="00563BDC" w:rsidP="00563BDC">
            <w:pPr>
              <w:keepLines/>
              <w:spacing w:before="200" w:after="20" w:line="240" w:lineRule="auto"/>
              <w:outlineLvl w:val="8"/>
              <w:rPr>
                <w:rFonts w:ascii="Cambria" w:eastAsia="Times New Roman" w:hAnsi="Cambria" w:cs="Times New Roman"/>
                <w:b/>
                <w:iCs/>
                <w:color w:val="404040"/>
                <w:sz w:val="20"/>
                <w:szCs w:val="20"/>
                <w:lang w:eastAsia="pt-BR"/>
              </w:rPr>
            </w:pPr>
            <w:r w:rsidRPr="00563BDC">
              <w:rPr>
                <w:rFonts w:ascii="Calibri" w:eastAsia="Times New Roman" w:hAnsi="Calibri" w:cs="Times New Roman"/>
                <w:b/>
                <w:iCs/>
                <w:lang w:val="pt-PT" w:eastAsia="pt-BR"/>
              </w:rPr>
              <w:t>RESULTS</w:t>
            </w:r>
          </w:p>
        </w:tc>
      </w:tr>
      <w:tr w:rsidR="00563BDC" w:rsidRPr="00563BDC" w:rsidTr="00563BDC">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Study selection</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17</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Provides numbers of selected study, assessed for eligibility and included in the review, with reasons for exclusions at each stage, ideally with a flowchart.</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en-US" w:eastAsia="pt-BR"/>
              </w:rPr>
              <w:t xml:space="preserve"> </w:t>
            </w:r>
            <w:r w:rsidRPr="00563BDC">
              <w:rPr>
                <w:rFonts w:ascii="Calibri" w:eastAsia="Calibri" w:hAnsi="Calibri" w:cs="Times New Roman"/>
                <w:lang w:eastAsia="pt-BR"/>
              </w:rPr>
              <w:t xml:space="preserve">8 </w:t>
            </w:r>
            <w:proofErr w:type="spellStart"/>
            <w:r w:rsidRPr="00563BDC">
              <w:rPr>
                <w:rFonts w:ascii="Calibri" w:eastAsia="Calibri" w:hAnsi="Calibri" w:cs="Times New Roman"/>
                <w:lang w:eastAsia="pt-BR"/>
              </w:rPr>
              <w:t>and</w:t>
            </w:r>
            <w:proofErr w:type="spellEnd"/>
            <w:r w:rsidRPr="00563BDC">
              <w:rPr>
                <w:rFonts w:ascii="Calibri" w:eastAsia="Calibri" w:hAnsi="Calibri" w:cs="Times New Roman"/>
                <w:lang w:eastAsia="pt-BR"/>
              </w:rPr>
              <w:t xml:space="preserve"> 9</w:t>
            </w:r>
          </w:p>
        </w:tc>
      </w:tr>
      <w:tr w:rsidR="00563BDC" w:rsidRPr="00563BDC" w:rsidTr="00563BDC">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Characteristics of the study</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18</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For each study, presents characteristics for which the data were extracted (e.g., size, PICOS, follow-up of study period) and provides citations.</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eastAsia="pt-BR"/>
              </w:rPr>
              <w:t xml:space="preserve">8 </w:t>
            </w:r>
            <w:proofErr w:type="spellStart"/>
            <w:r w:rsidRPr="00563BDC">
              <w:rPr>
                <w:rFonts w:ascii="Calibri" w:eastAsia="Calibri" w:hAnsi="Calibri" w:cs="Times New Roman"/>
                <w:lang w:eastAsia="pt-BR"/>
              </w:rPr>
              <w:t>and</w:t>
            </w:r>
            <w:proofErr w:type="spellEnd"/>
            <w:r w:rsidRPr="00563BDC">
              <w:rPr>
                <w:rFonts w:ascii="Calibri" w:eastAsia="Calibri" w:hAnsi="Calibri" w:cs="Times New Roman"/>
                <w:lang w:eastAsia="pt-BR"/>
              </w:rPr>
              <w:t xml:space="preserve"> 9</w:t>
            </w:r>
          </w:p>
        </w:tc>
      </w:tr>
      <w:tr w:rsidR="00563BDC" w:rsidRPr="00563BDC" w:rsidTr="00563BDC">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 xml:space="preserve">Risk of bias within studies </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19</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sz w:val="24"/>
                <w:szCs w:val="24"/>
                <w:lang w:val="en-US" w:eastAsia="pt-BR"/>
              </w:rPr>
            </w:pPr>
            <w:r w:rsidRPr="00563BDC">
              <w:rPr>
                <w:rFonts w:ascii="Calibri" w:eastAsia="Calibri" w:hAnsi="Calibri" w:cs="Times New Roman"/>
                <w:lang w:val="en-US" w:eastAsia="pt-BR"/>
              </w:rPr>
              <w:t>Provides bias risk data for each study and, if available, any outcome-level assessment (see Item 12).</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sz w:val="24"/>
                <w:szCs w:val="24"/>
                <w:lang w:eastAsia="pt-BR"/>
              </w:rPr>
            </w:pPr>
            <w:r w:rsidRPr="00563BDC">
              <w:rPr>
                <w:rFonts w:ascii="Calibri" w:eastAsia="Calibri" w:hAnsi="Calibri" w:cs="Times New Roman"/>
                <w:lang w:eastAsia="pt-BR"/>
              </w:rPr>
              <w:t>7</w:t>
            </w:r>
          </w:p>
        </w:tc>
      </w:tr>
      <w:tr w:rsidR="00563BDC" w:rsidRPr="00563BDC" w:rsidTr="00563BDC">
        <w:trPr>
          <w:trHeight w:val="57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Results of individual studies</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20</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sz w:val="24"/>
                <w:szCs w:val="24"/>
                <w:lang w:val="en-US" w:eastAsia="pt-BR"/>
              </w:rPr>
            </w:pPr>
            <w:r w:rsidRPr="00563BDC">
              <w:rPr>
                <w:rFonts w:ascii="Calibri" w:eastAsia="Calibri" w:hAnsi="Calibri" w:cs="Times New Roman"/>
                <w:lang w:val="en-US" w:eastAsia="pt-BR"/>
              </w:rPr>
              <w:t>For all considered results (benefits or damages), presents, for each study: (a) simple summary data for each group intervention and (b) the effect of estimates and confidence intervals, ideally with a forest plot.</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sz w:val="24"/>
                <w:szCs w:val="24"/>
                <w:lang w:eastAsia="pt-BR"/>
              </w:rPr>
            </w:pPr>
            <w:r w:rsidRPr="00563BDC">
              <w:rPr>
                <w:rFonts w:ascii="Calibri" w:eastAsia="Calibri" w:hAnsi="Calibri" w:cs="Times New Roman"/>
                <w:lang w:eastAsia="pt-BR"/>
              </w:rPr>
              <w:t>7</w:t>
            </w:r>
          </w:p>
        </w:tc>
      </w:tr>
      <w:tr w:rsidR="00563BDC" w:rsidRPr="00563BDC" w:rsidTr="00563BDC">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Synthesis of results</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21</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sz w:val="24"/>
                <w:szCs w:val="24"/>
                <w:lang w:val="en-US" w:eastAsia="pt-BR"/>
              </w:rPr>
            </w:pPr>
            <w:r w:rsidRPr="00563BDC">
              <w:rPr>
                <w:rFonts w:ascii="Calibri" w:eastAsia="Calibri" w:hAnsi="Calibri" w:cs="Times New Roman"/>
                <w:lang w:val="en-US" w:eastAsia="pt-BR"/>
              </w:rPr>
              <w:t>Presents the results of each meta-analysis conducted, including measures of consistency and confidence intervals.</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sz w:val="24"/>
                <w:szCs w:val="24"/>
                <w:lang w:eastAsia="pt-BR"/>
              </w:rPr>
            </w:pPr>
            <w:r w:rsidRPr="00563BDC">
              <w:rPr>
                <w:rFonts w:ascii="Calibri" w:eastAsia="Calibri" w:hAnsi="Calibri" w:cs="Times New Roman"/>
                <w:lang w:eastAsia="pt-BR"/>
              </w:rPr>
              <w:t>7</w:t>
            </w:r>
          </w:p>
        </w:tc>
      </w:tr>
      <w:tr w:rsidR="00563BDC" w:rsidRPr="00563BDC" w:rsidTr="00563BDC">
        <w:trPr>
          <w:trHeight w:val="440"/>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lastRenderedPageBreak/>
              <w:t xml:space="preserve">Risk of bias in studies </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22</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sz w:val="24"/>
                <w:szCs w:val="24"/>
                <w:lang w:val="en-US" w:eastAsia="pt-BR"/>
              </w:rPr>
            </w:pPr>
            <w:r w:rsidRPr="00563BDC">
              <w:rPr>
                <w:rFonts w:ascii="Calibri" w:eastAsia="Calibri" w:hAnsi="Calibri" w:cs="Times New Roman"/>
                <w:lang w:val="en-US" w:eastAsia="pt-BR"/>
              </w:rPr>
              <w:t>Presents the results of any bias risk assessment in studies (see item 15).</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sz w:val="24"/>
                <w:szCs w:val="24"/>
                <w:lang w:eastAsia="pt-BR"/>
              </w:rPr>
            </w:pPr>
            <w:r w:rsidRPr="00563BDC">
              <w:rPr>
                <w:rFonts w:ascii="Calibri" w:eastAsia="Calibri" w:hAnsi="Calibri" w:cs="Times New Roman"/>
                <w:lang w:eastAsia="pt-BR"/>
              </w:rPr>
              <w:t>7</w:t>
            </w:r>
          </w:p>
        </w:tc>
      </w:tr>
      <w:tr w:rsidR="00563BDC" w:rsidRPr="00563BDC" w:rsidTr="00563BDC">
        <w:tc>
          <w:tcPr>
            <w:tcW w:w="1950"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Additional analysis</w:t>
            </w:r>
          </w:p>
        </w:tc>
        <w:tc>
          <w:tcPr>
            <w:tcW w:w="440"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23</w:t>
            </w:r>
          </w:p>
        </w:tc>
        <w:tc>
          <w:tcPr>
            <w:tcW w:w="5149"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sz w:val="24"/>
                <w:szCs w:val="24"/>
                <w:lang w:val="en-US" w:eastAsia="pt-BR"/>
              </w:rPr>
            </w:pPr>
            <w:r w:rsidRPr="00563BDC">
              <w:rPr>
                <w:rFonts w:ascii="Calibri" w:eastAsia="Calibri" w:hAnsi="Calibri" w:cs="Times New Roman"/>
                <w:lang w:val="en-US" w:eastAsia="pt-BR"/>
              </w:rPr>
              <w:t>Provides additional analysis results, if done (e.g., sensitivity or subgroup analyzes, meta-regression [see Item 16]).</w:t>
            </w:r>
          </w:p>
        </w:tc>
        <w:tc>
          <w:tcPr>
            <w:tcW w:w="1181"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sz w:val="24"/>
                <w:szCs w:val="24"/>
                <w:lang w:eastAsia="pt-BR"/>
              </w:rPr>
            </w:pPr>
            <w:r w:rsidRPr="00563BDC">
              <w:rPr>
                <w:rFonts w:ascii="Calibri" w:eastAsia="Calibri" w:hAnsi="Calibri" w:cs="Times New Roman"/>
                <w:lang w:eastAsia="pt-BR"/>
              </w:rPr>
              <w:t>7</w:t>
            </w:r>
          </w:p>
        </w:tc>
      </w:tr>
      <w:tr w:rsidR="00563BDC" w:rsidRPr="00563BDC" w:rsidTr="00563BDC">
        <w:tc>
          <w:tcPr>
            <w:tcW w:w="0" w:type="auto"/>
            <w:gridSpan w:val="4"/>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563BDC" w:rsidRPr="00563BDC" w:rsidRDefault="00563BDC" w:rsidP="00563BDC">
            <w:pPr>
              <w:keepLines/>
              <w:spacing w:before="200" w:after="20" w:line="240" w:lineRule="auto"/>
              <w:outlineLvl w:val="8"/>
              <w:rPr>
                <w:rFonts w:ascii="Cambria" w:eastAsia="Times New Roman" w:hAnsi="Cambria" w:cs="Times New Roman"/>
                <w:b/>
                <w:iCs/>
                <w:color w:val="404040"/>
                <w:sz w:val="20"/>
                <w:szCs w:val="20"/>
                <w:lang w:eastAsia="pt-BR"/>
              </w:rPr>
            </w:pPr>
            <w:r w:rsidRPr="00563BDC">
              <w:rPr>
                <w:rFonts w:ascii="Calibri" w:eastAsia="Times New Roman" w:hAnsi="Calibri" w:cs="Times New Roman"/>
                <w:b/>
                <w:iCs/>
                <w:lang w:val="pt-PT" w:eastAsia="pt-BR"/>
              </w:rPr>
              <w:t>DISCUSSION</w:t>
            </w:r>
          </w:p>
        </w:tc>
      </w:tr>
      <w:tr w:rsidR="00563BDC" w:rsidRPr="00563BDC" w:rsidTr="00563BDC">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Summary of evidence</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24</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Summarizes key findings, including the strength of evidence for each major outcome; considers their relevance to key groups (e.g., health care providers, users, decision makers).</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sz w:val="24"/>
                <w:szCs w:val="24"/>
                <w:lang w:eastAsia="pt-BR"/>
              </w:rPr>
            </w:pPr>
            <w:r w:rsidRPr="00563BDC">
              <w:rPr>
                <w:rFonts w:ascii="Calibri" w:eastAsia="Calibri" w:hAnsi="Calibri" w:cs="Times New Roman"/>
                <w:lang w:eastAsia="pt-BR"/>
              </w:rPr>
              <w:t xml:space="preserve">27 - </w:t>
            </w:r>
            <w:proofErr w:type="gramStart"/>
            <w:r w:rsidRPr="00563BDC">
              <w:rPr>
                <w:rFonts w:ascii="Calibri" w:eastAsia="Calibri" w:hAnsi="Calibri" w:cs="Times New Roman"/>
                <w:lang w:eastAsia="pt-BR"/>
              </w:rPr>
              <w:t>35</w:t>
            </w:r>
            <w:proofErr w:type="gramEnd"/>
          </w:p>
        </w:tc>
      </w:tr>
      <w:tr w:rsidR="00563BDC" w:rsidRPr="00563BDC" w:rsidTr="00563BDC">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Limitations</w:t>
            </w:r>
          </w:p>
        </w:tc>
        <w:tc>
          <w:tcPr>
            <w:tcW w:w="440"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25</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Discusses study-level limitations (e.g., risk of bias) and review-level outcomes (e.g., incomplete retrieval of identified research, reporting bias).</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en-US" w:eastAsia="pt-BR"/>
              </w:rPr>
              <w:t> </w:t>
            </w:r>
            <w:r w:rsidRPr="00563BDC">
              <w:rPr>
                <w:rFonts w:ascii="Calibri" w:eastAsia="Calibri" w:hAnsi="Calibri" w:cs="Times New Roman"/>
                <w:lang w:eastAsia="pt-BR"/>
              </w:rPr>
              <w:t>35</w:t>
            </w:r>
          </w:p>
        </w:tc>
      </w:tr>
      <w:tr w:rsidR="00563BDC" w:rsidRPr="00563BDC" w:rsidTr="00563BDC">
        <w:tc>
          <w:tcPr>
            <w:tcW w:w="1950"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Conclusions</w:t>
            </w:r>
          </w:p>
        </w:tc>
        <w:tc>
          <w:tcPr>
            <w:tcW w:w="440"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26</w:t>
            </w:r>
          </w:p>
        </w:tc>
        <w:tc>
          <w:tcPr>
            <w:tcW w:w="5149"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Provides a general interpretation of results in the context of other evidence and the implications for future research.</w:t>
            </w:r>
          </w:p>
        </w:tc>
        <w:tc>
          <w:tcPr>
            <w:tcW w:w="1181"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en-US" w:eastAsia="pt-BR"/>
              </w:rPr>
              <w:t> </w:t>
            </w:r>
            <w:r w:rsidRPr="00563BDC">
              <w:rPr>
                <w:rFonts w:ascii="Calibri" w:eastAsia="Calibri" w:hAnsi="Calibri" w:cs="Times New Roman"/>
                <w:lang w:eastAsia="pt-BR"/>
              </w:rPr>
              <w:t>35</w:t>
            </w:r>
          </w:p>
        </w:tc>
      </w:tr>
      <w:tr w:rsidR="00563BDC" w:rsidRPr="00563BDC" w:rsidTr="00563BDC">
        <w:tc>
          <w:tcPr>
            <w:tcW w:w="0" w:type="auto"/>
            <w:gridSpan w:val="4"/>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563BDC" w:rsidRPr="00563BDC" w:rsidRDefault="00563BDC" w:rsidP="00563BDC">
            <w:pPr>
              <w:keepLines/>
              <w:spacing w:before="200" w:after="20" w:line="240" w:lineRule="auto"/>
              <w:outlineLvl w:val="8"/>
              <w:rPr>
                <w:rFonts w:ascii="Cambria" w:eastAsia="Times New Roman" w:hAnsi="Cambria" w:cs="Times New Roman"/>
                <w:b/>
                <w:iCs/>
                <w:color w:val="404040"/>
                <w:sz w:val="20"/>
                <w:szCs w:val="20"/>
                <w:lang w:eastAsia="pt-BR"/>
              </w:rPr>
            </w:pPr>
            <w:r w:rsidRPr="00563BDC">
              <w:rPr>
                <w:rFonts w:ascii="Calibri" w:eastAsia="Times New Roman" w:hAnsi="Calibri" w:cs="Times New Roman"/>
                <w:b/>
                <w:iCs/>
                <w:lang w:val="pt-PT" w:eastAsia="pt-BR"/>
              </w:rPr>
              <w:t>FUNDING</w:t>
            </w:r>
          </w:p>
        </w:tc>
      </w:tr>
      <w:tr w:rsidR="00563BDC" w:rsidRPr="00563BDC" w:rsidTr="00563BDC">
        <w:tc>
          <w:tcPr>
            <w:tcW w:w="1950"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Funding</w:t>
            </w:r>
          </w:p>
        </w:tc>
        <w:tc>
          <w:tcPr>
            <w:tcW w:w="440"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eastAsia="pt-BR"/>
              </w:rPr>
            </w:pPr>
            <w:r w:rsidRPr="00563BDC">
              <w:rPr>
                <w:rFonts w:ascii="Calibri" w:eastAsia="Calibri" w:hAnsi="Calibri" w:cs="Times New Roman"/>
                <w:lang w:val="pt-PT" w:eastAsia="pt-BR"/>
              </w:rPr>
              <w:t>27</w:t>
            </w:r>
          </w:p>
        </w:tc>
        <w:tc>
          <w:tcPr>
            <w:tcW w:w="5149"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 xml:space="preserve">Describes the sources of funding for the systematic review and other types of support (e.g., data source); role of funders for the systematic </w:t>
            </w:r>
            <w:proofErr w:type="gramStart"/>
            <w:r w:rsidRPr="00563BDC">
              <w:rPr>
                <w:rFonts w:ascii="Calibri" w:eastAsia="Calibri" w:hAnsi="Calibri" w:cs="Times New Roman"/>
                <w:lang w:val="en-US" w:eastAsia="pt-BR"/>
              </w:rPr>
              <w:t>review .</w:t>
            </w:r>
            <w:proofErr w:type="gramEnd"/>
          </w:p>
        </w:tc>
        <w:tc>
          <w:tcPr>
            <w:tcW w:w="1181" w:type="dxa"/>
            <w:tcBorders>
              <w:top w:val="nil"/>
              <w:left w:val="nil"/>
              <w:bottom w:val="double" w:sz="4" w:space="0" w:color="auto"/>
              <w:right w:val="single" w:sz="8" w:space="0" w:color="auto"/>
            </w:tcBorders>
            <w:tcMar>
              <w:top w:w="0" w:type="dxa"/>
              <w:left w:w="108" w:type="dxa"/>
              <w:bottom w:w="0" w:type="dxa"/>
              <w:right w:w="108" w:type="dxa"/>
            </w:tcMar>
            <w:hideMark/>
          </w:tcPr>
          <w:p w:rsidR="00563BDC" w:rsidRPr="00563BDC" w:rsidRDefault="00563BDC" w:rsidP="00563BDC">
            <w:pPr>
              <w:spacing w:before="40" w:after="40" w:line="240" w:lineRule="auto"/>
              <w:rPr>
                <w:rFonts w:ascii="Garamond" w:eastAsia="Calibri" w:hAnsi="Garamond" w:cs="Times New Roman"/>
                <w:color w:val="008000"/>
                <w:sz w:val="24"/>
                <w:szCs w:val="24"/>
                <w:lang w:val="en-US" w:eastAsia="pt-BR"/>
              </w:rPr>
            </w:pPr>
            <w:r w:rsidRPr="00563BDC">
              <w:rPr>
                <w:rFonts w:ascii="Calibri" w:eastAsia="Calibri" w:hAnsi="Calibri" w:cs="Times New Roman"/>
                <w:lang w:val="en-US" w:eastAsia="pt-BR"/>
              </w:rPr>
              <w:t xml:space="preserve">39 </w:t>
            </w:r>
          </w:p>
        </w:tc>
      </w:tr>
    </w:tbl>
    <w:p w:rsidR="00EE404A" w:rsidRDefault="00EE404A"/>
    <w:sectPr w:rsidR="00EE40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DC"/>
    <w:rsid w:val="00563BDC"/>
    <w:rsid w:val="00EE40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B2A6"/>
  <w15:chartTrackingRefBased/>
  <w15:docId w15:val="{525D1942-2470-4289-A436-EE90336C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65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4171</Characters>
  <Application>Microsoft Office Word</Application>
  <DocSecurity>0</DocSecurity>
  <Lines>34</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Iolanda Graepp</dc:creator>
  <cp:keywords/>
  <dc:description/>
  <cp:lastModifiedBy>Iolanda Graepp</cp:lastModifiedBy>
  <cp:revision>1</cp:revision>
  <dcterms:created xsi:type="dcterms:W3CDTF">2017-07-21T00:00:00Z</dcterms:created>
  <dcterms:modified xsi:type="dcterms:W3CDTF">2017-07-21T00:03:00Z</dcterms:modified>
</cp:coreProperties>
</file>