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B80" w:rsidRPr="00E27E5C" w:rsidRDefault="00940B80" w:rsidP="00940B80">
      <w:pPr>
        <w:spacing w:line="480" w:lineRule="auto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sz w:val="22"/>
          <w:szCs w:val="22"/>
          <w:lang w:val="en-CA"/>
        </w:rPr>
        <w:t>Supplementary t</w:t>
      </w:r>
      <w:r w:rsidRPr="00E27E5C">
        <w:rPr>
          <w:rFonts w:ascii="Arial" w:hAnsi="Arial" w:cs="Arial"/>
          <w:sz w:val="22"/>
          <w:szCs w:val="22"/>
          <w:lang w:val="en-CA"/>
        </w:rPr>
        <w:t xml:space="preserve">able 2. Genes differentially expressed in </w:t>
      </w:r>
      <w:proofErr w:type="spellStart"/>
      <w:r w:rsidRPr="00E27E5C">
        <w:rPr>
          <w:rFonts w:ascii="Arial" w:hAnsi="Arial" w:cs="Arial"/>
          <w:i/>
          <w:sz w:val="22"/>
          <w:szCs w:val="22"/>
          <w:lang w:val="en-CA"/>
        </w:rPr>
        <w:t>Listronotus</w:t>
      </w:r>
      <w:proofErr w:type="spellEnd"/>
      <w:r w:rsidRPr="00E27E5C">
        <w:rPr>
          <w:rFonts w:ascii="Arial" w:hAnsi="Arial" w:cs="Arial"/>
          <w:i/>
          <w:sz w:val="22"/>
          <w:szCs w:val="22"/>
          <w:lang w:val="en-CA"/>
        </w:rPr>
        <w:t xml:space="preserve"> </w:t>
      </w:r>
      <w:proofErr w:type="spellStart"/>
      <w:r w:rsidRPr="00E27E5C">
        <w:rPr>
          <w:rFonts w:ascii="Arial" w:hAnsi="Arial" w:cs="Arial"/>
          <w:i/>
          <w:sz w:val="22"/>
          <w:szCs w:val="22"/>
          <w:lang w:val="en-CA"/>
        </w:rPr>
        <w:t>oregonensis</w:t>
      </w:r>
      <w:proofErr w:type="spellEnd"/>
      <w:r w:rsidRPr="00E27E5C">
        <w:rPr>
          <w:rFonts w:ascii="Arial" w:hAnsi="Arial" w:cs="Arial"/>
          <w:sz w:val="22"/>
          <w:szCs w:val="22"/>
          <w:lang w:val="en-CA"/>
        </w:rPr>
        <w:t xml:space="preserve"> females following infection by the parasitic nematode </w:t>
      </w:r>
      <w:proofErr w:type="spellStart"/>
      <w:r w:rsidRPr="00E27E5C">
        <w:rPr>
          <w:rFonts w:ascii="Arial" w:hAnsi="Arial" w:cs="Arial"/>
          <w:i/>
          <w:sz w:val="22"/>
          <w:szCs w:val="22"/>
          <w:lang w:val="en-CA"/>
        </w:rPr>
        <w:t>Bradynema</w:t>
      </w:r>
      <w:proofErr w:type="spellEnd"/>
      <w:r w:rsidRPr="00E27E5C">
        <w:rPr>
          <w:rFonts w:ascii="Arial" w:hAnsi="Arial" w:cs="Arial"/>
          <w:i/>
          <w:sz w:val="22"/>
          <w:szCs w:val="22"/>
          <w:lang w:val="en-CA"/>
        </w:rPr>
        <w:t xml:space="preserve"> </w:t>
      </w:r>
      <w:proofErr w:type="spellStart"/>
      <w:r w:rsidRPr="00E27E5C">
        <w:rPr>
          <w:rFonts w:ascii="Arial" w:hAnsi="Arial" w:cs="Arial"/>
          <w:i/>
          <w:sz w:val="22"/>
          <w:szCs w:val="22"/>
          <w:lang w:val="en-CA"/>
        </w:rPr>
        <w:t>listronoti</w:t>
      </w:r>
      <w:proofErr w:type="spellEnd"/>
      <w:r w:rsidRPr="00E27E5C">
        <w:rPr>
          <w:rFonts w:ascii="Arial" w:hAnsi="Arial" w:cs="Arial"/>
          <w:sz w:val="22"/>
          <w:szCs w:val="22"/>
          <w:lang w:val="en-CA"/>
        </w:rPr>
        <w:t xml:space="preserve">. </w:t>
      </w:r>
      <w:bookmarkStart w:id="0" w:name="_GoBack"/>
      <w:bookmarkEnd w:id="0"/>
    </w:p>
    <w:tbl>
      <w:tblPr>
        <w:tblStyle w:val="Grilledutableau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863"/>
        <w:gridCol w:w="3588"/>
        <w:gridCol w:w="1132"/>
        <w:gridCol w:w="1502"/>
        <w:gridCol w:w="1468"/>
      </w:tblGrid>
      <w:tr w:rsidR="00940B80" w:rsidRPr="004152DF" w:rsidTr="004625ED"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  <w:vAlign w:val="bottom"/>
          </w:tcPr>
          <w:p w:rsidR="00940B80" w:rsidRPr="004152DF" w:rsidRDefault="00940B80" w:rsidP="00A025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52DF">
              <w:rPr>
                <w:rFonts w:ascii="Arial" w:hAnsi="Arial" w:cs="Arial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  <w:vAlign w:val="bottom"/>
          </w:tcPr>
          <w:p w:rsidR="00940B80" w:rsidRPr="004152DF" w:rsidRDefault="00940B80" w:rsidP="00A025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52DF">
              <w:rPr>
                <w:rFonts w:ascii="Arial" w:hAnsi="Arial" w:cs="Arial"/>
                <w:b/>
                <w:bCs/>
                <w:sz w:val="18"/>
                <w:szCs w:val="18"/>
              </w:rPr>
              <w:t>log</w:t>
            </w:r>
            <w:r w:rsidRPr="004152DF">
              <w:rPr>
                <w:rFonts w:ascii="Arial" w:hAnsi="Arial" w:cs="Arial"/>
                <w:b/>
                <w:bCs/>
                <w:sz w:val="18"/>
                <w:szCs w:val="18"/>
                <w:vertAlign w:val="subscript"/>
              </w:rPr>
              <w:t>2</w:t>
            </w:r>
            <w:r w:rsidRPr="004152DF">
              <w:rPr>
                <w:rFonts w:ascii="Arial" w:hAnsi="Arial" w:cs="Arial"/>
                <w:b/>
                <w:bCs/>
                <w:sz w:val="18"/>
                <w:szCs w:val="18"/>
              </w:rPr>
              <w:t>FC</w:t>
            </w:r>
            <w:r w:rsidR="00F30DC5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3588" w:type="dxa"/>
            <w:tcBorders>
              <w:top w:val="single" w:sz="12" w:space="0" w:color="auto"/>
              <w:bottom w:val="single" w:sz="8" w:space="0" w:color="auto"/>
            </w:tcBorders>
            <w:vAlign w:val="bottom"/>
          </w:tcPr>
          <w:p w:rsidR="00940B80" w:rsidRPr="004152DF" w:rsidRDefault="00940B80" w:rsidP="00A025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52DF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8" w:space="0" w:color="auto"/>
            </w:tcBorders>
            <w:vAlign w:val="bottom"/>
          </w:tcPr>
          <w:p w:rsidR="00940B80" w:rsidRPr="004152DF" w:rsidRDefault="00940B80" w:rsidP="00A025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b/>
                <w:bCs/>
                <w:sz w:val="18"/>
                <w:szCs w:val="18"/>
              </w:rPr>
              <w:t>e-value</w:t>
            </w:r>
            <w:proofErr w:type="spellEnd"/>
            <w:r w:rsidR="00F30DC5">
              <w:rPr>
                <w:rFonts w:ascii="Arial" w:hAnsi="Arial" w:cs="Arial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502" w:type="dxa"/>
            <w:tcBorders>
              <w:top w:val="single" w:sz="12" w:space="0" w:color="auto"/>
              <w:bottom w:val="single" w:sz="8" w:space="0" w:color="auto"/>
            </w:tcBorders>
            <w:vAlign w:val="bottom"/>
          </w:tcPr>
          <w:p w:rsidR="00940B80" w:rsidRPr="004152DF" w:rsidRDefault="00940B80" w:rsidP="00A025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b/>
                <w:bCs/>
                <w:sz w:val="18"/>
                <w:szCs w:val="18"/>
              </w:rPr>
              <w:t>organism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  <w:vAlign w:val="bottom"/>
          </w:tcPr>
          <w:p w:rsidR="00940B80" w:rsidRPr="004152DF" w:rsidRDefault="00940B80" w:rsidP="00A0250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52DF">
              <w:rPr>
                <w:rFonts w:ascii="Arial" w:hAnsi="Arial" w:cs="Arial"/>
                <w:b/>
                <w:bCs/>
                <w:sz w:val="18"/>
                <w:szCs w:val="18"/>
              </w:rPr>
              <w:t>accession</w:t>
            </w:r>
          </w:p>
        </w:tc>
      </w:tr>
      <w:tr w:rsidR="00940B80" w:rsidRPr="004152DF" w:rsidTr="004625ED">
        <w:tc>
          <w:tcPr>
            <w:tcW w:w="0" w:type="auto"/>
            <w:tcBorders>
              <w:top w:val="single" w:sz="8" w:space="0" w:color="auto"/>
            </w:tcBorders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c7332</w:t>
            </w:r>
          </w:p>
        </w:tc>
        <w:tc>
          <w:tcPr>
            <w:tcW w:w="0" w:type="auto"/>
            <w:tcBorders>
              <w:top w:val="single" w:sz="8" w:space="0" w:color="auto"/>
            </w:tcBorders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3588" w:type="dxa"/>
            <w:tcBorders>
              <w:top w:val="single" w:sz="8" w:space="0" w:color="auto"/>
            </w:tcBorders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serine 3-dehydrogenase</w:t>
            </w:r>
          </w:p>
        </w:tc>
        <w:tc>
          <w:tcPr>
            <w:tcW w:w="1132" w:type="dxa"/>
            <w:tcBorders>
              <w:top w:val="single" w:sz="8" w:space="0" w:color="auto"/>
            </w:tcBorders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5.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152DF">
              <w:rPr>
                <w:rFonts w:ascii="Arial" w:hAnsi="Arial" w:cs="Arial"/>
                <w:sz w:val="18"/>
                <w:szCs w:val="18"/>
              </w:rPr>
              <w:t>E-113</w:t>
            </w:r>
          </w:p>
        </w:tc>
        <w:tc>
          <w:tcPr>
            <w:tcW w:w="1502" w:type="dxa"/>
            <w:tcBorders>
              <w:top w:val="single" w:sz="8" w:space="0" w:color="auto"/>
            </w:tcBorders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Dendroctonus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</w:tcBorders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AEE61921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c26677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salivary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c-type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lectin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2.0E-22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ENN76475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c38699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trypsin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zeta-like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4.4E-21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Oreochromis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niloticus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XP_003458838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c38699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female reproductive tract protease gleanr_897 (trypsin-2 like)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4152DF">
              <w:rPr>
                <w:rFonts w:ascii="Arial" w:hAnsi="Arial" w:cs="Arial"/>
                <w:sz w:val="18"/>
                <w:szCs w:val="18"/>
              </w:rPr>
              <w:t>E-28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Maylandia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zebra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XP_004550979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c28553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polyprotein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2.8E-157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Deformed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wing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virus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AAP49008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c26506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uncharacterized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LOC111052559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1.0E-92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Nilaparvata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lugens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XP_022194971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c34523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inducible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metalloproteinase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inhibitor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4.2E-4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Anoplophora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glabripennis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XP_018571457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c32307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 xml:space="preserve">bel12_ag transposon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polyprotein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4.1E-37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Tribolium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EFA09479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c22359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 xml:space="preserve">transposable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element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tc3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transposase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152DF">
              <w:rPr>
                <w:rFonts w:ascii="Arial" w:hAnsi="Arial" w:cs="Arial"/>
                <w:sz w:val="18"/>
                <w:szCs w:val="18"/>
              </w:rPr>
              <w:t>E-13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Lasius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niger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KMQ82140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c20222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nuclear receptor subfamily 2 group f member 6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8.6E-174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XP_973111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c37509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gag-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pol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protein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6.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152DF">
              <w:rPr>
                <w:rFonts w:ascii="Arial" w:hAnsi="Arial" w:cs="Arial"/>
                <w:sz w:val="18"/>
                <w:szCs w:val="18"/>
              </w:rPr>
              <w:t>E-152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Acyrthosiphon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pisum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XP_003241778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c38699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 xml:space="preserve">serine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protease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(trypsin-7)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4152DF">
              <w:rPr>
                <w:rFonts w:ascii="Arial" w:hAnsi="Arial" w:cs="Arial"/>
                <w:sz w:val="18"/>
                <w:szCs w:val="18"/>
              </w:rPr>
              <w:t>E-33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Nasonia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vitripennis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XP_001599779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c38699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 xml:space="preserve">serine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protease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(trypsin-7)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9.7E-58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N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vitripennis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XP_001599779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c37745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cathepsin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b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152DF">
              <w:rPr>
                <w:rFonts w:ascii="Arial" w:hAnsi="Arial" w:cs="Arial"/>
                <w:sz w:val="18"/>
                <w:szCs w:val="18"/>
              </w:rPr>
              <w:t>E-70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XP_974298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c36921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endopolygalacturonase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4152DF">
              <w:rPr>
                <w:rFonts w:ascii="Arial" w:hAnsi="Arial" w:cs="Arial"/>
                <w:sz w:val="18"/>
                <w:szCs w:val="18"/>
              </w:rPr>
              <w:t>E-145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Sitophilus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oryzae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ADU33258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c33270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tyrosine-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kinase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csk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6.0E-32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EEZ98920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c38699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 xml:space="preserve">serine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protease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(trypsin-7)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4152DF">
              <w:rPr>
                <w:rFonts w:ascii="Arial" w:hAnsi="Arial" w:cs="Arial"/>
                <w:sz w:val="18"/>
                <w:szCs w:val="18"/>
              </w:rPr>
              <w:t>E-48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N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vitripennis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XP_001599779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c23372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 xml:space="preserve">CD151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antigen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152DF">
              <w:rPr>
                <w:rFonts w:ascii="Arial" w:hAnsi="Arial" w:cs="Arial"/>
                <w:sz w:val="18"/>
                <w:szCs w:val="18"/>
              </w:rPr>
              <w:t>E-110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XP_975304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c26099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 xml:space="preserve">plasma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kallikrein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1.3E-28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Drosophila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ananassae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XP_001963921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c23473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juvenile hormone esterase E4-like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4152DF">
              <w:rPr>
                <w:rFonts w:ascii="Arial" w:hAnsi="Arial" w:cs="Arial"/>
                <w:sz w:val="18"/>
                <w:szCs w:val="18"/>
              </w:rPr>
              <w:t>E-67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ENN70329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c34248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cg5919 (isopentenyl-diphosphate Delta-isomerase 1)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4152DF">
              <w:rPr>
                <w:rFonts w:ascii="Arial" w:hAnsi="Arial" w:cs="Arial"/>
                <w:sz w:val="18"/>
                <w:szCs w:val="18"/>
              </w:rPr>
              <w:t>E-89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AFI45054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c37569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cytochrome b5-like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4152DF">
              <w:rPr>
                <w:rFonts w:ascii="Arial" w:hAnsi="Arial" w:cs="Arial"/>
                <w:sz w:val="18"/>
                <w:szCs w:val="18"/>
              </w:rPr>
              <w:t>E-47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AEE62517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c28249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 xml:space="preserve">uncharacterized </w:t>
            </w:r>
            <w:proofErr w:type="spellStart"/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mfs</w:t>
            </w:r>
            <w:proofErr w:type="spellEnd"/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-type transporter c19orf28 homolog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ENN79329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c21972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ebony (</w:t>
            </w:r>
            <w:proofErr w:type="spellStart"/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Mycosubtilin</w:t>
            </w:r>
            <w:proofErr w:type="spellEnd"/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 xml:space="preserve"> synthase subunit C-like Protein)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EFA09829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c25306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 xml:space="preserve">dopa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decarboxylase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AEE61930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c18049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monocarboxylate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transporter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1.4E-89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ENN72030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c25816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tyrosine hydroxylase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152DF">
              <w:rPr>
                <w:rFonts w:ascii="Arial" w:hAnsi="Arial" w:cs="Arial"/>
                <w:sz w:val="18"/>
                <w:szCs w:val="18"/>
              </w:rPr>
              <w:t>E-34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NP_001092299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c29007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 xml:space="preserve">pr-5-like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protein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4152DF">
              <w:rPr>
                <w:rFonts w:ascii="Arial" w:hAnsi="Arial" w:cs="Arial"/>
                <w:sz w:val="18"/>
                <w:szCs w:val="18"/>
              </w:rPr>
              <w:t>E-47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Diaprepes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abbreviatus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AAW56441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c8282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elongation of very long chain fatty acids protein 4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5.9E-172</w:t>
            </w:r>
          </w:p>
        </w:tc>
        <w:tc>
          <w:tcPr>
            <w:tcW w:w="1502" w:type="dxa"/>
          </w:tcPr>
          <w:p w:rsidR="00940B80" w:rsidRPr="00B17849" w:rsidRDefault="00A306A4" w:rsidP="00A306A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XP_966527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c3767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cg15786 cg15786-pa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3.0E-128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ENN81884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c31877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phenylalanine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hydroxylase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ENN75733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c23473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venom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carboxylesterase-6-like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4152DF">
              <w:rPr>
                <w:rFonts w:ascii="Arial" w:hAnsi="Arial" w:cs="Arial"/>
                <w:sz w:val="18"/>
                <w:szCs w:val="18"/>
              </w:rPr>
              <w:t>E-147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AEE61790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c35481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gadd45 cg11086-pa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2.7E-85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ENN80111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c17541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similar to forked CG5424-PB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XP_001812682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c37898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cgmp-dependent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kinase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152DF">
              <w:rPr>
                <w:rFonts w:ascii="Arial" w:hAnsi="Arial" w:cs="Arial"/>
                <w:sz w:val="18"/>
                <w:szCs w:val="18"/>
              </w:rPr>
              <w:t>E-34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XP_019758580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c21403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cuticular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92f cg5494-pa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1.8E-42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ENN80490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c36658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proofErr w:type="spellStart"/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krab</w:t>
            </w:r>
            <w:proofErr w:type="spellEnd"/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-a domain-containing protein 2-like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5.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152DF">
              <w:rPr>
                <w:rFonts w:ascii="Arial" w:hAnsi="Arial" w:cs="Arial"/>
                <w:sz w:val="18"/>
                <w:szCs w:val="18"/>
              </w:rPr>
              <w:t>E-21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Parasteatoda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tepidariorum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XP_021002756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c39418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cuticular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cpr54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1.9E-71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ENN76120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lastRenderedPageBreak/>
              <w:t>c39418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mariner transposase (histone-lysine N-</w:t>
            </w:r>
            <w:proofErr w:type="spellStart"/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methyltransferase</w:t>
            </w:r>
            <w:proofErr w:type="spellEnd"/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 xml:space="preserve"> SETMAR-like)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7.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4152DF">
              <w:rPr>
                <w:rFonts w:ascii="Arial" w:hAnsi="Arial" w:cs="Arial"/>
                <w:sz w:val="18"/>
                <w:szCs w:val="18"/>
              </w:rPr>
              <w:t>E-4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Atta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cephalotes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XP_012057323</w:t>
            </w:r>
          </w:p>
        </w:tc>
      </w:tr>
      <w:tr w:rsidR="00940B80" w:rsidRPr="0094261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c23724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DNA-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directed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RNA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polymerase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subunit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rpa1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5.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4152DF">
              <w:rPr>
                <w:rFonts w:ascii="Arial" w:hAnsi="Arial" w:cs="Arial"/>
                <w:sz w:val="18"/>
                <w:szCs w:val="18"/>
              </w:rPr>
              <w:t>E-78</w:t>
            </w:r>
          </w:p>
        </w:tc>
        <w:tc>
          <w:tcPr>
            <w:tcW w:w="1502" w:type="dxa"/>
          </w:tcPr>
          <w:p w:rsidR="00940B80" w:rsidRPr="0094261F" w:rsidRDefault="0094261F" w:rsidP="0094261F">
            <w:pPr>
              <w:rPr>
                <w:rFonts w:ascii="Arial" w:hAnsi="Arial" w:cs="Arial"/>
                <w:i/>
                <w:sz w:val="18"/>
                <w:szCs w:val="18"/>
                <w:lang w:val="en-CA"/>
              </w:rPr>
            </w:pPr>
            <w:r w:rsidRPr="0094261F">
              <w:rPr>
                <w:rFonts w:ascii="Arial" w:hAnsi="Arial" w:cs="Arial"/>
                <w:i/>
                <w:sz w:val="18"/>
                <w:szCs w:val="18"/>
                <w:lang w:val="en-CA"/>
              </w:rPr>
              <w:t xml:space="preserve">T. </w:t>
            </w:r>
            <w:proofErr w:type="spellStart"/>
            <w:r w:rsidR="00940B80" w:rsidRPr="0094261F">
              <w:rPr>
                <w:rFonts w:ascii="Arial" w:hAnsi="Arial" w:cs="Arial"/>
                <w:i/>
                <w:sz w:val="18"/>
                <w:szCs w:val="18"/>
                <w:lang w:val="en-CA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94261F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4261F">
              <w:rPr>
                <w:rFonts w:ascii="Arial" w:hAnsi="Arial" w:cs="Arial"/>
                <w:sz w:val="18"/>
                <w:szCs w:val="18"/>
                <w:lang w:val="en-CA"/>
              </w:rPr>
              <w:t>EFA02509</w:t>
            </w:r>
          </w:p>
        </w:tc>
      </w:tr>
      <w:tr w:rsidR="00940B80" w:rsidRPr="0094261F" w:rsidTr="004625ED">
        <w:tc>
          <w:tcPr>
            <w:tcW w:w="0" w:type="auto"/>
          </w:tcPr>
          <w:p w:rsidR="00940B80" w:rsidRPr="0094261F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4261F">
              <w:rPr>
                <w:rFonts w:ascii="Arial" w:hAnsi="Arial" w:cs="Arial"/>
                <w:sz w:val="18"/>
                <w:szCs w:val="18"/>
                <w:lang w:val="en-CA"/>
              </w:rPr>
              <w:t>c25869</w:t>
            </w:r>
          </w:p>
        </w:tc>
        <w:tc>
          <w:tcPr>
            <w:tcW w:w="0" w:type="auto"/>
          </w:tcPr>
          <w:p w:rsidR="00940B80" w:rsidRPr="0094261F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4261F">
              <w:rPr>
                <w:rFonts w:ascii="Arial" w:hAnsi="Arial" w:cs="Arial"/>
                <w:sz w:val="18"/>
                <w:szCs w:val="18"/>
                <w:lang w:val="en-CA"/>
              </w:rPr>
              <w:t>-4.15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phosphatase and actin regulator 4-B</w:t>
            </w:r>
          </w:p>
        </w:tc>
        <w:tc>
          <w:tcPr>
            <w:tcW w:w="1132" w:type="dxa"/>
          </w:tcPr>
          <w:p w:rsidR="00940B80" w:rsidRPr="0094261F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4261F">
              <w:rPr>
                <w:rFonts w:ascii="Arial" w:hAnsi="Arial" w:cs="Arial"/>
                <w:sz w:val="18"/>
                <w:szCs w:val="18"/>
                <w:lang w:val="en-CA"/>
              </w:rPr>
              <w:t>2.9E-67</w:t>
            </w:r>
          </w:p>
        </w:tc>
        <w:tc>
          <w:tcPr>
            <w:tcW w:w="1502" w:type="dxa"/>
          </w:tcPr>
          <w:p w:rsidR="00940B80" w:rsidRPr="0094261F" w:rsidRDefault="0094261F" w:rsidP="0094261F">
            <w:pPr>
              <w:rPr>
                <w:rFonts w:ascii="Arial" w:hAnsi="Arial" w:cs="Arial"/>
                <w:i/>
                <w:sz w:val="18"/>
                <w:szCs w:val="18"/>
                <w:lang w:val="en-CA"/>
              </w:rPr>
            </w:pPr>
            <w:r w:rsidRPr="0094261F">
              <w:rPr>
                <w:rFonts w:ascii="Arial" w:hAnsi="Arial" w:cs="Arial"/>
                <w:i/>
                <w:sz w:val="18"/>
                <w:szCs w:val="18"/>
                <w:lang w:val="en-CA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  <w:lang w:val="en-CA"/>
              </w:rPr>
              <w:t>.</w:t>
            </w:r>
            <w:r w:rsidRPr="0094261F">
              <w:rPr>
                <w:rFonts w:ascii="Arial" w:hAnsi="Arial" w:cs="Arial"/>
                <w:i/>
                <w:sz w:val="18"/>
                <w:szCs w:val="18"/>
                <w:lang w:val="en-CA"/>
              </w:rPr>
              <w:t xml:space="preserve"> </w:t>
            </w:r>
            <w:proofErr w:type="spellStart"/>
            <w:r w:rsidR="00940B80" w:rsidRPr="0094261F">
              <w:rPr>
                <w:rFonts w:ascii="Arial" w:hAnsi="Arial" w:cs="Arial"/>
                <w:i/>
                <w:sz w:val="18"/>
                <w:szCs w:val="18"/>
                <w:lang w:val="en-CA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94261F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4261F">
              <w:rPr>
                <w:rFonts w:ascii="Arial" w:hAnsi="Arial" w:cs="Arial"/>
                <w:sz w:val="18"/>
                <w:szCs w:val="18"/>
                <w:lang w:val="en-CA"/>
              </w:rPr>
              <w:t>ENN71724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94261F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4261F">
              <w:rPr>
                <w:rFonts w:ascii="Arial" w:hAnsi="Arial" w:cs="Arial"/>
                <w:sz w:val="18"/>
                <w:szCs w:val="18"/>
                <w:lang w:val="en-CA"/>
              </w:rPr>
              <w:t>c35481</w:t>
            </w:r>
          </w:p>
        </w:tc>
        <w:tc>
          <w:tcPr>
            <w:tcW w:w="0" w:type="auto"/>
          </w:tcPr>
          <w:p w:rsidR="00940B80" w:rsidRPr="0094261F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4261F">
              <w:rPr>
                <w:rFonts w:ascii="Arial" w:hAnsi="Arial" w:cs="Arial"/>
                <w:sz w:val="18"/>
                <w:szCs w:val="18"/>
                <w:lang w:val="en-CA"/>
              </w:rPr>
              <w:t>-4.24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94261F">
              <w:rPr>
                <w:rFonts w:ascii="Arial" w:hAnsi="Arial" w:cs="Arial"/>
                <w:sz w:val="18"/>
                <w:szCs w:val="18"/>
                <w:lang w:val="en-CA"/>
              </w:rPr>
              <w:t>gadd45 cg1108</w:t>
            </w:r>
            <w:r w:rsidRPr="004152DF">
              <w:rPr>
                <w:rFonts w:ascii="Arial" w:hAnsi="Arial" w:cs="Arial"/>
                <w:sz w:val="18"/>
                <w:szCs w:val="18"/>
              </w:rPr>
              <w:t>6-pa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4152DF">
              <w:rPr>
                <w:rFonts w:ascii="Arial" w:hAnsi="Arial" w:cs="Arial"/>
                <w:sz w:val="18"/>
                <w:szCs w:val="18"/>
              </w:rPr>
              <w:t>E-67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ENN80111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c3767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cg15786 cg15786-pa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4152DF">
              <w:rPr>
                <w:rFonts w:ascii="Arial" w:hAnsi="Arial" w:cs="Arial"/>
                <w:sz w:val="18"/>
                <w:szCs w:val="18"/>
              </w:rPr>
              <w:t>E-154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ENN81884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c7255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chitin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synthase CHS1A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AAQ55059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c4567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3588" w:type="dxa"/>
          </w:tcPr>
          <w:p w:rsidR="00940B80" w:rsidRPr="00E728D9" w:rsidRDefault="00940B80" w:rsidP="00A0250B">
            <w:pPr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E728D9">
              <w:rPr>
                <w:rFonts w:ascii="Arial" w:hAnsi="Arial" w:cs="Arial"/>
                <w:sz w:val="18"/>
                <w:szCs w:val="18"/>
                <w:lang w:val="en-CA"/>
              </w:rPr>
              <w:t>extracellular domains-containing protein cg31004-like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1.2E-36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Hydra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magnipapillata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XP_002158176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c4882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 xml:space="preserve">odorant-binding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3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8.3E-33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ENN78798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c31971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sPLA2B phospholipase A2B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1.7E-89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NP_001139390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c7795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alpha amylase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Anthonomus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grandis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AAN77139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c17334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cadherin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89d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ENN73850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c23192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tpa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cuticle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protein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1.3E-61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AEE61585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c10599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piggyBac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transposable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element-derived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3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3.6E-29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castaneum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XP_015840021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c3767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cg15786 cg15786-pa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4152D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4152DF">
              <w:rPr>
                <w:rFonts w:ascii="Arial" w:hAnsi="Arial" w:cs="Arial"/>
                <w:sz w:val="18"/>
                <w:szCs w:val="18"/>
              </w:rPr>
              <w:t>E-149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ENN81884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c2675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pancreatic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triacylglycerol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lipase-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like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  <w:r w:rsidRPr="004152DF">
              <w:rPr>
                <w:rFonts w:ascii="Arial" w:hAnsi="Arial" w:cs="Arial"/>
                <w:sz w:val="18"/>
                <w:szCs w:val="18"/>
              </w:rPr>
              <w:t>E-64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ENN80599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c3115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jerky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protein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homolog-like</w:t>
            </w:r>
            <w:proofErr w:type="spellEnd"/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4152DF">
              <w:rPr>
                <w:rFonts w:ascii="Arial" w:hAnsi="Arial" w:cs="Arial"/>
                <w:sz w:val="18"/>
                <w:szCs w:val="18"/>
              </w:rPr>
              <w:t>E-145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Metaseiulus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occidentalis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XP_003737382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c7432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endocuticle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structural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glycoprotein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bd-8-like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152DF">
              <w:rPr>
                <w:rFonts w:ascii="Arial" w:hAnsi="Arial" w:cs="Arial"/>
                <w:sz w:val="18"/>
                <w:szCs w:val="18"/>
              </w:rPr>
              <w:t>E-33</w:t>
            </w:r>
          </w:p>
        </w:tc>
        <w:tc>
          <w:tcPr>
            <w:tcW w:w="1502" w:type="dxa"/>
          </w:tcPr>
          <w:p w:rsidR="00940B80" w:rsidRPr="00B17849" w:rsidRDefault="00940B80" w:rsidP="00A0250B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Leptinotarsa</w:t>
            </w:r>
            <w:proofErr w:type="spellEnd"/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B17849">
              <w:rPr>
                <w:rFonts w:ascii="Arial" w:hAnsi="Arial" w:cs="Arial"/>
                <w:i/>
                <w:sz w:val="18"/>
                <w:szCs w:val="18"/>
              </w:rPr>
              <w:t>decemlineata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ABW74143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c15470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10g08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5.3E-119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AEE62150</w:t>
            </w:r>
          </w:p>
        </w:tc>
      </w:tr>
      <w:tr w:rsidR="00940B80" w:rsidRPr="004152DF" w:rsidTr="004625ED"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c7581</w:t>
            </w:r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-5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152DF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3588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 xml:space="preserve">agap000696-pa </w:t>
            </w:r>
            <w:proofErr w:type="spellStart"/>
            <w:r w:rsidRPr="004152DF">
              <w:rPr>
                <w:rFonts w:ascii="Arial" w:hAnsi="Arial" w:cs="Arial"/>
                <w:sz w:val="18"/>
                <w:szCs w:val="18"/>
              </w:rPr>
              <w:t>isoform</w:t>
            </w:r>
            <w:proofErr w:type="spellEnd"/>
            <w:r w:rsidRPr="004152DF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</w:tc>
        <w:tc>
          <w:tcPr>
            <w:tcW w:w="1132" w:type="dxa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5.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152DF">
              <w:rPr>
                <w:rFonts w:ascii="Arial" w:hAnsi="Arial" w:cs="Arial"/>
                <w:sz w:val="18"/>
                <w:szCs w:val="18"/>
              </w:rPr>
              <w:t>E-34</w:t>
            </w:r>
          </w:p>
        </w:tc>
        <w:tc>
          <w:tcPr>
            <w:tcW w:w="1502" w:type="dxa"/>
          </w:tcPr>
          <w:p w:rsidR="00940B80" w:rsidRPr="00B17849" w:rsidRDefault="0094261F" w:rsidP="009426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17849">
              <w:rPr>
                <w:rFonts w:ascii="Arial" w:hAnsi="Arial" w:cs="Arial"/>
                <w:i/>
                <w:sz w:val="18"/>
                <w:szCs w:val="18"/>
              </w:rPr>
              <w:t>D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B178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940B80" w:rsidRPr="00B17849">
              <w:rPr>
                <w:rFonts w:ascii="Arial" w:hAnsi="Arial" w:cs="Arial"/>
                <w:i/>
                <w:sz w:val="18"/>
                <w:szCs w:val="18"/>
              </w:rPr>
              <w:t>ponderosae</w:t>
            </w:r>
            <w:proofErr w:type="spellEnd"/>
          </w:p>
        </w:tc>
        <w:tc>
          <w:tcPr>
            <w:tcW w:w="0" w:type="auto"/>
          </w:tcPr>
          <w:p w:rsidR="00940B80" w:rsidRPr="004152DF" w:rsidRDefault="00940B80" w:rsidP="00A0250B">
            <w:pPr>
              <w:rPr>
                <w:rFonts w:ascii="Arial" w:hAnsi="Arial" w:cs="Arial"/>
                <w:sz w:val="18"/>
                <w:szCs w:val="18"/>
              </w:rPr>
            </w:pPr>
            <w:r w:rsidRPr="004152DF">
              <w:rPr>
                <w:rFonts w:ascii="Arial" w:hAnsi="Arial" w:cs="Arial"/>
                <w:sz w:val="18"/>
                <w:szCs w:val="18"/>
              </w:rPr>
              <w:t>ENN71903</w:t>
            </w:r>
          </w:p>
        </w:tc>
      </w:tr>
    </w:tbl>
    <w:p w:rsidR="00F30DC5" w:rsidRDefault="00F30DC5">
      <w:pPr>
        <w:rPr>
          <w:lang w:val="en-CA"/>
        </w:rPr>
      </w:pPr>
      <w:r>
        <w:rPr>
          <w:lang w:val="en-CA"/>
        </w:rPr>
        <w:t>*</w:t>
      </w:r>
      <w:r w:rsidRPr="00F30DC5">
        <w:rPr>
          <w:lang w:val="en-CA"/>
        </w:rPr>
        <w:t>Fold Change</w:t>
      </w:r>
      <w:r>
        <w:rPr>
          <w:lang w:val="en-CA"/>
        </w:rPr>
        <w:t xml:space="preserve"> (FC) </w:t>
      </w:r>
      <w:r w:rsidRPr="00F30DC5">
        <w:rPr>
          <w:lang w:val="en-CA"/>
        </w:rPr>
        <w:t xml:space="preserve">expressed </w:t>
      </w:r>
      <w:r>
        <w:rPr>
          <w:lang w:val="en-CA"/>
        </w:rPr>
        <w:t>as a log</w:t>
      </w:r>
      <w:r w:rsidRPr="00F30DC5">
        <w:rPr>
          <w:vertAlign w:val="subscript"/>
          <w:lang w:val="en-CA"/>
        </w:rPr>
        <w:t>2</w:t>
      </w:r>
      <w:r>
        <w:rPr>
          <w:lang w:val="en-CA"/>
        </w:rPr>
        <w:t xml:space="preserve"> value.</w:t>
      </w:r>
    </w:p>
    <w:p w:rsidR="00F30DC5" w:rsidRPr="00F30DC5" w:rsidRDefault="00F30DC5" w:rsidP="00F30DC5">
      <w:pPr>
        <w:rPr>
          <w:lang w:val="en-CA"/>
        </w:rPr>
      </w:pPr>
      <w:r>
        <w:rPr>
          <w:lang w:val="en-CA"/>
        </w:rPr>
        <w:t xml:space="preserve">** </w:t>
      </w:r>
      <w:r w:rsidRPr="00F30DC5">
        <w:rPr>
          <w:lang w:val="en-CA"/>
        </w:rPr>
        <w:t>Expect value (e-value)</w:t>
      </w:r>
      <w:r>
        <w:rPr>
          <w:lang w:val="en-CA"/>
        </w:rPr>
        <w:t xml:space="preserve"> of the best hit on NCBI database, the organism and accession number of each hit are listed in the following columns.</w:t>
      </w:r>
    </w:p>
    <w:sectPr w:rsidR="00F30DC5" w:rsidRPr="00F30D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B80"/>
    <w:rsid w:val="001C17CB"/>
    <w:rsid w:val="004625ED"/>
    <w:rsid w:val="00934483"/>
    <w:rsid w:val="00940B80"/>
    <w:rsid w:val="0094261F"/>
    <w:rsid w:val="00A306A4"/>
    <w:rsid w:val="00C50E70"/>
    <w:rsid w:val="00F3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62AE4-DD75-488C-9EB7-A74CBD97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40B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30DC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0DC5"/>
    <w:rPr>
      <w:rFonts w:ascii="Segoe UI" w:eastAsia="Times New Roman" w:hAnsi="Segoe UI" w:cs="Segoe UI"/>
      <w:sz w:val="18"/>
      <w:szCs w:val="18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737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AAFC-AAC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Mimee, Benjamin</dc:creator>
  <cp:keywords/>
  <dc:description/>
  <cp:lastModifiedBy>Mimee, Benjamin</cp:lastModifiedBy>
  <cp:revision>3</cp:revision>
  <dcterms:created xsi:type="dcterms:W3CDTF">2018-10-18T14:39:00Z</dcterms:created>
  <dcterms:modified xsi:type="dcterms:W3CDTF">2018-10-18T14:40:00Z</dcterms:modified>
</cp:coreProperties>
</file>