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7C" w:rsidRDefault="004D3188">
      <w:pPr>
        <w:spacing w:line="360" w:lineRule="auto"/>
        <w:jc w:val="both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References for Supplementary Table</w:t>
      </w:r>
    </w:p>
    <w:p w:rsidR="0083547C" w:rsidRDefault="0083547C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83547C" w:rsidRDefault="004D3188">
      <w:pPr>
        <w:spacing w:line="360" w:lineRule="auto"/>
        <w:jc w:val="both"/>
      </w:pPr>
      <w:r>
        <w:rPr>
          <w:rFonts w:ascii="Times New Roman" w:hAnsi="Times New Roman"/>
          <w:b/>
          <w:bCs/>
        </w:rPr>
        <w:t>Cali A, El Garhy M</w:t>
      </w:r>
      <w:r>
        <w:rPr>
          <w:rFonts w:ascii="Times New Roman" w:hAnsi="Times New Roman"/>
        </w:rPr>
        <w:t xml:space="preserve"> (1991) Ultrastructural study of the development of </w:t>
      </w:r>
      <w:r>
        <w:rPr>
          <w:rFonts w:ascii="Times New Roman" w:hAnsi="Times New Roman"/>
          <w:i/>
          <w:iCs/>
        </w:rPr>
        <w:t>Pleistophora schubergi</w:t>
      </w:r>
      <w:r>
        <w:rPr>
          <w:rFonts w:ascii="Times New Roman" w:hAnsi="Times New Roman"/>
        </w:rPr>
        <w:t xml:space="preserve"> Zw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>ö</w:t>
      </w:r>
      <w:r>
        <w:rPr>
          <w:rFonts w:ascii="Times New Roman" w:hAnsi="Times New Roman"/>
        </w:rPr>
        <w:t xml:space="preserve">lfer (Protozoa, Microsporidia) in larvae of the spruce budworm, </w:t>
      </w:r>
      <w:r>
        <w:rPr>
          <w:rFonts w:ascii="Times New Roman" w:hAnsi="Times New Roman"/>
          <w:i/>
          <w:iCs/>
        </w:rPr>
        <w:t>Choristoneura fumiferane</w:t>
      </w:r>
      <w:r>
        <w:rPr>
          <w:rFonts w:ascii="Times New Roman" w:hAnsi="Times New Roman"/>
        </w:rPr>
        <w:t xml:space="preserve"> and its subsequent taxonomic change to the genus </w:t>
      </w:r>
      <w:r>
        <w:rPr>
          <w:rFonts w:ascii="Times New Roman" w:hAnsi="Times New Roman"/>
          <w:i/>
          <w:iCs/>
        </w:rPr>
        <w:t>Endoreticulatus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The Journal of Protozoology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38</w:t>
      </w:r>
      <w:r>
        <w:rPr>
          <w:rFonts w:ascii="Times New Roman" w:hAnsi="Times New Roman"/>
        </w:rPr>
        <w:t>, 271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>-</w:t>
      </w:r>
      <w:r>
        <w:rPr>
          <w:rFonts w:ascii="Times New Roman" w:hAnsi="Times New Roman"/>
        </w:rPr>
        <w:t>278.</w:t>
      </w:r>
      <w:r>
        <w:rPr>
          <w:rFonts w:ascii="Times New Roman" w:hAnsi="Times New Roman"/>
          <w:color w:val="767676"/>
        </w:rPr>
        <w:t xml:space="preserve"> </w:t>
      </w:r>
      <w:r>
        <w:rPr>
          <w:rStyle w:val="-"/>
          <w:rFonts w:ascii="Times New Roman" w:hAnsi="Times New Roman"/>
          <w:color w:val="000000"/>
          <w:u w:val="none"/>
        </w:rPr>
        <w:t>doi: 10.1111/j.1550-7408.1991.tb04442.x.</w:t>
      </w:r>
    </w:p>
    <w:p w:rsidR="0083547C" w:rsidRDefault="0083547C">
      <w:pPr>
        <w:spacing w:line="360" w:lineRule="auto"/>
        <w:rPr>
          <w:rFonts w:ascii="Times New Roman" w:eastAsia="Lohit Devanagari" w:hAnsi="Times New Roman" w:cs="Times New Roman"/>
          <w:b/>
          <w:bCs/>
          <w:color w:val="000000"/>
          <w:lang w:bidi="ru-RU"/>
        </w:rPr>
      </w:pPr>
    </w:p>
    <w:p w:rsidR="0083547C" w:rsidRDefault="004D3188">
      <w:pPr>
        <w:spacing w:line="360" w:lineRule="auto"/>
      </w:pPr>
      <w:r>
        <w:rPr>
          <w:rFonts w:ascii="Times New Roman" w:eastAsia="Lohit Devanagari" w:hAnsi="Times New Roman" w:cs="Times New Roman"/>
          <w:b/>
          <w:bCs/>
          <w:color w:val="000000"/>
          <w:lang w:bidi="ru-RU"/>
        </w:rPr>
        <w:t>Canning EU, Barker RJ, Nicholas JP, Page AM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 (1985) The ultrastructure of three microsporidia from winter 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moth, </w:t>
      </w:r>
      <w:r>
        <w:rPr>
          <w:rFonts w:ascii="Times New Roman" w:eastAsia="Lohit Devanagari" w:hAnsi="Times New Roman" w:cs="Times New Roman"/>
          <w:i/>
          <w:iCs/>
          <w:color w:val="000000"/>
          <w:lang w:bidi="ru-RU"/>
        </w:rPr>
        <w:t>Operophtera brumata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 (L.), and the establishment of a new genus </w:t>
      </w:r>
      <w:r>
        <w:rPr>
          <w:rFonts w:ascii="Times New Roman" w:eastAsia="Lohit Devanagari" w:hAnsi="Times New Roman" w:cs="Times New Roman"/>
          <w:i/>
          <w:iCs/>
          <w:color w:val="000000"/>
          <w:lang w:bidi="ru-RU"/>
        </w:rPr>
        <w:t>Cystosporogenes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 n. g. for </w:t>
      </w:r>
      <w:r>
        <w:rPr>
          <w:rFonts w:ascii="Times New Roman" w:eastAsia="Lohit Devanagari" w:hAnsi="Times New Roman" w:cs="Times New Roman"/>
          <w:i/>
          <w:iCs/>
          <w:color w:val="000000"/>
          <w:lang w:bidi="ru-RU"/>
        </w:rPr>
        <w:t>Pleistophora operophterae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 (Canning, 1960). Syst Parasitol </w:t>
      </w:r>
      <w:r>
        <w:rPr>
          <w:rFonts w:ascii="Times New Roman" w:eastAsia="Lohit Devanagari" w:hAnsi="Times New Roman" w:cs="Times New Roman"/>
          <w:b/>
          <w:bCs/>
          <w:color w:val="000000"/>
          <w:lang w:bidi="ru-RU"/>
        </w:rPr>
        <w:t>7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, 213–225. </w:t>
      </w:r>
      <w:r>
        <w:rPr>
          <w:rStyle w:val="-"/>
          <w:rFonts w:ascii="Times New Roman" w:eastAsia="Lohit Devanagari" w:hAnsi="Times New Roman" w:cs="Times New Roman"/>
          <w:color w:val="000000"/>
          <w:u w:val="none"/>
          <w:lang w:bidi="ru-RU"/>
        </w:rPr>
        <w:t>doi: 10.1007/BF00011452.</w:t>
      </w:r>
    </w:p>
    <w:p w:rsidR="0083547C" w:rsidRDefault="0083547C">
      <w:pPr>
        <w:spacing w:line="360" w:lineRule="auto"/>
        <w:rPr>
          <w:rFonts w:ascii="Times New Roman" w:eastAsia="Lohit Devanagari" w:hAnsi="Times New Roman" w:cs="Times New Roman"/>
          <w:color w:val="000080"/>
          <w:lang w:bidi="ru-RU"/>
        </w:rPr>
      </w:pPr>
    </w:p>
    <w:p w:rsidR="0083547C" w:rsidRDefault="004D3188">
      <w:pPr>
        <w:spacing w:line="360" w:lineRule="auto"/>
      </w:pPr>
      <w:r>
        <w:rPr>
          <w:rFonts w:ascii="Times New Roman" w:hAnsi="Times New Roman"/>
          <w:b/>
          <w:bCs/>
          <w:color w:val="000000"/>
        </w:rPr>
        <w:t>Canning  EU,  Curry  A</w:t>
      </w:r>
      <w:r>
        <w:rPr>
          <w:rFonts w:ascii="Times New Roman" w:hAnsi="Times New Roman"/>
          <w:color w:val="000000"/>
        </w:rPr>
        <w:t xml:space="preserve">  (2004)  Further  observations  on  the  ultrastructure  of  </w:t>
      </w:r>
      <w:r>
        <w:rPr>
          <w:rFonts w:ascii="Times New Roman" w:hAnsi="Times New Roman"/>
          <w:i/>
          <w:iCs/>
          <w:color w:val="000000"/>
        </w:rPr>
        <w:t>Cystosporogenes operophterae</w:t>
      </w:r>
      <w:r>
        <w:rPr>
          <w:rFonts w:ascii="Times New Roman" w:hAnsi="Times New Roman"/>
          <w:color w:val="000000"/>
        </w:rPr>
        <w:t xml:space="preserve">  (Canning,  1960)  (phylum  Microsporidia)  parasitic  in  </w:t>
      </w:r>
      <w:r>
        <w:rPr>
          <w:rFonts w:ascii="Times New Roman" w:hAnsi="Times New Roman"/>
          <w:i/>
          <w:iCs/>
          <w:color w:val="000000"/>
        </w:rPr>
        <w:t>Operophtera  brumata</w:t>
      </w:r>
      <w:r>
        <w:rPr>
          <w:rFonts w:ascii="Times New Roman" w:hAnsi="Times New Roman"/>
          <w:color w:val="000000"/>
        </w:rPr>
        <w:t xml:space="preserve">  L.(Lepidoptera, Geometridae). </w:t>
      </w:r>
      <w:r>
        <w:rPr>
          <w:rFonts w:ascii="Times New Roman" w:hAnsi="Times New Roman"/>
          <w:i/>
          <w:iCs/>
          <w:color w:val="000000"/>
        </w:rPr>
        <w:t>Journal of Invertebrate Pathology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87</w:t>
      </w:r>
      <w:r>
        <w:rPr>
          <w:rFonts w:ascii="Times New Roman" w:hAnsi="Times New Roman"/>
          <w:color w:val="000000"/>
        </w:rPr>
        <w:t xml:space="preserve">, 1–7. </w:t>
      </w:r>
      <w:r>
        <w:rPr>
          <w:rStyle w:val="-"/>
          <w:rFonts w:ascii="Times New Roman" w:hAnsi="Times New Roman"/>
          <w:color w:val="000000"/>
          <w:u w:val="none"/>
        </w:rPr>
        <w:t>doi: 10.101</w:t>
      </w:r>
      <w:r>
        <w:rPr>
          <w:rStyle w:val="-"/>
          <w:rFonts w:ascii="Times New Roman" w:hAnsi="Times New Roman"/>
          <w:color w:val="000000"/>
          <w:u w:val="none"/>
        </w:rPr>
        <w:t>6/j.jip.2004.05.007.</w:t>
      </w:r>
    </w:p>
    <w:p w:rsidR="0083547C" w:rsidRDefault="0083547C">
      <w:pPr>
        <w:spacing w:line="360" w:lineRule="auto"/>
        <w:rPr>
          <w:rFonts w:ascii="Times New Roman" w:eastAsia="Lohit Devanagari" w:hAnsi="Times New Roman" w:cs="Times New Roman"/>
          <w:b/>
          <w:color w:val="000000"/>
          <w:lang w:eastAsia="hi-IN" w:bidi="ru-RU"/>
        </w:rPr>
      </w:pPr>
    </w:p>
    <w:p w:rsidR="0083547C" w:rsidRDefault="004D3188">
      <w:pPr>
        <w:spacing w:line="360" w:lineRule="auto"/>
      </w:pPr>
      <w:r>
        <w:rPr>
          <w:rFonts w:ascii="Times New Roman" w:eastAsia="Lohit Devanagari" w:hAnsi="Times New Roman" w:cs="Times New Roman"/>
          <w:b/>
          <w:color w:val="000000"/>
          <w:lang w:eastAsia="hi-IN" w:bidi="ru-RU"/>
        </w:rPr>
        <w:t>Fokin SI, Di Giuseppe G, Erra F, Dini F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(2008) </w:t>
      </w:r>
      <w:r>
        <w:rPr>
          <w:rFonts w:ascii="Times New Roman" w:eastAsia="Lohit Devanagari" w:hAnsi="Times New Roman" w:cs="Times New Roman"/>
          <w:i/>
          <w:color w:val="000000"/>
          <w:lang w:eastAsia="hi-IN" w:bidi="ru-RU"/>
        </w:rPr>
        <w:t>Euplotespora binucleata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n. gen., n. sp. (Protozoa: Microsporidia), a parasite infecting the hypotrichous Ciliate </w:t>
      </w:r>
      <w:r>
        <w:rPr>
          <w:rFonts w:ascii="Times New Roman" w:eastAsia="Lohit Devanagari" w:hAnsi="Times New Roman" w:cs="Times New Roman"/>
          <w:i/>
          <w:color w:val="000000"/>
          <w:lang w:eastAsia="hi-IN" w:bidi="ru-RU"/>
        </w:rPr>
        <w:t>Euplotes woodruffi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, with observations on microsporidian infections in Ciliophora. </w:t>
      </w:r>
      <w:r>
        <w:rPr>
          <w:rFonts w:ascii="Times New Roman" w:eastAsia="Lohit Devanagari" w:hAnsi="Times New Roman" w:cs="Times New Roman"/>
          <w:i/>
          <w:iCs/>
          <w:color w:val="000000"/>
          <w:lang w:eastAsia="hi-IN" w:bidi="ru-RU"/>
        </w:rPr>
        <w:t>Journal of Invertebrate Pathology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</w:t>
      </w:r>
      <w:r>
        <w:rPr>
          <w:rFonts w:ascii="Times New Roman" w:eastAsia="Lohit Devanagari" w:hAnsi="Times New Roman" w:cs="Times New Roman"/>
          <w:b/>
          <w:bCs/>
          <w:color w:val="000000"/>
          <w:lang w:eastAsia="hi-IN" w:bidi="ru-RU"/>
        </w:rPr>
        <w:t>55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, 214-228. </w:t>
      </w:r>
      <w:r>
        <w:rPr>
          <w:rFonts w:eastAsia="Lohit Devanagari" w:cs="Times New Roman"/>
          <w:color w:val="000000"/>
          <w:lang w:bidi="ru-RU"/>
        </w:rPr>
        <w:t>doi: 10.1111/j.1550-7408.2008.00322.x.</w:t>
      </w:r>
    </w:p>
    <w:p w:rsidR="0083547C" w:rsidRDefault="0083547C">
      <w:pPr>
        <w:spacing w:line="360" w:lineRule="auto"/>
        <w:rPr>
          <w:rFonts w:ascii="Times New Roman" w:eastAsia="Lohit Devanagari" w:hAnsi="Times New Roman" w:cs="Times New Roman"/>
          <w:color w:val="000080"/>
          <w:u w:val="single"/>
          <w:lang w:bidi="ru-RU"/>
        </w:rPr>
      </w:pPr>
    </w:p>
    <w:p w:rsidR="0083547C" w:rsidRDefault="004D3188">
      <w:pPr>
        <w:spacing w:line="360" w:lineRule="auto"/>
      </w:pPr>
      <w:r>
        <w:rPr>
          <w:rFonts w:ascii="Times New Roman" w:eastAsia="Lohit Devanagari" w:hAnsi="Times New Roman" w:cs="Times New Roman"/>
          <w:b/>
          <w:color w:val="000000"/>
          <w:lang w:eastAsia="hi-IN" w:bidi="ru-RU"/>
        </w:rPr>
        <w:t>Issi IV, Tokarev YS, Voronin VN, Seliverstova EV, Pavlova OA, Dolgikh VV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(2010) Ultrastructure and molec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ular phylogeny of </w:t>
      </w:r>
      <w:r>
        <w:rPr>
          <w:rFonts w:ascii="Times New Roman" w:eastAsia="Lohit Devanagari" w:hAnsi="Times New Roman" w:cs="Times New Roman"/>
          <w:i/>
          <w:color w:val="000000"/>
          <w:lang w:eastAsia="hi-IN" w:bidi="ru-RU"/>
        </w:rPr>
        <w:t>Mrazekia macrocyclopis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sp.n. (Microsporidia, Mrazekiidae), a microsporidian parasite of </w:t>
      </w:r>
      <w:r>
        <w:rPr>
          <w:rFonts w:ascii="Times New Roman" w:eastAsia="Lohit Devanagari" w:hAnsi="Times New Roman" w:cs="Times New Roman"/>
          <w:i/>
          <w:color w:val="000000"/>
          <w:lang w:eastAsia="hi-IN" w:bidi="ru-RU"/>
        </w:rPr>
        <w:t>Macrocyclops albidus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(Jur.) (Crustacea, Copepoda). </w:t>
      </w:r>
      <w:r>
        <w:rPr>
          <w:rFonts w:ascii="Times New Roman" w:eastAsia="Lohit Devanagari" w:hAnsi="Times New Roman" w:cs="Times New Roman"/>
          <w:i/>
          <w:iCs/>
          <w:color w:val="000000"/>
          <w:lang w:eastAsia="hi-IN" w:bidi="ru-RU"/>
        </w:rPr>
        <w:t>Acta Protozoologica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</w:t>
      </w:r>
      <w:r>
        <w:rPr>
          <w:rFonts w:ascii="Times New Roman" w:eastAsia="Lohit Devanagari" w:hAnsi="Times New Roman" w:cs="Times New Roman"/>
          <w:b/>
          <w:bCs/>
          <w:color w:val="000000"/>
          <w:lang w:eastAsia="hi-IN" w:bidi="ru-RU"/>
        </w:rPr>
        <w:t>49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>, 75-84.</w:t>
      </w:r>
    </w:p>
    <w:p w:rsidR="0083547C" w:rsidRDefault="0083547C">
      <w:pPr>
        <w:spacing w:line="360" w:lineRule="auto"/>
        <w:rPr>
          <w:rFonts w:ascii="Times New Roman" w:eastAsia="Lohit Devanagari" w:hAnsi="Times New Roman" w:cs="Times New Roman"/>
          <w:b/>
          <w:bCs/>
          <w:color w:val="000000"/>
          <w:lang w:eastAsia="hi-IN" w:bidi="ru-RU"/>
        </w:rPr>
      </w:pPr>
    </w:p>
    <w:p w:rsidR="0083547C" w:rsidRDefault="004D3188">
      <w:pPr>
        <w:spacing w:line="360" w:lineRule="auto"/>
      </w:pPr>
      <w:r>
        <w:rPr>
          <w:rFonts w:ascii="Times New Roman" w:eastAsia="Lohit Devanagari" w:hAnsi="Times New Roman" w:cs="Times New Roman"/>
          <w:b/>
          <w:bCs/>
          <w:color w:val="000000"/>
          <w:lang w:eastAsia="hi-IN" w:bidi="ru-RU"/>
        </w:rPr>
        <w:t>Kleespies RG, Vossbrinck CR, Lange M, Jehle JA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(2003) Morphologica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l and molecular investigations of a microsporidium infecting the European grape vine moth, </w:t>
      </w:r>
      <w:r>
        <w:rPr>
          <w:rFonts w:ascii="Times New Roman" w:eastAsia="Lohit Devanagari" w:hAnsi="Times New Roman" w:cs="Times New Roman"/>
          <w:i/>
          <w:iCs/>
          <w:color w:val="000000"/>
          <w:lang w:eastAsia="hi-IN" w:bidi="ru-RU"/>
        </w:rPr>
        <w:t>Lobesia botrana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Den. et Schiff, and its taxonomic determination as </w:t>
      </w:r>
      <w:r>
        <w:rPr>
          <w:rFonts w:ascii="Times New Roman" w:eastAsia="Lohit Devanagari" w:hAnsi="Times New Roman" w:cs="Times New Roman"/>
          <w:i/>
          <w:iCs/>
          <w:color w:val="000000"/>
          <w:lang w:eastAsia="hi-IN" w:bidi="ru-RU"/>
        </w:rPr>
        <w:t>Cystosporogenes legeri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nov. comb. </w:t>
      </w:r>
      <w:r>
        <w:rPr>
          <w:rFonts w:ascii="Times New Roman" w:eastAsia="Lohit Devanagari" w:hAnsi="Times New Roman" w:cs="Times New Roman"/>
          <w:i/>
          <w:iCs/>
          <w:color w:val="000000"/>
          <w:lang w:eastAsia="hi-IN" w:bidi="ru-RU"/>
        </w:rPr>
        <w:t>Journal of Invertebrate Pathology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</w:t>
      </w:r>
      <w:r>
        <w:rPr>
          <w:rFonts w:ascii="Times New Roman" w:eastAsia="Lohit Devanagari" w:hAnsi="Times New Roman" w:cs="Times New Roman"/>
          <w:b/>
          <w:bCs/>
          <w:color w:val="000000"/>
          <w:lang w:eastAsia="hi-IN" w:bidi="ru-RU"/>
        </w:rPr>
        <w:t>83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, 240-248. </w:t>
      </w:r>
      <w:r>
        <w:rPr>
          <w:rStyle w:val="-"/>
          <w:rFonts w:ascii="Times New Roman" w:eastAsia="Lohit Devanagari" w:hAnsi="Times New Roman" w:cs="Times New Roman"/>
          <w:color w:val="000000"/>
          <w:u w:val="none"/>
          <w:lang w:eastAsia="hi-IN" w:bidi="ru-RU"/>
        </w:rPr>
        <w:t>doi: 10.1016/S002</w:t>
      </w:r>
      <w:r>
        <w:rPr>
          <w:rStyle w:val="-"/>
          <w:rFonts w:ascii="Times New Roman" w:eastAsia="Lohit Devanagari" w:hAnsi="Times New Roman" w:cs="Times New Roman"/>
          <w:color w:val="000000"/>
          <w:u w:val="none"/>
          <w:lang w:eastAsia="hi-IN" w:bidi="ru-RU"/>
        </w:rPr>
        <w:t>2-2011(03)00104-6.</w:t>
      </w:r>
    </w:p>
    <w:p w:rsidR="0083547C" w:rsidRDefault="0083547C">
      <w:pPr>
        <w:spacing w:line="360" w:lineRule="auto"/>
        <w:rPr>
          <w:rFonts w:ascii="Times New Roman" w:eastAsia="Lohit Devanagari" w:hAnsi="Times New Roman" w:cs="Times New Roman"/>
          <w:color w:val="000080"/>
          <w:u w:val="single"/>
          <w:lang w:eastAsia="hi-IN" w:bidi="ru-RU"/>
        </w:rPr>
      </w:pPr>
    </w:p>
    <w:p w:rsidR="0083547C" w:rsidRDefault="004D3188">
      <w:pPr>
        <w:spacing w:line="360" w:lineRule="auto"/>
      </w:pPr>
      <w:r>
        <w:rPr>
          <w:rFonts w:ascii="Times New Roman" w:eastAsia="Lohit Devanagari" w:hAnsi="Times New Roman" w:cs="Times New Roman"/>
          <w:b/>
          <w:bCs/>
          <w:color w:val="000000"/>
          <w:lang w:bidi="ru-RU"/>
        </w:rPr>
        <w:t>Larsson JI, Ebert D, Vávra J, Voronin VN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 (1996) Redescriptjon of </w:t>
      </w:r>
      <w:r>
        <w:rPr>
          <w:rFonts w:ascii="Times New Roman" w:eastAsia="Lohit Devanagari" w:hAnsi="Times New Roman" w:cs="Times New Roman"/>
          <w:i/>
          <w:iCs/>
          <w:color w:val="000000"/>
          <w:lang w:bidi="ru-RU"/>
        </w:rPr>
        <w:t>Pleistophora intestinalis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 Chatton, 1907, a microsporidian parasite of </w:t>
      </w:r>
      <w:r>
        <w:rPr>
          <w:rFonts w:ascii="Times New Roman" w:eastAsia="Lohit Devanagari" w:hAnsi="Times New Roman" w:cs="Times New Roman"/>
          <w:i/>
          <w:iCs/>
          <w:color w:val="000000"/>
          <w:lang w:bidi="ru-RU"/>
        </w:rPr>
        <w:t xml:space="preserve">Daphnia magna 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and </w:t>
      </w:r>
      <w:r>
        <w:rPr>
          <w:rFonts w:ascii="Times New Roman" w:eastAsia="Lohit Devanagari" w:hAnsi="Times New Roman" w:cs="Times New Roman"/>
          <w:i/>
          <w:iCs/>
          <w:color w:val="000000"/>
          <w:lang w:bidi="ru-RU"/>
        </w:rPr>
        <w:t>Daphnia puiex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, with establishment </w:t>
      </w:r>
      <w:r>
        <w:rPr>
          <w:rFonts w:ascii="Times New Roman" w:eastAsia="Lohit Devanagari" w:hAnsi="Times New Roman" w:cs="Times New Roman"/>
          <w:color w:val="000000"/>
          <w:lang w:bidi="ru-RU"/>
        </w:rPr>
        <w:lastRenderedPageBreak/>
        <w:t xml:space="preserve">of the new genus </w:t>
      </w:r>
      <w:r>
        <w:rPr>
          <w:rFonts w:ascii="Times New Roman" w:eastAsia="Lohit Devanagari" w:hAnsi="Times New Roman" w:cs="Times New Roman"/>
          <w:i/>
          <w:iCs/>
          <w:color w:val="000000"/>
          <w:lang w:bidi="ru-RU"/>
        </w:rPr>
        <w:t>Glugoides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 (Microspora, Glugeidae). </w:t>
      </w:r>
      <w:r>
        <w:rPr>
          <w:rFonts w:ascii="Times New Roman" w:eastAsia="Lohit Devanagari" w:hAnsi="Times New Roman" w:cs="Times New Roman"/>
          <w:i/>
          <w:iCs/>
          <w:color w:val="000000"/>
          <w:lang w:bidi="ru-RU"/>
        </w:rPr>
        <w:t>European Journal of Protistology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 </w:t>
      </w:r>
      <w:r>
        <w:rPr>
          <w:rFonts w:ascii="Times New Roman" w:eastAsia="Lohit Devanagari" w:hAnsi="Times New Roman" w:cs="Times New Roman"/>
          <w:b/>
          <w:bCs/>
          <w:color w:val="000000"/>
          <w:lang w:bidi="ru-RU"/>
        </w:rPr>
        <w:t>32</w:t>
      </w:r>
      <w:r>
        <w:rPr>
          <w:rFonts w:ascii="Times New Roman" w:eastAsia="Lohit Devanagari" w:hAnsi="Times New Roman" w:cs="Times New Roman"/>
          <w:color w:val="000000"/>
          <w:lang w:bidi="ru-RU"/>
        </w:rPr>
        <w:t>, 251-261.</w:t>
      </w:r>
      <w:r>
        <w:rPr>
          <w:rFonts w:ascii="Times New Roman" w:eastAsia="Lohit Devanagari" w:hAnsi="Times New Roman" w:cs="Times New Roman"/>
          <w:color w:val="000080"/>
          <w:lang w:bidi="ru-RU"/>
        </w:rPr>
        <w:t xml:space="preserve"> </w:t>
      </w:r>
      <w:r>
        <w:rPr>
          <w:rStyle w:val="-"/>
          <w:rFonts w:ascii="Times New Roman" w:eastAsia="Lohit Devanagari" w:hAnsi="Times New Roman" w:cs="Times New Roman"/>
          <w:color w:val="000000"/>
          <w:u w:val="none"/>
          <w:lang w:bidi="ru-RU"/>
        </w:rPr>
        <w:t>doi: 10.1016/S0932-4739(96)80024-1</w:t>
      </w:r>
    </w:p>
    <w:p w:rsidR="0083547C" w:rsidRDefault="0083547C">
      <w:pPr>
        <w:spacing w:line="360" w:lineRule="auto"/>
        <w:rPr>
          <w:rFonts w:ascii="Times New Roman" w:eastAsia="Lohit Devanagari" w:hAnsi="Times New Roman" w:cs="Times New Roman"/>
          <w:color w:val="000080"/>
          <w:u w:val="single"/>
          <w:lang w:eastAsia="hi-IN" w:bidi="ru-RU"/>
        </w:rPr>
      </w:pPr>
    </w:p>
    <w:p w:rsidR="0083547C" w:rsidRDefault="004D3188">
      <w:pPr>
        <w:spacing w:line="360" w:lineRule="auto"/>
      </w:pPr>
      <w:r>
        <w:rPr>
          <w:rFonts w:ascii="Times New Roman" w:eastAsia="Lohit Devanagari" w:hAnsi="Times New Roman" w:cs="Times New Roman"/>
          <w:b/>
          <w:color w:val="000000"/>
          <w:lang w:eastAsia="hi-IN" w:bidi="ru-RU"/>
        </w:rPr>
        <w:t xml:space="preserve">Rode NO, Landes J, Lievens EJP, Flaven E, Segard A, Jabbour-Zahab R, Michalakis Y, Agnew P, Vivarès CP, Lenormand T 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>(2013)</w:t>
      </w:r>
      <w:r>
        <w:rPr>
          <w:rFonts w:ascii="Times New Roman" w:eastAsia="Lohit Devanagari" w:hAnsi="Times New Roman" w:cs="Times New Roman"/>
          <w:b/>
          <w:color w:val="000000"/>
          <w:lang w:eastAsia="hi-IN" w:bidi="ru-RU"/>
        </w:rPr>
        <w:t xml:space="preserve"> 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>Cytological, molecular a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nd life cycle characterization of </w:t>
      </w:r>
      <w:r>
        <w:rPr>
          <w:rFonts w:ascii="Times New Roman" w:eastAsia="Lohit Devanagari" w:hAnsi="Times New Roman" w:cs="Times New Roman"/>
          <w:i/>
          <w:color w:val="000000"/>
          <w:lang w:eastAsia="hi-IN" w:bidi="ru-RU"/>
        </w:rPr>
        <w:t>Anostracospora rigaudi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n. g., n. sp. and </w:t>
      </w:r>
      <w:r>
        <w:rPr>
          <w:rFonts w:ascii="Times New Roman" w:eastAsia="Lohit Devanagari" w:hAnsi="Times New Roman" w:cs="Times New Roman"/>
          <w:i/>
          <w:color w:val="000000"/>
          <w:lang w:eastAsia="hi-IN" w:bidi="ru-RU"/>
        </w:rPr>
        <w:t>Enterocytospora artemiae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n. g., n. sp., two new microsporidian parasites infecting gut tissues of the brine shrimp </w:t>
      </w:r>
      <w:r>
        <w:rPr>
          <w:rFonts w:ascii="Times New Roman" w:eastAsia="Lohit Devanagari" w:hAnsi="Times New Roman" w:cs="Times New Roman"/>
          <w:i/>
          <w:color w:val="000000"/>
          <w:lang w:eastAsia="hi-IN" w:bidi="ru-RU"/>
        </w:rPr>
        <w:t>Artemia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. </w:t>
      </w:r>
      <w:r>
        <w:rPr>
          <w:rFonts w:ascii="Times New Roman" w:eastAsia="Lohit Devanagari" w:hAnsi="Times New Roman" w:cs="Times New Roman"/>
          <w:i/>
          <w:iCs/>
          <w:color w:val="000000"/>
          <w:lang w:eastAsia="hi-IN" w:bidi="ru-RU"/>
        </w:rPr>
        <w:t>Parasitology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</w:t>
      </w:r>
      <w:r>
        <w:rPr>
          <w:rFonts w:ascii="Times New Roman" w:eastAsia="Lohit Devanagari" w:hAnsi="Times New Roman" w:cs="Times New Roman"/>
          <w:b/>
          <w:bCs/>
          <w:color w:val="000000"/>
          <w:lang w:eastAsia="hi-IN" w:bidi="ru-RU"/>
        </w:rPr>
        <w:t>140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, 1168-1185. </w:t>
      </w:r>
      <w:r>
        <w:rPr>
          <w:rStyle w:val="-"/>
          <w:rFonts w:ascii="Times New Roman" w:eastAsia="Lohit Devanagari" w:hAnsi="Times New Roman" w:cs="Times New Roman"/>
          <w:color w:val="000000"/>
          <w:u w:val="none"/>
          <w:lang w:eastAsia="hi-IN" w:bidi="ru-RU"/>
        </w:rPr>
        <w:t xml:space="preserve">doi: </w:t>
      </w:r>
      <w:r>
        <w:rPr>
          <w:rStyle w:val="-"/>
          <w:rFonts w:ascii="Times New Roman" w:eastAsia="Lohit Devanagari" w:hAnsi="Times New Roman" w:cs="Times New Roman"/>
          <w:color w:val="000000"/>
          <w:u w:val="none"/>
          <w:lang w:eastAsia="hi-IN" w:bidi="ru-RU"/>
        </w:rPr>
        <w:t>10.1017/S0031182013000668</w:t>
      </w:r>
    </w:p>
    <w:p w:rsidR="0083547C" w:rsidRDefault="0083547C">
      <w:pPr>
        <w:spacing w:line="360" w:lineRule="auto"/>
        <w:rPr>
          <w:rFonts w:ascii="Times New Roman" w:eastAsia="Lohit Devanagari" w:hAnsi="Times New Roman" w:cs="Times New Roman"/>
          <w:color w:val="000080"/>
          <w:lang w:eastAsia="hi-IN" w:bidi="ru-RU"/>
        </w:rPr>
      </w:pPr>
    </w:p>
    <w:p w:rsidR="0083547C" w:rsidRDefault="004D3188">
      <w:pPr>
        <w:spacing w:line="360" w:lineRule="auto"/>
      </w:pPr>
      <w:r>
        <w:rPr>
          <w:rFonts w:ascii="Times New Roman" w:eastAsia="Lohit Devanagari" w:hAnsi="Times New Roman" w:cs="Times New Roman"/>
          <w:b/>
          <w:bCs/>
          <w:color w:val="000000"/>
          <w:lang w:eastAsia="hi-IN" w:bidi="ru-RU"/>
        </w:rPr>
        <w:t>Silveira H, Canning EU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(1995) </w:t>
      </w:r>
      <w:r>
        <w:rPr>
          <w:rFonts w:ascii="Times New Roman" w:eastAsia="Lohit Devanagari" w:hAnsi="Times New Roman" w:cs="Times New Roman"/>
          <w:i/>
          <w:iCs/>
          <w:color w:val="000000"/>
          <w:lang w:eastAsia="hi-IN" w:bidi="ru-RU"/>
        </w:rPr>
        <w:t>Vittaforma corneae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N. Comb. for the human microsporidium </w:t>
      </w:r>
      <w:r>
        <w:rPr>
          <w:rFonts w:ascii="Times New Roman" w:eastAsia="Lohit Devanagari" w:hAnsi="Times New Roman" w:cs="Times New Roman"/>
          <w:i/>
          <w:iCs/>
          <w:color w:val="000000"/>
          <w:lang w:eastAsia="hi-IN" w:bidi="ru-RU"/>
        </w:rPr>
        <w:t>Nosema corneum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Shadduck, Meccoli, Davis &amp; Font, 1990, based on its ultrastructure in the liver of experimentally infected athymic mice. </w:t>
      </w:r>
      <w:r>
        <w:rPr>
          <w:rFonts w:ascii="Times New Roman" w:eastAsia="Lohit Devanagari" w:hAnsi="Times New Roman" w:cs="Times New Roman"/>
          <w:i/>
          <w:iCs/>
          <w:color w:val="000000"/>
          <w:lang w:eastAsia="hi-IN" w:bidi="ru-RU"/>
        </w:rPr>
        <w:t>Journ</w:t>
      </w:r>
      <w:r>
        <w:rPr>
          <w:rFonts w:ascii="Times New Roman" w:eastAsia="Lohit Devanagari" w:hAnsi="Times New Roman" w:cs="Times New Roman"/>
          <w:i/>
          <w:iCs/>
          <w:color w:val="000000"/>
          <w:lang w:eastAsia="hi-IN" w:bidi="ru-RU"/>
        </w:rPr>
        <w:t>al of Eukaryotic Microbiology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</w:t>
      </w:r>
      <w:r>
        <w:rPr>
          <w:rFonts w:ascii="Times New Roman" w:eastAsia="Lohit Devanagari" w:hAnsi="Times New Roman" w:cs="Times New Roman"/>
          <w:b/>
          <w:bCs/>
          <w:color w:val="000000"/>
          <w:lang w:eastAsia="hi-IN" w:bidi="ru-RU"/>
        </w:rPr>
        <w:t>42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, 158-165. </w:t>
      </w:r>
      <w:r>
        <w:rPr>
          <w:rStyle w:val="-"/>
          <w:rFonts w:ascii="Times New Roman" w:eastAsia="Lohit Devanagari" w:hAnsi="Times New Roman" w:cs="Times New Roman"/>
          <w:color w:val="000000"/>
          <w:u w:val="none"/>
          <w:lang w:eastAsia="hi-IN" w:bidi="ru-RU"/>
        </w:rPr>
        <w:t>doi: 10.1111/j.1550-7408.1995.tb01557.x.</w:t>
      </w:r>
    </w:p>
    <w:p w:rsidR="0083547C" w:rsidRDefault="0083547C">
      <w:pPr>
        <w:spacing w:line="360" w:lineRule="auto"/>
        <w:rPr>
          <w:rFonts w:ascii="Times New Roman" w:eastAsia="Lohit Devanagari" w:hAnsi="Times New Roman" w:cs="Times New Roman"/>
          <w:color w:val="000080"/>
          <w:u w:val="single"/>
          <w:lang w:bidi="ru-RU"/>
        </w:rPr>
      </w:pPr>
    </w:p>
    <w:p w:rsidR="0083547C" w:rsidRDefault="004D3188">
      <w:pPr>
        <w:spacing w:line="360" w:lineRule="auto"/>
      </w:pPr>
      <w:r>
        <w:rPr>
          <w:rFonts w:ascii="Times New Roman" w:eastAsia="Lohit Devanagari" w:hAnsi="Times New Roman" w:cs="Times New Roman"/>
          <w:b/>
          <w:color w:val="000000"/>
          <w:lang w:eastAsia="hi-IN" w:bidi="ru-RU"/>
        </w:rPr>
        <w:t>Tokarev YS, Voronin VN, Seliverstova EV, Grushetskaya TA, Issi IV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(2012) Ultrastructure and molecular phylogenetics of </w:t>
      </w:r>
      <w:r>
        <w:rPr>
          <w:rFonts w:ascii="Times New Roman" w:eastAsia="Lohit Devanagari" w:hAnsi="Times New Roman" w:cs="Times New Roman"/>
          <w:i/>
          <w:color w:val="000000"/>
          <w:lang w:eastAsia="hi-IN" w:bidi="ru-RU"/>
        </w:rPr>
        <w:t>Helmichia lacustris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, a microsporidium with an uncoiled isofilar polar filament. </w:t>
      </w:r>
      <w:r>
        <w:rPr>
          <w:rFonts w:ascii="Times New Roman" w:eastAsia="Lohit Devanagari" w:hAnsi="Times New Roman" w:cs="Times New Roman"/>
          <w:i/>
          <w:iCs/>
          <w:color w:val="000000"/>
          <w:lang w:eastAsia="hi-IN" w:bidi="ru-RU"/>
        </w:rPr>
        <w:t>Parasitology Research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. </w:t>
      </w:r>
      <w:r>
        <w:rPr>
          <w:rFonts w:ascii="Times New Roman" w:eastAsia="Lohit Devanagari" w:hAnsi="Times New Roman" w:cs="Times New Roman"/>
          <w:b/>
          <w:bCs/>
          <w:color w:val="000000"/>
          <w:lang w:eastAsia="hi-IN" w:bidi="ru-RU"/>
        </w:rPr>
        <w:t>110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, 1201-1208. </w:t>
      </w:r>
      <w:r>
        <w:rPr>
          <w:rStyle w:val="-"/>
          <w:rFonts w:ascii="Times New Roman" w:eastAsia="Lohit Devanagari" w:hAnsi="Times New Roman" w:cs="Times New Roman"/>
          <w:color w:val="000000"/>
          <w:u w:val="none"/>
          <w:lang w:bidi="ru-RU"/>
        </w:rPr>
        <w:t>doi: 10.1007/s00436-011-2614-y.</w:t>
      </w:r>
    </w:p>
    <w:p w:rsidR="0083547C" w:rsidRDefault="0083547C">
      <w:pPr>
        <w:spacing w:line="360" w:lineRule="auto"/>
        <w:rPr>
          <w:rFonts w:ascii="Times New Roman" w:eastAsia="Lohit Devanagari" w:hAnsi="Times New Roman" w:cs="Times New Roman"/>
          <w:color w:val="000080"/>
          <w:u w:val="single"/>
          <w:lang w:bidi="ru-RU"/>
        </w:rPr>
      </w:pPr>
    </w:p>
    <w:p w:rsidR="0083547C" w:rsidRDefault="004D3188">
      <w:pPr>
        <w:spacing w:line="360" w:lineRule="auto"/>
        <w:jc w:val="both"/>
      </w:pPr>
      <w:proofErr w:type="spellStart"/>
      <w:r>
        <w:rPr>
          <w:rFonts w:ascii="Times New Roman" w:eastAsia="Lohit Devanagari" w:hAnsi="Times New Roman" w:cs="Times New Roman"/>
          <w:b/>
          <w:bCs/>
          <w:color w:val="000000"/>
          <w:lang w:val="en-US" w:eastAsia="hi-IN" w:bidi="ru-RU"/>
        </w:rPr>
        <w:t>Voronin</w:t>
      </w:r>
      <w:proofErr w:type="spellEnd"/>
      <w:r>
        <w:rPr>
          <w:rFonts w:ascii="Times New Roman" w:eastAsia="Lohit Devanagari" w:hAnsi="Times New Roman" w:cs="Times New Roman"/>
          <w:b/>
          <w:bCs/>
          <w:color w:val="000000"/>
          <w:lang w:val="en-US" w:eastAsia="hi-IN" w:bidi="ru-RU"/>
        </w:rPr>
        <w:t xml:space="preserve"> VN</w:t>
      </w:r>
      <w:r>
        <w:rPr>
          <w:rFonts w:ascii="Times New Roman" w:eastAsia="Lohit Devanagari" w:hAnsi="Times New Roman" w:cs="Times New Roman"/>
          <w:color w:val="000000"/>
          <w:lang w:val="en-US" w:eastAsia="hi-IN" w:bidi="ru-RU"/>
        </w:rPr>
        <w:t xml:space="preserve"> (1998) Microsporidia of the genus </w:t>
      </w:r>
      <w:proofErr w:type="spellStart"/>
      <w:r>
        <w:rPr>
          <w:rFonts w:ascii="Times New Roman" w:eastAsia="Lohit Devanagari" w:hAnsi="Times New Roman" w:cs="Times New Roman"/>
          <w:i/>
          <w:iCs/>
          <w:color w:val="000000"/>
          <w:lang w:val="en-US" w:eastAsia="hi-IN" w:bidi="ru-RU"/>
        </w:rPr>
        <w:t>Helmichia</w:t>
      </w:r>
      <w:proofErr w:type="spellEnd"/>
      <w:r>
        <w:rPr>
          <w:rFonts w:ascii="Times New Roman" w:eastAsia="Lohit Devanagari" w:hAnsi="Times New Roman" w:cs="Times New Roman"/>
          <w:color w:val="000000"/>
          <w:lang w:val="en-US" w:eastAsia="hi-IN" w:bidi="ru-RU"/>
        </w:rPr>
        <w:t xml:space="preserve"> (Microsporidia: </w:t>
      </w:r>
      <w:proofErr w:type="spellStart"/>
      <w:r>
        <w:rPr>
          <w:rFonts w:ascii="Times New Roman" w:eastAsia="Lohit Devanagari" w:hAnsi="Times New Roman" w:cs="Times New Roman"/>
          <w:color w:val="000000"/>
          <w:lang w:val="en-US" w:eastAsia="hi-IN" w:bidi="ru-RU"/>
        </w:rPr>
        <w:t>Striatosporidae</w:t>
      </w:r>
      <w:proofErr w:type="spellEnd"/>
      <w:r>
        <w:rPr>
          <w:rFonts w:ascii="Times New Roman" w:eastAsia="Lohit Devanagari" w:hAnsi="Times New Roman" w:cs="Times New Roman"/>
          <w:color w:val="000000"/>
          <w:lang w:val="en-US" w:eastAsia="hi-IN" w:bidi="ru-RU"/>
        </w:rPr>
        <w:t>) from midge larvae (</w:t>
      </w:r>
      <w:proofErr w:type="spellStart"/>
      <w:r>
        <w:rPr>
          <w:rFonts w:ascii="Times New Roman" w:eastAsia="Lohit Devanagari" w:hAnsi="Times New Roman" w:cs="Times New Roman"/>
          <w:color w:val="000000"/>
          <w:lang w:val="en-US" w:eastAsia="hi-IN" w:bidi="ru-RU"/>
        </w:rPr>
        <w:t>Diptera</w:t>
      </w:r>
      <w:proofErr w:type="spellEnd"/>
      <w:r>
        <w:rPr>
          <w:rFonts w:ascii="Times New Roman" w:eastAsia="Lohit Devanagari" w:hAnsi="Times New Roman" w:cs="Times New Roman"/>
          <w:color w:val="000000"/>
          <w:lang w:val="en-US" w:eastAsia="hi-IN" w:bidi="ru-RU"/>
        </w:rPr>
        <w:t xml:space="preserve">: </w:t>
      </w:r>
      <w:proofErr w:type="spellStart"/>
      <w:r>
        <w:rPr>
          <w:rFonts w:ascii="Times New Roman" w:eastAsia="Lohit Devanagari" w:hAnsi="Times New Roman" w:cs="Times New Roman"/>
          <w:color w:val="000000"/>
          <w:lang w:val="en-US" w:eastAsia="hi-IN" w:bidi="ru-RU"/>
        </w:rPr>
        <w:t>Chironomidae</w:t>
      </w:r>
      <w:proofErr w:type="spellEnd"/>
      <w:r>
        <w:rPr>
          <w:rFonts w:ascii="Times New Roman" w:eastAsia="Lohit Devanagari" w:hAnsi="Times New Roman" w:cs="Times New Roman"/>
          <w:color w:val="000000"/>
          <w:lang w:val="en-US" w:eastAsia="hi-IN" w:bidi="ru-RU"/>
        </w:rPr>
        <w:t xml:space="preserve">) from water basins of the North-Western Russia. </w:t>
      </w:r>
      <w:proofErr w:type="spellStart"/>
      <w:r>
        <w:rPr>
          <w:rFonts w:ascii="Times New Roman" w:eastAsia="Lohit Devanagari" w:hAnsi="Times New Roman" w:cs="Times New Roman"/>
          <w:i/>
          <w:iCs/>
          <w:color w:val="000000"/>
          <w:lang w:val="en-US" w:eastAsia="hi-IN" w:bidi="ru-RU"/>
        </w:rPr>
        <w:t>Parazitologiya</w:t>
      </w:r>
      <w:proofErr w:type="spellEnd"/>
      <w:r>
        <w:rPr>
          <w:rFonts w:ascii="Times New Roman" w:eastAsia="Lohit Devanagari" w:hAnsi="Times New Roman" w:cs="Times New Roman"/>
          <w:color w:val="000000"/>
          <w:lang w:val="en-US" w:eastAsia="hi-IN" w:bidi="ru-RU"/>
        </w:rPr>
        <w:t xml:space="preserve"> </w:t>
      </w:r>
      <w:r>
        <w:rPr>
          <w:rFonts w:ascii="Times New Roman" w:eastAsia="Lohit Devanagari" w:hAnsi="Times New Roman" w:cs="Times New Roman"/>
          <w:b/>
          <w:bCs/>
          <w:color w:val="000000"/>
          <w:lang w:val="en-US" w:eastAsia="hi-IN" w:bidi="ru-RU"/>
        </w:rPr>
        <w:t>34</w:t>
      </w:r>
      <w:r>
        <w:rPr>
          <w:rFonts w:ascii="Times New Roman" w:eastAsia="Lohit Devanagari" w:hAnsi="Times New Roman" w:cs="Times New Roman"/>
          <w:color w:val="000000"/>
          <w:lang w:val="en-US" w:eastAsia="hi-IN" w:bidi="ru-RU"/>
        </w:rPr>
        <w:t>, 327–331.</w:t>
      </w:r>
    </w:p>
    <w:p w:rsidR="0083547C" w:rsidRDefault="0083547C">
      <w:pPr>
        <w:spacing w:line="360" w:lineRule="auto"/>
      </w:pPr>
    </w:p>
    <w:p w:rsidR="0083547C" w:rsidRDefault="004D3188">
      <w:pPr>
        <w:spacing w:line="360" w:lineRule="auto"/>
      </w:pPr>
      <w:r>
        <w:rPr>
          <w:rFonts w:ascii="Times New Roman" w:eastAsia="Lohit Devanagari" w:hAnsi="Times New Roman" w:cs="Times New Roman"/>
          <w:b/>
          <w:bCs/>
          <w:color w:val="000000"/>
          <w:lang w:bidi="ru-RU"/>
        </w:rPr>
        <w:t>Zhang L, Du Y, Wang YJ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 (1995) A new species of </w:t>
      </w:r>
      <w:r>
        <w:rPr>
          <w:rFonts w:ascii="Times New Roman" w:eastAsia="Lohit Devanagari" w:hAnsi="Times New Roman" w:cs="Times New Roman"/>
          <w:i/>
          <w:iCs/>
          <w:color w:val="000000"/>
          <w:lang w:bidi="ru-RU"/>
        </w:rPr>
        <w:t>Endoreticulatus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 (Protozoa, Microspore) from the larva of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 silkworm, </w:t>
      </w:r>
      <w:r>
        <w:rPr>
          <w:rFonts w:ascii="Times New Roman" w:eastAsia="Lohit Devanagari" w:hAnsi="Times New Roman" w:cs="Times New Roman"/>
          <w:i/>
          <w:iCs/>
          <w:color w:val="000000"/>
          <w:lang w:bidi="ru-RU"/>
        </w:rPr>
        <w:t>Bombyx mori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 L. </w:t>
      </w:r>
      <w:r>
        <w:rPr>
          <w:rFonts w:ascii="Times New Roman" w:eastAsia="Lohit Devanagari" w:hAnsi="Times New Roman" w:cs="Times New Roman"/>
          <w:i/>
          <w:iCs/>
          <w:color w:val="000000"/>
          <w:lang w:bidi="ru-RU"/>
        </w:rPr>
        <w:t>Journal of Southwest Agricultural University</w:t>
      </w:r>
      <w:r>
        <w:rPr>
          <w:rFonts w:ascii="Times New Roman" w:eastAsia="Lohit Devanagari" w:hAnsi="Times New Roman" w:cs="Times New Roman"/>
          <w:color w:val="000000"/>
          <w:lang w:bidi="ru-RU"/>
        </w:rPr>
        <w:t xml:space="preserve"> </w:t>
      </w:r>
      <w:r>
        <w:rPr>
          <w:rFonts w:ascii="Times New Roman" w:eastAsia="Lohit Devanagari" w:hAnsi="Times New Roman" w:cs="Times New Roman"/>
          <w:b/>
          <w:bCs/>
          <w:color w:val="000000"/>
          <w:lang w:bidi="ru-RU"/>
        </w:rPr>
        <w:t>17</w:t>
      </w:r>
      <w:r>
        <w:rPr>
          <w:rFonts w:ascii="Times New Roman" w:eastAsia="Lohit Devanagari" w:hAnsi="Times New Roman" w:cs="Times New Roman"/>
          <w:color w:val="000000"/>
          <w:lang w:bidi="ru-RU"/>
        </w:rPr>
        <w:t>, 363-367.</w:t>
      </w:r>
    </w:p>
    <w:p w:rsidR="0083547C" w:rsidRDefault="0083547C">
      <w:pPr>
        <w:spacing w:line="360" w:lineRule="auto"/>
        <w:rPr>
          <w:rFonts w:ascii="Times New Roman" w:eastAsia="Lohit Devanagari" w:hAnsi="Times New Roman" w:cs="Times New Roman"/>
          <w:color w:val="000000"/>
          <w:lang w:eastAsia="hi-IN" w:bidi="ru-RU"/>
        </w:rPr>
      </w:pPr>
      <w:bookmarkStart w:id="0" w:name="_GoBack"/>
      <w:bookmarkEnd w:id="0"/>
    </w:p>
    <w:p w:rsidR="0083547C" w:rsidRDefault="004D3188">
      <w:pPr>
        <w:spacing w:line="360" w:lineRule="auto"/>
      </w:pPr>
      <w:r>
        <w:rPr>
          <w:rFonts w:ascii="Times New Roman" w:eastAsia="Lohit Devanagari" w:hAnsi="Times New Roman" w:cs="Times New Roman"/>
          <w:b/>
          <w:color w:val="000000"/>
          <w:lang w:eastAsia="hi-IN" w:bidi="ru-RU"/>
        </w:rPr>
        <w:t>Zhu X, Wittner M, Tanowitz HB, Kotler D, Cali A, Weiss LM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(1993) Small subunit rRNA sequence of </w:t>
      </w:r>
      <w:r>
        <w:rPr>
          <w:rFonts w:ascii="Times New Roman" w:eastAsia="Lohit Devanagari" w:hAnsi="Times New Roman" w:cs="Times New Roman"/>
          <w:i/>
          <w:color w:val="000000"/>
          <w:lang w:eastAsia="hi-IN" w:bidi="ru-RU"/>
        </w:rPr>
        <w:t>Enterocytozoon bieneusi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and its potential diagnostic role with use of the polymerase chain reaction. </w:t>
      </w:r>
      <w:r>
        <w:rPr>
          <w:rFonts w:ascii="Times New Roman" w:eastAsia="Lohit Devanagari" w:hAnsi="Times New Roman" w:cs="Times New Roman"/>
          <w:i/>
          <w:iCs/>
          <w:color w:val="000000"/>
          <w:lang w:eastAsia="hi-IN" w:bidi="ru-RU"/>
        </w:rPr>
        <w:t>The Journal of Infectious Diseases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 </w:t>
      </w:r>
      <w:r>
        <w:rPr>
          <w:rFonts w:ascii="Times New Roman" w:eastAsia="Lohit Devanagari" w:hAnsi="Times New Roman" w:cs="Times New Roman"/>
          <w:b/>
          <w:bCs/>
          <w:color w:val="000000"/>
          <w:lang w:eastAsia="hi-IN" w:bidi="ru-RU"/>
        </w:rPr>
        <w:t>168</w:t>
      </w:r>
      <w:r>
        <w:rPr>
          <w:rFonts w:ascii="Times New Roman" w:eastAsia="Lohit Devanagari" w:hAnsi="Times New Roman" w:cs="Times New Roman"/>
          <w:color w:val="000000"/>
          <w:lang w:eastAsia="hi-IN" w:bidi="ru-RU"/>
        </w:rPr>
        <w:t xml:space="preserve">, 1570-1575. </w:t>
      </w:r>
      <w:r>
        <w:rPr>
          <w:rFonts w:eastAsia="Lohit Devanagari" w:cs="Times New Roman"/>
          <w:color w:val="000000"/>
          <w:lang w:bidi="ru-RU"/>
        </w:rPr>
        <w:t>doi: 10.1093/infdis/168.6.1570</w:t>
      </w:r>
    </w:p>
    <w:sectPr w:rsidR="0083547C" w:rsidSect="00E026CC"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</w:compat>
  <w:rsids>
    <w:rsidRoot w:val="0083547C"/>
    <w:rsid w:val="004D3188"/>
    <w:rsid w:val="0083547C"/>
    <w:rsid w:val="00E0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A9139-2AC1-4843-9AD1-EA73B1C8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">
    <w:name w:val="Посещённая гиперссылка"/>
    <w:qFormat/>
    <w:rPr>
      <w:color w:val="800000"/>
      <w:u w:val="single"/>
    </w:rPr>
  </w:style>
  <w:style w:type="character" w:customStyle="1" w:styleId="a0">
    <w:name w:val="Нумерация строк"/>
    <w:qFormat/>
  </w:style>
  <w:style w:type="character" w:styleId="LineNumber">
    <w:name w:val="line number"/>
    <w:basedOn w:val="DefaultParagraphFont"/>
    <w:uiPriority w:val="99"/>
    <w:semiHidden/>
    <w:unhideWhenUsed/>
    <w:qFormat/>
    <w:rsid w:val="00547AAE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a1">
    <w:name w:val="Заголовок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2">
    <w:name w:val="Указатель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584</Words>
  <Characters>3331</Characters>
  <Application>Microsoft Office Word</Application>
  <DocSecurity>0</DocSecurity>
  <Lines>27</Lines>
  <Paragraphs>7</Paragraphs>
  <ScaleCrop>false</ScaleCrop>
  <Company>Cambridge University Press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Alison Sage</cp:lastModifiedBy>
  <cp:revision>39</cp:revision>
  <dcterms:created xsi:type="dcterms:W3CDTF">2019-10-14T15:44:00Z</dcterms:created>
  <dcterms:modified xsi:type="dcterms:W3CDTF">2020-04-15T14:12:00Z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Cambridge University Press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