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9DB" w:rsidRPr="00FD39DB" w:rsidRDefault="00FD39DB" w:rsidP="006860DB">
      <w:pPr>
        <w:spacing w:after="0" w:line="360" w:lineRule="auto"/>
        <w:jc w:val="both"/>
        <w:rPr>
          <w:rFonts w:ascii="Calibri" w:eastAsia="Calibri" w:hAnsi="Calibri" w:cs="Arial"/>
          <w:noProof/>
          <w:lang w:val="en-US"/>
        </w:rPr>
      </w:pPr>
      <w:r w:rsidRPr="00FD39DB">
        <w:rPr>
          <w:rFonts w:ascii="Calibri Light" w:eastAsia="Calibri" w:hAnsi="Calibri Light" w:cs="Calibri Light"/>
          <w:b/>
          <w:bCs/>
          <w:color w:val="222222"/>
          <w:sz w:val="24"/>
          <w:szCs w:val="24"/>
          <w:lang w:val="en-US"/>
        </w:rPr>
        <w:t xml:space="preserve">Supplementary </w:t>
      </w:r>
      <w:r w:rsidR="006860DB">
        <w:rPr>
          <w:rFonts w:ascii="Calibri Light" w:eastAsia="Calibri" w:hAnsi="Calibri Light" w:cs="Calibri Light"/>
          <w:b/>
          <w:bCs/>
          <w:color w:val="222222"/>
          <w:sz w:val="24"/>
          <w:szCs w:val="24"/>
          <w:lang w:val="en-US"/>
        </w:rPr>
        <w:t>material</w:t>
      </w:r>
      <w:bookmarkStart w:id="0" w:name="_GoBack"/>
      <w:bookmarkEnd w:id="0"/>
    </w:p>
    <w:p w:rsidR="00FD39DB" w:rsidRPr="00FD39DB" w:rsidRDefault="007A194A" w:rsidP="00FD39DB">
      <w:pPr>
        <w:spacing w:after="0" w:line="360" w:lineRule="auto"/>
        <w:jc w:val="both"/>
        <w:rPr>
          <w:rFonts w:ascii="Calibri Light" w:eastAsia="Calibri" w:hAnsi="Calibri Light" w:cs="Calibri Light"/>
          <w:b/>
          <w:bCs/>
          <w:color w:val="222222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b/>
          <w:bCs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5943600" cy="5034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-Supplementary file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DB" w:rsidRPr="00FD39DB" w:rsidRDefault="00FD39DB" w:rsidP="00FD39DB">
      <w:pPr>
        <w:spacing w:after="0" w:line="360" w:lineRule="auto"/>
        <w:jc w:val="both"/>
        <w:rPr>
          <w:rFonts w:ascii="Calibri Light" w:eastAsia="Calibri" w:hAnsi="Calibri Light" w:cs="Calibri Light"/>
          <w:b/>
          <w:bCs/>
          <w:color w:val="222222"/>
          <w:sz w:val="24"/>
          <w:szCs w:val="24"/>
          <w:lang w:val="en-US"/>
        </w:rPr>
      </w:pPr>
    </w:p>
    <w:p w:rsidR="00FD39DB" w:rsidRPr="00FD39DB" w:rsidRDefault="00FD39DB" w:rsidP="00FD39DB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  <w:r w:rsidRPr="00FD39DB"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 xml:space="preserve">Fig. </w:t>
      </w:r>
      <w:r w:rsidRPr="00FD39DB">
        <w:rPr>
          <w:rFonts w:ascii="Calibri Light" w:eastAsia="Calibri" w:hAnsi="Calibri Light" w:cs="Arial"/>
          <w:b/>
          <w:bCs/>
          <w:color w:val="000000"/>
          <w:sz w:val="24"/>
          <w:szCs w:val="24"/>
          <w:lang w:val="en-US"/>
        </w:rPr>
        <w:t>S1-Supplementary file</w:t>
      </w:r>
      <w:r w:rsidRPr="00FD39DB">
        <w:rPr>
          <w:rFonts w:ascii="Calibri Light" w:eastAsia="Calibri" w:hAnsi="Calibri Light" w:cs="Calibri Light"/>
          <w:b/>
          <w:bCs/>
          <w:sz w:val="24"/>
          <w:szCs w:val="24"/>
          <w:lang w:val="en-US"/>
        </w:rPr>
        <w:t>.</w:t>
      </w:r>
      <w:r w:rsidRPr="00FD39DB">
        <w:rPr>
          <w:rFonts w:ascii="Calibri Light" w:eastAsia="Calibri" w:hAnsi="Calibri Light" w:cs="Calibri Light"/>
          <w:sz w:val="24"/>
          <w:szCs w:val="24"/>
          <w:lang w:val="en-US"/>
        </w:rPr>
        <w:t xml:space="preserve"> Forest plot of the prevalence </w:t>
      </w:r>
      <w:proofErr w:type="spellStart"/>
      <w:r w:rsidRPr="00FD39DB">
        <w:rPr>
          <w:rFonts w:ascii="Calibri Light" w:eastAsia="Calibri" w:hAnsi="Calibri Light" w:cs="Calibri Light"/>
          <w:i/>
          <w:sz w:val="24"/>
          <w:szCs w:val="24"/>
          <w:lang w:val="en-US"/>
        </w:rPr>
        <w:t>Babesia</w:t>
      </w:r>
      <w:proofErr w:type="spellEnd"/>
      <w:r w:rsidRPr="00FD39DB">
        <w:rPr>
          <w:rFonts w:ascii="Calibri Light" w:eastAsia="Calibri" w:hAnsi="Calibri Light" w:cs="Calibri Light"/>
          <w:i/>
          <w:sz w:val="24"/>
          <w:szCs w:val="24"/>
          <w:lang w:val="en-US"/>
        </w:rPr>
        <w:t xml:space="preserve"> </w:t>
      </w:r>
      <w:proofErr w:type="spellStart"/>
      <w:r w:rsidRPr="00FD39DB">
        <w:rPr>
          <w:rFonts w:ascii="Calibri Light" w:eastAsia="Calibri" w:hAnsi="Calibri Light" w:cs="Calibri Light"/>
          <w:i/>
          <w:sz w:val="24"/>
          <w:szCs w:val="24"/>
          <w:lang w:val="en-US"/>
        </w:rPr>
        <w:t>caballi</w:t>
      </w:r>
      <w:proofErr w:type="spellEnd"/>
      <w:r w:rsidRPr="00FD39DB">
        <w:rPr>
          <w:rFonts w:ascii="Calibri Light" w:eastAsia="Calibri" w:hAnsi="Calibri Light" w:cs="Calibri Light"/>
          <w:i/>
          <w:sz w:val="24"/>
          <w:szCs w:val="24"/>
          <w:lang w:val="en-US"/>
        </w:rPr>
        <w:t xml:space="preserve"> </w:t>
      </w:r>
      <w:r w:rsidRPr="00FD39DB">
        <w:rPr>
          <w:rFonts w:ascii="Calibri Light" w:eastAsia="Calibri" w:hAnsi="Calibri Light" w:cs="Calibri Light"/>
          <w:sz w:val="24"/>
          <w:szCs w:val="24"/>
          <w:lang w:val="en-US"/>
        </w:rPr>
        <w:t>in equids less than 5 (&lt;5) years old (A) compared with those above 5 (&gt;5) years old (B) from 1990 and 2019. N.B-The squares shows the individual point estimate. The diamond at the base indicate the pooled estimates from the total studies</w:t>
      </w:r>
    </w:p>
    <w:p w:rsidR="00FD39DB" w:rsidRPr="00FD39DB" w:rsidRDefault="00FD39DB" w:rsidP="00FD39DB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FD39DB" w:rsidRPr="00FD39DB" w:rsidRDefault="00FD39DB" w:rsidP="00FD39DB">
      <w:pPr>
        <w:spacing w:after="0" w:line="240" w:lineRule="auto"/>
        <w:jc w:val="both"/>
        <w:rPr>
          <w:rFonts w:ascii="Calibri Light" w:eastAsia="Calibri" w:hAnsi="Calibri Light" w:cs="Calibri Light"/>
          <w:sz w:val="24"/>
          <w:szCs w:val="24"/>
          <w:lang w:val="en-US"/>
        </w:rPr>
      </w:pPr>
    </w:p>
    <w:p w:rsidR="007A194A" w:rsidRDefault="007A194A">
      <w:pPr>
        <w:rPr>
          <w:rFonts w:ascii="Calibri Light" w:eastAsia="Calibri" w:hAnsi="Calibri Light" w:cs="Calibri Light"/>
          <w:sz w:val="24"/>
          <w:szCs w:val="24"/>
          <w:lang w:val="en-US"/>
        </w:rPr>
      </w:pPr>
      <w:r>
        <w:rPr>
          <w:rFonts w:ascii="Calibri Light" w:eastAsia="Calibri" w:hAnsi="Calibri Light" w:cs="Calibri Light"/>
          <w:sz w:val="24"/>
          <w:szCs w:val="24"/>
          <w:lang w:val="en-US"/>
        </w:rPr>
        <w:br w:type="page"/>
      </w:r>
    </w:p>
    <w:p w:rsidR="00FD39DB" w:rsidRPr="00FD39DB" w:rsidRDefault="00FD39DB" w:rsidP="00FD39DB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color w:val="222222"/>
          <w:sz w:val="24"/>
          <w:szCs w:val="24"/>
          <w:lang w:val="en-US"/>
        </w:rPr>
      </w:pPr>
      <w:r w:rsidRPr="00FD39DB">
        <w:rPr>
          <w:rFonts w:ascii="Calibri" w:eastAsia="Calibri" w:hAnsi="Calibri" w:cs="Arial"/>
          <w:noProof/>
          <w:lang w:eastAsia="en-GB"/>
        </w:rPr>
        <w:lastRenderedPageBreak/>
        <w:drawing>
          <wp:inline distT="0" distB="0" distL="0" distR="0" wp14:anchorId="7609A079" wp14:editId="6A5E42FB">
            <wp:extent cx="5943600" cy="69608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2" r="25948"/>
                    <a:stretch/>
                  </pic:blipFill>
                  <pic:spPr bwMode="auto">
                    <a:xfrm>
                      <a:off x="0" y="0"/>
                      <a:ext cx="594360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DB" w:rsidRPr="00FD39DB" w:rsidRDefault="00FD39DB" w:rsidP="00FD39DB">
      <w:pPr>
        <w:rPr>
          <w:rFonts w:ascii="Calibri Light" w:eastAsia="Calibri" w:hAnsi="Calibri Light" w:cs="Calibri Light"/>
          <w:b/>
          <w:bCs/>
          <w:color w:val="222222"/>
          <w:sz w:val="24"/>
          <w:szCs w:val="24"/>
          <w:lang w:val="en-US"/>
        </w:rPr>
      </w:pPr>
    </w:p>
    <w:p w:rsidR="00FD39DB" w:rsidRPr="00FD39DB" w:rsidRDefault="00FD39DB" w:rsidP="00FD39DB">
      <w:pPr>
        <w:rPr>
          <w:rFonts w:ascii="Calibri Light" w:eastAsia="Calibri" w:hAnsi="Calibri Light" w:cs="Calibri Light"/>
          <w:lang w:val="en-US"/>
        </w:rPr>
      </w:pPr>
      <w:r w:rsidRPr="00FD39DB">
        <w:rPr>
          <w:rFonts w:ascii="Calibri Light" w:eastAsia="Calibri" w:hAnsi="Calibri Light" w:cs="Calibri Light"/>
          <w:b/>
          <w:bCs/>
          <w:lang w:val="en-US"/>
        </w:rPr>
        <w:t xml:space="preserve">Fig. </w:t>
      </w:r>
      <w:r w:rsidRPr="00FD39DB">
        <w:rPr>
          <w:rFonts w:ascii="Calibri Light" w:eastAsia="Calibri" w:hAnsi="Calibri Light" w:cs="Calibri Light"/>
          <w:b/>
          <w:bCs/>
          <w:color w:val="000000"/>
          <w:sz w:val="24"/>
          <w:szCs w:val="24"/>
          <w:lang w:val="en-US"/>
        </w:rPr>
        <w:t>S2-Supplementary file</w:t>
      </w:r>
      <w:r w:rsidRPr="00FD39DB">
        <w:rPr>
          <w:rFonts w:ascii="Calibri Light" w:eastAsia="Calibri" w:hAnsi="Calibri Light" w:cs="Calibri Light"/>
          <w:b/>
          <w:bCs/>
          <w:lang w:val="en-US"/>
        </w:rPr>
        <w:t>.</w:t>
      </w:r>
      <w:r w:rsidRPr="00FD39DB">
        <w:rPr>
          <w:rFonts w:ascii="Calibri Light" w:eastAsia="Calibri" w:hAnsi="Calibri Light" w:cs="Calibri Light"/>
          <w:lang w:val="en-US"/>
        </w:rPr>
        <w:t xml:space="preserve"> Forest plot of the prevalence of </w:t>
      </w:r>
      <w:proofErr w:type="spellStart"/>
      <w:r w:rsidRPr="00FD39DB">
        <w:rPr>
          <w:rFonts w:ascii="Calibri Light" w:eastAsia="Calibri" w:hAnsi="Calibri Light" w:cs="Calibri Light"/>
          <w:i/>
          <w:lang w:val="en-US"/>
        </w:rPr>
        <w:t>Babesia</w:t>
      </w:r>
      <w:proofErr w:type="spellEnd"/>
      <w:r w:rsidRPr="00FD39DB">
        <w:rPr>
          <w:rFonts w:ascii="Calibri Light" w:eastAsia="Calibri" w:hAnsi="Calibri Light" w:cs="Calibri Light"/>
          <w:i/>
          <w:lang w:val="en-US"/>
        </w:rPr>
        <w:t xml:space="preserve"> </w:t>
      </w:r>
      <w:proofErr w:type="spellStart"/>
      <w:r w:rsidRPr="00FD39DB">
        <w:rPr>
          <w:rFonts w:ascii="Calibri Light" w:eastAsia="Calibri" w:hAnsi="Calibri Light" w:cs="Calibri Light"/>
          <w:i/>
          <w:lang w:val="en-US"/>
        </w:rPr>
        <w:t>caballi</w:t>
      </w:r>
      <w:proofErr w:type="spellEnd"/>
      <w:r w:rsidRPr="00FD39DB">
        <w:rPr>
          <w:rFonts w:ascii="Calibri Light" w:eastAsia="Calibri" w:hAnsi="Calibri Light" w:cs="Calibri Light"/>
          <w:lang w:val="en-US"/>
        </w:rPr>
        <w:t xml:space="preserve"> in horses (A) compared with donkeys (B) from 1990 and 2019. N.B-The squares shows the individual point estimate. The diamond at the base indicate the pooled estimates from the total studies</w:t>
      </w:r>
    </w:p>
    <w:p w:rsidR="007A194A" w:rsidRDefault="007A194A">
      <w:pPr>
        <w:rPr>
          <w:rFonts w:ascii="Calibri" w:eastAsia="Calibri" w:hAnsi="Calibri" w:cs="Arial"/>
          <w:lang w:val="en-US"/>
        </w:rPr>
      </w:pPr>
      <w:r>
        <w:rPr>
          <w:rFonts w:ascii="Calibri" w:eastAsia="Calibri" w:hAnsi="Calibri" w:cs="Arial"/>
          <w:lang w:val="en-US"/>
        </w:rPr>
        <w:br w:type="page"/>
      </w:r>
    </w:p>
    <w:p w:rsidR="00F1764B" w:rsidRDefault="007A194A" w:rsidP="007A194A">
      <w:pPr>
        <w:spacing w:after="0"/>
      </w:pPr>
      <w:r>
        <w:rPr>
          <w:rFonts w:ascii="Calibri Light" w:eastAsia="Calibri" w:hAnsi="Calibri Light" w:cs="Calibri Light"/>
          <w:b/>
          <w:bCs/>
          <w:noProof/>
          <w:lang w:eastAsia="en-GB"/>
        </w:rPr>
        <w:lastRenderedPageBreak/>
        <w:drawing>
          <wp:inline distT="0" distB="0" distL="0" distR="0">
            <wp:extent cx="5837905" cy="750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-Supplementary fil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52" cy="75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9DB" w:rsidRPr="00FD39DB">
        <w:rPr>
          <w:rFonts w:ascii="Calibri Light" w:eastAsia="Calibri" w:hAnsi="Calibri Light" w:cs="Calibri Light"/>
          <w:b/>
          <w:bCs/>
          <w:lang w:val="en-US"/>
        </w:rPr>
        <w:t xml:space="preserve">Fig. </w:t>
      </w:r>
      <w:r w:rsidR="00FD39DB" w:rsidRPr="00FD39DB">
        <w:rPr>
          <w:rFonts w:ascii="Calibri Light" w:eastAsia="Calibri" w:hAnsi="Calibri Light" w:cs="Calibri Light"/>
          <w:b/>
          <w:bCs/>
          <w:color w:val="000000"/>
          <w:sz w:val="24"/>
          <w:szCs w:val="24"/>
          <w:lang w:val="en-US"/>
        </w:rPr>
        <w:t>S3-Supplementary file</w:t>
      </w:r>
      <w:r w:rsidR="00FD39DB" w:rsidRPr="00FD39DB">
        <w:rPr>
          <w:rFonts w:ascii="Calibri Light" w:eastAsia="Calibri" w:hAnsi="Calibri Light" w:cs="Calibri Light"/>
          <w:lang w:val="en-US"/>
        </w:rPr>
        <w:t xml:space="preserve">. Forest plot of the prevalence of </w:t>
      </w:r>
      <w:proofErr w:type="spellStart"/>
      <w:r w:rsidR="00FD39DB" w:rsidRPr="00FD39DB">
        <w:rPr>
          <w:rFonts w:ascii="Calibri Light" w:eastAsia="Calibri" w:hAnsi="Calibri Light" w:cs="Calibri Light"/>
          <w:i/>
          <w:lang w:val="en-US"/>
        </w:rPr>
        <w:t>Babesia</w:t>
      </w:r>
      <w:proofErr w:type="spellEnd"/>
      <w:r w:rsidR="00FD39DB" w:rsidRPr="00FD39DB">
        <w:rPr>
          <w:rFonts w:ascii="Calibri Light" w:eastAsia="Calibri" w:hAnsi="Calibri Light" w:cs="Calibri Light"/>
          <w:i/>
          <w:lang w:val="en-US"/>
        </w:rPr>
        <w:t xml:space="preserve"> </w:t>
      </w:r>
      <w:proofErr w:type="spellStart"/>
      <w:r w:rsidR="00FD39DB" w:rsidRPr="00FD39DB">
        <w:rPr>
          <w:rFonts w:ascii="Calibri Light" w:eastAsia="Calibri" w:hAnsi="Calibri Light" w:cs="Calibri Light"/>
          <w:i/>
          <w:lang w:val="en-US"/>
        </w:rPr>
        <w:t>caballi</w:t>
      </w:r>
      <w:proofErr w:type="spellEnd"/>
      <w:r w:rsidR="00FD39DB" w:rsidRPr="00FD39DB">
        <w:rPr>
          <w:rFonts w:ascii="Calibri Light" w:eastAsia="Calibri" w:hAnsi="Calibri Light" w:cs="Calibri Light"/>
          <w:lang w:val="en-US"/>
        </w:rPr>
        <w:t xml:space="preserve"> in the years 1990-1999 (A) compared with the years 2010-2019 (B). N.B-The squares shows the individual point estimate. The diamond at the base indicate the pooled estimates from the total studies</w:t>
      </w:r>
    </w:p>
    <w:sectPr w:rsidR="00F1764B" w:rsidSect="00FD39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9DB"/>
    <w:rsid w:val="002C31EC"/>
    <w:rsid w:val="002E01EA"/>
    <w:rsid w:val="006860DB"/>
    <w:rsid w:val="007A194A"/>
    <w:rsid w:val="00DE6A23"/>
    <w:rsid w:val="00F1764B"/>
    <w:rsid w:val="00FD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C5574"/>
  <w15:chartTrackingRefBased/>
  <w15:docId w15:val="{C9E12A4C-EF3B-4F54-AD78-7F44C059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3</cp:revision>
  <dcterms:created xsi:type="dcterms:W3CDTF">2020-07-29T17:40:00Z</dcterms:created>
  <dcterms:modified xsi:type="dcterms:W3CDTF">2020-07-30T14:21:00Z</dcterms:modified>
</cp:coreProperties>
</file>