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64DA" w14:textId="77EF212D" w:rsidR="009E3023" w:rsidRDefault="009E3023" w:rsidP="005125E5">
      <w:pPr>
        <w:spacing w:line="480" w:lineRule="auto"/>
        <w:rPr>
          <w:lang w:val="en-CA"/>
        </w:rPr>
      </w:pPr>
      <w:r>
        <w:rPr>
          <w:lang w:val="en-CA"/>
        </w:rPr>
        <w:t xml:space="preserve">This supplementary file summarises the methodology used to make a phylogenetic tree of the copepod species included in the </w:t>
      </w:r>
      <w:r w:rsidR="003437FA" w:rsidRPr="005C2138">
        <w:t xml:space="preserve">paper “Host specificity and the reproductive strategies of parasites” by Doherty, J.‐F., Milotic, M., </w:t>
      </w:r>
      <w:proofErr w:type="spellStart"/>
      <w:r w:rsidR="003437FA" w:rsidRPr="005C2138">
        <w:t>Filion</w:t>
      </w:r>
      <w:proofErr w:type="spellEnd"/>
      <w:r w:rsidR="003437FA" w:rsidRPr="005C2138">
        <w:t xml:space="preserve">, A., and Eriksson, A. in </w:t>
      </w:r>
      <w:r w:rsidR="003437FA" w:rsidRPr="005C2138">
        <w:rPr>
          <w:i/>
          <w:iCs/>
        </w:rPr>
        <w:t>Parasitology</w:t>
      </w:r>
      <w:r w:rsidR="003437FA" w:rsidRPr="005C2138">
        <w:t>.</w:t>
      </w:r>
    </w:p>
    <w:p w14:paraId="54582419" w14:textId="77777777" w:rsidR="009E3023" w:rsidRDefault="009E3023" w:rsidP="005125E5">
      <w:pPr>
        <w:spacing w:line="480" w:lineRule="auto"/>
        <w:rPr>
          <w:lang w:val="en-CA"/>
        </w:rPr>
      </w:pPr>
    </w:p>
    <w:p w14:paraId="21DE7989" w14:textId="4E70B18C" w:rsidR="008E33EB" w:rsidRPr="007A49B7" w:rsidRDefault="008E33EB" w:rsidP="005125E5">
      <w:pPr>
        <w:spacing w:line="480" w:lineRule="auto"/>
        <w:rPr>
          <w:b/>
          <w:bCs/>
          <w:lang w:val="en-CA"/>
        </w:rPr>
      </w:pPr>
      <w:r w:rsidRPr="007A49B7">
        <w:rPr>
          <w:b/>
          <w:bCs/>
          <w:lang w:val="en-CA"/>
        </w:rPr>
        <w:t>Copepod phylogeny</w:t>
      </w:r>
    </w:p>
    <w:p w14:paraId="6EE945F9" w14:textId="743F0C6A" w:rsidR="008E33EB" w:rsidRPr="00C86FA9" w:rsidRDefault="008E33EB" w:rsidP="005125E5">
      <w:pPr>
        <w:spacing w:line="480" w:lineRule="auto"/>
        <w:rPr>
          <w:lang w:val="en-CA"/>
        </w:rPr>
      </w:pPr>
      <w:r w:rsidRPr="00C86FA9">
        <w:rPr>
          <w:lang w:val="en-CA"/>
        </w:rPr>
        <w:t>In order to verify if the copepod trait values depend on their phylogenetic relationships</w:t>
      </w:r>
      <w:r w:rsidR="00C9336F" w:rsidRPr="00C86FA9">
        <w:rPr>
          <w:lang w:val="en-CA"/>
        </w:rPr>
        <w:t xml:space="preserve"> (i.e., if there is a phylogenetic signal)</w:t>
      </w:r>
      <w:r w:rsidRPr="00C86FA9">
        <w:rPr>
          <w:lang w:val="en-CA"/>
        </w:rPr>
        <w:t xml:space="preserve">, </w:t>
      </w:r>
      <w:r w:rsidR="00E12B10">
        <w:rPr>
          <w:lang w:val="en-CA"/>
        </w:rPr>
        <w:t>we attempted to reconstruct an</w:t>
      </w:r>
      <w:r w:rsidRPr="00C86FA9">
        <w:rPr>
          <w:lang w:val="en-CA"/>
        </w:rPr>
        <w:t xml:space="preserve"> evolutionary</w:t>
      </w:r>
      <w:r w:rsidR="00E12B10">
        <w:rPr>
          <w:lang w:val="en-CA"/>
        </w:rPr>
        <w:t xml:space="preserve"> tree</w:t>
      </w:r>
      <w:r w:rsidRPr="00C86FA9">
        <w:rPr>
          <w:lang w:val="en-CA"/>
        </w:rPr>
        <w:t xml:space="preserve">. Since not all copepod species have nucleotide sequences deposited in GenBank, a </w:t>
      </w:r>
      <w:r w:rsidR="00B817E8" w:rsidRPr="00C86FA9">
        <w:rPr>
          <w:lang w:val="en-CA"/>
        </w:rPr>
        <w:t xml:space="preserve">phylogenetic backbone </w:t>
      </w:r>
      <w:r w:rsidRPr="00C86FA9">
        <w:rPr>
          <w:lang w:val="en-CA"/>
        </w:rPr>
        <w:t xml:space="preserve">was first created </w:t>
      </w:r>
      <w:r w:rsidR="000A5D1C" w:rsidRPr="00C86FA9">
        <w:rPr>
          <w:lang w:val="en-CA"/>
        </w:rPr>
        <w:t>following</w:t>
      </w:r>
      <w:r w:rsidRPr="00C86FA9">
        <w:rPr>
          <w:lang w:val="en-CA"/>
        </w:rPr>
        <w:t xml:space="preserve"> the methods described in </w:t>
      </w:r>
      <w:proofErr w:type="spellStart"/>
      <w:r w:rsidRPr="00C86FA9">
        <w:rPr>
          <w:lang w:val="en-CA"/>
        </w:rPr>
        <w:t>Khodami</w:t>
      </w:r>
      <w:proofErr w:type="spellEnd"/>
      <w:r w:rsidRPr="00C86FA9">
        <w:rPr>
          <w:lang w:val="en-CA"/>
        </w:rPr>
        <w:t xml:space="preserve"> et al. (2017)</w:t>
      </w:r>
      <w:r w:rsidR="00817E2C" w:rsidRPr="00C86FA9">
        <w:rPr>
          <w:lang w:val="en-CA"/>
        </w:rPr>
        <w:t>, henceforth named the reference paper</w:t>
      </w:r>
      <w:r w:rsidRPr="00C86FA9">
        <w:rPr>
          <w:lang w:val="en-CA"/>
        </w:rPr>
        <w:fldChar w:fldCharType="begin"/>
      </w:r>
      <w:r w:rsidRPr="00C86FA9">
        <w:rPr>
          <w:lang w:val="en-CA"/>
        </w:rPr>
        <w:instrText xml:space="preserve"> ADDIN EN.CITE &lt;EndNote&gt;&lt;Cite ExcludeAuth="1" ExcludeYear="1" Hidden="1"&gt;&lt;Author&gt;Khodami&lt;/Author&gt;&lt;Year&gt;2017&lt;/Year&gt;&lt;RecNum&gt;527&lt;/RecNum&gt;&lt;record&gt;&lt;rec-number&gt;527&lt;/rec-number&gt;&lt;foreign-keys&gt;&lt;key app="EN" db-id="wewfas0wfvfx0xepetsvewzms2p5x9t5wv2d" timestamp="1586213454"&gt;527&lt;/key&gt;&lt;/foreign-keys&gt;&lt;ref-type name="Journal Article"&gt;17&lt;/ref-type&gt;&lt;contributors&gt;&lt;authors&gt;&lt;author&gt;Khodami, S.&lt;/author&gt;&lt;author&gt;McArthur, J.V.&lt;/author&gt;&lt;author&gt;Blanco-Bercial, L.&lt;/author&gt;&lt;author&gt;Arbizu, Pedro M.&lt;/author&gt;&lt;/authors&gt;&lt;/contributors&gt;&lt;titles&gt;&lt;title&gt;Molecular Phylogeny and Revision of Copepod Orders (Crustacea: Copepoda)&lt;/title&gt;&lt;secondary-title&gt;Scientific Reports&lt;/secondary-title&gt;&lt;/titles&gt;&lt;periodical&gt;&lt;full-title&gt;Scientific Reports&lt;/full-title&gt;&lt;abbr-1&gt;Sci Rep-Uk&lt;/abbr-1&gt;&lt;/periodical&gt;&lt;volume&gt;7&lt;/volume&gt;&lt;dates&gt;&lt;year&gt;2017&lt;/year&gt;&lt;pub-dates&gt;&lt;date&gt;Aug 22&lt;/date&gt;&lt;/pub-dates&gt;&lt;/dates&gt;&lt;isbn&gt;2045-2322&lt;/isbn&gt;&lt;accession-num&gt;WOS:000408285300001&lt;/accession-num&gt;&lt;urls&gt;&lt;related-urls&gt;&lt;url&gt;&lt;style face="underline" font="default" size="100%"&gt;&amp;lt;Go to ISI&amp;gt;://WOS:000408285300001&lt;/style&gt;&lt;/url&gt;&lt;/related-urls&gt;&lt;/urls&gt;&lt;custom7&gt;9164&lt;/custom7&gt;&lt;electronic-resource-num&gt;10.1038/s41598-017-06656-4&lt;/electronic-resource-num&gt;&lt;/record&gt;&lt;/Cite&gt;&lt;/EndNote&gt;</w:instrText>
      </w:r>
      <w:r w:rsidRPr="00C86FA9">
        <w:rPr>
          <w:lang w:val="en-CA"/>
        </w:rPr>
        <w:fldChar w:fldCharType="end"/>
      </w:r>
      <w:r w:rsidRPr="00C86FA9">
        <w:rPr>
          <w:lang w:val="en-CA"/>
        </w:rPr>
        <w:t xml:space="preserve">. The parasitic copepod species used in the current study belong to three orders traditionally classified as </w:t>
      </w:r>
      <w:proofErr w:type="spellStart"/>
      <w:r w:rsidRPr="00C86FA9">
        <w:rPr>
          <w:lang w:val="en-CA"/>
        </w:rPr>
        <w:t>Cyclopoida</w:t>
      </w:r>
      <w:proofErr w:type="spellEnd"/>
      <w:r w:rsidRPr="00C86FA9">
        <w:rPr>
          <w:lang w:val="en-CA"/>
        </w:rPr>
        <w:t xml:space="preserve">, </w:t>
      </w:r>
      <w:proofErr w:type="spellStart"/>
      <w:r w:rsidRPr="00C86FA9">
        <w:rPr>
          <w:lang w:val="en-CA"/>
        </w:rPr>
        <w:t>Harpacticoida</w:t>
      </w:r>
      <w:proofErr w:type="spellEnd"/>
      <w:r w:rsidRPr="00C86FA9">
        <w:rPr>
          <w:lang w:val="en-CA"/>
        </w:rPr>
        <w:t xml:space="preserve">, and </w:t>
      </w:r>
      <w:proofErr w:type="spellStart"/>
      <w:r w:rsidRPr="00C86FA9">
        <w:rPr>
          <w:lang w:val="en-CA"/>
        </w:rPr>
        <w:t>Siphonostomatoida</w:t>
      </w:r>
      <w:proofErr w:type="spellEnd"/>
      <w:r w:rsidRPr="00C86FA9">
        <w:rPr>
          <w:lang w:val="en-CA"/>
        </w:rPr>
        <w:t xml:space="preserve">. </w:t>
      </w:r>
      <w:r w:rsidR="00AE43AE" w:rsidRPr="00C86FA9">
        <w:rPr>
          <w:lang w:val="en-CA"/>
        </w:rPr>
        <w:t>According to the reference paper, t</w:t>
      </w:r>
      <w:r w:rsidRPr="00C86FA9">
        <w:rPr>
          <w:lang w:val="en-CA"/>
        </w:rPr>
        <w:t xml:space="preserve">hese </w:t>
      </w:r>
      <w:r w:rsidR="008F3362" w:rsidRPr="00C86FA9">
        <w:rPr>
          <w:lang w:val="en-CA"/>
        </w:rPr>
        <w:t>belong to</w:t>
      </w:r>
      <w:r w:rsidRPr="00C86FA9">
        <w:rPr>
          <w:lang w:val="en-CA"/>
        </w:rPr>
        <w:t xml:space="preserve"> a monophyletic clade comprised of the following </w:t>
      </w:r>
      <w:r w:rsidR="00AE43AE" w:rsidRPr="00C86FA9">
        <w:rPr>
          <w:lang w:val="en-CA"/>
        </w:rPr>
        <w:t xml:space="preserve">seven </w:t>
      </w:r>
      <w:r w:rsidRPr="00C86FA9">
        <w:rPr>
          <w:lang w:val="en-CA"/>
        </w:rPr>
        <w:t xml:space="preserve">orders: </w:t>
      </w:r>
      <w:proofErr w:type="spellStart"/>
      <w:r w:rsidRPr="00C86FA9">
        <w:rPr>
          <w:lang w:val="en-CA"/>
        </w:rPr>
        <w:t>Canuelloida</w:t>
      </w:r>
      <w:proofErr w:type="spellEnd"/>
      <w:r w:rsidRPr="00C86FA9">
        <w:rPr>
          <w:lang w:val="en-CA"/>
        </w:rPr>
        <w:t xml:space="preserve"> (formerly part of </w:t>
      </w:r>
      <w:proofErr w:type="spellStart"/>
      <w:r w:rsidRPr="00C86FA9">
        <w:rPr>
          <w:lang w:val="en-CA"/>
        </w:rPr>
        <w:t>Harpacticoida</w:t>
      </w:r>
      <w:proofErr w:type="spellEnd"/>
      <w:r w:rsidRPr="00C86FA9">
        <w:rPr>
          <w:lang w:val="en-CA"/>
        </w:rPr>
        <w:t xml:space="preserve">), </w:t>
      </w:r>
      <w:proofErr w:type="spellStart"/>
      <w:r w:rsidR="008F3362" w:rsidRPr="00C86FA9">
        <w:rPr>
          <w:lang w:val="en-CA"/>
        </w:rPr>
        <w:t>Cyclopoida</w:t>
      </w:r>
      <w:proofErr w:type="spellEnd"/>
      <w:r w:rsidR="008F3362" w:rsidRPr="00C86FA9">
        <w:rPr>
          <w:lang w:val="en-CA"/>
        </w:rPr>
        <w:t xml:space="preserve">, </w:t>
      </w:r>
      <w:proofErr w:type="spellStart"/>
      <w:r w:rsidRPr="00C86FA9">
        <w:rPr>
          <w:lang w:val="en-CA"/>
        </w:rPr>
        <w:t>Gelyelloida</w:t>
      </w:r>
      <w:proofErr w:type="spellEnd"/>
      <w:r w:rsidRPr="00C86FA9">
        <w:rPr>
          <w:lang w:val="en-CA"/>
        </w:rPr>
        <w:t xml:space="preserve">, </w:t>
      </w:r>
      <w:proofErr w:type="spellStart"/>
      <w:r w:rsidRPr="00C86FA9">
        <w:rPr>
          <w:lang w:val="en-CA"/>
        </w:rPr>
        <w:t>Harpacticoida</w:t>
      </w:r>
      <w:proofErr w:type="spellEnd"/>
      <w:r w:rsidRPr="00C86FA9">
        <w:rPr>
          <w:lang w:val="en-CA"/>
        </w:rPr>
        <w:t xml:space="preserve">, </w:t>
      </w:r>
      <w:proofErr w:type="spellStart"/>
      <w:r w:rsidR="008F3362" w:rsidRPr="00C86FA9">
        <w:rPr>
          <w:lang w:val="en-CA"/>
        </w:rPr>
        <w:t>Monstrilloida</w:t>
      </w:r>
      <w:proofErr w:type="spellEnd"/>
      <w:r w:rsidR="008F3362" w:rsidRPr="00C86FA9">
        <w:rPr>
          <w:lang w:val="en-CA"/>
        </w:rPr>
        <w:t xml:space="preserve">, </w:t>
      </w:r>
      <w:proofErr w:type="spellStart"/>
      <w:r w:rsidRPr="00C86FA9">
        <w:rPr>
          <w:lang w:val="en-CA"/>
        </w:rPr>
        <w:t>Mormonilloida</w:t>
      </w:r>
      <w:proofErr w:type="spellEnd"/>
      <w:r w:rsidRPr="00C86FA9">
        <w:rPr>
          <w:lang w:val="en-CA"/>
        </w:rPr>
        <w:t xml:space="preserve">, and </w:t>
      </w:r>
      <w:proofErr w:type="spellStart"/>
      <w:r w:rsidRPr="00C86FA9">
        <w:rPr>
          <w:lang w:val="en-CA"/>
        </w:rPr>
        <w:t>Siphonostomatoida</w:t>
      </w:r>
      <w:proofErr w:type="spellEnd"/>
      <w:r w:rsidRPr="00C86FA9">
        <w:rPr>
          <w:lang w:val="en-CA"/>
        </w:rPr>
        <w:t xml:space="preserve"> (see</w:t>
      </w:r>
      <w:r w:rsidR="0079462C" w:rsidRPr="00C86FA9">
        <w:rPr>
          <w:lang w:val="en-CA"/>
        </w:rPr>
        <w:t xml:space="preserve"> </w:t>
      </w:r>
      <w:r w:rsidR="00817E2C" w:rsidRPr="00C86FA9">
        <w:rPr>
          <w:lang w:val="en-CA"/>
        </w:rPr>
        <w:t>reference paper</w:t>
      </w:r>
      <w:r w:rsidR="0079462C" w:rsidRPr="00C86FA9">
        <w:rPr>
          <w:lang w:val="en-CA"/>
        </w:rPr>
        <w:t xml:space="preserve"> for details</w:t>
      </w:r>
      <w:r w:rsidRPr="00C86FA9">
        <w:rPr>
          <w:lang w:val="en-CA"/>
        </w:rPr>
        <w:t xml:space="preserve">). </w:t>
      </w:r>
      <w:r w:rsidR="008F3362" w:rsidRPr="00C86FA9">
        <w:rPr>
          <w:lang w:val="en-CA"/>
        </w:rPr>
        <w:t>T</w:t>
      </w:r>
      <w:r w:rsidRPr="00C86FA9">
        <w:rPr>
          <w:lang w:val="en-CA"/>
        </w:rPr>
        <w:t xml:space="preserve">he species used </w:t>
      </w:r>
      <w:r w:rsidR="008F3362" w:rsidRPr="00C86FA9">
        <w:rPr>
          <w:lang w:val="en-CA"/>
        </w:rPr>
        <w:t>in this study</w:t>
      </w:r>
      <w:r w:rsidRPr="00C86FA9">
        <w:rPr>
          <w:lang w:val="en-CA"/>
        </w:rPr>
        <w:t xml:space="preserve"> are found across multiple orders within this </w:t>
      </w:r>
      <w:r w:rsidR="00E12B10">
        <w:rPr>
          <w:lang w:val="en-CA"/>
        </w:rPr>
        <w:t xml:space="preserve">more </w:t>
      </w:r>
      <w:r w:rsidRPr="00C86FA9">
        <w:rPr>
          <w:lang w:val="en-CA"/>
        </w:rPr>
        <w:t>recent copepod phylogeny</w:t>
      </w:r>
      <w:r w:rsidR="00AE43AE" w:rsidRPr="00C86FA9">
        <w:rPr>
          <w:lang w:val="en-CA"/>
        </w:rPr>
        <w:t>.</w:t>
      </w:r>
      <w:r w:rsidRPr="00C86FA9">
        <w:rPr>
          <w:lang w:val="en-CA"/>
        </w:rPr>
        <w:t xml:space="preserve"> </w:t>
      </w:r>
      <w:r w:rsidR="008F3362" w:rsidRPr="00C86FA9">
        <w:rPr>
          <w:lang w:val="en-CA"/>
        </w:rPr>
        <w:t>Therefore, i</w:t>
      </w:r>
      <w:r w:rsidR="00AE43AE" w:rsidRPr="00C86FA9">
        <w:rPr>
          <w:lang w:val="en-CA"/>
        </w:rPr>
        <w:t xml:space="preserve">n order to generate a </w:t>
      </w:r>
      <w:r w:rsidRPr="00C86FA9">
        <w:rPr>
          <w:lang w:val="en-CA"/>
        </w:rPr>
        <w:t>backbone tree</w:t>
      </w:r>
      <w:r w:rsidR="00AE43AE" w:rsidRPr="00C86FA9">
        <w:rPr>
          <w:lang w:val="en-CA"/>
        </w:rPr>
        <w:t xml:space="preserve"> that is representative of the monophyly detailed in the reference paper, </w:t>
      </w:r>
      <w:r w:rsidRPr="00C86FA9">
        <w:rPr>
          <w:lang w:val="en-CA"/>
        </w:rPr>
        <w:t xml:space="preserve">sequences from </w:t>
      </w:r>
      <w:r w:rsidR="00B817E8" w:rsidRPr="00C86FA9">
        <w:rPr>
          <w:lang w:val="en-CA"/>
        </w:rPr>
        <w:t>all</w:t>
      </w:r>
      <w:r w:rsidRPr="00C86FA9">
        <w:rPr>
          <w:lang w:val="en-CA"/>
        </w:rPr>
        <w:t xml:space="preserve"> seven orders</w:t>
      </w:r>
      <w:r w:rsidR="00AE43AE" w:rsidRPr="00C86FA9">
        <w:rPr>
          <w:lang w:val="en-CA"/>
        </w:rPr>
        <w:t xml:space="preserve"> were obtained</w:t>
      </w:r>
      <w:r w:rsidRPr="00C86FA9">
        <w:rPr>
          <w:lang w:val="en-CA"/>
        </w:rPr>
        <w:t xml:space="preserve">. </w:t>
      </w:r>
      <w:r w:rsidR="00AE43AE" w:rsidRPr="00C86FA9">
        <w:rPr>
          <w:lang w:val="en-CA"/>
        </w:rPr>
        <w:t>To do so</w:t>
      </w:r>
      <w:r w:rsidRPr="00C86FA9">
        <w:rPr>
          <w:lang w:val="en-CA"/>
        </w:rPr>
        <w:t xml:space="preserve">, the genera used in the current study and all relevant taxa from </w:t>
      </w:r>
      <w:r w:rsidR="00817E2C" w:rsidRPr="00C86FA9">
        <w:rPr>
          <w:lang w:val="en-CA"/>
        </w:rPr>
        <w:t>the reference paper</w:t>
      </w:r>
      <w:r w:rsidRPr="00C86FA9">
        <w:rPr>
          <w:lang w:val="en-CA"/>
        </w:rPr>
        <w:t xml:space="preserve"> were combined into a </w:t>
      </w:r>
      <w:r w:rsidR="00AE43AE" w:rsidRPr="00C86FA9">
        <w:rPr>
          <w:lang w:val="en-CA"/>
        </w:rPr>
        <w:t xml:space="preserve">comprehensive </w:t>
      </w:r>
      <w:r w:rsidRPr="00C86FA9">
        <w:rPr>
          <w:lang w:val="en-CA"/>
        </w:rPr>
        <w:t xml:space="preserve">search list (see below). Nucleotide sequences </w:t>
      </w:r>
      <w:r w:rsidR="00AE43AE" w:rsidRPr="00C86FA9">
        <w:rPr>
          <w:lang w:val="en-CA"/>
        </w:rPr>
        <w:t xml:space="preserve">from GenBank </w:t>
      </w:r>
      <w:r w:rsidRPr="00C86FA9">
        <w:rPr>
          <w:lang w:val="en-CA"/>
        </w:rPr>
        <w:t xml:space="preserve">were then </w:t>
      </w:r>
      <w:r w:rsidR="00AE43AE" w:rsidRPr="00C86FA9">
        <w:rPr>
          <w:lang w:val="en-CA"/>
        </w:rPr>
        <w:t>acquired</w:t>
      </w:r>
      <w:r w:rsidRPr="00C86FA9">
        <w:rPr>
          <w:lang w:val="en-CA"/>
        </w:rPr>
        <w:t xml:space="preserve"> using </w:t>
      </w:r>
      <w:proofErr w:type="spellStart"/>
      <w:r w:rsidRPr="00C86FA9">
        <w:rPr>
          <w:lang w:val="en-CA"/>
        </w:rPr>
        <w:t>Geneious</w:t>
      </w:r>
      <w:proofErr w:type="spellEnd"/>
      <w:r w:rsidRPr="00C86FA9">
        <w:rPr>
          <w:lang w:val="en-CA"/>
        </w:rPr>
        <w:t xml:space="preserve"> Prime 2020.1.1 (https://www.geneious.com) for </w:t>
      </w:r>
      <w:r w:rsidR="00205852" w:rsidRPr="00C86FA9">
        <w:rPr>
          <w:lang w:val="en-CA"/>
        </w:rPr>
        <w:t>the nuclear 18S</w:t>
      </w:r>
      <w:r w:rsidR="0079462C" w:rsidRPr="00C86FA9">
        <w:rPr>
          <w:lang w:val="en-CA"/>
        </w:rPr>
        <w:t xml:space="preserve"> ribosomal RNA gene</w:t>
      </w:r>
      <w:r w:rsidRPr="00C86FA9">
        <w:rPr>
          <w:lang w:val="en-CA"/>
        </w:rPr>
        <w:t xml:space="preserve">. </w:t>
      </w:r>
      <w:r w:rsidR="00343415" w:rsidRPr="00C86FA9">
        <w:rPr>
          <w:lang w:val="en-CA"/>
        </w:rPr>
        <w:t xml:space="preserve">One representative species from each resulting genus was selected </w:t>
      </w:r>
      <w:r w:rsidR="00205852" w:rsidRPr="00C86FA9">
        <w:rPr>
          <w:lang w:val="en-CA"/>
        </w:rPr>
        <w:t>to reconstruct the tree</w:t>
      </w:r>
      <w:r w:rsidR="00010217" w:rsidRPr="00C86FA9">
        <w:rPr>
          <w:lang w:val="en-CA"/>
        </w:rPr>
        <w:t xml:space="preserve">. </w:t>
      </w:r>
      <w:r w:rsidRPr="00C86FA9">
        <w:rPr>
          <w:lang w:val="en-CA"/>
        </w:rPr>
        <w:t>T</w:t>
      </w:r>
      <w:r w:rsidR="0079462C" w:rsidRPr="00C86FA9">
        <w:rPr>
          <w:lang w:val="en-CA"/>
        </w:rPr>
        <w:t>he</w:t>
      </w:r>
      <w:r w:rsidRPr="00C86FA9">
        <w:rPr>
          <w:lang w:val="en-CA"/>
        </w:rPr>
        <w:t xml:space="preserve"> species </w:t>
      </w:r>
      <w:proofErr w:type="spellStart"/>
      <w:r w:rsidR="00307E88">
        <w:rPr>
          <w:i/>
          <w:iCs/>
          <w:lang w:val="en-CA"/>
        </w:rPr>
        <w:t>Busquilla</w:t>
      </w:r>
      <w:proofErr w:type="spellEnd"/>
      <w:r w:rsidR="00307E88">
        <w:rPr>
          <w:i/>
          <w:iCs/>
          <w:lang w:val="en-CA"/>
        </w:rPr>
        <w:t xml:space="preserve"> </w:t>
      </w:r>
      <w:proofErr w:type="spellStart"/>
      <w:r w:rsidR="00307E88">
        <w:rPr>
          <w:i/>
          <w:iCs/>
          <w:lang w:val="en-CA"/>
        </w:rPr>
        <w:t>plantei</w:t>
      </w:r>
      <w:proofErr w:type="spellEnd"/>
      <w:r w:rsidR="0079462C" w:rsidRPr="00C86FA9">
        <w:rPr>
          <w:lang w:val="en-CA"/>
        </w:rPr>
        <w:t xml:space="preserve">, </w:t>
      </w:r>
      <w:r w:rsidRPr="00C86FA9">
        <w:rPr>
          <w:lang w:val="en-CA"/>
        </w:rPr>
        <w:t xml:space="preserve">from </w:t>
      </w:r>
      <w:r w:rsidR="00307E88">
        <w:rPr>
          <w:lang w:val="en-CA"/>
        </w:rPr>
        <w:t>the</w:t>
      </w:r>
      <w:r w:rsidR="00205852" w:rsidRPr="00C86FA9">
        <w:rPr>
          <w:lang w:val="en-CA"/>
        </w:rPr>
        <w:t xml:space="preserve"> </w:t>
      </w:r>
      <w:r w:rsidR="008F3362" w:rsidRPr="00C86FA9">
        <w:rPr>
          <w:lang w:val="en-CA"/>
        </w:rPr>
        <w:t xml:space="preserve">closely related </w:t>
      </w:r>
      <w:r w:rsidR="00307E88">
        <w:rPr>
          <w:lang w:val="en-CA"/>
        </w:rPr>
        <w:t>Hoplocarida</w:t>
      </w:r>
      <w:r w:rsidR="0079462C" w:rsidRPr="00C86FA9">
        <w:rPr>
          <w:lang w:val="en-CA"/>
        </w:rPr>
        <w:t>,</w:t>
      </w:r>
      <w:r w:rsidR="008F3362" w:rsidRPr="00C86FA9">
        <w:rPr>
          <w:lang w:val="en-CA"/>
        </w:rPr>
        <w:t xml:space="preserve"> </w:t>
      </w:r>
      <w:r w:rsidRPr="00C86FA9">
        <w:rPr>
          <w:lang w:val="en-CA"/>
        </w:rPr>
        <w:t>w</w:t>
      </w:r>
      <w:r w:rsidR="0079462C" w:rsidRPr="00C86FA9">
        <w:rPr>
          <w:lang w:val="en-CA"/>
        </w:rPr>
        <w:t>as</w:t>
      </w:r>
      <w:r w:rsidRPr="00C86FA9">
        <w:rPr>
          <w:lang w:val="en-CA"/>
        </w:rPr>
        <w:t xml:space="preserve"> used as </w:t>
      </w:r>
      <w:r w:rsidR="0079462C" w:rsidRPr="00C86FA9">
        <w:rPr>
          <w:lang w:val="en-CA"/>
        </w:rPr>
        <w:t xml:space="preserve">an </w:t>
      </w:r>
      <w:r w:rsidRPr="00C86FA9">
        <w:rPr>
          <w:lang w:val="en-CA"/>
        </w:rPr>
        <w:t xml:space="preserve">outgroup </w:t>
      </w:r>
      <w:r w:rsidR="00817E2C" w:rsidRPr="00C86FA9">
        <w:rPr>
          <w:lang w:val="en-CA"/>
        </w:rPr>
        <w:t>for</w:t>
      </w:r>
      <w:r w:rsidRPr="00C86FA9">
        <w:rPr>
          <w:lang w:val="en-CA"/>
        </w:rPr>
        <w:t xml:space="preserve"> the backbone tree</w:t>
      </w:r>
      <w:r w:rsidR="0079462C" w:rsidRPr="00C86FA9">
        <w:rPr>
          <w:lang w:val="en-CA"/>
        </w:rPr>
        <w:t>.</w:t>
      </w:r>
    </w:p>
    <w:p w14:paraId="759310FB" w14:textId="70AFA407" w:rsidR="004A5FD4" w:rsidRPr="00C86FA9" w:rsidRDefault="004A5FD4" w:rsidP="005125E5">
      <w:pPr>
        <w:spacing w:line="480" w:lineRule="auto"/>
        <w:rPr>
          <w:lang w:val="en-CA"/>
        </w:rPr>
      </w:pPr>
      <w:r w:rsidRPr="00C86FA9">
        <w:rPr>
          <w:lang w:val="en-CA"/>
        </w:rPr>
        <w:tab/>
      </w:r>
      <w:r w:rsidR="009A2B83" w:rsidRPr="00C86FA9">
        <w:rPr>
          <w:lang w:val="en-CA"/>
        </w:rPr>
        <w:t>A</w:t>
      </w:r>
      <w:r w:rsidR="000A5D1C" w:rsidRPr="00C86FA9">
        <w:rPr>
          <w:lang w:val="en-CA"/>
        </w:rPr>
        <w:t xml:space="preserve">ll </w:t>
      </w:r>
      <w:r w:rsidR="009A2B83" w:rsidRPr="00C86FA9">
        <w:rPr>
          <w:lang w:val="en-CA"/>
        </w:rPr>
        <w:t xml:space="preserve">obtained </w:t>
      </w:r>
      <w:r w:rsidR="000A5D1C" w:rsidRPr="00C86FA9">
        <w:rPr>
          <w:lang w:val="en-CA"/>
        </w:rPr>
        <w:t>sequences were then aligned</w:t>
      </w:r>
      <w:r w:rsidR="009A2B83" w:rsidRPr="00C86FA9">
        <w:rPr>
          <w:lang w:val="en-CA"/>
        </w:rPr>
        <w:t>, manually edited,</w:t>
      </w:r>
      <w:r w:rsidR="000A5D1C" w:rsidRPr="00C86FA9">
        <w:rPr>
          <w:lang w:val="en-CA"/>
        </w:rPr>
        <w:t xml:space="preserve"> and </w:t>
      </w:r>
      <w:r w:rsidR="00343415" w:rsidRPr="00C86FA9">
        <w:rPr>
          <w:lang w:val="en-CA"/>
        </w:rPr>
        <w:t xml:space="preserve">conserved blocks were selected using </w:t>
      </w:r>
      <w:proofErr w:type="spellStart"/>
      <w:r w:rsidR="00343415" w:rsidRPr="00C86FA9">
        <w:rPr>
          <w:lang w:val="en-CA"/>
        </w:rPr>
        <w:t>Gblocks</w:t>
      </w:r>
      <w:proofErr w:type="spellEnd"/>
      <w:r w:rsidR="00E53D9D">
        <w:rPr>
          <w:lang w:val="en-CA"/>
        </w:rPr>
        <w:t xml:space="preserve"> </w:t>
      </w:r>
      <w:r w:rsidR="00343415" w:rsidRPr="00C86FA9">
        <w:rPr>
          <w:lang w:val="en-CA"/>
        </w:rPr>
        <w:fldChar w:fldCharType="begin"/>
      </w:r>
      <w:r w:rsidR="009F5EC9">
        <w:rPr>
          <w:lang w:val="en-CA"/>
        </w:rPr>
        <w:instrText xml:space="preserve"> ADDIN EN.CITE &lt;EndNote&gt;&lt;Cite&gt;&lt;Author&gt;Castresana&lt;/Author&gt;&lt;Year&gt;2000&lt;/Year&gt;&lt;RecNum&gt;532&lt;/RecNum&gt;&lt;DisplayText&gt;(Castresana, 2000)&lt;/DisplayText&gt;&lt;record&gt;&lt;rec-number&gt;532&lt;/rec-number&gt;&lt;foreign-keys&gt;&lt;key app="EN" db-id="wewfas0wfvfx0xepetsvewzms2p5x9t5wv2d" timestamp="1586514498"&gt;532&lt;/key&gt;&lt;/foreign-keys&gt;&lt;ref-type name="Journal Article"&gt;17&lt;/ref-type&gt;&lt;contributors&gt;&lt;authors&gt;&lt;author&gt;Castresana, J.&lt;/author&gt;&lt;/authors&gt;&lt;/contributors&gt;&lt;titles&gt;&lt;title&gt;Selection of conserved blocks from multiple alignments for their use in phylogenetic analysis&lt;/title&gt;&lt;secondary-title&gt;Molecular Biology and Evolution&lt;/secondary-title&gt;&lt;/titles&gt;&lt;periodical&gt;&lt;full-title&gt;Molecular Biology and Evolution&lt;/full-title&gt;&lt;/periodical&gt;&lt;pages&gt;540-552&lt;/pages&gt;&lt;volume&gt;17&lt;/volume&gt;&lt;number&gt;4&lt;/number&gt;&lt;dates&gt;&lt;year&gt;2000&lt;/year&gt;&lt;pub-dates&gt;&lt;date&gt;Apr&lt;/date&gt;&lt;/pub-dates&gt;&lt;/dates&gt;&lt;isbn&gt;0737-4038&lt;/isbn&gt;&lt;accession-num&gt;WOS:000086337700008&lt;/accession-num&gt;&lt;urls&gt;&lt;related-urls&gt;&lt;url&gt;&amp;lt;Go to ISI&amp;gt;://WOS:000086337700008&lt;/url&gt;&lt;/related-urls&gt;&lt;/urls&gt;&lt;electronic-resource-num&gt;10.1093/oxfordjournals.molbev.a026334&lt;/electronic-resource-num&gt;&lt;/record&gt;&lt;/Cite&gt;&lt;/EndNote&gt;</w:instrText>
      </w:r>
      <w:r w:rsidR="00343415" w:rsidRPr="00C86FA9">
        <w:rPr>
          <w:lang w:val="en-CA"/>
        </w:rPr>
        <w:fldChar w:fldCharType="separate"/>
      </w:r>
      <w:r w:rsidR="009F5EC9">
        <w:rPr>
          <w:noProof/>
          <w:lang w:val="en-CA"/>
        </w:rPr>
        <w:t>(Castresana, 2000)</w:t>
      </w:r>
      <w:r w:rsidR="00343415" w:rsidRPr="00C86FA9">
        <w:rPr>
          <w:lang w:val="en-CA"/>
        </w:rPr>
        <w:fldChar w:fldCharType="end"/>
      </w:r>
      <w:r w:rsidR="00343415" w:rsidRPr="00C86FA9">
        <w:rPr>
          <w:lang w:val="en-CA"/>
        </w:rPr>
        <w:t xml:space="preserve">. </w:t>
      </w:r>
      <w:r w:rsidR="009A2B83" w:rsidRPr="00C86FA9">
        <w:rPr>
          <w:lang w:val="en-CA"/>
        </w:rPr>
        <w:t xml:space="preserve">The </w:t>
      </w:r>
      <w:r w:rsidR="00B817E8" w:rsidRPr="00C86FA9">
        <w:rPr>
          <w:lang w:val="en-CA"/>
        </w:rPr>
        <w:t>phylogenetic backbone</w:t>
      </w:r>
      <w:r w:rsidR="009A2B83" w:rsidRPr="00C86FA9">
        <w:rPr>
          <w:lang w:val="en-CA"/>
        </w:rPr>
        <w:t xml:space="preserve"> was </w:t>
      </w:r>
      <w:r w:rsidR="008F3362" w:rsidRPr="00C86FA9">
        <w:rPr>
          <w:lang w:val="en-CA"/>
        </w:rPr>
        <w:t>re</w:t>
      </w:r>
      <w:r w:rsidR="009A2B83" w:rsidRPr="00C86FA9">
        <w:rPr>
          <w:lang w:val="en-CA"/>
        </w:rPr>
        <w:t xml:space="preserve">constructed </w:t>
      </w:r>
      <w:r w:rsidR="009A2B83" w:rsidRPr="00C86FA9">
        <w:rPr>
          <w:lang w:val="en-CA"/>
        </w:rPr>
        <w:lastRenderedPageBreak/>
        <w:t>using Bayesian analys</w:t>
      </w:r>
      <w:r w:rsidR="00817E2C" w:rsidRPr="00C86FA9">
        <w:rPr>
          <w:lang w:val="en-CA"/>
        </w:rPr>
        <w:t>i</w:t>
      </w:r>
      <w:r w:rsidR="009A2B83" w:rsidRPr="00C86FA9">
        <w:rPr>
          <w:lang w:val="en-CA"/>
        </w:rPr>
        <w:t xml:space="preserve">s in </w:t>
      </w:r>
      <w:proofErr w:type="spellStart"/>
      <w:r w:rsidR="009A2B83" w:rsidRPr="00C86FA9">
        <w:rPr>
          <w:lang w:val="en-CA"/>
        </w:rPr>
        <w:t>MrBayes</w:t>
      </w:r>
      <w:proofErr w:type="spellEnd"/>
      <w:r w:rsidR="009A2B83" w:rsidRPr="00C86FA9">
        <w:rPr>
          <w:lang w:val="en-CA"/>
        </w:rPr>
        <w:t xml:space="preserve"> version 3.2.7a</w:t>
      </w:r>
      <w:r w:rsidR="00E53D9D">
        <w:rPr>
          <w:lang w:val="en-CA"/>
        </w:rPr>
        <w:t xml:space="preserve"> </w:t>
      </w:r>
      <w:r w:rsidR="009A2B83" w:rsidRPr="00C86FA9">
        <w:rPr>
          <w:lang w:val="en-CA"/>
        </w:rPr>
        <w:fldChar w:fldCharType="begin"/>
      </w:r>
      <w:r w:rsidR="009F5EC9">
        <w:rPr>
          <w:lang w:val="en-CA"/>
        </w:rPr>
        <w:instrText xml:space="preserve"> ADDIN EN.CITE &lt;EndNote&gt;&lt;Cite&gt;&lt;Author&gt;Huelsenbeck&lt;/Author&gt;&lt;Year&gt;2001&lt;/Year&gt;&lt;RecNum&gt;528&lt;/RecNum&gt;&lt;DisplayText&gt;(Huelsenbeck &amp;amp; Ronquist, 2001)&lt;/DisplayText&gt;&lt;record&gt;&lt;rec-number&gt;528&lt;/rec-number&gt;&lt;foreign-keys&gt;&lt;key app="EN" db-id="wewfas0wfvfx0xepetsvewzms2p5x9t5wv2d" timestamp="1586221092"&gt;528&lt;/key&gt;&lt;/foreign-keys&gt;&lt;ref-type name="Journal Article"&gt;17&lt;/ref-type&gt;&lt;contributors&gt;&lt;authors&gt;&lt;author&gt;Huelsenbeck, J.P.&lt;/author&gt;&lt;author&gt;Ronquist, F.&lt;/author&gt;&lt;/authors&gt;&lt;/contributors&gt;&lt;titles&gt;&lt;title&gt;MRBAYES: Bayesian inference of phylogenetic trees&lt;/title&gt;&lt;secondary-title&gt;Bioinformatics&lt;/secondary-title&gt;&lt;/titles&gt;&lt;periodical&gt;&lt;full-title&gt;Bioinformatics&lt;/full-title&gt;&lt;/periodical&gt;&lt;pages&gt;754-755&lt;/pages&gt;&lt;volume&gt;17&lt;/volume&gt;&lt;number&gt;8&lt;/number&gt;&lt;dates&gt;&lt;year&gt;2001&lt;/year&gt;&lt;pub-dates&gt;&lt;date&gt;Aug&lt;/date&gt;&lt;/pub-dates&gt;&lt;/dates&gt;&lt;isbn&gt;1367-4803&lt;/isbn&gt;&lt;accession-num&gt;WOS:000171021000016&lt;/accession-num&gt;&lt;urls&gt;&lt;related-urls&gt;&lt;url&gt;&lt;style face="underline" font="default" size="100%"&gt;&amp;lt;Go to ISI&amp;gt;://WOS:000171021000016&lt;/style&gt;&lt;/url&gt;&lt;/related-urls&gt;&lt;/urls&gt;&lt;electronic-resource-num&gt;10.1093/bioinformatics/17.8.754&lt;/electronic-resource-num&gt;&lt;/record&gt;&lt;/Cite&gt;&lt;/EndNote&gt;</w:instrText>
      </w:r>
      <w:r w:rsidR="009A2B83" w:rsidRPr="00C86FA9">
        <w:rPr>
          <w:lang w:val="en-CA"/>
        </w:rPr>
        <w:fldChar w:fldCharType="separate"/>
      </w:r>
      <w:r w:rsidR="009F5EC9">
        <w:rPr>
          <w:noProof/>
          <w:lang w:val="en-CA"/>
        </w:rPr>
        <w:t>(Huelsenbeck &amp; Ronquist, 2001)</w:t>
      </w:r>
      <w:r w:rsidR="009A2B83" w:rsidRPr="00C86FA9">
        <w:rPr>
          <w:lang w:val="en-CA"/>
        </w:rPr>
        <w:fldChar w:fldCharType="end"/>
      </w:r>
      <w:r w:rsidR="009A2B83" w:rsidRPr="00C86FA9">
        <w:rPr>
          <w:lang w:val="en-CA"/>
        </w:rPr>
        <w:t xml:space="preserve"> </w:t>
      </w:r>
      <w:r w:rsidR="00817E2C" w:rsidRPr="00C86FA9">
        <w:rPr>
          <w:lang w:val="en-CA"/>
        </w:rPr>
        <w:t>with</w:t>
      </w:r>
      <w:r w:rsidR="009A2B83" w:rsidRPr="00C86FA9">
        <w:rPr>
          <w:lang w:val="en-CA"/>
        </w:rPr>
        <w:t xml:space="preserve"> </w:t>
      </w:r>
      <w:r w:rsidR="00205852" w:rsidRPr="00C86FA9">
        <w:rPr>
          <w:lang w:val="en-CA"/>
        </w:rPr>
        <w:t>weighted substitution models</w:t>
      </w:r>
      <w:r w:rsidR="00817E2C" w:rsidRPr="00C86FA9">
        <w:rPr>
          <w:lang w:val="en-CA"/>
        </w:rPr>
        <w:t>. Posterior probabilities were estimated using the same conditions as in the reference paper</w:t>
      </w:r>
      <w:r w:rsidR="0079462C" w:rsidRPr="00C86FA9">
        <w:rPr>
          <w:lang w:val="en-CA"/>
        </w:rPr>
        <w:t>. MCMC</w:t>
      </w:r>
      <w:r w:rsidR="00294CA6" w:rsidRPr="00C86FA9">
        <w:rPr>
          <w:lang w:val="en-CA"/>
        </w:rPr>
        <w:t xml:space="preserve"> trace files, generated </w:t>
      </w:r>
      <w:r w:rsidR="008F3362" w:rsidRPr="00C86FA9">
        <w:rPr>
          <w:lang w:val="en-CA"/>
        </w:rPr>
        <w:t>b</w:t>
      </w:r>
      <w:r w:rsidR="00294CA6" w:rsidRPr="00C86FA9">
        <w:rPr>
          <w:lang w:val="en-CA"/>
        </w:rPr>
        <w:t xml:space="preserve">y </w:t>
      </w:r>
      <w:proofErr w:type="spellStart"/>
      <w:r w:rsidR="00294CA6" w:rsidRPr="00C86FA9">
        <w:rPr>
          <w:lang w:val="en-CA"/>
        </w:rPr>
        <w:t>MrBayes</w:t>
      </w:r>
      <w:proofErr w:type="spellEnd"/>
      <w:r w:rsidR="00294CA6" w:rsidRPr="00C86FA9">
        <w:rPr>
          <w:lang w:val="en-CA"/>
        </w:rPr>
        <w:t>, were analysed in Tracer version 1.7.1</w:t>
      </w:r>
      <w:r w:rsidR="00E53D9D">
        <w:rPr>
          <w:lang w:val="en-CA"/>
        </w:rPr>
        <w:t xml:space="preserve"> </w:t>
      </w:r>
      <w:r w:rsidR="00294CA6" w:rsidRPr="00C86FA9">
        <w:rPr>
          <w:lang w:val="en-CA"/>
        </w:rPr>
        <w:fldChar w:fldCharType="begin"/>
      </w:r>
      <w:r w:rsidR="009F5EC9">
        <w:rPr>
          <w:lang w:val="en-CA"/>
        </w:rPr>
        <w:instrText xml:space="preserve"> ADDIN EN.CITE &lt;EndNote&gt;&lt;Cite&gt;&lt;Author&gt;Rambaut&lt;/Author&gt;&lt;Year&gt;2018&lt;/Year&gt;&lt;RecNum&gt;530&lt;/RecNum&gt;&lt;DisplayText&gt;(Rambaut&lt;style face="italic"&gt; et al.&lt;/style&gt;, 2018)&lt;/DisplayText&gt;&lt;record&gt;&lt;rec-number&gt;530&lt;/rec-number&gt;&lt;foreign-keys&gt;&lt;key app="EN" db-id="wewfas0wfvfx0xepetsvewzms2p5x9t5wv2d" timestamp="1586222175"&gt;530&lt;/key&gt;&lt;/foreign-keys&gt;&lt;ref-type name="Journal Article"&gt;17&lt;/ref-type&gt;&lt;contributors&gt;&lt;authors&gt;&lt;author&gt;Rambaut, A.&lt;/author&gt;&lt;author&gt;Drummond, A.J.&lt;/author&gt;&lt;author&gt;Xie, D.&lt;/author&gt;&lt;author&gt;Baele, G.&lt;/author&gt;&lt;author&gt;Suchard, M.A.&lt;/author&gt;&lt;/authors&gt;&lt;/contributors&gt;&lt;titles&gt;&lt;title&gt;Posterior Summarization in Bayesian Phylogenetics Using Tracer 1.7&lt;/title&gt;&lt;secondary-title&gt;Systematic Biology&lt;/secondary-title&gt;&lt;/titles&gt;&lt;periodical&gt;&lt;full-title&gt;Systematic Biology&lt;/full-title&gt;&lt;/periodical&gt;&lt;pages&gt;901-904&lt;/pages&gt;&lt;volume&gt;67&lt;/volume&gt;&lt;number&gt;5&lt;/number&gt;&lt;dates&gt;&lt;year&gt;2018&lt;/year&gt;&lt;pub-dates&gt;&lt;date&gt;Sep&lt;/date&gt;&lt;/pub-dates&gt;&lt;/dates&gt;&lt;isbn&gt;1063-5157&lt;/isbn&gt;&lt;accession-num&gt;WOS:000443580600012&lt;/accession-num&gt;&lt;urls&gt;&lt;related-urls&gt;&lt;url&gt;&lt;style face="underline" font="default" size="100%"&gt;&amp;lt;Go to ISI&amp;gt;://WOS:000443580600012&lt;/style&gt;&lt;/url&gt;&lt;/related-urls&gt;&lt;/urls&gt;&lt;electronic-resource-num&gt;10.1093/sysbio/syy032&lt;/electronic-resource-num&gt;&lt;/record&gt;&lt;/Cite&gt;&lt;/EndNote&gt;</w:instrText>
      </w:r>
      <w:r w:rsidR="00294CA6" w:rsidRPr="00C86FA9">
        <w:rPr>
          <w:lang w:val="en-CA"/>
        </w:rPr>
        <w:fldChar w:fldCharType="separate"/>
      </w:r>
      <w:r w:rsidR="009F5EC9">
        <w:rPr>
          <w:noProof/>
          <w:lang w:val="en-CA"/>
        </w:rPr>
        <w:t>(Rambaut</w:t>
      </w:r>
      <w:r w:rsidR="009F5EC9" w:rsidRPr="009F5EC9">
        <w:rPr>
          <w:i/>
          <w:noProof/>
          <w:lang w:val="en-CA"/>
        </w:rPr>
        <w:t xml:space="preserve"> et al.</w:t>
      </w:r>
      <w:r w:rsidR="009F5EC9">
        <w:rPr>
          <w:noProof/>
          <w:lang w:val="en-CA"/>
        </w:rPr>
        <w:t>, 2018)</w:t>
      </w:r>
      <w:r w:rsidR="00294CA6" w:rsidRPr="00C86FA9">
        <w:rPr>
          <w:lang w:val="en-CA"/>
        </w:rPr>
        <w:fldChar w:fldCharType="end"/>
      </w:r>
      <w:r w:rsidR="00294CA6" w:rsidRPr="00C86FA9">
        <w:rPr>
          <w:lang w:val="en-CA"/>
        </w:rPr>
        <w:t xml:space="preserve"> to verify the marginal distribution of model parameters. The consensus tree was </w:t>
      </w:r>
      <w:r w:rsidR="00377B1E" w:rsidRPr="00C86FA9">
        <w:rPr>
          <w:lang w:val="en-CA"/>
        </w:rPr>
        <w:t>subsequently</w:t>
      </w:r>
      <w:r w:rsidR="00294CA6" w:rsidRPr="00C86FA9">
        <w:rPr>
          <w:lang w:val="en-CA"/>
        </w:rPr>
        <w:t xml:space="preserve"> visualised in </w:t>
      </w:r>
      <w:r w:rsidR="00377B1E" w:rsidRPr="00C86FA9">
        <w:rPr>
          <w:lang w:val="en-CA"/>
        </w:rPr>
        <w:t xml:space="preserve">FigTree version 1.4.4 (http://tree.bio.ed.ac.uk/software/figtree/). </w:t>
      </w:r>
      <w:r w:rsidR="00E12B10">
        <w:rPr>
          <w:lang w:val="en-CA"/>
        </w:rPr>
        <w:t>In an attempt t</w:t>
      </w:r>
      <w:r w:rsidR="00B817E8" w:rsidRPr="00C86FA9">
        <w:rPr>
          <w:lang w:val="en-CA"/>
        </w:rPr>
        <w:t>o create the final tree that include</w:t>
      </w:r>
      <w:r w:rsidR="00C76003" w:rsidRPr="00C86FA9">
        <w:rPr>
          <w:lang w:val="en-CA"/>
        </w:rPr>
        <w:t>d</w:t>
      </w:r>
      <w:r w:rsidR="00B817E8" w:rsidRPr="00C86FA9">
        <w:rPr>
          <w:lang w:val="en-CA"/>
        </w:rPr>
        <w:t xml:space="preserve"> all copepod species used in the current study, a</w:t>
      </w:r>
      <w:r w:rsidR="004C48AB" w:rsidRPr="00C86FA9">
        <w:rPr>
          <w:lang w:val="en-CA"/>
        </w:rPr>
        <w:t xml:space="preserve"> post-MrBayes assessment of t</w:t>
      </w:r>
      <w:r w:rsidR="00377B1E" w:rsidRPr="00C86FA9">
        <w:rPr>
          <w:lang w:val="en-CA"/>
        </w:rPr>
        <w:t xml:space="preserve">he backbone tree </w:t>
      </w:r>
      <w:r w:rsidR="004C48AB" w:rsidRPr="00C86FA9">
        <w:rPr>
          <w:lang w:val="en-CA"/>
        </w:rPr>
        <w:t>was performed in the R package “PASTIS”</w:t>
      </w:r>
      <w:r w:rsidR="00E53D9D">
        <w:rPr>
          <w:lang w:val="en-CA"/>
        </w:rPr>
        <w:t xml:space="preserve"> </w:t>
      </w:r>
      <w:r w:rsidR="004C48AB" w:rsidRPr="00C86FA9">
        <w:rPr>
          <w:lang w:val="en-CA"/>
        </w:rPr>
        <w:fldChar w:fldCharType="begin"/>
      </w:r>
      <w:r w:rsidR="009F5EC9">
        <w:rPr>
          <w:lang w:val="en-CA"/>
        </w:rPr>
        <w:instrText xml:space="preserve"> ADDIN EN.CITE &lt;EndNote&gt;&lt;Cite&gt;&lt;Author&gt;Thomas&lt;/Author&gt;&lt;Year&gt;2013&lt;/Year&gt;&lt;RecNum&gt;531&lt;/RecNum&gt;&lt;DisplayText&gt;(Thomas&lt;style face="italic"&gt; et al.&lt;/style&gt;, 2013)&lt;/DisplayText&gt;&lt;record&gt;&lt;rec-number&gt;531&lt;/rec-number&gt;&lt;foreign-keys&gt;&lt;key app="EN" db-id="wewfas0wfvfx0xepetsvewzms2p5x9t5wv2d" timestamp="1586223831"&gt;531&lt;/key&gt;&lt;/foreign-keys&gt;&lt;ref-type name="Journal Article"&gt;17&lt;/ref-type&gt;&lt;contributors&gt;&lt;authors&gt;&lt;author&gt;Thomas, G.H.&lt;/author&gt;&lt;author&gt;Hartmann, K.&lt;/author&gt;&lt;author&gt;Jetz, W..&lt;/author&gt;&lt;author&gt;Joy, J.B.&lt;/author&gt;&lt;author&gt;Mimoto, A.&lt;/author&gt;&lt;author&gt;Mooers, A.O.&lt;/author&gt;&lt;/authors&gt;&lt;/contributors&gt;&lt;titles&gt;&lt;title&gt;PASTIS: an R package to facilitate phylogenetic assembly with soft taxonomic inferences&lt;/title&gt;&lt;secondary-title&gt;Methods in Ecology and Evolution&lt;/secondary-title&gt;&lt;/titles&gt;&lt;periodical&gt;&lt;full-title&gt;Methods in Ecology and Evolution&lt;/full-title&gt;&lt;/periodical&gt;&lt;pages&gt;1011-1017&lt;/pages&gt;&lt;volume&gt;4&lt;/volume&gt;&lt;number&gt;11&lt;/number&gt;&lt;dates&gt;&lt;year&gt;2013&lt;/year&gt;&lt;pub-dates&gt;&lt;date&gt;Nov&lt;/date&gt;&lt;/pub-dates&gt;&lt;/dates&gt;&lt;isbn&gt;2041-210X&lt;/isbn&gt;&lt;accession-num&gt;WOS:000326730600002&lt;/accession-num&gt;&lt;urls&gt;&lt;related-urls&gt;&lt;url&gt;&lt;style face="underline" font="default" size="100%"&gt;&amp;lt;Go to ISI&amp;gt;://WOS:000326730600002&lt;/style&gt;&lt;/url&gt;&lt;/related-urls&gt;&lt;/urls&gt;&lt;electronic-resource-num&gt;10.1111/2041-210x.12117&lt;/electronic-resource-num&gt;&lt;/record&gt;&lt;/Cite&gt;&lt;/EndNote&gt;</w:instrText>
      </w:r>
      <w:r w:rsidR="004C48AB" w:rsidRPr="00C86FA9">
        <w:rPr>
          <w:lang w:val="en-CA"/>
        </w:rPr>
        <w:fldChar w:fldCharType="separate"/>
      </w:r>
      <w:r w:rsidR="009F5EC9">
        <w:rPr>
          <w:noProof/>
          <w:lang w:val="en-CA"/>
        </w:rPr>
        <w:t>(Thomas</w:t>
      </w:r>
      <w:r w:rsidR="009F5EC9" w:rsidRPr="009F5EC9">
        <w:rPr>
          <w:i/>
          <w:noProof/>
          <w:lang w:val="en-CA"/>
        </w:rPr>
        <w:t xml:space="preserve"> et al.</w:t>
      </w:r>
      <w:r w:rsidR="009F5EC9">
        <w:rPr>
          <w:noProof/>
          <w:lang w:val="en-CA"/>
        </w:rPr>
        <w:t>, 2013)</w:t>
      </w:r>
      <w:r w:rsidR="004C48AB" w:rsidRPr="00C86FA9">
        <w:rPr>
          <w:lang w:val="en-CA"/>
        </w:rPr>
        <w:fldChar w:fldCharType="end"/>
      </w:r>
      <w:r w:rsidR="004C48AB" w:rsidRPr="00C86FA9">
        <w:rPr>
          <w:lang w:val="en-CA"/>
        </w:rPr>
        <w:t xml:space="preserve">. </w:t>
      </w:r>
      <w:r w:rsidR="0079462C" w:rsidRPr="00C86FA9">
        <w:rPr>
          <w:lang w:val="en-CA"/>
        </w:rPr>
        <w:t>T</w:t>
      </w:r>
      <w:r w:rsidR="004C48AB" w:rsidRPr="00C86FA9">
        <w:rPr>
          <w:lang w:val="en-CA"/>
        </w:rPr>
        <w:t xml:space="preserve">his package enables the inclusion of </w:t>
      </w:r>
      <w:r w:rsidR="00A1322A" w:rsidRPr="00C86FA9">
        <w:rPr>
          <w:lang w:val="en-CA"/>
        </w:rPr>
        <w:t xml:space="preserve">any </w:t>
      </w:r>
      <w:r w:rsidR="004C48AB" w:rsidRPr="00C86FA9">
        <w:rPr>
          <w:lang w:val="en-CA"/>
        </w:rPr>
        <w:t xml:space="preserve">species </w:t>
      </w:r>
      <w:r w:rsidR="00C9336F" w:rsidRPr="00C86FA9">
        <w:rPr>
          <w:lang w:val="en-CA"/>
        </w:rPr>
        <w:t xml:space="preserve">lacking genetic data </w:t>
      </w:r>
      <w:r w:rsidR="00B817E8" w:rsidRPr="00C86FA9">
        <w:rPr>
          <w:lang w:val="en-CA"/>
        </w:rPr>
        <w:t xml:space="preserve">through </w:t>
      </w:r>
      <w:r w:rsidR="00A1322A" w:rsidRPr="00C86FA9">
        <w:rPr>
          <w:lang w:val="en-CA"/>
        </w:rPr>
        <w:t xml:space="preserve">taxonomic placement </w:t>
      </w:r>
      <w:r w:rsidR="00B817E8" w:rsidRPr="00C86FA9">
        <w:rPr>
          <w:lang w:val="en-CA"/>
        </w:rPr>
        <w:t xml:space="preserve">constraints imposed </w:t>
      </w:r>
      <w:r w:rsidR="00A1322A" w:rsidRPr="00C86FA9">
        <w:rPr>
          <w:lang w:val="en-CA"/>
        </w:rPr>
        <w:t>on the initial consensus tree produced by MrBayes</w:t>
      </w:r>
      <w:r w:rsidR="003E7FE8" w:rsidRPr="00C86FA9">
        <w:rPr>
          <w:lang w:val="en-CA"/>
        </w:rPr>
        <w:t>.</w:t>
      </w:r>
      <w:r w:rsidR="00A1322A" w:rsidRPr="00C86FA9">
        <w:rPr>
          <w:lang w:val="en-CA"/>
        </w:rPr>
        <w:t xml:space="preserve"> With these constraints, a </w:t>
      </w:r>
      <w:r w:rsidR="008F3362" w:rsidRPr="00C86FA9">
        <w:rPr>
          <w:lang w:val="en-CA"/>
        </w:rPr>
        <w:t>new</w:t>
      </w:r>
      <w:r w:rsidR="00A1322A" w:rsidRPr="00C86FA9">
        <w:rPr>
          <w:lang w:val="en-CA"/>
        </w:rPr>
        <w:t xml:space="preserve"> posterior distribution of ultrametric trees containing all copepod species </w:t>
      </w:r>
      <w:r w:rsidR="0079462C" w:rsidRPr="00C86FA9">
        <w:rPr>
          <w:lang w:val="en-CA"/>
        </w:rPr>
        <w:t xml:space="preserve">used in this study </w:t>
      </w:r>
      <w:r w:rsidR="00A1322A" w:rsidRPr="00C86FA9">
        <w:rPr>
          <w:lang w:val="en-CA"/>
        </w:rPr>
        <w:t xml:space="preserve">was generated in </w:t>
      </w:r>
      <w:proofErr w:type="spellStart"/>
      <w:r w:rsidR="00A1322A" w:rsidRPr="00C86FA9">
        <w:rPr>
          <w:lang w:val="en-CA"/>
        </w:rPr>
        <w:t>MrBayes</w:t>
      </w:r>
      <w:proofErr w:type="spellEnd"/>
      <w:r w:rsidR="00A1322A" w:rsidRPr="00C86FA9">
        <w:rPr>
          <w:lang w:val="en-CA"/>
        </w:rPr>
        <w:t>.</w:t>
      </w:r>
    </w:p>
    <w:p w14:paraId="55558AFA" w14:textId="00452282" w:rsidR="008E33EB" w:rsidRDefault="008E33EB" w:rsidP="005125E5">
      <w:pPr>
        <w:spacing w:line="480" w:lineRule="auto"/>
        <w:rPr>
          <w:lang w:val="en-CA"/>
        </w:rPr>
      </w:pPr>
    </w:p>
    <w:p w14:paraId="77499643" w14:textId="3C5E44C6" w:rsidR="00E12B10" w:rsidRPr="00C86FA9" w:rsidRDefault="00E12B10" w:rsidP="005125E5">
      <w:pPr>
        <w:spacing w:line="480" w:lineRule="auto"/>
        <w:rPr>
          <w:lang w:val="en-CA"/>
        </w:rPr>
      </w:pPr>
      <w:r w:rsidRPr="007A49B7">
        <w:rPr>
          <w:b/>
          <w:bCs/>
          <w:lang w:val="en-CA"/>
        </w:rPr>
        <w:t>References</w:t>
      </w:r>
    </w:p>
    <w:p w14:paraId="6FD6D444" w14:textId="77777777" w:rsidR="009F5EC9" w:rsidRPr="009F5EC9" w:rsidRDefault="008E33EB" w:rsidP="009F5EC9">
      <w:pPr>
        <w:pStyle w:val="EndNoteBibliography"/>
        <w:ind w:left="720" w:hanging="720"/>
      </w:pPr>
      <w:r w:rsidRPr="00C86FA9">
        <w:rPr>
          <w:lang w:val="en-CA"/>
        </w:rPr>
        <w:fldChar w:fldCharType="begin"/>
      </w:r>
      <w:r w:rsidRPr="00C86FA9">
        <w:rPr>
          <w:lang w:val="en-CA"/>
        </w:rPr>
        <w:instrText xml:space="preserve"> ADDIN EN.REFLIST </w:instrText>
      </w:r>
      <w:r w:rsidRPr="00C86FA9">
        <w:rPr>
          <w:lang w:val="en-CA"/>
        </w:rPr>
        <w:fldChar w:fldCharType="separate"/>
      </w:r>
      <w:r w:rsidR="009F5EC9" w:rsidRPr="009F5EC9">
        <w:rPr>
          <w:b/>
        </w:rPr>
        <w:t>Castresana, J.</w:t>
      </w:r>
      <w:r w:rsidR="009F5EC9" w:rsidRPr="009F5EC9">
        <w:t xml:space="preserve"> (2000). Selection of conserved blocks from multiple alignments for their use in phylogenetic analysis. </w:t>
      </w:r>
      <w:r w:rsidR="009F5EC9" w:rsidRPr="009F5EC9">
        <w:rPr>
          <w:i/>
        </w:rPr>
        <w:t>Molecular Biology and Evolution,</w:t>
      </w:r>
      <w:r w:rsidR="009F5EC9" w:rsidRPr="009F5EC9">
        <w:t xml:space="preserve"> </w:t>
      </w:r>
      <w:r w:rsidR="009F5EC9" w:rsidRPr="009F5EC9">
        <w:rPr>
          <w:b/>
        </w:rPr>
        <w:t>17</w:t>
      </w:r>
      <w:r w:rsidR="009F5EC9" w:rsidRPr="009F5EC9">
        <w:t>, 540-552. doi: 10.1093/oxfordjournals.molbev.a026334.</w:t>
      </w:r>
    </w:p>
    <w:p w14:paraId="5C9F12AE" w14:textId="77777777" w:rsidR="009F5EC9" w:rsidRPr="009F5EC9" w:rsidRDefault="009F5EC9" w:rsidP="009F5EC9">
      <w:pPr>
        <w:pStyle w:val="EndNoteBibliography"/>
        <w:ind w:left="720" w:hanging="720"/>
      </w:pPr>
      <w:r w:rsidRPr="009F5EC9">
        <w:rPr>
          <w:b/>
        </w:rPr>
        <w:t>Huelsenbeck, J. P. and Ronquist, F.</w:t>
      </w:r>
      <w:r w:rsidRPr="009F5EC9">
        <w:t xml:space="preserve"> (2001). MRBAYES: Bayesian inference of phylogenetic trees. </w:t>
      </w:r>
      <w:r w:rsidRPr="009F5EC9">
        <w:rPr>
          <w:i/>
        </w:rPr>
        <w:t>Bioinformatics,</w:t>
      </w:r>
      <w:r w:rsidRPr="009F5EC9">
        <w:t xml:space="preserve"> </w:t>
      </w:r>
      <w:r w:rsidRPr="009F5EC9">
        <w:rPr>
          <w:b/>
        </w:rPr>
        <w:t>17</w:t>
      </w:r>
      <w:r w:rsidRPr="009F5EC9">
        <w:t>, 754-755. doi: 10.1093/bioinformatics/17.8.754.</w:t>
      </w:r>
    </w:p>
    <w:p w14:paraId="5316ACF8" w14:textId="77777777" w:rsidR="009F5EC9" w:rsidRPr="009F5EC9" w:rsidRDefault="009F5EC9" w:rsidP="009F5EC9">
      <w:pPr>
        <w:pStyle w:val="EndNoteBibliography"/>
        <w:ind w:left="720" w:hanging="720"/>
      </w:pPr>
      <w:r w:rsidRPr="009F5EC9">
        <w:rPr>
          <w:b/>
        </w:rPr>
        <w:t>Khodami, S., McArthur, J. V., Blanco-Bercial, L. and Arbizu, P. M.</w:t>
      </w:r>
      <w:r w:rsidRPr="009F5EC9">
        <w:t xml:space="preserve"> (2017). Molecular Phylogeny and Revision of Copepod Orders (Crustacea: Copepoda). </w:t>
      </w:r>
      <w:r w:rsidRPr="009F5EC9">
        <w:rPr>
          <w:i/>
        </w:rPr>
        <w:t>Scientific Reports,</w:t>
      </w:r>
      <w:r w:rsidRPr="009F5EC9">
        <w:t xml:space="preserve"> </w:t>
      </w:r>
      <w:r w:rsidRPr="009F5EC9">
        <w:rPr>
          <w:b/>
        </w:rPr>
        <w:t>7</w:t>
      </w:r>
      <w:r w:rsidRPr="009F5EC9">
        <w:t>. doi: 10.1038/s41598-017-06656-4.</w:t>
      </w:r>
    </w:p>
    <w:p w14:paraId="631B42D9" w14:textId="77777777" w:rsidR="009F5EC9" w:rsidRPr="009F5EC9" w:rsidRDefault="009F5EC9" w:rsidP="009F5EC9">
      <w:pPr>
        <w:pStyle w:val="EndNoteBibliography"/>
        <w:ind w:left="720" w:hanging="720"/>
      </w:pPr>
      <w:r w:rsidRPr="009F5EC9">
        <w:rPr>
          <w:b/>
        </w:rPr>
        <w:t>Rambaut, A., Drummond, A. J., Xie, D., Baele, G. and Suchard, M. A.</w:t>
      </w:r>
      <w:r w:rsidRPr="009F5EC9">
        <w:t xml:space="preserve"> (2018). Posterior Summarization in Bayesian Phylogenetics Using Tracer 1.7. </w:t>
      </w:r>
      <w:r w:rsidRPr="009F5EC9">
        <w:rPr>
          <w:i/>
        </w:rPr>
        <w:t>Systematic Biology,</w:t>
      </w:r>
      <w:r w:rsidRPr="009F5EC9">
        <w:t xml:space="preserve"> </w:t>
      </w:r>
      <w:r w:rsidRPr="009F5EC9">
        <w:rPr>
          <w:b/>
        </w:rPr>
        <w:t>67</w:t>
      </w:r>
      <w:r w:rsidRPr="009F5EC9">
        <w:t>, 901-904. doi: 10.1093/sysbio/syy032.</w:t>
      </w:r>
    </w:p>
    <w:p w14:paraId="79A1AC85" w14:textId="77777777" w:rsidR="009F5EC9" w:rsidRPr="009F5EC9" w:rsidRDefault="009F5EC9" w:rsidP="009F5EC9">
      <w:pPr>
        <w:pStyle w:val="EndNoteBibliography"/>
        <w:ind w:left="720" w:hanging="720"/>
      </w:pPr>
      <w:r w:rsidRPr="009F5EC9">
        <w:rPr>
          <w:b/>
        </w:rPr>
        <w:t>Thomas, G. H., Hartmann, K., Jetz, W., Joy, J. B., Mimoto, A. and Mooers, A. O.</w:t>
      </w:r>
      <w:r w:rsidRPr="009F5EC9">
        <w:t xml:space="preserve"> (2013). PASTIS: an R package to facilitate phylogenetic assembly with soft taxonomic inferences. </w:t>
      </w:r>
      <w:r w:rsidRPr="009F5EC9">
        <w:rPr>
          <w:i/>
        </w:rPr>
        <w:t>Methods in Ecology and Evolution,</w:t>
      </w:r>
      <w:r w:rsidRPr="009F5EC9">
        <w:t xml:space="preserve"> </w:t>
      </w:r>
      <w:r w:rsidRPr="009F5EC9">
        <w:rPr>
          <w:b/>
        </w:rPr>
        <w:t>4</w:t>
      </w:r>
      <w:r w:rsidRPr="009F5EC9">
        <w:t>, 1011-1017. doi: 10.1111/2041-210x.12117.</w:t>
      </w:r>
    </w:p>
    <w:p w14:paraId="7C32262B" w14:textId="671DB47A" w:rsidR="005A74FF" w:rsidRPr="00C86FA9" w:rsidRDefault="008E33EB" w:rsidP="005125E5">
      <w:pPr>
        <w:spacing w:line="480" w:lineRule="auto"/>
        <w:rPr>
          <w:lang w:val="en-CA"/>
        </w:rPr>
      </w:pPr>
      <w:r w:rsidRPr="00C86FA9">
        <w:rPr>
          <w:lang w:val="en-CA"/>
        </w:rPr>
        <w:fldChar w:fldCharType="end"/>
      </w:r>
    </w:p>
    <w:p w14:paraId="3463C260" w14:textId="2F3BA813" w:rsidR="005125E5" w:rsidRPr="007A49B7" w:rsidRDefault="005125E5" w:rsidP="005125E5">
      <w:pPr>
        <w:spacing w:line="480" w:lineRule="auto"/>
        <w:rPr>
          <w:b/>
          <w:bCs/>
          <w:lang w:val="en-CA"/>
        </w:rPr>
      </w:pPr>
      <w:r w:rsidRPr="007A49B7">
        <w:rPr>
          <w:b/>
          <w:bCs/>
          <w:lang w:val="en-CA"/>
        </w:rPr>
        <w:t xml:space="preserve">Copepod </w:t>
      </w:r>
      <w:r w:rsidR="00E12B10" w:rsidRPr="007A49B7">
        <w:rPr>
          <w:b/>
          <w:bCs/>
          <w:lang w:val="en-CA"/>
        </w:rPr>
        <w:t>genera</w:t>
      </w:r>
      <w:r w:rsidRPr="007A49B7">
        <w:rPr>
          <w:b/>
          <w:bCs/>
          <w:lang w:val="en-CA"/>
        </w:rPr>
        <w:t xml:space="preserve"> search list for nucleotide sequences</w:t>
      </w:r>
    </w:p>
    <w:p w14:paraId="612979CF" w14:textId="14E8DABC" w:rsidR="005125E5" w:rsidRPr="00C86FA9" w:rsidRDefault="005125E5" w:rsidP="005125E5">
      <w:pPr>
        <w:spacing w:line="480" w:lineRule="auto"/>
        <w:rPr>
          <w:lang w:val="en-CA"/>
        </w:rPr>
      </w:pPr>
      <w:r w:rsidRPr="00C86FA9">
        <w:t xml:space="preserve">Abasia OR </w:t>
      </w:r>
      <w:proofErr w:type="spellStart"/>
      <w:r w:rsidRPr="00C86FA9">
        <w:t>Acanthochondria</w:t>
      </w:r>
      <w:proofErr w:type="spellEnd"/>
      <w:r w:rsidRPr="00C86FA9">
        <w:t xml:space="preserve"> OR </w:t>
      </w:r>
      <w:proofErr w:type="spellStart"/>
      <w:r w:rsidRPr="00C86FA9">
        <w:t>Acanthochondrites</w:t>
      </w:r>
      <w:proofErr w:type="spellEnd"/>
      <w:r w:rsidRPr="00C86FA9">
        <w:t xml:space="preserve"> OR </w:t>
      </w:r>
      <w:proofErr w:type="spellStart"/>
      <w:r w:rsidRPr="00C86FA9">
        <w:t>Acanthocyclops</w:t>
      </w:r>
      <w:proofErr w:type="spellEnd"/>
      <w:r w:rsidRPr="00C86FA9">
        <w:t xml:space="preserve"> OR </w:t>
      </w:r>
      <w:proofErr w:type="spellStart"/>
      <w:r w:rsidRPr="00C86FA9">
        <w:t>Acantholochus</w:t>
      </w:r>
      <w:proofErr w:type="spellEnd"/>
      <w:r w:rsidRPr="00C86FA9">
        <w:t xml:space="preserve"> OR </w:t>
      </w:r>
      <w:proofErr w:type="spellStart"/>
      <w:r w:rsidRPr="00C86FA9">
        <w:t>Acanthomolgus</w:t>
      </w:r>
      <w:proofErr w:type="spellEnd"/>
      <w:r w:rsidRPr="00C86FA9">
        <w:t xml:space="preserve"> OR </w:t>
      </w:r>
      <w:proofErr w:type="spellStart"/>
      <w:r w:rsidRPr="00C86FA9">
        <w:t>Aegisthidae</w:t>
      </w:r>
      <w:proofErr w:type="spellEnd"/>
      <w:r w:rsidRPr="00C86FA9">
        <w:t xml:space="preserve"> OR </w:t>
      </w:r>
      <w:proofErr w:type="spellStart"/>
      <w:r w:rsidRPr="00C86FA9">
        <w:t>Albionella</w:t>
      </w:r>
      <w:proofErr w:type="spellEnd"/>
      <w:r w:rsidRPr="00C86FA9">
        <w:t xml:space="preserve"> OR </w:t>
      </w:r>
      <w:proofErr w:type="spellStart"/>
      <w:r w:rsidRPr="00C86FA9">
        <w:t>Alella</w:t>
      </w:r>
      <w:proofErr w:type="spellEnd"/>
      <w:r w:rsidRPr="00C86FA9">
        <w:t xml:space="preserve"> OR </w:t>
      </w:r>
      <w:proofErr w:type="spellStart"/>
      <w:r w:rsidRPr="00C86FA9">
        <w:t>Alteuthellopsis</w:t>
      </w:r>
      <w:proofErr w:type="spellEnd"/>
      <w:r w:rsidRPr="00C86FA9">
        <w:t xml:space="preserve"> OR </w:t>
      </w:r>
      <w:proofErr w:type="spellStart"/>
      <w:r w:rsidRPr="00C86FA9">
        <w:lastRenderedPageBreak/>
        <w:t>Amardopsis</w:t>
      </w:r>
      <w:proofErr w:type="spellEnd"/>
      <w:r w:rsidRPr="00C86FA9">
        <w:t xml:space="preserve"> OR </w:t>
      </w:r>
      <w:proofErr w:type="spellStart"/>
      <w:r w:rsidRPr="00C86FA9">
        <w:t>Amphiascoides</w:t>
      </w:r>
      <w:proofErr w:type="spellEnd"/>
      <w:r w:rsidRPr="00C86FA9">
        <w:t xml:space="preserve"> OR </w:t>
      </w:r>
      <w:proofErr w:type="spellStart"/>
      <w:r w:rsidRPr="00C86FA9">
        <w:t>Anchimolgidae</w:t>
      </w:r>
      <w:proofErr w:type="spellEnd"/>
      <w:r w:rsidRPr="00C86FA9">
        <w:t xml:space="preserve"> OR </w:t>
      </w:r>
      <w:proofErr w:type="spellStart"/>
      <w:r w:rsidRPr="00C86FA9">
        <w:t>Anchimolgus</w:t>
      </w:r>
      <w:proofErr w:type="spellEnd"/>
      <w:r w:rsidRPr="00C86FA9">
        <w:t xml:space="preserve"> OR </w:t>
      </w:r>
      <w:proofErr w:type="spellStart"/>
      <w:r w:rsidRPr="00C86FA9">
        <w:t>Anchistrotos</w:t>
      </w:r>
      <w:proofErr w:type="spellEnd"/>
      <w:r w:rsidRPr="00C86FA9">
        <w:t xml:space="preserve"> OR </w:t>
      </w:r>
      <w:proofErr w:type="spellStart"/>
      <w:r w:rsidRPr="00C86FA9">
        <w:t>Anisomolgus</w:t>
      </w:r>
      <w:proofErr w:type="spellEnd"/>
      <w:r w:rsidRPr="00C86FA9">
        <w:t xml:space="preserve"> OR </w:t>
      </w:r>
      <w:proofErr w:type="spellStart"/>
      <w:r w:rsidRPr="00C86FA9">
        <w:t>Anthessius</w:t>
      </w:r>
      <w:proofErr w:type="spellEnd"/>
      <w:r w:rsidRPr="00C86FA9">
        <w:t xml:space="preserve"> OR </w:t>
      </w:r>
      <w:proofErr w:type="spellStart"/>
      <w:r w:rsidRPr="00C86FA9">
        <w:t>Anthosoma</w:t>
      </w:r>
      <w:proofErr w:type="spellEnd"/>
      <w:r w:rsidRPr="00C86FA9">
        <w:t xml:space="preserve"> OR </w:t>
      </w:r>
      <w:proofErr w:type="spellStart"/>
      <w:r w:rsidRPr="00C86FA9">
        <w:t>Aphotopontius</w:t>
      </w:r>
      <w:proofErr w:type="spellEnd"/>
      <w:r w:rsidRPr="00C86FA9">
        <w:t xml:space="preserve"> OR </w:t>
      </w:r>
      <w:proofErr w:type="spellStart"/>
      <w:r w:rsidRPr="00C86FA9">
        <w:t>Apocyclops</w:t>
      </w:r>
      <w:proofErr w:type="spellEnd"/>
      <w:r w:rsidRPr="00C86FA9">
        <w:t xml:space="preserve"> OR </w:t>
      </w:r>
      <w:proofErr w:type="spellStart"/>
      <w:r w:rsidRPr="00C86FA9">
        <w:t>Archinotodelphys</w:t>
      </w:r>
      <w:proofErr w:type="spellEnd"/>
      <w:r w:rsidRPr="00C86FA9">
        <w:t xml:space="preserve"> OR </w:t>
      </w:r>
      <w:proofErr w:type="spellStart"/>
      <w:r w:rsidRPr="00C86FA9">
        <w:t>Argestidae</w:t>
      </w:r>
      <w:proofErr w:type="spellEnd"/>
      <w:r w:rsidRPr="00C86FA9">
        <w:t xml:space="preserve"> OR </w:t>
      </w:r>
      <w:proofErr w:type="spellStart"/>
      <w:r w:rsidRPr="00C86FA9">
        <w:t>Arrama</w:t>
      </w:r>
      <w:proofErr w:type="spellEnd"/>
      <w:r w:rsidRPr="00C86FA9">
        <w:t xml:space="preserve"> OR </w:t>
      </w:r>
      <w:proofErr w:type="spellStart"/>
      <w:r w:rsidRPr="00C86FA9">
        <w:t>Asellopsis</w:t>
      </w:r>
      <w:proofErr w:type="spellEnd"/>
      <w:r w:rsidRPr="00C86FA9">
        <w:t xml:space="preserve"> OR </w:t>
      </w:r>
      <w:proofErr w:type="spellStart"/>
      <w:r w:rsidRPr="00C86FA9">
        <w:t>Aspidomulgus</w:t>
      </w:r>
      <w:proofErr w:type="spellEnd"/>
      <w:r w:rsidRPr="00C86FA9">
        <w:t xml:space="preserve"> OR </w:t>
      </w:r>
      <w:proofErr w:type="spellStart"/>
      <w:r w:rsidRPr="00C86FA9">
        <w:t>Astericola</w:t>
      </w:r>
      <w:proofErr w:type="spellEnd"/>
      <w:r w:rsidRPr="00C86FA9">
        <w:t xml:space="preserve"> OR </w:t>
      </w:r>
      <w:proofErr w:type="spellStart"/>
      <w:r w:rsidRPr="00C86FA9">
        <w:t>Asterocheridae</w:t>
      </w:r>
      <w:proofErr w:type="spellEnd"/>
      <w:r w:rsidRPr="00C86FA9">
        <w:t xml:space="preserve"> OR </w:t>
      </w:r>
      <w:proofErr w:type="spellStart"/>
      <w:r w:rsidRPr="00C86FA9">
        <w:t>Asteropontius</w:t>
      </w:r>
      <w:proofErr w:type="spellEnd"/>
      <w:r w:rsidRPr="00C86FA9">
        <w:t xml:space="preserve"> OR </w:t>
      </w:r>
      <w:proofErr w:type="spellStart"/>
      <w:r w:rsidRPr="00C86FA9">
        <w:t>Bomolochus</w:t>
      </w:r>
      <w:proofErr w:type="spellEnd"/>
      <w:r w:rsidRPr="00C86FA9">
        <w:t xml:space="preserve"> OR </w:t>
      </w:r>
      <w:proofErr w:type="spellStart"/>
      <w:r w:rsidRPr="00C86FA9">
        <w:t>Brachiella</w:t>
      </w:r>
      <w:proofErr w:type="spellEnd"/>
      <w:r w:rsidRPr="00C86FA9">
        <w:t xml:space="preserve"> OR </w:t>
      </w:r>
      <w:proofErr w:type="spellStart"/>
      <w:r w:rsidRPr="00C86FA9">
        <w:t>Bradya</w:t>
      </w:r>
      <w:proofErr w:type="spellEnd"/>
      <w:r w:rsidRPr="00C86FA9">
        <w:t xml:space="preserve"> OR </w:t>
      </w:r>
      <w:proofErr w:type="spellStart"/>
      <w:r w:rsidRPr="00C86FA9">
        <w:t>Caligus</w:t>
      </w:r>
      <w:proofErr w:type="spellEnd"/>
      <w:r w:rsidRPr="00C86FA9">
        <w:t xml:space="preserve"> OR </w:t>
      </w:r>
      <w:proofErr w:type="spellStart"/>
      <w:r w:rsidRPr="00C86FA9">
        <w:t>Calonastes</w:t>
      </w:r>
      <w:proofErr w:type="spellEnd"/>
      <w:r w:rsidRPr="00C86FA9">
        <w:t xml:space="preserve"> OR </w:t>
      </w:r>
      <w:proofErr w:type="spellStart"/>
      <w:r w:rsidRPr="00C86FA9">
        <w:t>Canthocamptus</w:t>
      </w:r>
      <w:proofErr w:type="spellEnd"/>
      <w:r w:rsidRPr="00C86FA9">
        <w:t xml:space="preserve"> OR </w:t>
      </w:r>
      <w:proofErr w:type="spellStart"/>
      <w:r w:rsidRPr="00C86FA9">
        <w:t>Catiniidae</w:t>
      </w:r>
      <w:proofErr w:type="spellEnd"/>
      <w:r w:rsidRPr="00C86FA9">
        <w:t xml:space="preserve"> OR </w:t>
      </w:r>
      <w:proofErr w:type="spellStart"/>
      <w:r w:rsidRPr="00C86FA9">
        <w:t>Cerioxynus</w:t>
      </w:r>
      <w:proofErr w:type="spellEnd"/>
      <w:r w:rsidRPr="00C86FA9">
        <w:t xml:space="preserve"> OR </w:t>
      </w:r>
      <w:proofErr w:type="spellStart"/>
      <w:r w:rsidRPr="00C86FA9">
        <w:t>Cerviniella</w:t>
      </w:r>
      <w:proofErr w:type="spellEnd"/>
      <w:r w:rsidRPr="00C86FA9">
        <w:t xml:space="preserve"> OR </w:t>
      </w:r>
      <w:proofErr w:type="spellStart"/>
      <w:r w:rsidRPr="00C86FA9">
        <w:t>Cerviniopsis</w:t>
      </w:r>
      <w:proofErr w:type="spellEnd"/>
      <w:r w:rsidRPr="00C86FA9">
        <w:t xml:space="preserve"> OR </w:t>
      </w:r>
      <w:proofErr w:type="spellStart"/>
      <w:r w:rsidRPr="00C86FA9">
        <w:t>Ceuthoecetes</w:t>
      </w:r>
      <w:proofErr w:type="spellEnd"/>
      <w:r w:rsidRPr="00C86FA9">
        <w:t xml:space="preserve"> OR </w:t>
      </w:r>
      <w:proofErr w:type="spellStart"/>
      <w:r w:rsidRPr="00C86FA9">
        <w:t>Cholomyzon</w:t>
      </w:r>
      <w:proofErr w:type="spellEnd"/>
      <w:r w:rsidRPr="00C86FA9">
        <w:t xml:space="preserve"> OR </w:t>
      </w:r>
      <w:proofErr w:type="spellStart"/>
      <w:r w:rsidRPr="00C86FA9">
        <w:t>Chondracanthus</w:t>
      </w:r>
      <w:proofErr w:type="spellEnd"/>
      <w:r w:rsidRPr="00C86FA9">
        <w:t xml:space="preserve"> OR </w:t>
      </w:r>
      <w:proofErr w:type="spellStart"/>
      <w:r w:rsidRPr="00C86FA9">
        <w:t>Clausidium</w:t>
      </w:r>
      <w:proofErr w:type="spellEnd"/>
      <w:r w:rsidRPr="00C86FA9">
        <w:t xml:space="preserve"> OR </w:t>
      </w:r>
      <w:proofErr w:type="spellStart"/>
      <w:r w:rsidRPr="00C86FA9">
        <w:t>Clavella</w:t>
      </w:r>
      <w:proofErr w:type="spellEnd"/>
      <w:r w:rsidRPr="00C86FA9">
        <w:t xml:space="preserve"> OR </w:t>
      </w:r>
      <w:proofErr w:type="spellStart"/>
      <w:r w:rsidRPr="00C86FA9">
        <w:t>Clavellisa</w:t>
      </w:r>
      <w:proofErr w:type="spellEnd"/>
      <w:r w:rsidRPr="00C86FA9">
        <w:t xml:space="preserve"> OR </w:t>
      </w:r>
      <w:proofErr w:type="spellStart"/>
      <w:r w:rsidRPr="00C86FA9">
        <w:t>Clavellopsis</w:t>
      </w:r>
      <w:proofErr w:type="spellEnd"/>
      <w:r w:rsidRPr="00C86FA9">
        <w:t xml:space="preserve"> OR </w:t>
      </w:r>
      <w:proofErr w:type="spellStart"/>
      <w:r w:rsidRPr="00C86FA9">
        <w:t>Clavisodalis</w:t>
      </w:r>
      <w:proofErr w:type="spellEnd"/>
      <w:r w:rsidRPr="00C86FA9">
        <w:t xml:space="preserve"> OR </w:t>
      </w:r>
      <w:proofErr w:type="spellStart"/>
      <w:r w:rsidRPr="00C86FA9">
        <w:t>Cletodidae</w:t>
      </w:r>
      <w:proofErr w:type="spellEnd"/>
      <w:r w:rsidRPr="00C86FA9">
        <w:t xml:space="preserve"> OR </w:t>
      </w:r>
      <w:proofErr w:type="spellStart"/>
      <w:r w:rsidRPr="00C86FA9">
        <w:t>Colobomatus</w:t>
      </w:r>
      <w:proofErr w:type="spellEnd"/>
      <w:r w:rsidRPr="00C86FA9">
        <w:t xml:space="preserve"> OR </w:t>
      </w:r>
      <w:proofErr w:type="spellStart"/>
      <w:r w:rsidRPr="00C86FA9">
        <w:t>Congericola</w:t>
      </w:r>
      <w:proofErr w:type="spellEnd"/>
      <w:r w:rsidRPr="00C86FA9">
        <w:t xml:space="preserve"> OR </w:t>
      </w:r>
      <w:proofErr w:type="spellStart"/>
      <w:r w:rsidRPr="00C86FA9">
        <w:t>Contomolgus</w:t>
      </w:r>
      <w:proofErr w:type="spellEnd"/>
      <w:r w:rsidRPr="00C86FA9">
        <w:t xml:space="preserve"> OR </w:t>
      </w:r>
      <w:proofErr w:type="spellStart"/>
      <w:r w:rsidRPr="00C86FA9">
        <w:t>Copilia</w:t>
      </w:r>
      <w:proofErr w:type="spellEnd"/>
      <w:r w:rsidRPr="00C86FA9">
        <w:t xml:space="preserve"> OR </w:t>
      </w:r>
      <w:proofErr w:type="spellStart"/>
      <w:r w:rsidRPr="00C86FA9">
        <w:t>Coregonicola</w:t>
      </w:r>
      <w:proofErr w:type="spellEnd"/>
      <w:r w:rsidRPr="00C86FA9">
        <w:t xml:space="preserve"> OR </w:t>
      </w:r>
      <w:proofErr w:type="spellStart"/>
      <w:r w:rsidRPr="00C86FA9">
        <w:t>Corycaeus</w:t>
      </w:r>
      <w:proofErr w:type="spellEnd"/>
      <w:r w:rsidRPr="00C86FA9">
        <w:t xml:space="preserve"> OR </w:t>
      </w:r>
      <w:proofErr w:type="spellStart"/>
      <w:r w:rsidRPr="00C86FA9">
        <w:t>Critomolgus</w:t>
      </w:r>
      <w:proofErr w:type="spellEnd"/>
      <w:r w:rsidRPr="00C86FA9">
        <w:t xml:space="preserve"> OR </w:t>
      </w:r>
      <w:proofErr w:type="spellStart"/>
      <w:r w:rsidRPr="00C86FA9">
        <w:t>Cyclopicina</w:t>
      </w:r>
      <w:proofErr w:type="spellEnd"/>
      <w:r w:rsidRPr="00C86FA9">
        <w:t xml:space="preserve"> OR </w:t>
      </w:r>
      <w:proofErr w:type="spellStart"/>
      <w:r w:rsidRPr="00C86FA9">
        <w:t>Cyclopina</w:t>
      </w:r>
      <w:proofErr w:type="spellEnd"/>
      <w:r w:rsidRPr="00C86FA9">
        <w:t xml:space="preserve"> OR </w:t>
      </w:r>
      <w:proofErr w:type="spellStart"/>
      <w:r w:rsidRPr="00C86FA9">
        <w:t>Cyclopinella</w:t>
      </w:r>
      <w:proofErr w:type="spellEnd"/>
      <w:r w:rsidRPr="00C86FA9">
        <w:t xml:space="preserve"> OR </w:t>
      </w:r>
      <w:proofErr w:type="spellStart"/>
      <w:r w:rsidRPr="00C86FA9">
        <w:t>Cyclopinodes</w:t>
      </w:r>
      <w:proofErr w:type="spellEnd"/>
      <w:r w:rsidRPr="00C86FA9">
        <w:t xml:space="preserve"> OR Cyclops OR </w:t>
      </w:r>
      <w:proofErr w:type="spellStart"/>
      <w:r w:rsidRPr="00C86FA9">
        <w:t>Cymbasoma</w:t>
      </w:r>
      <w:proofErr w:type="spellEnd"/>
      <w:r w:rsidRPr="00C86FA9">
        <w:t xml:space="preserve"> OR </w:t>
      </w:r>
      <w:proofErr w:type="spellStart"/>
      <w:r w:rsidRPr="00C86FA9">
        <w:t>Dermoergasilus</w:t>
      </w:r>
      <w:proofErr w:type="spellEnd"/>
      <w:r w:rsidRPr="00C86FA9">
        <w:t xml:space="preserve"> OR </w:t>
      </w:r>
      <w:proofErr w:type="spellStart"/>
      <w:r w:rsidRPr="00C86FA9">
        <w:t>Diallagomolgus</w:t>
      </w:r>
      <w:proofErr w:type="spellEnd"/>
      <w:r w:rsidRPr="00C86FA9">
        <w:t xml:space="preserve"> OR </w:t>
      </w:r>
      <w:proofErr w:type="spellStart"/>
      <w:r w:rsidRPr="00C86FA9">
        <w:t>Diarthrodes</w:t>
      </w:r>
      <w:proofErr w:type="spellEnd"/>
      <w:r w:rsidRPr="00C86FA9">
        <w:t xml:space="preserve"> OR </w:t>
      </w:r>
      <w:proofErr w:type="spellStart"/>
      <w:r w:rsidRPr="00C86FA9">
        <w:t>Ditrichocorycaeus</w:t>
      </w:r>
      <w:proofErr w:type="spellEnd"/>
      <w:r w:rsidRPr="00C86FA9">
        <w:t xml:space="preserve"> OR </w:t>
      </w:r>
      <w:proofErr w:type="spellStart"/>
      <w:r w:rsidRPr="00C86FA9">
        <w:t>Doridicola</w:t>
      </w:r>
      <w:proofErr w:type="spellEnd"/>
      <w:r w:rsidRPr="00C86FA9">
        <w:t xml:space="preserve"> OR </w:t>
      </w:r>
      <w:proofErr w:type="spellStart"/>
      <w:r w:rsidRPr="00C86FA9">
        <w:t>Ecbathyrion</w:t>
      </w:r>
      <w:proofErr w:type="spellEnd"/>
      <w:r w:rsidRPr="00C86FA9">
        <w:t xml:space="preserve"> OR </w:t>
      </w:r>
      <w:proofErr w:type="spellStart"/>
      <w:r w:rsidRPr="00C86FA9">
        <w:t>Echetus</w:t>
      </w:r>
      <w:proofErr w:type="spellEnd"/>
      <w:r w:rsidRPr="00C86FA9">
        <w:t xml:space="preserve"> OR </w:t>
      </w:r>
      <w:proofErr w:type="spellStart"/>
      <w:r w:rsidRPr="00C86FA9">
        <w:t>Ectocyclops</w:t>
      </w:r>
      <w:proofErr w:type="spellEnd"/>
      <w:r w:rsidRPr="00C86FA9">
        <w:t xml:space="preserve"> OR </w:t>
      </w:r>
      <w:proofErr w:type="spellStart"/>
      <w:r w:rsidRPr="00C86FA9">
        <w:t>Elytrophora</w:t>
      </w:r>
      <w:proofErr w:type="spellEnd"/>
      <w:r w:rsidRPr="00C86FA9">
        <w:t xml:space="preserve"> OR </w:t>
      </w:r>
      <w:proofErr w:type="spellStart"/>
      <w:r w:rsidRPr="00C86FA9">
        <w:t>Entomolepididae</w:t>
      </w:r>
      <w:proofErr w:type="spellEnd"/>
      <w:r w:rsidRPr="00C86FA9">
        <w:t xml:space="preserve"> OR </w:t>
      </w:r>
      <w:proofErr w:type="spellStart"/>
      <w:r w:rsidRPr="00C86FA9">
        <w:t>Ergasilus</w:t>
      </w:r>
      <w:proofErr w:type="spellEnd"/>
      <w:r w:rsidRPr="00C86FA9">
        <w:t xml:space="preserve"> OR </w:t>
      </w:r>
      <w:proofErr w:type="spellStart"/>
      <w:r w:rsidRPr="00C86FA9">
        <w:t>Eucyclops</w:t>
      </w:r>
      <w:proofErr w:type="spellEnd"/>
      <w:r w:rsidRPr="00C86FA9">
        <w:t xml:space="preserve"> OR </w:t>
      </w:r>
      <w:proofErr w:type="spellStart"/>
      <w:r w:rsidRPr="00C86FA9">
        <w:t>Eudactylina</w:t>
      </w:r>
      <w:proofErr w:type="spellEnd"/>
      <w:r w:rsidRPr="00C86FA9">
        <w:t xml:space="preserve"> OR </w:t>
      </w:r>
      <w:proofErr w:type="spellStart"/>
      <w:r w:rsidRPr="00C86FA9">
        <w:t>Eudactylinodes</w:t>
      </w:r>
      <w:proofErr w:type="spellEnd"/>
      <w:r w:rsidRPr="00C86FA9">
        <w:t xml:space="preserve"> OR </w:t>
      </w:r>
      <w:proofErr w:type="spellStart"/>
      <w:r w:rsidRPr="00C86FA9">
        <w:t>Euryte</w:t>
      </w:r>
      <w:proofErr w:type="spellEnd"/>
      <w:r w:rsidRPr="00C86FA9">
        <w:t xml:space="preserve"> OR </w:t>
      </w:r>
      <w:proofErr w:type="spellStart"/>
      <w:r w:rsidRPr="00C86FA9">
        <w:t>Gelyelloida</w:t>
      </w:r>
      <w:proofErr w:type="spellEnd"/>
      <w:r w:rsidRPr="00C86FA9">
        <w:t xml:space="preserve"> OR </w:t>
      </w:r>
      <w:proofErr w:type="spellStart"/>
      <w:r w:rsidRPr="00C86FA9">
        <w:t>Gloiopotes</w:t>
      </w:r>
      <w:proofErr w:type="spellEnd"/>
      <w:r w:rsidRPr="00C86FA9">
        <w:t xml:space="preserve"> OR </w:t>
      </w:r>
      <w:proofErr w:type="spellStart"/>
      <w:r w:rsidRPr="00C86FA9">
        <w:t>Halicyclops</w:t>
      </w:r>
      <w:proofErr w:type="spellEnd"/>
      <w:r w:rsidRPr="00C86FA9">
        <w:t xml:space="preserve"> OR </w:t>
      </w:r>
      <w:proofErr w:type="spellStart"/>
      <w:r w:rsidRPr="00C86FA9">
        <w:t>Haplomolgus</w:t>
      </w:r>
      <w:proofErr w:type="spellEnd"/>
      <w:r w:rsidRPr="00C86FA9">
        <w:t xml:space="preserve"> OR </w:t>
      </w:r>
      <w:proofErr w:type="spellStart"/>
      <w:r w:rsidRPr="00C86FA9">
        <w:t>Harpacticus</w:t>
      </w:r>
      <w:proofErr w:type="spellEnd"/>
      <w:r w:rsidRPr="00C86FA9">
        <w:t xml:space="preserve"> OR </w:t>
      </w:r>
      <w:proofErr w:type="spellStart"/>
      <w:r w:rsidRPr="00C86FA9">
        <w:t>Hatschekia</w:t>
      </w:r>
      <w:proofErr w:type="spellEnd"/>
      <w:r w:rsidRPr="00C86FA9">
        <w:t xml:space="preserve"> OR </w:t>
      </w:r>
      <w:proofErr w:type="spellStart"/>
      <w:r w:rsidRPr="00C86FA9">
        <w:t>Hemicyclops</w:t>
      </w:r>
      <w:proofErr w:type="spellEnd"/>
      <w:r w:rsidRPr="00C86FA9">
        <w:t xml:space="preserve"> OR </w:t>
      </w:r>
      <w:proofErr w:type="spellStart"/>
      <w:r w:rsidRPr="00C86FA9">
        <w:t>Hermilius</w:t>
      </w:r>
      <w:proofErr w:type="spellEnd"/>
      <w:r w:rsidRPr="00C86FA9">
        <w:t xml:space="preserve"> OR </w:t>
      </w:r>
      <w:proofErr w:type="spellStart"/>
      <w:r w:rsidRPr="00C86FA9">
        <w:t>Holobomolochus</w:t>
      </w:r>
      <w:proofErr w:type="spellEnd"/>
      <w:r w:rsidRPr="00C86FA9">
        <w:t xml:space="preserve"> OR </w:t>
      </w:r>
      <w:proofErr w:type="spellStart"/>
      <w:r w:rsidRPr="00C86FA9">
        <w:t>Idyanthidae</w:t>
      </w:r>
      <w:proofErr w:type="spellEnd"/>
      <w:r w:rsidRPr="00C86FA9">
        <w:t xml:space="preserve"> OR </w:t>
      </w:r>
      <w:proofErr w:type="spellStart"/>
      <w:r w:rsidRPr="00C86FA9">
        <w:t>Indoclausia</w:t>
      </w:r>
      <w:proofErr w:type="spellEnd"/>
      <w:r w:rsidRPr="00C86FA9">
        <w:t xml:space="preserve"> OR </w:t>
      </w:r>
      <w:proofErr w:type="spellStart"/>
      <w:r w:rsidRPr="00C86FA9">
        <w:t>Irodes</w:t>
      </w:r>
      <w:proofErr w:type="spellEnd"/>
      <w:r w:rsidRPr="00C86FA9">
        <w:t xml:space="preserve"> OR </w:t>
      </w:r>
      <w:proofErr w:type="spellStart"/>
      <w:r w:rsidRPr="00C86FA9">
        <w:t>Jusheyus</w:t>
      </w:r>
      <w:proofErr w:type="spellEnd"/>
      <w:r w:rsidRPr="00C86FA9">
        <w:t xml:space="preserve"> OR </w:t>
      </w:r>
      <w:proofErr w:type="spellStart"/>
      <w:r w:rsidRPr="00C86FA9">
        <w:t>Kroyeria</w:t>
      </w:r>
      <w:proofErr w:type="spellEnd"/>
      <w:r w:rsidRPr="00C86FA9">
        <w:t xml:space="preserve"> OR </w:t>
      </w:r>
      <w:proofErr w:type="spellStart"/>
      <w:r w:rsidRPr="00C86FA9">
        <w:t>Laophontina</w:t>
      </w:r>
      <w:proofErr w:type="spellEnd"/>
      <w:r w:rsidRPr="00C86FA9">
        <w:t xml:space="preserve"> OR </w:t>
      </w:r>
      <w:proofErr w:type="spellStart"/>
      <w:r w:rsidRPr="00C86FA9">
        <w:t>Laophontodes</w:t>
      </w:r>
      <w:proofErr w:type="spellEnd"/>
      <w:r w:rsidRPr="00C86FA9">
        <w:t xml:space="preserve"> OR </w:t>
      </w:r>
      <w:proofErr w:type="spellStart"/>
      <w:r w:rsidRPr="00C86FA9">
        <w:t>Lepeophtheirus</w:t>
      </w:r>
      <w:proofErr w:type="spellEnd"/>
      <w:r w:rsidRPr="00C86FA9">
        <w:t xml:space="preserve"> OR </w:t>
      </w:r>
      <w:proofErr w:type="spellStart"/>
      <w:r w:rsidRPr="00C86FA9">
        <w:t>Leptopontia</w:t>
      </w:r>
      <w:proofErr w:type="spellEnd"/>
      <w:r w:rsidRPr="00C86FA9">
        <w:t xml:space="preserve"> OR </w:t>
      </w:r>
      <w:proofErr w:type="spellStart"/>
      <w:r w:rsidRPr="00C86FA9">
        <w:t>Lernaea</w:t>
      </w:r>
      <w:proofErr w:type="spellEnd"/>
      <w:r w:rsidRPr="00C86FA9">
        <w:t xml:space="preserve"> OR </w:t>
      </w:r>
      <w:proofErr w:type="spellStart"/>
      <w:r w:rsidRPr="00C86FA9">
        <w:t>Lernaeenicus</w:t>
      </w:r>
      <w:proofErr w:type="spellEnd"/>
      <w:r w:rsidRPr="00C86FA9">
        <w:t xml:space="preserve"> OR </w:t>
      </w:r>
      <w:proofErr w:type="spellStart"/>
      <w:r w:rsidRPr="00C86FA9">
        <w:t>Lernanthropus</w:t>
      </w:r>
      <w:proofErr w:type="spellEnd"/>
      <w:r w:rsidRPr="00C86FA9">
        <w:t xml:space="preserve"> OR </w:t>
      </w:r>
      <w:proofErr w:type="spellStart"/>
      <w:r w:rsidRPr="00C86FA9">
        <w:t>Lernentoma</w:t>
      </w:r>
      <w:proofErr w:type="spellEnd"/>
      <w:r w:rsidRPr="00C86FA9">
        <w:t xml:space="preserve"> OR </w:t>
      </w:r>
      <w:proofErr w:type="spellStart"/>
      <w:r w:rsidRPr="00C86FA9">
        <w:t>Lichomolgus</w:t>
      </w:r>
      <w:proofErr w:type="spellEnd"/>
      <w:r w:rsidRPr="00C86FA9">
        <w:t xml:space="preserve"> OR </w:t>
      </w:r>
      <w:proofErr w:type="spellStart"/>
      <w:r w:rsidRPr="00C86FA9">
        <w:t>Lophoura</w:t>
      </w:r>
      <w:proofErr w:type="spellEnd"/>
      <w:r w:rsidRPr="00C86FA9">
        <w:t xml:space="preserve"> OR </w:t>
      </w:r>
      <w:proofErr w:type="spellStart"/>
      <w:r w:rsidRPr="00C86FA9">
        <w:t>Macrocyclops</w:t>
      </w:r>
      <w:proofErr w:type="spellEnd"/>
      <w:r w:rsidRPr="00C86FA9">
        <w:t xml:space="preserve"> OR </w:t>
      </w:r>
      <w:proofErr w:type="spellStart"/>
      <w:r w:rsidRPr="00C86FA9">
        <w:t>Malacopsyllus</w:t>
      </w:r>
      <w:proofErr w:type="spellEnd"/>
      <w:r w:rsidRPr="00C86FA9">
        <w:t xml:space="preserve"> OR </w:t>
      </w:r>
      <w:proofErr w:type="spellStart"/>
      <w:r w:rsidRPr="00C86FA9">
        <w:t>Mecomerinx</w:t>
      </w:r>
      <w:proofErr w:type="spellEnd"/>
      <w:r w:rsidRPr="00C86FA9">
        <w:t xml:space="preserve"> OR </w:t>
      </w:r>
      <w:proofErr w:type="spellStart"/>
      <w:r w:rsidRPr="00C86FA9">
        <w:t>Meringomolgus</w:t>
      </w:r>
      <w:proofErr w:type="spellEnd"/>
      <w:r w:rsidRPr="00C86FA9">
        <w:t xml:space="preserve"> OR </w:t>
      </w:r>
      <w:proofErr w:type="spellStart"/>
      <w:r w:rsidRPr="00C86FA9">
        <w:t>Mesochra</w:t>
      </w:r>
      <w:proofErr w:type="spellEnd"/>
      <w:r w:rsidRPr="00C86FA9">
        <w:t xml:space="preserve"> OR </w:t>
      </w:r>
      <w:proofErr w:type="spellStart"/>
      <w:r w:rsidRPr="00C86FA9">
        <w:t>Mesocletodes</w:t>
      </w:r>
      <w:proofErr w:type="spellEnd"/>
      <w:r w:rsidRPr="00C86FA9">
        <w:t xml:space="preserve"> OR </w:t>
      </w:r>
      <w:proofErr w:type="spellStart"/>
      <w:r w:rsidRPr="00C86FA9">
        <w:t>Metacyclopina</w:t>
      </w:r>
      <w:proofErr w:type="spellEnd"/>
      <w:r w:rsidRPr="00C86FA9">
        <w:t xml:space="preserve"> OR </w:t>
      </w:r>
      <w:proofErr w:type="spellStart"/>
      <w:r w:rsidRPr="00C86FA9">
        <w:t>Metataeniacanthus</w:t>
      </w:r>
      <w:proofErr w:type="spellEnd"/>
      <w:r w:rsidRPr="00C86FA9">
        <w:t xml:space="preserve"> OR </w:t>
      </w:r>
      <w:proofErr w:type="spellStart"/>
      <w:r w:rsidRPr="00C86FA9">
        <w:t>Metaxymolgus</w:t>
      </w:r>
      <w:proofErr w:type="spellEnd"/>
      <w:r w:rsidRPr="00C86FA9">
        <w:t xml:space="preserve"> OR </w:t>
      </w:r>
      <w:proofErr w:type="spellStart"/>
      <w:r w:rsidRPr="00C86FA9">
        <w:t>Miraciidae</w:t>
      </w:r>
      <w:proofErr w:type="spellEnd"/>
      <w:r w:rsidRPr="00C86FA9">
        <w:t xml:space="preserve"> OR </w:t>
      </w:r>
      <w:proofErr w:type="spellStart"/>
      <w:r w:rsidRPr="00C86FA9">
        <w:t>Mixtio</w:t>
      </w:r>
      <w:proofErr w:type="spellEnd"/>
      <w:r w:rsidRPr="00C86FA9">
        <w:t xml:space="preserve"> OR </w:t>
      </w:r>
      <w:proofErr w:type="spellStart"/>
      <w:r w:rsidRPr="00C86FA9">
        <w:t>Monomolgus</w:t>
      </w:r>
      <w:proofErr w:type="spellEnd"/>
      <w:r w:rsidRPr="00C86FA9">
        <w:t xml:space="preserve"> OR </w:t>
      </w:r>
      <w:proofErr w:type="spellStart"/>
      <w:r w:rsidRPr="00C86FA9">
        <w:t>Monstrilla</w:t>
      </w:r>
      <w:proofErr w:type="spellEnd"/>
      <w:r w:rsidRPr="00C86FA9">
        <w:t xml:space="preserve"> OR </w:t>
      </w:r>
      <w:proofErr w:type="spellStart"/>
      <w:r w:rsidRPr="00C86FA9">
        <w:t>Monstrillopsis</w:t>
      </w:r>
      <w:proofErr w:type="spellEnd"/>
      <w:r w:rsidRPr="00C86FA9">
        <w:t xml:space="preserve"> OR </w:t>
      </w:r>
      <w:proofErr w:type="spellStart"/>
      <w:r w:rsidRPr="00C86FA9">
        <w:t>Mormonilla</w:t>
      </w:r>
      <w:proofErr w:type="spellEnd"/>
      <w:r w:rsidRPr="00C86FA9">
        <w:t xml:space="preserve"> OR </w:t>
      </w:r>
      <w:proofErr w:type="spellStart"/>
      <w:r w:rsidRPr="00C86FA9">
        <w:t>Mytilicola</w:t>
      </w:r>
      <w:proofErr w:type="spellEnd"/>
      <w:r w:rsidRPr="00C86FA9">
        <w:t xml:space="preserve"> OR </w:t>
      </w:r>
      <w:proofErr w:type="spellStart"/>
      <w:r w:rsidRPr="00C86FA9">
        <w:t>Naobranchia</w:t>
      </w:r>
      <w:proofErr w:type="spellEnd"/>
      <w:r w:rsidRPr="00C86FA9">
        <w:t xml:space="preserve"> OR Nemesis OR </w:t>
      </w:r>
      <w:proofErr w:type="spellStart"/>
      <w:r w:rsidRPr="00C86FA9">
        <w:t>Neobrachiella</w:t>
      </w:r>
      <w:proofErr w:type="spellEnd"/>
      <w:r w:rsidRPr="00C86FA9">
        <w:t xml:space="preserve"> OR </w:t>
      </w:r>
      <w:proofErr w:type="spellStart"/>
      <w:r w:rsidRPr="00C86FA9">
        <w:t>Neocervinia</w:t>
      </w:r>
      <w:proofErr w:type="spellEnd"/>
      <w:r w:rsidRPr="00C86FA9">
        <w:t xml:space="preserve"> OR </w:t>
      </w:r>
      <w:proofErr w:type="spellStart"/>
      <w:r w:rsidRPr="00C86FA9">
        <w:t>Norion</w:t>
      </w:r>
      <w:proofErr w:type="spellEnd"/>
      <w:r w:rsidRPr="00C86FA9">
        <w:t xml:space="preserve"> OR </w:t>
      </w:r>
      <w:proofErr w:type="spellStart"/>
      <w:r w:rsidRPr="00C86FA9">
        <w:t>Norkus</w:t>
      </w:r>
      <w:proofErr w:type="spellEnd"/>
      <w:r w:rsidRPr="00C86FA9">
        <w:t xml:space="preserve"> OR </w:t>
      </w:r>
      <w:proofErr w:type="spellStart"/>
      <w:r w:rsidRPr="00C86FA9">
        <w:t>Normanellidae</w:t>
      </w:r>
      <w:proofErr w:type="spellEnd"/>
      <w:r w:rsidRPr="00C86FA9">
        <w:t xml:space="preserve"> OR </w:t>
      </w:r>
      <w:proofErr w:type="spellStart"/>
      <w:r w:rsidRPr="00C86FA9">
        <w:t>Nothobomolochus</w:t>
      </w:r>
      <w:proofErr w:type="spellEnd"/>
      <w:r w:rsidRPr="00C86FA9">
        <w:t xml:space="preserve"> OR </w:t>
      </w:r>
      <w:proofErr w:type="spellStart"/>
      <w:r w:rsidRPr="00C86FA9">
        <w:t>Notodelphys</w:t>
      </w:r>
      <w:proofErr w:type="spellEnd"/>
      <w:r w:rsidRPr="00C86FA9">
        <w:t xml:space="preserve"> OR </w:t>
      </w:r>
      <w:proofErr w:type="spellStart"/>
      <w:r w:rsidRPr="00C86FA9">
        <w:t>Odontomolgus</w:t>
      </w:r>
      <w:proofErr w:type="spellEnd"/>
      <w:r w:rsidRPr="00C86FA9">
        <w:t xml:space="preserve"> OR </w:t>
      </w:r>
      <w:proofErr w:type="spellStart"/>
      <w:r w:rsidRPr="00C86FA9">
        <w:t>Oithonidae</w:t>
      </w:r>
      <w:proofErr w:type="spellEnd"/>
      <w:r w:rsidRPr="00C86FA9">
        <w:t xml:space="preserve"> OR </w:t>
      </w:r>
      <w:proofErr w:type="spellStart"/>
      <w:r w:rsidRPr="00C86FA9">
        <w:t>Oncaea</w:t>
      </w:r>
      <w:proofErr w:type="spellEnd"/>
      <w:r w:rsidRPr="00C86FA9">
        <w:t xml:space="preserve"> OR </w:t>
      </w:r>
      <w:proofErr w:type="spellStart"/>
      <w:r w:rsidRPr="00C86FA9">
        <w:t>Orbitacolax</w:t>
      </w:r>
      <w:proofErr w:type="spellEnd"/>
      <w:r w:rsidRPr="00C86FA9">
        <w:t xml:space="preserve"> OR </w:t>
      </w:r>
      <w:proofErr w:type="spellStart"/>
      <w:r w:rsidRPr="00C86FA9">
        <w:t>Orecturus</w:t>
      </w:r>
      <w:proofErr w:type="spellEnd"/>
      <w:r w:rsidRPr="00C86FA9">
        <w:t xml:space="preserve"> OR </w:t>
      </w:r>
      <w:proofErr w:type="spellStart"/>
      <w:r w:rsidRPr="00C86FA9">
        <w:t>Pachos</w:t>
      </w:r>
      <w:proofErr w:type="spellEnd"/>
      <w:r w:rsidRPr="00C86FA9">
        <w:t xml:space="preserve"> OR Paeon OR Pandarus OR </w:t>
      </w:r>
      <w:proofErr w:type="spellStart"/>
      <w:r w:rsidRPr="00C86FA9">
        <w:t>Panjakus</w:t>
      </w:r>
      <w:proofErr w:type="spellEnd"/>
      <w:r w:rsidRPr="00C86FA9">
        <w:t xml:space="preserve"> OR </w:t>
      </w:r>
      <w:proofErr w:type="spellStart"/>
      <w:r w:rsidRPr="00C86FA9">
        <w:t>Parabrachiella</w:t>
      </w:r>
      <w:proofErr w:type="spellEnd"/>
      <w:r w:rsidRPr="00C86FA9">
        <w:t xml:space="preserve"> OR </w:t>
      </w:r>
      <w:proofErr w:type="spellStart"/>
      <w:r w:rsidRPr="00C86FA9">
        <w:t>Parabradya</w:t>
      </w:r>
      <w:proofErr w:type="spellEnd"/>
      <w:r w:rsidRPr="00C86FA9">
        <w:t xml:space="preserve"> OR </w:t>
      </w:r>
      <w:proofErr w:type="spellStart"/>
      <w:r w:rsidRPr="00C86FA9">
        <w:t>Paracyclopina</w:t>
      </w:r>
      <w:proofErr w:type="spellEnd"/>
      <w:r w:rsidRPr="00C86FA9">
        <w:t xml:space="preserve"> OR </w:t>
      </w:r>
      <w:proofErr w:type="spellStart"/>
      <w:r w:rsidRPr="00C86FA9">
        <w:t>Paralebion</w:t>
      </w:r>
      <w:proofErr w:type="spellEnd"/>
      <w:r w:rsidRPr="00C86FA9">
        <w:t xml:space="preserve"> OR </w:t>
      </w:r>
      <w:proofErr w:type="spellStart"/>
      <w:r w:rsidRPr="00C86FA9">
        <w:t>Parameiropsis</w:t>
      </w:r>
      <w:proofErr w:type="spellEnd"/>
      <w:r w:rsidRPr="00C86FA9">
        <w:t xml:space="preserve"> OR </w:t>
      </w:r>
      <w:proofErr w:type="spellStart"/>
      <w:r w:rsidRPr="00C86FA9">
        <w:t>Paramolgus</w:t>
      </w:r>
      <w:proofErr w:type="spellEnd"/>
      <w:r w:rsidRPr="00C86FA9">
        <w:t xml:space="preserve"> OR </w:t>
      </w:r>
      <w:proofErr w:type="spellStart"/>
      <w:r w:rsidRPr="00C86FA9">
        <w:t>Paranannopus</w:t>
      </w:r>
      <w:proofErr w:type="spellEnd"/>
      <w:r w:rsidRPr="00C86FA9">
        <w:t xml:space="preserve"> OR </w:t>
      </w:r>
      <w:proofErr w:type="spellStart"/>
      <w:r w:rsidRPr="00C86FA9">
        <w:t>Parastenocaridae</w:t>
      </w:r>
      <w:proofErr w:type="spellEnd"/>
      <w:r w:rsidRPr="00C86FA9">
        <w:t xml:space="preserve"> OR </w:t>
      </w:r>
      <w:proofErr w:type="spellStart"/>
      <w:r w:rsidRPr="00C86FA9">
        <w:t>Paredromolgus</w:t>
      </w:r>
      <w:proofErr w:type="spellEnd"/>
      <w:r w:rsidRPr="00C86FA9">
        <w:t xml:space="preserve"> OR </w:t>
      </w:r>
      <w:proofErr w:type="spellStart"/>
      <w:r w:rsidRPr="00C86FA9">
        <w:t>Pectinophilus</w:t>
      </w:r>
      <w:proofErr w:type="spellEnd"/>
      <w:r w:rsidRPr="00C86FA9">
        <w:t xml:space="preserve"> OR Peltidium OR </w:t>
      </w:r>
      <w:proofErr w:type="spellStart"/>
      <w:r w:rsidRPr="00C86FA9">
        <w:lastRenderedPageBreak/>
        <w:t>Pennatulicola</w:t>
      </w:r>
      <w:proofErr w:type="spellEnd"/>
      <w:r w:rsidRPr="00C86FA9">
        <w:t xml:space="preserve"> OR </w:t>
      </w:r>
      <w:proofErr w:type="spellStart"/>
      <w:r w:rsidRPr="00C86FA9">
        <w:t>Perissopus</w:t>
      </w:r>
      <w:proofErr w:type="spellEnd"/>
      <w:r w:rsidRPr="00C86FA9">
        <w:t xml:space="preserve"> OR </w:t>
      </w:r>
      <w:proofErr w:type="spellStart"/>
      <w:r w:rsidRPr="00C86FA9">
        <w:t>Pharodes</w:t>
      </w:r>
      <w:proofErr w:type="spellEnd"/>
      <w:r w:rsidRPr="00C86FA9">
        <w:t xml:space="preserve"> OR </w:t>
      </w:r>
      <w:proofErr w:type="spellStart"/>
      <w:r w:rsidRPr="00C86FA9">
        <w:t>Pontoeciella</w:t>
      </w:r>
      <w:proofErr w:type="spellEnd"/>
      <w:r w:rsidRPr="00C86FA9">
        <w:t xml:space="preserve"> OR </w:t>
      </w:r>
      <w:proofErr w:type="spellStart"/>
      <w:r w:rsidRPr="00C86FA9">
        <w:t>Pontostratiotes</w:t>
      </w:r>
      <w:proofErr w:type="spellEnd"/>
      <w:r w:rsidRPr="00C86FA9">
        <w:t xml:space="preserve"> OR </w:t>
      </w:r>
      <w:proofErr w:type="spellStart"/>
      <w:r w:rsidRPr="00C86FA9">
        <w:t>Prionomolgus</w:t>
      </w:r>
      <w:proofErr w:type="spellEnd"/>
      <w:r w:rsidRPr="00C86FA9">
        <w:t xml:space="preserve"> OR </w:t>
      </w:r>
      <w:proofErr w:type="spellStart"/>
      <w:r w:rsidRPr="00C86FA9">
        <w:t>Pseudanthessius</w:t>
      </w:r>
      <w:proofErr w:type="spellEnd"/>
      <w:r w:rsidRPr="00C86FA9">
        <w:t xml:space="preserve"> OR </w:t>
      </w:r>
      <w:proofErr w:type="spellStart"/>
      <w:r w:rsidRPr="00C86FA9">
        <w:t>Pseudocycnus</w:t>
      </w:r>
      <w:proofErr w:type="spellEnd"/>
      <w:r w:rsidRPr="00C86FA9">
        <w:t xml:space="preserve"> OR </w:t>
      </w:r>
      <w:proofErr w:type="spellStart"/>
      <w:r w:rsidRPr="00C86FA9">
        <w:t>Pseudonychocamptus</w:t>
      </w:r>
      <w:proofErr w:type="spellEnd"/>
      <w:r w:rsidRPr="00C86FA9">
        <w:t xml:space="preserve"> OR </w:t>
      </w:r>
      <w:proofErr w:type="spellStart"/>
      <w:r w:rsidRPr="00C86FA9">
        <w:t>Pseudopetalus</w:t>
      </w:r>
      <w:proofErr w:type="spellEnd"/>
      <w:r w:rsidRPr="00C86FA9">
        <w:t xml:space="preserve"> OR </w:t>
      </w:r>
      <w:proofErr w:type="spellStart"/>
      <w:r w:rsidRPr="00C86FA9">
        <w:t>Pseudotachidius</w:t>
      </w:r>
      <w:proofErr w:type="spellEnd"/>
      <w:r w:rsidRPr="00C86FA9">
        <w:t xml:space="preserve"> OR </w:t>
      </w:r>
      <w:proofErr w:type="spellStart"/>
      <w:r w:rsidRPr="00C86FA9">
        <w:t>Pseudotaeniacanthus</w:t>
      </w:r>
      <w:proofErr w:type="spellEnd"/>
      <w:r w:rsidRPr="00C86FA9">
        <w:t xml:space="preserve"> OR </w:t>
      </w:r>
      <w:proofErr w:type="spellStart"/>
      <w:r w:rsidRPr="00C86FA9">
        <w:t>Pterinopsyllus</w:t>
      </w:r>
      <w:proofErr w:type="spellEnd"/>
      <w:r w:rsidRPr="00C86FA9">
        <w:t xml:space="preserve"> OR </w:t>
      </w:r>
      <w:proofErr w:type="spellStart"/>
      <w:r w:rsidRPr="00C86FA9">
        <w:t>Pumiliopsis</w:t>
      </w:r>
      <w:proofErr w:type="spellEnd"/>
      <w:r w:rsidRPr="00C86FA9">
        <w:t xml:space="preserve"> OR </w:t>
      </w:r>
      <w:proofErr w:type="spellStart"/>
      <w:r w:rsidRPr="00C86FA9">
        <w:t>Rhogobius</w:t>
      </w:r>
      <w:proofErr w:type="spellEnd"/>
      <w:r w:rsidRPr="00C86FA9">
        <w:t xml:space="preserve"> OR </w:t>
      </w:r>
      <w:proofErr w:type="spellStart"/>
      <w:r w:rsidRPr="00C86FA9">
        <w:t>Sabelliphilus</w:t>
      </w:r>
      <w:proofErr w:type="spellEnd"/>
      <w:r w:rsidRPr="00C86FA9">
        <w:t xml:space="preserve"> OR Salmincola OR </w:t>
      </w:r>
      <w:proofErr w:type="spellStart"/>
      <w:r w:rsidRPr="00C86FA9">
        <w:t>Sapphirina</w:t>
      </w:r>
      <w:proofErr w:type="spellEnd"/>
      <w:r w:rsidRPr="00C86FA9">
        <w:t xml:space="preserve"> OR </w:t>
      </w:r>
      <w:proofErr w:type="spellStart"/>
      <w:r w:rsidRPr="00C86FA9">
        <w:t>Sarsameira</w:t>
      </w:r>
      <w:proofErr w:type="spellEnd"/>
      <w:r w:rsidRPr="00C86FA9">
        <w:t xml:space="preserve"> OR </w:t>
      </w:r>
      <w:proofErr w:type="spellStart"/>
      <w:r w:rsidRPr="00C86FA9">
        <w:t>Scambicornus</w:t>
      </w:r>
      <w:proofErr w:type="spellEnd"/>
      <w:r w:rsidRPr="00C86FA9">
        <w:t xml:space="preserve"> OR </w:t>
      </w:r>
      <w:proofErr w:type="spellStart"/>
      <w:r w:rsidRPr="00C86FA9">
        <w:t>Schedomolgus</w:t>
      </w:r>
      <w:proofErr w:type="spellEnd"/>
      <w:r w:rsidRPr="00C86FA9">
        <w:t xml:space="preserve"> OR </w:t>
      </w:r>
      <w:proofErr w:type="spellStart"/>
      <w:r w:rsidRPr="00C86FA9">
        <w:t>Scyphuliger</w:t>
      </w:r>
      <w:proofErr w:type="spellEnd"/>
      <w:r w:rsidRPr="00C86FA9">
        <w:t xml:space="preserve"> OR </w:t>
      </w:r>
      <w:proofErr w:type="spellStart"/>
      <w:r w:rsidRPr="00C86FA9">
        <w:t>Sentiropsis</w:t>
      </w:r>
      <w:proofErr w:type="spellEnd"/>
      <w:r w:rsidRPr="00C86FA9">
        <w:t xml:space="preserve"> OR </w:t>
      </w:r>
      <w:proofErr w:type="spellStart"/>
      <w:r w:rsidRPr="00C86FA9">
        <w:t>Sewelliapusia</w:t>
      </w:r>
      <w:proofErr w:type="spellEnd"/>
      <w:r w:rsidRPr="00C86FA9">
        <w:t xml:space="preserve"> OR </w:t>
      </w:r>
      <w:proofErr w:type="spellStart"/>
      <w:r w:rsidRPr="00C86FA9">
        <w:t>Sinergasilus</w:t>
      </w:r>
      <w:proofErr w:type="spellEnd"/>
      <w:r w:rsidRPr="00C86FA9">
        <w:t xml:space="preserve"> OR </w:t>
      </w:r>
      <w:proofErr w:type="spellStart"/>
      <w:r w:rsidRPr="00C86FA9">
        <w:t>Siphonostomatoida</w:t>
      </w:r>
      <w:proofErr w:type="spellEnd"/>
      <w:r w:rsidRPr="00C86FA9">
        <w:t xml:space="preserve"> OR </w:t>
      </w:r>
      <w:proofErr w:type="spellStart"/>
      <w:r w:rsidRPr="00C86FA9">
        <w:t>Smirnovipinidae</w:t>
      </w:r>
      <w:proofErr w:type="spellEnd"/>
      <w:r w:rsidRPr="00C86FA9">
        <w:t xml:space="preserve"> OR </w:t>
      </w:r>
      <w:proofErr w:type="spellStart"/>
      <w:r w:rsidRPr="00C86FA9">
        <w:t>Speleoithona</w:t>
      </w:r>
      <w:proofErr w:type="spellEnd"/>
      <w:r w:rsidRPr="00C86FA9">
        <w:t xml:space="preserve"> OR </w:t>
      </w:r>
      <w:proofErr w:type="spellStart"/>
      <w:r w:rsidRPr="00C86FA9">
        <w:t>Sphyrion</w:t>
      </w:r>
      <w:proofErr w:type="spellEnd"/>
      <w:r w:rsidRPr="00C86FA9">
        <w:t xml:space="preserve"> OR </w:t>
      </w:r>
      <w:proofErr w:type="spellStart"/>
      <w:r w:rsidRPr="00C86FA9">
        <w:t>Stellicola</w:t>
      </w:r>
      <w:proofErr w:type="spellEnd"/>
      <w:r w:rsidRPr="00C86FA9">
        <w:t xml:space="preserve"> OR </w:t>
      </w:r>
      <w:proofErr w:type="spellStart"/>
      <w:r w:rsidRPr="00C86FA9">
        <w:t>Stenocaris</w:t>
      </w:r>
      <w:proofErr w:type="spellEnd"/>
      <w:r w:rsidRPr="00C86FA9">
        <w:t xml:space="preserve"> OR </w:t>
      </w:r>
      <w:proofErr w:type="spellStart"/>
      <w:r w:rsidRPr="00C86FA9">
        <w:t>Stenocaropsis</w:t>
      </w:r>
      <w:proofErr w:type="spellEnd"/>
      <w:r w:rsidRPr="00C86FA9">
        <w:t xml:space="preserve"> OR </w:t>
      </w:r>
      <w:proofErr w:type="spellStart"/>
      <w:r w:rsidRPr="00C86FA9">
        <w:t>Stenocopiinae</w:t>
      </w:r>
      <w:proofErr w:type="spellEnd"/>
      <w:r w:rsidRPr="00C86FA9">
        <w:t xml:space="preserve"> OR </w:t>
      </w:r>
      <w:proofErr w:type="spellStart"/>
      <w:r w:rsidRPr="00C86FA9">
        <w:t>Stenopontius</w:t>
      </w:r>
      <w:proofErr w:type="spellEnd"/>
      <w:r w:rsidRPr="00C86FA9">
        <w:t xml:space="preserve"> OR </w:t>
      </w:r>
      <w:proofErr w:type="spellStart"/>
      <w:r w:rsidRPr="00C86FA9">
        <w:t>Styracothorax</w:t>
      </w:r>
      <w:proofErr w:type="spellEnd"/>
      <w:r w:rsidRPr="00C86FA9">
        <w:t xml:space="preserve"> OR </w:t>
      </w:r>
      <w:proofErr w:type="spellStart"/>
      <w:r w:rsidRPr="00C86FA9">
        <w:t>Superornatiremidae</w:t>
      </w:r>
      <w:proofErr w:type="spellEnd"/>
      <w:r w:rsidRPr="00C86FA9">
        <w:t xml:space="preserve"> OR </w:t>
      </w:r>
      <w:proofErr w:type="spellStart"/>
      <w:r w:rsidRPr="00C86FA9">
        <w:t>Taeniacanthodes</w:t>
      </w:r>
      <w:proofErr w:type="spellEnd"/>
      <w:r w:rsidRPr="00C86FA9">
        <w:t xml:space="preserve"> OR </w:t>
      </w:r>
      <w:proofErr w:type="spellStart"/>
      <w:r w:rsidRPr="00C86FA9">
        <w:t>Taeniacanthus</w:t>
      </w:r>
      <w:proofErr w:type="spellEnd"/>
      <w:r w:rsidRPr="00C86FA9">
        <w:t xml:space="preserve"> OR </w:t>
      </w:r>
      <w:proofErr w:type="spellStart"/>
      <w:r w:rsidRPr="00C86FA9">
        <w:t>Tegastes</w:t>
      </w:r>
      <w:proofErr w:type="spellEnd"/>
      <w:r w:rsidRPr="00C86FA9">
        <w:t xml:space="preserve"> OR Telson OR </w:t>
      </w:r>
      <w:proofErr w:type="spellStart"/>
      <w:r w:rsidRPr="00C86FA9">
        <w:t>Tetragonicepsidae</w:t>
      </w:r>
      <w:proofErr w:type="spellEnd"/>
      <w:r w:rsidRPr="00C86FA9">
        <w:t xml:space="preserve"> OR </w:t>
      </w:r>
      <w:proofErr w:type="spellStart"/>
      <w:r w:rsidRPr="00C86FA9">
        <w:t>Thalestridae</w:t>
      </w:r>
      <w:proofErr w:type="spellEnd"/>
      <w:r w:rsidRPr="00C86FA9">
        <w:t xml:space="preserve"> OR </w:t>
      </w:r>
      <w:proofErr w:type="spellStart"/>
      <w:r w:rsidRPr="00C86FA9">
        <w:t>Thompsonula</w:t>
      </w:r>
      <w:proofErr w:type="spellEnd"/>
      <w:r w:rsidRPr="00C86FA9">
        <w:t xml:space="preserve"> OR </w:t>
      </w:r>
      <w:proofErr w:type="spellStart"/>
      <w:r w:rsidRPr="00C86FA9">
        <w:t>Tigriopus</w:t>
      </w:r>
      <w:proofErr w:type="spellEnd"/>
      <w:r w:rsidRPr="00C86FA9">
        <w:t xml:space="preserve"> OR </w:t>
      </w:r>
      <w:proofErr w:type="spellStart"/>
      <w:r w:rsidRPr="00C86FA9">
        <w:t>Tisbe</w:t>
      </w:r>
      <w:proofErr w:type="spellEnd"/>
      <w:r w:rsidRPr="00C86FA9">
        <w:t xml:space="preserve"> OR </w:t>
      </w:r>
      <w:proofErr w:type="spellStart"/>
      <w:r w:rsidRPr="00C86FA9">
        <w:t>Tracheliastes</w:t>
      </w:r>
      <w:proofErr w:type="spellEnd"/>
      <w:r w:rsidRPr="00C86FA9">
        <w:t xml:space="preserve"> OR </w:t>
      </w:r>
      <w:proofErr w:type="spellStart"/>
      <w:r w:rsidRPr="00C86FA9">
        <w:t>Trochicola</w:t>
      </w:r>
      <w:proofErr w:type="spellEnd"/>
      <w:r w:rsidRPr="00C86FA9">
        <w:t xml:space="preserve"> OR </w:t>
      </w:r>
      <w:proofErr w:type="spellStart"/>
      <w:r w:rsidRPr="00C86FA9">
        <w:t>Unicolax</w:t>
      </w:r>
      <w:proofErr w:type="spellEnd"/>
      <w:r w:rsidRPr="00C86FA9">
        <w:t xml:space="preserve"> OR </w:t>
      </w:r>
      <w:proofErr w:type="spellStart"/>
      <w:r w:rsidRPr="00C86FA9">
        <w:t>Vahinius</w:t>
      </w:r>
      <w:proofErr w:type="spellEnd"/>
      <w:r w:rsidRPr="00C86FA9">
        <w:t xml:space="preserve"> OR </w:t>
      </w:r>
      <w:proofErr w:type="spellStart"/>
      <w:r w:rsidRPr="00C86FA9">
        <w:t>Volkmannia</w:t>
      </w:r>
      <w:proofErr w:type="spellEnd"/>
      <w:r w:rsidRPr="00C86FA9">
        <w:t xml:space="preserve"> OR </w:t>
      </w:r>
      <w:proofErr w:type="spellStart"/>
      <w:r w:rsidRPr="00C86FA9">
        <w:t>Wynnowenia</w:t>
      </w:r>
      <w:proofErr w:type="spellEnd"/>
      <w:r w:rsidRPr="00C86FA9">
        <w:t xml:space="preserve"> OR </w:t>
      </w:r>
      <w:proofErr w:type="spellStart"/>
      <w:r w:rsidRPr="00C86FA9">
        <w:t>Xarifia</w:t>
      </w:r>
      <w:proofErr w:type="spellEnd"/>
      <w:r w:rsidRPr="00C86FA9">
        <w:t xml:space="preserve"> OR </w:t>
      </w:r>
      <w:proofErr w:type="spellStart"/>
      <w:r w:rsidRPr="00C86FA9">
        <w:t>Xylora</w:t>
      </w:r>
      <w:proofErr w:type="spellEnd"/>
      <w:r w:rsidRPr="00C86FA9">
        <w:t xml:space="preserve"> OR </w:t>
      </w:r>
      <w:proofErr w:type="spellStart"/>
      <w:r w:rsidRPr="00C86FA9">
        <w:t>Zosime</w:t>
      </w:r>
      <w:proofErr w:type="spellEnd"/>
    </w:p>
    <w:sectPr w:rsidR="005125E5" w:rsidRPr="00C86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arasit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ewfas0wfvfx0xepetsvewzms2p5x9t5wv2d&quot;&gt;Literature&lt;record-ids&gt;&lt;item&gt;527&lt;/item&gt;&lt;item&gt;528&lt;/item&gt;&lt;item&gt;530&lt;/item&gt;&lt;item&gt;531&lt;/item&gt;&lt;item&gt;532&lt;/item&gt;&lt;/record-ids&gt;&lt;/item&gt;&lt;/Libraries&gt;"/>
  </w:docVars>
  <w:rsids>
    <w:rsidRoot w:val="008E33EB"/>
    <w:rsid w:val="00010217"/>
    <w:rsid w:val="000A5D1C"/>
    <w:rsid w:val="00205852"/>
    <w:rsid w:val="00294CA6"/>
    <w:rsid w:val="00307E88"/>
    <w:rsid w:val="00343415"/>
    <w:rsid w:val="003437FA"/>
    <w:rsid w:val="00377B1E"/>
    <w:rsid w:val="003E7FE8"/>
    <w:rsid w:val="004A5FD4"/>
    <w:rsid w:val="004C48AB"/>
    <w:rsid w:val="005125E5"/>
    <w:rsid w:val="005A74FF"/>
    <w:rsid w:val="0079462C"/>
    <w:rsid w:val="007A49B7"/>
    <w:rsid w:val="007E7B23"/>
    <w:rsid w:val="00817E2C"/>
    <w:rsid w:val="00821632"/>
    <w:rsid w:val="008E33EB"/>
    <w:rsid w:val="008F3362"/>
    <w:rsid w:val="009A2B83"/>
    <w:rsid w:val="009E3023"/>
    <w:rsid w:val="009F5EC9"/>
    <w:rsid w:val="00A1322A"/>
    <w:rsid w:val="00AE43AE"/>
    <w:rsid w:val="00B817E8"/>
    <w:rsid w:val="00C76003"/>
    <w:rsid w:val="00C86FA9"/>
    <w:rsid w:val="00C9336F"/>
    <w:rsid w:val="00E00A81"/>
    <w:rsid w:val="00E12B10"/>
    <w:rsid w:val="00E53D9D"/>
    <w:rsid w:val="00F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3651"/>
  <w15:chartTrackingRefBased/>
  <w15:docId w15:val="{7BE149DB-604B-44F7-8353-FD940EE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EB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E33EB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33EB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E33EB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E33EB"/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8E3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3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6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Doherty</dc:creator>
  <cp:keywords/>
  <dc:description/>
  <cp:lastModifiedBy>Jean-François Doherty</cp:lastModifiedBy>
  <cp:revision>7</cp:revision>
  <dcterms:created xsi:type="dcterms:W3CDTF">2021-02-25T01:29:00Z</dcterms:created>
  <dcterms:modified xsi:type="dcterms:W3CDTF">2021-11-26T00:25:00Z</dcterms:modified>
</cp:coreProperties>
</file>