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063" w:tblpY="1170"/>
        <w:tblW w:w="98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550"/>
        <w:gridCol w:w="2268"/>
        <w:gridCol w:w="3302"/>
      </w:tblGrid>
      <w:tr w:rsidR="008B65F6" w:rsidRPr="00700882" w14:paraId="0A7B915B" w14:textId="77777777" w:rsidTr="00700882"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2DE0C" w14:textId="77777777" w:rsidR="008B65F6" w:rsidRPr="00700882" w:rsidRDefault="008B65F6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D3ABE" w14:textId="77777777" w:rsidR="008B65F6" w:rsidRPr="00700882" w:rsidRDefault="008B65F6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35054" w14:textId="77777777" w:rsidR="008B65F6" w:rsidRPr="00700882" w:rsidRDefault="008B65F6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GenBank Accession number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DA764" w14:textId="77777777" w:rsidR="008B65F6" w:rsidRPr="00700882" w:rsidRDefault="008B65F6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</w:p>
        </w:tc>
      </w:tr>
      <w:tr w:rsidR="0017159B" w:rsidRPr="00700882" w14:paraId="17B17471" w14:textId="77777777" w:rsidTr="00700882">
        <w:tc>
          <w:tcPr>
            <w:tcW w:w="3769" w:type="dxa"/>
            <w:tcBorders>
              <w:top w:val="single" w:sz="4" w:space="0" w:color="auto"/>
              <w:bottom w:val="nil"/>
            </w:tcBorders>
            <w:vAlign w:val="center"/>
          </w:tcPr>
          <w:p w14:paraId="4184046F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apogonis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bottom w:val="nil"/>
            </w:tcBorders>
            <w:vAlign w:val="center"/>
          </w:tcPr>
          <w:p w14:paraId="00AAEEE5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389B6F21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KT213582</w:t>
            </w:r>
          </w:p>
        </w:tc>
        <w:tc>
          <w:tcPr>
            <w:tcW w:w="3302" w:type="dxa"/>
            <w:tcBorders>
              <w:top w:val="single" w:sz="4" w:space="0" w:color="auto"/>
              <w:bottom w:val="nil"/>
            </w:tcBorders>
            <w:vAlign w:val="center"/>
          </w:tcPr>
          <w:p w14:paraId="3E0317B6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Nolan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2015</w:t>
            </w:r>
          </w:p>
        </w:tc>
      </w:tr>
      <w:tr w:rsidR="0017159B" w:rsidRPr="00700882" w14:paraId="4FBBF8F6" w14:textId="77777777" w:rsidTr="00700882">
        <w:tc>
          <w:tcPr>
            <w:tcW w:w="3769" w:type="dxa"/>
            <w:tcBorders>
              <w:top w:val="nil"/>
              <w:bottom w:val="nil"/>
            </w:tcBorders>
            <w:vAlign w:val="center"/>
          </w:tcPr>
          <w:p w14:paraId="0DCCC5EE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borealis</w:t>
            </w: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14:paraId="03D1FBC1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9B3C8BF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JN182210-11</w:t>
            </w:r>
          </w:p>
        </w:tc>
        <w:tc>
          <w:tcPr>
            <w:tcW w:w="3302" w:type="dxa"/>
            <w:tcBorders>
              <w:top w:val="nil"/>
              <w:bottom w:val="nil"/>
            </w:tcBorders>
            <w:vAlign w:val="center"/>
          </w:tcPr>
          <w:p w14:paraId="7129129D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Eydal</w:t>
            </w:r>
            <w:proofErr w:type="spellEnd"/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2013</w:t>
            </w:r>
          </w:p>
        </w:tc>
      </w:tr>
      <w:tr w:rsidR="0017159B" w:rsidRPr="00700882" w14:paraId="4157B3F1" w14:textId="77777777" w:rsidTr="00700882">
        <w:tc>
          <w:tcPr>
            <w:tcW w:w="3769" w:type="dxa"/>
            <w:tcBorders>
              <w:top w:val="nil"/>
              <w:bottom w:val="nil"/>
            </w:tcBorders>
            <w:vAlign w:val="center"/>
          </w:tcPr>
          <w:p w14:paraId="794ACCCE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caecorum</w:t>
            </w:r>
            <w:proofErr w:type="spellEnd"/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14:paraId="459FFA10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5492223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KT273392-93</w:t>
            </w:r>
          </w:p>
        </w:tc>
        <w:tc>
          <w:tcPr>
            <w:tcW w:w="3302" w:type="dxa"/>
            <w:tcBorders>
              <w:top w:val="nil"/>
              <w:bottom w:val="nil"/>
            </w:tcBorders>
            <w:vAlign w:val="center"/>
          </w:tcPr>
          <w:p w14:paraId="01AF68E4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Nolan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2015</w:t>
            </w:r>
          </w:p>
        </w:tc>
      </w:tr>
      <w:tr w:rsidR="0017159B" w:rsidRPr="00700882" w14:paraId="7DDDF26F" w14:textId="77777777" w:rsidTr="00700882">
        <w:tc>
          <w:tcPr>
            <w:tcW w:w="3769" w:type="dxa"/>
            <w:tcBorders>
              <w:top w:val="nil"/>
            </w:tcBorders>
            <w:vAlign w:val="center"/>
          </w:tcPr>
          <w:p w14:paraId="5C9EF879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cutmorei</w:t>
            </w:r>
            <w:proofErr w:type="spellEnd"/>
          </w:p>
        </w:tc>
        <w:tc>
          <w:tcPr>
            <w:tcW w:w="550" w:type="dxa"/>
            <w:tcBorders>
              <w:top w:val="nil"/>
            </w:tcBorders>
            <w:vAlign w:val="center"/>
          </w:tcPr>
          <w:p w14:paraId="59AF1538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CCDE853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MG953235</w:t>
            </w:r>
          </w:p>
        </w:tc>
        <w:tc>
          <w:tcPr>
            <w:tcW w:w="3302" w:type="dxa"/>
            <w:tcBorders>
              <w:top w:val="nil"/>
            </w:tcBorders>
            <w:vAlign w:val="center"/>
          </w:tcPr>
          <w:p w14:paraId="72568FF7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Hammond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2018</w:t>
            </w:r>
          </w:p>
        </w:tc>
      </w:tr>
      <w:tr w:rsidR="0017159B" w:rsidRPr="00700882" w14:paraId="7C988D73" w14:textId="77777777" w:rsidTr="00700882">
        <w:tc>
          <w:tcPr>
            <w:tcW w:w="3769" w:type="dxa"/>
            <w:vAlign w:val="center"/>
          </w:tcPr>
          <w:p w14:paraId="46AA8855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galaktionovi</w:t>
            </w:r>
            <w:proofErr w:type="spellEnd"/>
          </w:p>
        </w:tc>
        <w:tc>
          <w:tcPr>
            <w:tcW w:w="550" w:type="dxa"/>
            <w:vAlign w:val="center"/>
          </w:tcPr>
          <w:p w14:paraId="173CF009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17D143DE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MN310393</w:t>
            </w:r>
          </w:p>
        </w:tc>
        <w:tc>
          <w:tcPr>
            <w:tcW w:w="3302" w:type="dxa"/>
            <w:vAlign w:val="center"/>
          </w:tcPr>
          <w:p w14:paraId="522550C6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Hammond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2019</w:t>
            </w:r>
          </w:p>
        </w:tc>
      </w:tr>
      <w:tr w:rsidR="0017159B" w:rsidRPr="00700882" w14:paraId="347695F9" w14:textId="77777777" w:rsidTr="00700882">
        <w:tc>
          <w:tcPr>
            <w:tcW w:w="3769" w:type="dxa"/>
            <w:vAlign w:val="center"/>
          </w:tcPr>
          <w:p w14:paraId="03776699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karvei</w:t>
            </w:r>
            <w:proofErr w:type="spellEnd"/>
          </w:p>
        </w:tc>
        <w:tc>
          <w:tcPr>
            <w:tcW w:w="550" w:type="dxa"/>
            <w:vAlign w:val="center"/>
          </w:tcPr>
          <w:p w14:paraId="16A7ABC4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397529D0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MH023424</w:t>
            </w:r>
          </w:p>
        </w:tc>
        <w:tc>
          <w:tcPr>
            <w:tcW w:w="3302" w:type="dxa"/>
            <w:vAlign w:val="center"/>
          </w:tcPr>
          <w:p w14:paraId="5ED1DF76" w14:textId="77777777" w:rsidR="0017159B" w:rsidRPr="00700882" w:rsidRDefault="0017159B" w:rsidP="00700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00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Choudhary and Agrawal</w:t>
            </w:r>
            <w:r w:rsidRPr="00700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2018 (unpublished)</w:t>
            </w:r>
          </w:p>
        </w:tc>
      </w:tr>
      <w:tr w:rsidR="0017159B" w:rsidRPr="00700882" w14:paraId="267405C1" w14:textId="77777777" w:rsidTr="00700882">
        <w:tc>
          <w:tcPr>
            <w:tcW w:w="3769" w:type="dxa"/>
            <w:vAlign w:val="center"/>
          </w:tcPr>
          <w:p w14:paraId="44643EB5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kohnae</w:t>
            </w:r>
            <w:proofErr w:type="spellEnd"/>
          </w:p>
        </w:tc>
        <w:tc>
          <w:tcPr>
            <w:tcW w:w="550" w:type="dxa"/>
            <w:vAlign w:val="center"/>
          </w:tcPr>
          <w:p w14:paraId="54C68A02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5FA949EA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MN310394</w:t>
            </w:r>
          </w:p>
        </w:tc>
        <w:tc>
          <w:tcPr>
            <w:tcW w:w="3302" w:type="dxa"/>
            <w:vAlign w:val="center"/>
          </w:tcPr>
          <w:p w14:paraId="7C857204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Hammond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2019</w:t>
            </w:r>
          </w:p>
        </w:tc>
      </w:tr>
      <w:tr w:rsidR="0017159B" w:rsidRPr="00700882" w14:paraId="3F72E049" w14:textId="77777777" w:rsidTr="00700882">
        <w:tc>
          <w:tcPr>
            <w:tcW w:w="3769" w:type="dxa"/>
            <w:vAlign w:val="center"/>
          </w:tcPr>
          <w:p w14:paraId="4C0D9228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longoviferus</w:t>
            </w:r>
            <w:proofErr w:type="spellEnd"/>
          </w:p>
        </w:tc>
        <w:tc>
          <w:tcPr>
            <w:tcW w:w="550" w:type="dxa"/>
            <w:vAlign w:val="center"/>
          </w:tcPr>
          <w:p w14:paraId="3FACE897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6763BD73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KT273387</w:t>
            </w:r>
          </w:p>
        </w:tc>
        <w:tc>
          <w:tcPr>
            <w:tcW w:w="3302" w:type="dxa"/>
            <w:vAlign w:val="center"/>
          </w:tcPr>
          <w:p w14:paraId="7867C163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Nolan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2015</w:t>
            </w:r>
          </w:p>
        </w:tc>
      </w:tr>
      <w:tr w:rsidR="0017159B" w:rsidRPr="00700882" w14:paraId="798BA2C2" w14:textId="77777777" w:rsidTr="00700882">
        <w:tc>
          <w:tcPr>
            <w:tcW w:w="3769" w:type="dxa"/>
            <w:vAlign w:val="center"/>
          </w:tcPr>
          <w:p w14:paraId="35132AF5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megacirrus</w:t>
            </w:r>
            <w:proofErr w:type="spellEnd"/>
          </w:p>
        </w:tc>
        <w:tc>
          <w:tcPr>
            <w:tcW w:w="550" w:type="dxa"/>
            <w:vAlign w:val="center"/>
          </w:tcPr>
          <w:p w14:paraId="3B63DC0F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00FE0A3D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KT273391</w:t>
            </w:r>
          </w:p>
        </w:tc>
        <w:tc>
          <w:tcPr>
            <w:tcW w:w="3302" w:type="dxa"/>
            <w:vAlign w:val="center"/>
          </w:tcPr>
          <w:p w14:paraId="2CDB7105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Nolan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2015</w:t>
            </w:r>
          </w:p>
        </w:tc>
      </w:tr>
      <w:tr w:rsidR="0017159B" w:rsidRPr="00700882" w14:paraId="54D0BC89" w14:textId="77777777" w:rsidTr="00700882">
        <w:tc>
          <w:tcPr>
            <w:tcW w:w="3769" w:type="dxa"/>
            <w:vAlign w:val="center"/>
          </w:tcPr>
          <w:p w14:paraId="7CEFDEED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moretonensis</w:t>
            </w:r>
            <w:proofErr w:type="spellEnd"/>
          </w:p>
        </w:tc>
        <w:tc>
          <w:tcPr>
            <w:tcW w:w="550" w:type="dxa"/>
            <w:vAlign w:val="center"/>
          </w:tcPr>
          <w:p w14:paraId="194828A7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004C6092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MG953233</w:t>
            </w:r>
          </w:p>
        </w:tc>
        <w:tc>
          <w:tcPr>
            <w:tcW w:w="3302" w:type="dxa"/>
            <w:vAlign w:val="center"/>
          </w:tcPr>
          <w:p w14:paraId="0D21629C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Hammond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2018</w:t>
            </w:r>
          </w:p>
        </w:tc>
      </w:tr>
      <w:tr w:rsidR="0017159B" w:rsidRPr="00700882" w14:paraId="19881226" w14:textId="77777777" w:rsidTr="00700882">
        <w:tc>
          <w:tcPr>
            <w:tcW w:w="3769" w:type="dxa"/>
            <w:vAlign w:val="center"/>
          </w:tcPr>
          <w:p w14:paraId="66DDAF05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ovatus</w:t>
            </w:r>
            <w:proofErr w:type="spellEnd"/>
          </w:p>
        </w:tc>
        <w:tc>
          <w:tcPr>
            <w:tcW w:w="550" w:type="dxa"/>
            <w:vAlign w:val="center"/>
          </w:tcPr>
          <w:p w14:paraId="61904CDF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77E20317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KT273399</w:t>
            </w:r>
          </w:p>
        </w:tc>
        <w:tc>
          <w:tcPr>
            <w:tcW w:w="3302" w:type="dxa"/>
            <w:vAlign w:val="center"/>
          </w:tcPr>
          <w:p w14:paraId="349D81C4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Nolan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2015</w:t>
            </w:r>
          </w:p>
        </w:tc>
      </w:tr>
      <w:tr w:rsidR="0017159B" w:rsidRPr="00700882" w14:paraId="023CDA0F" w14:textId="77777777" w:rsidTr="00700882">
        <w:tc>
          <w:tcPr>
            <w:tcW w:w="3769" w:type="dxa"/>
            <w:vAlign w:val="center"/>
          </w:tcPr>
          <w:p w14:paraId="142CFC65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</w:t>
            </w:r>
            <w:proofErr w:type="spellEnd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paralichthydis</w:t>
            </w:r>
            <w:proofErr w:type="spellEnd"/>
          </w:p>
        </w:tc>
        <w:tc>
          <w:tcPr>
            <w:tcW w:w="550" w:type="dxa"/>
            <w:vAlign w:val="center"/>
          </w:tcPr>
          <w:p w14:paraId="1CDB7833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2A9EF746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KT273398</w:t>
            </w:r>
          </w:p>
        </w:tc>
        <w:tc>
          <w:tcPr>
            <w:tcW w:w="3302" w:type="dxa"/>
            <w:vAlign w:val="center"/>
          </w:tcPr>
          <w:p w14:paraId="2F80FB7E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Nolan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2015</w:t>
            </w:r>
          </w:p>
        </w:tc>
      </w:tr>
      <w:tr w:rsidR="0017159B" w:rsidRPr="00700882" w14:paraId="2C34F83A" w14:textId="77777777" w:rsidTr="00700882">
        <w:tc>
          <w:tcPr>
            <w:tcW w:w="3769" w:type="dxa"/>
            <w:vAlign w:val="center"/>
          </w:tcPr>
          <w:p w14:paraId="73861749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 scomberomurus</w:t>
            </w:r>
          </w:p>
        </w:tc>
        <w:tc>
          <w:tcPr>
            <w:tcW w:w="550" w:type="dxa"/>
            <w:vAlign w:val="center"/>
          </w:tcPr>
          <w:p w14:paraId="7A38414E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5B2E52EF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KT273388-89</w:t>
            </w:r>
          </w:p>
        </w:tc>
        <w:tc>
          <w:tcPr>
            <w:tcW w:w="3302" w:type="dxa"/>
            <w:vAlign w:val="center"/>
          </w:tcPr>
          <w:p w14:paraId="1B306F92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Nolan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2015</w:t>
            </w:r>
          </w:p>
        </w:tc>
      </w:tr>
      <w:tr w:rsidR="0017159B" w:rsidRPr="00700882" w14:paraId="152A6238" w14:textId="77777777" w:rsidTr="00700882">
        <w:tc>
          <w:tcPr>
            <w:tcW w:w="3769" w:type="dxa"/>
            <w:vAlign w:val="center"/>
          </w:tcPr>
          <w:p w14:paraId="072387CA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Prosorhynchoides waeschenbachae</w:t>
            </w:r>
          </w:p>
        </w:tc>
        <w:tc>
          <w:tcPr>
            <w:tcW w:w="550" w:type="dxa"/>
            <w:vAlign w:val="center"/>
          </w:tcPr>
          <w:p w14:paraId="791D0521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695ABE65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MG953234</w:t>
            </w:r>
          </w:p>
        </w:tc>
        <w:tc>
          <w:tcPr>
            <w:tcW w:w="3302" w:type="dxa"/>
            <w:vAlign w:val="center"/>
          </w:tcPr>
          <w:p w14:paraId="594708D3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Hammond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2018</w:t>
            </w:r>
          </w:p>
        </w:tc>
      </w:tr>
      <w:tr w:rsidR="0017159B" w:rsidRPr="00700882" w14:paraId="2947D481" w14:textId="77777777" w:rsidTr="00700882">
        <w:tc>
          <w:tcPr>
            <w:tcW w:w="3769" w:type="dxa"/>
            <w:vAlign w:val="center"/>
          </w:tcPr>
          <w:p w14:paraId="1606B079" w14:textId="77777777" w:rsidR="0017159B" w:rsidRPr="00700882" w:rsidRDefault="006D14BA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Prosorhynchoides </w:t>
            </w: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sp.</w:t>
            </w:r>
          </w:p>
        </w:tc>
        <w:tc>
          <w:tcPr>
            <w:tcW w:w="550" w:type="dxa"/>
            <w:vAlign w:val="center"/>
          </w:tcPr>
          <w:p w14:paraId="19ACD94B" w14:textId="77777777" w:rsidR="0017159B" w:rsidRPr="00700882" w:rsidRDefault="006D14BA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1718C2BA" w14:textId="77777777" w:rsidR="0017159B" w:rsidRPr="00700882" w:rsidRDefault="006D14BA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MF374318-20</w:t>
            </w:r>
          </w:p>
        </w:tc>
        <w:tc>
          <w:tcPr>
            <w:tcW w:w="3302" w:type="dxa"/>
            <w:vAlign w:val="center"/>
          </w:tcPr>
          <w:p w14:paraId="2BF3210E" w14:textId="77777777" w:rsidR="0017159B" w:rsidRPr="00700882" w:rsidRDefault="006D14BA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Mancini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2018</w:t>
            </w:r>
          </w:p>
        </w:tc>
      </w:tr>
      <w:tr w:rsidR="0017159B" w:rsidRPr="00700882" w14:paraId="270977BC" w14:textId="77777777" w:rsidTr="00700882"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14:paraId="43B0181A" w14:textId="77777777" w:rsidR="0017159B" w:rsidRPr="00700882" w:rsidRDefault="006D14BA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Prosorhynchoides </w:t>
            </w: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sp.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59982F9" w14:textId="77777777" w:rsidR="0017159B" w:rsidRPr="00700882" w:rsidRDefault="006D14BA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426903" w14:textId="77777777" w:rsidR="0017159B" w:rsidRPr="00700882" w:rsidRDefault="006D14BA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</w:rPr>
              <w:t>LC498575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77-78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77C3A121" w14:textId="77777777" w:rsidR="0017159B" w:rsidRPr="00700882" w:rsidRDefault="006D14BA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Shirakashi</w:t>
            </w:r>
            <w:proofErr w:type="spellEnd"/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al., 2020</w:t>
            </w:r>
          </w:p>
        </w:tc>
      </w:tr>
      <w:tr w:rsidR="0017159B" w:rsidRPr="00700882" w14:paraId="373B63F1" w14:textId="77777777" w:rsidTr="00700882"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32DCE" w14:textId="77777777" w:rsidR="0017159B" w:rsidRPr="00700882" w:rsidRDefault="004B39A3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Outgroup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10EC0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FD090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1050B" w14:textId="77777777" w:rsidR="0017159B" w:rsidRPr="00700882" w:rsidRDefault="0017159B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59B" w:rsidRPr="00700882" w14:paraId="73F39843" w14:textId="77777777" w:rsidTr="00700882">
        <w:tc>
          <w:tcPr>
            <w:tcW w:w="3769" w:type="dxa"/>
            <w:tcBorders>
              <w:top w:val="single" w:sz="4" w:space="0" w:color="auto"/>
            </w:tcBorders>
            <w:vAlign w:val="center"/>
          </w:tcPr>
          <w:p w14:paraId="7C75F26F" w14:textId="77777777" w:rsidR="0017159B" w:rsidRPr="00700882" w:rsidRDefault="004B39A3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Aenigmatrema grandiovum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53E27D04" w14:textId="77777777" w:rsidR="0017159B" w:rsidRPr="00700882" w:rsidRDefault="004B39A3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2E2E37D" w14:textId="77777777" w:rsidR="0017159B" w:rsidRPr="00700882" w:rsidRDefault="004B39A3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MT809228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vAlign w:val="center"/>
          </w:tcPr>
          <w:p w14:paraId="453DEE81" w14:textId="77777777" w:rsidR="0017159B" w:rsidRPr="00700882" w:rsidRDefault="004B39A3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Corner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2020</w:t>
            </w:r>
          </w:p>
        </w:tc>
      </w:tr>
      <w:tr w:rsidR="0017159B" w:rsidRPr="00700882" w14:paraId="56E83D40" w14:textId="77777777" w:rsidTr="00700882">
        <w:tc>
          <w:tcPr>
            <w:tcW w:w="3769" w:type="dxa"/>
            <w:vAlign w:val="center"/>
          </w:tcPr>
          <w:p w14:paraId="63253487" w14:textId="77777777" w:rsidR="0017159B" w:rsidRPr="00700882" w:rsidRDefault="004B39A3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882">
              <w:rPr>
                <w:rFonts w:ascii="Times New Roman" w:hAnsi="Times New Roman" w:cs="Times New Roman"/>
                <w:i/>
                <w:sz w:val="24"/>
                <w:szCs w:val="24"/>
              </w:rPr>
              <w:t>Aenigmatrema inopinatum</w:t>
            </w:r>
          </w:p>
        </w:tc>
        <w:tc>
          <w:tcPr>
            <w:tcW w:w="550" w:type="dxa"/>
            <w:vAlign w:val="center"/>
          </w:tcPr>
          <w:p w14:paraId="255D185B" w14:textId="77777777" w:rsidR="0017159B" w:rsidRPr="00700882" w:rsidRDefault="004B39A3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7F7C1174" w14:textId="77777777" w:rsidR="0017159B" w:rsidRPr="00700882" w:rsidRDefault="004B39A3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</w:rPr>
              <w:t>MT809222</w:t>
            </w:r>
          </w:p>
        </w:tc>
        <w:tc>
          <w:tcPr>
            <w:tcW w:w="3302" w:type="dxa"/>
            <w:vAlign w:val="center"/>
          </w:tcPr>
          <w:p w14:paraId="55B68A66" w14:textId="77777777" w:rsidR="0017159B" w:rsidRPr="00700882" w:rsidRDefault="004B39A3" w:rsidP="007008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Corner </w:t>
            </w:r>
            <w:r w:rsidRPr="007008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 w:rsidRPr="00700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2020</w:t>
            </w:r>
          </w:p>
        </w:tc>
      </w:tr>
    </w:tbl>
    <w:p w14:paraId="2D1388E5" w14:textId="77777777" w:rsidR="00455D4D" w:rsidRDefault="00404581" w:rsidP="00404581">
      <w:pPr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9A0B5B" w:rsidRPr="009A0B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A0B5B" w:rsidRPr="009A0B5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A0B5B" w:rsidRPr="009A0B5B">
        <w:rPr>
          <w:rFonts w:ascii="Times New Roman" w:hAnsi="Times New Roman" w:cs="Times New Roman"/>
          <w:sz w:val="24"/>
          <w:szCs w:val="24"/>
          <w:lang w:val="en-US"/>
        </w:rPr>
        <w:t xml:space="preserve"> List of </w:t>
      </w:r>
      <w:proofErr w:type="spellStart"/>
      <w:r w:rsidR="0017159B" w:rsidRPr="0017159B">
        <w:rPr>
          <w:rFonts w:ascii="Times New Roman" w:hAnsi="Times New Roman" w:cs="Times New Roman"/>
          <w:i/>
          <w:sz w:val="24"/>
          <w:szCs w:val="24"/>
          <w:lang w:val="en-US"/>
        </w:rPr>
        <w:t>Prosorhynchoides</w:t>
      </w:r>
      <w:proofErr w:type="spellEnd"/>
      <w:r w:rsidR="009A0B5B" w:rsidRPr="009A0B5B">
        <w:rPr>
          <w:rFonts w:ascii="Times New Roman" w:hAnsi="Times New Roman" w:cs="Times New Roman"/>
          <w:sz w:val="24"/>
          <w:szCs w:val="24"/>
          <w:lang w:val="en-US"/>
        </w:rPr>
        <w:t xml:space="preserve"> specie</w:t>
      </w:r>
    </w:p>
    <w:p w14:paraId="3E45C5A5" w14:textId="77777777" w:rsidR="00455D4D" w:rsidRDefault="00455D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ABACD69" w14:textId="77777777" w:rsidR="00455D4D" w:rsidRDefault="00455D4D" w:rsidP="00455D4D">
      <w:pPr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References:</w:t>
      </w:r>
    </w:p>
    <w:p w14:paraId="65278BBB" w14:textId="77777777" w:rsidR="00455D4D" w:rsidRDefault="00455D4D" w:rsidP="00455D4D">
      <w:pPr>
        <w:ind w:left="-709"/>
        <w:rPr>
          <w:rFonts w:ascii="MinionPro-Regular" w:hAnsi="MinionPro-Regular" w:cs="MinionPro-Regular"/>
          <w:sz w:val="24"/>
          <w:szCs w:val="24"/>
          <w:lang w:val="en-US"/>
        </w:rPr>
      </w:pPr>
      <w:proofErr w:type="spellStart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Eydal</w:t>
      </w:r>
      <w:proofErr w:type="spellEnd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M, Freeman MA, </w:t>
      </w:r>
      <w:proofErr w:type="spellStart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Kristmundsson</w:t>
      </w:r>
      <w:proofErr w:type="spellEnd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Á, </w:t>
      </w:r>
      <w:proofErr w:type="spellStart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Bambir</w:t>
      </w:r>
      <w:proofErr w:type="spellEnd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SH, </w:t>
      </w:r>
      <w:proofErr w:type="spellStart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Jónsson</w:t>
      </w:r>
      <w:proofErr w:type="spellEnd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PM and</w:t>
      </w:r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</w:t>
      </w:r>
      <w:proofErr w:type="spellStart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Helgason</w:t>
      </w:r>
      <w:proofErr w:type="spellEnd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S 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(2013) </w:t>
      </w:r>
      <w:proofErr w:type="spellStart"/>
      <w:r w:rsidRPr="00455D4D">
        <w:rPr>
          <w:rFonts w:ascii="MinionPro-Regular" w:hAnsi="MinionPro-Regular" w:cs="MinionPro-Regular"/>
          <w:sz w:val="24"/>
          <w:szCs w:val="24"/>
          <w:lang w:val="en-US"/>
        </w:rPr>
        <w:t>Prosorhynchoides</w:t>
      </w:r>
      <w:proofErr w:type="spellEnd"/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 borealis Bartoli, Gibson &amp; Bray,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 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2006 (Digenea: </w:t>
      </w:r>
      <w:proofErr w:type="spellStart"/>
      <w:r w:rsidRPr="00455D4D">
        <w:rPr>
          <w:rFonts w:ascii="MinionPro-Regular" w:hAnsi="MinionPro-Regular" w:cs="MinionPro-Regular"/>
          <w:sz w:val="24"/>
          <w:szCs w:val="24"/>
          <w:lang w:val="en-US"/>
        </w:rPr>
        <w:t>Bucephalidae</w:t>
      </w:r>
      <w:proofErr w:type="spellEnd"/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) cercariae from </w:t>
      </w:r>
      <w:proofErr w:type="spellStart"/>
      <w:r w:rsidRPr="00455D4D">
        <w:rPr>
          <w:rFonts w:ascii="MinionPro-It" w:hAnsi="MinionPro-It" w:cs="MinionPro-It"/>
          <w:sz w:val="24"/>
          <w:szCs w:val="24"/>
          <w:lang w:val="en-US"/>
        </w:rPr>
        <w:t>Abra</w:t>
      </w:r>
      <w:proofErr w:type="spellEnd"/>
      <w:r w:rsidRPr="00455D4D">
        <w:rPr>
          <w:rFonts w:ascii="MinionPro-It" w:hAnsi="MinionPro-It" w:cs="MinionPro-It"/>
          <w:sz w:val="24"/>
          <w:szCs w:val="24"/>
          <w:lang w:val="en-US"/>
        </w:rPr>
        <w:t xml:space="preserve"> </w:t>
      </w:r>
      <w:proofErr w:type="spellStart"/>
      <w:r w:rsidRPr="00455D4D">
        <w:rPr>
          <w:rFonts w:ascii="MinionPro-It" w:hAnsi="MinionPro-It" w:cs="MinionPro-It"/>
          <w:sz w:val="24"/>
          <w:szCs w:val="24"/>
          <w:lang w:val="en-US"/>
        </w:rPr>
        <w:t>prismatica</w:t>
      </w:r>
      <w:proofErr w:type="spellEnd"/>
      <w:r w:rsidRPr="00455D4D">
        <w:rPr>
          <w:rFonts w:ascii="MinionPro-It" w:hAnsi="MinionPro-It" w:cs="MinionPro-It"/>
          <w:sz w:val="24"/>
          <w:szCs w:val="24"/>
          <w:lang w:val="en-US"/>
        </w:rPr>
        <w:t xml:space="preserve"> 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>(Mollusca: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 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Bivalvia) in Icelandic waters. </w:t>
      </w:r>
      <w:r w:rsidRPr="00455D4D">
        <w:rPr>
          <w:rFonts w:ascii="MinionPro-It" w:hAnsi="MinionPro-It" w:cs="MinionPro-It"/>
          <w:sz w:val="24"/>
          <w:szCs w:val="24"/>
          <w:lang w:val="en-US"/>
        </w:rPr>
        <w:t xml:space="preserve">Journal of Helminthology </w:t>
      </w:r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87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>, 34</w:t>
      </w:r>
      <w:r w:rsidRPr="00455D4D">
        <w:rPr>
          <w:rFonts w:ascii="MinionPro-Regular+20" w:hAnsi="MinionPro-Regular+20" w:cs="MinionPro-Regular+20"/>
          <w:sz w:val="24"/>
          <w:szCs w:val="24"/>
          <w:lang w:val="en-US"/>
        </w:rPr>
        <w:t>–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>41.</w:t>
      </w:r>
    </w:p>
    <w:p w14:paraId="3D04F63C" w14:textId="77777777" w:rsidR="00455D4D" w:rsidRPr="00455D4D" w:rsidRDefault="00455D4D" w:rsidP="00455D4D">
      <w:pPr>
        <w:ind w:left="-709"/>
        <w:rPr>
          <w:rFonts w:ascii="MinionPro-Regular" w:hAnsi="MinionPro-Regular" w:cs="MinionPro-Regular"/>
          <w:sz w:val="24"/>
          <w:szCs w:val="24"/>
          <w:lang w:val="en-US"/>
        </w:rPr>
      </w:pPr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Mancini E, </w:t>
      </w:r>
      <w:proofErr w:type="spellStart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Furfaro</w:t>
      </w:r>
      <w:proofErr w:type="spellEnd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G, Cervelli M, Di Giulio A, </w:t>
      </w:r>
      <w:proofErr w:type="spellStart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Oliverio</w:t>
      </w:r>
      <w:proofErr w:type="spellEnd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M, Salvi D and</w:t>
      </w:r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</w:t>
      </w:r>
      <w:proofErr w:type="spellStart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Mariottini</w:t>
      </w:r>
      <w:proofErr w:type="spellEnd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P 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>(2018) Molecular detection of parasites (Trematoda, Digenea,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 </w:t>
      </w:r>
      <w:proofErr w:type="spellStart"/>
      <w:r w:rsidRPr="00455D4D">
        <w:rPr>
          <w:rFonts w:ascii="MinionPro-Regular" w:hAnsi="MinionPro-Regular" w:cs="MinionPro-Regular"/>
          <w:sz w:val="24"/>
          <w:szCs w:val="24"/>
          <w:lang w:val="en-US"/>
        </w:rPr>
        <w:t>Bucephalidae</w:t>
      </w:r>
      <w:proofErr w:type="spellEnd"/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 and </w:t>
      </w:r>
      <w:proofErr w:type="spellStart"/>
      <w:r w:rsidRPr="00455D4D">
        <w:rPr>
          <w:rFonts w:ascii="MinionPro-Regular" w:hAnsi="MinionPro-Regular" w:cs="MinionPro-Regular"/>
          <w:sz w:val="24"/>
          <w:szCs w:val="24"/>
          <w:lang w:val="en-US"/>
        </w:rPr>
        <w:t>Monorchiidae</w:t>
      </w:r>
      <w:proofErr w:type="spellEnd"/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) in the European flat oyster </w:t>
      </w:r>
      <w:r w:rsidRPr="00455D4D">
        <w:rPr>
          <w:rFonts w:ascii="MinionPro-It" w:hAnsi="MinionPro-It" w:cs="MinionPro-It"/>
          <w:sz w:val="24"/>
          <w:szCs w:val="24"/>
          <w:lang w:val="en-US"/>
        </w:rPr>
        <w:t xml:space="preserve">Ostrea </w:t>
      </w:r>
      <w:proofErr w:type="spellStart"/>
      <w:r w:rsidRPr="00455D4D">
        <w:rPr>
          <w:rFonts w:ascii="MinionPro-It" w:hAnsi="MinionPro-It" w:cs="MinionPro-It"/>
          <w:sz w:val="24"/>
          <w:szCs w:val="24"/>
          <w:lang w:val="en-US"/>
        </w:rPr>
        <w:t>edulus</w:t>
      </w:r>
      <w:proofErr w:type="spellEnd"/>
      <w:r w:rsidRPr="00455D4D">
        <w:rPr>
          <w:rFonts w:ascii="MinionPro-It" w:hAnsi="MinionPro-It" w:cs="MinionPro-It"/>
          <w:sz w:val="24"/>
          <w:szCs w:val="24"/>
          <w:lang w:val="en-US"/>
        </w:rPr>
        <w:t xml:space="preserve"> 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(Mollusca: Bivalvia). </w:t>
      </w:r>
      <w:r w:rsidRPr="00455D4D">
        <w:rPr>
          <w:rFonts w:ascii="MinionPro-It" w:hAnsi="MinionPro-It" w:cs="MinionPro-It"/>
          <w:sz w:val="24"/>
          <w:szCs w:val="24"/>
          <w:lang w:val="en-US"/>
        </w:rPr>
        <w:t xml:space="preserve">The European Zoological Journal </w:t>
      </w:r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85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>, 8</w:t>
      </w:r>
      <w:r w:rsidRPr="00455D4D">
        <w:rPr>
          <w:rFonts w:ascii="MinionPro-Regular+20" w:hAnsi="MinionPro-Regular+20" w:cs="MinionPro-Regular+20"/>
          <w:sz w:val="24"/>
          <w:szCs w:val="24"/>
          <w:lang w:val="en-US"/>
        </w:rPr>
        <w:t>–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>16.</w:t>
      </w:r>
    </w:p>
    <w:p w14:paraId="3CECA0D1" w14:textId="4A8796A6" w:rsidR="00455D4D" w:rsidRPr="00455D4D" w:rsidRDefault="00455D4D" w:rsidP="00455D4D">
      <w:pPr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Shikarashi</w:t>
      </w:r>
      <w:proofErr w:type="spellEnd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S,Waki</w:t>
      </w:r>
      <w:proofErr w:type="spellEnd"/>
      <w:proofErr w:type="gramEnd"/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 xml:space="preserve"> T and Ogawa K 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>(2020) Bucephalid metacercarial infection in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 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wild larval and juvenile ayu </w:t>
      </w:r>
      <w:proofErr w:type="spellStart"/>
      <w:r w:rsidRPr="00455D4D">
        <w:rPr>
          <w:rFonts w:ascii="MinionPro-It" w:hAnsi="MinionPro-It" w:cs="MinionPro-It"/>
          <w:sz w:val="24"/>
          <w:szCs w:val="24"/>
          <w:lang w:val="en-US"/>
        </w:rPr>
        <w:t>Plecoglossus</w:t>
      </w:r>
      <w:proofErr w:type="spellEnd"/>
      <w:r w:rsidRPr="00455D4D">
        <w:rPr>
          <w:rFonts w:ascii="MinionPro-It" w:hAnsi="MinionPro-It" w:cs="MinionPro-It"/>
          <w:sz w:val="24"/>
          <w:szCs w:val="24"/>
          <w:lang w:val="en-US"/>
        </w:rPr>
        <w:t xml:space="preserve"> </w:t>
      </w:r>
      <w:proofErr w:type="spellStart"/>
      <w:r w:rsidRPr="00455D4D">
        <w:rPr>
          <w:rFonts w:ascii="MinionPro-It" w:hAnsi="MinionPro-It" w:cs="MinionPro-It"/>
          <w:sz w:val="24"/>
          <w:szCs w:val="24"/>
          <w:lang w:val="en-US"/>
        </w:rPr>
        <w:t>altivelis</w:t>
      </w:r>
      <w:proofErr w:type="spellEnd"/>
      <w:r w:rsidRPr="00455D4D">
        <w:rPr>
          <w:rFonts w:ascii="MinionPro-Regular" w:hAnsi="MinionPro-Regular" w:cs="MinionPro-Regular"/>
          <w:sz w:val="24"/>
          <w:szCs w:val="24"/>
          <w:lang w:val="en-US"/>
        </w:rPr>
        <w:t xml:space="preserve">. </w:t>
      </w:r>
      <w:r w:rsidRPr="00455D4D">
        <w:rPr>
          <w:rFonts w:ascii="MinionPro-It" w:hAnsi="MinionPro-It" w:cs="MinionPro-It"/>
          <w:sz w:val="24"/>
          <w:szCs w:val="24"/>
          <w:lang w:val="en-US"/>
        </w:rPr>
        <w:t xml:space="preserve">Fish Pathology </w:t>
      </w:r>
      <w:r w:rsidRPr="00455D4D">
        <w:rPr>
          <w:rFonts w:ascii="MinionPro-Bold" w:hAnsi="MinionPro-Bold" w:cs="MinionPro-Bold"/>
          <w:b/>
          <w:bCs/>
          <w:sz w:val="24"/>
          <w:szCs w:val="24"/>
          <w:lang w:val="en-US"/>
        </w:rPr>
        <w:t>54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>, 93</w:t>
      </w:r>
      <w:r w:rsidRPr="00455D4D">
        <w:rPr>
          <w:rFonts w:ascii="MinionPro-Regular+20" w:hAnsi="MinionPro-Regular+20" w:cs="MinionPro-Regular+20"/>
          <w:sz w:val="24"/>
          <w:szCs w:val="24"/>
          <w:lang w:val="en-US"/>
        </w:rPr>
        <w:t>–</w:t>
      </w:r>
      <w:r w:rsidRPr="00455D4D">
        <w:rPr>
          <w:rFonts w:ascii="MinionPro-Regular" w:hAnsi="MinionPro-Regular" w:cs="MinionPro-Regular"/>
          <w:sz w:val="24"/>
          <w:szCs w:val="24"/>
          <w:lang w:val="en-US"/>
        </w:rPr>
        <w:t>100.</w:t>
      </w:r>
    </w:p>
    <w:p w14:paraId="651D9A91" w14:textId="77777777" w:rsidR="00455D4D" w:rsidRDefault="00455D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682A40E" w14:textId="5401D38D" w:rsidR="009948D9" w:rsidRPr="009A0B5B" w:rsidRDefault="009A0B5B" w:rsidP="00404581">
      <w:pPr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r w:rsidRPr="009A0B5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 and outgroup taxa used for </w:t>
      </w:r>
      <w:r w:rsidR="0017159B">
        <w:rPr>
          <w:rFonts w:ascii="Times New Roman" w:hAnsi="Times New Roman" w:cs="Times New Roman"/>
          <w:sz w:val="24"/>
          <w:szCs w:val="24"/>
          <w:lang w:val="en-US"/>
        </w:rPr>
        <w:t>ITS2</w:t>
      </w:r>
      <w:r w:rsidRPr="009A0B5B">
        <w:rPr>
          <w:rFonts w:ascii="Times New Roman" w:hAnsi="Times New Roman" w:cs="Times New Roman"/>
          <w:sz w:val="24"/>
          <w:szCs w:val="24"/>
          <w:lang w:val="en-US"/>
        </w:rPr>
        <w:t xml:space="preserve"> rDNA-based phylogenetic analysis</w:t>
      </w:r>
    </w:p>
    <w:sectPr w:rsidR="009948D9" w:rsidRPr="009A0B5B" w:rsidSect="0093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+2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80"/>
    <w:rsid w:val="00027C31"/>
    <w:rsid w:val="00147785"/>
    <w:rsid w:val="0017159B"/>
    <w:rsid w:val="001B1880"/>
    <w:rsid w:val="001E6E79"/>
    <w:rsid w:val="00404581"/>
    <w:rsid w:val="00455D4D"/>
    <w:rsid w:val="004B39A3"/>
    <w:rsid w:val="00695BC4"/>
    <w:rsid w:val="006D14BA"/>
    <w:rsid w:val="00700882"/>
    <w:rsid w:val="0070347C"/>
    <w:rsid w:val="007A444F"/>
    <w:rsid w:val="007D2CB2"/>
    <w:rsid w:val="008B65F6"/>
    <w:rsid w:val="009130E7"/>
    <w:rsid w:val="00932965"/>
    <w:rsid w:val="009A0B5B"/>
    <w:rsid w:val="00B07D95"/>
    <w:rsid w:val="00B66088"/>
    <w:rsid w:val="00B97AFA"/>
    <w:rsid w:val="00C1085F"/>
    <w:rsid w:val="00E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8764"/>
  <w15:docId w15:val="{02C413E6-8550-47E0-80B3-0CC7EC33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1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15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Дмитрий_А</dc:creator>
  <cp:lastModifiedBy>Dt0594</cp:lastModifiedBy>
  <cp:revision>3</cp:revision>
  <dcterms:created xsi:type="dcterms:W3CDTF">2022-03-18T03:50:00Z</dcterms:created>
  <dcterms:modified xsi:type="dcterms:W3CDTF">2022-03-18T03:55:00Z</dcterms:modified>
</cp:coreProperties>
</file>