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A9795" w14:textId="0FAD80FB" w:rsidR="00590807" w:rsidRPr="00664BBF" w:rsidRDefault="00875A59">
      <w:pPr>
        <w:rPr>
          <w:rFonts w:ascii="Times New Roman" w:hAnsi="Times New Roman" w:cs="Times New Roman"/>
          <w:lang w:val="en-US"/>
        </w:rPr>
      </w:pPr>
      <w:r w:rsidRPr="00664BBF">
        <w:rPr>
          <w:rFonts w:ascii="Times New Roman" w:hAnsi="Times New Roman" w:cs="Times New Roman"/>
          <w:lang w:val="en-US"/>
        </w:rPr>
        <w:t>Supplementary Files Captions:</w:t>
      </w:r>
    </w:p>
    <w:p w14:paraId="0E39C9B2" w14:textId="59FB6118" w:rsidR="00875A59" w:rsidRPr="00664BBF" w:rsidRDefault="00875A59">
      <w:pPr>
        <w:rPr>
          <w:rFonts w:ascii="Times New Roman" w:hAnsi="Times New Roman" w:cs="Times New Roman"/>
          <w:lang w:val="en-US"/>
        </w:rPr>
      </w:pPr>
    </w:p>
    <w:p w14:paraId="7911AAEF" w14:textId="123A2603" w:rsidR="00875A59" w:rsidRPr="00664BBF" w:rsidRDefault="00875A59">
      <w:pPr>
        <w:rPr>
          <w:rFonts w:ascii="Times New Roman" w:hAnsi="Times New Roman" w:cs="Times New Roman"/>
          <w:lang w:val="en-US"/>
        </w:rPr>
      </w:pPr>
      <w:r w:rsidRPr="00664BBF">
        <w:rPr>
          <w:rFonts w:ascii="Times New Roman" w:hAnsi="Times New Roman" w:cs="Times New Roman"/>
          <w:lang w:val="en-US"/>
        </w:rPr>
        <w:t xml:space="preserve">File S1. </w:t>
      </w:r>
      <w:r w:rsidR="006E4BAD">
        <w:rPr>
          <w:rFonts w:ascii="Times New Roman" w:hAnsi="Times New Roman" w:cs="Times New Roman"/>
          <w:lang w:val="en-US"/>
        </w:rPr>
        <w:t>T</w:t>
      </w:r>
      <w:r w:rsidRPr="00664BBF">
        <w:rPr>
          <w:rFonts w:ascii="Times New Roman" w:hAnsi="Times New Roman" w:cs="Times New Roman"/>
          <w:lang w:val="en-US"/>
        </w:rPr>
        <w:t>he results of taxonomical identification of the larvae used in the experiment</w:t>
      </w:r>
      <w:r w:rsidR="00BD5141">
        <w:rPr>
          <w:rFonts w:ascii="Times New Roman" w:hAnsi="Times New Roman" w:cs="Times New Roman"/>
          <w:lang w:val="en-US"/>
        </w:rPr>
        <w:t xml:space="preserve"> (</w:t>
      </w:r>
      <w:r w:rsidR="006E4BAD">
        <w:rPr>
          <w:rFonts w:ascii="Times New Roman" w:hAnsi="Times New Roman" w:cs="Times New Roman"/>
          <w:lang w:val="en-US"/>
        </w:rPr>
        <w:t>1</w:t>
      </w:r>
      <w:r w:rsidR="00BD5141">
        <w:rPr>
          <w:rFonts w:ascii="Times New Roman" w:hAnsi="Times New Roman" w:cs="Times New Roman"/>
          <w:lang w:val="en-US"/>
        </w:rPr>
        <w:t>)</w:t>
      </w:r>
      <w:r w:rsidR="006E4BAD">
        <w:rPr>
          <w:rFonts w:ascii="Times New Roman" w:hAnsi="Times New Roman" w:cs="Times New Roman"/>
          <w:lang w:val="en-US"/>
        </w:rPr>
        <w:t xml:space="preserve"> and d</w:t>
      </w:r>
      <w:r w:rsidR="006E4BAD" w:rsidRPr="00664BBF">
        <w:rPr>
          <w:rFonts w:ascii="Times New Roman" w:hAnsi="Times New Roman" w:cs="Times New Roman"/>
          <w:lang w:val="en-US"/>
        </w:rPr>
        <w:t xml:space="preserve">etailed information about the </w:t>
      </w:r>
      <w:r w:rsidR="006E4BAD">
        <w:rPr>
          <w:rFonts w:ascii="Times New Roman" w:hAnsi="Times New Roman" w:cs="Times New Roman"/>
          <w:lang w:val="en-US"/>
        </w:rPr>
        <w:t xml:space="preserve">in vitro culture and </w:t>
      </w:r>
      <w:r w:rsidR="006E4BAD" w:rsidRPr="00664BBF">
        <w:rPr>
          <w:rFonts w:ascii="Times New Roman" w:hAnsi="Times New Roman" w:cs="Times New Roman"/>
          <w:lang w:val="en-US"/>
        </w:rPr>
        <w:t>sample preparation</w:t>
      </w:r>
      <w:r w:rsidR="006E4BAD">
        <w:rPr>
          <w:rFonts w:ascii="Times New Roman" w:hAnsi="Times New Roman" w:cs="Times New Roman"/>
          <w:lang w:val="en-US"/>
        </w:rPr>
        <w:t xml:space="preserve"> (2).</w:t>
      </w:r>
    </w:p>
    <w:p w14:paraId="28A67716" w14:textId="77777777" w:rsidR="00875A59" w:rsidRPr="00664BBF" w:rsidRDefault="00875A59">
      <w:pPr>
        <w:rPr>
          <w:rFonts w:ascii="Times New Roman" w:hAnsi="Times New Roman" w:cs="Times New Roman"/>
          <w:lang w:val="en-US"/>
        </w:rPr>
      </w:pPr>
    </w:p>
    <w:p w14:paraId="69BB7ABD" w14:textId="18823ECB" w:rsidR="00875A59" w:rsidRPr="00664BBF" w:rsidRDefault="00875A59">
      <w:pPr>
        <w:rPr>
          <w:rFonts w:ascii="Times New Roman" w:hAnsi="Times New Roman" w:cs="Times New Roman"/>
          <w:lang w:val="en-US"/>
        </w:rPr>
      </w:pPr>
      <w:r w:rsidRPr="00664BBF">
        <w:rPr>
          <w:rFonts w:ascii="Times New Roman" w:hAnsi="Times New Roman" w:cs="Times New Roman"/>
          <w:lang w:val="en-US"/>
        </w:rPr>
        <w:t xml:space="preserve">File S2. The detailed statistics of the survival analysis of </w:t>
      </w:r>
      <w:r w:rsidRPr="00664BBF">
        <w:rPr>
          <w:rFonts w:ascii="Times New Roman" w:hAnsi="Times New Roman" w:cs="Times New Roman"/>
          <w:i/>
          <w:iCs/>
          <w:lang w:val="en-US"/>
        </w:rPr>
        <w:t>C. osculatum</w:t>
      </w:r>
      <w:r w:rsidRPr="00664BBF">
        <w:rPr>
          <w:rFonts w:ascii="Times New Roman" w:hAnsi="Times New Roman" w:cs="Times New Roman"/>
          <w:lang w:val="en-US"/>
        </w:rPr>
        <w:t xml:space="preserve"> (s. s.) and </w:t>
      </w:r>
      <w:r w:rsidRPr="00664BBF">
        <w:rPr>
          <w:rFonts w:ascii="Times New Roman" w:hAnsi="Times New Roman" w:cs="Times New Roman"/>
          <w:i/>
          <w:iCs/>
          <w:lang w:val="en-US"/>
        </w:rPr>
        <w:t>P. decipiens</w:t>
      </w:r>
      <w:r w:rsidRPr="00664BBF">
        <w:rPr>
          <w:rFonts w:ascii="Times New Roman" w:hAnsi="Times New Roman" w:cs="Times New Roman"/>
          <w:lang w:val="en-US"/>
        </w:rPr>
        <w:t xml:space="preserve"> (s. s.) after treatment with pyrantel and ivermectin. </w:t>
      </w:r>
    </w:p>
    <w:p w14:paraId="0A32170B" w14:textId="77777777" w:rsidR="00875A59" w:rsidRPr="00664BBF" w:rsidRDefault="00875A59">
      <w:pPr>
        <w:rPr>
          <w:rFonts w:ascii="Times New Roman" w:hAnsi="Times New Roman" w:cs="Times New Roman"/>
          <w:lang w:val="en-US"/>
        </w:rPr>
      </w:pPr>
    </w:p>
    <w:p w14:paraId="38445BD3" w14:textId="73FF7A81" w:rsidR="00875A59" w:rsidRPr="00664BBF" w:rsidRDefault="00875A59">
      <w:pPr>
        <w:rPr>
          <w:rFonts w:ascii="Times New Roman" w:hAnsi="Times New Roman" w:cs="Times New Roman"/>
          <w:lang w:val="en-US"/>
        </w:rPr>
      </w:pPr>
      <w:r w:rsidRPr="00664BBF">
        <w:rPr>
          <w:rFonts w:ascii="Times New Roman" w:hAnsi="Times New Roman" w:cs="Times New Roman"/>
          <w:lang w:val="en-US"/>
        </w:rPr>
        <w:t xml:space="preserve">File S3. The detailed statistics of the influence of drug concentration and culture time on gene/enzyme/marker in the treated larvae of </w:t>
      </w:r>
      <w:r w:rsidRPr="00664BBF">
        <w:rPr>
          <w:rFonts w:ascii="Times New Roman" w:hAnsi="Times New Roman" w:cs="Times New Roman"/>
          <w:i/>
          <w:iCs/>
          <w:lang w:val="en-US"/>
        </w:rPr>
        <w:t>C. osculatum</w:t>
      </w:r>
      <w:r w:rsidRPr="00664BBF">
        <w:rPr>
          <w:rFonts w:ascii="Times New Roman" w:hAnsi="Times New Roman" w:cs="Times New Roman"/>
          <w:lang w:val="en-US"/>
        </w:rPr>
        <w:t xml:space="preserve"> (s. s.) and </w:t>
      </w:r>
      <w:r w:rsidRPr="00664BBF">
        <w:rPr>
          <w:rFonts w:ascii="Times New Roman" w:hAnsi="Times New Roman" w:cs="Times New Roman"/>
          <w:i/>
          <w:iCs/>
          <w:lang w:val="en-US"/>
        </w:rPr>
        <w:t xml:space="preserve">P. decipiens </w:t>
      </w:r>
      <w:r w:rsidRPr="00664BBF">
        <w:rPr>
          <w:rFonts w:ascii="Times New Roman" w:hAnsi="Times New Roman" w:cs="Times New Roman"/>
          <w:lang w:val="en-US"/>
        </w:rPr>
        <w:t xml:space="preserve">(s. s.). </w:t>
      </w:r>
    </w:p>
    <w:p w14:paraId="4D2C05F8" w14:textId="77777777" w:rsidR="00875A59" w:rsidRPr="00664BBF" w:rsidRDefault="00875A59">
      <w:pPr>
        <w:rPr>
          <w:rFonts w:ascii="Times New Roman" w:hAnsi="Times New Roman" w:cs="Times New Roman"/>
          <w:lang w:val="en-US"/>
        </w:rPr>
      </w:pPr>
    </w:p>
    <w:p w14:paraId="77B211A8" w14:textId="055C56CA" w:rsidR="00875A59" w:rsidRPr="00664BBF" w:rsidRDefault="00875A59">
      <w:pPr>
        <w:rPr>
          <w:rFonts w:ascii="Times New Roman" w:hAnsi="Times New Roman" w:cs="Times New Roman"/>
          <w:lang w:val="en-US"/>
        </w:rPr>
      </w:pPr>
    </w:p>
    <w:p w14:paraId="427A477E" w14:textId="3E3B61C0" w:rsidR="00875A59" w:rsidRPr="00664BBF" w:rsidRDefault="00875A59">
      <w:pPr>
        <w:rPr>
          <w:rFonts w:ascii="Times New Roman" w:hAnsi="Times New Roman" w:cs="Times New Roman"/>
          <w:lang w:val="en-US"/>
        </w:rPr>
      </w:pPr>
      <w:r w:rsidRPr="00664BBF">
        <w:rPr>
          <w:rFonts w:ascii="Times New Roman" w:hAnsi="Times New Roman" w:cs="Times New Roman"/>
          <w:lang w:val="en-US"/>
        </w:rPr>
        <w:t>Table S</w:t>
      </w:r>
      <w:r w:rsidR="00AE4D81">
        <w:rPr>
          <w:rFonts w:ascii="Times New Roman" w:hAnsi="Times New Roman" w:cs="Times New Roman"/>
          <w:lang w:val="en-US"/>
        </w:rPr>
        <w:t>1</w:t>
      </w:r>
      <w:r w:rsidRPr="00664BBF">
        <w:rPr>
          <w:rFonts w:ascii="Times New Roman" w:hAnsi="Times New Roman" w:cs="Times New Roman"/>
          <w:lang w:val="en-US"/>
        </w:rPr>
        <w:t>: The temperature conditions of PCR reaction (annealing step) optimized for primers used in the study.</w:t>
      </w:r>
    </w:p>
    <w:sectPr w:rsidR="00875A59" w:rsidRPr="00664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A59"/>
    <w:rsid w:val="004A3888"/>
    <w:rsid w:val="00590807"/>
    <w:rsid w:val="00664BBF"/>
    <w:rsid w:val="006E4BAD"/>
    <w:rsid w:val="006E6038"/>
    <w:rsid w:val="00732D4F"/>
    <w:rsid w:val="008106D5"/>
    <w:rsid w:val="008137C3"/>
    <w:rsid w:val="00875A59"/>
    <w:rsid w:val="00AC61F2"/>
    <w:rsid w:val="00AE4D81"/>
    <w:rsid w:val="00B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A16EA0"/>
  <w15:chartTrackingRefBased/>
  <w15:docId w15:val="{594A28E3-56C6-B04C-8467-DC48CE72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555</Characters>
  <Application>Microsoft Office Word</Application>
  <DocSecurity>0</DocSecurity>
  <Lines>8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Stryiński</dc:creator>
  <cp:keywords/>
  <dc:description/>
  <cp:lastModifiedBy>Robert Stryiński</cp:lastModifiedBy>
  <cp:revision>7</cp:revision>
  <dcterms:created xsi:type="dcterms:W3CDTF">2022-01-06T12:40:00Z</dcterms:created>
  <dcterms:modified xsi:type="dcterms:W3CDTF">2022-03-28T15:27:00Z</dcterms:modified>
</cp:coreProperties>
</file>