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7B" w:rsidRPr="00E144EE" w:rsidRDefault="00AD2E7B" w:rsidP="00AD2E7B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r w:rsidRPr="00E144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S2 </w:t>
      </w:r>
      <w:r w:rsidRPr="00E144EE">
        <w:rPr>
          <w:rFonts w:ascii="Times New Roman" w:hAnsi="Times New Roman" w:cs="Times New Roman"/>
          <w:sz w:val="20"/>
          <w:szCs w:val="20"/>
          <w:lang w:val="en-US"/>
        </w:rPr>
        <w:t>Summary of karyotype data of caryophyllidean tapeworms</w:t>
      </w:r>
    </w:p>
    <w:tbl>
      <w:tblPr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348"/>
        <w:gridCol w:w="1629"/>
        <w:gridCol w:w="1276"/>
        <w:gridCol w:w="1843"/>
        <w:gridCol w:w="2976"/>
        <w:gridCol w:w="1713"/>
      </w:tblGrid>
      <w:tr w:rsidR="00E144EE" w:rsidRPr="00E144EE" w:rsidTr="00990A2A">
        <w:trPr>
          <w:trHeight w:val="17"/>
        </w:trPr>
        <w:tc>
          <w:tcPr>
            <w:tcW w:w="2905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ORDER</w:t>
            </w:r>
          </w:p>
        </w:tc>
        <w:tc>
          <w:tcPr>
            <w:tcW w:w="1348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Chromosome</w:t>
            </w:r>
          </w:p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number 2n [3n]</w:t>
            </w:r>
          </w:p>
        </w:tc>
        <w:tc>
          <w:tcPr>
            <w:tcW w:w="1629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Morphology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TCL* (µm)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Absolute length (µm)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1713" w:type="dxa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Haploid number of rDNA clusters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CARYOPHYLLIDEA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Balanotaeniidae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Balanotaenia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bancrofti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Caryoaustralus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sprenti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Notolytocestus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minor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1.7 - 4.2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Capingentidae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catostomi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[30]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8m+2sm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55.7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3.2 - 7.6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and Mackiewicz (1980)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8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vogei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8m + 1sm + 1a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2.3 - 8.5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8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Promonobothrium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hunteri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9m + 1a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61.2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2.1 - 8.9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Hunterella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nodulosa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3m+1sm+3a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2.5 - 8.0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Mackiewicz and Jones (1969)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3m+4a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1.9 - 7.0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Biacetabulum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bilboculoides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Archigetes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sp. (=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appendiculatus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&lt; 4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Motomura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(1929)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Archigetes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sieboldi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Špakulová et al (2011)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Isoglaridacris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folius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1m + 8a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24.1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1.5 - 3.8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Isoglaridacris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jonesi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2m + 7a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25.9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1.7 - 4.3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8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Isoglaridacris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bulbocirrus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[27]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8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Pseudoglaridacris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laruei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3m+1sm+4a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37.7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2.0 - 8.6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and Mackiewicz (1974)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8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Pseudoglaridacris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confusa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Caryophyllaeidae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Caryophyllaeides fennica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58.65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2.8 - 8.19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Orosová et al. (2010b)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Paracaryophyllaeus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gotoi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 paper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Caryophyllaeus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laticeps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[30]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87.8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3.0 - 12.9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Petkevičiūtė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Kuperman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(1992)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80.6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2.82 - 11.95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Bombarová et al. (2015)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10m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91.8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4 - 12.87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 paper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Atractolytocestus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huronensis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[24]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4m+3a+1minute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24.9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0.8 - 7.2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Jones and Mackiewicz (1969)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[24]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4m+3a+1minute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0.9 - 9.6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Kráľová-Hromadová et al. (2010)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[24]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4m+3a+1minute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0.8 - 13.9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Špakulová et al. (2019)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144EE" w:rsidRPr="00E144EE" w:rsidTr="00990A2A">
        <w:trPr>
          <w:trHeight w:val="33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Khawia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sinensis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3m+5a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59.3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5.2 - 10.8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Petkevičiūtė (1998)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3m+5a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41.23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3.8 - 6.8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Mutafova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Nedeva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(1999)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3m+5a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42.54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3.66 - 7.15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Orosová and Oros (2012)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Khawia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saurogobii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3m+5a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56.3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3.9 - 10.0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Orosová et al. (2010a)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Khawia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iowensis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5m+3a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35.5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3.1 - 6.1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Khawia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abbottinae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5m+3a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56,8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4.6 - 10.2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Orosová et al. (2019)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Khawia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rossittensis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Grey (1979)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44EE" w:rsidRPr="00E144EE" w:rsidTr="00990A2A">
        <w:trPr>
          <w:trHeight w:val="17"/>
        </w:trPr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Lytocestidae</w:t>
            </w:r>
            <w:proofErr w:type="spellEnd"/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CBCBCB"/>
            <w:vAlign w:val="bottom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2E7B" w:rsidRPr="00E144EE" w:rsidTr="00990A2A">
        <w:trPr>
          <w:trHeight w:val="17"/>
        </w:trPr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Lytocestus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indicus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Vijayaraghavan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Subramanyam</w:t>
            </w:r>
            <w:proofErr w:type="spellEnd"/>
            <w:r w:rsidRPr="00E144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(1977)</w:t>
            </w:r>
          </w:p>
        </w:tc>
        <w:tc>
          <w:tcPr>
            <w:tcW w:w="17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E7B" w:rsidRPr="00E144EE" w:rsidRDefault="00AD2E7B" w:rsidP="00AD2E7B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0"/>
    </w:tbl>
    <w:p w:rsidR="00CF7F08" w:rsidRPr="00E144EE" w:rsidRDefault="00CF7F08" w:rsidP="00AD2E7B">
      <w:pPr>
        <w:spacing w:after="0" w:line="480" w:lineRule="auto"/>
        <w:contextualSpacing/>
        <w:rPr>
          <w:rFonts w:ascii="Times New Roman" w:hAnsi="Times New Roman" w:cs="Times New Roman"/>
        </w:rPr>
      </w:pPr>
    </w:p>
    <w:sectPr w:rsidR="00CF7F08" w:rsidRPr="00E144EE" w:rsidSect="00AD2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B"/>
    <w:rsid w:val="00221D81"/>
    <w:rsid w:val="00AD2E7B"/>
    <w:rsid w:val="00CF7F08"/>
    <w:rsid w:val="00E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4E372-1B6A-4CEE-B14F-75F57DB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7B"/>
    <w:rPr>
      <w:rFonts w:eastAsiaTheme="minorEastAsia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D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Orosova</dc:creator>
  <cp:lastModifiedBy>Alison Sage</cp:lastModifiedBy>
  <cp:revision>4</cp:revision>
  <dcterms:created xsi:type="dcterms:W3CDTF">2022-01-31T10:34:00Z</dcterms:created>
  <dcterms:modified xsi:type="dcterms:W3CDTF">2022-04-29T16:56:00Z</dcterms:modified>
</cp:coreProperties>
</file>