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08C83" w14:textId="18C2E387" w:rsidR="00481BB3" w:rsidRPr="00E23576" w:rsidRDefault="00E23576" w:rsidP="003F30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1A9F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F05BA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23576">
        <w:rPr>
          <w:rFonts w:ascii="Times New Roman" w:hAnsi="Times New Roman" w:cs="Times New Roman"/>
          <w:sz w:val="24"/>
          <w:szCs w:val="24"/>
        </w:rPr>
        <w:t xml:space="preserve">: </w:t>
      </w:r>
      <w:r w:rsidRPr="00E23576">
        <w:rPr>
          <w:rFonts w:ascii="Times New Roman" w:hAnsi="Times New Roman" w:cs="Times New Roman"/>
          <w:i/>
          <w:sz w:val="24"/>
          <w:szCs w:val="24"/>
        </w:rPr>
        <w:t>Ascaris suum</w:t>
      </w:r>
      <w:r w:rsidRPr="003F3098">
        <w:rPr>
          <w:rFonts w:ascii="Times New Roman" w:hAnsi="Times New Roman"/>
          <w:sz w:val="24"/>
        </w:rPr>
        <w:t xml:space="preserve"> </w:t>
      </w:r>
      <w:r w:rsidRPr="00E23576">
        <w:rPr>
          <w:rFonts w:ascii="Times New Roman" w:hAnsi="Times New Roman" w:cs="Times New Roman"/>
          <w:sz w:val="24"/>
          <w:szCs w:val="24"/>
        </w:rPr>
        <w:t xml:space="preserve">egg shedding </w:t>
      </w:r>
      <w:r w:rsidR="00653F5E">
        <w:rPr>
          <w:rFonts w:ascii="Times New Roman" w:hAnsi="Times New Roman" w:cs="Times New Roman"/>
          <w:sz w:val="24"/>
          <w:szCs w:val="24"/>
        </w:rPr>
        <w:t>(eggs per gram [</w:t>
      </w:r>
      <w:r w:rsidR="00916986">
        <w:rPr>
          <w:rFonts w:ascii="Times New Roman" w:hAnsi="Times New Roman" w:cs="Times New Roman"/>
          <w:sz w:val="24"/>
          <w:szCs w:val="24"/>
        </w:rPr>
        <w:t>EPG</w:t>
      </w:r>
      <w:r w:rsidR="00653F5E">
        <w:rPr>
          <w:rFonts w:ascii="Times New Roman" w:hAnsi="Times New Roman" w:cs="Times New Roman"/>
          <w:sz w:val="24"/>
          <w:szCs w:val="24"/>
        </w:rPr>
        <w:t xml:space="preserve">]) </w:t>
      </w:r>
      <w:r w:rsidRPr="00E23576">
        <w:rPr>
          <w:rFonts w:ascii="Times New Roman" w:hAnsi="Times New Roman" w:cs="Times New Roman"/>
          <w:sz w:val="24"/>
          <w:szCs w:val="24"/>
        </w:rPr>
        <w:t xml:space="preserve">and worm expulsion after experimental transfer of adult worm specimens </w:t>
      </w:r>
      <w:r w:rsidR="00F05BA3">
        <w:rPr>
          <w:rFonts w:ascii="Times New Roman" w:hAnsi="Times New Roman" w:cs="Times New Roman"/>
          <w:sz w:val="24"/>
          <w:szCs w:val="24"/>
        </w:rPr>
        <w:t xml:space="preserve">to ten pigs </w:t>
      </w:r>
      <w:r w:rsidRPr="00E23576">
        <w:rPr>
          <w:rFonts w:ascii="Times New Roman" w:hAnsi="Times New Roman" w:cs="Times New Roman"/>
          <w:sz w:val="24"/>
          <w:szCs w:val="24"/>
        </w:rPr>
        <w:t>by oral gavage.</w:t>
      </w:r>
      <w:r w:rsidR="00031809">
        <w:rPr>
          <w:rFonts w:ascii="Times New Roman" w:hAnsi="Times New Roman" w:cs="Times New Roman"/>
          <w:sz w:val="24"/>
          <w:szCs w:val="24"/>
        </w:rPr>
        <w:t xml:space="preserve"> Daily egg counts </w:t>
      </w:r>
      <w:proofErr w:type="gramStart"/>
      <w:r w:rsidR="00031809">
        <w:rPr>
          <w:rFonts w:ascii="Times New Roman" w:hAnsi="Times New Roman" w:cs="Times New Roman"/>
          <w:sz w:val="24"/>
          <w:szCs w:val="24"/>
        </w:rPr>
        <w:t>were performed</w:t>
      </w:r>
      <w:proofErr w:type="gramEnd"/>
      <w:r w:rsidR="00031809">
        <w:rPr>
          <w:rFonts w:ascii="Times New Roman" w:hAnsi="Times New Roman" w:cs="Times New Roman"/>
          <w:sz w:val="24"/>
          <w:szCs w:val="24"/>
        </w:rPr>
        <w:t xml:space="preserve"> until </w:t>
      </w:r>
      <w:r w:rsidR="00F05BA3">
        <w:rPr>
          <w:rFonts w:ascii="Times New Roman" w:hAnsi="Times New Roman" w:cs="Times New Roman"/>
          <w:sz w:val="24"/>
          <w:szCs w:val="24"/>
        </w:rPr>
        <w:t>day 10 pi</w:t>
      </w:r>
      <w:r w:rsidR="00B73015">
        <w:rPr>
          <w:rFonts w:ascii="Times New Roman" w:hAnsi="Times New Roman" w:cs="Times New Roman"/>
          <w:sz w:val="24"/>
          <w:szCs w:val="24"/>
        </w:rPr>
        <w:t>, followed by deworming on day 11 pi</w:t>
      </w:r>
      <w:r w:rsidR="00031809">
        <w:rPr>
          <w:rFonts w:ascii="Times New Roman" w:hAnsi="Times New Roman" w:cs="Times New Roman"/>
          <w:sz w:val="24"/>
          <w:szCs w:val="24"/>
        </w:rPr>
        <w:t>. The entire faec</w:t>
      </w:r>
      <w:r w:rsidR="00F05BA3">
        <w:rPr>
          <w:rFonts w:ascii="Times New Roman" w:hAnsi="Times New Roman" w:cs="Times New Roman"/>
          <w:sz w:val="24"/>
          <w:szCs w:val="24"/>
        </w:rPr>
        <w:t>al mass</w:t>
      </w:r>
      <w:r w:rsidR="00031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809">
        <w:rPr>
          <w:rFonts w:ascii="Times New Roman" w:hAnsi="Times New Roman" w:cs="Times New Roman"/>
          <w:sz w:val="24"/>
          <w:szCs w:val="24"/>
        </w:rPr>
        <w:t>w</w:t>
      </w:r>
      <w:r w:rsidR="00F05BA3">
        <w:rPr>
          <w:rFonts w:ascii="Times New Roman" w:hAnsi="Times New Roman" w:cs="Times New Roman"/>
          <w:sz w:val="24"/>
          <w:szCs w:val="24"/>
        </w:rPr>
        <w:t>as</w:t>
      </w:r>
      <w:r w:rsidR="00031809">
        <w:rPr>
          <w:rFonts w:ascii="Times New Roman" w:hAnsi="Times New Roman" w:cs="Times New Roman"/>
          <w:sz w:val="24"/>
          <w:szCs w:val="24"/>
        </w:rPr>
        <w:t xml:space="preserve"> investigated</w:t>
      </w:r>
      <w:proofErr w:type="gramEnd"/>
      <w:r w:rsidR="00031809">
        <w:rPr>
          <w:rFonts w:ascii="Times New Roman" w:hAnsi="Times New Roman" w:cs="Times New Roman"/>
          <w:sz w:val="24"/>
          <w:szCs w:val="24"/>
        </w:rPr>
        <w:t xml:space="preserve"> for expelled worms until day 18 pi.</w:t>
      </w:r>
    </w:p>
    <w:tbl>
      <w:tblPr>
        <w:tblW w:w="146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35"/>
        <w:gridCol w:w="936"/>
        <w:gridCol w:w="935"/>
        <w:gridCol w:w="936"/>
        <w:gridCol w:w="935"/>
        <w:gridCol w:w="936"/>
        <w:gridCol w:w="935"/>
        <w:gridCol w:w="936"/>
        <w:gridCol w:w="935"/>
        <w:gridCol w:w="936"/>
        <w:gridCol w:w="898"/>
        <w:gridCol w:w="898"/>
        <w:gridCol w:w="898"/>
      </w:tblGrid>
      <w:tr w:rsidR="00B73015" w:rsidRPr="00CF5D8A" w14:paraId="6924CFD4" w14:textId="35E20802" w:rsidTr="003F3098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15DAD1" w14:textId="00DF7D65" w:rsidR="00B73015" w:rsidRPr="007A3E69" w:rsidRDefault="00B73015" w:rsidP="000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786495" w14:textId="4AD24CF7" w:rsidR="00B73015" w:rsidRPr="007A3E69" w:rsidRDefault="00B73015" w:rsidP="0002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089602" w14:textId="549C7928" w:rsidR="00B73015" w:rsidRPr="003F3098" w:rsidRDefault="00B73015" w:rsidP="00916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Mean EPG*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5A17A2" w14:textId="6E271867" w:rsidR="00B73015" w:rsidRPr="003F3098" w:rsidRDefault="00B73015" w:rsidP="000276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No. of expelled worms</w:t>
            </w:r>
          </w:p>
        </w:tc>
      </w:tr>
      <w:tr w:rsidR="003F3098" w:rsidRPr="00CF5D8A" w14:paraId="0E07300C" w14:textId="0A4972B4" w:rsidTr="002E5B34">
        <w:trPr>
          <w:trHeight w:val="553"/>
        </w:trPr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135C4" w14:textId="085A8B9E" w:rsidR="00B73015" w:rsidRPr="00CF5D8A" w:rsidRDefault="00B73015" w:rsidP="003F3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Pig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86298" w14:textId="6D6B5B5F" w:rsidR="00B73015" w:rsidRPr="00CF5D8A" w:rsidRDefault="00B73015" w:rsidP="003F3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transferred </w:t>
            </w:r>
            <w:r w:rsidRPr="00CF5D8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  <w:t>A. suum</w:t>
            </w: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specimens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1226" w14:textId="2707744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1 pi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406BB" w14:textId="763B9C34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2 pi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3265A" w14:textId="3A01E211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3 pi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30C2F" w14:textId="6E6322BA" w:rsidR="00B73015" w:rsidRPr="00027624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2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4 pi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73779" w14:textId="34722A94" w:rsidR="00B73015" w:rsidRPr="00027624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</w:t>
            </w:r>
            <w:r w:rsidRPr="00027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ay 5 pi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7F2F9" w14:textId="14D0337C" w:rsidR="00B73015" w:rsidRPr="00027624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6 pi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12860" w14:textId="0A6F1299" w:rsidR="00B73015" w:rsidRPr="00027624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7 pi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6D6B3" w14:textId="4DE8071A" w:rsidR="00B73015" w:rsidRPr="00027624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8 pi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7531D" w14:textId="5CB86A69" w:rsidR="00B73015" w:rsidRPr="00027624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9 pi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C6151" w14:textId="12118ACA" w:rsidR="00B73015" w:rsidRPr="00027624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10 pi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E3BD6" w14:textId="1FC82064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1-3 pi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A71A9" w14:textId="5B8F5041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4-11 pi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2167E" w14:textId="49D6219F" w:rsidR="00B73015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day 12-18 pi</w:t>
            </w:r>
          </w:p>
        </w:tc>
      </w:tr>
      <w:tr w:rsidR="003F3098" w:rsidRPr="00CF5D8A" w14:paraId="0AB80741" w14:textId="36E5B4F8" w:rsidTr="002E5B3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45E137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D5B8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CC69" w14:textId="2406A2BC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A673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22500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3622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7650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A493" w14:textId="605386E0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02762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3425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B565F" w14:textId="3CE4CA4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02762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527B" w14:textId="3F972DF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02762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550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F59A" w14:textId="13D6BF2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02762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E245" w14:textId="6002CE48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02762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575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5C4A" w14:textId="2E9FABA9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02762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159F4" w14:textId="20F163BE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027624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425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9BA9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A12D" w14:textId="2D9DC6F6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C55BA" w14:textId="107FC3E3" w:rsidR="00B73015" w:rsidRPr="00CF5D8A" w:rsidRDefault="00B73015" w:rsidP="002E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</w:p>
        </w:tc>
      </w:tr>
      <w:tr w:rsidR="003F3098" w:rsidRPr="00CF5D8A" w14:paraId="7ECE29AC" w14:textId="62518CEC" w:rsidTr="002E5B34">
        <w:trPr>
          <w:trHeight w:val="33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FAFC2A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AFE6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DFD3" w14:textId="18E69BD8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7040" w14:textId="61F56417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3975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35D7" w14:textId="1E0DB028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5025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7D35" w14:textId="2C8909E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11000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16B9" w14:textId="0B471972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8115" w14:textId="2DE67ECE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0695" w14:textId="2BA9659D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30A8" w14:textId="0B70E704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9585" w14:textId="156F6ECD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C5CA" w14:textId="3B13C58D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B23F" w14:textId="2F8B6F73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7E8E4" w14:textId="47425134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1718" w14:textId="4C10B1D2" w:rsidR="00B73015" w:rsidRPr="00CF5D8A" w:rsidRDefault="00B73015" w:rsidP="002E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</w:tr>
      <w:tr w:rsidR="003F3098" w:rsidRPr="00CF5D8A" w14:paraId="11F0CBC9" w14:textId="7EBAD9FE" w:rsidTr="002E5B34">
        <w:trPr>
          <w:trHeight w:val="33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21AA30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AD346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E41F" w14:textId="0E2BB44B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73BDF" w14:textId="5E74BB5A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4950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C635" w14:textId="5B3B1194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1325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C42F" w14:textId="32850A80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30C3F" w14:textId="68938C09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D08A" w14:textId="7977A643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F727" w14:textId="445E84AD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75C7" w14:textId="2B47E3BE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0844" w14:textId="7FF8A73E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02A6" w14:textId="108E958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945D" w14:textId="483AB75B" w:rsidR="00B73015" w:rsidRPr="00CF5D8A" w:rsidRDefault="002E5B34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E8993" w14:textId="56320178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3F3098">
              <w:rPr>
                <w:rFonts w:ascii="Times New Roman" w:hAnsi="Times New Roman"/>
                <w:color w:val="000000"/>
                <w:sz w:val="24"/>
                <w:lang w:val="de-D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E33A" w14:textId="3DB058D8" w:rsidR="00B73015" w:rsidRPr="003F3098" w:rsidRDefault="00B73015" w:rsidP="002E5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</w:t>
            </w:r>
          </w:p>
        </w:tc>
      </w:tr>
      <w:tr w:rsidR="003F3098" w:rsidRPr="00CF5D8A" w14:paraId="6B746C42" w14:textId="6A9F0EF2" w:rsidTr="002E5B34">
        <w:trPr>
          <w:trHeight w:val="33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C68967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14C7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E066" w14:textId="314D27C4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752F" w14:textId="139B907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4450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5488" w14:textId="6D905C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7875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B1B0" w14:textId="2E3FF22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3500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5CF8" w14:textId="15B7A5F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5A21" w14:textId="1D68892E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1475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7B22" w14:textId="5CA3126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1150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8457" w14:textId="432025CA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EF843" w14:textId="336B1A69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0970" w14:textId="4E05283B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0B7E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FB9B7" w14:textId="77FB671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D42D0" w14:textId="10E06BD4" w:rsidR="00B73015" w:rsidRPr="00CF5D8A" w:rsidRDefault="00B73015" w:rsidP="002E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</w:p>
        </w:tc>
      </w:tr>
      <w:tr w:rsidR="003F3098" w:rsidRPr="00CF5D8A" w14:paraId="0155AD36" w14:textId="5EC90ACA" w:rsidTr="002E5B34">
        <w:trPr>
          <w:trHeight w:val="33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6A0474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C64F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9B64" w14:textId="02AFA65F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2B3D" w14:textId="6072454B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1625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89D2" w14:textId="7698810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9475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FBC8" w14:textId="638D9310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1175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4EDDD" w14:textId="1F3144B6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18B1" w14:textId="3DA446B2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1D3B" w14:textId="46C599B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465F4" w14:textId="5FB061A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35DB" w14:textId="37BD0112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6E1E9" w14:textId="39E3D59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68D6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38E45" w14:textId="278E2E1B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D081" w14:textId="7FF9C575" w:rsidR="00B73015" w:rsidRPr="00CF5D8A" w:rsidRDefault="00B73015" w:rsidP="002E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</w:tr>
      <w:tr w:rsidR="003F3098" w:rsidRPr="00CF5D8A" w14:paraId="12189580" w14:textId="30DEDEFF" w:rsidTr="002E5B34">
        <w:trPr>
          <w:trHeight w:val="33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E29050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2088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F40C" w14:textId="148B8001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46C0" w14:textId="292A1732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6225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1E27" w14:textId="369F2232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8150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6EF2" w14:textId="292E74B8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5550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1D44" w14:textId="47377FD3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B45D" w14:textId="0BFD1C02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149A" w14:textId="7BDE90AE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50FFF" w14:textId="1303BEA3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5806" w14:textId="698736C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47C00" w14:textId="2BBD046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F115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E72D8" w14:textId="46BA67B3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B952" w14:textId="2C1922A0" w:rsidR="00B73015" w:rsidRPr="00CF5D8A" w:rsidRDefault="00B73015" w:rsidP="002E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</w:p>
        </w:tc>
      </w:tr>
      <w:tr w:rsidR="003F3098" w:rsidRPr="00CF5D8A" w14:paraId="208362C1" w14:textId="1C5B7315" w:rsidTr="002E5B34">
        <w:trPr>
          <w:trHeight w:val="33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2BF87C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9499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8C79" w14:textId="782926D9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BE19" w14:textId="7CB6747A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8B24" w14:textId="29E5A181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8950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B78D" w14:textId="0454FD4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3550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5D0A" w14:textId="3EFF1CF4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500AE" w14:textId="0951230B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E7F4" w14:textId="66BD679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6630" w14:textId="0B3CBB1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24AB" w14:textId="32F31BE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76CF" w14:textId="7AD55EF1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AFFF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CD0CF" w14:textId="5DC45774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9C81" w14:textId="5B52172F" w:rsidR="00B73015" w:rsidRPr="00CF5D8A" w:rsidRDefault="00B73015" w:rsidP="002E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</w:p>
        </w:tc>
      </w:tr>
      <w:tr w:rsidR="003F3098" w:rsidRPr="00CF5D8A" w14:paraId="2454BFD6" w14:textId="5E3303B0" w:rsidTr="002E5B34">
        <w:trPr>
          <w:trHeight w:val="33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703983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47A8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D59F" w14:textId="505BEA76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E338" w14:textId="7DF8A28E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A680" w14:textId="67A54063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5525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3717" w14:textId="480C40C8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9850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26F35" w14:textId="1420F148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1300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15DA" w14:textId="45DA3B5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1E9D" w14:textId="04D075FD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365BF" w14:textId="47A50DA0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31BC5" w14:textId="12B600D1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FDB3" w14:textId="7A6007C8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B183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E79A" w14:textId="713E8B3A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15678" w14:textId="775055B7" w:rsidR="00B73015" w:rsidRPr="00CF5D8A" w:rsidRDefault="00B73015" w:rsidP="002E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</w:p>
        </w:tc>
      </w:tr>
      <w:tr w:rsidR="003F3098" w:rsidRPr="00CF5D8A" w14:paraId="2C47DADB" w14:textId="27FF2A23" w:rsidTr="002E5B34">
        <w:trPr>
          <w:trHeight w:val="33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5033C1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DE6A1A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992C02" w14:textId="07703286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4100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3A03EC" w14:textId="63938BFD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2825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B53B3F" w14:textId="64AEA8F6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3825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9070" w14:textId="634BEA3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4525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E80D7F" w14:textId="04A94182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725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5AC828" w14:textId="72B08303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575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BD8CA8" w14:textId="58033C46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C9F8FA" w14:textId="3208D31A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150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615089" w14:textId="0D5F1060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5B56B5" w14:textId="7D91DA6B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225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1A4DC5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266D9D" w14:textId="764EFB4B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vAlign w:val="center"/>
          </w:tcPr>
          <w:p w14:paraId="030053D0" w14:textId="5FF5400B" w:rsidR="00B73015" w:rsidRPr="00CF5D8A" w:rsidRDefault="00B73015" w:rsidP="002E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</w:p>
        </w:tc>
      </w:tr>
      <w:tr w:rsidR="003F3098" w:rsidRPr="00CF5D8A" w14:paraId="4D964C59" w14:textId="3E9C16E6" w:rsidTr="002E5B3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3CD96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2DF04" w14:textId="77777777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26909" w14:textId="4F0B6A6D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423CF" w14:textId="34198BB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961D" w14:textId="3CBA5333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6425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AF2D" w14:textId="17E7F9E8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A269E" w14:textId="0AB498BD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84A00" w14:textId="04F6B8FC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BAA3C" w14:textId="40BFA3AA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E772B" w14:textId="4A224859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E8F61" w14:textId="14F9E871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F3F4D" w14:textId="193D8268" w:rsidR="00B73015" w:rsidRPr="003F3098" w:rsidRDefault="00B73015" w:rsidP="005314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09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C3641" w14:textId="03FEACF2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CF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A27D1" w14:textId="0FBAC26F" w:rsidR="00B73015" w:rsidRPr="00CF5D8A" w:rsidRDefault="00B73015" w:rsidP="0053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74236" w14:textId="2BEADD02" w:rsidR="00B73015" w:rsidRPr="00CF5D8A" w:rsidRDefault="00B73015" w:rsidP="002E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</w:p>
        </w:tc>
      </w:tr>
    </w:tbl>
    <w:p w14:paraId="28351DAE" w14:textId="77777777" w:rsidR="00E23576" w:rsidRPr="00E23576" w:rsidRDefault="000208D1" w:rsidP="003F3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*Two samples (4 g each) were </w:t>
      </w:r>
      <w:r w:rsidR="00181A9F">
        <w:rPr>
          <w:rFonts w:ascii="Times New Roman" w:hAnsi="Times New Roman" w:cs="Times New Roman"/>
          <w:sz w:val="24"/>
          <w:szCs w:val="24"/>
        </w:rPr>
        <w:t>analysed by a modified Mc</w:t>
      </w:r>
      <w:r>
        <w:rPr>
          <w:rFonts w:ascii="Times New Roman" w:hAnsi="Times New Roman" w:cs="Times New Roman"/>
          <w:sz w:val="24"/>
          <w:szCs w:val="24"/>
        </w:rPr>
        <w:t>Master method per day.</w:t>
      </w:r>
    </w:p>
    <w:sectPr w:rsidR="00E23576" w:rsidRPr="00E23576" w:rsidSect="003F309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76"/>
    <w:rsid w:val="00005AAB"/>
    <w:rsid w:val="000208D1"/>
    <w:rsid w:val="00027624"/>
    <w:rsid w:val="00031809"/>
    <w:rsid w:val="000F0DDB"/>
    <w:rsid w:val="00181A9F"/>
    <w:rsid w:val="001A4848"/>
    <w:rsid w:val="002152AE"/>
    <w:rsid w:val="00255243"/>
    <w:rsid w:val="002769F8"/>
    <w:rsid w:val="002E5B34"/>
    <w:rsid w:val="00337F80"/>
    <w:rsid w:val="003C3BDC"/>
    <w:rsid w:val="003F3098"/>
    <w:rsid w:val="0052054A"/>
    <w:rsid w:val="0053146A"/>
    <w:rsid w:val="00653F5E"/>
    <w:rsid w:val="00663495"/>
    <w:rsid w:val="00683209"/>
    <w:rsid w:val="007A3E69"/>
    <w:rsid w:val="007F61B3"/>
    <w:rsid w:val="00802514"/>
    <w:rsid w:val="008D5F44"/>
    <w:rsid w:val="00916986"/>
    <w:rsid w:val="00A95BC4"/>
    <w:rsid w:val="00B73015"/>
    <w:rsid w:val="00B90C1D"/>
    <w:rsid w:val="00CE5356"/>
    <w:rsid w:val="00CF5D8A"/>
    <w:rsid w:val="00D80AAC"/>
    <w:rsid w:val="00DF2C7E"/>
    <w:rsid w:val="00E23576"/>
    <w:rsid w:val="00F0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C004"/>
  <w15:chartTrackingRefBased/>
  <w15:docId w15:val="{79829010-914A-48DD-8A28-2D20084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52054A"/>
    <w:pPr>
      <w:spacing w:after="0" w:line="48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52054A"/>
    <w:rPr>
      <w:rFonts w:ascii="Times New Roman" w:hAnsi="Times New Roman" w:cs="Times New Roman"/>
      <w:b/>
      <w:sz w:val="24"/>
      <w:szCs w:val="24"/>
      <w:lang w:val="en-GB"/>
    </w:rPr>
  </w:style>
  <w:style w:type="table" w:styleId="Tabellenraster">
    <w:name w:val="Table Grid"/>
    <w:basedOn w:val="NormaleTabelle"/>
    <w:uiPriority w:val="39"/>
    <w:rsid w:val="00E2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81A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1A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1A9F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1A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1A9F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A9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Andrea</dc:creator>
  <cp:keywords/>
  <dc:description/>
  <cp:lastModifiedBy>Strube, Christina</cp:lastModifiedBy>
  <cp:revision>3</cp:revision>
  <dcterms:created xsi:type="dcterms:W3CDTF">2022-10-14T21:27:00Z</dcterms:created>
  <dcterms:modified xsi:type="dcterms:W3CDTF">2022-10-14T21:30:00Z</dcterms:modified>
</cp:coreProperties>
</file>