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0037" w14:textId="77777777" w:rsidR="00286ADC" w:rsidRPr="004E42CA" w:rsidRDefault="00286ADC" w:rsidP="00286ADC">
      <w:pPr>
        <w:bidi w:val="0"/>
        <w:ind w:firstLine="0"/>
      </w:pPr>
    </w:p>
    <w:p w14:paraId="50870862" w14:textId="77777777" w:rsidR="00286ADC" w:rsidRPr="0039167E" w:rsidRDefault="00286ADC" w:rsidP="00286ADC">
      <w:pPr>
        <w:bidi w:val="0"/>
        <w:rPr>
          <w:rFonts w:asciiTheme="majorBidi" w:hAnsiTheme="majorBidi" w:cstheme="majorBidi"/>
          <w:sz w:val="20"/>
          <w:szCs w:val="20"/>
        </w:rPr>
      </w:pPr>
    </w:p>
    <w:p w14:paraId="67597F9A" w14:textId="77777777" w:rsidR="00286ADC" w:rsidRPr="0039167E" w:rsidRDefault="00286ADC" w:rsidP="00286ADC">
      <w:pPr>
        <w:pStyle w:val="Caption"/>
        <w:keepNext/>
        <w:bidi w:val="0"/>
        <w:jc w:val="left"/>
        <w:rPr>
          <w:rFonts w:asciiTheme="majorBidi" w:hAnsiTheme="majorBidi" w:cstheme="majorBidi"/>
        </w:rPr>
      </w:pPr>
      <w:r w:rsidRPr="0039167E">
        <w:rPr>
          <w:rFonts w:asciiTheme="majorBidi" w:hAnsiTheme="majorBidi" w:cstheme="majorBidi"/>
        </w:rPr>
        <w:t xml:space="preserve">Supplementary Table 1: </w:t>
      </w:r>
      <w:proofErr w:type="spellStart"/>
      <w:r w:rsidRPr="0039167E">
        <w:rPr>
          <w:rFonts w:asciiTheme="majorBidi" w:hAnsiTheme="majorBidi" w:cstheme="majorBidi"/>
        </w:rPr>
        <w:t>LocID</w:t>
      </w:r>
      <w:proofErr w:type="spellEnd"/>
      <w:r w:rsidRPr="0039167E">
        <w:rPr>
          <w:rFonts w:asciiTheme="majorBidi" w:hAnsiTheme="majorBidi" w:cstheme="majorBidi"/>
        </w:rPr>
        <w:t xml:space="preserve"> and corresponding localities and year of collection</w:t>
      </w:r>
    </w:p>
    <w:tbl>
      <w:tblPr>
        <w:tblW w:w="12637" w:type="dxa"/>
        <w:tblInd w:w="-74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6753"/>
        <w:gridCol w:w="1003"/>
        <w:gridCol w:w="3249"/>
        <w:gridCol w:w="696"/>
      </w:tblGrid>
      <w:tr w:rsidR="00286ADC" w:rsidRPr="009C5F77" w14:paraId="5060299F" w14:textId="77777777" w:rsidTr="00960524">
        <w:trPr>
          <w:trHeight w:val="315"/>
          <w:tblHeader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154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LocID</w:t>
            </w:r>
            <w:proofErr w:type="spellEnd"/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8E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Locality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6F14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36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Coordinates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32FD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Year</w:t>
            </w:r>
          </w:p>
        </w:tc>
      </w:tr>
      <w:tr w:rsidR="00286ADC" w:rsidRPr="009C5F77" w14:paraId="03DB9D3D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142987A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IRN1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846428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Jajrood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River, Saeed Abad</w:t>
            </w:r>
          </w:p>
        </w:tc>
        <w:tc>
          <w:tcPr>
            <w:tcW w:w="1003" w:type="dxa"/>
            <w:vAlign w:val="center"/>
          </w:tcPr>
          <w:p w14:paraId="5A71F5C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0EDAB0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35°43'40"N 51°41'51"E</w:t>
            </w:r>
          </w:p>
        </w:tc>
        <w:tc>
          <w:tcPr>
            <w:tcW w:w="696" w:type="dxa"/>
            <w:vAlign w:val="center"/>
          </w:tcPr>
          <w:p w14:paraId="18C6208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286ADC" w:rsidRPr="009C5F77" w14:paraId="29325B2E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1B2BE2BD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IRN2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7DA61B4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Jajrood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River,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Lavasan</w:t>
            </w:r>
            <w:proofErr w:type="spellEnd"/>
          </w:p>
        </w:tc>
        <w:tc>
          <w:tcPr>
            <w:tcW w:w="1003" w:type="dxa"/>
            <w:vAlign w:val="center"/>
          </w:tcPr>
          <w:p w14:paraId="6870D8C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4C39BC8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35°48'39"N 51°37'18"E</w:t>
            </w:r>
          </w:p>
        </w:tc>
        <w:tc>
          <w:tcPr>
            <w:tcW w:w="696" w:type="dxa"/>
            <w:vAlign w:val="center"/>
          </w:tcPr>
          <w:p w14:paraId="5E02B6F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286ADC" w:rsidRPr="009C5F77" w14:paraId="5462FE97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0BE0BCB2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IRN3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47B3A8FE" w14:textId="77777777" w:rsidR="00286ADC" w:rsidRPr="0059629A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</w:pPr>
            <w:r w:rsidRPr="005962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  <w:t>Ghare Ch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  <w:t>a</w:t>
            </w:r>
            <w:r w:rsidRPr="005962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  <w:t>y River, Jalayer village,</w:t>
            </w:r>
          </w:p>
        </w:tc>
        <w:tc>
          <w:tcPr>
            <w:tcW w:w="1003" w:type="dxa"/>
            <w:vAlign w:val="center"/>
          </w:tcPr>
          <w:p w14:paraId="5266F82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534BE9B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34°53'15"N 50°02'03"E</w:t>
            </w:r>
          </w:p>
        </w:tc>
        <w:tc>
          <w:tcPr>
            <w:tcW w:w="696" w:type="dxa"/>
            <w:vAlign w:val="center"/>
          </w:tcPr>
          <w:p w14:paraId="22528FC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286ADC" w:rsidRPr="009C5F77" w14:paraId="57FAC78C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74CDC842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IRN4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588914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Shahrood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River,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Balastan</w:t>
            </w:r>
            <w:proofErr w:type="spellEnd"/>
          </w:p>
        </w:tc>
        <w:tc>
          <w:tcPr>
            <w:tcW w:w="1003" w:type="dxa"/>
            <w:vAlign w:val="center"/>
          </w:tcPr>
          <w:p w14:paraId="333A09A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5491936D" w14:textId="5F3CA215" w:rsidR="00286ADC" w:rsidRPr="009C5F77" w:rsidRDefault="0066492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649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36°37'02"N 49°32'36"E</w:t>
            </w:r>
          </w:p>
        </w:tc>
        <w:tc>
          <w:tcPr>
            <w:tcW w:w="696" w:type="dxa"/>
            <w:vAlign w:val="center"/>
          </w:tcPr>
          <w:p w14:paraId="6FD1A02D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286ADC" w:rsidRPr="009C5F77" w14:paraId="7983E498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4AC6209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IRN5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2DDD662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Ghezel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Ozan River,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Gilvan</w:t>
            </w:r>
            <w:proofErr w:type="spellEnd"/>
          </w:p>
        </w:tc>
        <w:tc>
          <w:tcPr>
            <w:tcW w:w="1003" w:type="dxa"/>
            <w:vAlign w:val="center"/>
          </w:tcPr>
          <w:p w14:paraId="21A48E1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40EC748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36°47'16"E 49°07'14"E</w:t>
            </w:r>
          </w:p>
        </w:tc>
        <w:tc>
          <w:tcPr>
            <w:tcW w:w="696" w:type="dxa"/>
            <w:vAlign w:val="center"/>
          </w:tcPr>
          <w:p w14:paraId="4A3F4D4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286ADC" w:rsidRPr="009C5F77" w14:paraId="5DF90858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53E59294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IRN6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29351F3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Tajan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River,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Alavi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Kola</w:t>
            </w:r>
          </w:p>
        </w:tc>
        <w:tc>
          <w:tcPr>
            <w:tcW w:w="1003" w:type="dxa"/>
            <w:vAlign w:val="center"/>
          </w:tcPr>
          <w:p w14:paraId="75FC617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E3316A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36°26'15"N 53°09'52"E</w:t>
            </w:r>
          </w:p>
        </w:tc>
        <w:tc>
          <w:tcPr>
            <w:tcW w:w="696" w:type="dxa"/>
            <w:vAlign w:val="center"/>
          </w:tcPr>
          <w:p w14:paraId="38F9B09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286ADC" w:rsidRPr="009C5F77" w14:paraId="08CB589C" w14:textId="77777777" w:rsidTr="00960524">
        <w:trPr>
          <w:trHeight w:val="315"/>
        </w:trPr>
        <w:tc>
          <w:tcPr>
            <w:tcW w:w="936" w:type="dxa"/>
            <w:tcBorders>
              <w:bottom w:val="nil"/>
            </w:tcBorders>
            <w:vAlign w:val="center"/>
          </w:tcPr>
          <w:p w14:paraId="35C1F03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IRN7</w:t>
            </w:r>
          </w:p>
        </w:tc>
        <w:tc>
          <w:tcPr>
            <w:tcW w:w="675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2A069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Tajan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River,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Zarde</w:t>
            </w:r>
            <w:proofErr w:type="spellEnd"/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14:paraId="234B8BB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3B186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36°47'55"N 53°08'14"E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14:paraId="0A2356F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286ADC" w:rsidRPr="009C5F77" w14:paraId="0ED7B43F" w14:textId="77777777" w:rsidTr="00960524">
        <w:trPr>
          <w:trHeight w:val="315"/>
        </w:trPr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7C13123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IRQ1</w:t>
            </w:r>
          </w:p>
        </w:tc>
        <w:tc>
          <w:tcPr>
            <w:tcW w:w="67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AEB50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Suleymania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-Dukan, Little Zab</w:t>
            </w:r>
          </w:p>
        </w:tc>
        <w:tc>
          <w:tcPr>
            <w:tcW w:w="1003" w:type="dxa"/>
            <w:tcBorders>
              <w:top w:val="nil"/>
              <w:bottom w:val="nil"/>
            </w:tcBorders>
            <w:vAlign w:val="center"/>
          </w:tcPr>
          <w:p w14:paraId="0362A5E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2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8468A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35°52'53"N 45°00'20"E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44AF297F" w14:textId="3422DEDD" w:rsidR="00286ADC" w:rsidRPr="009C5F77" w:rsidRDefault="008B4E21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</w:tr>
      <w:tr w:rsidR="00286ADC" w:rsidRPr="009C5F77" w14:paraId="32BBC3D4" w14:textId="77777777" w:rsidTr="00960524">
        <w:trPr>
          <w:trHeight w:val="315"/>
        </w:trPr>
        <w:tc>
          <w:tcPr>
            <w:tcW w:w="936" w:type="dxa"/>
            <w:tcBorders>
              <w:top w:val="nil"/>
            </w:tcBorders>
            <w:vAlign w:val="center"/>
          </w:tcPr>
          <w:p w14:paraId="042A96D4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IRQ2</w:t>
            </w:r>
          </w:p>
        </w:tc>
        <w:tc>
          <w:tcPr>
            <w:tcW w:w="675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E8F07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Darbandikhan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Lake</w:t>
            </w:r>
          </w:p>
        </w:tc>
        <w:tc>
          <w:tcPr>
            <w:tcW w:w="1003" w:type="dxa"/>
            <w:tcBorders>
              <w:top w:val="nil"/>
            </w:tcBorders>
            <w:vAlign w:val="center"/>
          </w:tcPr>
          <w:p w14:paraId="335F1BC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BA04B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35°07'17"N 45°43'50"E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 w14:paraId="15532B9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286ADC" w:rsidRPr="009C5F77" w14:paraId="2BA7F99F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6854678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IRQ3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09151CE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Du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Choman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Aw-e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Shiler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</w:t>
            </w:r>
          </w:p>
        </w:tc>
        <w:tc>
          <w:tcPr>
            <w:tcW w:w="1003" w:type="dxa"/>
            <w:vAlign w:val="center"/>
          </w:tcPr>
          <w:p w14:paraId="0A03C3B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4D77CA2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35°45'49"N 45°27'12"E</w:t>
            </w:r>
          </w:p>
        </w:tc>
        <w:tc>
          <w:tcPr>
            <w:tcW w:w="696" w:type="dxa"/>
            <w:vAlign w:val="center"/>
          </w:tcPr>
          <w:p w14:paraId="0792F404" w14:textId="38CC98F4" w:rsidR="00286ADC" w:rsidRPr="009C5F77" w:rsidRDefault="008B4E21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</w:tr>
      <w:tr w:rsidR="00286ADC" w:rsidRPr="009C5F77" w14:paraId="7C080167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66201D2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IRQ4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790A690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Dukan Lake</w:t>
            </w:r>
          </w:p>
        </w:tc>
        <w:tc>
          <w:tcPr>
            <w:tcW w:w="1003" w:type="dxa"/>
            <w:vAlign w:val="center"/>
          </w:tcPr>
          <w:p w14:paraId="1F6D37C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3C0159C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36°10'12"N 44°57'24"E</w:t>
            </w:r>
          </w:p>
        </w:tc>
        <w:tc>
          <w:tcPr>
            <w:tcW w:w="696" w:type="dxa"/>
            <w:vAlign w:val="center"/>
          </w:tcPr>
          <w:p w14:paraId="1ADF1A7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</w:tr>
      <w:tr w:rsidR="00286ADC" w:rsidRPr="009C5F77" w14:paraId="126D3CF4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5A2ABE02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IRQ5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34C83AA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Grdi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Go, Zalm Stream</w:t>
            </w:r>
          </w:p>
        </w:tc>
        <w:tc>
          <w:tcPr>
            <w:tcW w:w="1003" w:type="dxa"/>
            <w:vAlign w:val="center"/>
          </w:tcPr>
          <w:p w14:paraId="007EF00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20CB5B2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35°18'26"N 45°58'18"E</w:t>
            </w:r>
          </w:p>
        </w:tc>
        <w:tc>
          <w:tcPr>
            <w:tcW w:w="696" w:type="dxa"/>
            <w:vAlign w:val="center"/>
          </w:tcPr>
          <w:p w14:paraId="3475488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38CB3A42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03C811C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IRQ6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2D5FCDA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Kani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Shok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tributary of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Tabin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</w:t>
            </w:r>
          </w:p>
        </w:tc>
        <w:tc>
          <w:tcPr>
            <w:tcW w:w="1003" w:type="dxa"/>
            <w:vAlign w:val="center"/>
          </w:tcPr>
          <w:p w14:paraId="4F61A8F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09C08B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35°50'01''N 45°06'16''E</w:t>
            </w:r>
          </w:p>
        </w:tc>
        <w:tc>
          <w:tcPr>
            <w:tcW w:w="696" w:type="dxa"/>
            <w:vAlign w:val="center"/>
          </w:tcPr>
          <w:p w14:paraId="2D08770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519C1E18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6786D35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IRQ7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3A667085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Zahrzi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Tabin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</w:t>
            </w:r>
          </w:p>
        </w:tc>
        <w:tc>
          <w:tcPr>
            <w:tcW w:w="1003" w:type="dxa"/>
            <w:vAlign w:val="center"/>
          </w:tcPr>
          <w:p w14:paraId="06F775D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5E704C3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35°48'32''N 45°01'20''E</w:t>
            </w:r>
          </w:p>
        </w:tc>
        <w:tc>
          <w:tcPr>
            <w:tcW w:w="696" w:type="dxa"/>
            <w:vAlign w:val="center"/>
          </w:tcPr>
          <w:p w14:paraId="152899A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5FB24DAC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6D3B6AE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B8177F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Kam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ı</w:t>
            </w: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şdere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stream, near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Yata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ğ</w:t>
            </w: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003" w:type="dxa"/>
            <w:vAlign w:val="center"/>
          </w:tcPr>
          <w:p w14:paraId="50E2FF7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2F6E4FF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37°20'30"N 28°06'55"E</w:t>
            </w:r>
          </w:p>
        </w:tc>
        <w:tc>
          <w:tcPr>
            <w:tcW w:w="696" w:type="dxa"/>
            <w:vAlign w:val="center"/>
          </w:tcPr>
          <w:p w14:paraId="35FDABBD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</w:tr>
      <w:tr w:rsidR="00286ADC" w:rsidRPr="009C5F77" w14:paraId="7AB4961D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565A9B6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TRK2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6D09533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62D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Çine</w:t>
            </w:r>
            <w:proofErr w:type="spellEnd"/>
            <w:r w:rsidRPr="00662D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River, near </w:t>
            </w:r>
            <w:proofErr w:type="spellStart"/>
            <w:r w:rsidRPr="00662D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Çiftlikköy</w:t>
            </w:r>
            <w:proofErr w:type="spellEnd"/>
          </w:p>
        </w:tc>
        <w:tc>
          <w:tcPr>
            <w:tcW w:w="1003" w:type="dxa"/>
            <w:vAlign w:val="center"/>
          </w:tcPr>
          <w:p w14:paraId="19C9CAF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D7CD7F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62D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37°45'48"N 27°50'03"E</w:t>
            </w:r>
          </w:p>
        </w:tc>
        <w:tc>
          <w:tcPr>
            <w:tcW w:w="696" w:type="dxa"/>
            <w:vAlign w:val="center"/>
          </w:tcPr>
          <w:p w14:paraId="69764EA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</w:tr>
      <w:tr w:rsidR="00286ADC" w:rsidRPr="009C5F77" w14:paraId="09417ECA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7CEFC5E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TRK3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5871F95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Kocaala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Deresi</w:t>
            </w:r>
            <w:proofErr w:type="spellEnd"/>
          </w:p>
        </w:tc>
        <w:tc>
          <w:tcPr>
            <w:tcW w:w="1003" w:type="dxa"/>
            <w:vAlign w:val="center"/>
          </w:tcPr>
          <w:p w14:paraId="7BD35EA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6E44B5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36°57'12"N 28°17'13"E</w:t>
            </w:r>
          </w:p>
        </w:tc>
        <w:tc>
          <w:tcPr>
            <w:tcW w:w="696" w:type="dxa"/>
            <w:vAlign w:val="center"/>
          </w:tcPr>
          <w:p w14:paraId="2F2A6A6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</w:tr>
      <w:tr w:rsidR="00286ADC" w:rsidRPr="009C5F77" w14:paraId="5FCCF3C5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30A9BEC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TRK4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7B08EFB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Kayırlı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Stream, near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Yatağan</w:t>
            </w:r>
            <w:proofErr w:type="spellEnd"/>
          </w:p>
        </w:tc>
        <w:tc>
          <w:tcPr>
            <w:tcW w:w="1003" w:type="dxa"/>
            <w:vAlign w:val="center"/>
          </w:tcPr>
          <w:p w14:paraId="20E169B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02A185B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37°24'36"N 28°06'49"E</w:t>
            </w:r>
          </w:p>
        </w:tc>
        <w:tc>
          <w:tcPr>
            <w:tcW w:w="696" w:type="dxa"/>
            <w:vAlign w:val="center"/>
          </w:tcPr>
          <w:p w14:paraId="0992CCF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</w:tr>
      <w:tr w:rsidR="00286ADC" w:rsidRPr="009C5F77" w14:paraId="0C738EFC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54B0C29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TRK5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C2528D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Çifteler</w:t>
            </w:r>
            <w:proofErr w:type="spellEnd"/>
          </w:p>
        </w:tc>
        <w:tc>
          <w:tcPr>
            <w:tcW w:w="1003" w:type="dxa"/>
            <w:vAlign w:val="center"/>
          </w:tcPr>
          <w:p w14:paraId="589BA23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5AB962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39°20'40"N 31°18'4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"E</w:t>
            </w:r>
          </w:p>
        </w:tc>
        <w:tc>
          <w:tcPr>
            <w:tcW w:w="696" w:type="dxa"/>
            <w:vAlign w:val="center"/>
          </w:tcPr>
          <w:p w14:paraId="02AB9B5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72A899B6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4841115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TRK6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0344405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East of </w:t>
            </w:r>
            <w:proofErr w:type="spellStart"/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Barakfakih</w:t>
            </w:r>
            <w:proofErr w:type="spellEnd"/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Kurutma</w:t>
            </w:r>
            <w:proofErr w:type="spellEnd"/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kanalı</w:t>
            </w:r>
            <w:proofErr w:type="spellEnd"/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8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Nilüfer</w:t>
            </w:r>
            <w:proofErr w:type="spellEnd"/>
          </w:p>
        </w:tc>
        <w:tc>
          <w:tcPr>
            <w:tcW w:w="1003" w:type="dxa"/>
            <w:vAlign w:val="center"/>
          </w:tcPr>
          <w:p w14:paraId="6C654E8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058273B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40°13'27"N 29°18'56"E</w:t>
            </w:r>
          </w:p>
        </w:tc>
        <w:tc>
          <w:tcPr>
            <w:tcW w:w="696" w:type="dxa"/>
            <w:vAlign w:val="center"/>
          </w:tcPr>
          <w:p w14:paraId="789E798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4BDF3525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491DD68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TRK7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8BBB2D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Kütahya</w:t>
            </w:r>
            <w:proofErr w:type="spellEnd"/>
          </w:p>
        </w:tc>
        <w:tc>
          <w:tcPr>
            <w:tcW w:w="1003" w:type="dxa"/>
            <w:vAlign w:val="center"/>
          </w:tcPr>
          <w:p w14:paraId="73C7B11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4EE2F11D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39°22'4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"N 30°03'5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"E</w:t>
            </w:r>
          </w:p>
        </w:tc>
        <w:tc>
          <w:tcPr>
            <w:tcW w:w="696" w:type="dxa"/>
            <w:vAlign w:val="center"/>
          </w:tcPr>
          <w:p w14:paraId="7348D34D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504044D4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4D06B62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TRK8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15874E6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Porsuk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Tibet</w:t>
            </w:r>
          </w:p>
        </w:tc>
        <w:tc>
          <w:tcPr>
            <w:tcW w:w="1003" w:type="dxa"/>
            <w:vAlign w:val="center"/>
          </w:tcPr>
          <w:p w14:paraId="02D7F43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31C125F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39°46'0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"N 30°28'52"E</w:t>
            </w:r>
          </w:p>
        </w:tc>
        <w:tc>
          <w:tcPr>
            <w:tcW w:w="696" w:type="dxa"/>
            <w:vAlign w:val="center"/>
          </w:tcPr>
          <w:p w14:paraId="59DB61B5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04D27A71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4C9D5E5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TRK9</w:t>
            </w:r>
          </w:p>
        </w:tc>
        <w:tc>
          <w:tcPr>
            <w:tcW w:w="6753" w:type="dxa"/>
            <w:shd w:val="clear" w:color="auto" w:fill="auto"/>
            <w:noWrap/>
            <w:vAlign w:val="center"/>
            <w:hideMark/>
          </w:tcPr>
          <w:p w14:paraId="4C38397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Sapanca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inflow to the </w:t>
            </w:r>
            <w:proofErr w:type="spellStart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Sapanca</w:t>
            </w:r>
            <w:proofErr w:type="spellEnd"/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Lake</w:t>
            </w:r>
          </w:p>
        </w:tc>
        <w:tc>
          <w:tcPr>
            <w:tcW w:w="1003" w:type="dxa"/>
            <w:vAlign w:val="center"/>
          </w:tcPr>
          <w:p w14:paraId="2400931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4517E0E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40°41'54"N 30°14'48"E</w:t>
            </w:r>
          </w:p>
        </w:tc>
        <w:tc>
          <w:tcPr>
            <w:tcW w:w="696" w:type="dxa"/>
            <w:vAlign w:val="center"/>
          </w:tcPr>
          <w:p w14:paraId="401BC7F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F7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2021</w:t>
            </w:r>
          </w:p>
        </w:tc>
      </w:tr>
      <w:tr w:rsidR="00286ADC" w:rsidRPr="009C5F77" w14:paraId="48E2378B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19AFE744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TRK10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0C47E79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22F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Ardahan</w:t>
            </w:r>
            <w:proofErr w:type="spellEnd"/>
            <w:r w:rsidRPr="00122F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Kura basin</w:t>
            </w:r>
          </w:p>
        </w:tc>
        <w:tc>
          <w:tcPr>
            <w:tcW w:w="1003" w:type="dxa"/>
            <w:vAlign w:val="center"/>
          </w:tcPr>
          <w:p w14:paraId="3D8CFF3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6528065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22F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41°06'5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  <w:r w:rsidRPr="00122F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"N 42°42'02"E</w:t>
            </w:r>
          </w:p>
        </w:tc>
        <w:tc>
          <w:tcPr>
            <w:tcW w:w="696" w:type="dxa"/>
            <w:vAlign w:val="center"/>
          </w:tcPr>
          <w:p w14:paraId="4B88599A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607346B4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2979BE1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TRK11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3E7E561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22F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Aralik</w:t>
            </w:r>
            <w:proofErr w:type="spellEnd"/>
            <w:r w:rsidRPr="00122F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Aras, Kura basin</w:t>
            </w:r>
          </w:p>
        </w:tc>
        <w:tc>
          <w:tcPr>
            <w:tcW w:w="1003" w:type="dxa"/>
            <w:vAlign w:val="center"/>
          </w:tcPr>
          <w:p w14:paraId="0FB9931D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5D4D8272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39°54'26"N 44°30'28"E</w:t>
            </w:r>
          </w:p>
        </w:tc>
        <w:tc>
          <w:tcPr>
            <w:tcW w:w="696" w:type="dxa"/>
            <w:vAlign w:val="center"/>
          </w:tcPr>
          <w:p w14:paraId="0192312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4CFDAD03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416C5C6E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TRK12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7522C29F" w14:textId="77777777" w:rsidR="00286ADC" w:rsidRPr="0059629A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</w:pPr>
            <w:r w:rsidRPr="005962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  <w:t>Yiğitkonağı closest village, Çak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  <w:t>ı</w:t>
            </w:r>
            <w:r w:rsidRPr="005962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/>
              </w:rPr>
              <w:t>r, Kura basin</w:t>
            </w:r>
          </w:p>
        </w:tc>
        <w:tc>
          <w:tcPr>
            <w:tcW w:w="1003" w:type="dxa"/>
            <w:vAlign w:val="center"/>
          </w:tcPr>
          <w:p w14:paraId="519145B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4D2C9CB4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40°58'0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"N 42°35'1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"E</w:t>
            </w:r>
          </w:p>
        </w:tc>
        <w:tc>
          <w:tcPr>
            <w:tcW w:w="696" w:type="dxa"/>
            <w:vAlign w:val="center"/>
          </w:tcPr>
          <w:p w14:paraId="43847EB5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4A26F7A8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3AE31BF7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TRK13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35B49E5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Ölçek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Ölçeksuyu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Kura basin</w:t>
            </w:r>
          </w:p>
        </w:tc>
        <w:tc>
          <w:tcPr>
            <w:tcW w:w="1003" w:type="dxa"/>
            <w:vAlign w:val="center"/>
          </w:tcPr>
          <w:p w14:paraId="6D2B074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26C33E4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41°08'01"N 42°51'2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"E</w:t>
            </w:r>
          </w:p>
        </w:tc>
        <w:tc>
          <w:tcPr>
            <w:tcW w:w="696" w:type="dxa"/>
            <w:vAlign w:val="center"/>
          </w:tcPr>
          <w:p w14:paraId="2B39240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6B360637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53F7B1D6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TRK14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606E355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between </w:t>
            </w: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Otluca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Kasımoğlu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Karasu stream, Van Lake</w:t>
            </w:r>
          </w:p>
        </w:tc>
        <w:tc>
          <w:tcPr>
            <w:tcW w:w="1003" w:type="dxa"/>
            <w:vAlign w:val="center"/>
          </w:tcPr>
          <w:p w14:paraId="7F01E35C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067C319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38°41'25"N 43°23'53"E</w:t>
            </w:r>
          </w:p>
        </w:tc>
        <w:tc>
          <w:tcPr>
            <w:tcW w:w="696" w:type="dxa"/>
            <w:vAlign w:val="center"/>
          </w:tcPr>
          <w:p w14:paraId="658645F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2C262CE7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129959C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TRK15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2014F8A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Sinanköy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Akçayır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stream (inflow of Batman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</w:t>
            </w: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iver), Tigris basin</w:t>
            </w:r>
          </w:p>
        </w:tc>
        <w:tc>
          <w:tcPr>
            <w:tcW w:w="1003" w:type="dxa"/>
            <w:vAlign w:val="center"/>
          </w:tcPr>
          <w:p w14:paraId="5F934F8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315F6888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37°51'56"N 40°59'21"E</w:t>
            </w:r>
          </w:p>
        </w:tc>
        <w:tc>
          <w:tcPr>
            <w:tcW w:w="696" w:type="dxa"/>
            <w:vAlign w:val="center"/>
          </w:tcPr>
          <w:p w14:paraId="3439E58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58E3B81A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4F9565B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TRK16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316D2355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Darköprü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Çelebyian</w:t>
            </w:r>
            <w:proofErr w:type="spellEnd"/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stream, Tigris basin</w:t>
            </w:r>
          </w:p>
        </w:tc>
        <w:tc>
          <w:tcPr>
            <w:tcW w:w="1003" w:type="dxa"/>
            <w:vAlign w:val="center"/>
          </w:tcPr>
          <w:p w14:paraId="42F150A4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3EAF7879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38°08'0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Pr="00D852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"N 40°49'15"E</w:t>
            </w:r>
          </w:p>
        </w:tc>
        <w:tc>
          <w:tcPr>
            <w:tcW w:w="696" w:type="dxa"/>
            <w:vAlign w:val="center"/>
          </w:tcPr>
          <w:p w14:paraId="6CAD8C1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7BE0F0F7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331A9962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TRK17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1E7B1993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Taşlıburç</w:t>
            </w:r>
            <w:proofErr w:type="spellEnd"/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Çağ-Çağ</w:t>
            </w:r>
            <w:proofErr w:type="spellEnd"/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stream, Euphrates basin</w:t>
            </w:r>
          </w:p>
        </w:tc>
        <w:tc>
          <w:tcPr>
            <w:tcW w:w="1003" w:type="dxa"/>
            <w:vAlign w:val="center"/>
          </w:tcPr>
          <w:p w14:paraId="7390CF20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1566FDB5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37°11'56"N 41°18'28"E</w:t>
            </w:r>
          </w:p>
        </w:tc>
        <w:tc>
          <w:tcPr>
            <w:tcW w:w="696" w:type="dxa"/>
            <w:vAlign w:val="center"/>
          </w:tcPr>
          <w:p w14:paraId="2B1FBEA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  <w:tr w:rsidR="00286ADC" w:rsidRPr="009C5F77" w14:paraId="2B03986F" w14:textId="77777777" w:rsidTr="00960524">
        <w:trPr>
          <w:trHeight w:val="315"/>
        </w:trPr>
        <w:tc>
          <w:tcPr>
            <w:tcW w:w="936" w:type="dxa"/>
            <w:vAlign w:val="center"/>
          </w:tcPr>
          <w:p w14:paraId="7F8922B2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TRK18</w:t>
            </w:r>
          </w:p>
        </w:tc>
        <w:tc>
          <w:tcPr>
            <w:tcW w:w="6753" w:type="dxa"/>
            <w:shd w:val="clear" w:color="auto" w:fill="auto"/>
            <w:noWrap/>
            <w:vAlign w:val="center"/>
          </w:tcPr>
          <w:p w14:paraId="4B050751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inflow of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İ</w:t>
            </w:r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yidere</w:t>
            </w:r>
            <w:proofErr w:type="spellEnd"/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İ</w:t>
            </w:r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yidere</w:t>
            </w:r>
            <w:proofErr w:type="spellEnd"/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basin</w:t>
            </w:r>
          </w:p>
        </w:tc>
        <w:tc>
          <w:tcPr>
            <w:tcW w:w="1003" w:type="dxa"/>
            <w:vAlign w:val="center"/>
          </w:tcPr>
          <w:p w14:paraId="1AF6839F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7E243264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23B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40°57'39"N 40°22'26"E</w:t>
            </w:r>
          </w:p>
        </w:tc>
        <w:tc>
          <w:tcPr>
            <w:tcW w:w="696" w:type="dxa"/>
            <w:vAlign w:val="center"/>
          </w:tcPr>
          <w:p w14:paraId="4DAE190B" w14:textId="77777777" w:rsidR="00286ADC" w:rsidRPr="009C5F77" w:rsidRDefault="00286ADC" w:rsidP="00960524">
            <w:pPr>
              <w:bidi w:val="0"/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2022</w:t>
            </w:r>
          </w:p>
        </w:tc>
      </w:tr>
    </w:tbl>
    <w:p w14:paraId="43FBA135" w14:textId="77777777" w:rsidR="00286ADC" w:rsidRPr="0039167E" w:rsidRDefault="00286ADC" w:rsidP="00286ADC">
      <w:pPr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</w:t>
      </w:r>
    </w:p>
    <w:p w14:paraId="276441A7" w14:textId="77777777" w:rsidR="00286ADC" w:rsidRPr="0039167E" w:rsidRDefault="00286ADC" w:rsidP="00286ADC">
      <w:pPr>
        <w:bidi w:val="0"/>
        <w:rPr>
          <w:rFonts w:asciiTheme="majorBidi" w:hAnsiTheme="majorBidi" w:cstheme="majorBidi"/>
          <w:sz w:val="20"/>
          <w:szCs w:val="20"/>
        </w:rPr>
      </w:pPr>
    </w:p>
    <w:p w14:paraId="4C375D83" w14:textId="77777777" w:rsidR="00C55DD0" w:rsidRDefault="00C55DD0"/>
    <w:sectPr w:rsidR="00C55DD0" w:rsidSect="00170FD0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AdvPSNCS-R">
    <w:altName w:val="Times New Roman"/>
    <w:panose1 w:val="00000000000000000000"/>
    <w:charset w:val="00"/>
    <w:family w:val="roman"/>
    <w:notTrueType/>
    <w:pitch w:val="default"/>
  </w:font>
  <w:font w:name="AdvPSNCS-I">
    <w:altName w:val="Times New Roman"/>
    <w:panose1 w:val="00000000000000000000"/>
    <w:charset w:val="00"/>
    <w:family w:val="roman"/>
    <w:notTrueType/>
    <w:pitch w:val="default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649"/>
    <w:multiLevelType w:val="multilevel"/>
    <w:tmpl w:val="3A3ED102"/>
    <w:lvl w:ilvl="0">
      <w:start w:val="1"/>
      <w:numFmt w:val="decimal"/>
      <w:pStyle w:val="a"/>
      <w:lvlText w:val="شكل 1- %1-"/>
      <w:lvlJc w:val="left"/>
      <w:pPr>
        <w:tabs>
          <w:tab w:val="num" w:pos="-4290"/>
        </w:tabs>
        <w:ind w:left="675" w:hanging="46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شكل %1-%2-"/>
      <w:lvlJc w:val="left"/>
      <w:pPr>
        <w:tabs>
          <w:tab w:val="num" w:pos="-4290"/>
        </w:tabs>
        <w:ind w:left="-35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-5388"/>
        </w:tabs>
        <w:ind w:left="-53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-5937"/>
        </w:tabs>
        <w:ind w:left="-593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-6846"/>
        </w:tabs>
        <w:ind w:left="-684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7395"/>
        </w:tabs>
        <w:ind w:left="-73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8304"/>
        </w:tabs>
        <w:ind w:left="-830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8853"/>
        </w:tabs>
        <w:ind w:left="-885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9762"/>
        </w:tabs>
        <w:ind w:left="-9762" w:hanging="1800"/>
      </w:pPr>
      <w:rPr>
        <w:rFonts w:hint="default"/>
      </w:rPr>
    </w:lvl>
  </w:abstractNum>
  <w:abstractNum w:abstractNumId="1" w15:restartNumberingAfterBreak="0">
    <w:nsid w:val="5E7157DD"/>
    <w:multiLevelType w:val="multilevel"/>
    <w:tmpl w:val="C8E0D22A"/>
    <w:lvl w:ilvl="0">
      <w:start w:val="1"/>
      <w:numFmt w:val="decimal"/>
      <w:pStyle w:val="Heading1"/>
      <w:lvlText w:val="%1-"/>
      <w:lvlJc w:val="left"/>
      <w:pPr>
        <w:tabs>
          <w:tab w:val="num" w:pos="999"/>
        </w:tabs>
        <w:ind w:left="999" w:hanging="432"/>
      </w:pPr>
      <w:rPr>
        <w:rFonts w:hint="default"/>
        <w:sz w:val="30"/>
        <w:szCs w:val="30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426"/>
        </w:tabs>
        <w:ind w:left="1426" w:hanging="576"/>
      </w:pPr>
      <w:rPr>
        <w:rFonts w:cs="B Titr"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570"/>
        </w:tabs>
        <w:ind w:left="1570" w:hanging="720"/>
      </w:pPr>
      <w:rPr>
        <w:rFonts w:ascii="B Zar" w:hAnsi="B Zar" w:hint="default"/>
        <w:b/>
        <w:bCs/>
        <w:color w:val="auto"/>
        <w:sz w:val="28"/>
        <w:szCs w:val="26"/>
        <w:u w:val="none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2C07C42"/>
    <w:multiLevelType w:val="hybridMultilevel"/>
    <w:tmpl w:val="9B348A30"/>
    <w:lvl w:ilvl="0" w:tplc="CD3627C2">
      <w:start w:val="1"/>
      <w:numFmt w:val="decimal"/>
      <w:lvlText w:val="7-%1"/>
      <w:lvlJc w:val="righ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pStyle w:val="Style1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289270">
    <w:abstractNumId w:val="1"/>
  </w:num>
  <w:num w:numId="2" w16cid:durableId="1593781069">
    <w:abstractNumId w:val="1"/>
  </w:num>
  <w:num w:numId="3" w16cid:durableId="647133863">
    <w:abstractNumId w:val="1"/>
  </w:num>
  <w:num w:numId="4" w16cid:durableId="447164718">
    <w:abstractNumId w:val="1"/>
  </w:num>
  <w:num w:numId="5" w16cid:durableId="1620449737">
    <w:abstractNumId w:val="1"/>
  </w:num>
  <w:num w:numId="6" w16cid:durableId="2111971460">
    <w:abstractNumId w:val="1"/>
  </w:num>
  <w:num w:numId="7" w16cid:durableId="1794862107">
    <w:abstractNumId w:val="1"/>
  </w:num>
  <w:num w:numId="8" w16cid:durableId="682778620">
    <w:abstractNumId w:val="1"/>
  </w:num>
  <w:num w:numId="9" w16cid:durableId="2099783782">
    <w:abstractNumId w:val="1"/>
  </w:num>
  <w:num w:numId="10" w16cid:durableId="1348799442">
    <w:abstractNumId w:val="2"/>
  </w:num>
  <w:num w:numId="11" w16cid:durableId="21515638">
    <w:abstractNumId w:val="0"/>
  </w:num>
  <w:num w:numId="12" w16cid:durableId="1494877301">
    <w:abstractNumId w:val="1"/>
  </w:num>
  <w:num w:numId="13" w16cid:durableId="1335912147">
    <w:abstractNumId w:val="1"/>
  </w:num>
  <w:num w:numId="14" w16cid:durableId="1068117115">
    <w:abstractNumId w:val="1"/>
  </w:num>
  <w:num w:numId="15" w16cid:durableId="1796438936">
    <w:abstractNumId w:val="1"/>
  </w:num>
  <w:num w:numId="16" w16cid:durableId="648051262">
    <w:abstractNumId w:val="1"/>
  </w:num>
  <w:num w:numId="17" w16cid:durableId="316225975">
    <w:abstractNumId w:val="1"/>
  </w:num>
  <w:num w:numId="18" w16cid:durableId="1164978663">
    <w:abstractNumId w:val="1"/>
  </w:num>
  <w:num w:numId="19" w16cid:durableId="765462776">
    <w:abstractNumId w:val="1"/>
  </w:num>
  <w:num w:numId="20" w16cid:durableId="1377315334">
    <w:abstractNumId w:val="1"/>
  </w:num>
  <w:num w:numId="21" w16cid:durableId="1192105594">
    <w:abstractNumId w:val="2"/>
  </w:num>
  <w:num w:numId="22" w16cid:durableId="12076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C"/>
    <w:rsid w:val="0001024A"/>
    <w:rsid w:val="00151695"/>
    <w:rsid w:val="00210F53"/>
    <w:rsid w:val="00217092"/>
    <w:rsid w:val="002531B0"/>
    <w:rsid w:val="00275312"/>
    <w:rsid w:val="00282F89"/>
    <w:rsid w:val="00286ADC"/>
    <w:rsid w:val="002E3273"/>
    <w:rsid w:val="005A186A"/>
    <w:rsid w:val="00611D16"/>
    <w:rsid w:val="0066492C"/>
    <w:rsid w:val="00670162"/>
    <w:rsid w:val="006C5E95"/>
    <w:rsid w:val="006F6F63"/>
    <w:rsid w:val="00711319"/>
    <w:rsid w:val="00733860"/>
    <w:rsid w:val="007B0F25"/>
    <w:rsid w:val="00806C79"/>
    <w:rsid w:val="008262D5"/>
    <w:rsid w:val="008B0D23"/>
    <w:rsid w:val="008B4E21"/>
    <w:rsid w:val="009049E2"/>
    <w:rsid w:val="009D2787"/>
    <w:rsid w:val="00A6299A"/>
    <w:rsid w:val="00A73958"/>
    <w:rsid w:val="00B0548C"/>
    <w:rsid w:val="00B558C9"/>
    <w:rsid w:val="00BA32A6"/>
    <w:rsid w:val="00BA610A"/>
    <w:rsid w:val="00BF5F8D"/>
    <w:rsid w:val="00C5532E"/>
    <w:rsid w:val="00C55DD0"/>
    <w:rsid w:val="00CF3A1C"/>
    <w:rsid w:val="00D04A18"/>
    <w:rsid w:val="00D26326"/>
    <w:rsid w:val="00D33327"/>
    <w:rsid w:val="00DB720A"/>
    <w:rsid w:val="00E0218F"/>
    <w:rsid w:val="00E768DF"/>
    <w:rsid w:val="00EE0B13"/>
    <w:rsid w:val="00EF7E6B"/>
    <w:rsid w:val="00F0021A"/>
    <w:rsid w:val="00F04993"/>
    <w:rsid w:val="00F77C97"/>
    <w:rsid w:val="00F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72A1"/>
  <w15:chartTrackingRefBased/>
  <w15:docId w15:val="{BECA5D88-0836-4BBE-901D-937BD6C9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DC"/>
    <w:pPr>
      <w:bidi/>
      <w:spacing w:after="0"/>
      <w:ind w:firstLine="288"/>
      <w:jc w:val="lowKashida"/>
    </w:pPr>
    <w:rPr>
      <w:rFonts w:ascii="Times New Roman" w:hAnsi="Times New Roman" w:cs="B Nazanin"/>
      <w:sz w:val="28"/>
      <w:szCs w:val="28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A1A80"/>
    <w:pPr>
      <w:numPr>
        <w:numId w:val="20"/>
      </w:numPr>
      <w:tabs>
        <w:tab w:val="left" w:pos="567"/>
      </w:tabs>
      <w:spacing w:before="240" w:after="120" w:line="240" w:lineRule="auto"/>
      <w:jc w:val="left"/>
      <w:outlineLvl w:val="0"/>
    </w:pPr>
    <w:rPr>
      <w:rFonts w:eastAsia="Times New Roman" w:cs="B Titr"/>
      <w:b/>
      <w:bCs/>
      <w:kern w:val="32"/>
      <w:szCs w:val="30"/>
      <w:lang w:bidi="fa-IR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A1A80"/>
    <w:pPr>
      <w:numPr>
        <w:ilvl w:val="1"/>
        <w:numId w:val="20"/>
      </w:numPr>
      <w:spacing w:before="240" w:after="120" w:line="240" w:lineRule="auto"/>
      <w:jc w:val="left"/>
      <w:outlineLvl w:val="1"/>
    </w:pPr>
    <w:rPr>
      <w:rFonts w:asciiTheme="majorBidi" w:eastAsia="Times New Roman" w:hAnsiTheme="majorBidi" w:cs="B Titr"/>
      <w:bCs/>
      <w:sz w:val="26"/>
      <w:lang w:eastAsia="zh-CN" w:bidi="fa-IR"/>
    </w:rPr>
  </w:style>
  <w:style w:type="paragraph" w:styleId="Heading3">
    <w:name w:val="heading 3"/>
    <w:basedOn w:val="Normal"/>
    <w:next w:val="BodyText1"/>
    <w:link w:val="Heading3Char"/>
    <w:uiPriority w:val="9"/>
    <w:qFormat/>
    <w:rsid w:val="00FA1A80"/>
    <w:pPr>
      <w:numPr>
        <w:ilvl w:val="2"/>
        <w:numId w:val="20"/>
      </w:numPr>
      <w:tabs>
        <w:tab w:val="left" w:pos="1276"/>
      </w:tabs>
      <w:spacing w:before="120" w:after="120" w:line="240" w:lineRule="auto"/>
      <w:jc w:val="left"/>
      <w:outlineLvl w:val="2"/>
    </w:pPr>
    <w:rPr>
      <w:rFonts w:eastAsia="Times New Roman" w:cs="B Titr"/>
      <w:b/>
      <w:bCs/>
      <w:sz w:val="24"/>
      <w:szCs w:val="26"/>
      <w:lang w:eastAsia="zh-CN" w:bidi="fa-IR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FA1A80"/>
    <w:pPr>
      <w:numPr>
        <w:ilvl w:val="3"/>
      </w:numPr>
      <w:tabs>
        <w:tab w:val="right" w:pos="1134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A80"/>
    <w:pPr>
      <w:keepNext/>
      <w:keepLines/>
      <w:numPr>
        <w:ilvl w:val="4"/>
        <w:numId w:val="20"/>
      </w:numPr>
      <w:spacing w:before="40"/>
      <w:outlineLvl w:val="4"/>
    </w:pPr>
    <w:rPr>
      <w:rFonts w:asciiTheme="majorBidi" w:eastAsiaTheme="majorEastAsia" w:hAnsiTheme="majorBidi" w:cstheme="minorBidi"/>
      <w:color w:val="365F91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A8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A8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A8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A8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1A80"/>
  </w:style>
  <w:style w:type="paragraph" w:styleId="BalloonText">
    <w:name w:val="Balloon Text"/>
    <w:basedOn w:val="Normal"/>
    <w:link w:val="BalloonTextChar"/>
    <w:uiPriority w:val="99"/>
    <w:semiHidden/>
    <w:unhideWhenUsed/>
    <w:rsid w:val="00FA1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A80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A1A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1A80"/>
    <w:rPr>
      <w:rFonts w:ascii="Times New Roman" w:eastAsia="Calibri" w:hAnsi="Times New Roman" w:cs="B Nazanin"/>
      <w:sz w:val="28"/>
      <w:szCs w:val="28"/>
    </w:rPr>
  </w:style>
  <w:style w:type="paragraph" w:customStyle="1" w:styleId="BodyText1">
    <w:name w:val="Body Text1"/>
    <w:basedOn w:val="BodyText"/>
    <w:link w:val="BodytextChar0"/>
    <w:qFormat/>
    <w:rsid w:val="00FA1A80"/>
    <w:pPr>
      <w:widowControl w:val="0"/>
      <w:spacing w:after="0"/>
      <w:ind w:firstLine="567"/>
      <w:jc w:val="both"/>
    </w:pPr>
    <w:rPr>
      <w:rFonts w:asciiTheme="majorBidi" w:eastAsia="Times New Roman" w:hAnsiTheme="majorBidi"/>
      <w:sz w:val="24"/>
      <w:lang w:bidi="fa-IR"/>
    </w:rPr>
  </w:style>
  <w:style w:type="character" w:customStyle="1" w:styleId="BodytextChar0">
    <w:name w:val="Body text Char"/>
    <w:basedOn w:val="DefaultParagraphFont"/>
    <w:link w:val="BodyText1"/>
    <w:rsid w:val="00FA1A80"/>
    <w:rPr>
      <w:rFonts w:asciiTheme="majorBidi" w:eastAsia="Times New Roman" w:hAnsiTheme="majorBidi" w:cs="B Nazanin"/>
      <w:sz w:val="24"/>
      <w:szCs w:val="28"/>
      <w:lang w:bidi="fa-IR"/>
    </w:rPr>
  </w:style>
  <w:style w:type="paragraph" w:styleId="Caption">
    <w:name w:val="caption"/>
    <w:aliases w:val="شکل,Caption Table,Caption_Farsi"/>
    <w:basedOn w:val="Normal"/>
    <w:next w:val="Normal"/>
    <w:link w:val="CaptionChar"/>
    <w:unhideWhenUsed/>
    <w:qFormat/>
    <w:rsid w:val="00FA1A80"/>
    <w:pPr>
      <w:spacing w:line="240" w:lineRule="auto"/>
      <w:ind w:firstLine="0"/>
      <w:jc w:val="center"/>
    </w:pPr>
    <w:rPr>
      <w:rFonts w:eastAsiaTheme="minorHAnsi" w:cs="B Yagut"/>
      <w:b/>
      <w:bCs/>
      <w:color w:val="000000" w:themeColor="text1"/>
      <w:sz w:val="22"/>
      <w:szCs w:val="24"/>
    </w:rPr>
  </w:style>
  <w:style w:type="character" w:customStyle="1" w:styleId="CaptionChar">
    <w:name w:val="Caption Char"/>
    <w:aliases w:val="شکل Char,Caption Table Char,Caption_Farsi Char"/>
    <w:link w:val="Caption"/>
    <w:rsid w:val="00FA1A80"/>
    <w:rPr>
      <w:rFonts w:ascii="Times New Roman" w:hAnsi="Times New Roman" w:cs="B Yagut"/>
      <w:b/>
      <w:bCs/>
      <w:color w:val="000000" w:themeColor="text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80"/>
    <w:rPr>
      <w:rFonts w:ascii="Times New Roman" w:eastAsia="Calibri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80"/>
    <w:rPr>
      <w:rFonts w:ascii="Times New Roman" w:eastAsia="Calibri" w:hAnsi="Times New Roman" w:cs="B Nazanin"/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A1A80"/>
    <w:rPr>
      <w:rFonts w:ascii="Calibri" w:hAnsi="Calibri"/>
      <w:noProof/>
      <w:sz w:val="22"/>
    </w:rPr>
  </w:style>
  <w:style w:type="character" w:customStyle="1" w:styleId="EndNoteBibliographyChar">
    <w:name w:val="EndNote Bibliography Char"/>
    <w:link w:val="EndNoteBibliography"/>
    <w:rsid w:val="00FA1A80"/>
    <w:rPr>
      <w:rFonts w:ascii="Calibri" w:eastAsia="Calibri" w:hAnsi="Calibri" w:cs="B Nazanin"/>
      <w:noProof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FA1A80"/>
    <w:pPr>
      <w:jc w:val="center"/>
    </w:pPr>
    <w:rPr>
      <w:rFonts w:ascii="Calibri" w:hAnsi="Calibri"/>
      <w:noProof/>
      <w:sz w:val="22"/>
    </w:rPr>
  </w:style>
  <w:style w:type="character" w:customStyle="1" w:styleId="EndNoteBibliographyTitleChar">
    <w:name w:val="EndNote Bibliography Title Char"/>
    <w:link w:val="EndNoteBibliographyTitle"/>
    <w:rsid w:val="00FA1A80"/>
    <w:rPr>
      <w:rFonts w:ascii="Calibri" w:eastAsia="Calibri" w:hAnsi="Calibri" w:cs="B Nazanin"/>
      <w:noProof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A1A80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FA1A80"/>
    <w:rPr>
      <w:rFonts w:ascii="AdvPSNCS-R" w:hAnsi="AdvPSNCS-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FA1A80"/>
    <w:rPr>
      <w:rFonts w:ascii="AdvPSNCS-I" w:hAnsi="AdvPSNCS-I" w:hint="default"/>
      <w:b w:val="0"/>
      <w:bCs w:val="0"/>
      <w:i w:val="0"/>
      <w:iCs w:val="0"/>
      <w:color w:val="24202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1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A80"/>
    <w:rPr>
      <w:rFonts w:ascii="Times New Roman" w:eastAsia="Calibri" w:hAnsi="Times New Roman" w:cs="B Nazanin"/>
      <w:sz w:val="28"/>
      <w:szCs w:val="28"/>
    </w:rPr>
  </w:style>
  <w:style w:type="character" w:styleId="FootnoteReference">
    <w:name w:val="footnote reference"/>
    <w:unhideWhenUsed/>
    <w:rsid w:val="00FA1A80"/>
    <w:rPr>
      <w:vertAlign w:val="superscript"/>
    </w:rPr>
  </w:style>
  <w:style w:type="paragraph" w:styleId="FootnoteText">
    <w:name w:val="footnote text"/>
    <w:aliases w:val="Char Char Char Char,Char Char,Char8 Char,Char,Char8"/>
    <w:basedOn w:val="Normal"/>
    <w:link w:val="FootnoteTextChar"/>
    <w:unhideWhenUsed/>
    <w:rsid w:val="00FA1A80"/>
    <w:pPr>
      <w:bidi w:val="0"/>
    </w:pPr>
    <w:rPr>
      <w:sz w:val="20"/>
      <w:szCs w:val="20"/>
    </w:rPr>
  </w:style>
  <w:style w:type="character" w:customStyle="1" w:styleId="FootnoteTextChar">
    <w:name w:val="Footnote Text Char"/>
    <w:aliases w:val="Char Char Char Char Char,Char Char Char,Char8 Char Char,Char Char1,Char8 Char1"/>
    <w:link w:val="FootnoteText"/>
    <w:rsid w:val="00FA1A80"/>
    <w:rPr>
      <w:rFonts w:ascii="Times New Roman" w:eastAsia="Calibri" w:hAnsi="Times New Roman" w:cs="B Nazanin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FA1A80"/>
    <w:pPr>
      <w:bidi/>
      <w:spacing w:after="0"/>
      <w:ind w:firstLine="288"/>
      <w:jc w:val="lowKashida"/>
    </w:pPr>
    <w:rPr>
      <w:rFonts w:ascii="Times New Roman" w:hAnsi="Times New Roman" w:cs="B Nazanin"/>
      <w:sz w:val="28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FA1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A80"/>
    <w:rPr>
      <w:rFonts w:ascii="Times New Roman" w:eastAsia="Calibri" w:hAnsi="Times New Roman" w:cs="B Nazani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A1A80"/>
    <w:rPr>
      <w:rFonts w:ascii="Times New Roman" w:eastAsia="Times New Roman" w:hAnsi="Times New Roman" w:cs="B Titr"/>
      <w:b/>
      <w:bCs/>
      <w:kern w:val="32"/>
      <w:sz w:val="28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A1A80"/>
    <w:rPr>
      <w:rFonts w:asciiTheme="majorBidi" w:eastAsia="Times New Roman" w:hAnsiTheme="majorBidi" w:cs="B Titr"/>
      <w:bCs/>
      <w:sz w:val="26"/>
      <w:szCs w:val="28"/>
      <w:lang w:eastAsia="zh-CN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A1A80"/>
    <w:rPr>
      <w:rFonts w:ascii="Times New Roman" w:eastAsia="Times New Roman" w:hAnsi="Times New Roman" w:cs="B Titr"/>
      <w:b/>
      <w:bCs/>
      <w:sz w:val="24"/>
      <w:szCs w:val="26"/>
      <w:lang w:eastAsia="zh-CN"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A1A80"/>
    <w:rPr>
      <w:rFonts w:ascii="Times New Roman" w:eastAsia="Times New Roman" w:hAnsi="Times New Roman" w:cs="B Titr"/>
      <w:b/>
      <w:bCs/>
      <w:sz w:val="24"/>
      <w:szCs w:val="26"/>
      <w:lang w:eastAsia="zh-CN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FA1A80"/>
    <w:rPr>
      <w:rFonts w:asciiTheme="majorBidi" w:eastAsiaTheme="majorEastAsia" w:hAnsiTheme="majorBidi"/>
      <w:color w:val="365F91" w:themeColor="accent1" w:themeShade="BF"/>
      <w:sz w:val="2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A80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A8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A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A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FA1A80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A1A80"/>
    <w:pPr>
      <w:bidi w:val="0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A1A80"/>
    <w:rPr>
      <w:rFonts w:ascii="Times New Roman" w:eastAsia="Calibri" w:hAnsi="Times New Roman" w:cs="B Nazani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A1A80"/>
  </w:style>
  <w:style w:type="paragraph" w:styleId="NoSpacing">
    <w:name w:val="No Spacing"/>
    <w:link w:val="NoSpacingChar"/>
    <w:uiPriority w:val="1"/>
    <w:qFormat/>
    <w:rsid w:val="00FA1A80"/>
    <w:pPr>
      <w:bidi/>
      <w:spacing w:after="0"/>
      <w:ind w:firstLine="288"/>
      <w:jc w:val="lowKashida"/>
    </w:pPr>
    <w:rPr>
      <w:rFonts w:ascii="Times New Roman" w:hAnsi="Times New Roman" w:cs="B Nazanin"/>
      <w:lang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FA1A80"/>
    <w:rPr>
      <w:rFonts w:ascii="Times New Roman" w:eastAsia="Calibri" w:hAnsi="Times New Roman" w:cs="B Nazanin"/>
      <w:lang w:bidi="fa-IR"/>
    </w:rPr>
  </w:style>
  <w:style w:type="paragraph" w:styleId="NormalWeb">
    <w:name w:val="Normal (Web)"/>
    <w:basedOn w:val="Normal"/>
    <w:uiPriority w:val="99"/>
    <w:unhideWhenUsed/>
    <w:rsid w:val="00FA1A80"/>
    <w:pPr>
      <w:bidi w:val="0"/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uiPriority w:val="99"/>
    <w:semiHidden/>
    <w:rsid w:val="00FA1A80"/>
    <w:rPr>
      <w:color w:val="808080"/>
    </w:rPr>
  </w:style>
  <w:style w:type="table" w:customStyle="1" w:styleId="PlainTable21">
    <w:name w:val="Plain Table 21"/>
    <w:basedOn w:val="TableNormal"/>
    <w:uiPriority w:val="42"/>
    <w:rsid w:val="00FA1A80"/>
    <w:pPr>
      <w:bidi/>
      <w:spacing w:after="0"/>
      <w:ind w:firstLine="288"/>
      <w:jc w:val="lowKashida"/>
    </w:pPr>
    <w:rPr>
      <w:rFonts w:ascii="Times New Roman" w:hAnsi="Times New Roman" w:cs="B Nazanin"/>
      <w:sz w:val="28"/>
      <w:szCs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1">
    <w:name w:val="Plain Table 211"/>
    <w:basedOn w:val="TableNormal"/>
    <w:uiPriority w:val="42"/>
    <w:rsid w:val="00FA1A80"/>
    <w:pPr>
      <w:spacing w:after="0" w:line="240" w:lineRule="auto"/>
    </w:pPr>
    <w:rPr>
      <w:rFonts w:ascii="Times New Roman" w:hAnsi="Times New Roman" w:cs="B Nazani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51">
    <w:name w:val="Plain Table 51"/>
    <w:basedOn w:val="TableNormal"/>
    <w:uiPriority w:val="45"/>
    <w:rsid w:val="00FA1A80"/>
    <w:pPr>
      <w:bidi/>
      <w:spacing w:after="0"/>
      <w:ind w:firstLine="288"/>
      <w:jc w:val="lowKashida"/>
    </w:pPr>
    <w:rPr>
      <w:rFonts w:ascii="Times New Roman" w:hAnsi="Times New Roman" w:cs="B Nazanin"/>
      <w:sz w:val="28"/>
      <w:szCs w:val="2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11">
    <w:name w:val="Plain Table 511"/>
    <w:basedOn w:val="TableNormal"/>
    <w:uiPriority w:val="45"/>
    <w:rsid w:val="00FA1A80"/>
    <w:pPr>
      <w:spacing w:after="0" w:line="240" w:lineRule="auto"/>
    </w:pPr>
    <w:rPr>
      <w:rFonts w:ascii="Times New Roman" w:hAnsi="Times New Roman" w:cs="B Nazanin"/>
      <w:sz w:val="20"/>
      <w:szCs w:val="20"/>
    </w:rPr>
    <w:tblPr>
      <w:tblStyleRowBandSize w:val="1"/>
      <w:tblStyleColBandSize w:val="1"/>
    </w:tblPr>
    <w:tblStylePr w:type="firstRow">
      <w:rPr>
        <w:rFonts w:ascii="Adobe Fangsong Std R" w:eastAsia="Times New Roman" w:hAnsi="Adobe Fangsong Std R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dobe Fangsong Std R" w:eastAsia="Times New Roman" w:hAnsi="Adobe Fangsong Std R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dobe Fangsong Std R" w:eastAsia="Times New Roman" w:hAnsi="Adobe Fangsong Std R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dobe Fangsong Std R" w:eastAsia="Times New Roman" w:hAnsi="Adobe Fangsong Std R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tus1">
    <w:name w:val="status1"/>
    <w:basedOn w:val="Normal"/>
    <w:rsid w:val="00FA1A80"/>
    <w:pP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A1A80"/>
    <w:rPr>
      <w:b/>
      <w:bCs/>
    </w:rPr>
  </w:style>
  <w:style w:type="paragraph" w:customStyle="1" w:styleId="Style1">
    <w:name w:val="Style1"/>
    <w:basedOn w:val="Heading2"/>
    <w:link w:val="Style1Char"/>
    <w:autoRedefine/>
    <w:rsid w:val="00FA1A80"/>
    <w:pPr>
      <w:numPr>
        <w:numId w:val="21"/>
      </w:numPr>
    </w:pPr>
  </w:style>
  <w:style w:type="character" w:customStyle="1" w:styleId="Style1Char">
    <w:name w:val="Style1 Char"/>
    <w:basedOn w:val="Heading2Char"/>
    <w:link w:val="Style1"/>
    <w:rsid w:val="00FA1A80"/>
    <w:rPr>
      <w:rFonts w:asciiTheme="majorBidi" w:eastAsia="Times New Roman" w:hAnsiTheme="majorBidi" w:cs="B Titr"/>
      <w:bCs/>
      <w:sz w:val="26"/>
      <w:szCs w:val="28"/>
      <w:lang w:eastAsia="zh-CN"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A80"/>
    <w:pPr>
      <w:numPr>
        <w:ilvl w:val="1"/>
      </w:numPr>
      <w:spacing w:after="160"/>
      <w:ind w:firstLine="28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1A80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A1A80"/>
    <w:pPr>
      <w:bidi/>
      <w:spacing w:after="0"/>
      <w:ind w:firstLine="288"/>
      <w:jc w:val="lowKashida"/>
    </w:pPr>
    <w:rPr>
      <w:rFonts w:ascii="Times New Roman" w:hAnsi="Times New Roman" w:cs="B Nazanin"/>
      <w:color w:val="00000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uiPriority w:val="40"/>
    <w:rsid w:val="00FA1A80"/>
    <w:pPr>
      <w:spacing w:after="0" w:line="240" w:lineRule="auto"/>
    </w:pPr>
    <w:rPr>
      <w:rFonts w:ascii="Times New Roman" w:hAnsi="Times New Roman" w:cs="B Nazani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A1A80"/>
    <w:rPr>
      <w:color w:val="000000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A1A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FA1A80"/>
    <w:pPr>
      <w:tabs>
        <w:tab w:val="left" w:pos="282"/>
        <w:tab w:val="left" w:pos="424"/>
        <w:tab w:val="right" w:leader="dot" w:pos="8362"/>
      </w:tabs>
      <w:spacing w:line="240" w:lineRule="auto"/>
      <w:ind w:firstLine="0"/>
    </w:pPr>
    <w:rPr>
      <w:rFonts w:ascii="B Nazanin" w:hAnsi="B Nazani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1A80"/>
    <w:pPr>
      <w:tabs>
        <w:tab w:val="left" w:pos="991"/>
        <w:tab w:val="left" w:pos="1133"/>
        <w:tab w:val="left" w:pos="1274"/>
        <w:tab w:val="right" w:leader="dot" w:pos="8362"/>
      </w:tabs>
      <w:spacing w:line="24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FA1A80"/>
    <w:pPr>
      <w:tabs>
        <w:tab w:val="left" w:pos="1416"/>
        <w:tab w:val="left" w:pos="1700"/>
        <w:tab w:val="right" w:leader="dot" w:pos="8362"/>
      </w:tabs>
      <w:spacing w:line="240" w:lineRule="auto"/>
      <w:ind w:left="440"/>
      <w:jc w:val="both"/>
    </w:pPr>
  </w:style>
  <w:style w:type="paragraph" w:styleId="TOC4">
    <w:name w:val="toc 4"/>
    <w:basedOn w:val="Normal"/>
    <w:next w:val="Normal"/>
    <w:autoRedefine/>
    <w:uiPriority w:val="39"/>
    <w:unhideWhenUsed/>
    <w:rsid w:val="00FA1A80"/>
    <w:pPr>
      <w:bidi w:val="0"/>
      <w:spacing w:after="100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A1A80"/>
    <w:pPr>
      <w:bidi w:val="0"/>
      <w:spacing w:after="100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A1A80"/>
    <w:pPr>
      <w:bidi w:val="0"/>
      <w:spacing w:after="100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A1A80"/>
    <w:pPr>
      <w:bidi w:val="0"/>
      <w:spacing w:after="100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A1A80"/>
    <w:pPr>
      <w:bidi w:val="0"/>
      <w:spacing w:after="100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1A80"/>
    <w:pPr>
      <w:bidi w:val="0"/>
      <w:spacing w:after="100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A1A80"/>
    <w:pPr>
      <w:numPr>
        <w:numId w:val="0"/>
      </w:numPr>
      <w:bidi w:val="0"/>
      <w:spacing w:line="259" w:lineRule="auto"/>
      <w:outlineLvl w:val="9"/>
    </w:pPr>
    <w:rPr>
      <w:rFonts w:asciiTheme="majorHAnsi" w:hAnsiTheme="majorHAnsi" w:cstheme="majorBidi"/>
      <w:color w:val="365F91" w:themeColor="accent1" w:themeShade="BF"/>
      <w:sz w:val="32"/>
      <w:szCs w:val="32"/>
    </w:rPr>
  </w:style>
  <w:style w:type="paragraph" w:customStyle="1" w:styleId="a0">
    <w:name w:val="جدول"/>
    <w:basedOn w:val="Normal"/>
    <w:qFormat/>
    <w:rsid w:val="00FA1A80"/>
    <w:pPr>
      <w:spacing w:line="360" w:lineRule="auto"/>
      <w:ind w:firstLine="0"/>
      <w:jc w:val="center"/>
    </w:pPr>
    <w:rPr>
      <w:rFonts w:ascii="B Mitra" w:eastAsia="Times New Roman" w:hAnsi="B Mitra" w:cs="B Mitra"/>
      <w:sz w:val="22"/>
      <w:szCs w:val="22"/>
    </w:rPr>
  </w:style>
  <w:style w:type="paragraph" w:customStyle="1" w:styleId="a">
    <w:name w:val="شكل"/>
    <w:basedOn w:val="Normal"/>
    <w:rsid w:val="00FA1A80"/>
    <w:pPr>
      <w:numPr>
        <w:numId w:val="22"/>
      </w:numPr>
      <w:spacing w:after="240" w:line="300" w:lineRule="auto"/>
      <w:jc w:val="center"/>
    </w:pPr>
    <w:rPr>
      <w:rFonts w:eastAsia="Times New Roman" w:cs="Zar"/>
      <w:bCs/>
      <w:sz w:val="24"/>
      <w:szCs w:val="18"/>
      <w:lang w:bidi="fa-IR"/>
    </w:rPr>
  </w:style>
  <w:style w:type="character" w:customStyle="1" w:styleId="a1">
    <w:name w:val="فصل"/>
    <w:basedOn w:val="DefaultParagraphFont"/>
    <w:uiPriority w:val="1"/>
    <w:rsid w:val="00FA1A80"/>
    <w:rPr>
      <w:rFonts w:ascii="B Titr" w:hAnsi="B Titr" w:cs="B Titr"/>
      <w:b/>
      <w:color w:val="365F91" w:themeColor="accent1" w:themeShade="BF"/>
      <w:sz w:val="30"/>
      <w:szCs w:val="30"/>
      <w:lang w:bidi="fa-IR"/>
    </w:rPr>
  </w:style>
  <w:style w:type="paragraph" w:styleId="Revision">
    <w:name w:val="Revision"/>
    <w:hidden/>
    <w:uiPriority w:val="99"/>
    <w:semiHidden/>
    <w:rsid w:val="008B4E21"/>
    <w:pPr>
      <w:spacing w:after="0" w:line="240" w:lineRule="auto"/>
    </w:pPr>
    <w:rPr>
      <w:rFonts w:ascii="Times New Roman" w:hAnsi="Times New Roman" w:cs="B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7162-4FCC-459F-8986-46612F1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1993</Characters>
  <Application>Microsoft Office Word</Application>
  <DocSecurity>0</DocSecurity>
  <Lines>181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 Nejat Pashaki</dc:creator>
  <cp:keywords/>
  <dc:description/>
  <cp:lastModifiedBy>Farshad Nejat Pashaki</cp:lastModifiedBy>
  <cp:revision>4</cp:revision>
  <dcterms:created xsi:type="dcterms:W3CDTF">2023-04-12T12:14:00Z</dcterms:created>
  <dcterms:modified xsi:type="dcterms:W3CDTF">2023-04-15T17:58:00Z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f66f620ecfe64633b9618517ffbc3938df886d62b05a04f3a99ac17d08df9321</vt:lpwstr>
  </property>
</Properties>
</file>