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F3" w:rsidRPr="001834CA" w:rsidRDefault="001834CA" w:rsidP="006D2A9A">
      <w:pPr>
        <w:snapToGrid w:val="0"/>
        <w:spacing w:line="480" w:lineRule="auto"/>
        <w:rPr>
          <w:rFonts w:ascii="Times New Roman" w:hAnsi="Times New Roman"/>
        </w:rPr>
      </w:pPr>
      <w:r w:rsidRPr="001834CA">
        <w:rPr>
          <w:rFonts w:ascii="Times New Roman" w:hAnsi="Times New Roman"/>
        </w:rPr>
        <w:t xml:space="preserve">Supplementary Material </w:t>
      </w:r>
    </w:p>
    <w:p w:rsidR="006D2A9A" w:rsidRPr="00A56426" w:rsidRDefault="006D2A9A" w:rsidP="006D2A9A">
      <w:pPr>
        <w:snapToGrid w:val="0"/>
        <w:spacing w:line="48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 w:hint="eastAsia"/>
          <w:b/>
          <w:sz w:val="20"/>
          <w:szCs w:val="20"/>
        </w:rPr>
        <w:t>Supplement</w:t>
      </w:r>
      <w:r w:rsidR="00913972">
        <w:rPr>
          <w:rFonts w:ascii="Times New Roman" w:hAnsi="Times New Roman"/>
          <w:b/>
          <w:sz w:val="20"/>
          <w:szCs w:val="20"/>
        </w:rPr>
        <w:t>ary</w:t>
      </w:r>
      <w:r>
        <w:rPr>
          <w:rFonts w:ascii="Times New Roman" w:hAnsi="Times New Roman" w:hint="eastAsia"/>
          <w:b/>
          <w:sz w:val="20"/>
          <w:szCs w:val="20"/>
        </w:rPr>
        <w:t xml:space="preserve"> </w:t>
      </w:r>
      <w:r w:rsidRPr="00A56426">
        <w:rPr>
          <w:rFonts w:ascii="Times New Roman" w:hAnsi="Times New Roman"/>
          <w:b/>
          <w:sz w:val="20"/>
          <w:szCs w:val="20"/>
        </w:rPr>
        <w:t xml:space="preserve">Table </w:t>
      </w:r>
      <w:r>
        <w:rPr>
          <w:rFonts w:ascii="Times New Roman" w:hAnsi="Times New Roman" w:hint="eastAsia"/>
          <w:b/>
          <w:sz w:val="20"/>
          <w:szCs w:val="20"/>
        </w:rPr>
        <w:t>S</w:t>
      </w:r>
      <w:r w:rsidR="00E6738A" w:rsidRPr="00A56426">
        <w:rPr>
          <w:rFonts w:ascii="Times New Roman" w:hAnsi="Times New Roman"/>
          <w:b/>
          <w:sz w:val="20"/>
          <w:szCs w:val="20"/>
        </w:rPr>
        <w:fldChar w:fldCharType="begin"/>
      </w:r>
      <w:r w:rsidRPr="00A56426">
        <w:rPr>
          <w:rFonts w:ascii="Times New Roman" w:hAnsi="Times New Roman"/>
          <w:b/>
          <w:sz w:val="20"/>
          <w:szCs w:val="20"/>
        </w:rPr>
        <w:instrText xml:space="preserve"> SEQ Table \* ARABIC </w:instrText>
      </w:r>
      <w:r w:rsidR="00E6738A" w:rsidRPr="00A56426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noProof/>
          <w:sz w:val="20"/>
          <w:szCs w:val="20"/>
        </w:rPr>
        <w:t>1</w:t>
      </w:r>
      <w:r w:rsidR="00E6738A" w:rsidRPr="00A56426">
        <w:rPr>
          <w:rFonts w:ascii="Times New Roman" w:hAnsi="Times New Roman"/>
          <w:b/>
          <w:sz w:val="20"/>
          <w:szCs w:val="20"/>
        </w:rPr>
        <w:fldChar w:fldCharType="end"/>
      </w:r>
      <w:r w:rsidRPr="00A56426">
        <w:rPr>
          <w:rFonts w:ascii="Times New Roman" w:hAnsi="Times New Roman"/>
          <w:b/>
          <w:sz w:val="20"/>
          <w:szCs w:val="20"/>
        </w:rPr>
        <w:t>.</w:t>
      </w:r>
      <w:proofErr w:type="gramEnd"/>
      <w:r w:rsidRPr="00A564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hint="eastAsia"/>
          <w:sz w:val="20"/>
          <w:szCs w:val="20"/>
        </w:rPr>
        <w:t>Current medication type/dosage (mg/day) of the study participants</w:t>
      </w:r>
    </w:p>
    <w:p w:rsidR="006D2A9A" w:rsidRPr="001834CA" w:rsidRDefault="006D2A9A" w:rsidP="006D2A9A">
      <w:pPr>
        <w:snapToGrid w:val="0"/>
        <w:spacing w:line="480" w:lineRule="auto"/>
        <w:rPr>
          <w:rFonts w:ascii="Times New Roman" w:hAnsi="Times New Roman"/>
          <w:sz w:val="20"/>
          <w:szCs w:val="20"/>
        </w:rPr>
      </w:pPr>
      <w:r w:rsidRPr="001834CA">
        <w:rPr>
          <w:rFonts w:ascii="Times New Roman" w:hAnsi="Times New Roman"/>
          <w:b/>
          <w:sz w:val="20"/>
          <w:szCs w:val="20"/>
        </w:rPr>
        <w:t>Supplement</w:t>
      </w:r>
      <w:r w:rsidR="00913972">
        <w:rPr>
          <w:rFonts w:ascii="Times New Roman" w:hAnsi="Times New Roman"/>
          <w:b/>
          <w:sz w:val="20"/>
          <w:szCs w:val="20"/>
        </w:rPr>
        <w:t>ary</w:t>
      </w:r>
      <w:r w:rsidRPr="001834CA">
        <w:rPr>
          <w:rFonts w:ascii="Times New Roman" w:hAnsi="Times New Roman"/>
          <w:b/>
          <w:sz w:val="20"/>
          <w:szCs w:val="20"/>
        </w:rPr>
        <w:t xml:space="preserve"> Fig</w:t>
      </w:r>
      <w:r w:rsidR="009C6BEF">
        <w:rPr>
          <w:rFonts w:ascii="Times New Roman" w:hAnsi="Times New Roman"/>
          <w:b/>
          <w:sz w:val="20"/>
          <w:szCs w:val="20"/>
        </w:rPr>
        <w:t>.</w:t>
      </w:r>
      <w:r w:rsidRPr="001834CA">
        <w:rPr>
          <w:rFonts w:ascii="Times New Roman" w:hAnsi="Times New Roman"/>
          <w:b/>
          <w:sz w:val="20"/>
          <w:szCs w:val="20"/>
        </w:rPr>
        <w:t xml:space="preserve"> S1 </w:t>
      </w:r>
      <w:r w:rsidRPr="001834CA">
        <w:rPr>
          <w:rFonts w:ascii="Times New Roman" w:hAnsi="Times New Roman"/>
          <w:sz w:val="20"/>
          <w:szCs w:val="20"/>
        </w:rPr>
        <w:t>The logistic regression diagnostics showed</w:t>
      </w:r>
      <w:r w:rsidRPr="001834CA">
        <w:rPr>
          <w:rFonts w:ascii="Times New Roman" w:hAnsi="Times New Roman"/>
          <w:color w:val="222222"/>
          <w:sz w:val="20"/>
          <w:szCs w:val="20"/>
        </w:rPr>
        <w:t xml:space="preserve"> 3 influential data points (Case No. 42, 173, and 200) and 1 outlier (Case No. 135).</w:t>
      </w:r>
      <w:r w:rsidRPr="001834CA">
        <w:rPr>
          <w:rFonts w:ascii="Times New Roman" w:hAnsi="Times New Roman"/>
          <w:sz w:val="20"/>
          <w:szCs w:val="20"/>
        </w:rPr>
        <w:t xml:space="preserve"> TRS = treatment-resistant schizophrenia.</w:t>
      </w:r>
    </w:p>
    <w:p w:rsidR="001834CA" w:rsidRPr="006D2A9A" w:rsidRDefault="001834CA"/>
    <w:p w:rsidR="006D2A9A" w:rsidRDefault="006D2A9A" w:rsidP="001834CA">
      <w:pPr>
        <w:snapToGrid w:val="0"/>
        <w:spacing w:line="48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6D2A9A" w:rsidRDefault="006D2A9A" w:rsidP="001834CA">
      <w:pPr>
        <w:snapToGrid w:val="0"/>
        <w:spacing w:line="480" w:lineRule="auto"/>
        <w:rPr>
          <w:rFonts w:ascii="Times New Roman" w:hAnsi="Times New Roman"/>
          <w:b/>
          <w:sz w:val="20"/>
          <w:szCs w:val="20"/>
        </w:rPr>
      </w:pPr>
    </w:p>
    <w:p w:rsidR="006D2A9A" w:rsidRDefault="006D2A9A" w:rsidP="001834CA">
      <w:pPr>
        <w:snapToGrid w:val="0"/>
        <w:spacing w:line="480" w:lineRule="auto"/>
        <w:rPr>
          <w:rFonts w:ascii="Times New Roman" w:hAnsi="Times New Roman"/>
          <w:b/>
          <w:sz w:val="20"/>
          <w:szCs w:val="20"/>
        </w:rPr>
      </w:pPr>
    </w:p>
    <w:p w:rsidR="006D2A9A" w:rsidRDefault="006D2A9A" w:rsidP="001834CA">
      <w:pPr>
        <w:snapToGrid w:val="0"/>
        <w:spacing w:line="480" w:lineRule="auto"/>
        <w:rPr>
          <w:rFonts w:ascii="Times New Roman" w:hAnsi="Times New Roman"/>
          <w:b/>
          <w:sz w:val="20"/>
          <w:szCs w:val="20"/>
        </w:rPr>
      </w:pPr>
    </w:p>
    <w:p w:rsidR="001834CA" w:rsidRPr="00A56426" w:rsidRDefault="001834CA" w:rsidP="001834CA">
      <w:pPr>
        <w:snapToGrid w:val="0"/>
        <w:spacing w:line="48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 w:hint="eastAsia"/>
          <w:b/>
          <w:sz w:val="20"/>
          <w:szCs w:val="20"/>
        </w:rPr>
        <w:t>Supplement</w:t>
      </w:r>
      <w:r w:rsidR="00913972">
        <w:rPr>
          <w:rFonts w:ascii="Times New Roman" w:hAnsi="Times New Roman"/>
          <w:b/>
          <w:sz w:val="20"/>
          <w:szCs w:val="20"/>
        </w:rPr>
        <w:t>ary</w:t>
      </w:r>
      <w:r>
        <w:rPr>
          <w:rFonts w:ascii="Times New Roman" w:hAnsi="Times New Roman" w:hint="eastAsia"/>
          <w:b/>
          <w:sz w:val="20"/>
          <w:szCs w:val="20"/>
        </w:rPr>
        <w:t xml:space="preserve"> </w:t>
      </w:r>
      <w:r w:rsidRPr="00A56426">
        <w:rPr>
          <w:rFonts w:ascii="Times New Roman" w:hAnsi="Times New Roman"/>
          <w:b/>
          <w:sz w:val="20"/>
          <w:szCs w:val="20"/>
        </w:rPr>
        <w:t xml:space="preserve">Table </w:t>
      </w:r>
      <w:r>
        <w:rPr>
          <w:rFonts w:ascii="Times New Roman" w:hAnsi="Times New Roman" w:hint="eastAsia"/>
          <w:b/>
          <w:sz w:val="20"/>
          <w:szCs w:val="20"/>
        </w:rPr>
        <w:t>S</w:t>
      </w:r>
      <w:r w:rsidR="00E6738A" w:rsidRPr="00A56426">
        <w:rPr>
          <w:rFonts w:ascii="Times New Roman" w:hAnsi="Times New Roman"/>
          <w:b/>
          <w:sz w:val="20"/>
          <w:szCs w:val="20"/>
        </w:rPr>
        <w:fldChar w:fldCharType="begin"/>
      </w:r>
      <w:r w:rsidRPr="00A56426">
        <w:rPr>
          <w:rFonts w:ascii="Times New Roman" w:hAnsi="Times New Roman"/>
          <w:b/>
          <w:sz w:val="20"/>
          <w:szCs w:val="20"/>
        </w:rPr>
        <w:instrText xml:space="preserve"> SEQ Table \* ARABIC </w:instrText>
      </w:r>
      <w:r w:rsidR="00E6738A" w:rsidRPr="00A56426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noProof/>
          <w:sz w:val="20"/>
          <w:szCs w:val="20"/>
        </w:rPr>
        <w:t>1</w:t>
      </w:r>
      <w:r w:rsidR="00E6738A" w:rsidRPr="00A56426">
        <w:rPr>
          <w:rFonts w:ascii="Times New Roman" w:hAnsi="Times New Roman"/>
          <w:b/>
          <w:sz w:val="20"/>
          <w:szCs w:val="20"/>
        </w:rPr>
        <w:fldChar w:fldCharType="end"/>
      </w:r>
      <w:r w:rsidRPr="00A56426">
        <w:rPr>
          <w:rFonts w:ascii="Times New Roman" w:hAnsi="Times New Roman"/>
          <w:b/>
          <w:sz w:val="20"/>
          <w:szCs w:val="20"/>
        </w:rPr>
        <w:t>.</w:t>
      </w:r>
      <w:proofErr w:type="gramEnd"/>
      <w:r w:rsidRPr="00A564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hint="eastAsia"/>
          <w:sz w:val="20"/>
          <w:szCs w:val="20"/>
        </w:rPr>
        <w:t>Current medication type/dosage (mg/day) of the study participants</w:t>
      </w:r>
    </w:p>
    <w:tbl>
      <w:tblPr>
        <w:tblW w:w="7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4"/>
        <w:gridCol w:w="452"/>
        <w:gridCol w:w="909"/>
        <w:gridCol w:w="909"/>
        <w:gridCol w:w="238"/>
        <w:gridCol w:w="454"/>
        <w:gridCol w:w="909"/>
        <w:gridCol w:w="909"/>
      </w:tblGrid>
      <w:tr w:rsidR="001834CA" w:rsidRPr="00A56426" w:rsidTr="00D23D63">
        <w:tc>
          <w:tcPr>
            <w:tcW w:w="30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:rsidR="001834CA" w:rsidRPr="00A56426" w:rsidRDefault="001834CA" w:rsidP="00D23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/>
                <w:sz w:val="20"/>
                <w:szCs w:val="20"/>
              </w:rPr>
              <w:t>Non-TRS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/>
                <w:sz w:val="20"/>
                <w:szCs w:val="20"/>
              </w:rPr>
              <w:t>TRS</w:t>
            </w:r>
          </w:p>
        </w:tc>
      </w:tr>
      <w:tr w:rsidR="001834CA" w:rsidRPr="00A56426" w:rsidTr="00D23D63"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/>
                <w:sz w:val="20"/>
                <w:szCs w:val="20"/>
              </w:rPr>
              <w:t>Variable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4CA" w:rsidRPr="00A56426" w:rsidRDefault="001834CA" w:rsidP="00D23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/>
                <w:sz w:val="20"/>
                <w:szCs w:val="20"/>
              </w:rPr>
              <w:t>(N = 104)</w:t>
            </w: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/>
                <w:sz w:val="20"/>
                <w:szCs w:val="20"/>
              </w:rPr>
              <w:t>(N = 108)</w:t>
            </w:r>
          </w:p>
        </w:tc>
      </w:tr>
      <w:tr w:rsidR="001834CA" w:rsidRPr="00A56426" w:rsidTr="00D23D63">
        <w:tc>
          <w:tcPr>
            <w:tcW w:w="30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left" w:pos="1115"/>
              </w:tabs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:rsidR="001834CA" w:rsidRPr="00A56426" w:rsidRDefault="001834CA" w:rsidP="00D23D63">
            <w:pPr>
              <w:tabs>
                <w:tab w:val="decimal" w:pos="684"/>
              </w:tabs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55727">
              <w:rPr>
                <w:rFonts w:ascii="Times New Roman" w:hAnsi="Times New Roman" w:hint="eastAsia"/>
                <w:i/>
                <w:sz w:val="20"/>
                <w:szCs w:val="20"/>
              </w:rPr>
              <w:t>n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A56426">
              <w:rPr>
                <w:rFonts w:ascii="Times New Roman" w:hAnsi="Times New Roman"/>
                <w:i/>
                <w:sz w:val="20"/>
                <w:szCs w:val="20"/>
              </w:rPr>
              <w:t>Mean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56426">
              <w:rPr>
                <w:rFonts w:ascii="Times New Roman" w:hAnsi="Times New Roman"/>
                <w:i/>
                <w:sz w:val="20"/>
                <w:szCs w:val="20"/>
              </w:rPr>
              <w:t>(SD)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sz w:val="20"/>
                <w:szCs w:val="20"/>
              </w:rPr>
              <w:t>n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A56426">
              <w:rPr>
                <w:rFonts w:ascii="Times New Roman" w:hAnsi="Times New Roman"/>
                <w:i/>
                <w:sz w:val="20"/>
                <w:szCs w:val="20"/>
              </w:rPr>
              <w:t>Mean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56426">
              <w:rPr>
                <w:rFonts w:ascii="Times New Roman" w:hAnsi="Times New Roman"/>
                <w:i/>
                <w:sz w:val="20"/>
                <w:szCs w:val="20"/>
              </w:rPr>
              <w:t>(SD)</w:t>
            </w:r>
          </w:p>
        </w:tc>
      </w:tr>
      <w:tr w:rsidR="001834CA" w:rsidRPr="00A56426" w:rsidTr="00D23D63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ind w:leftChars="83" w:left="395" w:hangingChars="98" w:hanging="196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Typical antipsychotics (CPZ equivalents)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401.7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36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(232.4)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663.0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(452.6)</w:t>
            </w:r>
          </w:p>
        </w:tc>
      </w:tr>
      <w:tr w:rsidR="001834CA" w:rsidRPr="00A56426" w:rsidTr="00D23D63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 xml:space="preserve">  Atypical antipsychotics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36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4CA" w:rsidRPr="00A56426" w:rsidTr="00D23D63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proofErr w:type="spellStart"/>
            <w:r w:rsidRPr="00A56426">
              <w:rPr>
                <w:rFonts w:ascii="Times New Roman" w:hAnsi="Times New Roman" w:hint="eastAsia"/>
                <w:sz w:val="20"/>
                <w:szCs w:val="20"/>
              </w:rPr>
              <w:t>Amisulpride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411.1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36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(78.2)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-</w:t>
            </w:r>
          </w:p>
        </w:tc>
      </w:tr>
      <w:tr w:rsidR="001834CA" w:rsidRPr="00A56426" w:rsidTr="00D23D63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 xml:space="preserve">    Olanzapine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13.8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36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(4.8)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11.3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(4.8)</w:t>
            </w:r>
          </w:p>
        </w:tc>
      </w:tr>
      <w:tr w:rsidR="001834CA" w:rsidRPr="00A56426" w:rsidTr="00D23D63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proofErr w:type="spellStart"/>
            <w:r w:rsidRPr="00A56426">
              <w:rPr>
                <w:rFonts w:ascii="Times New Roman" w:hAnsi="Times New Roman" w:hint="eastAsia"/>
                <w:sz w:val="20"/>
                <w:szCs w:val="20"/>
              </w:rPr>
              <w:t>Quetiapine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800.0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36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-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725.0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(95.7)</w:t>
            </w:r>
          </w:p>
        </w:tc>
      </w:tr>
      <w:tr w:rsidR="001834CA" w:rsidRPr="00A56426" w:rsidTr="00D23D63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proofErr w:type="spellStart"/>
            <w:r w:rsidRPr="00A56426">
              <w:rPr>
                <w:rFonts w:ascii="Times New Roman" w:hAnsi="Times New Roman" w:hint="eastAsia"/>
                <w:sz w:val="20"/>
                <w:szCs w:val="20"/>
              </w:rPr>
              <w:t>Risperidone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29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4.3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36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(1.7)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4.7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(1.7)</w:t>
            </w:r>
          </w:p>
        </w:tc>
      </w:tr>
      <w:tr w:rsidR="001834CA" w:rsidRPr="00A56426" w:rsidTr="00D23D63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proofErr w:type="spellStart"/>
            <w:r w:rsidRPr="00A56426">
              <w:rPr>
                <w:rFonts w:ascii="Times New Roman" w:hAnsi="Times New Roman" w:hint="eastAsia"/>
                <w:sz w:val="20"/>
                <w:szCs w:val="20"/>
              </w:rPr>
              <w:t>Ziprasidone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93.3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36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(23.1)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-</w:t>
            </w:r>
          </w:p>
        </w:tc>
      </w:tr>
      <w:tr w:rsidR="001834CA" w:rsidRPr="00A56426" w:rsidTr="00D23D63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proofErr w:type="spellStart"/>
            <w:r w:rsidRPr="00A56426">
              <w:rPr>
                <w:rFonts w:ascii="Times New Roman" w:hAnsi="Times New Roman" w:hint="eastAsia"/>
                <w:sz w:val="20"/>
                <w:szCs w:val="20"/>
              </w:rPr>
              <w:t>Zotepine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175.0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36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(52.4)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225.0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(104.1)</w:t>
            </w:r>
          </w:p>
        </w:tc>
      </w:tr>
      <w:tr w:rsidR="001834CA" w:rsidRPr="00A56426" w:rsidTr="00D23D63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426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Aripiprazole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834CA" w:rsidRPr="00A56426" w:rsidDel="005406C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12.5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36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(3.5)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-</w:t>
            </w:r>
          </w:p>
        </w:tc>
      </w:tr>
      <w:tr w:rsidR="001834CA" w:rsidRPr="00A56426" w:rsidTr="00D23D63"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A56426">
              <w:rPr>
                <w:rFonts w:ascii="Times New Roman" w:hAnsi="Times New Roman"/>
                <w:sz w:val="20"/>
                <w:szCs w:val="20"/>
              </w:rPr>
              <w:t>C</w:t>
            </w:r>
            <w:r w:rsidRPr="00A56426">
              <w:rPr>
                <w:rFonts w:ascii="Times New Roman" w:hAnsi="Times New Roman" w:hint="eastAsia"/>
                <w:sz w:val="20"/>
                <w:szCs w:val="20"/>
              </w:rPr>
              <w:t>lozapine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-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tabs>
                <w:tab w:val="decimal" w:pos="612"/>
              </w:tabs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303.9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4CA" w:rsidRPr="00A56426" w:rsidRDefault="001834CA" w:rsidP="00D23D63">
            <w:pPr>
              <w:rPr>
                <w:rFonts w:ascii="Times New Roman" w:hAnsi="Times New Roman"/>
                <w:sz w:val="20"/>
                <w:szCs w:val="20"/>
              </w:rPr>
            </w:pPr>
            <w:r w:rsidRPr="00A56426">
              <w:rPr>
                <w:rFonts w:ascii="Times New Roman" w:hAnsi="Times New Roman" w:hint="eastAsia"/>
                <w:sz w:val="20"/>
                <w:szCs w:val="20"/>
              </w:rPr>
              <w:t>(91.9)</w:t>
            </w:r>
          </w:p>
        </w:tc>
      </w:tr>
    </w:tbl>
    <w:p w:rsidR="001834CA" w:rsidRPr="00A56426" w:rsidRDefault="001834CA" w:rsidP="001834CA">
      <w:pPr>
        <w:ind w:left="150" w:hangingChars="75" w:hanging="150"/>
        <w:rPr>
          <w:rFonts w:ascii="Times New Roman" w:hAnsi="Times New Roman"/>
          <w:sz w:val="20"/>
          <w:szCs w:val="20"/>
        </w:rPr>
      </w:pPr>
      <w:proofErr w:type="gramStart"/>
      <w:r w:rsidRPr="00A56426">
        <w:rPr>
          <w:rFonts w:ascii="Times New Roman" w:hAnsi="Times New Roman"/>
          <w:sz w:val="20"/>
          <w:szCs w:val="20"/>
        </w:rPr>
        <w:t>TRS, treatment-resistant schizophrenia</w:t>
      </w:r>
      <w:r w:rsidRPr="00A56426">
        <w:rPr>
          <w:rFonts w:ascii="Times New Roman" w:hAnsi="Times New Roman" w:hint="eastAsia"/>
          <w:sz w:val="20"/>
          <w:szCs w:val="20"/>
        </w:rPr>
        <w:t>; CPZ, chlorpromazine</w:t>
      </w:r>
      <w:r>
        <w:rPr>
          <w:rFonts w:ascii="Times New Roman" w:hAnsi="Times New Roman" w:hint="eastAsia"/>
          <w:sz w:val="20"/>
          <w:szCs w:val="20"/>
        </w:rPr>
        <w:t>.</w:t>
      </w:r>
      <w:proofErr w:type="gramEnd"/>
    </w:p>
    <w:p w:rsidR="001834CA" w:rsidRPr="00A56426" w:rsidRDefault="001834CA" w:rsidP="001834CA">
      <w:pPr>
        <w:ind w:left="150" w:hangingChars="75" w:hanging="150"/>
        <w:rPr>
          <w:rFonts w:ascii="Times New Roman" w:hAnsi="Times New Roman"/>
          <w:sz w:val="20"/>
          <w:szCs w:val="20"/>
        </w:rPr>
      </w:pPr>
    </w:p>
    <w:p w:rsidR="001834CA" w:rsidRPr="00A56426" w:rsidRDefault="001834CA" w:rsidP="001834CA">
      <w:pPr>
        <w:rPr>
          <w:rFonts w:ascii="Times New Roman" w:hAnsi="Times New Roman"/>
          <w:szCs w:val="24"/>
        </w:rPr>
      </w:pPr>
    </w:p>
    <w:p w:rsidR="001834CA" w:rsidRPr="001C26F4" w:rsidRDefault="001834CA" w:rsidP="001834CA">
      <w:pPr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b/>
          <w:sz w:val="20"/>
          <w:szCs w:val="24"/>
        </w:rPr>
        <w:br w:type="page"/>
      </w:r>
    </w:p>
    <w:p w:rsidR="001834CA" w:rsidRDefault="001834CA" w:rsidP="001834CA">
      <w:pPr>
        <w:rPr>
          <w:noProof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273040" cy="3956050"/>
            <wp:effectExtent l="0" t="0" r="3810" b="6350"/>
            <wp:docPr id="1" name="圖片 1" descr="Predicted Probability Pl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Predicted Probability Plo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CA" w:rsidRPr="001834CA" w:rsidRDefault="001834CA" w:rsidP="001834CA">
      <w:pPr>
        <w:rPr>
          <w:rFonts w:ascii="Times New Roman" w:hAnsi="Times New Roman"/>
          <w:sz w:val="20"/>
          <w:szCs w:val="20"/>
        </w:rPr>
      </w:pPr>
      <w:proofErr w:type="gramStart"/>
      <w:r w:rsidRPr="001834CA">
        <w:rPr>
          <w:rFonts w:ascii="Times New Roman" w:hAnsi="Times New Roman"/>
          <w:b/>
          <w:sz w:val="20"/>
          <w:szCs w:val="20"/>
        </w:rPr>
        <w:t>Supplement</w:t>
      </w:r>
      <w:r w:rsidR="00913972">
        <w:rPr>
          <w:rFonts w:ascii="Times New Roman" w:hAnsi="Times New Roman"/>
          <w:b/>
          <w:sz w:val="20"/>
          <w:szCs w:val="20"/>
        </w:rPr>
        <w:t>ary</w:t>
      </w:r>
      <w:r w:rsidRPr="001834CA">
        <w:rPr>
          <w:rFonts w:ascii="Times New Roman" w:hAnsi="Times New Roman"/>
          <w:b/>
          <w:sz w:val="20"/>
          <w:szCs w:val="20"/>
        </w:rPr>
        <w:t xml:space="preserve"> Fig</w:t>
      </w:r>
      <w:r w:rsidR="00A67765">
        <w:rPr>
          <w:rFonts w:ascii="Times New Roman" w:hAnsi="Times New Roman"/>
          <w:b/>
          <w:sz w:val="20"/>
          <w:szCs w:val="20"/>
        </w:rPr>
        <w:t>.</w:t>
      </w:r>
      <w:proofErr w:type="gramEnd"/>
      <w:r w:rsidRPr="001834CA">
        <w:rPr>
          <w:rFonts w:ascii="Times New Roman" w:hAnsi="Times New Roman"/>
          <w:b/>
          <w:sz w:val="20"/>
          <w:szCs w:val="20"/>
        </w:rPr>
        <w:t xml:space="preserve"> S1 </w:t>
      </w:r>
      <w:r w:rsidRPr="001834CA">
        <w:rPr>
          <w:rFonts w:ascii="Times New Roman" w:hAnsi="Times New Roman"/>
          <w:sz w:val="20"/>
          <w:szCs w:val="20"/>
        </w:rPr>
        <w:t>The logistic regression diagnostics showed</w:t>
      </w:r>
      <w:r w:rsidRPr="001834CA">
        <w:rPr>
          <w:rFonts w:ascii="Times New Roman" w:hAnsi="Times New Roman"/>
          <w:color w:val="222222"/>
          <w:sz w:val="20"/>
          <w:szCs w:val="20"/>
        </w:rPr>
        <w:t xml:space="preserve"> 3 influential data points (Case No. 42, 173, and 200) and 1 outlier (Case No. 135).</w:t>
      </w:r>
      <w:r w:rsidRPr="001834CA">
        <w:rPr>
          <w:rFonts w:ascii="Times New Roman" w:hAnsi="Times New Roman"/>
          <w:sz w:val="20"/>
          <w:szCs w:val="20"/>
        </w:rPr>
        <w:t xml:space="preserve"> TRS = treatment-resistant schizophrenia.</w:t>
      </w:r>
    </w:p>
    <w:p w:rsidR="001834CA" w:rsidRDefault="001834CA"/>
    <w:sectPr w:rsidR="001834CA" w:rsidSect="001834CA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4CA"/>
    <w:rsid w:val="001834CA"/>
    <w:rsid w:val="002120F3"/>
    <w:rsid w:val="00522D02"/>
    <w:rsid w:val="006D2A9A"/>
    <w:rsid w:val="00913972"/>
    <w:rsid w:val="009C6BEF"/>
    <w:rsid w:val="00A67765"/>
    <w:rsid w:val="00E6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CA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3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x200-2</dc:creator>
  <cp:lastModifiedBy>Chris</cp:lastModifiedBy>
  <cp:revision>6</cp:revision>
  <dcterms:created xsi:type="dcterms:W3CDTF">2014-08-27T03:09:00Z</dcterms:created>
  <dcterms:modified xsi:type="dcterms:W3CDTF">2014-11-25T19:41:00Z</dcterms:modified>
</cp:coreProperties>
</file>