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8D" w:rsidRPr="007B18CF" w:rsidRDefault="00BC1B8D" w:rsidP="00BC1B8D">
      <w:pPr>
        <w:jc w:val="both"/>
        <w:rPr>
          <w:lang w:val="en-US"/>
        </w:rPr>
      </w:pPr>
      <w:r w:rsidRPr="00BC1B8D">
        <w:rPr>
          <w:b/>
          <w:lang w:val="en-US"/>
        </w:rPr>
        <w:t xml:space="preserve">Table S1. </w:t>
      </w:r>
      <w:proofErr w:type="gramStart"/>
      <w:r w:rsidRPr="00FA34A1">
        <w:rPr>
          <w:lang w:val="en-US"/>
        </w:rPr>
        <w:t xml:space="preserve">Demographic and clinical characteristics of </w:t>
      </w:r>
      <w:r w:rsidRPr="0073307B">
        <w:rPr>
          <w:lang w:val="en-US"/>
        </w:rPr>
        <w:t>RADIANT</w:t>
      </w:r>
      <w:r w:rsidRPr="006247AC">
        <w:rPr>
          <w:lang w:val="en-US"/>
        </w:rPr>
        <w:t xml:space="preserve"> </w:t>
      </w:r>
      <w:r>
        <w:rPr>
          <w:lang w:val="en-US"/>
        </w:rPr>
        <w:t>and GSK-Munich</w:t>
      </w:r>
      <w:r w:rsidRPr="0073307B">
        <w:rPr>
          <w:lang w:val="en-US"/>
        </w:rPr>
        <w:t xml:space="preserve"> </w:t>
      </w:r>
      <w:r w:rsidR="00E3103C">
        <w:rPr>
          <w:lang w:val="en-US"/>
        </w:rPr>
        <w:t>genotyped cases</w:t>
      </w:r>
      <w:r w:rsidRPr="00FA34A1">
        <w:rPr>
          <w:lang w:val="en-US"/>
        </w:rPr>
        <w:t>.</w:t>
      </w:r>
      <w:proofErr w:type="gramEnd"/>
      <w:r w:rsidR="007B18CF" w:rsidRPr="007B18CF">
        <w:rPr>
          <w:lang w:val="en-US"/>
        </w:rPr>
        <w:t xml:space="preserve"> </w:t>
      </w:r>
    </w:p>
    <w:tbl>
      <w:tblPr>
        <w:tblStyle w:val="a3"/>
        <w:tblW w:w="6761" w:type="dxa"/>
        <w:tblLook w:val="04A0"/>
      </w:tblPr>
      <w:tblGrid>
        <w:gridCol w:w="2093"/>
        <w:gridCol w:w="2268"/>
        <w:gridCol w:w="2400"/>
      </w:tblGrid>
      <w:tr w:rsidR="00BC1B8D" w:rsidRPr="00611D1B" w:rsidTr="00FA6866">
        <w:tc>
          <w:tcPr>
            <w:tcW w:w="2093" w:type="dxa"/>
          </w:tcPr>
          <w:p w:rsidR="00BC1B8D" w:rsidRPr="00303BDE" w:rsidRDefault="00BC1B8D" w:rsidP="000D0D4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BC1B8D" w:rsidRDefault="00BC1B8D" w:rsidP="000D0D40">
            <w:pPr>
              <w:jc w:val="center"/>
              <w:rPr>
                <w:b/>
              </w:rPr>
            </w:pPr>
            <w:r>
              <w:rPr>
                <w:b/>
              </w:rPr>
              <w:t xml:space="preserve">RADIANT </w:t>
            </w:r>
            <w:proofErr w:type="spellStart"/>
            <w:r>
              <w:rPr>
                <w:b/>
              </w:rPr>
              <w:t>cases</w:t>
            </w:r>
            <w:proofErr w:type="spellEnd"/>
          </w:p>
          <w:p w:rsidR="00BC1B8D" w:rsidRPr="00303BDE" w:rsidRDefault="00BC1B8D" w:rsidP="000D0D40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303BDE">
              <w:rPr>
                <w:b/>
              </w:rPr>
              <w:t>N=</w:t>
            </w:r>
            <w:r>
              <w:rPr>
                <w:b/>
              </w:rPr>
              <w:t>2695)</w:t>
            </w:r>
          </w:p>
        </w:tc>
        <w:tc>
          <w:tcPr>
            <w:tcW w:w="2400" w:type="dxa"/>
          </w:tcPr>
          <w:p w:rsidR="00BC1B8D" w:rsidRDefault="00BC1B8D" w:rsidP="000D0D40">
            <w:pPr>
              <w:jc w:val="center"/>
              <w:rPr>
                <w:b/>
              </w:rPr>
            </w:pPr>
            <w:r>
              <w:rPr>
                <w:b/>
              </w:rPr>
              <w:t>GSK-</w:t>
            </w:r>
            <w:proofErr w:type="spellStart"/>
            <w:r>
              <w:rPr>
                <w:b/>
              </w:rPr>
              <w:t>Munich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cases</w:t>
            </w:r>
            <w:proofErr w:type="spellEnd"/>
          </w:p>
          <w:p w:rsidR="00BC1B8D" w:rsidRPr="00303BDE" w:rsidRDefault="00BC1B8D" w:rsidP="00BF3068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303BDE">
              <w:rPr>
                <w:b/>
              </w:rPr>
              <w:t>N=</w:t>
            </w:r>
            <w:r w:rsidR="00BF3068">
              <w:rPr>
                <w:b/>
              </w:rPr>
              <w:t>773</w:t>
            </w:r>
            <w:r>
              <w:rPr>
                <w:b/>
              </w:rPr>
              <w:t>)</w:t>
            </w:r>
          </w:p>
        </w:tc>
      </w:tr>
      <w:tr w:rsidR="00BC1B8D" w:rsidRPr="00BF3068" w:rsidTr="00FA6866">
        <w:tc>
          <w:tcPr>
            <w:tcW w:w="2093" w:type="dxa"/>
          </w:tcPr>
          <w:p w:rsidR="00BC1B8D" w:rsidDel="00FA6866" w:rsidRDefault="00BC1B8D" w:rsidP="000D0D40">
            <w:pPr>
              <w:rPr>
                <w:del w:id="0" w:author="PF" w:date="2014-12-21T05:36:00Z"/>
              </w:rPr>
            </w:pPr>
            <w:del w:id="1" w:author="PF" w:date="2014-12-21T05:35:00Z">
              <w:r w:rsidDel="00FA6866">
                <w:delText>Gender</w:delText>
              </w:r>
            </w:del>
            <w:ins w:id="2" w:author="PF" w:date="2014-12-21T05:35:00Z">
              <w:r w:rsidR="00FA6866">
                <w:rPr>
                  <w:lang w:val="en-US"/>
                </w:rPr>
                <w:t>Sex</w:t>
              </w:r>
            </w:ins>
            <w:ins w:id="3" w:author="PF" w:date="2014-12-21T05:37:00Z">
              <w:r w:rsidR="00FA6866">
                <w:rPr>
                  <w:lang w:val="en-US"/>
                </w:rPr>
                <w:t xml:space="preserve"> </w:t>
              </w:r>
            </w:ins>
            <w:r>
              <w:t>(</w:t>
            </w:r>
            <w:proofErr w:type="spellStart"/>
            <w:r>
              <w:t>females</w:t>
            </w:r>
            <w:proofErr w:type="spellEnd"/>
            <w:r w:rsidRPr="00A114F3">
              <w:t>)</w:t>
            </w:r>
          </w:p>
          <w:p w:rsidR="00BC1B8D" w:rsidRPr="00FA6866" w:rsidRDefault="00BC1B8D" w:rsidP="000D0D40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BC1B8D" w:rsidRDefault="00BC1B8D" w:rsidP="000D0D40">
            <w:pPr>
              <w:jc w:val="center"/>
            </w:pPr>
            <w:r>
              <w:t>70.4 %</w:t>
            </w:r>
          </w:p>
          <w:p w:rsidR="00BC1B8D" w:rsidRPr="00A114F3" w:rsidRDefault="00BC1B8D" w:rsidP="000D0D40">
            <w:pPr>
              <w:jc w:val="center"/>
            </w:pPr>
            <w:r>
              <w:t>(N=2695)</w:t>
            </w:r>
          </w:p>
        </w:tc>
        <w:tc>
          <w:tcPr>
            <w:tcW w:w="2400" w:type="dxa"/>
          </w:tcPr>
          <w:p w:rsidR="00BC1B8D" w:rsidRPr="00BF3068" w:rsidRDefault="00BF3068" w:rsidP="000D0D40">
            <w:pPr>
              <w:jc w:val="center"/>
              <w:rPr>
                <w:lang w:val="en-US"/>
              </w:rPr>
            </w:pPr>
            <w:r w:rsidRPr="00BF3068">
              <w:rPr>
                <w:lang w:val="en-US"/>
              </w:rPr>
              <w:t>67.</w:t>
            </w:r>
            <w:r>
              <w:t>7</w:t>
            </w:r>
            <w:r w:rsidR="00BC1B8D" w:rsidRPr="00BF3068">
              <w:rPr>
                <w:lang w:val="en-US"/>
              </w:rPr>
              <w:t xml:space="preserve"> %</w:t>
            </w:r>
          </w:p>
          <w:p w:rsidR="00BC1B8D" w:rsidRPr="00BF3068" w:rsidRDefault="00BC1B8D" w:rsidP="00BF3068">
            <w:pPr>
              <w:jc w:val="center"/>
              <w:rPr>
                <w:lang w:val="en-US"/>
              </w:rPr>
            </w:pPr>
            <w:r w:rsidRPr="00BF3068">
              <w:rPr>
                <w:lang w:val="en-US"/>
              </w:rPr>
              <w:t>(N=</w:t>
            </w:r>
            <w:r w:rsidR="00BF3068" w:rsidRPr="00BF3068">
              <w:rPr>
                <w:lang w:val="en-US"/>
              </w:rPr>
              <w:t>773</w:t>
            </w:r>
            <w:r w:rsidRPr="00BF3068">
              <w:rPr>
                <w:lang w:val="en-US"/>
              </w:rPr>
              <w:t>)</w:t>
            </w:r>
          </w:p>
        </w:tc>
      </w:tr>
      <w:tr w:rsidR="00BC1B8D" w:rsidRPr="00BF3068" w:rsidTr="00FA6866">
        <w:tc>
          <w:tcPr>
            <w:tcW w:w="2093" w:type="dxa"/>
          </w:tcPr>
          <w:p w:rsidR="00BC1B8D" w:rsidRPr="00BF3068" w:rsidRDefault="00BC1B8D" w:rsidP="000D0D40">
            <w:pPr>
              <w:rPr>
                <w:lang w:val="en-US"/>
              </w:rPr>
            </w:pPr>
            <w:r w:rsidRPr="00CF1417">
              <w:rPr>
                <w:lang w:val="en-US"/>
              </w:rPr>
              <w:t>Age (y)</w:t>
            </w:r>
            <w:r w:rsidRPr="00BF3068">
              <w:rPr>
                <w:lang w:val="en-US"/>
              </w:rPr>
              <w:t xml:space="preserve"> </w:t>
            </w:r>
          </w:p>
          <w:p w:rsidR="00BC1B8D" w:rsidRPr="00BF3068" w:rsidRDefault="00BC1B8D" w:rsidP="000D0D40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BC1B8D" w:rsidRPr="00BF3068" w:rsidRDefault="00BC1B8D" w:rsidP="000D0D40">
            <w:pPr>
              <w:jc w:val="center"/>
              <w:rPr>
                <w:lang w:val="en-US"/>
              </w:rPr>
            </w:pPr>
            <w:r w:rsidRPr="00AF234E">
              <w:rPr>
                <w:lang w:val="en-US"/>
              </w:rPr>
              <w:t>44.</w:t>
            </w:r>
            <w:r w:rsidRPr="00BF3068">
              <w:rPr>
                <w:lang w:val="en-US"/>
              </w:rPr>
              <w:t>9</w:t>
            </w:r>
            <w:r w:rsidRPr="00A114F3">
              <w:rPr>
                <w:lang w:val="en-US"/>
              </w:rPr>
              <w:t>±</w:t>
            </w:r>
            <w:r w:rsidRPr="00BF3068">
              <w:rPr>
                <w:lang w:val="en-US"/>
              </w:rPr>
              <w:t xml:space="preserve">12.1 </w:t>
            </w:r>
            <w:r w:rsidRPr="00A114F3">
              <w:rPr>
                <w:lang w:val="en-US"/>
              </w:rPr>
              <w:t>(1</w:t>
            </w:r>
            <w:r w:rsidRPr="00BF3068">
              <w:rPr>
                <w:lang w:val="en-US"/>
              </w:rPr>
              <w:t>8-85</w:t>
            </w:r>
            <w:r w:rsidRPr="00A114F3">
              <w:rPr>
                <w:lang w:val="en-US"/>
              </w:rPr>
              <w:t>)</w:t>
            </w:r>
          </w:p>
          <w:p w:rsidR="00BC1B8D" w:rsidRPr="00BF3068" w:rsidRDefault="00BC1B8D" w:rsidP="000D0D40">
            <w:pPr>
              <w:jc w:val="center"/>
              <w:rPr>
                <w:lang w:val="en-US"/>
              </w:rPr>
            </w:pPr>
            <w:r w:rsidRPr="00BF3068">
              <w:rPr>
                <w:lang w:val="en-US"/>
              </w:rPr>
              <w:t>(N=2695)</w:t>
            </w:r>
          </w:p>
        </w:tc>
        <w:tc>
          <w:tcPr>
            <w:tcW w:w="2400" w:type="dxa"/>
          </w:tcPr>
          <w:p w:rsidR="00BC1B8D" w:rsidRPr="00BF3068" w:rsidRDefault="00BF3068" w:rsidP="000D0D40">
            <w:pPr>
              <w:jc w:val="center"/>
              <w:rPr>
                <w:lang w:val="en-US"/>
              </w:rPr>
            </w:pPr>
            <w:r w:rsidRPr="00BF3068">
              <w:rPr>
                <w:lang w:val="en-US"/>
              </w:rPr>
              <w:t>50.7</w:t>
            </w:r>
            <w:r w:rsidR="00BC1B8D" w:rsidRPr="00A114F3">
              <w:rPr>
                <w:lang w:val="en-US"/>
              </w:rPr>
              <w:t>±</w:t>
            </w:r>
            <w:r w:rsidR="00BC1B8D" w:rsidRPr="00BF3068">
              <w:rPr>
                <w:lang w:val="en-US"/>
              </w:rPr>
              <w:t>1</w:t>
            </w:r>
            <w:r w:rsidRPr="00BF3068">
              <w:rPr>
                <w:lang w:val="en-US"/>
              </w:rPr>
              <w:t>3.</w:t>
            </w:r>
            <w:r>
              <w:t>7</w:t>
            </w:r>
            <w:r w:rsidR="00BC1B8D" w:rsidRPr="00BF3068">
              <w:rPr>
                <w:lang w:val="en-US"/>
              </w:rPr>
              <w:t xml:space="preserve"> </w:t>
            </w:r>
            <w:r w:rsidR="00BC1B8D" w:rsidRPr="00A114F3">
              <w:rPr>
                <w:lang w:val="en-US"/>
              </w:rPr>
              <w:t>(1</w:t>
            </w:r>
            <w:r w:rsidR="00BC1B8D" w:rsidRPr="00BF3068">
              <w:rPr>
                <w:lang w:val="en-US"/>
              </w:rPr>
              <w:t>8-8</w:t>
            </w:r>
            <w:r w:rsidRPr="00BF3068">
              <w:rPr>
                <w:lang w:val="en-US"/>
              </w:rPr>
              <w:t>7</w:t>
            </w:r>
            <w:r w:rsidR="00BC1B8D" w:rsidRPr="00A114F3">
              <w:rPr>
                <w:lang w:val="en-US"/>
              </w:rPr>
              <w:t>)</w:t>
            </w:r>
          </w:p>
          <w:p w:rsidR="00BC1B8D" w:rsidRPr="00BF3068" w:rsidRDefault="00BC1B8D" w:rsidP="00BF3068">
            <w:pPr>
              <w:jc w:val="center"/>
              <w:rPr>
                <w:lang w:val="en-US"/>
              </w:rPr>
            </w:pPr>
            <w:r w:rsidRPr="00BF3068">
              <w:rPr>
                <w:lang w:val="en-US"/>
              </w:rPr>
              <w:t>(N=</w:t>
            </w:r>
            <w:r w:rsidR="00BF3068">
              <w:t>773</w:t>
            </w:r>
            <w:r w:rsidRPr="00BF3068">
              <w:rPr>
                <w:lang w:val="en-US"/>
              </w:rPr>
              <w:t>)</w:t>
            </w:r>
          </w:p>
        </w:tc>
      </w:tr>
      <w:tr w:rsidR="00BC1B8D" w:rsidRPr="00BF3068" w:rsidTr="00FA6866">
        <w:tc>
          <w:tcPr>
            <w:tcW w:w="2093" w:type="dxa"/>
          </w:tcPr>
          <w:p w:rsidR="00BC1B8D" w:rsidRPr="00945441" w:rsidRDefault="00BC1B8D" w:rsidP="000D0D40">
            <w:pPr>
              <w:rPr>
                <w:lang w:val="en-US"/>
              </w:rPr>
            </w:pPr>
            <w:r w:rsidRPr="00A114F3">
              <w:rPr>
                <w:lang w:val="en-US"/>
              </w:rPr>
              <w:t>Age at onset</w:t>
            </w:r>
            <w:r w:rsidRPr="00CF1417">
              <w:rPr>
                <w:lang w:val="en-US"/>
              </w:rPr>
              <w:t xml:space="preserve"> (y)</w:t>
            </w:r>
            <w:r w:rsidRPr="00945441">
              <w:rPr>
                <w:lang w:val="en-US"/>
              </w:rPr>
              <w:t xml:space="preserve"> </w:t>
            </w:r>
          </w:p>
          <w:p w:rsidR="00BC1B8D" w:rsidRPr="00945441" w:rsidRDefault="00BC1B8D" w:rsidP="000D0D40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BC1B8D" w:rsidRPr="00621A26" w:rsidRDefault="00BC1B8D" w:rsidP="000D0D40">
            <w:pPr>
              <w:jc w:val="center"/>
              <w:rPr>
                <w:lang w:val="en-US"/>
              </w:rPr>
            </w:pPr>
            <w:r w:rsidRPr="00621A26">
              <w:rPr>
                <w:lang w:val="en-US"/>
              </w:rPr>
              <w:t>25.2</w:t>
            </w:r>
            <w:r w:rsidRPr="00A114F3">
              <w:rPr>
                <w:lang w:val="en-US"/>
              </w:rPr>
              <w:t>±</w:t>
            </w:r>
            <w:r w:rsidRPr="00621A26">
              <w:rPr>
                <w:lang w:val="en-US"/>
              </w:rPr>
              <w:t>12.0</w:t>
            </w:r>
            <w:r w:rsidRPr="00BF3068">
              <w:rPr>
                <w:lang w:val="en-US"/>
              </w:rPr>
              <w:t xml:space="preserve"> </w:t>
            </w:r>
            <w:r w:rsidRPr="00A114F3">
              <w:rPr>
                <w:lang w:val="en-US"/>
              </w:rPr>
              <w:t>(</w:t>
            </w:r>
            <w:r w:rsidRPr="00621A26">
              <w:rPr>
                <w:lang w:val="en-US"/>
              </w:rPr>
              <w:t>1-74</w:t>
            </w:r>
            <w:r w:rsidRPr="00A114F3">
              <w:rPr>
                <w:lang w:val="en-US"/>
              </w:rPr>
              <w:t>)</w:t>
            </w:r>
          </w:p>
          <w:p w:rsidR="00BC1B8D" w:rsidRPr="00BF3068" w:rsidRDefault="00BC1B8D" w:rsidP="000D0D40">
            <w:pPr>
              <w:jc w:val="center"/>
              <w:rPr>
                <w:lang w:val="en-US"/>
              </w:rPr>
            </w:pPr>
            <w:r w:rsidRPr="00621A26">
              <w:rPr>
                <w:lang w:val="en-US"/>
              </w:rPr>
              <w:t>(N=2695)</w:t>
            </w:r>
          </w:p>
        </w:tc>
        <w:tc>
          <w:tcPr>
            <w:tcW w:w="2400" w:type="dxa"/>
          </w:tcPr>
          <w:p w:rsidR="00BC1B8D" w:rsidRPr="00621A26" w:rsidRDefault="00BF3068" w:rsidP="000D0D40">
            <w:pPr>
              <w:jc w:val="center"/>
              <w:rPr>
                <w:lang w:val="en-US"/>
              </w:rPr>
            </w:pPr>
            <w:r w:rsidRPr="00BF3068">
              <w:rPr>
                <w:lang w:val="en-US"/>
              </w:rPr>
              <w:t>35.7</w:t>
            </w:r>
            <w:r w:rsidR="00BC1B8D" w:rsidRPr="00A114F3">
              <w:rPr>
                <w:lang w:val="en-US"/>
              </w:rPr>
              <w:t>±</w:t>
            </w:r>
            <w:r w:rsidR="00BC1B8D" w:rsidRPr="00621A26">
              <w:rPr>
                <w:lang w:val="en-US"/>
              </w:rPr>
              <w:t>1</w:t>
            </w:r>
            <w:r w:rsidRPr="00BF3068">
              <w:rPr>
                <w:lang w:val="en-US"/>
              </w:rPr>
              <w:t>3.</w:t>
            </w:r>
            <w:r>
              <w:t>9</w:t>
            </w:r>
            <w:r w:rsidR="00BC1B8D" w:rsidRPr="00BF3068">
              <w:rPr>
                <w:lang w:val="en-US"/>
              </w:rPr>
              <w:t xml:space="preserve"> </w:t>
            </w:r>
            <w:r w:rsidR="00BC1B8D" w:rsidRPr="00A114F3">
              <w:rPr>
                <w:lang w:val="en-US"/>
              </w:rPr>
              <w:t>(</w:t>
            </w:r>
            <w:r w:rsidRPr="00BF3068">
              <w:rPr>
                <w:lang w:val="en-US"/>
              </w:rPr>
              <w:t>8-78</w:t>
            </w:r>
            <w:r w:rsidR="00BC1B8D" w:rsidRPr="00A114F3">
              <w:rPr>
                <w:lang w:val="en-US"/>
              </w:rPr>
              <w:t>)</w:t>
            </w:r>
          </w:p>
          <w:p w:rsidR="00BC1B8D" w:rsidRPr="00BF3068" w:rsidRDefault="00BC1B8D" w:rsidP="000D0D40">
            <w:pPr>
              <w:jc w:val="center"/>
              <w:rPr>
                <w:lang w:val="en-US"/>
              </w:rPr>
            </w:pPr>
            <w:r w:rsidRPr="00621A26">
              <w:rPr>
                <w:lang w:val="en-US"/>
              </w:rPr>
              <w:t>(N=</w:t>
            </w:r>
            <w:r w:rsidR="00BF3068">
              <w:t>773</w:t>
            </w:r>
            <w:r w:rsidRPr="00621A26">
              <w:rPr>
                <w:lang w:val="en-US"/>
              </w:rPr>
              <w:t>)</w:t>
            </w:r>
          </w:p>
        </w:tc>
      </w:tr>
      <w:tr w:rsidR="00BC1B8D" w:rsidRPr="00BF3068" w:rsidTr="00FA6866">
        <w:tc>
          <w:tcPr>
            <w:tcW w:w="2093" w:type="dxa"/>
          </w:tcPr>
          <w:p w:rsidR="00BC1B8D" w:rsidRPr="00D64AE0" w:rsidRDefault="00BC1B8D" w:rsidP="000D0D40">
            <w:pPr>
              <w:rPr>
                <w:lang w:val="en-US"/>
              </w:rPr>
            </w:pPr>
            <w:r w:rsidRPr="00D64AE0">
              <w:rPr>
                <w:lang w:val="en-US"/>
              </w:rPr>
              <w:t>MDD d</w:t>
            </w:r>
            <w:r w:rsidRPr="00A114F3">
              <w:rPr>
                <w:lang w:val="en-US"/>
              </w:rPr>
              <w:t>uration</w:t>
            </w:r>
            <w:r w:rsidRPr="00D64AE0">
              <w:rPr>
                <w:lang w:val="en-US"/>
              </w:rPr>
              <w:t xml:space="preserve"> (y)</w:t>
            </w:r>
          </w:p>
          <w:p w:rsidR="00BC1B8D" w:rsidRPr="00D64AE0" w:rsidRDefault="00BC1B8D" w:rsidP="000D0D40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BC1B8D" w:rsidRPr="008B1D98" w:rsidRDefault="00BC1B8D" w:rsidP="000D0D40">
            <w:pPr>
              <w:jc w:val="center"/>
              <w:rPr>
                <w:lang w:val="en-US"/>
              </w:rPr>
            </w:pPr>
            <w:r w:rsidRPr="008B1D98">
              <w:rPr>
                <w:lang w:val="en-US"/>
              </w:rPr>
              <w:t>19.</w:t>
            </w:r>
            <w:r w:rsidRPr="00D64AE0">
              <w:rPr>
                <w:lang w:val="en-US"/>
              </w:rPr>
              <w:t>8</w:t>
            </w:r>
            <w:r w:rsidRPr="00A114F3">
              <w:rPr>
                <w:lang w:val="en-US"/>
              </w:rPr>
              <w:t>±</w:t>
            </w:r>
            <w:r w:rsidRPr="00945441">
              <w:rPr>
                <w:lang w:val="en-US"/>
              </w:rPr>
              <w:t>1</w:t>
            </w:r>
            <w:r w:rsidRPr="008B1D98">
              <w:rPr>
                <w:lang w:val="en-US"/>
              </w:rPr>
              <w:t>3.</w:t>
            </w:r>
            <w:r w:rsidRPr="00D64AE0">
              <w:rPr>
                <w:lang w:val="en-US"/>
              </w:rPr>
              <w:t>9</w:t>
            </w:r>
            <w:r w:rsidRPr="00BF3068">
              <w:rPr>
                <w:lang w:val="en-US"/>
              </w:rPr>
              <w:t xml:space="preserve"> </w:t>
            </w:r>
            <w:r w:rsidRPr="00A114F3">
              <w:rPr>
                <w:lang w:val="en-US"/>
              </w:rPr>
              <w:t>(</w:t>
            </w:r>
            <w:r w:rsidRPr="00D64AE0">
              <w:rPr>
                <w:lang w:val="en-US"/>
              </w:rPr>
              <w:t>0</w:t>
            </w:r>
            <w:r w:rsidRPr="00A114F3">
              <w:rPr>
                <w:lang w:val="en-US"/>
              </w:rPr>
              <w:t>-</w:t>
            </w:r>
            <w:r w:rsidRPr="008B1D98">
              <w:rPr>
                <w:lang w:val="en-US"/>
              </w:rPr>
              <w:t>71</w:t>
            </w:r>
            <w:r w:rsidRPr="00A114F3">
              <w:rPr>
                <w:lang w:val="en-US"/>
              </w:rPr>
              <w:t>)</w:t>
            </w:r>
          </w:p>
          <w:p w:rsidR="00BC1B8D" w:rsidRPr="00BF3068" w:rsidRDefault="00BC1B8D" w:rsidP="000D0D40">
            <w:pPr>
              <w:jc w:val="center"/>
              <w:rPr>
                <w:lang w:val="en-US"/>
              </w:rPr>
            </w:pPr>
            <w:r w:rsidRPr="008B1D98">
              <w:rPr>
                <w:lang w:val="en-US"/>
              </w:rPr>
              <w:t>(N=</w:t>
            </w:r>
            <w:r w:rsidRPr="00D64AE0">
              <w:rPr>
                <w:lang w:val="en-US"/>
              </w:rPr>
              <w:t>2695</w:t>
            </w:r>
            <w:r w:rsidRPr="008B1D98">
              <w:rPr>
                <w:lang w:val="en-US"/>
              </w:rPr>
              <w:t>)</w:t>
            </w:r>
          </w:p>
        </w:tc>
        <w:tc>
          <w:tcPr>
            <w:tcW w:w="2400" w:type="dxa"/>
          </w:tcPr>
          <w:p w:rsidR="00BC1B8D" w:rsidRPr="00BF3068" w:rsidRDefault="00BC1B8D" w:rsidP="000D0D40">
            <w:pPr>
              <w:jc w:val="center"/>
              <w:rPr>
                <w:lang w:val="en-US"/>
              </w:rPr>
            </w:pPr>
            <w:r w:rsidRPr="008B1D98">
              <w:rPr>
                <w:lang w:val="en-US"/>
              </w:rPr>
              <w:t>1</w:t>
            </w:r>
            <w:r w:rsidR="00BF3068" w:rsidRPr="00BF3068">
              <w:rPr>
                <w:lang w:val="en-US"/>
              </w:rPr>
              <w:t>4.9</w:t>
            </w:r>
            <w:r w:rsidRPr="00A114F3">
              <w:rPr>
                <w:lang w:val="en-US"/>
              </w:rPr>
              <w:t>±</w:t>
            </w:r>
            <w:r w:rsidRPr="00945441">
              <w:rPr>
                <w:lang w:val="en-US"/>
              </w:rPr>
              <w:t>1</w:t>
            </w:r>
            <w:r w:rsidR="00BF3068" w:rsidRPr="00BF3068">
              <w:rPr>
                <w:lang w:val="en-US"/>
              </w:rPr>
              <w:t>2.</w:t>
            </w:r>
            <w:r w:rsidR="00BF3068">
              <w:t>1</w:t>
            </w:r>
            <w:r w:rsidRPr="00BF3068">
              <w:rPr>
                <w:lang w:val="en-US"/>
              </w:rPr>
              <w:t xml:space="preserve"> </w:t>
            </w:r>
            <w:r w:rsidRPr="00A114F3">
              <w:rPr>
                <w:lang w:val="en-US"/>
              </w:rPr>
              <w:t>(</w:t>
            </w:r>
            <w:r w:rsidRPr="00D64AE0">
              <w:rPr>
                <w:lang w:val="en-US"/>
              </w:rPr>
              <w:t>0</w:t>
            </w:r>
            <w:r w:rsidRPr="00A114F3">
              <w:rPr>
                <w:lang w:val="en-US"/>
              </w:rPr>
              <w:t>-</w:t>
            </w:r>
            <w:r w:rsidR="00BF3068" w:rsidRPr="00BF3068">
              <w:rPr>
                <w:lang w:val="en-US"/>
              </w:rPr>
              <w:t>63)</w:t>
            </w:r>
          </w:p>
          <w:p w:rsidR="00BC1B8D" w:rsidRPr="00BF3068" w:rsidRDefault="00BC1B8D" w:rsidP="000D0D40">
            <w:pPr>
              <w:jc w:val="center"/>
              <w:rPr>
                <w:lang w:val="en-US"/>
              </w:rPr>
            </w:pPr>
            <w:r w:rsidRPr="008B1D98">
              <w:rPr>
                <w:lang w:val="en-US"/>
              </w:rPr>
              <w:t>(N=</w:t>
            </w:r>
            <w:r w:rsidR="00BF3068">
              <w:t>773</w:t>
            </w:r>
            <w:r w:rsidRPr="008B1D98">
              <w:rPr>
                <w:lang w:val="en-US"/>
              </w:rPr>
              <w:t>)</w:t>
            </w:r>
          </w:p>
        </w:tc>
      </w:tr>
      <w:tr w:rsidR="00BC1B8D" w:rsidRPr="00BF3068" w:rsidTr="00FA6866">
        <w:tc>
          <w:tcPr>
            <w:tcW w:w="2093" w:type="dxa"/>
          </w:tcPr>
          <w:p w:rsidR="00BC1B8D" w:rsidRPr="00D41BBF" w:rsidRDefault="00BC1B8D" w:rsidP="000D0D40">
            <w:pPr>
              <w:rPr>
                <w:lang w:val="en-US"/>
              </w:rPr>
            </w:pPr>
            <w:r w:rsidRPr="00A114F3">
              <w:rPr>
                <w:lang w:val="en-US"/>
              </w:rPr>
              <w:t>Episode</w:t>
            </w:r>
            <w:r w:rsidRPr="00945441">
              <w:rPr>
                <w:lang w:val="en-US"/>
              </w:rPr>
              <w:t xml:space="preserve"> count</w:t>
            </w:r>
          </w:p>
          <w:p w:rsidR="00BC1B8D" w:rsidRPr="00D41BBF" w:rsidRDefault="00BC1B8D" w:rsidP="000D0D40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BC1B8D" w:rsidRPr="008B1D98" w:rsidRDefault="00BC1B8D" w:rsidP="000D0D40">
            <w:pPr>
              <w:jc w:val="center"/>
              <w:rPr>
                <w:lang w:val="en-US"/>
              </w:rPr>
            </w:pPr>
            <w:r w:rsidRPr="008B1D98">
              <w:rPr>
                <w:lang w:val="en-US"/>
              </w:rPr>
              <w:t>3.8</w:t>
            </w:r>
            <w:r w:rsidRPr="00A114F3">
              <w:rPr>
                <w:lang w:val="en-US"/>
              </w:rPr>
              <w:t>±</w:t>
            </w:r>
            <w:r w:rsidRPr="00945441">
              <w:rPr>
                <w:lang w:val="en-US"/>
              </w:rPr>
              <w:t>4.</w:t>
            </w:r>
            <w:r w:rsidRPr="008B1D98">
              <w:rPr>
                <w:lang w:val="en-US"/>
              </w:rPr>
              <w:t>8</w:t>
            </w:r>
            <w:r w:rsidRPr="00BF3068">
              <w:rPr>
                <w:lang w:val="en-US"/>
              </w:rPr>
              <w:t xml:space="preserve"> </w:t>
            </w:r>
            <w:r w:rsidRPr="00A114F3">
              <w:rPr>
                <w:lang w:val="en-US"/>
              </w:rPr>
              <w:t>(2-</w:t>
            </w:r>
            <w:r w:rsidRPr="008B1D98">
              <w:rPr>
                <w:lang w:val="en-US"/>
              </w:rPr>
              <w:t>5</w:t>
            </w:r>
            <w:r w:rsidRPr="00A114F3">
              <w:rPr>
                <w:lang w:val="en-US"/>
              </w:rPr>
              <w:t>0)</w:t>
            </w:r>
          </w:p>
          <w:p w:rsidR="00BC1B8D" w:rsidRPr="00BF3068" w:rsidRDefault="00BC1B8D" w:rsidP="000D0D40">
            <w:pPr>
              <w:jc w:val="center"/>
              <w:rPr>
                <w:lang w:val="en-US"/>
              </w:rPr>
            </w:pPr>
            <w:r w:rsidRPr="008B1D98">
              <w:rPr>
                <w:lang w:val="en-US"/>
              </w:rPr>
              <w:t>(N=1966)</w:t>
            </w:r>
          </w:p>
        </w:tc>
        <w:tc>
          <w:tcPr>
            <w:tcW w:w="2400" w:type="dxa"/>
          </w:tcPr>
          <w:p w:rsidR="00BC1B8D" w:rsidRPr="008B1D98" w:rsidRDefault="00BF3068" w:rsidP="000D0D40">
            <w:pPr>
              <w:jc w:val="center"/>
              <w:rPr>
                <w:lang w:val="en-US"/>
              </w:rPr>
            </w:pPr>
            <w:r>
              <w:t>4.9</w:t>
            </w:r>
            <w:r w:rsidR="00BC1B8D" w:rsidRPr="00A114F3">
              <w:rPr>
                <w:lang w:val="en-US"/>
              </w:rPr>
              <w:t>±</w:t>
            </w:r>
            <w:r w:rsidR="00BC1B8D" w:rsidRPr="00945441">
              <w:rPr>
                <w:lang w:val="en-US"/>
              </w:rPr>
              <w:t>4.</w:t>
            </w:r>
            <w:r>
              <w:t>1</w:t>
            </w:r>
            <w:r w:rsidR="00BC1B8D" w:rsidRPr="00BF3068">
              <w:rPr>
                <w:lang w:val="en-US"/>
              </w:rPr>
              <w:t xml:space="preserve"> </w:t>
            </w:r>
            <w:r w:rsidR="00BC1B8D" w:rsidRPr="00A114F3">
              <w:rPr>
                <w:lang w:val="en-US"/>
              </w:rPr>
              <w:t>(2-</w:t>
            </w:r>
            <w:r>
              <w:t>3</w:t>
            </w:r>
            <w:r w:rsidR="00BC1B8D" w:rsidRPr="00A114F3">
              <w:rPr>
                <w:lang w:val="en-US"/>
              </w:rPr>
              <w:t>0)</w:t>
            </w:r>
          </w:p>
          <w:p w:rsidR="00BC1B8D" w:rsidRPr="00BF3068" w:rsidRDefault="00BF3068" w:rsidP="000D0D40">
            <w:pPr>
              <w:jc w:val="center"/>
            </w:pPr>
            <w:r>
              <w:rPr>
                <w:lang w:val="en-US"/>
              </w:rPr>
              <w:t>(N=</w:t>
            </w:r>
            <w:r>
              <w:t>402</w:t>
            </w:r>
            <w:r w:rsidR="00BC1B8D" w:rsidRPr="008B1D98">
              <w:rPr>
                <w:lang w:val="en-US"/>
              </w:rPr>
              <w:t>)</w:t>
            </w:r>
          </w:p>
        </w:tc>
      </w:tr>
      <w:tr w:rsidR="00BC1B8D" w:rsidRPr="00BF3068" w:rsidTr="00FA6866">
        <w:tc>
          <w:tcPr>
            <w:tcW w:w="2093" w:type="dxa"/>
          </w:tcPr>
          <w:p w:rsidR="00BC1B8D" w:rsidRPr="00BF3068" w:rsidRDefault="00BC1B8D" w:rsidP="000D0D40">
            <w:pPr>
              <w:rPr>
                <w:lang w:val="en-US"/>
              </w:rPr>
            </w:pPr>
            <w:r w:rsidRPr="00D41BBF">
              <w:rPr>
                <w:lang w:val="en-US"/>
              </w:rPr>
              <w:t>E</w:t>
            </w:r>
            <w:r w:rsidRPr="00A114F3">
              <w:rPr>
                <w:lang w:val="en-US"/>
              </w:rPr>
              <w:t>pisode frequency</w:t>
            </w:r>
            <w:r w:rsidRPr="00BF3068">
              <w:rPr>
                <w:lang w:val="en-US"/>
              </w:rPr>
              <w:t xml:space="preserve"> (episodes/y)</w:t>
            </w:r>
          </w:p>
        </w:tc>
        <w:tc>
          <w:tcPr>
            <w:tcW w:w="2268" w:type="dxa"/>
          </w:tcPr>
          <w:p w:rsidR="00BC1B8D" w:rsidRPr="00BF3068" w:rsidRDefault="00BC1B8D" w:rsidP="000D0D40">
            <w:pPr>
              <w:jc w:val="center"/>
              <w:rPr>
                <w:lang w:val="en-US"/>
              </w:rPr>
            </w:pPr>
            <w:r w:rsidRPr="00945441">
              <w:rPr>
                <w:lang w:val="en-US"/>
              </w:rPr>
              <w:t>0.</w:t>
            </w:r>
            <w:r w:rsidRPr="00BF3068">
              <w:rPr>
                <w:lang w:val="en-US"/>
              </w:rPr>
              <w:t>24</w:t>
            </w:r>
            <w:r w:rsidRPr="00945441">
              <w:rPr>
                <w:lang w:val="en-US"/>
              </w:rPr>
              <w:t>±0.</w:t>
            </w:r>
            <w:r w:rsidRPr="00BF3068">
              <w:rPr>
                <w:lang w:val="en-US"/>
              </w:rPr>
              <w:t xml:space="preserve">28 </w:t>
            </w:r>
            <w:r w:rsidRPr="00945441">
              <w:rPr>
                <w:lang w:val="en-US"/>
              </w:rPr>
              <w:t>(0.0</w:t>
            </w:r>
            <w:r w:rsidRPr="00BF3068">
              <w:rPr>
                <w:lang w:val="en-US"/>
              </w:rPr>
              <w:t>3</w:t>
            </w:r>
            <w:r w:rsidRPr="00945441">
              <w:rPr>
                <w:lang w:val="en-US"/>
              </w:rPr>
              <w:t>-3.0)</w:t>
            </w:r>
          </w:p>
          <w:p w:rsidR="00BC1B8D" w:rsidRPr="00A114F3" w:rsidRDefault="00BC1B8D" w:rsidP="000D0D40">
            <w:pPr>
              <w:jc w:val="center"/>
              <w:rPr>
                <w:lang w:val="en-US"/>
              </w:rPr>
            </w:pPr>
            <w:r w:rsidRPr="00BF3068">
              <w:rPr>
                <w:lang w:val="en-US"/>
              </w:rPr>
              <w:t>(N=1966)</w:t>
            </w:r>
          </w:p>
        </w:tc>
        <w:tc>
          <w:tcPr>
            <w:tcW w:w="2400" w:type="dxa"/>
          </w:tcPr>
          <w:p w:rsidR="00BC1B8D" w:rsidRPr="00BF3068" w:rsidRDefault="00BC1B8D" w:rsidP="000D0D40">
            <w:pPr>
              <w:jc w:val="center"/>
              <w:rPr>
                <w:lang w:val="en-US"/>
              </w:rPr>
            </w:pPr>
            <w:r w:rsidRPr="00945441">
              <w:rPr>
                <w:lang w:val="en-US"/>
              </w:rPr>
              <w:t>0.</w:t>
            </w:r>
            <w:r w:rsidR="00BF3068" w:rsidRPr="00BF3068">
              <w:rPr>
                <w:lang w:val="en-US"/>
              </w:rPr>
              <w:t>55</w:t>
            </w:r>
            <w:r w:rsidRPr="00945441">
              <w:rPr>
                <w:lang w:val="en-US"/>
              </w:rPr>
              <w:t>±0.</w:t>
            </w:r>
            <w:r w:rsidR="00BF3068">
              <w:t>49</w:t>
            </w:r>
            <w:r w:rsidRPr="00BF3068">
              <w:rPr>
                <w:lang w:val="en-US"/>
              </w:rPr>
              <w:t xml:space="preserve"> </w:t>
            </w:r>
            <w:r w:rsidRPr="00945441">
              <w:rPr>
                <w:lang w:val="en-US"/>
              </w:rPr>
              <w:t>(0.0</w:t>
            </w:r>
            <w:r w:rsidR="00BF3068">
              <w:t>5</w:t>
            </w:r>
            <w:r w:rsidRPr="00945441">
              <w:rPr>
                <w:lang w:val="en-US"/>
              </w:rPr>
              <w:t>-3.0)</w:t>
            </w:r>
          </w:p>
          <w:p w:rsidR="00BC1B8D" w:rsidRPr="00A114F3" w:rsidRDefault="00BF3068" w:rsidP="000D0D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(N=</w:t>
            </w:r>
            <w:r>
              <w:t>402</w:t>
            </w:r>
            <w:r w:rsidR="00BC1B8D" w:rsidRPr="00BF3068">
              <w:rPr>
                <w:lang w:val="en-US"/>
              </w:rPr>
              <w:t>)</w:t>
            </w:r>
          </w:p>
        </w:tc>
      </w:tr>
    </w:tbl>
    <w:p w:rsidR="00BC1B8D" w:rsidRPr="00BF3068" w:rsidRDefault="00BC1B8D" w:rsidP="00BC1B8D">
      <w:pPr>
        <w:jc w:val="both"/>
        <w:rPr>
          <w:b/>
          <w:lang w:val="en-US"/>
        </w:rPr>
      </w:pPr>
    </w:p>
    <w:p w:rsidR="004F68DF" w:rsidRPr="004F68DF" w:rsidRDefault="004F68DF" w:rsidP="004F68DF">
      <w:pPr>
        <w:rPr>
          <w:lang w:val="en-US"/>
        </w:rPr>
      </w:pPr>
      <w:r w:rsidRPr="002D2955">
        <w:rPr>
          <w:lang w:val="en-US"/>
        </w:rPr>
        <w:t xml:space="preserve">Quantitative data are presented in </w:t>
      </w:r>
      <w:proofErr w:type="spellStart"/>
      <w:r w:rsidRPr="002D2955">
        <w:rPr>
          <w:lang w:val="en-US"/>
        </w:rPr>
        <w:t>mean</w:t>
      </w:r>
      <w:r w:rsidRPr="00CF1417">
        <w:rPr>
          <w:lang w:val="en-US"/>
        </w:rPr>
        <w:t>±</w:t>
      </w:r>
      <w:r w:rsidRPr="002D2955">
        <w:rPr>
          <w:lang w:val="en-US"/>
        </w:rPr>
        <w:t>S.D</w:t>
      </w:r>
      <w:proofErr w:type="spellEnd"/>
      <w:r w:rsidRPr="002D2955">
        <w:rPr>
          <w:lang w:val="en-US"/>
        </w:rPr>
        <w:t>. (range); y=years</w:t>
      </w:r>
    </w:p>
    <w:p w:rsidR="00BC1B8D" w:rsidRPr="00BF3068" w:rsidRDefault="00BC1B8D" w:rsidP="00BC1B8D">
      <w:pPr>
        <w:jc w:val="both"/>
        <w:rPr>
          <w:b/>
          <w:lang w:val="en-US"/>
        </w:rPr>
      </w:pPr>
    </w:p>
    <w:p w:rsidR="00BC1B8D" w:rsidRDefault="00BC1B8D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F07F1E" w:rsidRPr="00EE16DE" w:rsidRDefault="000A68BB">
      <w:pPr>
        <w:rPr>
          <w:lang w:val="en-US"/>
        </w:rPr>
      </w:pPr>
      <w:r w:rsidRPr="000A68BB">
        <w:rPr>
          <w:b/>
          <w:lang w:val="en-US"/>
        </w:rPr>
        <w:lastRenderedPageBreak/>
        <w:t>Table S</w:t>
      </w:r>
      <w:r w:rsidR="00BC1B8D" w:rsidRPr="00BF3068">
        <w:rPr>
          <w:b/>
          <w:lang w:val="en-US"/>
        </w:rPr>
        <w:t>2</w:t>
      </w:r>
      <w:r w:rsidRPr="000A68BB">
        <w:rPr>
          <w:b/>
          <w:lang w:val="en-US"/>
        </w:rPr>
        <w:t>.</w:t>
      </w:r>
      <w:r w:rsidRPr="000A68BB">
        <w:rPr>
          <w:lang w:val="en-US"/>
        </w:rPr>
        <w:t xml:space="preserve"> </w:t>
      </w:r>
      <w:proofErr w:type="spellStart"/>
      <w:r w:rsidRPr="000A68BB">
        <w:rPr>
          <w:lang w:val="en-US"/>
        </w:rPr>
        <w:t>Familiality</w:t>
      </w:r>
      <w:proofErr w:type="spellEnd"/>
      <w:r w:rsidRPr="000A68BB">
        <w:rPr>
          <w:lang w:val="en-US"/>
        </w:rPr>
        <w:t xml:space="preserve"> of (</w:t>
      </w:r>
      <w:proofErr w:type="spellStart"/>
      <w:r w:rsidRPr="000A68BB">
        <w:rPr>
          <w:lang w:val="en-US"/>
        </w:rPr>
        <w:t>sqrt</w:t>
      </w:r>
      <w:proofErr w:type="spellEnd"/>
      <w:proofErr w:type="gramStart"/>
      <w:r w:rsidRPr="000A68BB">
        <w:rPr>
          <w:lang w:val="en-US"/>
        </w:rPr>
        <w:t>)AAO</w:t>
      </w:r>
      <w:proofErr w:type="gramEnd"/>
      <w:r w:rsidRPr="000A68BB">
        <w:rPr>
          <w:lang w:val="en-US"/>
        </w:rPr>
        <w:t xml:space="preserve"> in the </w:t>
      </w:r>
      <w:proofErr w:type="spellStart"/>
      <w:r w:rsidRPr="000A68BB">
        <w:rPr>
          <w:lang w:val="en-US"/>
        </w:rPr>
        <w:t>DeNt</w:t>
      </w:r>
      <w:proofErr w:type="spellEnd"/>
      <w:r w:rsidRPr="000A68BB">
        <w:rPr>
          <w:lang w:val="en-US"/>
        </w:rPr>
        <w:t xml:space="preserve"> affected </w:t>
      </w:r>
      <w:r w:rsidR="00B94C6E">
        <w:rPr>
          <w:lang w:val="en-US"/>
        </w:rPr>
        <w:t>full</w:t>
      </w:r>
      <w:r w:rsidR="00B94C6E" w:rsidRPr="00B94C6E">
        <w:rPr>
          <w:lang w:val="en-US"/>
        </w:rPr>
        <w:t>-</w:t>
      </w:r>
      <w:r w:rsidRPr="000A68BB">
        <w:rPr>
          <w:lang w:val="en-US"/>
        </w:rPr>
        <w:t>siblings sample</w:t>
      </w:r>
      <w:r w:rsidR="00EE16DE" w:rsidRPr="00EE16DE">
        <w:rPr>
          <w:lang w:val="en-US"/>
        </w:rPr>
        <w:t>:</w:t>
      </w:r>
    </w:p>
    <w:p w:rsidR="006C784B" w:rsidRPr="00F07F1E" w:rsidRDefault="00F07F1E">
      <w:pPr>
        <w:rPr>
          <w:b/>
          <w:i/>
          <w:lang w:val="en-US"/>
        </w:rPr>
      </w:pPr>
      <w:r w:rsidRPr="00F07F1E">
        <w:rPr>
          <w:b/>
          <w:i/>
          <w:lang w:val="en-US"/>
        </w:rPr>
        <w:t>3-level linear mixed model (N=1403)</w:t>
      </w:r>
    </w:p>
    <w:p w:rsidR="00195266" w:rsidRPr="00195266" w:rsidRDefault="00FA1FB8">
      <w:pPr>
        <w:rPr>
          <w:i/>
          <w:u w:val="single"/>
          <w:lang w:val="en-US"/>
        </w:rPr>
      </w:pPr>
      <w:r w:rsidRPr="00FA1FB8">
        <w:rPr>
          <w:i/>
          <w:u w:val="single"/>
          <w:lang w:val="en-US"/>
        </w:rPr>
        <w:t>a</w:t>
      </w:r>
      <w:r w:rsidR="00195266" w:rsidRPr="00195266">
        <w:rPr>
          <w:i/>
          <w:u w:val="single"/>
          <w:lang w:val="en-US"/>
        </w:rPr>
        <w:t>. Model without age as covariate</w:t>
      </w:r>
    </w:p>
    <w:p w:rsidR="000A68BB" w:rsidRPr="00F07F1E" w:rsidRDefault="000A68BB">
      <w:pPr>
        <w:rPr>
          <w:i/>
          <w:lang w:val="en-US"/>
        </w:rPr>
      </w:pPr>
      <w:r w:rsidRPr="00F07F1E">
        <w:rPr>
          <w:i/>
          <w:lang w:val="en-US"/>
        </w:rPr>
        <w:t>Fixed effects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0A68BB" w:rsidTr="000A68BB">
        <w:tc>
          <w:tcPr>
            <w:tcW w:w="1704" w:type="dxa"/>
          </w:tcPr>
          <w:p w:rsidR="000A68BB" w:rsidRPr="00F07F1E" w:rsidRDefault="000A68BB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0A68BB" w:rsidRDefault="00206ACB" w:rsidP="00F66106">
            <w:pPr>
              <w:jc w:val="center"/>
            </w:pPr>
            <w:r>
              <w:t>β</w:t>
            </w:r>
          </w:p>
        </w:tc>
        <w:tc>
          <w:tcPr>
            <w:tcW w:w="1704" w:type="dxa"/>
          </w:tcPr>
          <w:p w:rsidR="000A68BB" w:rsidRDefault="000A68BB" w:rsidP="00FA4C12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0A68BB" w:rsidRDefault="000A68BB" w:rsidP="00FA4C12">
            <w:pPr>
              <w:jc w:val="center"/>
            </w:pPr>
            <w:r>
              <w:t>p-</w:t>
            </w:r>
            <w:proofErr w:type="spellStart"/>
            <w:r>
              <w:t>value</w:t>
            </w:r>
            <w:proofErr w:type="spellEnd"/>
          </w:p>
        </w:tc>
        <w:tc>
          <w:tcPr>
            <w:tcW w:w="1705" w:type="dxa"/>
          </w:tcPr>
          <w:p w:rsidR="000A68BB" w:rsidRDefault="000A68BB" w:rsidP="00FA4C12">
            <w:pPr>
              <w:jc w:val="center"/>
            </w:pPr>
            <w:r>
              <w:t>95% CI</w:t>
            </w:r>
          </w:p>
        </w:tc>
      </w:tr>
      <w:tr w:rsidR="000A68BB" w:rsidTr="000A68BB">
        <w:tc>
          <w:tcPr>
            <w:tcW w:w="1704" w:type="dxa"/>
          </w:tcPr>
          <w:p w:rsidR="000A68BB" w:rsidRDefault="000A68BB">
            <w:del w:id="4" w:author="PF" w:date="2014-12-21T05:37:00Z">
              <w:r w:rsidDel="00FA6866">
                <w:delText>Gender</w:delText>
              </w:r>
            </w:del>
            <w:proofErr w:type="spellStart"/>
            <w:ins w:id="5" w:author="PF" w:date="2014-12-21T05:37:00Z">
              <w:r w:rsidR="00FA6866">
                <w:t>Sex</w:t>
              </w:r>
            </w:ins>
            <w:proofErr w:type="spellEnd"/>
            <w:r>
              <w:t xml:space="preserve"> </w:t>
            </w:r>
          </w:p>
        </w:tc>
        <w:tc>
          <w:tcPr>
            <w:tcW w:w="1704" w:type="dxa"/>
          </w:tcPr>
          <w:p w:rsidR="000A68BB" w:rsidRDefault="000A68BB" w:rsidP="00FA4C12">
            <w:pPr>
              <w:jc w:val="center"/>
            </w:pPr>
            <w:r>
              <w:t>0.243</w:t>
            </w:r>
          </w:p>
        </w:tc>
        <w:tc>
          <w:tcPr>
            <w:tcW w:w="1704" w:type="dxa"/>
          </w:tcPr>
          <w:p w:rsidR="000A68BB" w:rsidRDefault="000A68BB" w:rsidP="00FA4C12">
            <w:pPr>
              <w:jc w:val="center"/>
            </w:pPr>
            <w:r>
              <w:t>0.065</w:t>
            </w:r>
          </w:p>
        </w:tc>
        <w:tc>
          <w:tcPr>
            <w:tcW w:w="1705" w:type="dxa"/>
          </w:tcPr>
          <w:p w:rsidR="000A68BB" w:rsidRDefault="000A68BB" w:rsidP="00FA4C12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0A68BB" w:rsidRDefault="002D198D" w:rsidP="00FA4C12">
            <w:pPr>
              <w:jc w:val="center"/>
            </w:pPr>
            <w:r>
              <w:t xml:space="preserve">0.115, </w:t>
            </w:r>
            <w:r w:rsidR="000A68BB">
              <w:t>0.37</w:t>
            </w:r>
            <w:r w:rsidR="00195266">
              <w:t>0</w:t>
            </w:r>
          </w:p>
        </w:tc>
      </w:tr>
      <w:tr w:rsidR="009B6FE7" w:rsidTr="000A68BB">
        <w:tc>
          <w:tcPr>
            <w:tcW w:w="1704" w:type="dxa"/>
          </w:tcPr>
          <w:p w:rsidR="009B6FE7" w:rsidRPr="00E66D10" w:rsidRDefault="00E66D10">
            <w:pPr>
              <w:rPr>
                <w:lang w:val="en-US"/>
              </w:rPr>
            </w:pPr>
            <w:r>
              <w:rPr>
                <w:lang w:val="en-US"/>
              </w:rPr>
              <w:t>Intercept</w:t>
            </w:r>
          </w:p>
        </w:tc>
        <w:tc>
          <w:tcPr>
            <w:tcW w:w="1704" w:type="dxa"/>
          </w:tcPr>
          <w:p w:rsidR="009B6FE7" w:rsidRDefault="009B6FE7" w:rsidP="00FA4C12">
            <w:pPr>
              <w:jc w:val="center"/>
            </w:pPr>
            <w:r>
              <w:t>4.644</w:t>
            </w:r>
          </w:p>
        </w:tc>
        <w:tc>
          <w:tcPr>
            <w:tcW w:w="1704" w:type="dxa"/>
          </w:tcPr>
          <w:p w:rsidR="009B6FE7" w:rsidRDefault="009B6FE7" w:rsidP="00FA4C12">
            <w:pPr>
              <w:jc w:val="center"/>
            </w:pPr>
            <w:r>
              <w:t>0.141</w:t>
            </w:r>
          </w:p>
        </w:tc>
        <w:tc>
          <w:tcPr>
            <w:tcW w:w="1705" w:type="dxa"/>
          </w:tcPr>
          <w:p w:rsidR="009B6FE7" w:rsidRDefault="009B6FE7" w:rsidP="00FA4C12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9B6FE7" w:rsidRDefault="009B6FE7" w:rsidP="009B6FE7">
            <w:pPr>
              <w:jc w:val="center"/>
            </w:pPr>
            <w:r w:rsidRPr="009B6FE7">
              <w:t>4.3</w:t>
            </w:r>
            <w:r>
              <w:t xml:space="preserve">69, </w:t>
            </w:r>
            <w:r w:rsidRPr="009B6FE7">
              <w:t>4.9</w:t>
            </w:r>
            <w:r>
              <w:t>20</w:t>
            </w:r>
          </w:p>
        </w:tc>
      </w:tr>
    </w:tbl>
    <w:p w:rsidR="000A68BB" w:rsidRDefault="000A68BB"/>
    <w:p w:rsidR="000A68BB" w:rsidRPr="0080501B" w:rsidRDefault="000A68BB">
      <w:pPr>
        <w:rPr>
          <w:i/>
        </w:rPr>
      </w:pPr>
      <w:proofErr w:type="spellStart"/>
      <w:r w:rsidRPr="0080501B">
        <w:rPr>
          <w:i/>
        </w:rPr>
        <w:t>Random</w:t>
      </w:r>
      <w:proofErr w:type="spellEnd"/>
      <w:r w:rsidRPr="0080501B">
        <w:rPr>
          <w:i/>
        </w:rPr>
        <w:t xml:space="preserve"> </w:t>
      </w:r>
      <w:proofErr w:type="spellStart"/>
      <w:r w:rsidRPr="0080501B">
        <w:rPr>
          <w:i/>
        </w:rPr>
        <w:t>effects</w:t>
      </w:r>
      <w:proofErr w:type="spellEnd"/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</w:tblGrid>
      <w:tr w:rsidR="0080501B" w:rsidTr="000A68BB">
        <w:tc>
          <w:tcPr>
            <w:tcW w:w="1704" w:type="dxa"/>
          </w:tcPr>
          <w:p w:rsidR="0080501B" w:rsidRDefault="0080501B"/>
        </w:tc>
        <w:tc>
          <w:tcPr>
            <w:tcW w:w="1704" w:type="dxa"/>
          </w:tcPr>
          <w:p w:rsidR="0080501B" w:rsidRDefault="0080501B" w:rsidP="00FA4C12">
            <w:pPr>
              <w:jc w:val="center"/>
            </w:pPr>
            <w:proofErr w:type="spellStart"/>
            <w:r>
              <w:t>variance</w:t>
            </w:r>
            <w:proofErr w:type="spellEnd"/>
          </w:p>
        </w:tc>
        <w:tc>
          <w:tcPr>
            <w:tcW w:w="1704" w:type="dxa"/>
          </w:tcPr>
          <w:p w:rsidR="0080501B" w:rsidRDefault="0080501B" w:rsidP="00FA4C12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80501B" w:rsidRDefault="0080501B" w:rsidP="00FA4C12">
            <w:pPr>
              <w:jc w:val="center"/>
            </w:pPr>
            <w:r>
              <w:t>95% CI</w:t>
            </w:r>
          </w:p>
        </w:tc>
      </w:tr>
      <w:tr w:rsidR="0080501B" w:rsidTr="000A68BB">
        <w:tc>
          <w:tcPr>
            <w:tcW w:w="1704" w:type="dxa"/>
          </w:tcPr>
          <w:p w:rsidR="0080501B" w:rsidRDefault="0080501B" w:rsidP="000A68BB">
            <w:proofErr w:type="spellStart"/>
            <w:r>
              <w:t>Center</w:t>
            </w:r>
            <w:proofErr w:type="spellEnd"/>
            <w:r>
              <w:t xml:space="preserve"> </w:t>
            </w:r>
            <w:r w:rsidR="002D198D">
              <w:t>(</w:t>
            </w:r>
            <w:proofErr w:type="spellStart"/>
            <w:r w:rsidR="002D198D">
              <w:t>n=8</w:t>
            </w:r>
            <w:proofErr w:type="spellEnd"/>
            <w:r w:rsidR="002D198D">
              <w:t>)</w:t>
            </w:r>
          </w:p>
        </w:tc>
        <w:tc>
          <w:tcPr>
            <w:tcW w:w="1704" w:type="dxa"/>
          </w:tcPr>
          <w:p w:rsidR="0080501B" w:rsidRDefault="0080501B" w:rsidP="00FA4C12">
            <w:pPr>
              <w:jc w:val="center"/>
            </w:pPr>
            <w:r>
              <w:t>0.146</w:t>
            </w:r>
            <w:r w:rsidR="004A1E25">
              <w:t xml:space="preserve"> (Vc)</w:t>
            </w:r>
          </w:p>
        </w:tc>
        <w:tc>
          <w:tcPr>
            <w:tcW w:w="1704" w:type="dxa"/>
          </w:tcPr>
          <w:p w:rsidR="0080501B" w:rsidRDefault="0080501B" w:rsidP="00FA4C12">
            <w:pPr>
              <w:jc w:val="center"/>
            </w:pPr>
            <w:r>
              <w:t>0.082</w:t>
            </w:r>
          </w:p>
        </w:tc>
        <w:tc>
          <w:tcPr>
            <w:tcW w:w="1705" w:type="dxa"/>
          </w:tcPr>
          <w:p w:rsidR="0080501B" w:rsidRDefault="002D198D" w:rsidP="00FA4C12">
            <w:pPr>
              <w:jc w:val="center"/>
            </w:pPr>
            <w:r>
              <w:t xml:space="preserve">0.049, </w:t>
            </w:r>
            <w:r w:rsidR="0080501B">
              <w:t>0.438</w:t>
            </w:r>
          </w:p>
        </w:tc>
      </w:tr>
      <w:tr w:rsidR="0080501B" w:rsidTr="000A68BB">
        <w:tc>
          <w:tcPr>
            <w:tcW w:w="1704" w:type="dxa"/>
          </w:tcPr>
          <w:p w:rsidR="0080501B" w:rsidRDefault="0080501B" w:rsidP="000A68BB">
            <w:proofErr w:type="spellStart"/>
            <w:r>
              <w:t>Family</w:t>
            </w:r>
            <w:proofErr w:type="spellEnd"/>
            <w:r>
              <w:t xml:space="preserve"> </w:t>
            </w:r>
            <w:r w:rsidR="002D198D">
              <w:t>(n=683)</w:t>
            </w:r>
          </w:p>
        </w:tc>
        <w:tc>
          <w:tcPr>
            <w:tcW w:w="1704" w:type="dxa"/>
          </w:tcPr>
          <w:p w:rsidR="0080501B" w:rsidRDefault="0080501B" w:rsidP="00FA4C12">
            <w:pPr>
              <w:jc w:val="center"/>
            </w:pPr>
            <w:r>
              <w:t>0.224</w:t>
            </w:r>
            <w:r w:rsidR="004A1E25">
              <w:t xml:space="preserve"> (</w:t>
            </w:r>
            <w:proofErr w:type="spellStart"/>
            <w:r w:rsidR="004A1E25">
              <w:t>Vf</w:t>
            </w:r>
            <w:proofErr w:type="spellEnd"/>
            <w:r w:rsidR="004A1E25">
              <w:t>)</w:t>
            </w:r>
          </w:p>
        </w:tc>
        <w:tc>
          <w:tcPr>
            <w:tcW w:w="1704" w:type="dxa"/>
          </w:tcPr>
          <w:p w:rsidR="0080501B" w:rsidRDefault="0080501B" w:rsidP="00FA4C12">
            <w:pPr>
              <w:jc w:val="center"/>
            </w:pPr>
            <w:r>
              <w:t>0.044</w:t>
            </w:r>
          </w:p>
        </w:tc>
        <w:tc>
          <w:tcPr>
            <w:tcW w:w="1705" w:type="dxa"/>
          </w:tcPr>
          <w:p w:rsidR="0080501B" w:rsidRDefault="002D198D" w:rsidP="00FA4C12">
            <w:pPr>
              <w:jc w:val="center"/>
            </w:pPr>
            <w:r>
              <w:t xml:space="preserve">0.152, </w:t>
            </w:r>
            <w:r w:rsidR="0080501B">
              <w:t>0.329</w:t>
            </w:r>
          </w:p>
        </w:tc>
      </w:tr>
      <w:tr w:rsidR="0080501B" w:rsidTr="000A68BB">
        <w:tc>
          <w:tcPr>
            <w:tcW w:w="1704" w:type="dxa"/>
          </w:tcPr>
          <w:p w:rsidR="0080501B" w:rsidRDefault="00C00A9B" w:rsidP="00C00A9B">
            <w:proofErr w:type="spellStart"/>
            <w:r>
              <w:t>Subject</w:t>
            </w:r>
            <w:proofErr w:type="spellEnd"/>
            <w:r>
              <w:t xml:space="preserve"> </w:t>
            </w:r>
            <w:proofErr w:type="spellStart"/>
            <w:r>
              <w:t>e</w:t>
            </w:r>
            <w:r w:rsidR="0080501B">
              <w:t>rror</w:t>
            </w:r>
            <w:proofErr w:type="spellEnd"/>
            <w:r w:rsidR="0080501B">
              <w:t xml:space="preserve"> </w:t>
            </w:r>
          </w:p>
        </w:tc>
        <w:tc>
          <w:tcPr>
            <w:tcW w:w="1704" w:type="dxa"/>
          </w:tcPr>
          <w:p w:rsidR="0080501B" w:rsidRDefault="0080501B" w:rsidP="00FA4C12">
            <w:pPr>
              <w:jc w:val="center"/>
            </w:pPr>
            <w:r>
              <w:t>0.961</w:t>
            </w:r>
            <w:r w:rsidR="004A1E25">
              <w:t xml:space="preserve"> (</w:t>
            </w:r>
            <w:proofErr w:type="spellStart"/>
            <w:r w:rsidR="004A1E25">
              <w:t>Ve</w:t>
            </w:r>
            <w:proofErr w:type="spellEnd"/>
            <w:r w:rsidR="004A1E25">
              <w:t>)</w:t>
            </w:r>
          </w:p>
        </w:tc>
        <w:tc>
          <w:tcPr>
            <w:tcW w:w="1704" w:type="dxa"/>
          </w:tcPr>
          <w:p w:rsidR="0080501B" w:rsidRDefault="0080501B" w:rsidP="00FA4C12">
            <w:pPr>
              <w:jc w:val="center"/>
            </w:pPr>
            <w:r>
              <w:t>0.050</w:t>
            </w:r>
          </w:p>
        </w:tc>
        <w:tc>
          <w:tcPr>
            <w:tcW w:w="1705" w:type="dxa"/>
          </w:tcPr>
          <w:p w:rsidR="0080501B" w:rsidRDefault="002D198D" w:rsidP="00FA4C12">
            <w:pPr>
              <w:jc w:val="center"/>
            </w:pPr>
            <w:r>
              <w:t xml:space="preserve">0.868, </w:t>
            </w:r>
            <w:r w:rsidR="0080501B">
              <w:t>1.064</w:t>
            </w:r>
          </w:p>
        </w:tc>
      </w:tr>
    </w:tbl>
    <w:p w:rsidR="00967C51" w:rsidRDefault="00967C51" w:rsidP="00967C51">
      <w:pPr>
        <w:rPr>
          <w:ins w:id="6" w:author="PF" w:date="2014-12-25T13:31:00Z"/>
          <w:lang w:val="en-US"/>
        </w:rPr>
      </w:pPr>
    </w:p>
    <w:p w:rsidR="002B133D" w:rsidRPr="002B133D" w:rsidRDefault="002B133D" w:rsidP="002B133D">
      <w:pPr>
        <w:jc w:val="both"/>
        <w:rPr>
          <w:lang w:val="en-US"/>
        </w:rPr>
      </w:pPr>
      <w:proofErr w:type="spellStart"/>
      <w:ins w:id="7" w:author="PF" w:date="2014-12-25T13:31:00Z">
        <w:r w:rsidRPr="002B133D">
          <w:rPr>
            <w:lang w:val="en-US"/>
          </w:rPr>
          <w:t>Familiality</w:t>
        </w:r>
        <w:proofErr w:type="spellEnd"/>
        <w:r w:rsidRPr="002B133D">
          <w:rPr>
            <w:lang w:val="en-US"/>
          </w:rPr>
          <w:t xml:space="preserve"> of </w:t>
        </w:r>
        <w:proofErr w:type="spellStart"/>
        <w:r w:rsidRPr="002B133D">
          <w:rPr>
            <w:lang w:val="en-US"/>
          </w:rPr>
          <w:t>sqrtAAO</w:t>
        </w:r>
        <w:proofErr w:type="spellEnd"/>
        <w:r w:rsidRPr="002B133D">
          <w:rPr>
            <w:lang w:val="en-US"/>
          </w:rPr>
          <w:t xml:space="preserve"> was documented if the variance of the random effect of family was s</w:t>
        </w:r>
        <w:r>
          <w:rPr>
            <w:lang w:val="en-US"/>
          </w:rPr>
          <w:t>ignificantly greater than zero</w:t>
        </w:r>
      </w:ins>
      <w:ins w:id="8" w:author="PF" w:date="2014-12-25T13:35:00Z">
        <w:r>
          <w:rPr>
            <w:lang w:val="en-US"/>
          </w:rPr>
          <w:t xml:space="preserve">. This was </w:t>
        </w:r>
      </w:ins>
      <w:ins w:id="9" w:author="PF" w:date="2014-12-25T13:31:00Z">
        <w:r w:rsidRPr="002B133D">
          <w:rPr>
            <w:lang w:val="en-US"/>
          </w:rPr>
          <w:t xml:space="preserve">assessed with </w:t>
        </w:r>
      </w:ins>
      <w:ins w:id="10" w:author="PF" w:date="2014-12-25T13:35:00Z">
        <w:r>
          <w:rPr>
            <w:lang w:val="en-US"/>
          </w:rPr>
          <w:t xml:space="preserve">an </w:t>
        </w:r>
      </w:ins>
      <w:ins w:id="11" w:author="PF" w:date="2014-12-25T13:31:00Z">
        <w:r w:rsidRPr="002B133D">
          <w:rPr>
            <w:lang w:val="en-US"/>
          </w:rPr>
          <w:t xml:space="preserve">one-tailed </w:t>
        </w:r>
        <w:r>
          <w:rPr>
            <w:lang w:val="en-US"/>
          </w:rPr>
          <w:t>LRT</w:t>
        </w:r>
        <w:r w:rsidRPr="002B133D">
          <w:rPr>
            <w:lang w:val="en-US"/>
          </w:rPr>
          <w:t xml:space="preserve"> with 1 </w:t>
        </w:r>
        <w:proofErr w:type="spellStart"/>
        <w:r w:rsidRPr="002B133D">
          <w:rPr>
            <w:lang w:val="en-US"/>
          </w:rPr>
          <w:t>df</w:t>
        </w:r>
        <w:proofErr w:type="spellEnd"/>
        <w:r w:rsidRPr="002B133D">
          <w:rPr>
            <w:lang w:val="en-US"/>
          </w:rPr>
          <w:t xml:space="preserve"> (Self &amp; Liang, 1987; </w:t>
        </w:r>
        <w:proofErr w:type="spellStart"/>
        <w:r w:rsidRPr="002B133D">
          <w:rPr>
            <w:lang w:val="en-US"/>
          </w:rPr>
          <w:t>Stram</w:t>
        </w:r>
        <w:proofErr w:type="spellEnd"/>
        <w:r w:rsidRPr="002B133D">
          <w:rPr>
            <w:lang w:val="en-US"/>
          </w:rPr>
          <w:t xml:space="preserve"> &amp; Lee, 1994) comparing the 3-level model with a 2-level model w</w:t>
        </w:r>
        <w:r>
          <w:rPr>
            <w:lang w:val="en-US"/>
          </w:rPr>
          <w:t>ithout the family random effect</w:t>
        </w:r>
      </w:ins>
      <w:ins w:id="12" w:author="PF" w:date="2014-12-25T13:37:00Z">
        <w:r>
          <w:rPr>
            <w:lang w:val="en-US"/>
          </w:rPr>
          <w:t xml:space="preserve">; </w:t>
        </w:r>
        <w:r w:rsidRPr="002B133D">
          <w:rPr>
            <w:lang w:val="en-US"/>
          </w:rPr>
          <w:t xml:space="preserve">LRT </w:t>
        </w:r>
        <w:proofErr w:type="gramStart"/>
        <w:r w:rsidRPr="002B133D">
          <w:rPr>
            <w:lang w:val="en-US"/>
          </w:rPr>
          <w:t>chi2(</w:t>
        </w:r>
        <w:proofErr w:type="gramEnd"/>
        <w:r w:rsidRPr="002B133D">
          <w:rPr>
            <w:lang w:val="en-US"/>
          </w:rPr>
          <w:t>1)=29.3, p&lt;0.001</w:t>
        </w:r>
        <w:r>
          <w:rPr>
            <w:lang w:val="en-US"/>
          </w:rPr>
          <w:t>.</w:t>
        </w:r>
      </w:ins>
    </w:p>
    <w:p w:rsidR="00967C51" w:rsidRPr="00D80389" w:rsidRDefault="00967C51">
      <w:pPr>
        <w:rPr>
          <w:lang w:val="en-US"/>
        </w:rPr>
      </w:pPr>
      <w:r w:rsidRPr="0080501B">
        <w:rPr>
          <w:lang w:val="en-US"/>
        </w:rPr>
        <w:t>Family-level residual ICC= (</w:t>
      </w:r>
      <w:proofErr w:type="spellStart"/>
      <w:r w:rsidRPr="0080501B">
        <w:rPr>
          <w:lang w:val="en-US"/>
        </w:rPr>
        <w:t>Vc+Vf</w:t>
      </w:r>
      <w:proofErr w:type="spellEnd"/>
      <w:r w:rsidRPr="0080501B">
        <w:rPr>
          <w:lang w:val="en-US"/>
        </w:rPr>
        <w:t>)</w:t>
      </w:r>
      <w:proofErr w:type="gramStart"/>
      <w:r w:rsidRPr="0080501B">
        <w:rPr>
          <w:lang w:val="en-US"/>
        </w:rPr>
        <w:t>/(</w:t>
      </w:r>
      <w:proofErr w:type="spellStart"/>
      <w:proofErr w:type="gramEnd"/>
      <w:r w:rsidRPr="0080501B">
        <w:rPr>
          <w:lang w:val="en-US"/>
        </w:rPr>
        <w:t>Vc+Vf+Ve</w:t>
      </w:r>
      <w:proofErr w:type="spellEnd"/>
      <w:r w:rsidRPr="0080501B">
        <w:rPr>
          <w:lang w:val="en-US"/>
        </w:rPr>
        <w:t xml:space="preserve">)= </w:t>
      </w:r>
      <w:r w:rsidR="004F3D4A">
        <w:rPr>
          <w:lang w:val="en-US"/>
        </w:rPr>
        <w:t>0.278, SE= 0.054, 95% CI= 0.185</w:t>
      </w:r>
      <w:r w:rsidR="004F3D4A" w:rsidRPr="004F3D4A">
        <w:rPr>
          <w:lang w:val="en-US"/>
        </w:rPr>
        <w:t xml:space="preserve">, </w:t>
      </w:r>
      <w:r w:rsidRPr="0080501B">
        <w:rPr>
          <w:lang w:val="en-US"/>
        </w:rPr>
        <w:t>0.395</w:t>
      </w:r>
    </w:p>
    <w:p w:rsidR="00195266" w:rsidRPr="00195266" w:rsidRDefault="00FA1FB8" w:rsidP="00195266">
      <w:pPr>
        <w:rPr>
          <w:i/>
          <w:u w:val="single"/>
          <w:lang w:val="en-US"/>
        </w:rPr>
      </w:pPr>
      <w:r w:rsidRPr="00E66D10">
        <w:rPr>
          <w:i/>
          <w:u w:val="single"/>
          <w:lang w:val="en-US"/>
        </w:rPr>
        <w:t>b</w:t>
      </w:r>
      <w:r w:rsidR="00195266" w:rsidRPr="00195266">
        <w:rPr>
          <w:i/>
          <w:u w:val="single"/>
          <w:lang w:val="en-US"/>
        </w:rPr>
        <w:t>. Model including age as covariate</w:t>
      </w:r>
    </w:p>
    <w:p w:rsidR="00195266" w:rsidRPr="00F07F1E" w:rsidRDefault="00195266" w:rsidP="00195266">
      <w:pPr>
        <w:rPr>
          <w:i/>
          <w:lang w:val="en-US"/>
        </w:rPr>
      </w:pPr>
      <w:r w:rsidRPr="00F07F1E">
        <w:rPr>
          <w:i/>
          <w:lang w:val="en-US"/>
        </w:rPr>
        <w:t>Fixed effects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195266" w:rsidTr="00195266">
        <w:tc>
          <w:tcPr>
            <w:tcW w:w="1704" w:type="dxa"/>
          </w:tcPr>
          <w:p w:rsidR="00195266" w:rsidRPr="00F07F1E" w:rsidRDefault="00195266" w:rsidP="00195266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195266" w:rsidRDefault="00206ACB" w:rsidP="00195266">
            <w:pPr>
              <w:jc w:val="center"/>
            </w:pPr>
            <w:r>
              <w:t>β</w:t>
            </w:r>
          </w:p>
        </w:tc>
        <w:tc>
          <w:tcPr>
            <w:tcW w:w="1704" w:type="dxa"/>
          </w:tcPr>
          <w:p w:rsidR="00195266" w:rsidRDefault="00195266" w:rsidP="00195266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195266" w:rsidRDefault="00195266" w:rsidP="00195266">
            <w:pPr>
              <w:jc w:val="center"/>
            </w:pPr>
            <w:r>
              <w:t>p-</w:t>
            </w:r>
            <w:proofErr w:type="spellStart"/>
            <w:r>
              <w:t>value</w:t>
            </w:r>
            <w:proofErr w:type="spellEnd"/>
          </w:p>
        </w:tc>
        <w:tc>
          <w:tcPr>
            <w:tcW w:w="1705" w:type="dxa"/>
          </w:tcPr>
          <w:p w:rsidR="00195266" w:rsidRDefault="00195266" w:rsidP="00195266">
            <w:pPr>
              <w:jc w:val="center"/>
            </w:pPr>
            <w:r>
              <w:t>95% CI</w:t>
            </w:r>
          </w:p>
        </w:tc>
      </w:tr>
      <w:tr w:rsidR="00195266" w:rsidTr="00195266">
        <w:tc>
          <w:tcPr>
            <w:tcW w:w="1704" w:type="dxa"/>
          </w:tcPr>
          <w:p w:rsidR="00195266" w:rsidRDefault="00195266" w:rsidP="00195266">
            <w:del w:id="13" w:author="PF" w:date="2014-12-21T05:38:00Z">
              <w:r w:rsidDel="00FA6866">
                <w:delText>Gender</w:delText>
              </w:r>
            </w:del>
            <w:proofErr w:type="spellStart"/>
            <w:ins w:id="14" w:author="PF" w:date="2014-12-21T05:38:00Z">
              <w:r w:rsidR="00FA6866">
                <w:t>Sex</w:t>
              </w:r>
            </w:ins>
            <w:proofErr w:type="spellEnd"/>
            <w:r>
              <w:t xml:space="preserve"> </w:t>
            </w:r>
          </w:p>
        </w:tc>
        <w:tc>
          <w:tcPr>
            <w:tcW w:w="1704" w:type="dxa"/>
          </w:tcPr>
          <w:p w:rsidR="00195266" w:rsidRDefault="00195266" w:rsidP="00195266">
            <w:pPr>
              <w:jc w:val="center"/>
            </w:pPr>
            <w:r>
              <w:t>0.229</w:t>
            </w:r>
          </w:p>
        </w:tc>
        <w:tc>
          <w:tcPr>
            <w:tcW w:w="1704" w:type="dxa"/>
          </w:tcPr>
          <w:p w:rsidR="00195266" w:rsidRDefault="00195266" w:rsidP="00195266">
            <w:pPr>
              <w:jc w:val="center"/>
            </w:pPr>
            <w:r>
              <w:t>0.062</w:t>
            </w:r>
          </w:p>
        </w:tc>
        <w:tc>
          <w:tcPr>
            <w:tcW w:w="1705" w:type="dxa"/>
          </w:tcPr>
          <w:p w:rsidR="00195266" w:rsidRDefault="00195266" w:rsidP="00195266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195266" w:rsidRDefault="00195266" w:rsidP="00195266">
            <w:pPr>
              <w:jc w:val="center"/>
            </w:pPr>
            <w:r>
              <w:t>0.108, 0.350</w:t>
            </w:r>
          </w:p>
        </w:tc>
      </w:tr>
      <w:tr w:rsidR="00195266" w:rsidTr="00195266">
        <w:tc>
          <w:tcPr>
            <w:tcW w:w="1704" w:type="dxa"/>
          </w:tcPr>
          <w:p w:rsidR="00195266" w:rsidRDefault="00195266" w:rsidP="00195266">
            <w:proofErr w:type="spellStart"/>
            <w:r>
              <w:t>Age</w:t>
            </w:r>
            <w:proofErr w:type="spellEnd"/>
            <w:r>
              <w:t xml:space="preserve"> </w:t>
            </w:r>
          </w:p>
        </w:tc>
        <w:tc>
          <w:tcPr>
            <w:tcW w:w="1704" w:type="dxa"/>
          </w:tcPr>
          <w:p w:rsidR="00195266" w:rsidRDefault="00195266" w:rsidP="00195266">
            <w:pPr>
              <w:jc w:val="center"/>
            </w:pPr>
            <w:r>
              <w:t>0.031</w:t>
            </w:r>
          </w:p>
        </w:tc>
        <w:tc>
          <w:tcPr>
            <w:tcW w:w="1704" w:type="dxa"/>
          </w:tcPr>
          <w:p w:rsidR="00195266" w:rsidRDefault="00195266" w:rsidP="00195266">
            <w:pPr>
              <w:jc w:val="center"/>
            </w:pPr>
            <w:r>
              <w:t>0.002</w:t>
            </w:r>
          </w:p>
        </w:tc>
        <w:tc>
          <w:tcPr>
            <w:tcW w:w="1705" w:type="dxa"/>
          </w:tcPr>
          <w:p w:rsidR="00195266" w:rsidRDefault="00195266" w:rsidP="00195266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195266" w:rsidRPr="009B6FE7" w:rsidRDefault="00195266" w:rsidP="00195266">
            <w:pPr>
              <w:jc w:val="center"/>
            </w:pPr>
            <w:r>
              <w:t>0.026, 0.036</w:t>
            </w:r>
          </w:p>
        </w:tc>
      </w:tr>
      <w:tr w:rsidR="00195266" w:rsidRPr="00195266" w:rsidTr="00195266">
        <w:tc>
          <w:tcPr>
            <w:tcW w:w="1704" w:type="dxa"/>
          </w:tcPr>
          <w:p w:rsidR="00195266" w:rsidRDefault="00E66D10" w:rsidP="00195266">
            <w:r>
              <w:rPr>
                <w:lang w:val="en-US"/>
              </w:rPr>
              <w:t>Intercept</w:t>
            </w:r>
          </w:p>
        </w:tc>
        <w:tc>
          <w:tcPr>
            <w:tcW w:w="1704" w:type="dxa"/>
          </w:tcPr>
          <w:p w:rsidR="00195266" w:rsidRDefault="00195266" w:rsidP="00195266">
            <w:pPr>
              <w:jc w:val="center"/>
            </w:pPr>
            <w:r>
              <w:t>3.251</w:t>
            </w:r>
          </w:p>
        </w:tc>
        <w:tc>
          <w:tcPr>
            <w:tcW w:w="1704" w:type="dxa"/>
          </w:tcPr>
          <w:p w:rsidR="00195266" w:rsidRDefault="00195266" w:rsidP="00195266">
            <w:pPr>
              <w:jc w:val="center"/>
            </w:pPr>
            <w:r>
              <w:t>0.171</w:t>
            </w:r>
          </w:p>
        </w:tc>
        <w:tc>
          <w:tcPr>
            <w:tcW w:w="1705" w:type="dxa"/>
          </w:tcPr>
          <w:p w:rsidR="00195266" w:rsidRDefault="00195266" w:rsidP="00195266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195266" w:rsidRPr="00195266" w:rsidRDefault="00195266" w:rsidP="00195266">
            <w:pPr>
              <w:jc w:val="center"/>
            </w:pPr>
            <w:r w:rsidRPr="00195266">
              <w:rPr>
                <w:lang w:val="en-US"/>
              </w:rPr>
              <w:t>2.</w:t>
            </w:r>
            <w:r>
              <w:t>916</w:t>
            </w:r>
            <w:r w:rsidRPr="00195266">
              <w:rPr>
                <w:lang w:val="en-US"/>
              </w:rPr>
              <w:t xml:space="preserve">, </w:t>
            </w:r>
            <w:r>
              <w:t>3.585</w:t>
            </w:r>
          </w:p>
        </w:tc>
      </w:tr>
    </w:tbl>
    <w:p w:rsidR="00195266" w:rsidRPr="00195266" w:rsidRDefault="00195266" w:rsidP="00195266">
      <w:pPr>
        <w:rPr>
          <w:lang w:val="en-US"/>
        </w:rPr>
      </w:pPr>
    </w:p>
    <w:p w:rsidR="00195266" w:rsidRPr="00195266" w:rsidRDefault="00195266" w:rsidP="00195266">
      <w:pPr>
        <w:rPr>
          <w:i/>
          <w:lang w:val="en-US"/>
        </w:rPr>
      </w:pPr>
      <w:r w:rsidRPr="00195266">
        <w:rPr>
          <w:i/>
          <w:lang w:val="en-US"/>
        </w:rPr>
        <w:t>Random effects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</w:tblGrid>
      <w:tr w:rsidR="00195266" w:rsidRPr="00195266" w:rsidTr="00195266">
        <w:tc>
          <w:tcPr>
            <w:tcW w:w="1704" w:type="dxa"/>
          </w:tcPr>
          <w:p w:rsidR="00195266" w:rsidRPr="00195266" w:rsidRDefault="00195266" w:rsidP="00195266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195266" w:rsidRPr="00195266" w:rsidRDefault="00195266" w:rsidP="00195266">
            <w:pPr>
              <w:jc w:val="center"/>
              <w:rPr>
                <w:lang w:val="en-US"/>
              </w:rPr>
            </w:pPr>
            <w:r w:rsidRPr="00195266">
              <w:rPr>
                <w:lang w:val="en-US"/>
              </w:rPr>
              <w:t>variance</w:t>
            </w:r>
          </w:p>
        </w:tc>
        <w:tc>
          <w:tcPr>
            <w:tcW w:w="1704" w:type="dxa"/>
          </w:tcPr>
          <w:p w:rsidR="00195266" w:rsidRPr="00195266" w:rsidRDefault="00195266" w:rsidP="00195266">
            <w:pPr>
              <w:jc w:val="center"/>
              <w:rPr>
                <w:lang w:val="en-US"/>
              </w:rPr>
            </w:pPr>
            <w:r w:rsidRPr="00195266">
              <w:rPr>
                <w:lang w:val="en-US"/>
              </w:rPr>
              <w:t>SE</w:t>
            </w:r>
          </w:p>
        </w:tc>
        <w:tc>
          <w:tcPr>
            <w:tcW w:w="1705" w:type="dxa"/>
          </w:tcPr>
          <w:p w:rsidR="00195266" w:rsidRPr="00195266" w:rsidRDefault="00195266" w:rsidP="00195266">
            <w:pPr>
              <w:jc w:val="center"/>
              <w:rPr>
                <w:lang w:val="en-US"/>
              </w:rPr>
            </w:pPr>
            <w:r w:rsidRPr="00195266">
              <w:rPr>
                <w:lang w:val="en-US"/>
              </w:rPr>
              <w:t>95% CI</w:t>
            </w:r>
          </w:p>
        </w:tc>
      </w:tr>
      <w:tr w:rsidR="00195266" w:rsidRPr="00195266" w:rsidTr="00195266">
        <w:tc>
          <w:tcPr>
            <w:tcW w:w="1704" w:type="dxa"/>
          </w:tcPr>
          <w:p w:rsidR="00195266" w:rsidRPr="00195266" w:rsidRDefault="00195266" w:rsidP="00195266">
            <w:pPr>
              <w:rPr>
                <w:lang w:val="en-US"/>
              </w:rPr>
            </w:pPr>
            <w:r w:rsidRPr="00195266">
              <w:rPr>
                <w:lang w:val="en-US"/>
              </w:rPr>
              <w:t>Center (n=8)</w:t>
            </w:r>
          </w:p>
        </w:tc>
        <w:tc>
          <w:tcPr>
            <w:tcW w:w="1704" w:type="dxa"/>
          </w:tcPr>
          <w:p w:rsidR="00195266" w:rsidRPr="00195266" w:rsidRDefault="00195266" w:rsidP="00195266">
            <w:pPr>
              <w:jc w:val="center"/>
              <w:rPr>
                <w:lang w:val="en-US"/>
              </w:rPr>
            </w:pPr>
            <w:r w:rsidRPr="00195266">
              <w:rPr>
                <w:lang w:val="en-US"/>
              </w:rPr>
              <w:t>0.1</w:t>
            </w:r>
            <w:r>
              <w:t>22</w:t>
            </w:r>
            <w:r w:rsidRPr="00195266">
              <w:rPr>
                <w:lang w:val="en-US"/>
              </w:rPr>
              <w:t xml:space="preserve"> (</w:t>
            </w:r>
            <w:proofErr w:type="spellStart"/>
            <w:r w:rsidRPr="00195266">
              <w:rPr>
                <w:lang w:val="en-US"/>
              </w:rPr>
              <w:t>Vc</w:t>
            </w:r>
            <w:proofErr w:type="spellEnd"/>
            <w:r w:rsidRPr="00195266">
              <w:rPr>
                <w:lang w:val="en-US"/>
              </w:rPr>
              <w:t>)</w:t>
            </w:r>
          </w:p>
        </w:tc>
        <w:tc>
          <w:tcPr>
            <w:tcW w:w="1704" w:type="dxa"/>
          </w:tcPr>
          <w:p w:rsidR="00195266" w:rsidRPr="00195266" w:rsidRDefault="00195266" w:rsidP="00195266">
            <w:pPr>
              <w:jc w:val="center"/>
            </w:pPr>
            <w:r w:rsidRPr="00195266">
              <w:rPr>
                <w:lang w:val="en-US"/>
              </w:rPr>
              <w:t>0.0</w:t>
            </w:r>
            <w:r>
              <w:t>69</w:t>
            </w:r>
          </w:p>
        </w:tc>
        <w:tc>
          <w:tcPr>
            <w:tcW w:w="1705" w:type="dxa"/>
          </w:tcPr>
          <w:p w:rsidR="00195266" w:rsidRPr="00195266" w:rsidRDefault="00195266" w:rsidP="00195266">
            <w:pPr>
              <w:jc w:val="center"/>
            </w:pPr>
            <w:r w:rsidRPr="00195266">
              <w:rPr>
                <w:lang w:val="en-US"/>
              </w:rPr>
              <w:t>0.04</w:t>
            </w:r>
            <w:r>
              <w:t>1</w:t>
            </w:r>
            <w:r w:rsidRPr="00195266">
              <w:rPr>
                <w:lang w:val="en-US"/>
              </w:rPr>
              <w:t>, 0.</w:t>
            </w:r>
            <w:r>
              <w:t>369</w:t>
            </w:r>
          </w:p>
        </w:tc>
      </w:tr>
      <w:tr w:rsidR="00195266" w:rsidRPr="00195266" w:rsidTr="00195266">
        <w:tc>
          <w:tcPr>
            <w:tcW w:w="1704" w:type="dxa"/>
          </w:tcPr>
          <w:p w:rsidR="00195266" w:rsidRPr="00195266" w:rsidRDefault="00195266" w:rsidP="00195266">
            <w:pPr>
              <w:rPr>
                <w:lang w:val="en-US"/>
              </w:rPr>
            </w:pPr>
            <w:r w:rsidRPr="00195266">
              <w:rPr>
                <w:lang w:val="en-US"/>
              </w:rPr>
              <w:t>Family (n=683)</w:t>
            </w:r>
          </w:p>
        </w:tc>
        <w:tc>
          <w:tcPr>
            <w:tcW w:w="1704" w:type="dxa"/>
          </w:tcPr>
          <w:p w:rsidR="00195266" w:rsidRPr="00195266" w:rsidRDefault="00195266" w:rsidP="00195266">
            <w:pPr>
              <w:jc w:val="center"/>
              <w:rPr>
                <w:lang w:val="en-US"/>
              </w:rPr>
            </w:pPr>
            <w:r w:rsidRPr="00195266">
              <w:rPr>
                <w:lang w:val="en-US"/>
              </w:rPr>
              <w:t>0.</w:t>
            </w:r>
            <w:r>
              <w:t>149</w:t>
            </w:r>
            <w:r w:rsidRPr="00195266">
              <w:rPr>
                <w:lang w:val="en-US"/>
              </w:rPr>
              <w:t xml:space="preserve"> (</w:t>
            </w:r>
            <w:proofErr w:type="spellStart"/>
            <w:r w:rsidRPr="00195266">
              <w:rPr>
                <w:lang w:val="en-US"/>
              </w:rPr>
              <w:t>Vf</w:t>
            </w:r>
            <w:proofErr w:type="spellEnd"/>
            <w:r w:rsidRPr="00195266">
              <w:rPr>
                <w:lang w:val="en-US"/>
              </w:rPr>
              <w:t>)</w:t>
            </w:r>
          </w:p>
        </w:tc>
        <w:tc>
          <w:tcPr>
            <w:tcW w:w="1704" w:type="dxa"/>
          </w:tcPr>
          <w:p w:rsidR="00195266" w:rsidRPr="00195266" w:rsidRDefault="00195266" w:rsidP="00195266">
            <w:pPr>
              <w:jc w:val="center"/>
            </w:pPr>
            <w:r w:rsidRPr="00195266">
              <w:rPr>
                <w:lang w:val="en-US"/>
              </w:rPr>
              <w:t>0.0</w:t>
            </w:r>
            <w:r>
              <w:t>39</w:t>
            </w:r>
          </w:p>
        </w:tc>
        <w:tc>
          <w:tcPr>
            <w:tcW w:w="1705" w:type="dxa"/>
          </w:tcPr>
          <w:p w:rsidR="00195266" w:rsidRPr="00195266" w:rsidRDefault="00195266" w:rsidP="00195266">
            <w:pPr>
              <w:jc w:val="center"/>
            </w:pPr>
            <w:r w:rsidRPr="00195266">
              <w:rPr>
                <w:lang w:val="en-US"/>
              </w:rPr>
              <w:t>0.</w:t>
            </w:r>
            <w:r>
              <w:t>089</w:t>
            </w:r>
            <w:r w:rsidRPr="00195266">
              <w:rPr>
                <w:lang w:val="en-US"/>
              </w:rPr>
              <w:t>, 0.</w:t>
            </w:r>
            <w:r>
              <w:t>248</w:t>
            </w:r>
          </w:p>
        </w:tc>
      </w:tr>
      <w:tr w:rsidR="00195266" w:rsidTr="00195266">
        <w:tc>
          <w:tcPr>
            <w:tcW w:w="1704" w:type="dxa"/>
          </w:tcPr>
          <w:p w:rsidR="00195266" w:rsidRDefault="00C00A9B" w:rsidP="00C00A9B">
            <w:proofErr w:type="spellStart"/>
            <w:r>
              <w:t>Subject</w:t>
            </w:r>
            <w:proofErr w:type="spellEnd"/>
            <w:r>
              <w:t xml:space="preserve"> </w:t>
            </w:r>
            <w:proofErr w:type="spellStart"/>
            <w:r>
              <w:t>e</w:t>
            </w:r>
            <w:r w:rsidR="00195266">
              <w:t>rror</w:t>
            </w:r>
            <w:proofErr w:type="spellEnd"/>
            <w:r w:rsidR="00195266">
              <w:t xml:space="preserve"> </w:t>
            </w:r>
          </w:p>
        </w:tc>
        <w:tc>
          <w:tcPr>
            <w:tcW w:w="1704" w:type="dxa"/>
          </w:tcPr>
          <w:p w:rsidR="00195266" w:rsidRDefault="00195266" w:rsidP="00195266">
            <w:pPr>
              <w:jc w:val="center"/>
            </w:pPr>
            <w:r>
              <w:t>0.910 (</w:t>
            </w:r>
            <w:proofErr w:type="spellStart"/>
            <w:r>
              <w:t>Ve</w:t>
            </w:r>
            <w:proofErr w:type="spellEnd"/>
            <w:r>
              <w:t>)</w:t>
            </w:r>
          </w:p>
        </w:tc>
        <w:tc>
          <w:tcPr>
            <w:tcW w:w="1704" w:type="dxa"/>
          </w:tcPr>
          <w:p w:rsidR="00195266" w:rsidRDefault="00195266" w:rsidP="00195266">
            <w:pPr>
              <w:jc w:val="center"/>
            </w:pPr>
            <w:r>
              <w:t>0.047</w:t>
            </w:r>
          </w:p>
        </w:tc>
        <w:tc>
          <w:tcPr>
            <w:tcW w:w="1705" w:type="dxa"/>
          </w:tcPr>
          <w:p w:rsidR="00195266" w:rsidRDefault="00195266" w:rsidP="00195266">
            <w:pPr>
              <w:jc w:val="center"/>
            </w:pPr>
            <w:r>
              <w:t>0.823, 1.007</w:t>
            </w:r>
          </w:p>
        </w:tc>
      </w:tr>
    </w:tbl>
    <w:p w:rsidR="00195266" w:rsidRDefault="00195266" w:rsidP="00195266">
      <w:pPr>
        <w:rPr>
          <w:ins w:id="15" w:author="PF" w:date="2014-12-25T13:47:00Z"/>
          <w:lang w:val="en-US"/>
        </w:rPr>
      </w:pPr>
    </w:p>
    <w:p w:rsidR="004A611F" w:rsidRPr="004A611F" w:rsidRDefault="004A611F" w:rsidP="004A611F">
      <w:pPr>
        <w:jc w:val="both"/>
        <w:rPr>
          <w:lang w:val="en-US"/>
        </w:rPr>
      </w:pPr>
      <w:proofErr w:type="spellStart"/>
      <w:ins w:id="16" w:author="PF" w:date="2014-12-25T13:47:00Z">
        <w:r w:rsidRPr="002B133D">
          <w:rPr>
            <w:lang w:val="en-US"/>
          </w:rPr>
          <w:t>Familiality</w:t>
        </w:r>
        <w:proofErr w:type="spellEnd"/>
        <w:r w:rsidRPr="002B133D">
          <w:rPr>
            <w:lang w:val="en-US"/>
          </w:rPr>
          <w:t xml:space="preserve"> of </w:t>
        </w:r>
        <w:proofErr w:type="spellStart"/>
        <w:r w:rsidRPr="002B133D">
          <w:rPr>
            <w:lang w:val="en-US"/>
          </w:rPr>
          <w:t>sqrtAAO</w:t>
        </w:r>
        <w:proofErr w:type="spellEnd"/>
        <w:r w:rsidRPr="002B133D">
          <w:rPr>
            <w:lang w:val="en-US"/>
          </w:rPr>
          <w:t xml:space="preserve"> was </w:t>
        </w:r>
        <w:r>
          <w:rPr>
            <w:lang w:val="en-US"/>
          </w:rPr>
          <w:t xml:space="preserve">similarly </w:t>
        </w:r>
      </w:ins>
      <w:ins w:id="17" w:author="PF" w:date="2014-12-25T14:18:00Z">
        <w:r w:rsidR="002F6F49">
          <w:rPr>
            <w:lang w:val="en-US"/>
          </w:rPr>
          <w:t>investigated</w:t>
        </w:r>
      </w:ins>
      <w:ins w:id="18" w:author="PF" w:date="2014-12-25T13:48:00Z">
        <w:r>
          <w:rPr>
            <w:lang w:val="en-US"/>
          </w:rPr>
          <w:t xml:space="preserve">; </w:t>
        </w:r>
        <w:r w:rsidRPr="002B133D">
          <w:rPr>
            <w:lang w:val="en-US"/>
          </w:rPr>
          <w:t xml:space="preserve">LRT </w:t>
        </w:r>
        <w:proofErr w:type="gramStart"/>
        <w:r w:rsidRPr="002B133D">
          <w:rPr>
            <w:lang w:val="en-US"/>
          </w:rPr>
          <w:t>chi2(</w:t>
        </w:r>
        <w:proofErr w:type="gramEnd"/>
        <w:r w:rsidRPr="002B133D">
          <w:rPr>
            <w:lang w:val="en-US"/>
          </w:rPr>
          <w:t>1)=</w:t>
        </w:r>
        <w:r>
          <w:rPr>
            <w:lang w:val="en-US"/>
          </w:rPr>
          <w:t>16.11</w:t>
        </w:r>
        <w:r w:rsidRPr="002B133D">
          <w:rPr>
            <w:lang w:val="en-US"/>
          </w:rPr>
          <w:t>, p&lt;0.001</w:t>
        </w:r>
        <w:r>
          <w:rPr>
            <w:lang w:val="en-US"/>
          </w:rPr>
          <w:t>.</w:t>
        </w:r>
      </w:ins>
    </w:p>
    <w:p w:rsidR="00195266" w:rsidRPr="00011905" w:rsidRDefault="00195266" w:rsidP="00195266">
      <w:pPr>
        <w:rPr>
          <w:lang w:val="en-US"/>
        </w:rPr>
      </w:pPr>
      <w:r w:rsidRPr="0080501B">
        <w:rPr>
          <w:lang w:val="en-US"/>
        </w:rPr>
        <w:t>Family-level residual ICC= (</w:t>
      </w:r>
      <w:proofErr w:type="spellStart"/>
      <w:r w:rsidRPr="0080501B">
        <w:rPr>
          <w:lang w:val="en-US"/>
        </w:rPr>
        <w:t>Vc+Vf</w:t>
      </w:r>
      <w:proofErr w:type="spellEnd"/>
      <w:r w:rsidRPr="0080501B">
        <w:rPr>
          <w:lang w:val="en-US"/>
        </w:rPr>
        <w:t>)</w:t>
      </w:r>
      <w:proofErr w:type="gramStart"/>
      <w:r w:rsidRPr="0080501B">
        <w:rPr>
          <w:lang w:val="en-US"/>
        </w:rPr>
        <w:t>/(</w:t>
      </w:r>
      <w:proofErr w:type="spellStart"/>
      <w:proofErr w:type="gramEnd"/>
      <w:r w:rsidRPr="0080501B">
        <w:rPr>
          <w:lang w:val="en-US"/>
        </w:rPr>
        <w:t>Vc+Vf+Ve</w:t>
      </w:r>
      <w:proofErr w:type="spellEnd"/>
      <w:r w:rsidRPr="0080501B">
        <w:rPr>
          <w:lang w:val="en-US"/>
        </w:rPr>
        <w:t xml:space="preserve">)= </w:t>
      </w:r>
      <w:r>
        <w:rPr>
          <w:lang w:val="en-US"/>
        </w:rPr>
        <w:t>0.2</w:t>
      </w:r>
      <w:r w:rsidR="00011905" w:rsidRPr="00011905">
        <w:rPr>
          <w:lang w:val="en-US"/>
        </w:rPr>
        <w:t>29</w:t>
      </w:r>
      <w:r>
        <w:rPr>
          <w:lang w:val="en-US"/>
        </w:rPr>
        <w:t>, SE= 0.05</w:t>
      </w:r>
      <w:r w:rsidR="00011905" w:rsidRPr="00011905">
        <w:rPr>
          <w:lang w:val="en-US"/>
        </w:rPr>
        <w:t>5</w:t>
      </w:r>
      <w:r>
        <w:rPr>
          <w:lang w:val="en-US"/>
        </w:rPr>
        <w:t>, 95% CI= 0.1</w:t>
      </w:r>
      <w:r w:rsidR="00011905" w:rsidRPr="00011905">
        <w:rPr>
          <w:lang w:val="en-US"/>
        </w:rPr>
        <w:t>40</w:t>
      </w:r>
      <w:r w:rsidRPr="004F3D4A">
        <w:rPr>
          <w:lang w:val="en-US"/>
        </w:rPr>
        <w:t xml:space="preserve">, </w:t>
      </w:r>
      <w:r w:rsidRPr="0080501B">
        <w:rPr>
          <w:lang w:val="en-US"/>
        </w:rPr>
        <w:t>0.3</w:t>
      </w:r>
      <w:r w:rsidR="00011905" w:rsidRPr="00011905">
        <w:rPr>
          <w:lang w:val="en-US"/>
        </w:rPr>
        <w:t>54</w:t>
      </w:r>
    </w:p>
    <w:p w:rsidR="00D80389" w:rsidRPr="004F3D4A" w:rsidRDefault="00D80389">
      <w:pPr>
        <w:rPr>
          <w:lang w:val="en-US"/>
        </w:rPr>
      </w:pPr>
    </w:p>
    <w:p w:rsidR="006E0BA7" w:rsidRPr="00206ACB" w:rsidRDefault="001D7484" w:rsidP="00B534EF">
      <w:pPr>
        <w:jc w:val="both"/>
        <w:rPr>
          <w:lang w:val="en-US"/>
        </w:rPr>
      </w:pPr>
      <w:r w:rsidRPr="00967C51">
        <w:rPr>
          <w:lang w:val="en-US"/>
        </w:rPr>
        <w:lastRenderedPageBreak/>
        <w:t>AAO= age at onset</w:t>
      </w:r>
      <w:r w:rsidRPr="001D7484">
        <w:rPr>
          <w:lang w:val="en-US"/>
        </w:rPr>
        <w:t xml:space="preserve">; </w:t>
      </w:r>
      <w:proofErr w:type="spellStart"/>
      <w:proofErr w:type="gramStart"/>
      <w:r w:rsidR="00206ACB">
        <w:rPr>
          <w:lang w:val="en-US"/>
        </w:rPr>
        <w:t>Vc</w:t>
      </w:r>
      <w:proofErr w:type="spellEnd"/>
      <w:proofErr w:type="gramEnd"/>
      <w:r w:rsidR="00206ACB">
        <w:rPr>
          <w:lang w:val="en-US"/>
        </w:rPr>
        <w:t>= center variance</w:t>
      </w:r>
      <w:r w:rsidR="00206ACB" w:rsidRPr="00206ACB">
        <w:rPr>
          <w:lang w:val="en-US"/>
        </w:rPr>
        <w:t>;</w:t>
      </w:r>
      <w:r w:rsidR="00206ACB">
        <w:rPr>
          <w:lang w:val="en-US"/>
        </w:rPr>
        <w:t xml:space="preserve"> </w:t>
      </w:r>
      <w:proofErr w:type="spellStart"/>
      <w:r w:rsidR="00206ACB">
        <w:rPr>
          <w:lang w:val="en-US"/>
        </w:rPr>
        <w:t>Vf</w:t>
      </w:r>
      <w:proofErr w:type="spellEnd"/>
      <w:r w:rsidR="00206ACB">
        <w:rPr>
          <w:lang w:val="en-US"/>
        </w:rPr>
        <w:t>= family variance</w:t>
      </w:r>
      <w:r w:rsidR="00206ACB" w:rsidRPr="00206ACB">
        <w:rPr>
          <w:lang w:val="en-US"/>
        </w:rPr>
        <w:t>;</w:t>
      </w:r>
      <w:r w:rsidR="004A1E25" w:rsidRPr="004A1E25">
        <w:rPr>
          <w:lang w:val="en-US"/>
        </w:rPr>
        <w:t xml:space="preserve"> </w:t>
      </w:r>
      <w:proofErr w:type="spellStart"/>
      <w:r w:rsidR="004A1E25" w:rsidRPr="004A1E25">
        <w:rPr>
          <w:lang w:val="en-US"/>
        </w:rPr>
        <w:t>Ve</w:t>
      </w:r>
      <w:proofErr w:type="spellEnd"/>
      <w:r w:rsidR="004A1E25" w:rsidRPr="004A1E25">
        <w:rPr>
          <w:lang w:val="en-US"/>
        </w:rPr>
        <w:t>= error variance</w:t>
      </w:r>
      <w:r w:rsidR="00E70230" w:rsidRPr="00E70230">
        <w:rPr>
          <w:lang w:val="en-US"/>
        </w:rPr>
        <w:t>;</w:t>
      </w:r>
      <w:ins w:id="19" w:author="PF" w:date="2014-12-25T13:32:00Z">
        <w:r w:rsidR="002B133D">
          <w:rPr>
            <w:lang w:val="en-US"/>
          </w:rPr>
          <w:t xml:space="preserve"> </w:t>
        </w:r>
        <w:r w:rsidR="002B133D" w:rsidRPr="001162CC">
          <w:rPr>
            <w:lang w:val="en-US"/>
          </w:rPr>
          <w:t>LRT= Likelihood ratio test</w:t>
        </w:r>
      </w:ins>
    </w:p>
    <w:p w:rsidR="00E70230" w:rsidRPr="00E70230" w:rsidRDefault="00E70230">
      <w:pPr>
        <w:rPr>
          <w:lang w:val="en-US"/>
        </w:rPr>
      </w:pPr>
      <w:del w:id="20" w:author="PF" w:date="2014-12-21T05:38:00Z">
        <w:r w:rsidRPr="00E70230" w:rsidDel="00FA6866">
          <w:rPr>
            <w:lang w:val="en-US"/>
          </w:rPr>
          <w:delText>Gender</w:delText>
        </w:r>
      </w:del>
      <w:ins w:id="21" w:author="PF" w:date="2014-12-21T05:38:00Z">
        <w:r w:rsidR="00FA6866">
          <w:rPr>
            <w:lang w:val="en-US"/>
          </w:rPr>
          <w:t>Sex</w:t>
        </w:r>
      </w:ins>
      <w:r w:rsidRPr="00E70230">
        <w:rPr>
          <w:lang w:val="en-US"/>
        </w:rPr>
        <w:t xml:space="preserve"> coded as 0 female 1 male</w:t>
      </w:r>
    </w:p>
    <w:p w:rsidR="008D5476" w:rsidRPr="00967C51" w:rsidRDefault="008D5476">
      <w:pPr>
        <w:rPr>
          <w:lang w:val="en-US"/>
        </w:rPr>
      </w:pPr>
      <w:r w:rsidRPr="00967C51">
        <w:rPr>
          <w:lang w:val="en-US"/>
        </w:rPr>
        <w:br w:type="page"/>
      </w:r>
    </w:p>
    <w:p w:rsidR="00F07F1E" w:rsidRPr="00EE16DE" w:rsidRDefault="000A2BC6" w:rsidP="0001792B">
      <w:pPr>
        <w:jc w:val="both"/>
        <w:rPr>
          <w:lang w:val="en-US"/>
        </w:rPr>
      </w:pPr>
      <w:r w:rsidRPr="0001792B">
        <w:rPr>
          <w:b/>
          <w:lang w:val="en-US"/>
        </w:rPr>
        <w:lastRenderedPageBreak/>
        <w:t>Table S</w:t>
      </w:r>
      <w:r w:rsidR="00BC1B8D" w:rsidRPr="00EE16DE">
        <w:rPr>
          <w:b/>
          <w:lang w:val="en-US"/>
        </w:rPr>
        <w:t>3</w:t>
      </w:r>
      <w:r w:rsidRPr="0001792B">
        <w:rPr>
          <w:b/>
          <w:lang w:val="en-US"/>
        </w:rPr>
        <w:t>.</w:t>
      </w:r>
      <w:r w:rsidRPr="0001792B">
        <w:rPr>
          <w:lang w:val="en-US"/>
        </w:rPr>
        <w:t xml:space="preserve"> </w:t>
      </w:r>
      <w:proofErr w:type="spellStart"/>
      <w:r w:rsidR="0001792B" w:rsidRPr="0001792B">
        <w:rPr>
          <w:lang w:val="en-US"/>
        </w:rPr>
        <w:t>Familiality</w:t>
      </w:r>
      <w:proofErr w:type="spellEnd"/>
      <w:r w:rsidR="0001792B" w:rsidRPr="0001792B">
        <w:rPr>
          <w:lang w:val="en-US"/>
        </w:rPr>
        <w:t xml:space="preserve"> of </w:t>
      </w:r>
      <w:proofErr w:type="spellStart"/>
      <w:r w:rsidR="0001792B" w:rsidRPr="0001792B">
        <w:rPr>
          <w:lang w:val="en-US"/>
        </w:rPr>
        <w:t>episodicity</w:t>
      </w:r>
      <w:proofErr w:type="spellEnd"/>
      <w:r w:rsidR="0001792B" w:rsidRPr="0001792B">
        <w:rPr>
          <w:lang w:val="en-US"/>
        </w:rPr>
        <w:t xml:space="preserve"> </w:t>
      </w:r>
      <w:r w:rsidR="0001792B" w:rsidRPr="000A68BB">
        <w:rPr>
          <w:lang w:val="en-US"/>
        </w:rPr>
        <w:t xml:space="preserve">in the </w:t>
      </w:r>
      <w:proofErr w:type="spellStart"/>
      <w:r w:rsidR="0001792B" w:rsidRPr="000A68BB">
        <w:rPr>
          <w:lang w:val="en-US"/>
        </w:rPr>
        <w:t>DeNt</w:t>
      </w:r>
      <w:proofErr w:type="spellEnd"/>
      <w:r w:rsidR="0001792B" w:rsidRPr="000A68BB">
        <w:rPr>
          <w:lang w:val="en-US"/>
        </w:rPr>
        <w:t xml:space="preserve"> affected </w:t>
      </w:r>
      <w:r w:rsidR="00B94C6E">
        <w:rPr>
          <w:lang w:val="en-US"/>
        </w:rPr>
        <w:t>full</w:t>
      </w:r>
      <w:r w:rsidR="00B94C6E" w:rsidRPr="00B94C6E">
        <w:rPr>
          <w:lang w:val="en-US"/>
        </w:rPr>
        <w:t>-</w:t>
      </w:r>
      <w:r w:rsidR="0001792B" w:rsidRPr="000A68BB">
        <w:rPr>
          <w:lang w:val="en-US"/>
        </w:rPr>
        <w:t>siblings sample</w:t>
      </w:r>
      <w:r w:rsidR="00EE16DE" w:rsidRPr="00EE16DE">
        <w:rPr>
          <w:lang w:val="en-US"/>
        </w:rPr>
        <w:t>:</w:t>
      </w:r>
    </w:p>
    <w:p w:rsidR="008D5476" w:rsidRPr="00F07F1E" w:rsidRDefault="00C00A9B" w:rsidP="0001792B">
      <w:pPr>
        <w:jc w:val="both"/>
        <w:rPr>
          <w:b/>
          <w:i/>
          <w:lang w:val="en-US"/>
        </w:rPr>
      </w:pPr>
      <w:r w:rsidRPr="00C00A9B">
        <w:rPr>
          <w:b/>
          <w:i/>
          <w:lang w:val="en-US"/>
        </w:rPr>
        <w:t>2</w:t>
      </w:r>
      <w:r w:rsidR="0001792B" w:rsidRPr="00F07F1E">
        <w:rPr>
          <w:b/>
          <w:i/>
          <w:lang w:val="en-US"/>
        </w:rPr>
        <w:t>-level negative binomial generalized linear mixed model</w:t>
      </w:r>
      <w:r w:rsidR="00062CB2" w:rsidRPr="00062CB2">
        <w:rPr>
          <w:b/>
          <w:i/>
          <w:lang w:val="en-US"/>
        </w:rPr>
        <w:t>s</w:t>
      </w:r>
      <w:r w:rsidR="00F07F1E" w:rsidRPr="00F07F1E">
        <w:rPr>
          <w:b/>
          <w:i/>
          <w:lang w:val="en-US"/>
        </w:rPr>
        <w:t xml:space="preserve"> (N=878)</w:t>
      </w:r>
    </w:p>
    <w:p w:rsidR="00B05893" w:rsidRPr="001F536D" w:rsidRDefault="001F536D" w:rsidP="000F09BC">
      <w:pPr>
        <w:jc w:val="both"/>
        <w:rPr>
          <w:i/>
          <w:u w:val="single"/>
          <w:lang w:val="en-US"/>
        </w:rPr>
      </w:pPr>
      <w:r w:rsidRPr="001F536D">
        <w:rPr>
          <w:i/>
          <w:u w:val="single"/>
          <w:lang w:val="en-US"/>
        </w:rPr>
        <w:t>a</w:t>
      </w:r>
      <w:r w:rsidR="00B05893" w:rsidRPr="001F536D">
        <w:rPr>
          <w:i/>
          <w:u w:val="single"/>
          <w:lang w:val="en-US"/>
        </w:rPr>
        <w:t xml:space="preserve">. </w:t>
      </w:r>
      <w:r w:rsidR="00461059" w:rsidRPr="00951852">
        <w:rPr>
          <w:i/>
          <w:u w:val="single"/>
          <w:lang w:val="en-US"/>
        </w:rPr>
        <w:t>‘</w:t>
      </w:r>
      <w:r w:rsidR="00B05893" w:rsidRPr="001F536D">
        <w:rPr>
          <w:i/>
          <w:u w:val="single"/>
          <w:lang w:val="en-US"/>
        </w:rPr>
        <w:t>Full</w:t>
      </w:r>
      <w:r w:rsidR="00461059" w:rsidRPr="00951852">
        <w:rPr>
          <w:i/>
          <w:u w:val="single"/>
          <w:lang w:val="en-US"/>
        </w:rPr>
        <w:t>’</w:t>
      </w:r>
      <w:r w:rsidR="00B05893" w:rsidRPr="001F536D">
        <w:rPr>
          <w:i/>
          <w:u w:val="single"/>
          <w:lang w:val="en-US"/>
        </w:rPr>
        <w:t xml:space="preserve"> model</w:t>
      </w:r>
    </w:p>
    <w:p w:rsidR="000F09BC" w:rsidRPr="001F536D" w:rsidRDefault="00F07F1E" w:rsidP="000F09BC">
      <w:pPr>
        <w:jc w:val="both"/>
        <w:rPr>
          <w:i/>
          <w:lang w:val="en-US"/>
        </w:rPr>
      </w:pPr>
      <w:r w:rsidRPr="000F09BC">
        <w:rPr>
          <w:i/>
          <w:lang w:val="en-US"/>
        </w:rPr>
        <w:t xml:space="preserve">Fixed effects </w:t>
      </w:r>
    </w:p>
    <w:p w:rsidR="00F07F1E" w:rsidRPr="000F09BC" w:rsidRDefault="000F09BC" w:rsidP="0001792B">
      <w:pPr>
        <w:jc w:val="both"/>
        <w:rPr>
          <w:lang w:val="en-US"/>
        </w:rPr>
      </w:pPr>
      <w:r w:rsidRPr="002D198D">
        <w:rPr>
          <w:lang w:val="en-US"/>
        </w:rPr>
        <w:t xml:space="preserve">Center (n=8), Wald </w:t>
      </w:r>
      <w:proofErr w:type="gramStart"/>
      <w:r w:rsidRPr="002D198D">
        <w:rPr>
          <w:lang w:val="en-US"/>
        </w:rPr>
        <w:t>Chi2(</w:t>
      </w:r>
      <w:proofErr w:type="gramEnd"/>
      <w:r w:rsidRPr="002D198D">
        <w:rPr>
          <w:lang w:val="en-US"/>
        </w:rPr>
        <w:t>7)=31.2, p&lt;0.001</w:t>
      </w:r>
      <w:r w:rsidR="00951852" w:rsidRPr="00951852">
        <w:rPr>
          <w:lang w:val="en-US"/>
        </w:rPr>
        <w:t xml:space="preserve"> </w:t>
      </w:r>
      <w:r w:rsidR="00951852" w:rsidRPr="00126084">
        <w:rPr>
          <w:lang w:val="en-US"/>
        </w:rPr>
        <w:t>(dummy variables with deviation coding)</w:t>
      </w:r>
    </w:p>
    <w:tbl>
      <w:tblPr>
        <w:tblStyle w:val="a3"/>
        <w:tblW w:w="0" w:type="auto"/>
        <w:tblLook w:val="04A0"/>
      </w:tblPr>
      <w:tblGrid>
        <w:gridCol w:w="1951"/>
        <w:gridCol w:w="1457"/>
        <w:gridCol w:w="1704"/>
        <w:gridCol w:w="1705"/>
        <w:gridCol w:w="1705"/>
      </w:tblGrid>
      <w:tr w:rsidR="00F07F1E" w:rsidTr="000F09BC">
        <w:tc>
          <w:tcPr>
            <w:tcW w:w="1951" w:type="dxa"/>
          </w:tcPr>
          <w:p w:rsidR="00F07F1E" w:rsidRPr="00F07F1E" w:rsidRDefault="00F07F1E" w:rsidP="00062CB2">
            <w:pPr>
              <w:rPr>
                <w:lang w:val="en-US"/>
              </w:rPr>
            </w:pPr>
          </w:p>
        </w:tc>
        <w:tc>
          <w:tcPr>
            <w:tcW w:w="1457" w:type="dxa"/>
          </w:tcPr>
          <w:p w:rsidR="00F07F1E" w:rsidRDefault="00F66106" w:rsidP="00062CB2">
            <w:pPr>
              <w:jc w:val="center"/>
            </w:pPr>
            <w:proofErr w:type="spellStart"/>
            <w:r>
              <w:t>coef</w:t>
            </w:r>
            <w:proofErr w:type="spellEnd"/>
          </w:p>
        </w:tc>
        <w:tc>
          <w:tcPr>
            <w:tcW w:w="1704" w:type="dxa"/>
          </w:tcPr>
          <w:p w:rsidR="00F07F1E" w:rsidRDefault="00F07F1E" w:rsidP="00062CB2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F07F1E" w:rsidRDefault="00F07F1E" w:rsidP="00062CB2">
            <w:pPr>
              <w:jc w:val="center"/>
            </w:pPr>
            <w:r>
              <w:t>p-</w:t>
            </w:r>
            <w:proofErr w:type="spellStart"/>
            <w:r>
              <w:t>value</w:t>
            </w:r>
            <w:proofErr w:type="spellEnd"/>
          </w:p>
        </w:tc>
        <w:tc>
          <w:tcPr>
            <w:tcW w:w="1705" w:type="dxa"/>
          </w:tcPr>
          <w:p w:rsidR="00F07F1E" w:rsidRDefault="00F07F1E" w:rsidP="00062CB2">
            <w:pPr>
              <w:jc w:val="center"/>
            </w:pPr>
            <w:r>
              <w:t>95% CI</w:t>
            </w:r>
          </w:p>
        </w:tc>
      </w:tr>
      <w:tr w:rsidR="00F07F1E" w:rsidTr="000F09BC">
        <w:tc>
          <w:tcPr>
            <w:tcW w:w="1951" w:type="dxa"/>
          </w:tcPr>
          <w:p w:rsidR="00F07F1E" w:rsidRDefault="00F07F1E" w:rsidP="00062CB2">
            <w:del w:id="22" w:author="PF" w:date="2014-12-21T05:38:00Z">
              <w:r w:rsidDel="00FA6866">
                <w:delText>Gender</w:delText>
              </w:r>
            </w:del>
            <w:proofErr w:type="spellStart"/>
            <w:ins w:id="23" w:author="PF" w:date="2014-12-21T05:38:00Z">
              <w:r w:rsidR="00FA6866">
                <w:t>Sex</w:t>
              </w:r>
            </w:ins>
            <w:proofErr w:type="spellEnd"/>
            <w:r>
              <w:t xml:space="preserve"> </w:t>
            </w:r>
          </w:p>
        </w:tc>
        <w:tc>
          <w:tcPr>
            <w:tcW w:w="1457" w:type="dxa"/>
          </w:tcPr>
          <w:p w:rsidR="00F07F1E" w:rsidRDefault="00F07F1E" w:rsidP="00F07F1E">
            <w:pPr>
              <w:jc w:val="center"/>
            </w:pPr>
            <w:r>
              <w:t>0.104</w:t>
            </w:r>
          </w:p>
        </w:tc>
        <w:tc>
          <w:tcPr>
            <w:tcW w:w="1704" w:type="dxa"/>
          </w:tcPr>
          <w:p w:rsidR="00F07F1E" w:rsidRDefault="00F07F1E" w:rsidP="00F07F1E">
            <w:pPr>
              <w:jc w:val="center"/>
            </w:pPr>
            <w:r>
              <w:t>0.066</w:t>
            </w:r>
          </w:p>
        </w:tc>
        <w:tc>
          <w:tcPr>
            <w:tcW w:w="1705" w:type="dxa"/>
          </w:tcPr>
          <w:p w:rsidR="00F07F1E" w:rsidRDefault="00F07F1E" w:rsidP="00062CB2">
            <w:pPr>
              <w:jc w:val="center"/>
            </w:pPr>
            <w:r>
              <w:t>0.114</w:t>
            </w:r>
          </w:p>
        </w:tc>
        <w:tc>
          <w:tcPr>
            <w:tcW w:w="1705" w:type="dxa"/>
          </w:tcPr>
          <w:p w:rsidR="00F07F1E" w:rsidRDefault="00F07F1E" w:rsidP="002D198D">
            <w:pPr>
              <w:jc w:val="center"/>
            </w:pPr>
            <w:r w:rsidRPr="00F07F1E">
              <w:t>-</w:t>
            </w:r>
            <w:r w:rsidR="002D198D">
              <w:t>0.025, - 0</w:t>
            </w:r>
            <w:r w:rsidRPr="00F07F1E">
              <w:t>.232</w:t>
            </w:r>
          </w:p>
        </w:tc>
      </w:tr>
      <w:tr w:rsidR="00F07F1E" w:rsidTr="000F09BC">
        <w:tc>
          <w:tcPr>
            <w:tcW w:w="1951" w:type="dxa"/>
          </w:tcPr>
          <w:p w:rsidR="00F07F1E" w:rsidRDefault="002D198D" w:rsidP="00062CB2">
            <w:proofErr w:type="spellStart"/>
            <w:r>
              <w:t>Age</w:t>
            </w:r>
            <w:proofErr w:type="spellEnd"/>
          </w:p>
        </w:tc>
        <w:tc>
          <w:tcPr>
            <w:tcW w:w="1457" w:type="dxa"/>
          </w:tcPr>
          <w:p w:rsidR="00F07F1E" w:rsidRDefault="002D198D" w:rsidP="00062CB2">
            <w:pPr>
              <w:jc w:val="center"/>
            </w:pPr>
            <w:r w:rsidRPr="002D198D">
              <w:t>-</w:t>
            </w:r>
            <w:r>
              <w:t>0</w:t>
            </w:r>
            <w:r w:rsidRPr="002D198D">
              <w:t>.023</w:t>
            </w:r>
          </w:p>
        </w:tc>
        <w:tc>
          <w:tcPr>
            <w:tcW w:w="1704" w:type="dxa"/>
          </w:tcPr>
          <w:p w:rsidR="00F07F1E" w:rsidRDefault="002D198D" w:rsidP="00062CB2">
            <w:pPr>
              <w:jc w:val="center"/>
            </w:pPr>
            <w:r>
              <w:t>0</w:t>
            </w:r>
            <w:r w:rsidRPr="002D198D">
              <w:t>.00</w:t>
            </w:r>
            <w:r>
              <w:t>3</w:t>
            </w:r>
          </w:p>
        </w:tc>
        <w:tc>
          <w:tcPr>
            <w:tcW w:w="1705" w:type="dxa"/>
          </w:tcPr>
          <w:p w:rsidR="00F07F1E" w:rsidRDefault="002D198D" w:rsidP="00062CB2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F07F1E" w:rsidRDefault="002D198D" w:rsidP="002D198D">
            <w:pPr>
              <w:jc w:val="center"/>
            </w:pPr>
            <w:r w:rsidRPr="002D198D">
              <w:t>-</w:t>
            </w:r>
            <w:r>
              <w:t>0</w:t>
            </w:r>
            <w:r w:rsidRPr="002D198D">
              <w:t>.02</w:t>
            </w:r>
            <w:r>
              <w:t>9,</w:t>
            </w:r>
            <w:r w:rsidRPr="002D198D">
              <w:t xml:space="preserve">  -</w:t>
            </w:r>
            <w:r>
              <w:t>0</w:t>
            </w:r>
            <w:r w:rsidRPr="002D198D">
              <w:t>.01</w:t>
            </w:r>
            <w:r>
              <w:t>8</w:t>
            </w:r>
          </w:p>
        </w:tc>
      </w:tr>
      <w:tr w:rsidR="002C52BD" w:rsidTr="000F09BC">
        <w:tc>
          <w:tcPr>
            <w:tcW w:w="1951" w:type="dxa"/>
          </w:tcPr>
          <w:p w:rsidR="002C52BD" w:rsidRDefault="00E66D10" w:rsidP="00062CB2">
            <w:r>
              <w:rPr>
                <w:lang w:val="en-US"/>
              </w:rPr>
              <w:t>Intercept</w:t>
            </w:r>
          </w:p>
        </w:tc>
        <w:tc>
          <w:tcPr>
            <w:tcW w:w="1457" w:type="dxa"/>
          </w:tcPr>
          <w:p w:rsidR="002C52BD" w:rsidRPr="002D198D" w:rsidRDefault="002C52BD" w:rsidP="00951852">
            <w:pPr>
              <w:jc w:val="center"/>
            </w:pPr>
            <w:r w:rsidRPr="002C52BD">
              <w:t>-</w:t>
            </w:r>
            <w:r>
              <w:t>0</w:t>
            </w:r>
            <w:r w:rsidRPr="002C52BD">
              <w:t>.4</w:t>
            </w:r>
            <w:r w:rsidR="00951852">
              <w:t>2</w:t>
            </w:r>
            <w:r>
              <w:t>6</w:t>
            </w:r>
          </w:p>
        </w:tc>
        <w:tc>
          <w:tcPr>
            <w:tcW w:w="1704" w:type="dxa"/>
          </w:tcPr>
          <w:p w:rsidR="002C52BD" w:rsidRDefault="002C52BD" w:rsidP="00951852">
            <w:pPr>
              <w:jc w:val="center"/>
            </w:pPr>
            <w:r>
              <w:t>0</w:t>
            </w:r>
            <w:r w:rsidRPr="002C52BD">
              <w:t>.</w:t>
            </w:r>
            <w:r w:rsidR="00951852">
              <w:t>137</w:t>
            </w:r>
          </w:p>
        </w:tc>
        <w:tc>
          <w:tcPr>
            <w:tcW w:w="1705" w:type="dxa"/>
          </w:tcPr>
          <w:p w:rsidR="002C52BD" w:rsidRDefault="002C52BD" w:rsidP="00951852">
            <w:pPr>
              <w:jc w:val="center"/>
            </w:pPr>
            <w:r w:rsidRPr="002C52BD">
              <w:t>0.</w:t>
            </w:r>
            <w:r w:rsidR="00951852">
              <w:t>002</w:t>
            </w:r>
          </w:p>
        </w:tc>
        <w:tc>
          <w:tcPr>
            <w:tcW w:w="1705" w:type="dxa"/>
          </w:tcPr>
          <w:p w:rsidR="002C52BD" w:rsidRPr="002D198D" w:rsidRDefault="002C52BD" w:rsidP="00951852">
            <w:pPr>
              <w:jc w:val="center"/>
            </w:pPr>
            <w:r w:rsidRPr="002C52BD">
              <w:t>-</w:t>
            </w:r>
            <w:r>
              <w:t>0</w:t>
            </w:r>
            <w:r w:rsidRPr="002C52BD">
              <w:t>.</w:t>
            </w:r>
            <w:r w:rsidR="00951852">
              <w:t>694</w:t>
            </w:r>
            <w:r>
              <w:t xml:space="preserve">, </w:t>
            </w:r>
            <w:r w:rsidR="00951852">
              <w:t>-</w:t>
            </w:r>
            <w:r>
              <w:t>0</w:t>
            </w:r>
            <w:r w:rsidRPr="002C52BD">
              <w:t>.</w:t>
            </w:r>
            <w:r w:rsidR="00951852">
              <w:t>158</w:t>
            </w:r>
          </w:p>
        </w:tc>
      </w:tr>
      <w:tr w:rsidR="000F09BC" w:rsidTr="000F09BC">
        <w:trPr>
          <w:trHeight w:val="385"/>
        </w:trPr>
        <w:tc>
          <w:tcPr>
            <w:tcW w:w="1951" w:type="dxa"/>
            <w:tcBorders>
              <w:bottom w:val="dashed" w:sz="12" w:space="0" w:color="auto"/>
            </w:tcBorders>
          </w:tcPr>
          <w:p w:rsidR="000F09BC" w:rsidRDefault="000F09BC" w:rsidP="00062CB2">
            <w:proofErr w:type="spellStart"/>
            <w:r>
              <w:t>Ln</w:t>
            </w:r>
            <w:proofErr w:type="spellEnd"/>
            <w:r>
              <w:t xml:space="preserve">(MDD </w:t>
            </w:r>
            <w:proofErr w:type="spellStart"/>
            <w:r>
              <w:t>duration</w:t>
            </w:r>
            <w:proofErr w:type="spellEnd"/>
            <w:r>
              <w:t>)</w:t>
            </w:r>
          </w:p>
        </w:tc>
        <w:tc>
          <w:tcPr>
            <w:tcW w:w="6571" w:type="dxa"/>
            <w:gridSpan w:val="4"/>
            <w:tcBorders>
              <w:bottom w:val="dashed" w:sz="12" w:space="0" w:color="auto"/>
            </w:tcBorders>
          </w:tcPr>
          <w:p w:rsidR="000F09BC" w:rsidRDefault="000F09BC" w:rsidP="000F09BC">
            <w:r>
              <w:t>1 (</w:t>
            </w:r>
            <w:proofErr w:type="spellStart"/>
            <w:r>
              <w:t>exposure</w:t>
            </w:r>
            <w:proofErr w:type="spellEnd"/>
            <w:r>
              <w:t>)</w:t>
            </w:r>
          </w:p>
          <w:p w:rsidR="000F09BC" w:rsidRPr="000F09BC" w:rsidRDefault="000F09BC" w:rsidP="000F09BC">
            <w:pPr>
              <w:rPr>
                <w:sz w:val="16"/>
                <w:szCs w:val="16"/>
              </w:rPr>
            </w:pPr>
          </w:p>
        </w:tc>
      </w:tr>
      <w:tr w:rsidR="000F09BC" w:rsidTr="000F09BC">
        <w:tc>
          <w:tcPr>
            <w:tcW w:w="1951" w:type="dxa"/>
            <w:tcBorders>
              <w:top w:val="dashed" w:sz="12" w:space="0" w:color="auto"/>
            </w:tcBorders>
          </w:tcPr>
          <w:p w:rsidR="000F09BC" w:rsidRDefault="000F09BC" w:rsidP="00062CB2">
            <w:proofErr w:type="spellStart"/>
            <w:r>
              <w:t>Ln</w:t>
            </w:r>
            <w:proofErr w:type="spellEnd"/>
            <w:r>
              <w:t>(</w:t>
            </w:r>
            <w:proofErr w:type="spellStart"/>
            <w:r>
              <w:t>alpha</w:t>
            </w:r>
            <w:proofErr w:type="spellEnd"/>
            <w:r>
              <w:t>)</w:t>
            </w:r>
          </w:p>
          <w:p w:rsidR="00963121" w:rsidRDefault="00963121" w:rsidP="00062CB2">
            <w:proofErr w:type="spellStart"/>
            <w:r>
              <w:t>Alpha</w:t>
            </w:r>
            <w:proofErr w:type="spellEnd"/>
          </w:p>
        </w:tc>
        <w:tc>
          <w:tcPr>
            <w:tcW w:w="1457" w:type="dxa"/>
            <w:tcBorders>
              <w:top w:val="dashed" w:sz="12" w:space="0" w:color="auto"/>
            </w:tcBorders>
          </w:tcPr>
          <w:p w:rsidR="000F09BC" w:rsidRDefault="000F09BC" w:rsidP="000F09BC">
            <w:pPr>
              <w:jc w:val="center"/>
            </w:pPr>
            <w:r w:rsidRPr="000F09BC">
              <w:t>-1.25</w:t>
            </w:r>
            <w:r>
              <w:t>5</w:t>
            </w:r>
          </w:p>
          <w:p w:rsidR="003B4827" w:rsidRDefault="003B4827" w:rsidP="000F09BC">
            <w:pPr>
              <w:jc w:val="center"/>
            </w:pPr>
            <w:r>
              <w:t>0.285</w:t>
            </w:r>
          </w:p>
        </w:tc>
        <w:tc>
          <w:tcPr>
            <w:tcW w:w="1704" w:type="dxa"/>
            <w:tcBorders>
              <w:top w:val="dashed" w:sz="12" w:space="0" w:color="auto"/>
            </w:tcBorders>
          </w:tcPr>
          <w:p w:rsidR="000F09BC" w:rsidRDefault="000F09BC" w:rsidP="000F09BC">
            <w:pPr>
              <w:jc w:val="center"/>
            </w:pPr>
            <w:r>
              <w:t>0</w:t>
            </w:r>
            <w:r w:rsidRPr="000F09BC">
              <w:t>.09</w:t>
            </w:r>
            <w:r>
              <w:t>3</w:t>
            </w:r>
          </w:p>
          <w:p w:rsidR="00963121" w:rsidRDefault="00963121" w:rsidP="000F09BC">
            <w:pPr>
              <w:jc w:val="center"/>
            </w:pPr>
            <w:r>
              <w:t>0.026</w:t>
            </w:r>
          </w:p>
        </w:tc>
        <w:tc>
          <w:tcPr>
            <w:tcW w:w="1705" w:type="dxa"/>
            <w:tcBorders>
              <w:top w:val="dashed" w:sz="12" w:space="0" w:color="auto"/>
            </w:tcBorders>
          </w:tcPr>
          <w:p w:rsidR="000F09BC" w:rsidRDefault="006D32BF" w:rsidP="00062CB2">
            <w:pPr>
              <w:jc w:val="center"/>
            </w:pPr>
            <w:r>
              <w:t>&lt;0.001</w:t>
            </w:r>
          </w:p>
          <w:p w:rsidR="00963121" w:rsidRDefault="00963121" w:rsidP="00062CB2">
            <w:pPr>
              <w:jc w:val="center"/>
            </w:pPr>
            <w:r>
              <w:t>&lt;0.001</w:t>
            </w:r>
          </w:p>
        </w:tc>
        <w:tc>
          <w:tcPr>
            <w:tcW w:w="1705" w:type="dxa"/>
            <w:tcBorders>
              <w:top w:val="dashed" w:sz="12" w:space="0" w:color="auto"/>
            </w:tcBorders>
          </w:tcPr>
          <w:p w:rsidR="000F09BC" w:rsidRDefault="000F09BC" w:rsidP="000F09BC">
            <w:pPr>
              <w:jc w:val="center"/>
            </w:pPr>
            <w:r w:rsidRPr="000F09BC">
              <w:t>-1.43</w:t>
            </w:r>
            <w:r>
              <w:t xml:space="preserve">7, </w:t>
            </w:r>
            <w:r w:rsidRPr="000F09BC">
              <w:t>-1.072</w:t>
            </w:r>
          </w:p>
          <w:p w:rsidR="00963121" w:rsidRDefault="00963121" w:rsidP="00963121">
            <w:pPr>
              <w:jc w:val="center"/>
            </w:pPr>
            <w:r>
              <w:t>0</w:t>
            </w:r>
            <w:r w:rsidRPr="00963121">
              <w:t>.233</w:t>
            </w:r>
            <w:r>
              <w:t>, 0</w:t>
            </w:r>
            <w:r w:rsidRPr="00963121">
              <w:t>.337</w:t>
            </w:r>
          </w:p>
        </w:tc>
      </w:tr>
    </w:tbl>
    <w:p w:rsidR="002D198D" w:rsidRPr="00FA6866" w:rsidRDefault="00CE4325" w:rsidP="00CE4325">
      <w:pPr>
        <w:rPr>
          <w:lang w:val="en-US"/>
        </w:rPr>
      </w:pPr>
      <w:del w:id="24" w:author="PF" w:date="2014-12-21T05:38:00Z">
        <w:r w:rsidRPr="00E70230" w:rsidDel="00FA6866">
          <w:rPr>
            <w:lang w:val="en-US"/>
          </w:rPr>
          <w:delText>Gender</w:delText>
        </w:r>
      </w:del>
      <w:ins w:id="25" w:author="PF" w:date="2014-12-21T05:38:00Z">
        <w:r w:rsidR="00FA6866">
          <w:rPr>
            <w:lang w:val="en-US"/>
          </w:rPr>
          <w:t>Sex</w:t>
        </w:r>
      </w:ins>
      <w:r w:rsidRPr="00E70230">
        <w:rPr>
          <w:lang w:val="en-US"/>
        </w:rPr>
        <w:t xml:space="preserve"> coded as 0 female 1 male</w:t>
      </w:r>
    </w:p>
    <w:p w:rsidR="00F07F1E" w:rsidRDefault="000F09BC" w:rsidP="0001792B">
      <w:pPr>
        <w:jc w:val="both"/>
        <w:rPr>
          <w:i/>
        </w:rPr>
      </w:pPr>
      <w:proofErr w:type="spellStart"/>
      <w:r w:rsidRPr="000F09BC">
        <w:rPr>
          <w:i/>
        </w:rPr>
        <w:t>Random</w:t>
      </w:r>
      <w:proofErr w:type="spellEnd"/>
      <w:r w:rsidRPr="000F09BC">
        <w:rPr>
          <w:i/>
        </w:rPr>
        <w:t xml:space="preserve"> </w:t>
      </w:r>
      <w:proofErr w:type="spellStart"/>
      <w:r w:rsidRPr="000F09BC">
        <w:rPr>
          <w:i/>
        </w:rPr>
        <w:t>effects</w:t>
      </w:r>
      <w:proofErr w:type="spellEnd"/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</w:tblGrid>
      <w:tr w:rsidR="000F09BC" w:rsidTr="00062CB2">
        <w:tc>
          <w:tcPr>
            <w:tcW w:w="1704" w:type="dxa"/>
          </w:tcPr>
          <w:p w:rsidR="000F09BC" w:rsidRDefault="000F09BC" w:rsidP="00062CB2"/>
        </w:tc>
        <w:tc>
          <w:tcPr>
            <w:tcW w:w="1704" w:type="dxa"/>
          </w:tcPr>
          <w:p w:rsidR="000F09BC" w:rsidRDefault="000F09BC" w:rsidP="00062CB2">
            <w:pPr>
              <w:jc w:val="center"/>
            </w:pPr>
            <w:proofErr w:type="spellStart"/>
            <w:r>
              <w:t>variance</w:t>
            </w:r>
            <w:proofErr w:type="spellEnd"/>
          </w:p>
        </w:tc>
        <w:tc>
          <w:tcPr>
            <w:tcW w:w="1704" w:type="dxa"/>
          </w:tcPr>
          <w:p w:rsidR="000F09BC" w:rsidRDefault="000F09BC" w:rsidP="00062CB2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0F09BC" w:rsidRDefault="000F09BC" w:rsidP="00062CB2">
            <w:pPr>
              <w:jc w:val="center"/>
            </w:pPr>
            <w:r>
              <w:t>95% CI</w:t>
            </w:r>
          </w:p>
        </w:tc>
      </w:tr>
      <w:tr w:rsidR="000F09BC" w:rsidTr="00062CB2">
        <w:tc>
          <w:tcPr>
            <w:tcW w:w="1704" w:type="dxa"/>
          </w:tcPr>
          <w:p w:rsidR="000F09BC" w:rsidRDefault="000F09BC" w:rsidP="00D61C07">
            <w:proofErr w:type="spellStart"/>
            <w:r>
              <w:t>Family</w:t>
            </w:r>
            <w:proofErr w:type="spellEnd"/>
            <w:r>
              <w:t xml:space="preserve"> (n=</w:t>
            </w:r>
            <w:r w:rsidR="00D61C07">
              <w:t>486</w:t>
            </w:r>
            <w:r>
              <w:t>)</w:t>
            </w:r>
          </w:p>
        </w:tc>
        <w:tc>
          <w:tcPr>
            <w:tcW w:w="1704" w:type="dxa"/>
          </w:tcPr>
          <w:p w:rsidR="000F09BC" w:rsidRDefault="00D61C07" w:rsidP="00D61C07">
            <w:pPr>
              <w:jc w:val="center"/>
            </w:pPr>
            <w:r>
              <w:t>0</w:t>
            </w:r>
            <w:r w:rsidRPr="00D61C07">
              <w:t>.20</w:t>
            </w:r>
            <w:r>
              <w:t>1</w:t>
            </w:r>
            <w:r w:rsidRPr="00D61C07">
              <w:t xml:space="preserve"> </w:t>
            </w:r>
            <w:r w:rsidR="000F09BC">
              <w:t>(</w:t>
            </w:r>
            <w:proofErr w:type="spellStart"/>
            <w:r w:rsidR="000F09BC">
              <w:t>Vf</w:t>
            </w:r>
            <w:proofErr w:type="spellEnd"/>
            <w:r w:rsidR="000F09BC">
              <w:t>)</w:t>
            </w:r>
          </w:p>
        </w:tc>
        <w:tc>
          <w:tcPr>
            <w:tcW w:w="1704" w:type="dxa"/>
          </w:tcPr>
          <w:p w:rsidR="000F09BC" w:rsidRDefault="00D61C07" w:rsidP="00D61C07">
            <w:pPr>
              <w:jc w:val="center"/>
            </w:pPr>
            <w:r>
              <w:t>0</w:t>
            </w:r>
            <w:r w:rsidRPr="00D61C07">
              <w:t>.03</w:t>
            </w:r>
            <w:r>
              <w:t>1</w:t>
            </w:r>
          </w:p>
        </w:tc>
        <w:tc>
          <w:tcPr>
            <w:tcW w:w="1705" w:type="dxa"/>
          </w:tcPr>
          <w:p w:rsidR="000F09BC" w:rsidRDefault="00D61C07" w:rsidP="00D61C07">
            <w:pPr>
              <w:jc w:val="center"/>
            </w:pPr>
            <w:r>
              <w:t>0</w:t>
            </w:r>
            <w:r w:rsidRPr="00D61C07">
              <w:t>.14</w:t>
            </w:r>
            <w:r>
              <w:t>9, 0</w:t>
            </w:r>
            <w:r w:rsidRPr="00D61C07">
              <w:t>.27</w:t>
            </w:r>
            <w:r>
              <w:t>1</w:t>
            </w:r>
          </w:p>
        </w:tc>
      </w:tr>
    </w:tbl>
    <w:p w:rsidR="004E10DA" w:rsidRDefault="004E10DA" w:rsidP="0001792B">
      <w:pPr>
        <w:jc w:val="both"/>
      </w:pPr>
    </w:p>
    <w:p w:rsidR="00BB05F3" w:rsidRPr="00AD79A7" w:rsidRDefault="00BB05F3" w:rsidP="0001792B">
      <w:pPr>
        <w:jc w:val="both"/>
        <w:rPr>
          <w:ins w:id="26" w:author="PF" w:date="2014-12-25T03:26:00Z"/>
          <w:lang w:val="en-US"/>
        </w:rPr>
      </w:pPr>
      <w:ins w:id="27" w:author="PF" w:date="2014-12-25T03:19:00Z">
        <w:r w:rsidRPr="00AD79A7">
          <w:rPr>
            <w:lang w:val="en-US"/>
          </w:rPr>
          <w:t xml:space="preserve">We checked whether our </w:t>
        </w:r>
      </w:ins>
      <w:ins w:id="28" w:author="PF" w:date="2014-12-25T03:21:00Z">
        <w:r w:rsidRPr="00AD79A7">
          <w:rPr>
            <w:lang w:val="en-US"/>
          </w:rPr>
          <w:t>negative binomial</w:t>
        </w:r>
      </w:ins>
      <w:ins w:id="29" w:author="PF" w:date="2014-12-25T03:19:00Z">
        <w:r w:rsidRPr="00AD79A7">
          <w:rPr>
            <w:lang w:val="en-US"/>
          </w:rPr>
          <w:t xml:space="preserve"> model fitted the observed data better than a corresponding Poisson model in two ways: first, with a LRT and, second, by testing whether the </w:t>
        </w:r>
        <w:proofErr w:type="spellStart"/>
        <w:r w:rsidRPr="00AD79A7">
          <w:rPr>
            <w:lang w:val="en-US"/>
          </w:rPr>
          <w:t>overdispersion</w:t>
        </w:r>
        <w:proofErr w:type="spellEnd"/>
        <w:r w:rsidRPr="00AD79A7">
          <w:rPr>
            <w:lang w:val="en-US"/>
          </w:rPr>
          <w:t xml:space="preserve"> (alpha) parameter is significantly different from zero. </w:t>
        </w:r>
      </w:ins>
      <w:ins w:id="30" w:author="PF" w:date="2014-12-25T03:23:00Z">
        <w:r w:rsidRPr="00AD79A7">
          <w:rPr>
            <w:lang w:val="en-US"/>
          </w:rPr>
          <w:t>The</w:t>
        </w:r>
      </w:ins>
      <w:ins w:id="31" w:author="PF" w:date="2014-12-25T03:22:00Z">
        <w:r w:rsidRPr="00AD79A7">
          <w:rPr>
            <w:lang w:val="en-US"/>
          </w:rPr>
          <w:t xml:space="preserve"> LRT comparing </w:t>
        </w:r>
      </w:ins>
      <w:ins w:id="32" w:author="PF" w:date="2014-12-25T03:24:00Z">
        <w:r w:rsidRPr="00AD79A7">
          <w:rPr>
            <w:lang w:val="en-US"/>
          </w:rPr>
          <w:t>our</w:t>
        </w:r>
      </w:ins>
      <w:ins w:id="33" w:author="PF" w:date="2014-12-25T03:22:00Z">
        <w:r w:rsidRPr="00AD79A7">
          <w:rPr>
            <w:lang w:val="en-US"/>
          </w:rPr>
          <w:t xml:space="preserve"> </w:t>
        </w:r>
      </w:ins>
      <w:ins w:id="34" w:author="PF" w:date="2014-12-25T03:24:00Z">
        <w:r w:rsidRPr="00AD79A7">
          <w:rPr>
            <w:lang w:val="en-US"/>
          </w:rPr>
          <w:t>negative binomial</w:t>
        </w:r>
      </w:ins>
      <w:ins w:id="35" w:author="PF" w:date="2014-12-25T03:22:00Z">
        <w:r w:rsidRPr="00AD79A7">
          <w:rPr>
            <w:lang w:val="en-US"/>
          </w:rPr>
          <w:t xml:space="preserve"> model to a corresponding Poisson model was highly significant (LRT </w:t>
        </w:r>
        <w:proofErr w:type="gramStart"/>
        <w:r w:rsidRPr="00AD79A7">
          <w:rPr>
            <w:lang w:val="en-US"/>
          </w:rPr>
          <w:t>chi2(</w:t>
        </w:r>
        <w:proofErr w:type="gramEnd"/>
        <w:r w:rsidRPr="00AD79A7">
          <w:rPr>
            <w:lang w:val="en-US"/>
          </w:rPr>
          <w:t>1)=591.9, p&lt;0.001)</w:t>
        </w:r>
      </w:ins>
      <w:ins w:id="36" w:author="PF" w:date="2014-12-25T03:24:00Z">
        <w:r w:rsidRPr="00AD79A7">
          <w:rPr>
            <w:lang w:val="en-US"/>
          </w:rPr>
          <w:t xml:space="preserve"> and </w:t>
        </w:r>
      </w:ins>
      <w:ins w:id="37" w:author="PF" w:date="2014-12-25T03:25:00Z">
        <w:r w:rsidRPr="00AD79A7">
          <w:rPr>
            <w:lang w:val="en-US"/>
          </w:rPr>
          <w:t>t</w:t>
        </w:r>
      </w:ins>
      <w:ins w:id="38" w:author="PF" w:date="2014-12-25T03:19:00Z">
        <w:r w:rsidRPr="00AD79A7">
          <w:rPr>
            <w:lang w:val="en-US"/>
          </w:rPr>
          <w:t xml:space="preserve">he </w:t>
        </w:r>
        <w:proofErr w:type="spellStart"/>
        <w:r w:rsidRPr="00AD79A7">
          <w:rPr>
            <w:lang w:val="en-US"/>
          </w:rPr>
          <w:t>overdispersion</w:t>
        </w:r>
        <w:proofErr w:type="spellEnd"/>
        <w:r w:rsidRPr="00AD79A7">
          <w:rPr>
            <w:lang w:val="en-US"/>
          </w:rPr>
          <w:t xml:space="preserve"> (alpha) parameter was significantly different from zero</w:t>
        </w:r>
      </w:ins>
      <w:ins w:id="39" w:author="PF" w:date="2014-12-25T03:25:00Z">
        <w:r w:rsidRPr="00AD79A7">
          <w:rPr>
            <w:lang w:val="en-US"/>
          </w:rPr>
          <w:t>;</w:t>
        </w:r>
      </w:ins>
      <w:ins w:id="40" w:author="PF" w:date="2014-12-25T03:19:00Z">
        <w:r w:rsidRPr="00AD79A7">
          <w:rPr>
            <w:lang w:val="en-US"/>
          </w:rPr>
          <w:t xml:space="preserve"> therefore, our </w:t>
        </w:r>
      </w:ins>
      <w:ins w:id="41" w:author="PF" w:date="2014-12-25T03:25:00Z">
        <w:r w:rsidRPr="00AD79A7">
          <w:rPr>
            <w:lang w:val="en-US"/>
          </w:rPr>
          <w:t>negative binomial</w:t>
        </w:r>
      </w:ins>
      <w:ins w:id="42" w:author="PF" w:date="2014-12-25T03:19:00Z">
        <w:r w:rsidRPr="00AD79A7">
          <w:rPr>
            <w:lang w:val="en-US"/>
          </w:rPr>
          <w:t xml:space="preserve"> model fitted the observed data better than a Poisson model.  </w:t>
        </w:r>
      </w:ins>
      <w:ins w:id="43" w:author="PF" w:date="2014-12-25T03:25:00Z">
        <w:r w:rsidRPr="00AD79A7">
          <w:rPr>
            <w:lang w:val="en-US"/>
          </w:rPr>
          <w:t xml:space="preserve"> </w:t>
        </w:r>
      </w:ins>
    </w:p>
    <w:p w:rsidR="00BB05F3" w:rsidRPr="00412565" w:rsidRDefault="0050707D" w:rsidP="0001792B">
      <w:pPr>
        <w:jc w:val="both"/>
        <w:rPr>
          <w:ins w:id="44" w:author="PF" w:date="2014-12-25T03:19:00Z"/>
          <w:lang w:val="en-US"/>
        </w:rPr>
      </w:pPr>
      <w:proofErr w:type="spellStart"/>
      <w:ins w:id="45" w:author="PF" w:date="2014-12-25T13:59:00Z">
        <w:r w:rsidRPr="0050707D">
          <w:rPr>
            <w:lang w:val="en-US"/>
          </w:rPr>
          <w:t>Familiality</w:t>
        </w:r>
        <w:proofErr w:type="spellEnd"/>
        <w:r w:rsidRPr="0050707D">
          <w:rPr>
            <w:lang w:val="en-US"/>
          </w:rPr>
          <w:t xml:space="preserve"> of </w:t>
        </w:r>
        <w:proofErr w:type="spellStart"/>
        <w:r w:rsidRPr="0050707D">
          <w:rPr>
            <w:lang w:val="en-US"/>
          </w:rPr>
          <w:t>episodicity</w:t>
        </w:r>
        <w:proofErr w:type="spellEnd"/>
        <w:r w:rsidRPr="0050707D">
          <w:rPr>
            <w:lang w:val="en-US"/>
          </w:rPr>
          <w:t xml:space="preserve"> was documented by testing whether the variance of the family random effect was </w:t>
        </w:r>
        <w:r w:rsidR="00C26D90">
          <w:rPr>
            <w:lang w:val="en-US"/>
          </w:rPr>
          <w:t>significantly greater than zero</w:t>
        </w:r>
      </w:ins>
      <w:ins w:id="46" w:author="PF" w:date="2014-12-25T14:01:00Z">
        <w:r w:rsidR="00C26D90">
          <w:rPr>
            <w:lang w:val="en-US"/>
          </w:rPr>
          <w:t>;</w:t>
        </w:r>
      </w:ins>
      <w:ins w:id="47" w:author="PF" w:date="2014-12-25T13:59:00Z">
        <w:r w:rsidRPr="0050707D">
          <w:rPr>
            <w:lang w:val="en-US"/>
          </w:rPr>
          <w:t xml:space="preserve"> </w:t>
        </w:r>
      </w:ins>
      <w:r w:rsidR="00412565" w:rsidRPr="001B7339">
        <w:rPr>
          <w:lang w:val="en-US"/>
        </w:rPr>
        <w:t xml:space="preserve">LRT </w:t>
      </w:r>
      <w:ins w:id="48" w:author="PF" w:date="2014-12-25T14:03:00Z">
        <w:r w:rsidR="00C26D90">
          <w:rPr>
            <w:lang w:val="en-US"/>
          </w:rPr>
          <w:t xml:space="preserve">of </w:t>
        </w:r>
      </w:ins>
      <w:ins w:id="49" w:author="PF" w:date="2014-12-25T14:02:00Z">
        <w:r w:rsidR="00C26D90">
          <w:rPr>
            <w:lang w:val="en-US"/>
          </w:rPr>
          <w:t xml:space="preserve">our model </w:t>
        </w:r>
      </w:ins>
      <w:r w:rsidR="00412565" w:rsidRPr="001B7339">
        <w:rPr>
          <w:lang w:val="en-US"/>
        </w:rPr>
        <w:t>vs. negative binomial regression</w:t>
      </w:r>
      <w:ins w:id="50" w:author="PF" w:date="2014-12-25T14:02:00Z">
        <w:r w:rsidR="00C26D90">
          <w:rPr>
            <w:lang w:val="en-US"/>
          </w:rPr>
          <w:t xml:space="preserve"> (without the family random effect)</w:t>
        </w:r>
      </w:ins>
      <w:r w:rsidR="00412565" w:rsidRPr="001B7339">
        <w:rPr>
          <w:lang w:val="en-US"/>
        </w:rPr>
        <w:t xml:space="preserve">: </w:t>
      </w:r>
      <w:proofErr w:type="gramStart"/>
      <w:r w:rsidR="00412565">
        <w:rPr>
          <w:lang w:val="en-US"/>
        </w:rPr>
        <w:t>chi2(</w:t>
      </w:r>
      <w:proofErr w:type="gramEnd"/>
      <w:r w:rsidR="00412565" w:rsidRPr="001B7339">
        <w:rPr>
          <w:lang w:val="en-US"/>
        </w:rPr>
        <w:t>1) = 80.47, p&lt;0.001</w:t>
      </w:r>
      <w:ins w:id="51" w:author="PF" w:date="2014-12-25T14:02:00Z">
        <w:r w:rsidR="00C26D90">
          <w:rPr>
            <w:lang w:val="en-US"/>
          </w:rPr>
          <w:t>.</w:t>
        </w:r>
      </w:ins>
    </w:p>
    <w:p w:rsidR="00B05893" w:rsidRPr="004E10DA" w:rsidRDefault="001F536D" w:rsidP="0001792B">
      <w:pPr>
        <w:jc w:val="both"/>
        <w:rPr>
          <w:i/>
          <w:u w:val="single"/>
          <w:vertAlign w:val="superscript"/>
          <w:lang w:val="en-US"/>
        </w:rPr>
      </w:pPr>
      <w:r w:rsidRPr="004E10DA">
        <w:rPr>
          <w:i/>
          <w:u w:val="single"/>
          <w:lang w:val="en-US"/>
        </w:rPr>
        <w:t>b</w:t>
      </w:r>
      <w:r w:rsidR="00B05893" w:rsidRPr="004E10DA">
        <w:rPr>
          <w:i/>
          <w:u w:val="single"/>
          <w:lang w:val="en-US"/>
        </w:rPr>
        <w:t xml:space="preserve">. </w:t>
      </w:r>
      <w:r w:rsidR="00461059" w:rsidRPr="004E10DA">
        <w:rPr>
          <w:i/>
          <w:u w:val="single"/>
          <w:lang w:val="en-US"/>
        </w:rPr>
        <w:t>‘</w:t>
      </w:r>
      <w:r w:rsidR="0024710C">
        <w:rPr>
          <w:i/>
          <w:u w:val="single"/>
          <w:lang w:val="en-US"/>
        </w:rPr>
        <w:t>Reduced</w:t>
      </w:r>
      <w:r w:rsidR="00461059" w:rsidRPr="004E10DA">
        <w:rPr>
          <w:i/>
          <w:u w:val="single"/>
          <w:lang w:val="en-US"/>
        </w:rPr>
        <w:t>’</w:t>
      </w:r>
      <w:r w:rsidR="00124C73">
        <w:rPr>
          <w:i/>
          <w:u w:val="single"/>
          <w:lang w:val="en-US"/>
        </w:rPr>
        <w:t xml:space="preserve"> </w:t>
      </w:r>
      <w:proofErr w:type="spellStart"/>
      <w:r w:rsidR="00124C73">
        <w:rPr>
          <w:i/>
          <w:u w:val="single"/>
          <w:lang w:val="en-US"/>
        </w:rPr>
        <w:t>mod</w:t>
      </w:r>
      <w:r w:rsidR="00124C73" w:rsidRPr="00BB05F3">
        <w:rPr>
          <w:i/>
          <w:u w:val="single"/>
          <w:lang w:val="en-US"/>
        </w:rPr>
        <w:t>e</w:t>
      </w:r>
      <w:r w:rsidR="00B05893" w:rsidRPr="004E10DA">
        <w:rPr>
          <w:i/>
          <w:u w:val="single"/>
          <w:lang w:val="en-US"/>
        </w:rPr>
        <w:t>l</w:t>
      </w:r>
      <w:r w:rsidR="002C4C0A" w:rsidRPr="004E10DA">
        <w:rPr>
          <w:i/>
          <w:u w:val="single"/>
          <w:vertAlign w:val="superscript"/>
          <w:lang w:val="en-US"/>
        </w:rPr>
        <w:t>a</w:t>
      </w:r>
      <w:proofErr w:type="spellEnd"/>
    </w:p>
    <w:p w:rsidR="00B05893" w:rsidRPr="00B05893" w:rsidRDefault="00B05893" w:rsidP="00B05893">
      <w:pPr>
        <w:jc w:val="both"/>
        <w:rPr>
          <w:i/>
          <w:lang w:val="en-US"/>
        </w:rPr>
      </w:pPr>
      <w:r w:rsidRPr="000F09BC">
        <w:rPr>
          <w:i/>
          <w:lang w:val="en-US"/>
        </w:rPr>
        <w:t xml:space="preserve">Fixed effects </w:t>
      </w:r>
    </w:p>
    <w:p w:rsidR="00B05893" w:rsidRPr="00126084" w:rsidRDefault="00B05893" w:rsidP="00B05893">
      <w:pPr>
        <w:jc w:val="both"/>
        <w:rPr>
          <w:lang w:val="en-US"/>
        </w:rPr>
      </w:pPr>
      <w:r w:rsidRPr="002D198D">
        <w:rPr>
          <w:lang w:val="en-US"/>
        </w:rPr>
        <w:t xml:space="preserve">Center (n=8), Wald </w:t>
      </w:r>
      <w:proofErr w:type="gramStart"/>
      <w:r w:rsidRPr="002D198D">
        <w:rPr>
          <w:lang w:val="en-US"/>
        </w:rPr>
        <w:t>Chi2(</w:t>
      </w:r>
      <w:proofErr w:type="gramEnd"/>
      <w:r w:rsidRPr="002D198D">
        <w:rPr>
          <w:lang w:val="en-US"/>
        </w:rPr>
        <w:t>7)=3</w:t>
      </w:r>
      <w:r w:rsidR="006447F4" w:rsidRPr="006447F4">
        <w:rPr>
          <w:lang w:val="en-US"/>
        </w:rPr>
        <w:t>9.3</w:t>
      </w:r>
      <w:r w:rsidRPr="002D198D">
        <w:rPr>
          <w:lang w:val="en-US"/>
        </w:rPr>
        <w:t>, p&lt;0.001</w:t>
      </w:r>
      <w:r w:rsidR="00126084" w:rsidRPr="00126084">
        <w:rPr>
          <w:lang w:val="en-US"/>
        </w:rPr>
        <w:t xml:space="preserve"> (dummy variables with deviation coding)</w:t>
      </w:r>
    </w:p>
    <w:tbl>
      <w:tblPr>
        <w:tblStyle w:val="a3"/>
        <w:tblW w:w="0" w:type="auto"/>
        <w:tblLook w:val="04A0"/>
      </w:tblPr>
      <w:tblGrid>
        <w:gridCol w:w="1951"/>
        <w:gridCol w:w="1457"/>
        <w:gridCol w:w="1704"/>
        <w:gridCol w:w="1705"/>
        <w:gridCol w:w="1705"/>
      </w:tblGrid>
      <w:tr w:rsidR="00B05893" w:rsidTr="00062CB2">
        <w:tc>
          <w:tcPr>
            <w:tcW w:w="1951" w:type="dxa"/>
          </w:tcPr>
          <w:p w:rsidR="00B05893" w:rsidRPr="00F07F1E" w:rsidRDefault="00B05893" w:rsidP="00062CB2">
            <w:pPr>
              <w:rPr>
                <w:lang w:val="en-US"/>
              </w:rPr>
            </w:pPr>
          </w:p>
        </w:tc>
        <w:tc>
          <w:tcPr>
            <w:tcW w:w="1457" w:type="dxa"/>
          </w:tcPr>
          <w:p w:rsidR="00B05893" w:rsidRDefault="00F66106" w:rsidP="00062CB2">
            <w:pPr>
              <w:jc w:val="center"/>
            </w:pPr>
            <w:proofErr w:type="spellStart"/>
            <w:r>
              <w:t>coef</w:t>
            </w:r>
            <w:proofErr w:type="spellEnd"/>
          </w:p>
        </w:tc>
        <w:tc>
          <w:tcPr>
            <w:tcW w:w="1704" w:type="dxa"/>
          </w:tcPr>
          <w:p w:rsidR="00B05893" w:rsidRDefault="00B05893" w:rsidP="00062CB2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B05893" w:rsidRDefault="00B05893" w:rsidP="00062CB2">
            <w:pPr>
              <w:jc w:val="center"/>
            </w:pPr>
            <w:r>
              <w:t>p-</w:t>
            </w:r>
            <w:proofErr w:type="spellStart"/>
            <w:r>
              <w:t>value</w:t>
            </w:r>
            <w:proofErr w:type="spellEnd"/>
          </w:p>
        </w:tc>
        <w:tc>
          <w:tcPr>
            <w:tcW w:w="1705" w:type="dxa"/>
          </w:tcPr>
          <w:p w:rsidR="00B05893" w:rsidRDefault="00B05893" w:rsidP="00062CB2">
            <w:pPr>
              <w:jc w:val="center"/>
            </w:pPr>
            <w:r>
              <w:t>95% CI</w:t>
            </w:r>
          </w:p>
        </w:tc>
      </w:tr>
      <w:tr w:rsidR="002C52BD" w:rsidRPr="009707A4" w:rsidTr="00062CB2">
        <w:tc>
          <w:tcPr>
            <w:tcW w:w="1951" w:type="dxa"/>
          </w:tcPr>
          <w:p w:rsidR="002C52BD" w:rsidRPr="002C52BD" w:rsidRDefault="00E66D10" w:rsidP="00062CB2">
            <w:r>
              <w:rPr>
                <w:lang w:val="en-US"/>
              </w:rPr>
              <w:t>Intercept</w:t>
            </w:r>
          </w:p>
        </w:tc>
        <w:tc>
          <w:tcPr>
            <w:tcW w:w="1457" w:type="dxa"/>
          </w:tcPr>
          <w:p w:rsidR="002C52BD" w:rsidRDefault="002C52BD" w:rsidP="009707A4">
            <w:pPr>
              <w:jc w:val="center"/>
            </w:pPr>
            <w:r w:rsidRPr="002C52BD">
              <w:t>-1.</w:t>
            </w:r>
            <w:r w:rsidR="009707A4">
              <w:t>460</w:t>
            </w:r>
          </w:p>
        </w:tc>
        <w:tc>
          <w:tcPr>
            <w:tcW w:w="1704" w:type="dxa"/>
          </w:tcPr>
          <w:p w:rsidR="002C52BD" w:rsidRDefault="002C52BD" w:rsidP="009707A4">
            <w:pPr>
              <w:jc w:val="center"/>
            </w:pPr>
            <w:r>
              <w:t>0</w:t>
            </w:r>
            <w:r w:rsidRPr="002C52BD">
              <w:t>.</w:t>
            </w:r>
            <w:r w:rsidR="009707A4">
              <w:t>049</w:t>
            </w:r>
          </w:p>
        </w:tc>
        <w:tc>
          <w:tcPr>
            <w:tcW w:w="1705" w:type="dxa"/>
          </w:tcPr>
          <w:p w:rsidR="002C52BD" w:rsidRDefault="002C52BD" w:rsidP="00062CB2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2C52BD" w:rsidRPr="009707A4" w:rsidRDefault="002C52BD" w:rsidP="009707A4">
            <w:pPr>
              <w:jc w:val="center"/>
            </w:pPr>
            <w:r w:rsidRPr="009707A4">
              <w:rPr>
                <w:lang w:val="fr-FR"/>
              </w:rPr>
              <w:t>-</w:t>
            </w:r>
            <w:r w:rsidR="009707A4" w:rsidRPr="009707A4">
              <w:rPr>
                <w:lang w:val="fr-FR"/>
              </w:rPr>
              <w:t>1.</w:t>
            </w:r>
            <w:r w:rsidR="009707A4">
              <w:t>556</w:t>
            </w:r>
            <w:r w:rsidRPr="009707A4">
              <w:rPr>
                <w:lang w:val="fr-FR"/>
              </w:rPr>
              <w:t>, -1.</w:t>
            </w:r>
            <w:r w:rsidR="009707A4">
              <w:t>364</w:t>
            </w:r>
          </w:p>
        </w:tc>
      </w:tr>
      <w:tr w:rsidR="00B05893" w:rsidRPr="009707A4" w:rsidTr="00062CB2">
        <w:trPr>
          <w:trHeight w:val="385"/>
        </w:trPr>
        <w:tc>
          <w:tcPr>
            <w:tcW w:w="1951" w:type="dxa"/>
            <w:tcBorders>
              <w:bottom w:val="dashed" w:sz="12" w:space="0" w:color="auto"/>
            </w:tcBorders>
          </w:tcPr>
          <w:p w:rsidR="00B05893" w:rsidRPr="009707A4" w:rsidRDefault="00B05893" w:rsidP="00062CB2">
            <w:pPr>
              <w:rPr>
                <w:lang w:val="fr-FR"/>
              </w:rPr>
            </w:pPr>
            <w:proofErr w:type="gramStart"/>
            <w:r w:rsidRPr="009707A4">
              <w:rPr>
                <w:lang w:val="fr-FR"/>
              </w:rPr>
              <w:t>Ln(</w:t>
            </w:r>
            <w:proofErr w:type="gramEnd"/>
            <w:r w:rsidRPr="009707A4">
              <w:rPr>
                <w:lang w:val="fr-FR"/>
              </w:rPr>
              <w:t xml:space="preserve">MDD </w:t>
            </w:r>
            <w:proofErr w:type="spellStart"/>
            <w:r w:rsidRPr="009707A4">
              <w:rPr>
                <w:lang w:val="fr-FR"/>
              </w:rPr>
              <w:t>duration</w:t>
            </w:r>
            <w:proofErr w:type="spellEnd"/>
            <w:r w:rsidRPr="009707A4">
              <w:rPr>
                <w:lang w:val="fr-FR"/>
              </w:rPr>
              <w:t>)</w:t>
            </w:r>
          </w:p>
        </w:tc>
        <w:tc>
          <w:tcPr>
            <w:tcW w:w="6571" w:type="dxa"/>
            <w:gridSpan w:val="4"/>
            <w:tcBorders>
              <w:bottom w:val="dashed" w:sz="12" w:space="0" w:color="auto"/>
            </w:tcBorders>
          </w:tcPr>
          <w:p w:rsidR="00B05893" w:rsidRPr="009707A4" w:rsidRDefault="00B05893" w:rsidP="00062CB2">
            <w:pPr>
              <w:rPr>
                <w:lang w:val="fr-FR"/>
              </w:rPr>
            </w:pPr>
            <w:r w:rsidRPr="009707A4">
              <w:rPr>
                <w:lang w:val="fr-FR"/>
              </w:rPr>
              <w:t>1 (</w:t>
            </w:r>
            <w:proofErr w:type="spellStart"/>
            <w:r w:rsidRPr="009707A4">
              <w:rPr>
                <w:lang w:val="fr-FR"/>
              </w:rPr>
              <w:t>exposure</w:t>
            </w:r>
            <w:proofErr w:type="spellEnd"/>
            <w:r w:rsidRPr="009707A4">
              <w:rPr>
                <w:lang w:val="fr-FR"/>
              </w:rPr>
              <w:t>)</w:t>
            </w:r>
          </w:p>
          <w:p w:rsidR="00B05893" w:rsidRPr="009707A4" w:rsidRDefault="00B05893" w:rsidP="00062CB2">
            <w:pPr>
              <w:rPr>
                <w:sz w:val="16"/>
                <w:szCs w:val="16"/>
                <w:lang w:val="fr-FR"/>
              </w:rPr>
            </w:pPr>
          </w:p>
        </w:tc>
      </w:tr>
      <w:tr w:rsidR="00B05893" w:rsidRPr="009707A4" w:rsidTr="00062CB2">
        <w:tc>
          <w:tcPr>
            <w:tcW w:w="1951" w:type="dxa"/>
            <w:tcBorders>
              <w:top w:val="dashed" w:sz="12" w:space="0" w:color="auto"/>
            </w:tcBorders>
          </w:tcPr>
          <w:p w:rsidR="00B05893" w:rsidRPr="009707A4" w:rsidRDefault="00B05893" w:rsidP="00062CB2">
            <w:pPr>
              <w:rPr>
                <w:lang w:val="fr-FR"/>
              </w:rPr>
            </w:pPr>
            <w:proofErr w:type="gramStart"/>
            <w:r w:rsidRPr="009707A4">
              <w:rPr>
                <w:lang w:val="fr-FR"/>
              </w:rPr>
              <w:t>Ln(</w:t>
            </w:r>
            <w:proofErr w:type="gramEnd"/>
            <w:r w:rsidRPr="009707A4">
              <w:rPr>
                <w:lang w:val="fr-FR"/>
              </w:rPr>
              <w:t>alpha)</w:t>
            </w:r>
          </w:p>
          <w:p w:rsidR="006D32BF" w:rsidRPr="009707A4" w:rsidRDefault="006D32BF" w:rsidP="00062CB2">
            <w:pPr>
              <w:rPr>
                <w:lang w:val="fr-FR"/>
              </w:rPr>
            </w:pPr>
            <w:r w:rsidRPr="009707A4">
              <w:rPr>
                <w:lang w:val="fr-FR"/>
              </w:rPr>
              <w:t>Alpha</w:t>
            </w:r>
          </w:p>
        </w:tc>
        <w:tc>
          <w:tcPr>
            <w:tcW w:w="1457" w:type="dxa"/>
            <w:tcBorders>
              <w:top w:val="dashed" w:sz="12" w:space="0" w:color="auto"/>
            </w:tcBorders>
          </w:tcPr>
          <w:p w:rsidR="00B05893" w:rsidRPr="009707A4" w:rsidRDefault="006447F4" w:rsidP="00062CB2">
            <w:pPr>
              <w:jc w:val="center"/>
              <w:rPr>
                <w:lang w:val="fr-FR"/>
              </w:rPr>
            </w:pPr>
            <w:r w:rsidRPr="009707A4">
              <w:rPr>
                <w:lang w:val="fr-FR"/>
              </w:rPr>
              <w:t>-1.174</w:t>
            </w:r>
          </w:p>
          <w:p w:rsidR="006D32BF" w:rsidRPr="009707A4" w:rsidRDefault="006D32BF" w:rsidP="00062CB2">
            <w:pPr>
              <w:jc w:val="center"/>
              <w:rPr>
                <w:lang w:val="fr-FR"/>
              </w:rPr>
            </w:pPr>
            <w:r w:rsidRPr="009707A4">
              <w:rPr>
                <w:lang w:val="fr-FR"/>
              </w:rPr>
              <w:t>0.309</w:t>
            </w:r>
          </w:p>
        </w:tc>
        <w:tc>
          <w:tcPr>
            <w:tcW w:w="1704" w:type="dxa"/>
            <w:tcBorders>
              <w:top w:val="dashed" w:sz="12" w:space="0" w:color="auto"/>
            </w:tcBorders>
          </w:tcPr>
          <w:p w:rsidR="00B05893" w:rsidRPr="009707A4" w:rsidRDefault="00B05893" w:rsidP="006447F4">
            <w:pPr>
              <w:jc w:val="center"/>
              <w:rPr>
                <w:lang w:val="fr-FR"/>
              </w:rPr>
            </w:pPr>
            <w:r w:rsidRPr="009707A4">
              <w:rPr>
                <w:lang w:val="fr-FR"/>
              </w:rPr>
              <w:t>0.09</w:t>
            </w:r>
            <w:r w:rsidR="006447F4" w:rsidRPr="009707A4">
              <w:rPr>
                <w:lang w:val="fr-FR"/>
              </w:rPr>
              <w:t>2</w:t>
            </w:r>
          </w:p>
          <w:p w:rsidR="006D32BF" w:rsidRPr="009707A4" w:rsidRDefault="006D32BF" w:rsidP="006447F4">
            <w:pPr>
              <w:jc w:val="center"/>
              <w:rPr>
                <w:lang w:val="fr-FR"/>
              </w:rPr>
            </w:pPr>
            <w:r w:rsidRPr="009707A4">
              <w:rPr>
                <w:lang w:val="fr-FR"/>
              </w:rPr>
              <w:t>0.028</w:t>
            </w:r>
          </w:p>
        </w:tc>
        <w:tc>
          <w:tcPr>
            <w:tcW w:w="1705" w:type="dxa"/>
            <w:tcBorders>
              <w:top w:val="dashed" w:sz="12" w:space="0" w:color="auto"/>
            </w:tcBorders>
          </w:tcPr>
          <w:p w:rsidR="006D32BF" w:rsidRPr="009707A4" w:rsidRDefault="006D32BF" w:rsidP="00062CB2">
            <w:pPr>
              <w:jc w:val="center"/>
              <w:rPr>
                <w:lang w:val="fr-FR"/>
              </w:rPr>
            </w:pPr>
            <w:r w:rsidRPr="009707A4">
              <w:rPr>
                <w:lang w:val="fr-FR"/>
              </w:rPr>
              <w:t>&lt;0.001</w:t>
            </w:r>
          </w:p>
          <w:p w:rsidR="006D32BF" w:rsidRPr="009707A4" w:rsidRDefault="006D32BF" w:rsidP="00062CB2">
            <w:pPr>
              <w:jc w:val="center"/>
              <w:rPr>
                <w:lang w:val="fr-FR"/>
              </w:rPr>
            </w:pPr>
            <w:r w:rsidRPr="009707A4">
              <w:rPr>
                <w:lang w:val="fr-FR"/>
              </w:rPr>
              <w:t>&lt;0.001</w:t>
            </w:r>
          </w:p>
        </w:tc>
        <w:tc>
          <w:tcPr>
            <w:tcW w:w="1705" w:type="dxa"/>
            <w:tcBorders>
              <w:top w:val="dashed" w:sz="12" w:space="0" w:color="auto"/>
            </w:tcBorders>
          </w:tcPr>
          <w:p w:rsidR="00B05893" w:rsidRPr="009707A4" w:rsidRDefault="00B05893" w:rsidP="006D32BF">
            <w:pPr>
              <w:jc w:val="center"/>
              <w:rPr>
                <w:lang w:val="fr-FR"/>
              </w:rPr>
            </w:pPr>
            <w:r w:rsidRPr="009707A4">
              <w:rPr>
                <w:lang w:val="fr-FR"/>
              </w:rPr>
              <w:t>-1.</w:t>
            </w:r>
            <w:r w:rsidR="006D32BF" w:rsidRPr="009707A4">
              <w:rPr>
                <w:lang w:val="fr-FR"/>
              </w:rPr>
              <w:t>354</w:t>
            </w:r>
            <w:r w:rsidRPr="009707A4">
              <w:rPr>
                <w:lang w:val="fr-FR"/>
              </w:rPr>
              <w:t>, -</w:t>
            </w:r>
            <w:r w:rsidR="006D32BF" w:rsidRPr="009707A4">
              <w:rPr>
                <w:lang w:val="fr-FR"/>
              </w:rPr>
              <w:t>0.994</w:t>
            </w:r>
          </w:p>
          <w:p w:rsidR="006D32BF" w:rsidRPr="009707A4" w:rsidRDefault="006D32BF" w:rsidP="006D32BF">
            <w:pPr>
              <w:jc w:val="center"/>
              <w:rPr>
                <w:lang w:val="fr-FR"/>
              </w:rPr>
            </w:pPr>
            <w:r w:rsidRPr="009707A4">
              <w:rPr>
                <w:lang w:val="fr-FR"/>
              </w:rPr>
              <w:t>0.254, 0.365</w:t>
            </w:r>
          </w:p>
        </w:tc>
      </w:tr>
    </w:tbl>
    <w:p w:rsidR="00B05893" w:rsidRPr="009707A4" w:rsidRDefault="00B05893" w:rsidP="00B05893">
      <w:pPr>
        <w:jc w:val="both"/>
        <w:rPr>
          <w:lang w:val="fr-FR"/>
        </w:rPr>
      </w:pPr>
    </w:p>
    <w:p w:rsidR="00B05893" w:rsidRDefault="00B05893" w:rsidP="00B05893">
      <w:pPr>
        <w:jc w:val="both"/>
        <w:rPr>
          <w:i/>
        </w:rPr>
      </w:pPr>
      <w:proofErr w:type="spellStart"/>
      <w:r w:rsidRPr="009707A4">
        <w:rPr>
          <w:i/>
          <w:lang w:val="fr-FR"/>
        </w:rPr>
        <w:lastRenderedPageBreak/>
        <w:t>Random</w:t>
      </w:r>
      <w:proofErr w:type="spellEnd"/>
      <w:r w:rsidRPr="009707A4">
        <w:rPr>
          <w:i/>
          <w:lang w:val="fr-FR"/>
        </w:rPr>
        <w:t xml:space="preserve"> e</w:t>
      </w:r>
      <w:proofErr w:type="spellStart"/>
      <w:r w:rsidRPr="000F09BC">
        <w:rPr>
          <w:i/>
        </w:rPr>
        <w:t>ffects</w:t>
      </w:r>
      <w:proofErr w:type="spellEnd"/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</w:tblGrid>
      <w:tr w:rsidR="00B05893" w:rsidTr="00062CB2">
        <w:tc>
          <w:tcPr>
            <w:tcW w:w="1704" w:type="dxa"/>
          </w:tcPr>
          <w:p w:rsidR="00B05893" w:rsidRDefault="00B05893" w:rsidP="00062CB2"/>
        </w:tc>
        <w:tc>
          <w:tcPr>
            <w:tcW w:w="1704" w:type="dxa"/>
          </w:tcPr>
          <w:p w:rsidR="00B05893" w:rsidRDefault="00B05893" w:rsidP="00062CB2">
            <w:pPr>
              <w:jc w:val="center"/>
            </w:pPr>
            <w:proofErr w:type="spellStart"/>
            <w:r>
              <w:t>variance</w:t>
            </w:r>
            <w:proofErr w:type="spellEnd"/>
          </w:p>
        </w:tc>
        <w:tc>
          <w:tcPr>
            <w:tcW w:w="1704" w:type="dxa"/>
          </w:tcPr>
          <w:p w:rsidR="00B05893" w:rsidRDefault="00B05893" w:rsidP="00062CB2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B05893" w:rsidRDefault="00B05893" w:rsidP="00062CB2">
            <w:pPr>
              <w:jc w:val="center"/>
            </w:pPr>
            <w:r>
              <w:t>95% CI</w:t>
            </w:r>
          </w:p>
        </w:tc>
      </w:tr>
      <w:tr w:rsidR="00B05893" w:rsidTr="00062CB2">
        <w:tc>
          <w:tcPr>
            <w:tcW w:w="1704" w:type="dxa"/>
          </w:tcPr>
          <w:p w:rsidR="00B05893" w:rsidRDefault="00B05893" w:rsidP="00062CB2">
            <w:proofErr w:type="spellStart"/>
            <w:r>
              <w:t>Family</w:t>
            </w:r>
            <w:proofErr w:type="spellEnd"/>
            <w:r>
              <w:t xml:space="preserve"> (n=486)</w:t>
            </w:r>
          </w:p>
        </w:tc>
        <w:tc>
          <w:tcPr>
            <w:tcW w:w="1704" w:type="dxa"/>
          </w:tcPr>
          <w:p w:rsidR="00B05893" w:rsidRDefault="00B05893" w:rsidP="006D32BF">
            <w:pPr>
              <w:jc w:val="center"/>
            </w:pPr>
            <w:r>
              <w:t>0</w:t>
            </w:r>
            <w:r w:rsidRPr="00D61C07">
              <w:t>.2</w:t>
            </w:r>
            <w:r w:rsidR="006D32BF">
              <w:t>27</w:t>
            </w:r>
            <w:r w:rsidRPr="00D61C07">
              <w:t xml:space="preserve"> </w:t>
            </w:r>
            <w:r>
              <w:t>(</w:t>
            </w:r>
            <w:proofErr w:type="spellStart"/>
            <w:r>
              <w:t>Vf</w:t>
            </w:r>
            <w:proofErr w:type="spellEnd"/>
            <w:r>
              <w:t>)</w:t>
            </w:r>
          </w:p>
        </w:tc>
        <w:tc>
          <w:tcPr>
            <w:tcW w:w="1704" w:type="dxa"/>
          </w:tcPr>
          <w:p w:rsidR="00B05893" w:rsidRDefault="00B05893" w:rsidP="006D32BF">
            <w:pPr>
              <w:jc w:val="center"/>
            </w:pPr>
            <w:r>
              <w:t>0</w:t>
            </w:r>
            <w:r w:rsidRPr="00D61C07">
              <w:t>.03</w:t>
            </w:r>
            <w:r w:rsidR="006D32BF">
              <w:t>5</w:t>
            </w:r>
          </w:p>
        </w:tc>
        <w:tc>
          <w:tcPr>
            <w:tcW w:w="1705" w:type="dxa"/>
          </w:tcPr>
          <w:p w:rsidR="00B05893" w:rsidRDefault="00B05893" w:rsidP="006D32BF">
            <w:pPr>
              <w:jc w:val="center"/>
            </w:pPr>
            <w:r>
              <w:t>0</w:t>
            </w:r>
            <w:r w:rsidRPr="00D61C07">
              <w:t>.1</w:t>
            </w:r>
            <w:r w:rsidR="006D32BF">
              <w:t>68</w:t>
            </w:r>
            <w:r>
              <w:t>, 0</w:t>
            </w:r>
            <w:r w:rsidRPr="00D61C07">
              <w:t>.</w:t>
            </w:r>
            <w:r w:rsidR="006D32BF">
              <w:t>307</w:t>
            </w:r>
          </w:p>
        </w:tc>
      </w:tr>
    </w:tbl>
    <w:p w:rsidR="004E10DA" w:rsidRDefault="004E10DA" w:rsidP="00B05893">
      <w:pPr>
        <w:jc w:val="both"/>
      </w:pPr>
    </w:p>
    <w:p w:rsidR="00C26D90" w:rsidRDefault="00C26D90" w:rsidP="00C26D90">
      <w:pPr>
        <w:jc w:val="both"/>
        <w:rPr>
          <w:ins w:id="52" w:author="PF" w:date="2014-12-25T14:10:00Z"/>
          <w:lang w:val="en-US"/>
        </w:rPr>
      </w:pPr>
      <w:proofErr w:type="spellStart"/>
      <w:ins w:id="53" w:author="PF" w:date="2014-12-25T14:03:00Z">
        <w:r w:rsidRPr="0050707D">
          <w:rPr>
            <w:lang w:val="en-US"/>
          </w:rPr>
          <w:t>Familiality</w:t>
        </w:r>
        <w:proofErr w:type="spellEnd"/>
        <w:r w:rsidRPr="0050707D">
          <w:rPr>
            <w:lang w:val="en-US"/>
          </w:rPr>
          <w:t xml:space="preserve"> of </w:t>
        </w:r>
        <w:proofErr w:type="spellStart"/>
        <w:r w:rsidRPr="0050707D">
          <w:rPr>
            <w:lang w:val="en-US"/>
          </w:rPr>
          <w:t>episodicity</w:t>
        </w:r>
        <w:proofErr w:type="spellEnd"/>
        <w:r w:rsidRPr="0050707D">
          <w:rPr>
            <w:lang w:val="en-US"/>
          </w:rPr>
          <w:t xml:space="preserve"> was similarly </w:t>
        </w:r>
      </w:ins>
      <w:ins w:id="54" w:author="PF" w:date="2014-12-25T14:06:00Z">
        <w:r>
          <w:rPr>
            <w:lang w:val="en-US"/>
          </w:rPr>
          <w:t>investigated</w:t>
        </w:r>
      </w:ins>
      <w:ins w:id="55" w:author="PF" w:date="2014-12-25T14:03:00Z">
        <w:r>
          <w:rPr>
            <w:lang w:val="en-US"/>
          </w:rPr>
          <w:t>;</w:t>
        </w:r>
        <w:r w:rsidRPr="0050707D">
          <w:rPr>
            <w:lang w:val="en-US"/>
          </w:rPr>
          <w:t xml:space="preserve"> </w:t>
        </w:r>
      </w:ins>
      <w:r w:rsidRPr="001B7339">
        <w:rPr>
          <w:lang w:val="en-US"/>
        </w:rPr>
        <w:t xml:space="preserve">LRT </w:t>
      </w:r>
      <w:ins w:id="56" w:author="PF" w:date="2014-12-25T14:08:00Z">
        <w:r>
          <w:rPr>
            <w:lang w:val="en-US"/>
          </w:rPr>
          <w:t xml:space="preserve">of our model </w:t>
        </w:r>
      </w:ins>
      <w:r w:rsidRPr="001B7339">
        <w:rPr>
          <w:lang w:val="en-US"/>
        </w:rPr>
        <w:t>vs. negative binomial regression</w:t>
      </w:r>
      <w:ins w:id="57" w:author="PF" w:date="2014-12-25T14:09:00Z">
        <w:r>
          <w:rPr>
            <w:lang w:val="en-US"/>
          </w:rPr>
          <w:t xml:space="preserve"> (</w:t>
        </w:r>
        <w:r>
          <w:rPr>
            <w:lang w:val="en-US"/>
          </w:rPr>
          <w:t>without the family random effect)</w:t>
        </w:r>
      </w:ins>
      <w:r w:rsidRPr="001B7339">
        <w:rPr>
          <w:lang w:val="en-US"/>
        </w:rPr>
        <w:t xml:space="preserve">: </w:t>
      </w:r>
      <w:proofErr w:type="gramStart"/>
      <w:r>
        <w:rPr>
          <w:lang w:val="en-US"/>
        </w:rPr>
        <w:t>chi2(</w:t>
      </w:r>
      <w:proofErr w:type="gramEnd"/>
      <w:r>
        <w:rPr>
          <w:lang w:val="en-US"/>
        </w:rPr>
        <w:t>1) = 74.37, p&lt;0.00</w:t>
      </w:r>
      <w:r w:rsidRPr="001B7339">
        <w:rPr>
          <w:lang w:val="en-US"/>
        </w:rPr>
        <w:t>1</w:t>
      </w:r>
      <w:ins w:id="58" w:author="PF" w:date="2014-12-25T14:09:00Z">
        <w:r>
          <w:rPr>
            <w:lang w:val="en-US"/>
          </w:rPr>
          <w:t>.</w:t>
        </w:r>
      </w:ins>
    </w:p>
    <w:p w:rsidR="00C26D90" w:rsidRPr="00C26D90" w:rsidRDefault="00C26D90" w:rsidP="00C26D90">
      <w:pPr>
        <w:jc w:val="both"/>
        <w:rPr>
          <w:ins w:id="59" w:author="PF" w:date="2014-12-25T14:03:00Z"/>
          <w:i/>
          <w:lang w:val="en-US"/>
        </w:rPr>
      </w:pPr>
      <w:del w:id="60" w:author="PF" w:date="2014-12-25T14:09:00Z">
        <w:r w:rsidRPr="001B7339" w:rsidDel="00C26D90">
          <w:rPr>
            <w:lang w:val="en-US"/>
          </w:rPr>
          <w:delText xml:space="preserve"> </w:delText>
        </w:r>
      </w:del>
    </w:p>
    <w:p w:rsidR="008F54BE" w:rsidRPr="002C4C0A" w:rsidRDefault="008F54BE" w:rsidP="008F54BE">
      <w:pPr>
        <w:rPr>
          <w:lang w:val="en-US"/>
        </w:rPr>
      </w:pPr>
      <w:proofErr w:type="gramStart"/>
      <w:r w:rsidRPr="002C4C0A">
        <w:rPr>
          <w:vertAlign w:val="superscript"/>
          <w:lang w:val="en-US"/>
        </w:rPr>
        <w:t>a</w:t>
      </w:r>
      <w:proofErr w:type="gramEnd"/>
      <w:r w:rsidRPr="002C4C0A">
        <w:rPr>
          <w:vertAlign w:val="superscript"/>
          <w:lang w:val="en-US"/>
        </w:rPr>
        <w:t xml:space="preserve"> </w:t>
      </w:r>
      <w:r w:rsidRPr="002C4C0A">
        <w:rPr>
          <w:lang w:val="en-US"/>
        </w:rPr>
        <w:t xml:space="preserve">Model (a) without subject-level covariates, i.e. without </w:t>
      </w:r>
      <w:del w:id="61" w:author="PF" w:date="2014-12-21T05:38:00Z">
        <w:r w:rsidRPr="002C4C0A" w:rsidDel="00FA6866">
          <w:rPr>
            <w:lang w:val="en-US"/>
          </w:rPr>
          <w:delText>gender</w:delText>
        </w:r>
      </w:del>
      <w:ins w:id="62" w:author="PF" w:date="2014-12-21T05:38:00Z">
        <w:r w:rsidR="00FA6866">
          <w:rPr>
            <w:lang w:val="en-US"/>
          </w:rPr>
          <w:t>sex</w:t>
        </w:r>
      </w:ins>
      <w:r w:rsidRPr="002C4C0A">
        <w:rPr>
          <w:lang w:val="en-US"/>
        </w:rPr>
        <w:t xml:space="preserve"> and age.</w:t>
      </w:r>
    </w:p>
    <w:p w:rsidR="001B0D80" w:rsidRPr="004E10DA" w:rsidRDefault="002C4C0A">
      <w:pPr>
        <w:rPr>
          <w:lang w:val="en-US"/>
        </w:rPr>
      </w:pPr>
      <w:proofErr w:type="spellStart"/>
      <w:proofErr w:type="gramStart"/>
      <w:r w:rsidRPr="004A1E25">
        <w:rPr>
          <w:lang w:val="en-US"/>
        </w:rPr>
        <w:t>Vf</w:t>
      </w:r>
      <w:proofErr w:type="spellEnd"/>
      <w:proofErr w:type="gramEnd"/>
      <w:r w:rsidRPr="004A1E25">
        <w:rPr>
          <w:lang w:val="en-US"/>
        </w:rPr>
        <w:t xml:space="preserve">= family </w:t>
      </w:r>
      <w:r w:rsidRPr="002C4C0A">
        <w:rPr>
          <w:lang w:val="en-US"/>
        </w:rPr>
        <w:t xml:space="preserve">random effect </w:t>
      </w:r>
      <w:r w:rsidRPr="004A1E25">
        <w:rPr>
          <w:lang w:val="en-US"/>
        </w:rPr>
        <w:t>variance</w:t>
      </w:r>
      <w:r w:rsidR="00206ACB" w:rsidRPr="00206ACB">
        <w:rPr>
          <w:lang w:val="en-US"/>
        </w:rPr>
        <w:t>;</w:t>
      </w:r>
      <w:r w:rsidRPr="004A1E25">
        <w:rPr>
          <w:lang w:val="en-US"/>
        </w:rPr>
        <w:t xml:space="preserve"> </w:t>
      </w:r>
      <w:proofErr w:type="spellStart"/>
      <w:r>
        <w:rPr>
          <w:lang w:val="en-US"/>
        </w:rPr>
        <w:t>Vc</w:t>
      </w:r>
      <w:proofErr w:type="spellEnd"/>
      <w:r>
        <w:rPr>
          <w:lang w:val="en-US"/>
        </w:rPr>
        <w:t>= center variance</w:t>
      </w:r>
      <w:r w:rsidR="001B7339" w:rsidRPr="001B7339">
        <w:rPr>
          <w:lang w:val="en-US"/>
        </w:rPr>
        <w:t xml:space="preserve">; </w:t>
      </w:r>
      <w:r w:rsidR="001B7339" w:rsidRPr="001162CC">
        <w:rPr>
          <w:lang w:val="en-US"/>
        </w:rPr>
        <w:t>LRT= Likelihood ratio test</w:t>
      </w:r>
      <w:r w:rsidR="001B0D80" w:rsidRPr="001B7339">
        <w:rPr>
          <w:rFonts w:eastAsiaTheme="minorEastAsia" w:cs="CMMI8"/>
          <w:iCs/>
          <w:lang w:val="en-US"/>
        </w:rPr>
        <w:br w:type="page"/>
      </w:r>
    </w:p>
    <w:p w:rsidR="00D80389" w:rsidRPr="00EE16DE" w:rsidRDefault="00D80389" w:rsidP="00D80389">
      <w:pPr>
        <w:jc w:val="both"/>
        <w:rPr>
          <w:lang w:val="en-US"/>
        </w:rPr>
      </w:pPr>
      <w:r w:rsidRPr="0001792B">
        <w:rPr>
          <w:b/>
          <w:lang w:val="en-US"/>
        </w:rPr>
        <w:lastRenderedPageBreak/>
        <w:t>Table S</w:t>
      </w:r>
      <w:r w:rsidR="004E1F73" w:rsidRPr="00C94CE2">
        <w:rPr>
          <w:b/>
          <w:lang w:val="en-US"/>
        </w:rPr>
        <w:t>4</w:t>
      </w:r>
      <w:r w:rsidRPr="0001792B">
        <w:rPr>
          <w:b/>
          <w:lang w:val="en-US"/>
        </w:rPr>
        <w:t>.</w:t>
      </w:r>
      <w:r w:rsidRPr="0001792B">
        <w:rPr>
          <w:lang w:val="en-US"/>
        </w:rPr>
        <w:t xml:space="preserve"> </w:t>
      </w:r>
      <w:proofErr w:type="spellStart"/>
      <w:r w:rsidRPr="0001792B">
        <w:rPr>
          <w:lang w:val="en-US"/>
        </w:rPr>
        <w:t>Familiality</w:t>
      </w:r>
      <w:proofErr w:type="spellEnd"/>
      <w:r w:rsidRPr="0001792B">
        <w:rPr>
          <w:lang w:val="en-US"/>
        </w:rPr>
        <w:t xml:space="preserve"> of </w:t>
      </w:r>
      <w:proofErr w:type="spellStart"/>
      <w:proofErr w:type="gramStart"/>
      <w:r w:rsidR="007119CA">
        <w:rPr>
          <w:lang w:val="en-US"/>
        </w:rPr>
        <w:t>ln</w:t>
      </w:r>
      <w:proofErr w:type="spellEnd"/>
      <w:r w:rsidR="007119CA">
        <w:rPr>
          <w:lang w:val="en-US"/>
        </w:rPr>
        <w:t>(</w:t>
      </w:r>
      <w:proofErr w:type="gramEnd"/>
      <w:r w:rsidR="007119CA">
        <w:rPr>
          <w:lang w:val="en-US"/>
        </w:rPr>
        <w:t xml:space="preserve">episode frequency) </w:t>
      </w:r>
      <w:r w:rsidRPr="000A68BB">
        <w:rPr>
          <w:lang w:val="en-US"/>
        </w:rPr>
        <w:t xml:space="preserve">in the </w:t>
      </w:r>
      <w:proofErr w:type="spellStart"/>
      <w:r w:rsidRPr="000A68BB">
        <w:rPr>
          <w:lang w:val="en-US"/>
        </w:rPr>
        <w:t>DeNt</w:t>
      </w:r>
      <w:proofErr w:type="spellEnd"/>
      <w:r w:rsidRPr="000A68BB">
        <w:rPr>
          <w:lang w:val="en-US"/>
        </w:rPr>
        <w:t xml:space="preserve"> affected </w:t>
      </w:r>
      <w:r w:rsidR="00B94C6E">
        <w:rPr>
          <w:lang w:val="en-US"/>
        </w:rPr>
        <w:t>full</w:t>
      </w:r>
      <w:r w:rsidR="00B94C6E" w:rsidRPr="00B94C6E">
        <w:rPr>
          <w:lang w:val="en-US"/>
        </w:rPr>
        <w:t>-</w:t>
      </w:r>
      <w:r w:rsidRPr="000A68BB">
        <w:rPr>
          <w:lang w:val="en-US"/>
        </w:rPr>
        <w:t>siblings sample</w:t>
      </w:r>
      <w:r w:rsidR="00EE16DE" w:rsidRPr="00EE16DE">
        <w:rPr>
          <w:lang w:val="en-US"/>
        </w:rPr>
        <w:t>:</w:t>
      </w:r>
    </w:p>
    <w:p w:rsidR="007119CA" w:rsidRPr="00E66D10" w:rsidRDefault="007119CA" w:rsidP="007119CA">
      <w:pPr>
        <w:rPr>
          <w:b/>
          <w:i/>
          <w:lang w:val="en-US"/>
        </w:rPr>
      </w:pPr>
      <w:r w:rsidRPr="00F07F1E">
        <w:rPr>
          <w:b/>
          <w:i/>
          <w:lang w:val="en-US"/>
        </w:rPr>
        <w:t>3-level linear mixed model (N=</w:t>
      </w:r>
      <w:r w:rsidRPr="007119CA">
        <w:rPr>
          <w:b/>
          <w:i/>
          <w:lang w:val="en-US"/>
        </w:rPr>
        <w:t>878</w:t>
      </w:r>
      <w:r w:rsidRPr="00F07F1E">
        <w:rPr>
          <w:b/>
          <w:i/>
          <w:lang w:val="en-US"/>
        </w:rPr>
        <w:t>)</w:t>
      </w:r>
    </w:p>
    <w:p w:rsidR="007119CA" w:rsidRPr="00F07F1E" w:rsidRDefault="007119CA" w:rsidP="007119CA">
      <w:pPr>
        <w:rPr>
          <w:i/>
          <w:lang w:val="en-US"/>
        </w:rPr>
      </w:pPr>
      <w:r w:rsidRPr="00F07F1E">
        <w:rPr>
          <w:i/>
          <w:lang w:val="en-US"/>
        </w:rPr>
        <w:t>Fixed effects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7119CA" w:rsidTr="00195266">
        <w:tc>
          <w:tcPr>
            <w:tcW w:w="1704" w:type="dxa"/>
          </w:tcPr>
          <w:p w:rsidR="007119CA" w:rsidRPr="00F07F1E" w:rsidRDefault="007119CA" w:rsidP="00195266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7119CA" w:rsidRDefault="00206ACB" w:rsidP="00195266">
            <w:pPr>
              <w:jc w:val="center"/>
            </w:pPr>
            <w:r>
              <w:t>β</w:t>
            </w:r>
          </w:p>
        </w:tc>
        <w:tc>
          <w:tcPr>
            <w:tcW w:w="1704" w:type="dxa"/>
          </w:tcPr>
          <w:p w:rsidR="007119CA" w:rsidRDefault="007119CA" w:rsidP="00195266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7119CA" w:rsidRDefault="007119CA" w:rsidP="00195266">
            <w:pPr>
              <w:jc w:val="center"/>
            </w:pPr>
            <w:r>
              <w:t>p-</w:t>
            </w:r>
            <w:proofErr w:type="spellStart"/>
            <w:r>
              <w:t>value</w:t>
            </w:r>
            <w:proofErr w:type="spellEnd"/>
          </w:p>
        </w:tc>
        <w:tc>
          <w:tcPr>
            <w:tcW w:w="1705" w:type="dxa"/>
          </w:tcPr>
          <w:p w:rsidR="007119CA" w:rsidRDefault="007119CA" w:rsidP="00195266">
            <w:pPr>
              <w:jc w:val="center"/>
            </w:pPr>
            <w:r>
              <w:t>95% CI</w:t>
            </w:r>
          </w:p>
        </w:tc>
      </w:tr>
      <w:tr w:rsidR="007119CA" w:rsidTr="00195266">
        <w:tc>
          <w:tcPr>
            <w:tcW w:w="1704" w:type="dxa"/>
          </w:tcPr>
          <w:p w:rsidR="007119CA" w:rsidRDefault="007119CA" w:rsidP="00195266">
            <w:del w:id="63" w:author="PF" w:date="2014-12-21T05:38:00Z">
              <w:r w:rsidDel="00FA6866">
                <w:delText>Gender</w:delText>
              </w:r>
            </w:del>
            <w:proofErr w:type="spellStart"/>
            <w:ins w:id="64" w:author="PF" w:date="2014-12-21T05:38:00Z">
              <w:r w:rsidR="00FA6866">
                <w:t>Sex</w:t>
              </w:r>
            </w:ins>
            <w:proofErr w:type="spellEnd"/>
            <w:r>
              <w:t xml:space="preserve"> </w:t>
            </w:r>
          </w:p>
        </w:tc>
        <w:tc>
          <w:tcPr>
            <w:tcW w:w="1704" w:type="dxa"/>
          </w:tcPr>
          <w:p w:rsidR="007119CA" w:rsidRDefault="00940D58" w:rsidP="00940D58">
            <w:pPr>
              <w:jc w:val="center"/>
            </w:pPr>
            <w:r>
              <w:t>0</w:t>
            </w:r>
            <w:r w:rsidRPr="00940D58">
              <w:t>.09</w:t>
            </w:r>
            <w:r>
              <w:t>9</w:t>
            </w:r>
          </w:p>
        </w:tc>
        <w:tc>
          <w:tcPr>
            <w:tcW w:w="1704" w:type="dxa"/>
          </w:tcPr>
          <w:p w:rsidR="007119CA" w:rsidRDefault="007119CA" w:rsidP="00940D58">
            <w:pPr>
              <w:jc w:val="center"/>
            </w:pPr>
            <w:r>
              <w:t>0.06</w:t>
            </w:r>
            <w:r w:rsidR="00940D58">
              <w:t>0</w:t>
            </w:r>
          </w:p>
        </w:tc>
        <w:tc>
          <w:tcPr>
            <w:tcW w:w="1705" w:type="dxa"/>
          </w:tcPr>
          <w:p w:rsidR="007119CA" w:rsidRDefault="007119CA" w:rsidP="00940D58">
            <w:pPr>
              <w:jc w:val="center"/>
            </w:pPr>
            <w:r>
              <w:t>0.0</w:t>
            </w:r>
            <w:r w:rsidR="00940D58">
              <w:t>99</w:t>
            </w:r>
          </w:p>
        </w:tc>
        <w:tc>
          <w:tcPr>
            <w:tcW w:w="1705" w:type="dxa"/>
          </w:tcPr>
          <w:p w:rsidR="007119CA" w:rsidRDefault="00940D58" w:rsidP="00940D58">
            <w:pPr>
              <w:jc w:val="center"/>
            </w:pPr>
            <w:r w:rsidRPr="00940D58">
              <w:t>-</w:t>
            </w:r>
            <w:r>
              <w:t>0</w:t>
            </w:r>
            <w:r w:rsidRPr="00940D58">
              <w:t>.018</w:t>
            </w:r>
            <w:r>
              <w:t>, 0</w:t>
            </w:r>
            <w:r w:rsidRPr="00940D58">
              <w:t>.21</w:t>
            </w:r>
            <w:r>
              <w:t>6</w:t>
            </w:r>
          </w:p>
        </w:tc>
      </w:tr>
      <w:tr w:rsidR="00940D58" w:rsidTr="00195266">
        <w:tc>
          <w:tcPr>
            <w:tcW w:w="1704" w:type="dxa"/>
          </w:tcPr>
          <w:p w:rsidR="00940D58" w:rsidRDefault="004F3D4A" w:rsidP="00195266">
            <w:proofErr w:type="spellStart"/>
            <w:r>
              <w:t>Age</w:t>
            </w:r>
            <w:proofErr w:type="spellEnd"/>
          </w:p>
        </w:tc>
        <w:tc>
          <w:tcPr>
            <w:tcW w:w="1704" w:type="dxa"/>
          </w:tcPr>
          <w:p w:rsidR="00940D58" w:rsidRDefault="004F3D4A" w:rsidP="004F3D4A">
            <w:pPr>
              <w:jc w:val="center"/>
            </w:pPr>
            <w:r w:rsidRPr="004F3D4A">
              <w:t>-</w:t>
            </w:r>
            <w:r>
              <w:t>0</w:t>
            </w:r>
            <w:r w:rsidRPr="004F3D4A">
              <w:t>.026</w:t>
            </w:r>
          </w:p>
        </w:tc>
        <w:tc>
          <w:tcPr>
            <w:tcW w:w="1704" w:type="dxa"/>
          </w:tcPr>
          <w:p w:rsidR="00940D58" w:rsidRDefault="004F3D4A" w:rsidP="00195266">
            <w:pPr>
              <w:jc w:val="center"/>
            </w:pPr>
            <w:r>
              <w:t>0</w:t>
            </w:r>
            <w:r w:rsidRPr="004F3D4A">
              <w:t>.002</w:t>
            </w:r>
          </w:p>
        </w:tc>
        <w:tc>
          <w:tcPr>
            <w:tcW w:w="1705" w:type="dxa"/>
          </w:tcPr>
          <w:p w:rsidR="00940D58" w:rsidRDefault="004F3D4A" w:rsidP="00195266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940D58" w:rsidRPr="009B6FE7" w:rsidRDefault="004F3D4A" w:rsidP="004F3D4A">
            <w:pPr>
              <w:jc w:val="center"/>
            </w:pPr>
            <w:r w:rsidRPr="004F3D4A">
              <w:t>-</w:t>
            </w:r>
            <w:r>
              <w:t>0</w:t>
            </w:r>
            <w:r w:rsidRPr="004F3D4A">
              <w:t>.031</w:t>
            </w:r>
            <w:r>
              <w:t xml:space="preserve">, </w:t>
            </w:r>
            <w:r w:rsidRPr="004F3D4A">
              <w:t>-</w:t>
            </w:r>
            <w:r>
              <w:t>0</w:t>
            </w:r>
            <w:r w:rsidRPr="004F3D4A">
              <w:t>.02</w:t>
            </w:r>
            <w:r>
              <w:t>2</w:t>
            </w:r>
          </w:p>
        </w:tc>
      </w:tr>
      <w:tr w:rsidR="007119CA" w:rsidTr="00195266">
        <w:tc>
          <w:tcPr>
            <w:tcW w:w="1704" w:type="dxa"/>
          </w:tcPr>
          <w:p w:rsidR="007119CA" w:rsidRDefault="006E2018" w:rsidP="00195266">
            <w:r>
              <w:rPr>
                <w:lang w:val="en-US"/>
              </w:rPr>
              <w:t>Intercept</w:t>
            </w:r>
          </w:p>
        </w:tc>
        <w:tc>
          <w:tcPr>
            <w:tcW w:w="1704" w:type="dxa"/>
          </w:tcPr>
          <w:p w:rsidR="007119CA" w:rsidRDefault="004F3D4A" w:rsidP="004F3D4A">
            <w:pPr>
              <w:jc w:val="center"/>
            </w:pPr>
            <w:r w:rsidRPr="004F3D4A">
              <w:t>-</w:t>
            </w:r>
            <w:r>
              <w:t>0</w:t>
            </w:r>
            <w:r w:rsidRPr="004F3D4A">
              <w:t>.39</w:t>
            </w:r>
            <w:r>
              <w:t>8</w:t>
            </w:r>
          </w:p>
        </w:tc>
        <w:tc>
          <w:tcPr>
            <w:tcW w:w="1704" w:type="dxa"/>
          </w:tcPr>
          <w:p w:rsidR="007119CA" w:rsidRDefault="007119CA" w:rsidP="004F3D4A">
            <w:pPr>
              <w:jc w:val="center"/>
            </w:pPr>
            <w:r>
              <w:t>0.1</w:t>
            </w:r>
            <w:r w:rsidR="004F3D4A">
              <w:t>30</w:t>
            </w:r>
          </w:p>
        </w:tc>
        <w:tc>
          <w:tcPr>
            <w:tcW w:w="1705" w:type="dxa"/>
          </w:tcPr>
          <w:p w:rsidR="007119CA" w:rsidRDefault="004F3D4A" w:rsidP="00195266">
            <w:pPr>
              <w:jc w:val="center"/>
            </w:pPr>
            <w:r w:rsidRPr="004F3D4A">
              <w:t>0.002</w:t>
            </w:r>
          </w:p>
        </w:tc>
        <w:tc>
          <w:tcPr>
            <w:tcW w:w="1705" w:type="dxa"/>
          </w:tcPr>
          <w:p w:rsidR="007119CA" w:rsidRDefault="004F3D4A" w:rsidP="004F3D4A">
            <w:pPr>
              <w:jc w:val="center"/>
            </w:pPr>
            <w:r w:rsidRPr="004F3D4A">
              <w:t>-</w:t>
            </w:r>
            <w:r>
              <w:t>0</w:t>
            </w:r>
            <w:r w:rsidRPr="004F3D4A">
              <w:t>.65</w:t>
            </w:r>
            <w:r>
              <w:t xml:space="preserve">2, </w:t>
            </w:r>
            <w:r w:rsidRPr="004F3D4A">
              <w:t>-</w:t>
            </w:r>
            <w:r>
              <w:t>0</w:t>
            </w:r>
            <w:r w:rsidRPr="004F3D4A">
              <w:t>.14</w:t>
            </w:r>
            <w:r>
              <w:t>4</w:t>
            </w:r>
          </w:p>
        </w:tc>
      </w:tr>
    </w:tbl>
    <w:p w:rsidR="007119CA" w:rsidRDefault="007119CA" w:rsidP="007119CA"/>
    <w:p w:rsidR="007119CA" w:rsidRPr="0080501B" w:rsidRDefault="007119CA" w:rsidP="007119CA">
      <w:pPr>
        <w:rPr>
          <w:i/>
        </w:rPr>
      </w:pPr>
      <w:proofErr w:type="spellStart"/>
      <w:r w:rsidRPr="0080501B">
        <w:rPr>
          <w:i/>
        </w:rPr>
        <w:t>Random</w:t>
      </w:r>
      <w:proofErr w:type="spellEnd"/>
      <w:r w:rsidRPr="0080501B">
        <w:rPr>
          <w:i/>
        </w:rPr>
        <w:t xml:space="preserve"> </w:t>
      </w:r>
      <w:proofErr w:type="spellStart"/>
      <w:r w:rsidRPr="0080501B">
        <w:rPr>
          <w:i/>
        </w:rPr>
        <w:t>effects</w:t>
      </w:r>
      <w:proofErr w:type="spellEnd"/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</w:tblGrid>
      <w:tr w:rsidR="007119CA" w:rsidTr="00195266">
        <w:tc>
          <w:tcPr>
            <w:tcW w:w="1704" w:type="dxa"/>
          </w:tcPr>
          <w:p w:rsidR="007119CA" w:rsidRDefault="007119CA" w:rsidP="00195266"/>
        </w:tc>
        <w:tc>
          <w:tcPr>
            <w:tcW w:w="1704" w:type="dxa"/>
          </w:tcPr>
          <w:p w:rsidR="007119CA" w:rsidRDefault="007119CA" w:rsidP="00195266">
            <w:pPr>
              <w:jc w:val="center"/>
            </w:pPr>
            <w:proofErr w:type="spellStart"/>
            <w:r>
              <w:t>variance</w:t>
            </w:r>
            <w:proofErr w:type="spellEnd"/>
          </w:p>
        </w:tc>
        <w:tc>
          <w:tcPr>
            <w:tcW w:w="1704" w:type="dxa"/>
          </w:tcPr>
          <w:p w:rsidR="007119CA" w:rsidRDefault="007119CA" w:rsidP="00195266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7119CA" w:rsidRDefault="007119CA" w:rsidP="00195266">
            <w:pPr>
              <w:jc w:val="center"/>
            </w:pPr>
            <w:r>
              <w:t>95% CI</w:t>
            </w:r>
          </w:p>
        </w:tc>
      </w:tr>
      <w:tr w:rsidR="007119CA" w:rsidTr="00195266">
        <w:tc>
          <w:tcPr>
            <w:tcW w:w="1704" w:type="dxa"/>
          </w:tcPr>
          <w:p w:rsidR="007119CA" w:rsidRDefault="007119CA" w:rsidP="00195266">
            <w:proofErr w:type="spellStart"/>
            <w:r>
              <w:t>Center</w:t>
            </w:r>
            <w:proofErr w:type="spellEnd"/>
            <w:r>
              <w:t xml:space="preserve"> (</w:t>
            </w:r>
            <w:proofErr w:type="spellStart"/>
            <w:r>
              <w:t>n=8</w:t>
            </w:r>
            <w:proofErr w:type="spellEnd"/>
            <w:r>
              <w:t>)</w:t>
            </w:r>
          </w:p>
        </w:tc>
        <w:tc>
          <w:tcPr>
            <w:tcW w:w="1704" w:type="dxa"/>
          </w:tcPr>
          <w:p w:rsidR="007119CA" w:rsidRDefault="007119CA" w:rsidP="004F3D4A">
            <w:pPr>
              <w:jc w:val="center"/>
            </w:pPr>
            <w:r>
              <w:t>0.</w:t>
            </w:r>
            <w:r w:rsidR="004F3D4A">
              <w:t>029</w:t>
            </w:r>
            <w:r>
              <w:t xml:space="preserve"> (Vc)</w:t>
            </w:r>
          </w:p>
        </w:tc>
        <w:tc>
          <w:tcPr>
            <w:tcW w:w="1704" w:type="dxa"/>
          </w:tcPr>
          <w:p w:rsidR="007119CA" w:rsidRDefault="007119CA" w:rsidP="004F3D4A">
            <w:pPr>
              <w:jc w:val="center"/>
            </w:pPr>
            <w:r>
              <w:t>0.0</w:t>
            </w:r>
            <w:r w:rsidR="004F3D4A">
              <w:t>19</w:t>
            </w:r>
          </w:p>
        </w:tc>
        <w:tc>
          <w:tcPr>
            <w:tcW w:w="1705" w:type="dxa"/>
          </w:tcPr>
          <w:p w:rsidR="007119CA" w:rsidRDefault="004F3D4A" w:rsidP="004F3D4A">
            <w:pPr>
              <w:jc w:val="center"/>
            </w:pPr>
            <w:r>
              <w:t>0</w:t>
            </w:r>
            <w:r w:rsidRPr="004F3D4A">
              <w:t>.00</w:t>
            </w:r>
            <w:r>
              <w:t>8,</w:t>
            </w:r>
            <w:r w:rsidRPr="004F3D4A">
              <w:t xml:space="preserve"> </w:t>
            </w:r>
            <w:r>
              <w:t>0</w:t>
            </w:r>
            <w:r w:rsidRPr="004F3D4A">
              <w:t>.107</w:t>
            </w:r>
          </w:p>
        </w:tc>
      </w:tr>
      <w:tr w:rsidR="007119CA" w:rsidTr="00195266">
        <w:tc>
          <w:tcPr>
            <w:tcW w:w="1704" w:type="dxa"/>
          </w:tcPr>
          <w:p w:rsidR="007119CA" w:rsidRDefault="007119CA" w:rsidP="004F3D4A">
            <w:proofErr w:type="spellStart"/>
            <w:r>
              <w:t>Family</w:t>
            </w:r>
            <w:proofErr w:type="spellEnd"/>
            <w:r>
              <w:t xml:space="preserve"> (n=</w:t>
            </w:r>
            <w:r w:rsidR="004F3D4A">
              <w:t>486</w:t>
            </w:r>
            <w:r>
              <w:t>)</w:t>
            </w:r>
          </w:p>
        </w:tc>
        <w:tc>
          <w:tcPr>
            <w:tcW w:w="1704" w:type="dxa"/>
          </w:tcPr>
          <w:p w:rsidR="007119CA" w:rsidRDefault="007119CA" w:rsidP="004F3D4A">
            <w:pPr>
              <w:jc w:val="center"/>
            </w:pPr>
            <w:r>
              <w:t>0.</w:t>
            </w:r>
            <w:r w:rsidR="004F3D4A">
              <w:t>079</w:t>
            </w:r>
            <w:r>
              <w:t xml:space="preserve"> (</w:t>
            </w:r>
            <w:proofErr w:type="spellStart"/>
            <w:r>
              <w:t>Vf</w:t>
            </w:r>
            <w:proofErr w:type="spellEnd"/>
            <w:r>
              <w:t>)</w:t>
            </w:r>
          </w:p>
        </w:tc>
        <w:tc>
          <w:tcPr>
            <w:tcW w:w="1704" w:type="dxa"/>
          </w:tcPr>
          <w:p w:rsidR="007119CA" w:rsidRDefault="007119CA" w:rsidP="004F3D4A">
            <w:pPr>
              <w:jc w:val="center"/>
            </w:pPr>
            <w:r>
              <w:t>0.0</w:t>
            </w:r>
            <w:r w:rsidR="004F3D4A">
              <w:t>30</w:t>
            </w:r>
          </w:p>
        </w:tc>
        <w:tc>
          <w:tcPr>
            <w:tcW w:w="1705" w:type="dxa"/>
          </w:tcPr>
          <w:p w:rsidR="007119CA" w:rsidRDefault="004F3D4A" w:rsidP="004F3D4A">
            <w:pPr>
              <w:jc w:val="center"/>
            </w:pPr>
            <w:r>
              <w:t>0</w:t>
            </w:r>
            <w:r w:rsidRPr="004F3D4A">
              <w:t>.03</w:t>
            </w:r>
            <w:r>
              <w:t>8,</w:t>
            </w:r>
            <w:r w:rsidRPr="004F3D4A">
              <w:t xml:space="preserve"> </w:t>
            </w:r>
            <w:r>
              <w:t>0</w:t>
            </w:r>
            <w:r w:rsidRPr="004F3D4A">
              <w:t>.166</w:t>
            </w:r>
          </w:p>
        </w:tc>
      </w:tr>
      <w:tr w:rsidR="007119CA" w:rsidTr="00195266">
        <w:tc>
          <w:tcPr>
            <w:tcW w:w="1704" w:type="dxa"/>
          </w:tcPr>
          <w:p w:rsidR="007119CA" w:rsidRDefault="00C00A9B" w:rsidP="00C00A9B">
            <w:proofErr w:type="spellStart"/>
            <w:r>
              <w:t>Subject</w:t>
            </w:r>
            <w:proofErr w:type="spellEnd"/>
            <w:r>
              <w:t xml:space="preserve"> </w:t>
            </w:r>
            <w:proofErr w:type="spellStart"/>
            <w:r>
              <w:t>e</w:t>
            </w:r>
            <w:r w:rsidR="007119CA">
              <w:t>rror</w:t>
            </w:r>
            <w:proofErr w:type="spellEnd"/>
            <w:r w:rsidR="007119CA">
              <w:t xml:space="preserve"> </w:t>
            </w:r>
          </w:p>
        </w:tc>
        <w:tc>
          <w:tcPr>
            <w:tcW w:w="1704" w:type="dxa"/>
          </w:tcPr>
          <w:p w:rsidR="007119CA" w:rsidRDefault="007119CA" w:rsidP="004F3D4A">
            <w:pPr>
              <w:jc w:val="center"/>
            </w:pPr>
            <w:r>
              <w:t>0.</w:t>
            </w:r>
            <w:r w:rsidR="004F3D4A">
              <w:t>538</w:t>
            </w:r>
            <w:r>
              <w:t xml:space="preserve"> (</w:t>
            </w:r>
            <w:proofErr w:type="spellStart"/>
            <w:r>
              <w:t>Ve</w:t>
            </w:r>
            <w:proofErr w:type="spellEnd"/>
            <w:r>
              <w:t>)</w:t>
            </w:r>
          </w:p>
        </w:tc>
        <w:tc>
          <w:tcPr>
            <w:tcW w:w="1704" w:type="dxa"/>
          </w:tcPr>
          <w:p w:rsidR="007119CA" w:rsidRDefault="007119CA" w:rsidP="004F3D4A">
            <w:pPr>
              <w:jc w:val="center"/>
            </w:pPr>
            <w:r>
              <w:t>0.0</w:t>
            </w:r>
            <w:r w:rsidR="004F3D4A">
              <w:t>36</w:t>
            </w:r>
          </w:p>
        </w:tc>
        <w:tc>
          <w:tcPr>
            <w:tcW w:w="1705" w:type="dxa"/>
          </w:tcPr>
          <w:p w:rsidR="007119CA" w:rsidRDefault="004F3D4A" w:rsidP="004F3D4A">
            <w:pPr>
              <w:jc w:val="center"/>
            </w:pPr>
            <w:r>
              <w:t>0</w:t>
            </w:r>
            <w:r w:rsidRPr="004F3D4A">
              <w:t>.47</w:t>
            </w:r>
            <w:r>
              <w:t>1,</w:t>
            </w:r>
            <w:r w:rsidRPr="004F3D4A">
              <w:t xml:space="preserve"> </w:t>
            </w:r>
            <w:r>
              <w:t>0</w:t>
            </w:r>
            <w:r w:rsidRPr="004F3D4A">
              <w:t>.614</w:t>
            </w:r>
          </w:p>
        </w:tc>
      </w:tr>
    </w:tbl>
    <w:p w:rsidR="007119CA" w:rsidRDefault="007119CA" w:rsidP="007119CA"/>
    <w:p w:rsidR="002F6F49" w:rsidRDefault="002F6F49" w:rsidP="002F6F49">
      <w:pPr>
        <w:jc w:val="both"/>
        <w:rPr>
          <w:ins w:id="65" w:author="PF" w:date="2014-12-25T14:15:00Z"/>
          <w:lang w:val="en-US"/>
        </w:rPr>
      </w:pPr>
      <w:proofErr w:type="spellStart"/>
      <w:ins w:id="66" w:author="PF" w:date="2014-12-25T14:15:00Z">
        <w:r w:rsidRPr="0050707D">
          <w:rPr>
            <w:lang w:val="en-US"/>
          </w:rPr>
          <w:t>Familiality</w:t>
        </w:r>
        <w:proofErr w:type="spellEnd"/>
        <w:r w:rsidRPr="0050707D">
          <w:rPr>
            <w:lang w:val="en-US"/>
          </w:rPr>
          <w:t xml:space="preserve"> of </w:t>
        </w:r>
        <w:proofErr w:type="spellStart"/>
        <w:proofErr w:type="gramStart"/>
        <w:r>
          <w:rPr>
            <w:lang w:val="en-US"/>
          </w:rPr>
          <w:t>ln</w:t>
        </w:r>
        <w:proofErr w:type="spellEnd"/>
        <w:r>
          <w:rPr>
            <w:lang w:val="en-US"/>
          </w:rPr>
          <w:t>(</w:t>
        </w:r>
        <w:proofErr w:type="gramEnd"/>
        <w:r>
          <w:rPr>
            <w:lang w:val="en-US"/>
          </w:rPr>
          <w:t>episode frequency)</w:t>
        </w:r>
        <w:r w:rsidRPr="0050707D">
          <w:rPr>
            <w:lang w:val="en-US"/>
          </w:rPr>
          <w:t xml:space="preserve"> was documented by testing whether the variance of the family random effect was </w:t>
        </w:r>
        <w:r>
          <w:rPr>
            <w:lang w:val="en-US"/>
          </w:rPr>
          <w:t>significantly greater than zero</w:t>
        </w:r>
      </w:ins>
      <w:ins w:id="67" w:author="PF" w:date="2014-12-25T14:20:00Z">
        <w:r>
          <w:rPr>
            <w:lang w:val="en-US"/>
          </w:rPr>
          <w:t>.</w:t>
        </w:r>
      </w:ins>
      <w:ins w:id="68" w:author="PF" w:date="2014-12-25T14:16:00Z">
        <w:r>
          <w:rPr>
            <w:lang w:val="en-US"/>
          </w:rPr>
          <w:t xml:space="preserve"> </w:t>
        </w:r>
      </w:ins>
      <w:ins w:id="69" w:author="PF" w:date="2014-12-25T14:20:00Z">
        <w:r>
          <w:rPr>
            <w:lang w:val="en-US"/>
          </w:rPr>
          <w:t xml:space="preserve">This was </w:t>
        </w:r>
        <w:r w:rsidRPr="002B133D">
          <w:rPr>
            <w:lang w:val="en-US"/>
          </w:rPr>
          <w:t xml:space="preserve">assessed with </w:t>
        </w:r>
        <w:r>
          <w:rPr>
            <w:lang w:val="en-US"/>
          </w:rPr>
          <w:t xml:space="preserve">an </w:t>
        </w:r>
        <w:r w:rsidRPr="002B133D">
          <w:rPr>
            <w:lang w:val="en-US"/>
          </w:rPr>
          <w:t xml:space="preserve">one-tailed </w:t>
        </w:r>
        <w:r>
          <w:rPr>
            <w:lang w:val="en-US"/>
          </w:rPr>
          <w:t>LRT</w:t>
        </w:r>
        <w:r w:rsidRPr="002B133D">
          <w:rPr>
            <w:lang w:val="en-US"/>
          </w:rPr>
          <w:t xml:space="preserve"> with 1 </w:t>
        </w:r>
        <w:proofErr w:type="spellStart"/>
        <w:r w:rsidRPr="002B133D">
          <w:rPr>
            <w:lang w:val="en-US"/>
          </w:rPr>
          <w:t>df</w:t>
        </w:r>
        <w:proofErr w:type="spellEnd"/>
        <w:r w:rsidRPr="002B133D">
          <w:rPr>
            <w:lang w:val="en-US"/>
          </w:rPr>
          <w:t xml:space="preserve"> comparing </w:t>
        </w:r>
      </w:ins>
      <w:ins w:id="70" w:author="PF" w:date="2014-12-25T14:22:00Z">
        <w:r w:rsidR="0014530B">
          <w:rPr>
            <w:lang w:val="en-US"/>
          </w:rPr>
          <w:t>our</w:t>
        </w:r>
      </w:ins>
      <w:ins w:id="71" w:author="PF" w:date="2014-12-25T14:20:00Z">
        <w:r w:rsidRPr="002B133D">
          <w:rPr>
            <w:lang w:val="en-US"/>
          </w:rPr>
          <w:t xml:space="preserve"> 3-level model with a 2-level model w</w:t>
        </w:r>
        <w:r>
          <w:rPr>
            <w:lang w:val="en-US"/>
          </w:rPr>
          <w:t xml:space="preserve">ithout the family random effect; </w:t>
        </w:r>
        <w:r w:rsidRPr="002B133D">
          <w:rPr>
            <w:lang w:val="en-US"/>
          </w:rPr>
          <w:t xml:space="preserve">LRT </w:t>
        </w:r>
        <w:proofErr w:type="gramStart"/>
        <w:r w:rsidRPr="002B133D">
          <w:rPr>
            <w:lang w:val="en-US"/>
          </w:rPr>
          <w:t>chi2(</w:t>
        </w:r>
        <w:proofErr w:type="gramEnd"/>
        <w:r w:rsidRPr="002B133D">
          <w:rPr>
            <w:lang w:val="en-US"/>
          </w:rPr>
          <w:t>1)=</w:t>
        </w:r>
      </w:ins>
      <w:ins w:id="72" w:author="PF" w:date="2014-12-25T14:24:00Z">
        <w:r w:rsidR="0014530B" w:rsidRPr="0014530B">
          <w:rPr>
            <w:lang w:val="en-US"/>
          </w:rPr>
          <w:t xml:space="preserve"> 7.56, p=0.003</w:t>
        </w:r>
      </w:ins>
      <w:ins w:id="73" w:author="PF" w:date="2014-12-25T14:20:00Z">
        <w:r>
          <w:rPr>
            <w:lang w:val="en-US"/>
          </w:rPr>
          <w:t>.</w:t>
        </w:r>
      </w:ins>
    </w:p>
    <w:p w:rsidR="007119CA" w:rsidRPr="004F3D4A" w:rsidRDefault="007119CA" w:rsidP="007119CA">
      <w:pPr>
        <w:rPr>
          <w:lang w:val="en-US"/>
        </w:rPr>
      </w:pPr>
      <w:r w:rsidRPr="0080501B">
        <w:rPr>
          <w:lang w:val="en-US"/>
        </w:rPr>
        <w:t>Family-level residual ICC= (</w:t>
      </w:r>
      <w:proofErr w:type="spellStart"/>
      <w:r w:rsidRPr="0080501B">
        <w:rPr>
          <w:lang w:val="en-US"/>
        </w:rPr>
        <w:t>Vc+Vf</w:t>
      </w:r>
      <w:proofErr w:type="spellEnd"/>
      <w:r w:rsidRPr="0080501B">
        <w:rPr>
          <w:lang w:val="en-US"/>
        </w:rPr>
        <w:t>)</w:t>
      </w:r>
      <w:proofErr w:type="gramStart"/>
      <w:r w:rsidRPr="0080501B">
        <w:rPr>
          <w:lang w:val="en-US"/>
        </w:rPr>
        <w:t>/(</w:t>
      </w:r>
      <w:proofErr w:type="spellStart"/>
      <w:proofErr w:type="gramEnd"/>
      <w:r w:rsidRPr="0080501B">
        <w:rPr>
          <w:lang w:val="en-US"/>
        </w:rPr>
        <w:t>Vc+Vf+Ve</w:t>
      </w:r>
      <w:proofErr w:type="spellEnd"/>
      <w:r w:rsidRPr="0080501B">
        <w:rPr>
          <w:lang w:val="en-US"/>
        </w:rPr>
        <w:t>)= 0.</w:t>
      </w:r>
      <w:r w:rsidR="004F3D4A" w:rsidRPr="004F3D4A">
        <w:rPr>
          <w:lang w:val="en-US"/>
        </w:rPr>
        <w:t>167</w:t>
      </w:r>
      <w:r w:rsidRPr="0080501B">
        <w:rPr>
          <w:lang w:val="en-US"/>
        </w:rPr>
        <w:t>, SE= 0.05</w:t>
      </w:r>
      <w:r w:rsidR="004F3D4A" w:rsidRPr="004F3D4A">
        <w:rPr>
          <w:lang w:val="en-US"/>
        </w:rPr>
        <w:t>1</w:t>
      </w:r>
      <w:r w:rsidRPr="0080501B">
        <w:rPr>
          <w:lang w:val="en-US"/>
        </w:rPr>
        <w:t xml:space="preserve">, 95% CI= </w:t>
      </w:r>
      <w:r w:rsidR="004F3D4A" w:rsidRPr="004F3D4A">
        <w:rPr>
          <w:lang w:val="en-US"/>
        </w:rPr>
        <w:t>0.089,</w:t>
      </w:r>
      <w:r w:rsidR="004F3D4A">
        <w:rPr>
          <w:lang w:val="en-US"/>
        </w:rPr>
        <w:t xml:space="preserve"> </w:t>
      </w:r>
      <w:r w:rsidR="004F3D4A" w:rsidRPr="004F3D4A">
        <w:rPr>
          <w:lang w:val="en-US"/>
        </w:rPr>
        <w:t>0.292</w:t>
      </w:r>
    </w:p>
    <w:p w:rsidR="007119CA" w:rsidRPr="007119CA" w:rsidRDefault="007119CA" w:rsidP="007119CA">
      <w:pPr>
        <w:rPr>
          <w:lang w:val="en-US"/>
        </w:rPr>
      </w:pPr>
    </w:p>
    <w:p w:rsidR="007119CA" w:rsidRPr="00206ACB" w:rsidRDefault="007119CA" w:rsidP="007119CA">
      <w:pPr>
        <w:rPr>
          <w:lang w:val="en-US"/>
        </w:rPr>
      </w:pPr>
      <w:proofErr w:type="spellStart"/>
      <w:proofErr w:type="gramStart"/>
      <w:r w:rsidRPr="004A1E25">
        <w:rPr>
          <w:lang w:val="en-US"/>
        </w:rPr>
        <w:t>Vc</w:t>
      </w:r>
      <w:proofErr w:type="spellEnd"/>
      <w:proofErr w:type="gramEnd"/>
      <w:r w:rsidRPr="004A1E25">
        <w:rPr>
          <w:lang w:val="en-US"/>
        </w:rPr>
        <w:t>= center variance</w:t>
      </w:r>
      <w:r w:rsidR="00206ACB" w:rsidRPr="00206ACB">
        <w:rPr>
          <w:lang w:val="en-US"/>
        </w:rPr>
        <w:t>;</w:t>
      </w:r>
      <w:r w:rsidRPr="004A1E25">
        <w:rPr>
          <w:lang w:val="en-US"/>
        </w:rPr>
        <w:t xml:space="preserve"> </w:t>
      </w:r>
      <w:proofErr w:type="spellStart"/>
      <w:r w:rsidRPr="004A1E25">
        <w:rPr>
          <w:lang w:val="en-US"/>
        </w:rPr>
        <w:t>Vf</w:t>
      </w:r>
      <w:proofErr w:type="spellEnd"/>
      <w:r w:rsidRPr="004A1E25">
        <w:rPr>
          <w:lang w:val="en-US"/>
        </w:rPr>
        <w:t>= family variance</w:t>
      </w:r>
      <w:r w:rsidR="00206ACB" w:rsidRPr="00B83163">
        <w:rPr>
          <w:lang w:val="en-US"/>
        </w:rPr>
        <w:t>;</w:t>
      </w:r>
      <w:r w:rsidRPr="004A1E25">
        <w:rPr>
          <w:lang w:val="en-US"/>
        </w:rPr>
        <w:t xml:space="preserve"> </w:t>
      </w:r>
      <w:proofErr w:type="spellStart"/>
      <w:r w:rsidRPr="004A1E25">
        <w:rPr>
          <w:lang w:val="en-US"/>
        </w:rPr>
        <w:t>Ve</w:t>
      </w:r>
      <w:proofErr w:type="spellEnd"/>
      <w:r w:rsidRPr="004A1E25">
        <w:rPr>
          <w:lang w:val="en-US"/>
        </w:rPr>
        <w:t>= error variance</w:t>
      </w:r>
      <w:r w:rsidR="00206ACB" w:rsidRPr="00206ACB">
        <w:rPr>
          <w:lang w:val="en-US"/>
        </w:rPr>
        <w:t>;</w:t>
      </w:r>
      <w:ins w:id="74" w:author="PF" w:date="2014-12-25T14:21:00Z">
        <w:r w:rsidR="002F6F49">
          <w:rPr>
            <w:lang w:val="en-US"/>
          </w:rPr>
          <w:t xml:space="preserve"> </w:t>
        </w:r>
        <w:r w:rsidR="002F6F49" w:rsidRPr="001162CC">
          <w:rPr>
            <w:lang w:val="en-US"/>
          </w:rPr>
          <w:t>LRT= Likelihood ratio test</w:t>
        </w:r>
      </w:ins>
    </w:p>
    <w:p w:rsidR="00CE4325" w:rsidRPr="00E70230" w:rsidRDefault="00CE4325" w:rsidP="00CE4325">
      <w:pPr>
        <w:rPr>
          <w:lang w:val="en-US"/>
        </w:rPr>
      </w:pPr>
      <w:del w:id="75" w:author="PF" w:date="2014-12-21T05:38:00Z">
        <w:r w:rsidRPr="00E70230" w:rsidDel="00FA6866">
          <w:rPr>
            <w:lang w:val="en-US"/>
          </w:rPr>
          <w:delText>Gender</w:delText>
        </w:r>
      </w:del>
      <w:ins w:id="76" w:author="PF" w:date="2014-12-21T05:38:00Z">
        <w:r w:rsidR="00FA6866">
          <w:rPr>
            <w:lang w:val="en-US"/>
          </w:rPr>
          <w:t>Sex</w:t>
        </w:r>
      </w:ins>
      <w:r w:rsidRPr="00E70230">
        <w:rPr>
          <w:lang w:val="en-US"/>
        </w:rPr>
        <w:t xml:space="preserve"> coded as 0 female 1 male</w:t>
      </w:r>
    </w:p>
    <w:p w:rsidR="007119CA" w:rsidRPr="004F3D4A" w:rsidRDefault="007119CA" w:rsidP="007119CA">
      <w:pPr>
        <w:rPr>
          <w:lang w:val="en-US"/>
        </w:rPr>
      </w:pPr>
    </w:p>
    <w:p w:rsidR="00D80389" w:rsidRDefault="00D80389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1B0D80" w:rsidRPr="00826F19" w:rsidRDefault="001B0D80">
      <w:pPr>
        <w:jc w:val="both"/>
        <w:rPr>
          <w:lang w:val="en-US"/>
        </w:rPr>
      </w:pPr>
      <w:r w:rsidRPr="001B0D80">
        <w:rPr>
          <w:b/>
          <w:lang w:val="en-US"/>
        </w:rPr>
        <w:lastRenderedPageBreak/>
        <w:t>Table S</w:t>
      </w:r>
      <w:r w:rsidR="004E1F73" w:rsidRPr="00E66D10">
        <w:rPr>
          <w:b/>
          <w:lang w:val="en-US"/>
        </w:rPr>
        <w:t>5</w:t>
      </w:r>
      <w:r w:rsidRPr="001B0D80">
        <w:rPr>
          <w:b/>
          <w:lang w:val="en-US"/>
        </w:rPr>
        <w:t>.</w:t>
      </w:r>
      <w:r w:rsidRPr="001B0D80">
        <w:rPr>
          <w:lang w:val="en-US"/>
        </w:rPr>
        <w:t xml:space="preserve"> </w:t>
      </w:r>
      <w:proofErr w:type="spellStart"/>
      <w:r w:rsidRPr="001B0D80">
        <w:rPr>
          <w:lang w:val="en-US"/>
        </w:rPr>
        <w:t>Modelling</w:t>
      </w:r>
      <w:proofErr w:type="spellEnd"/>
      <w:r w:rsidRPr="001B0D80">
        <w:rPr>
          <w:lang w:val="en-US"/>
        </w:rPr>
        <w:t xml:space="preserve"> (</w:t>
      </w:r>
      <w:proofErr w:type="spellStart"/>
      <w:r w:rsidR="00027777" w:rsidRPr="00027777">
        <w:rPr>
          <w:lang w:val="en-US"/>
        </w:rPr>
        <w:t>sqrt</w:t>
      </w:r>
      <w:proofErr w:type="spellEnd"/>
      <w:proofErr w:type="gramStart"/>
      <w:r w:rsidR="003C7978" w:rsidRPr="003C7978">
        <w:rPr>
          <w:lang w:val="en-US"/>
        </w:rPr>
        <w:t>)</w:t>
      </w:r>
      <w:r w:rsidR="003C7978">
        <w:rPr>
          <w:lang w:val="en-US"/>
        </w:rPr>
        <w:t>AAO</w:t>
      </w:r>
      <w:proofErr w:type="gramEnd"/>
      <w:r w:rsidRPr="001B0D80">
        <w:rPr>
          <w:lang w:val="en-US"/>
        </w:rPr>
        <w:t xml:space="preserve"> in </w:t>
      </w:r>
      <w:r w:rsidR="00826F19" w:rsidRPr="00826F19">
        <w:rPr>
          <w:lang w:val="en-US"/>
        </w:rPr>
        <w:t>genotyped</w:t>
      </w:r>
      <w:r w:rsidRPr="001B0D80">
        <w:rPr>
          <w:lang w:val="en-US"/>
        </w:rPr>
        <w:t xml:space="preserve"> cases</w:t>
      </w:r>
      <w:r w:rsidR="00826F19" w:rsidRPr="00826F19">
        <w:rPr>
          <w:lang w:val="en-US"/>
        </w:rPr>
        <w:t xml:space="preserve"> </w:t>
      </w:r>
      <w:r w:rsidR="00826F19" w:rsidRPr="0073307B">
        <w:rPr>
          <w:lang w:val="en-US"/>
        </w:rPr>
        <w:t>(merged RADIANT</w:t>
      </w:r>
      <w:r w:rsidR="00826F19" w:rsidRPr="006247AC">
        <w:rPr>
          <w:lang w:val="en-US"/>
        </w:rPr>
        <w:t xml:space="preserve"> </w:t>
      </w:r>
      <w:r w:rsidR="00826F19">
        <w:rPr>
          <w:lang w:val="en-US"/>
        </w:rPr>
        <w:t>and GSK-Munich</w:t>
      </w:r>
      <w:r w:rsidR="00826F19" w:rsidRPr="0073307B">
        <w:rPr>
          <w:lang w:val="en-US"/>
        </w:rPr>
        <w:t xml:space="preserve"> </w:t>
      </w:r>
      <w:r w:rsidR="00826F19">
        <w:rPr>
          <w:lang w:val="en-US"/>
        </w:rPr>
        <w:t>sample</w:t>
      </w:r>
      <w:r w:rsidR="00826F19" w:rsidRPr="003C6C3B">
        <w:rPr>
          <w:lang w:val="en-US"/>
        </w:rPr>
        <w:t>s)</w:t>
      </w:r>
      <w:r w:rsidR="00937594" w:rsidRPr="00937594">
        <w:rPr>
          <w:lang w:val="en-US"/>
        </w:rPr>
        <w:t>:</w:t>
      </w:r>
      <w:r w:rsidR="00826F19" w:rsidRPr="00826F19">
        <w:rPr>
          <w:lang w:val="en-US"/>
        </w:rPr>
        <w:t xml:space="preserve"> </w:t>
      </w:r>
    </w:p>
    <w:p w:rsidR="001B0D80" w:rsidRPr="000960BF" w:rsidRDefault="00C00A9B">
      <w:pPr>
        <w:jc w:val="both"/>
        <w:rPr>
          <w:b/>
          <w:i/>
          <w:u w:val="single"/>
          <w:lang w:val="en-US"/>
        </w:rPr>
      </w:pPr>
      <w:r w:rsidRPr="00C00A9B">
        <w:rPr>
          <w:b/>
          <w:lang w:val="en-US"/>
        </w:rPr>
        <w:t>2</w:t>
      </w:r>
      <w:r w:rsidR="001B0D80" w:rsidRPr="00FF710B">
        <w:rPr>
          <w:b/>
          <w:lang w:val="en-US"/>
        </w:rPr>
        <w:t>-level Linear Mixed Model</w:t>
      </w:r>
      <w:r w:rsidR="000960BF" w:rsidRPr="000960BF">
        <w:rPr>
          <w:b/>
          <w:lang w:val="en-US"/>
        </w:rPr>
        <w:t xml:space="preserve"> (N=</w:t>
      </w:r>
      <w:r w:rsidR="00826F19" w:rsidRPr="00937594">
        <w:rPr>
          <w:b/>
          <w:lang w:val="en-US"/>
        </w:rPr>
        <w:t>3468</w:t>
      </w:r>
      <w:r w:rsidR="000960BF" w:rsidRPr="000960BF">
        <w:rPr>
          <w:b/>
          <w:lang w:val="en-US"/>
        </w:rPr>
        <w:t>)</w:t>
      </w:r>
    </w:p>
    <w:p w:rsidR="00027777" w:rsidRPr="000960BF" w:rsidRDefault="00027777" w:rsidP="00027777">
      <w:pPr>
        <w:rPr>
          <w:i/>
          <w:lang w:val="en-US"/>
        </w:rPr>
      </w:pPr>
      <w:r w:rsidRPr="00F07F1E">
        <w:rPr>
          <w:i/>
          <w:lang w:val="en-US"/>
        </w:rPr>
        <w:t>Fixed effects</w:t>
      </w:r>
    </w:p>
    <w:p w:rsidR="00027777" w:rsidRPr="00027777" w:rsidRDefault="00027777" w:rsidP="00027777">
      <w:pPr>
        <w:jc w:val="both"/>
        <w:rPr>
          <w:lang w:val="en-US"/>
        </w:rPr>
      </w:pPr>
      <w:r w:rsidRPr="00027777">
        <w:rPr>
          <w:lang w:val="en-US"/>
        </w:rPr>
        <w:t>Study</w:t>
      </w:r>
      <w:r w:rsidRPr="002D198D">
        <w:rPr>
          <w:lang w:val="en-US"/>
        </w:rPr>
        <w:t xml:space="preserve"> (n=</w:t>
      </w:r>
      <w:r w:rsidR="00937594" w:rsidRPr="00937594">
        <w:rPr>
          <w:lang w:val="en-US"/>
        </w:rPr>
        <w:t>5</w:t>
      </w:r>
      <w:r w:rsidRPr="002D198D">
        <w:rPr>
          <w:lang w:val="en-US"/>
        </w:rPr>
        <w:t xml:space="preserve">), Wald </w:t>
      </w:r>
      <w:proofErr w:type="gramStart"/>
      <w:r w:rsidRPr="002D198D">
        <w:rPr>
          <w:lang w:val="en-US"/>
        </w:rPr>
        <w:t>Chi2(</w:t>
      </w:r>
      <w:proofErr w:type="gramEnd"/>
      <w:r w:rsidR="00937594" w:rsidRPr="00937594">
        <w:rPr>
          <w:lang w:val="en-US"/>
        </w:rPr>
        <w:t>4</w:t>
      </w:r>
      <w:r w:rsidRPr="002D198D">
        <w:rPr>
          <w:lang w:val="en-US"/>
        </w:rPr>
        <w:t>)=</w:t>
      </w:r>
      <w:r w:rsidR="00937594" w:rsidRPr="00937594">
        <w:rPr>
          <w:lang w:val="en-US"/>
        </w:rPr>
        <w:t>47.99</w:t>
      </w:r>
      <w:r w:rsidRPr="002D198D">
        <w:rPr>
          <w:lang w:val="en-US"/>
        </w:rPr>
        <w:t>, p&lt;0.001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027777" w:rsidTr="00062CB2">
        <w:tc>
          <w:tcPr>
            <w:tcW w:w="1704" w:type="dxa"/>
          </w:tcPr>
          <w:p w:rsidR="00027777" w:rsidRPr="00F07F1E" w:rsidRDefault="00027777" w:rsidP="00062CB2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027777" w:rsidRDefault="00206ACB" w:rsidP="00062CB2">
            <w:pPr>
              <w:jc w:val="center"/>
            </w:pPr>
            <w:r>
              <w:t>β</w:t>
            </w:r>
          </w:p>
        </w:tc>
        <w:tc>
          <w:tcPr>
            <w:tcW w:w="1704" w:type="dxa"/>
          </w:tcPr>
          <w:p w:rsidR="00027777" w:rsidRDefault="00027777" w:rsidP="00062CB2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027777" w:rsidRDefault="00027777" w:rsidP="00062CB2">
            <w:pPr>
              <w:jc w:val="center"/>
            </w:pPr>
            <w:r>
              <w:t>p-</w:t>
            </w:r>
            <w:proofErr w:type="spellStart"/>
            <w:r>
              <w:t>value</w:t>
            </w:r>
            <w:proofErr w:type="spellEnd"/>
          </w:p>
        </w:tc>
        <w:tc>
          <w:tcPr>
            <w:tcW w:w="1705" w:type="dxa"/>
          </w:tcPr>
          <w:p w:rsidR="00027777" w:rsidRDefault="00027777" w:rsidP="00062CB2">
            <w:pPr>
              <w:jc w:val="center"/>
            </w:pPr>
            <w:r>
              <w:t>95% CI</w:t>
            </w:r>
          </w:p>
        </w:tc>
      </w:tr>
      <w:tr w:rsidR="00027777" w:rsidTr="00062CB2">
        <w:tc>
          <w:tcPr>
            <w:tcW w:w="1704" w:type="dxa"/>
          </w:tcPr>
          <w:p w:rsidR="00027777" w:rsidRDefault="00027777" w:rsidP="00062CB2">
            <w:del w:id="77" w:author="PF" w:date="2014-12-21T05:38:00Z">
              <w:r w:rsidDel="00FA6866">
                <w:delText>Gender</w:delText>
              </w:r>
            </w:del>
            <w:proofErr w:type="spellStart"/>
            <w:ins w:id="78" w:author="PF" w:date="2014-12-21T05:38:00Z">
              <w:r w:rsidR="00FA6866">
                <w:t>Sex</w:t>
              </w:r>
            </w:ins>
            <w:proofErr w:type="spellEnd"/>
            <w:r>
              <w:t xml:space="preserve"> </w:t>
            </w:r>
          </w:p>
        </w:tc>
        <w:tc>
          <w:tcPr>
            <w:tcW w:w="1704" w:type="dxa"/>
          </w:tcPr>
          <w:p w:rsidR="00027777" w:rsidRDefault="00937594" w:rsidP="00937594">
            <w:pPr>
              <w:jc w:val="center"/>
            </w:pPr>
            <w:r>
              <w:t>0</w:t>
            </w:r>
            <w:r w:rsidRPr="00937594">
              <w:t>.175</w:t>
            </w:r>
          </w:p>
        </w:tc>
        <w:tc>
          <w:tcPr>
            <w:tcW w:w="1704" w:type="dxa"/>
          </w:tcPr>
          <w:p w:rsidR="00027777" w:rsidRDefault="00027777" w:rsidP="00937594">
            <w:pPr>
              <w:jc w:val="center"/>
            </w:pPr>
            <w:r>
              <w:t>0</w:t>
            </w:r>
            <w:r w:rsidRPr="00027777">
              <w:t>.04</w:t>
            </w:r>
            <w:r w:rsidR="00937594">
              <w:t>2</w:t>
            </w:r>
          </w:p>
        </w:tc>
        <w:tc>
          <w:tcPr>
            <w:tcW w:w="1705" w:type="dxa"/>
          </w:tcPr>
          <w:p w:rsidR="00027777" w:rsidRDefault="00027777" w:rsidP="00062CB2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027777" w:rsidRDefault="00CF72B3" w:rsidP="00CF72B3">
            <w:pPr>
              <w:jc w:val="center"/>
            </w:pPr>
            <w:r>
              <w:t>0</w:t>
            </w:r>
            <w:r w:rsidRPr="00027777">
              <w:t>.</w:t>
            </w:r>
            <w:r>
              <w:t xml:space="preserve">093, </w:t>
            </w:r>
            <w:r w:rsidR="00027777">
              <w:t>0</w:t>
            </w:r>
            <w:r w:rsidR="00027777" w:rsidRPr="00027777">
              <w:t>.</w:t>
            </w:r>
            <w:r w:rsidR="00937594">
              <w:t>257</w:t>
            </w:r>
            <w:r w:rsidR="00027777">
              <w:t xml:space="preserve"> </w:t>
            </w:r>
          </w:p>
        </w:tc>
      </w:tr>
      <w:tr w:rsidR="00027777" w:rsidTr="00062CB2">
        <w:tc>
          <w:tcPr>
            <w:tcW w:w="1704" w:type="dxa"/>
          </w:tcPr>
          <w:p w:rsidR="00027777" w:rsidRDefault="006E2018" w:rsidP="00062CB2">
            <w:r>
              <w:rPr>
                <w:lang w:val="en-US"/>
              </w:rPr>
              <w:t>Intercept</w:t>
            </w:r>
          </w:p>
        </w:tc>
        <w:tc>
          <w:tcPr>
            <w:tcW w:w="1704" w:type="dxa"/>
          </w:tcPr>
          <w:p w:rsidR="00027777" w:rsidRDefault="00366D99" w:rsidP="00937594">
            <w:pPr>
              <w:jc w:val="center"/>
            </w:pPr>
            <w:r>
              <w:t>4.64</w:t>
            </w:r>
            <w:r w:rsidR="00937594">
              <w:t>2</w:t>
            </w:r>
          </w:p>
        </w:tc>
        <w:tc>
          <w:tcPr>
            <w:tcW w:w="1704" w:type="dxa"/>
          </w:tcPr>
          <w:p w:rsidR="00027777" w:rsidRDefault="00027777" w:rsidP="00366D99">
            <w:pPr>
              <w:jc w:val="center"/>
            </w:pPr>
            <w:r>
              <w:t>0</w:t>
            </w:r>
            <w:r w:rsidRPr="00027777">
              <w:t>.1</w:t>
            </w:r>
            <w:r w:rsidR="00366D99">
              <w:t>75</w:t>
            </w:r>
          </w:p>
        </w:tc>
        <w:tc>
          <w:tcPr>
            <w:tcW w:w="1705" w:type="dxa"/>
          </w:tcPr>
          <w:p w:rsidR="00027777" w:rsidRDefault="00027777" w:rsidP="00062CB2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027777" w:rsidRDefault="00027777" w:rsidP="00366D99">
            <w:pPr>
              <w:jc w:val="center"/>
            </w:pPr>
            <w:r w:rsidRPr="00027777">
              <w:t>4.</w:t>
            </w:r>
            <w:r w:rsidR="00366D99">
              <w:t>298</w:t>
            </w:r>
            <w:r>
              <w:t xml:space="preserve">, </w:t>
            </w:r>
            <w:r w:rsidR="00366D99">
              <w:t>4.986</w:t>
            </w:r>
          </w:p>
        </w:tc>
      </w:tr>
    </w:tbl>
    <w:p w:rsidR="00027777" w:rsidRDefault="00027777" w:rsidP="00027777"/>
    <w:p w:rsidR="00027777" w:rsidRPr="0080501B" w:rsidRDefault="00027777" w:rsidP="00027777">
      <w:pPr>
        <w:rPr>
          <w:i/>
        </w:rPr>
      </w:pPr>
      <w:proofErr w:type="spellStart"/>
      <w:r w:rsidRPr="0080501B">
        <w:rPr>
          <w:i/>
        </w:rPr>
        <w:t>Random</w:t>
      </w:r>
      <w:proofErr w:type="spellEnd"/>
      <w:r w:rsidRPr="0080501B">
        <w:rPr>
          <w:i/>
        </w:rPr>
        <w:t xml:space="preserve"> </w:t>
      </w:r>
      <w:proofErr w:type="spellStart"/>
      <w:r w:rsidRPr="0080501B">
        <w:rPr>
          <w:i/>
        </w:rPr>
        <w:t>effects</w:t>
      </w:r>
      <w:proofErr w:type="spellEnd"/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</w:tblGrid>
      <w:tr w:rsidR="00027777" w:rsidTr="00062CB2">
        <w:tc>
          <w:tcPr>
            <w:tcW w:w="1704" w:type="dxa"/>
          </w:tcPr>
          <w:p w:rsidR="00027777" w:rsidRDefault="00027777" w:rsidP="00062CB2"/>
        </w:tc>
        <w:tc>
          <w:tcPr>
            <w:tcW w:w="1704" w:type="dxa"/>
          </w:tcPr>
          <w:p w:rsidR="00027777" w:rsidRDefault="00027777" w:rsidP="00062CB2">
            <w:pPr>
              <w:jc w:val="center"/>
            </w:pPr>
            <w:proofErr w:type="spellStart"/>
            <w:r>
              <w:t>variance</w:t>
            </w:r>
            <w:proofErr w:type="spellEnd"/>
          </w:p>
        </w:tc>
        <w:tc>
          <w:tcPr>
            <w:tcW w:w="1704" w:type="dxa"/>
          </w:tcPr>
          <w:p w:rsidR="00027777" w:rsidRDefault="00027777" w:rsidP="00062CB2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027777" w:rsidRDefault="00027777" w:rsidP="00062CB2">
            <w:pPr>
              <w:jc w:val="center"/>
            </w:pPr>
            <w:r>
              <w:t>95% CI</w:t>
            </w:r>
          </w:p>
        </w:tc>
      </w:tr>
      <w:tr w:rsidR="00027777" w:rsidTr="00062CB2">
        <w:tc>
          <w:tcPr>
            <w:tcW w:w="1704" w:type="dxa"/>
          </w:tcPr>
          <w:p w:rsidR="00027777" w:rsidRDefault="00937594" w:rsidP="00027777">
            <w:proofErr w:type="spellStart"/>
            <w:r>
              <w:t>Center</w:t>
            </w:r>
            <w:proofErr w:type="spellEnd"/>
            <w:r>
              <w:t xml:space="preserve"> (n=21</w:t>
            </w:r>
            <w:r w:rsidR="00027777">
              <w:t>)</w:t>
            </w:r>
          </w:p>
        </w:tc>
        <w:tc>
          <w:tcPr>
            <w:tcW w:w="1704" w:type="dxa"/>
          </w:tcPr>
          <w:p w:rsidR="00027777" w:rsidRDefault="00B84F6A" w:rsidP="00B84F6A">
            <w:pPr>
              <w:jc w:val="center"/>
            </w:pPr>
            <w:r>
              <w:t>0</w:t>
            </w:r>
            <w:r w:rsidRPr="00B84F6A">
              <w:t>.08</w:t>
            </w:r>
            <w:r>
              <w:t>8</w:t>
            </w:r>
            <w:r w:rsidRPr="00B84F6A">
              <w:t xml:space="preserve"> </w:t>
            </w:r>
            <w:r w:rsidR="00027777">
              <w:t>(Vc)</w:t>
            </w:r>
          </w:p>
        </w:tc>
        <w:tc>
          <w:tcPr>
            <w:tcW w:w="1704" w:type="dxa"/>
          </w:tcPr>
          <w:p w:rsidR="00027777" w:rsidRDefault="00B84F6A" w:rsidP="00062CB2">
            <w:pPr>
              <w:jc w:val="center"/>
            </w:pPr>
            <w:r>
              <w:t>0</w:t>
            </w:r>
            <w:r w:rsidRPr="00B84F6A">
              <w:t>.033</w:t>
            </w:r>
          </w:p>
        </w:tc>
        <w:tc>
          <w:tcPr>
            <w:tcW w:w="1705" w:type="dxa"/>
          </w:tcPr>
          <w:p w:rsidR="00027777" w:rsidRDefault="00B84F6A" w:rsidP="00165837">
            <w:pPr>
              <w:jc w:val="center"/>
            </w:pPr>
            <w:r>
              <w:t>0</w:t>
            </w:r>
            <w:r w:rsidRPr="00B84F6A">
              <w:t>.04</w:t>
            </w:r>
            <w:r>
              <w:t>2, 0</w:t>
            </w:r>
            <w:r w:rsidRPr="00B84F6A">
              <w:t>.18</w:t>
            </w:r>
            <w:r w:rsidR="00165837">
              <w:t>6</w:t>
            </w:r>
          </w:p>
        </w:tc>
      </w:tr>
      <w:tr w:rsidR="00027777" w:rsidTr="00062CB2">
        <w:tc>
          <w:tcPr>
            <w:tcW w:w="1704" w:type="dxa"/>
          </w:tcPr>
          <w:p w:rsidR="00027777" w:rsidRDefault="00C00A9B" w:rsidP="00C00A9B">
            <w:proofErr w:type="spellStart"/>
            <w:r>
              <w:t>Subject</w:t>
            </w:r>
            <w:proofErr w:type="spellEnd"/>
            <w:r>
              <w:t xml:space="preserve"> </w:t>
            </w:r>
            <w:proofErr w:type="spellStart"/>
            <w:r>
              <w:t>e</w:t>
            </w:r>
            <w:r w:rsidR="00027777">
              <w:t>rror</w:t>
            </w:r>
            <w:proofErr w:type="spellEnd"/>
            <w:r w:rsidR="00027777">
              <w:t xml:space="preserve"> </w:t>
            </w:r>
          </w:p>
        </w:tc>
        <w:tc>
          <w:tcPr>
            <w:tcW w:w="1704" w:type="dxa"/>
          </w:tcPr>
          <w:p w:rsidR="00027777" w:rsidRDefault="00B84F6A" w:rsidP="00165837">
            <w:pPr>
              <w:jc w:val="center"/>
            </w:pPr>
            <w:r w:rsidRPr="00B84F6A">
              <w:t>1.2</w:t>
            </w:r>
            <w:r w:rsidR="00165837">
              <w:t>42</w:t>
            </w:r>
            <w:r w:rsidRPr="00B84F6A">
              <w:t xml:space="preserve"> </w:t>
            </w:r>
            <w:r w:rsidR="00027777">
              <w:t>(</w:t>
            </w:r>
            <w:proofErr w:type="spellStart"/>
            <w:r w:rsidR="00027777">
              <w:t>Ve</w:t>
            </w:r>
            <w:proofErr w:type="spellEnd"/>
            <w:r w:rsidR="00027777">
              <w:t>)</w:t>
            </w:r>
          </w:p>
        </w:tc>
        <w:tc>
          <w:tcPr>
            <w:tcW w:w="1704" w:type="dxa"/>
          </w:tcPr>
          <w:p w:rsidR="00027777" w:rsidRDefault="00B84F6A" w:rsidP="00B84F6A">
            <w:pPr>
              <w:jc w:val="center"/>
            </w:pPr>
            <w:r>
              <w:t>0.03</w:t>
            </w:r>
            <w:r w:rsidR="00165837">
              <w:t>0</w:t>
            </w:r>
          </w:p>
        </w:tc>
        <w:tc>
          <w:tcPr>
            <w:tcW w:w="1705" w:type="dxa"/>
          </w:tcPr>
          <w:p w:rsidR="00027777" w:rsidRDefault="00B84F6A" w:rsidP="00165837">
            <w:pPr>
              <w:jc w:val="center"/>
            </w:pPr>
            <w:r w:rsidRPr="00B84F6A">
              <w:t>1.1</w:t>
            </w:r>
            <w:r w:rsidR="00165837">
              <w:t>85</w:t>
            </w:r>
            <w:r>
              <w:t xml:space="preserve">, </w:t>
            </w:r>
            <w:r w:rsidRPr="00B84F6A">
              <w:t>1.</w:t>
            </w:r>
            <w:r w:rsidR="00165837">
              <w:t>302</w:t>
            </w:r>
          </w:p>
        </w:tc>
      </w:tr>
    </w:tbl>
    <w:p w:rsidR="00C11744" w:rsidRDefault="00C11744" w:rsidP="00027777"/>
    <w:p w:rsidR="00027777" w:rsidRPr="00C11744" w:rsidRDefault="002E2408" w:rsidP="002E2408">
      <w:pPr>
        <w:jc w:val="both"/>
        <w:rPr>
          <w:lang w:val="en-US"/>
        </w:rPr>
      </w:pPr>
      <w:ins w:id="79" w:author="PF" w:date="2014-12-25T14:32:00Z">
        <w:r>
          <w:rPr>
            <w:lang w:val="en-US"/>
          </w:rPr>
          <w:t>Testing the significance of the center random effect:</w:t>
        </w:r>
      </w:ins>
      <w:ins w:id="80" w:author="PF" w:date="2014-12-25T14:33:00Z">
        <w:r>
          <w:rPr>
            <w:lang w:val="en-US"/>
          </w:rPr>
          <w:t xml:space="preserve"> </w:t>
        </w:r>
      </w:ins>
      <w:r w:rsidR="00C11744" w:rsidRPr="00C11744">
        <w:rPr>
          <w:lang w:val="en-US"/>
        </w:rPr>
        <w:t>LR</w:t>
      </w:r>
      <w:r w:rsidR="001162CC" w:rsidRPr="001162CC">
        <w:rPr>
          <w:lang w:val="en-US"/>
        </w:rPr>
        <w:t>T</w:t>
      </w:r>
      <w:r w:rsidR="00C11744" w:rsidRPr="00C11744">
        <w:rPr>
          <w:lang w:val="en-US"/>
        </w:rPr>
        <w:t xml:space="preserve"> vs. li</w:t>
      </w:r>
      <w:r w:rsidR="00C11744">
        <w:rPr>
          <w:lang w:val="en-US"/>
        </w:rPr>
        <w:t xml:space="preserve">near regression: </w:t>
      </w:r>
      <w:proofErr w:type="gramStart"/>
      <w:r w:rsidR="00C11744">
        <w:rPr>
          <w:lang w:val="en-US"/>
        </w:rPr>
        <w:t>chi2(</w:t>
      </w:r>
      <w:proofErr w:type="gramEnd"/>
      <w:r w:rsidR="00C11744">
        <w:rPr>
          <w:lang w:val="en-US"/>
        </w:rPr>
        <w:t xml:space="preserve">1) = </w:t>
      </w:r>
      <w:r w:rsidR="00C11744" w:rsidRPr="00C11744">
        <w:rPr>
          <w:lang w:val="en-US"/>
        </w:rPr>
        <w:t>14</w:t>
      </w:r>
      <w:r w:rsidR="00165837" w:rsidRPr="00165837">
        <w:rPr>
          <w:lang w:val="en-US"/>
        </w:rPr>
        <w:t>4.</w:t>
      </w:r>
      <w:r w:rsidR="00165837" w:rsidRPr="00B94C6E">
        <w:rPr>
          <w:lang w:val="en-US"/>
        </w:rPr>
        <w:t>74</w:t>
      </w:r>
      <w:r w:rsidR="00C11744" w:rsidRPr="00C11744">
        <w:rPr>
          <w:lang w:val="en-US"/>
        </w:rPr>
        <w:t>, p&lt;0.001</w:t>
      </w:r>
    </w:p>
    <w:p w:rsidR="009647C8" w:rsidRPr="001162CC" w:rsidRDefault="009647C8" w:rsidP="003C7978">
      <w:pPr>
        <w:rPr>
          <w:lang w:val="en-US"/>
        </w:rPr>
      </w:pPr>
    </w:p>
    <w:p w:rsidR="000960BF" w:rsidRPr="00206ACB" w:rsidRDefault="003C7978" w:rsidP="000960BF">
      <w:pPr>
        <w:rPr>
          <w:lang w:val="en-US"/>
        </w:rPr>
      </w:pPr>
      <w:r w:rsidRPr="003C7978">
        <w:rPr>
          <w:lang w:val="en-US"/>
        </w:rPr>
        <w:t xml:space="preserve">AAO= age at onset; </w:t>
      </w:r>
      <w:r w:rsidR="001162CC" w:rsidRPr="001162CC">
        <w:rPr>
          <w:lang w:val="en-US"/>
        </w:rPr>
        <w:t>LRT= Likelihood ratio test</w:t>
      </w:r>
      <w:r w:rsidR="000960BF" w:rsidRPr="000960BF">
        <w:rPr>
          <w:lang w:val="en-US"/>
        </w:rPr>
        <w:t xml:space="preserve">; </w:t>
      </w:r>
      <w:proofErr w:type="spellStart"/>
      <w:proofErr w:type="gramStart"/>
      <w:r w:rsidR="000960BF">
        <w:rPr>
          <w:lang w:val="en-US"/>
        </w:rPr>
        <w:t>Vc</w:t>
      </w:r>
      <w:proofErr w:type="spellEnd"/>
      <w:proofErr w:type="gramEnd"/>
      <w:r w:rsidR="000960BF">
        <w:rPr>
          <w:lang w:val="en-US"/>
        </w:rPr>
        <w:t>= center variance</w:t>
      </w:r>
      <w:r w:rsidR="000960BF" w:rsidRPr="000960BF">
        <w:rPr>
          <w:lang w:val="en-US"/>
        </w:rPr>
        <w:t xml:space="preserve">; </w:t>
      </w:r>
      <w:proofErr w:type="spellStart"/>
      <w:r w:rsidR="000960BF" w:rsidRPr="004A1E25">
        <w:rPr>
          <w:lang w:val="en-US"/>
        </w:rPr>
        <w:t>Ve</w:t>
      </w:r>
      <w:proofErr w:type="spellEnd"/>
      <w:r w:rsidR="000960BF" w:rsidRPr="004A1E25">
        <w:rPr>
          <w:lang w:val="en-US"/>
        </w:rPr>
        <w:t>= error variance</w:t>
      </w:r>
      <w:del w:id="81" w:author="PF" w:date="2014-12-25T14:27:00Z">
        <w:r w:rsidR="00206ACB" w:rsidRPr="00206ACB" w:rsidDel="0014530B">
          <w:rPr>
            <w:lang w:val="en-US"/>
          </w:rPr>
          <w:delText>;</w:delText>
        </w:r>
      </w:del>
    </w:p>
    <w:p w:rsidR="00366D99" w:rsidRPr="00E70230" w:rsidRDefault="00366D99" w:rsidP="00366D99">
      <w:pPr>
        <w:rPr>
          <w:lang w:val="en-US"/>
        </w:rPr>
      </w:pPr>
      <w:del w:id="82" w:author="PF" w:date="2014-12-21T05:38:00Z">
        <w:r w:rsidRPr="00E70230" w:rsidDel="00FA6866">
          <w:rPr>
            <w:lang w:val="en-US"/>
          </w:rPr>
          <w:delText>Gender</w:delText>
        </w:r>
      </w:del>
      <w:ins w:id="83" w:author="PF" w:date="2014-12-21T05:38:00Z">
        <w:r w:rsidR="00FA6866">
          <w:rPr>
            <w:lang w:val="en-US"/>
          </w:rPr>
          <w:t>Sex</w:t>
        </w:r>
      </w:ins>
      <w:r w:rsidRPr="00E70230">
        <w:rPr>
          <w:lang w:val="en-US"/>
        </w:rPr>
        <w:t xml:space="preserve"> coded as 0 female 1 male</w:t>
      </w:r>
    </w:p>
    <w:p w:rsidR="003C7978" w:rsidRPr="001162CC" w:rsidRDefault="003C7978" w:rsidP="003C7978">
      <w:pPr>
        <w:rPr>
          <w:lang w:val="en-US"/>
        </w:rPr>
      </w:pPr>
    </w:p>
    <w:p w:rsidR="003E78FD" w:rsidRDefault="003E78FD">
      <w:pPr>
        <w:rPr>
          <w:lang w:val="en-US"/>
        </w:rPr>
      </w:pPr>
      <w:r>
        <w:rPr>
          <w:lang w:val="en-US"/>
        </w:rPr>
        <w:br w:type="page"/>
      </w:r>
    </w:p>
    <w:p w:rsidR="00876B0E" w:rsidRPr="000960BF" w:rsidRDefault="003E78FD">
      <w:pPr>
        <w:jc w:val="both"/>
        <w:rPr>
          <w:lang w:val="en-US"/>
        </w:rPr>
      </w:pPr>
      <w:r w:rsidRPr="00C1036D">
        <w:rPr>
          <w:b/>
          <w:lang w:val="en-US"/>
        </w:rPr>
        <w:lastRenderedPageBreak/>
        <w:t>Table S</w:t>
      </w:r>
      <w:r w:rsidR="004E1F73" w:rsidRPr="00E66D10">
        <w:rPr>
          <w:b/>
          <w:lang w:val="en-US"/>
        </w:rPr>
        <w:t>6</w:t>
      </w:r>
      <w:r w:rsidRPr="00C1036D">
        <w:rPr>
          <w:b/>
          <w:lang w:val="en-US"/>
        </w:rPr>
        <w:t>.</w:t>
      </w:r>
      <w:r w:rsidRPr="00C1036D">
        <w:rPr>
          <w:lang w:val="en-US"/>
        </w:rPr>
        <w:t xml:space="preserve"> </w:t>
      </w:r>
      <w:proofErr w:type="spellStart"/>
      <w:r w:rsidR="00C1036D" w:rsidRPr="001B0D80">
        <w:rPr>
          <w:lang w:val="en-US"/>
        </w:rPr>
        <w:t>Modelling</w:t>
      </w:r>
      <w:proofErr w:type="spellEnd"/>
      <w:r w:rsidR="00C1036D" w:rsidRPr="001B0D80">
        <w:rPr>
          <w:lang w:val="en-US"/>
        </w:rPr>
        <w:t xml:space="preserve"> </w:t>
      </w:r>
      <w:proofErr w:type="spellStart"/>
      <w:r w:rsidR="00C1036D" w:rsidRPr="00C1036D">
        <w:rPr>
          <w:lang w:val="en-US"/>
        </w:rPr>
        <w:t>episodicity</w:t>
      </w:r>
      <w:proofErr w:type="spellEnd"/>
      <w:r w:rsidR="00C1036D" w:rsidRPr="001B0D80">
        <w:rPr>
          <w:lang w:val="en-US"/>
        </w:rPr>
        <w:t xml:space="preserve"> in </w:t>
      </w:r>
      <w:r w:rsidR="00F57922" w:rsidRPr="00826F19">
        <w:rPr>
          <w:lang w:val="en-US"/>
        </w:rPr>
        <w:t>genotyped</w:t>
      </w:r>
      <w:r w:rsidR="00F57922" w:rsidRPr="001B0D80">
        <w:rPr>
          <w:lang w:val="en-US"/>
        </w:rPr>
        <w:t xml:space="preserve"> cases</w:t>
      </w:r>
      <w:r w:rsidR="00F57922" w:rsidRPr="00826F19">
        <w:rPr>
          <w:lang w:val="en-US"/>
        </w:rPr>
        <w:t xml:space="preserve"> </w:t>
      </w:r>
      <w:r w:rsidR="00F57922" w:rsidRPr="0073307B">
        <w:rPr>
          <w:lang w:val="en-US"/>
        </w:rPr>
        <w:t>(merged RADIANT</w:t>
      </w:r>
      <w:r w:rsidR="00F57922" w:rsidRPr="006247AC">
        <w:rPr>
          <w:lang w:val="en-US"/>
        </w:rPr>
        <w:t xml:space="preserve"> </w:t>
      </w:r>
      <w:r w:rsidR="00F57922">
        <w:rPr>
          <w:lang w:val="en-US"/>
        </w:rPr>
        <w:t>and GSK-Munich</w:t>
      </w:r>
      <w:r w:rsidR="00F57922" w:rsidRPr="0073307B">
        <w:rPr>
          <w:lang w:val="en-US"/>
        </w:rPr>
        <w:t xml:space="preserve"> </w:t>
      </w:r>
      <w:r w:rsidR="00F57922">
        <w:rPr>
          <w:lang w:val="en-US"/>
        </w:rPr>
        <w:t>sample</w:t>
      </w:r>
      <w:r w:rsidR="00F57922" w:rsidRPr="003C6C3B">
        <w:rPr>
          <w:lang w:val="en-US"/>
        </w:rPr>
        <w:t>s)</w:t>
      </w:r>
      <w:r w:rsidR="00F57922" w:rsidRPr="00937594">
        <w:rPr>
          <w:lang w:val="en-US"/>
        </w:rPr>
        <w:t>:</w:t>
      </w:r>
    </w:p>
    <w:p w:rsidR="0078765D" w:rsidRPr="00F07F1E" w:rsidRDefault="00C00A9B" w:rsidP="0078765D">
      <w:pPr>
        <w:jc w:val="both"/>
        <w:rPr>
          <w:b/>
          <w:i/>
          <w:lang w:val="en-US"/>
        </w:rPr>
      </w:pPr>
      <w:r w:rsidRPr="00C00A9B">
        <w:rPr>
          <w:b/>
          <w:i/>
          <w:lang w:val="en-US"/>
        </w:rPr>
        <w:t>2</w:t>
      </w:r>
      <w:r w:rsidR="0078765D" w:rsidRPr="00F07F1E">
        <w:rPr>
          <w:b/>
          <w:i/>
          <w:lang w:val="en-US"/>
        </w:rPr>
        <w:t>-level negative binomial generalized linear mixed model (N=</w:t>
      </w:r>
      <w:r w:rsidR="0078765D" w:rsidRPr="0078765D">
        <w:rPr>
          <w:b/>
          <w:i/>
          <w:lang w:val="en-US"/>
        </w:rPr>
        <w:t>2368</w:t>
      </w:r>
      <w:r w:rsidR="0078765D" w:rsidRPr="00F07F1E">
        <w:rPr>
          <w:b/>
          <w:i/>
          <w:lang w:val="en-US"/>
        </w:rPr>
        <w:t>)</w:t>
      </w:r>
    </w:p>
    <w:p w:rsidR="005A426A" w:rsidRPr="001F536D" w:rsidRDefault="005A426A" w:rsidP="005A426A">
      <w:pPr>
        <w:jc w:val="both"/>
        <w:rPr>
          <w:i/>
          <w:lang w:val="en-US"/>
        </w:rPr>
      </w:pPr>
      <w:r w:rsidRPr="000F09BC">
        <w:rPr>
          <w:i/>
          <w:lang w:val="en-US"/>
        </w:rPr>
        <w:t xml:space="preserve">Fixed effects </w:t>
      </w:r>
    </w:p>
    <w:p w:rsidR="005A426A" w:rsidRPr="007840B1" w:rsidRDefault="005A426A" w:rsidP="005A426A">
      <w:pPr>
        <w:jc w:val="both"/>
        <w:rPr>
          <w:lang w:val="en-US"/>
        </w:rPr>
      </w:pPr>
      <w:r w:rsidRPr="005A426A">
        <w:rPr>
          <w:lang w:val="en-US"/>
        </w:rPr>
        <w:t>Study (n=</w:t>
      </w:r>
      <w:r w:rsidR="00A427A8" w:rsidRPr="00A427A8">
        <w:rPr>
          <w:lang w:val="en-US"/>
        </w:rPr>
        <w:t>4</w:t>
      </w:r>
      <w:r w:rsidRPr="005A426A">
        <w:rPr>
          <w:lang w:val="en-US"/>
        </w:rPr>
        <w:t xml:space="preserve">), </w:t>
      </w:r>
      <w:r w:rsidRPr="002D198D">
        <w:rPr>
          <w:lang w:val="en-US"/>
        </w:rPr>
        <w:t xml:space="preserve">Wald </w:t>
      </w:r>
      <w:proofErr w:type="gramStart"/>
      <w:r w:rsidRPr="002D198D">
        <w:rPr>
          <w:lang w:val="en-US"/>
        </w:rPr>
        <w:t>Chi2(</w:t>
      </w:r>
      <w:proofErr w:type="gramEnd"/>
      <w:r w:rsidR="0078765D" w:rsidRPr="007840B1">
        <w:rPr>
          <w:lang w:val="en-US"/>
        </w:rPr>
        <w:t>3</w:t>
      </w:r>
      <w:r w:rsidRPr="002D198D">
        <w:rPr>
          <w:lang w:val="en-US"/>
        </w:rPr>
        <w:t>)=</w:t>
      </w:r>
      <w:r w:rsidR="007840B1" w:rsidRPr="007840B1">
        <w:rPr>
          <w:lang w:val="en-US"/>
        </w:rPr>
        <w:t>6</w:t>
      </w:r>
      <w:r w:rsidR="00BC3736" w:rsidRPr="00BC3736">
        <w:rPr>
          <w:lang w:val="en-US"/>
        </w:rPr>
        <w:t>62.</w:t>
      </w:r>
      <w:r w:rsidR="00BC3736" w:rsidRPr="00893024">
        <w:rPr>
          <w:lang w:val="en-US"/>
        </w:rPr>
        <w:t>55</w:t>
      </w:r>
      <w:r w:rsidRPr="002D198D">
        <w:rPr>
          <w:lang w:val="en-US"/>
        </w:rPr>
        <w:t>, p&lt;0.001</w:t>
      </w:r>
    </w:p>
    <w:tbl>
      <w:tblPr>
        <w:tblStyle w:val="a3"/>
        <w:tblW w:w="0" w:type="auto"/>
        <w:tblLook w:val="04A0"/>
      </w:tblPr>
      <w:tblGrid>
        <w:gridCol w:w="1951"/>
        <w:gridCol w:w="1457"/>
        <w:gridCol w:w="1704"/>
        <w:gridCol w:w="1705"/>
        <w:gridCol w:w="1705"/>
      </w:tblGrid>
      <w:tr w:rsidR="005A426A" w:rsidRPr="00BC3736" w:rsidTr="00062CB2">
        <w:tc>
          <w:tcPr>
            <w:tcW w:w="1951" w:type="dxa"/>
          </w:tcPr>
          <w:p w:rsidR="005A426A" w:rsidRPr="00F07F1E" w:rsidRDefault="005A426A" w:rsidP="00062CB2">
            <w:pPr>
              <w:rPr>
                <w:lang w:val="en-US"/>
              </w:rPr>
            </w:pPr>
          </w:p>
        </w:tc>
        <w:tc>
          <w:tcPr>
            <w:tcW w:w="1457" w:type="dxa"/>
          </w:tcPr>
          <w:p w:rsidR="005A426A" w:rsidRPr="00BC3736" w:rsidRDefault="005A426A" w:rsidP="00062CB2">
            <w:pPr>
              <w:jc w:val="center"/>
              <w:rPr>
                <w:lang w:val="en-US"/>
              </w:rPr>
            </w:pPr>
            <w:proofErr w:type="spellStart"/>
            <w:r w:rsidRPr="00BC3736">
              <w:rPr>
                <w:lang w:val="en-US"/>
              </w:rPr>
              <w:t>coef</w:t>
            </w:r>
            <w:proofErr w:type="spellEnd"/>
          </w:p>
        </w:tc>
        <w:tc>
          <w:tcPr>
            <w:tcW w:w="1704" w:type="dxa"/>
          </w:tcPr>
          <w:p w:rsidR="005A426A" w:rsidRPr="00BC3736" w:rsidRDefault="005A426A" w:rsidP="00062CB2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SE</w:t>
            </w:r>
          </w:p>
        </w:tc>
        <w:tc>
          <w:tcPr>
            <w:tcW w:w="1705" w:type="dxa"/>
          </w:tcPr>
          <w:p w:rsidR="005A426A" w:rsidRPr="00BC3736" w:rsidRDefault="005A426A" w:rsidP="00062CB2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p-value</w:t>
            </w:r>
          </w:p>
        </w:tc>
        <w:tc>
          <w:tcPr>
            <w:tcW w:w="1705" w:type="dxa"/>
          </w:tcPr>
          <w:p w:rsidR="005A426A" w:rsidRPr="00BC3736" w:rsidRDefault="005A426A" w:rsidP="00062CB2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95% CI</w:t>
            </w:r>
          </w:p>
        </w:tc>
      </w:tr>
      <w:tr w:rsidR="005A426A" w:rsidRPr="00BC3736" w:rsidTr="00062CB2">
        <w:tc>
          <w:tcPr>
            <w:tcW w:w="1951" w:type="dxa"/>
          </w:tcPr>
          <w:p w:rsidR="005A426A" w:rsidRPr="00BC3736" w:rsidRDefault="005A426A" w:rsidP="00062CB2">
            <w:pPr>
              <w:rPr>
                <w:lang w:val="en-US"/>
              </w:rPr>
            </w:pPr>
            <w:del w:id="84" w:author="PF" w:date="2014-12-21T05:38:00Z">
              <w:r w:rsidRPr="00BC3736" w:rsidDel="00FA6866">
                <w:rPr>
                  <w:lang w:val="en-US"/>
                </w:rPr>
                <w:delText>Gender</w:delText>
              </w:r>
            </w:del>
            <w:ins w:id="85" w:author="PF" w:date="2014-12-21T05:38:00Z">
              <w:r w:rsidR="00FA6866">
                <w:rPr>
                  <w:lang w:val="en-US"/>
                </w:rPr>
                <w:t>Sex</w:t>
              </w:r>
            </w:ins>
            <w:r w:rsidRPr="00BC3736">
              <w:rPr>
                <w:lang w:val="en-US"/>
              </w:rPr>
              <w:t xml:space="preserve"> </w:t>
            </w:r>
          </w:p>
        </w:tc>
        <w:tc>
          <w:tcPr>
            <w:tcW w:w="1457" w:type="dxa"/>
          </w:tcPr>
          <w:p w:rsidR="005A426A" w:rsidRPr="00BC3736" w:rsidRDefault="007840B1" w:rsidP="00062CB2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0.091</w:t>
            </w:r>
          </w:p>
        </w:tc>
        <w:tc>
          <w:tcPr>
            <w:tcW w:w="1704" w:type="dxa"/>
          </w:tcPr>
          <w:p w:rsidR="005A426A" w:rsidRPr="00BC3736" w:rsidRDefault="005A426A" w:rsidP="00062CB2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0.0</w:t>
            </w:r>
            <w:r w:rsidR="007840B1" w:rsidRPr="00BC3736">
              <w:rPr>
                <w:lang w:val="en-US"/>
              </w:rPr>
              <w:t>37</w:t>
            </w:r>
          </w:p>
        </w:tc>
        <w:tc>
          <w:tcPr>
            <w:tcW w:w="1705" w:type="dxa"/>
          </w:tcPr>
          <w:p w:rsidR="005A426A" w:rsidRPr="00BC3736" w:rsidRDefault="005A426A" w:rsidP="005A426A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0.0</w:t>
            </w:r>
            <w:r w:rsidR="007840B1" w:rsidRPr="00BC3736">
              <w:rPr>
                <w:lang w:val="en-US"/>
              </w:rPr>
              <w:t>14</w:t>
            </w:r>
          </w:p>
        </w:tc>
        <w:tc>
          <w:tcPr>
            <w:tcW w:w="1705" w:type="dxa"/>
          </w:tcPr>
          <w:p w:rsidR="005A426A" w:rsidRPr="00BC3736" w:rsidRDefault="00F74731" w:rsidP="00F74731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 xml:space="preserve">0.018, </w:t>
            </w:r>
            <w:r w:rsidR="005A426A" w:rsidRPr="00BC3736">
              <w:rPr>
                <w:lang w:val="en-US"/>
              </w:rPr>
              <w:t>0.</w:t>
            </w:r>
            <w:r w:rsidR="007840B1" w:rsidRPr="00BC3736">
              <w:rPr>
                <w:lang w:val="en-US"/>
              </w:rPr>
              <w:t>163</w:t>
            </w:r>
            <w:r w:rsidR="005A426A" w:rsidRPr="00BC3736">
              <w:rPr>
                <w:lang w:val="en-US"/>
              </w:rPr>
              <w:t xml:space="preserve"> </w:t>
            </w:r>
          </w:p>
        </w:tc>
      </w:tr>
      <w:tr w:rsidR="005A426A" w:rsidRPr="00BC3736" w:rsidTr="00062CB2">
        <w:tc>
          <w:tcPr>
            <w:tcW w:w="1951" w:type="dxa"/>
          </w:tcPr>
          <w:p w:rsidR="005A426A" w:rsidRPr="00BC3736" w:rsidRDefault="005A426A" w:rsidP="00062CB2">
            <w:pPr>
              <w:rPr>
                <w:lang w:val="en-US"/>
              </w:rPr>
            </w:pPr>
            <w:r w:rsidRPr="00BC3736">
              <w:rPr>
                <w:lang w:val="en-US"/>
              </w:rPr>
              <w:t>Age</w:t>
            </w:r>
          </w:p>
        </w:tc>
        <w:tc>
          <w:tcPr>
            <w:tcW w:w="1457" w:type="dxa"/>
          </w:tcPr>
          <w:p w:rsidR="005A426A" w:rsidRPr="00BC3736" w:rsidRDefault="005A426A" w:rsidP="005A426A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-0.02</w:t>
            </w:r>
            <w:r w:rsidR="007840B1" w:rsidRPr="00BC3736">
              <w:rPr>
                <w:lang w:val="en-US"/>
              </w:rPr>
              <w:t>3</w:t>
            </w:r>
          </w:p>
        </w:tc>
        <w:tc>
          <w:tcPr>
            <w:tcW w:w="1704" w:type="dxa"/>
          </w:tcPr>
          <w:p w:rsidR="005A426A" w:rsidRPr="00BC3736" w:rsidRDefault="005A426A" w:rsidP="005A426A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0.00</w:t>
            </w:r>
            <w:r w:rsidR="007840B1" w:rsidRPr="00BC3736">
              <w:rPr>
                <w:lang w:val="en-US"/>
              </w:rPr>
              <w:t>1</w:t>
            </w:r>
          </w:p>
        </w:tc>
        <w:tc>
          <w:tcPr>
            <w:tcW w:w="1705" w:type="dxa"/>
          </w:tcPr>
          <w:p w:rsidR="005A426A" w:rsidRPr="00BC3736" w:rsidRDefault="005A426A" w:rsidP="00062CB2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&lt;0.001</w:t>
            </w:r>
          </w:p>
        </w:tc>
        <w:tc>
          <w:tcPr>
            <w:tcW w:w="1705" w:type="dxa"/>
          </w:tcPr>
          <w:p w:rsidR="005A426A" w:rsidRPr="00BC3736" w:rsidRDefault="005A426A" w:rsidP="007840B1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-0</w:t>
            </w:r>
            <w:r w:rsidR="007840B1" w:rsidRPr="00BC3736">
              <w:rPr>
                <w:lang w:val="en-US"/>
              </w:rPr>
              <w:t>.025</w:t>
            </w:r>
            <w:r w:rsidRPr="00BC3736">
              <w:rPr>
                <w:lang w:val="en-US"/>
              </w:rPr>
              <w:t>, -0.02</w:t>
            </w:r>
            <w:r w:rsidR="007840B1" w:rsidRPr="00BC3736">
              <w:rPr>
                <w:lang w:val="en-US"/>
              </w:rPr>
              <w:t>0</w:t>
            </w:r>
          </w:p>
        </w:tc>
      </w:tr>
      <w:tr w:rsidR="005A426A" w:rsidTr="00062CB2">
        <w:tc>
          <w:tcPr>
            <w:tcW w:w="1951" w:type="dxa"/>
          </w:tcPr>
          <w:p w:rsidR="005A426A" w:rsidRPr="00BC3736" w:rsidRDefault="006E2018" w:rsidP="00062CB2">
            <w:pPr>
              <w:rPr>
                <w:lang w:val="en-US"/>
              </w:rPr>
            </w:pPr>
            <w:r>
              <w:rPr>
                <w:lang w:val="en-US"/>
              </w:rPr>
              <w:t>Intercept</w:t>
            </w:r>
          </w:p>
        </w:tc>
        <w:tc>
          <w:tcPr>
            <w:tcW w:w="1457" w:type="dxa"/>
          </w:tcPr>
          <w:p w:rsidR="005A426A" w:rsidRPr="00BC3736" w:rsidRDefault="005A426A" w:rsidP="007840B1">
            <w:pPr>
              <w:jc w:val="center"/>
              <w:rPr>
                <w:lang w:val="en-US"/>
              </w:rPr>
            </w:pPr>
            <w:r w:rsidRPr="00BC3736">
              <w:rPr>
                <w:lang w:val="en-US"/>
              </w:rPr>
              <w:t>-</w:t>
            </w:r>
            <w:r w:rsidR="007840B1" w:rsidRPr="00BC3736">
              <w:rPr>
                <w:lang w:val="en-US"/>
              </w:rPr>
              <w:t>0.9</w:t>
            </w:r>
            <w:r w:rsidR="00BC3736" w:rsidRPr="00BC3736">
              <w:rPr>
                <w:lang w:val="en-US"/>
              </w:rPr>
              <w:t>65</w:t>
            </w:r>
          </w:p>
        </w:tc>
        <w:tc>
          <w:tcPr>
            <w:tcW w:w="1704" w:type="dxa"/>
          </w:tcPr>
          <w:p w:rsidR="005A426A" w:rsidRDefault="005A426A" w:rsidP="007840B1">
            <w:pPr>
              <w:jc w:val="center"/>
            </w:pPr>
            <w:r w:rsidRPr="00BC3736">
              <w:rPr>
                <w:lang w:val="en-US"/>
              </w:rPr>
              <w:t>0.</w:t>
            </w:r>
            <w:r w:rsidR="00BC3736">
              <w:t>071</w:t>
            </w:r>
          </w:p>
        </w:tc>
        <w:tc>
          <w:tcPr>
            <w:tcW w:w="1705" w:type="dxa"/>
          </w:tcPr>
          <w:p w:rsidR="005A426A" w:rsidRDefault="005A426A" w:rsidP="00062CB2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5A426A" w:rsidRPr="002D198D" w:rsidRDefault="005A426A" w:rsidP="00BC3736">
            <w:pPr>
              <w:jc w:val="center"/>
            </w:pPr>
            <w:r w:rsidRPr="005A426A">
              <w:t>-1.</w:t>
            </w:r>
            <w:r w:rsidR="007840B1">
              <w:t>1</w:t>
            </w:r>
            <w:r w:rsidR="00BC3736">
              <w:t>05</w:t>
            </w:r>
            <w:r>
              <w:t>,</w:t>
            </w:r>
            <w:r w:rsidRPr="005A426A">
              <w:t xml:space="preserve"> -</w:t>
            </w:r>
            <w:r>
              <w:t>0</w:t>
            </w:r>
            <w:r w:rsidRPr="005A426A">
              <w:t>.</w:t>
            </w:r>
            <w:r w:rsidR="007840B1">
              <w:t>82</w:t>
            </w:r>
            <w:r w:rsidR="00BC3736">
              <w:t>5</w:t>
            </w:r>
          </w:p>
        </w:tc>
      </w:tr>
      <w:tr w:rsidR="005A426A" w:rsidTr="00062CB2">
        <w:trPr>
          <w:trHeight w:val="385"/>
        </w:trPr>
        <w:tc>
          <w:tcPr>
            <w:tcW w:w="1951" w:type="dxa"/>
            <w:tcBorders>
              <w:bottom w:val="dashed" w:sz="12" w:space="0" w:color="auto"/>
            </w:tcBorders>
          </w:tcPr>
          <w:p w:rsidR="005A426A" w:rsidRDefault="005A426A" w:rsidP="00062CB2">
            <w:proofErr w:type="spellStart"/>
            <w:r>
              <w:t>Ln</w:t>
            </w:r>
            <w:proofErr w:type="spellEnd"/>
            <w:r>
              <w:t xml:space="preserve">(MDD </w:t>
            </w:r>
            <w:proofErr w:type="spellStart"/>
            <w:r>
              <w:t>duration</w:t>
            </w:r>
            <w:proofErr w:type="spellEnd"/>
            <w:r>
              <w:t>)</w:t>
            </w:r>
          </w:p>
        </w:tc>
        <w:tc>
          <w:tcPr>
            <w:tcW w:w="6571" w:type="dxa"/>
            <w:gridSpan w:val="4"/>
            <w:tcBorders>
              <w:bottom w:val="dashed" w:sz="12" w:space="0" w:color="auto"/>
            </w:tcBorders>
          </w:tcPr>
          <w:p w:rsidR="005A426A" w:rsidRDefault="005A426A" w:rsidP="00062CB2">
            <w:r>
              <w:t>1 (</w:t>
            </w:r>
            <w:proofErr w:type="spellStart"/>
            <w:r>
              <w:t>exposure</w:t>
            </w:r>
            <w:proofErr w:type="spellEnd"/>
            <w:r>
              <w:t>)</w:t>
            </w:r>
          </w:p>
          <w:p w:rsidR="005A426A" w:rsidRPr="000F09BC" w:rsidRDefault="005A426A" w:rsidP="00062CB2">
            <w:pPr>
              <w:rPr>
                <w:sz w:val="16"/>
                <w:szCs w:val="16"/>
              </w:rPr>
            </w:pPr>
          </w:p>
        </w:tc>
      </w:tr>
      <w:tr w:rsidR="005A426A" w:rsidTr="00062CB2">
        <w:tc>
          <w:tcPr>
            <w:tcW w:w="1951" w:type="dxa"/>
            <w:tcBorders>
              <w:top w:val="dashed" w:sz="12" w:space="0" w:color="auto"/>
            </w:tcBorders>
          </w:tcPr>
          <w:p w:rsidR="005A426A" w:rsidRDefault="005A426A" w:rsidP="00062CB2">
            <w:proofErr w:type="spellStart"/>
            <w:r>
              <w:t>Ln</w:t>
            </w:r>
            <w:proofErr w:type="spellEnd"/>
            <w:r>
              <w:t>(</w:t>
            </w:r>
            <w:proofErr w:type="spellStart"/>
            <w:r>
              <w:t>alpha</w:t>
            </w:r>
            <w:proofErr w:type="spellEnd"/>
            <w:r>
              <w:t>)</w:t>
            </w:r>
          </w:p>
          <w:p w:rsidR="005A426A" w:rsidRDefault="005A426A" w:rsidP="00062CB2">
            <w:proofErr w:type="spellStart"/>
            <w:r>
              <w:t>Alpha</w:t>
            </w:r>
            <w:proofErr w:type="spellEnd"/>
          </w:p>
        </w:tc>
        <w:tc>
          <w:tcPr>
            <w:tcW w:w="1457" w:type="dxa"/>
            <w:tcBorders>
              <w:top w:val="dashed" w:sz="12" w:space="0" w:color="auto"/>
            </w:tcBorders>
          </w:tcPr>
          <w:p w:rsidR="005A426A" w:rsidRDefault="005A426A" w:rsidP="00062CB2">
            <w:pPr>
              <w:jc w:val="center"/>
            </w:pPr>
            <w:r w:rsidRPr="000F09BC">
              <w:t>-1.</w:t>
            </w:r>
            <w:r w:rsidR="007840B1">
              <w:t>169</w:t>
            </w:r>
          </w:p>
          <w:p w:rsidR="005A426A" w:rsidRDefault="001162CC" w:rsidP="00B720AB">
            <w:pPr>
              <w:jc w:val="center"/>
            </w:pPr>
            <w:r>
              <w:t>0</w:t>
            </w:r>
            <w:r w:rsidRPr="001162CC">
              <w:t>.</w:t>
            </w:r>
            <w:r w:rsidR="00B720AB">
              <w:t>311</w:t>
            </w:r>
          </w:p>
        </w:tc>
        <w:tc>
          <w:tcPr>
            <w:tcW w:w="1704" w:type="dxa"/>
            <w:tcBorders>
              <w:top w:val="dashed" w:sz="12" w:space="0" w:color="auto"/>
            </w:tcBorders>
          </w:tcPr>
          <w:p w:rsidR="005A426A" w:rsidRDefault="005A426A" w:rsidP="00062CB2">
            <w:pPr>
              <w:jc w:val="center"/>
            </w:pPr>
            <w:r>
              <w:t>0</w:t>
            </w:r>
            <w:r w:rsidRPr="005A426A">
              <w:t>.0</w:t>
            </w:r>
            <w:r w:rsidR="007840B1">
              <w:t>47</w:t>
            </w:r>
          </w:p>
          <w:p w:rsidR="005A426A" w:rsidRDefault="001162CC" w:rsidP="00B720AB">
            <w:pPr>
              <w:jc w:val="center"/>
            </w:pPr>
            <w:r>
              <w:t>0</w:t>
            </w:r>
            <w:r w:rsidRPr="001162CC">
              <w:t>.01</w:t>
            </w:r>
            <w:r w:rsidR="00B720AB">
              <w:t>5</w:t>
            </w:r>
          </w:p>
        </w:tc>
        <w:tc>
          <w:tcPr>
            <w:tcW w:w="1705" w:type="dxa"/>
            <w:tcBorders>
              <w:top w:val="dashed" w:sz="12" w:space="0" w:color="auto"/>
            </w:tcBorders>
          </w:tcPr>
          <w:p w:rsidR="005A426A" w:rsidRDefault="00345DFE" w:rsidP="00062CB2">
            <w:pPr>
              <w:jc w:val="center"/>
            </w:pPr>
            <w:r>
              <w:t>&lt;0.001</w:t>
            </w:r>
          </w:p>
          <w:p w:rsidR="00345DFE" w:rsidRDefault="00345DFE" w:rsidP="00062CB2">
            <w:pPr>
              <w:jc w:val="center"/>
            </w:pPr>
            <w:r>
              <w:t xml:space="preserve">&lt;0.001 </w:t>
            </w:r>
          </w:p>
        </w:tc>
        <w:tc>
          <w:tcPr>
            <w:tcW w:w="1705" w:type="dxa"/>
            <w:tcBorders>
              <w:top w:val="dashed" w:sz="12" w:space="0" w:color="auto"/>
            </w:tcBorders>
          </w:tcPr>
          <w:p w:rsidR="001162CC" w:rsidRDefault="005A426A" w:rsidP="001162CC">
            <w:pPr>
              <w:jc w:val="center"/>
            </w:pPr>
            <w:r w:rsidRPr="005A426A">
              <w:t>-1.</w:t>
            </w:r>
            <w:r w:rsidR="007840B1">
              <w:t>261</w:t>
            </w:r>
            <w:r w:rsidR="001162CC">
              <w:t>,</w:t>
            </w:r>
            <w:r w:rsidRPr="005A426A">
              <w:t xml:space="preserve"> -1.</w:t>
            </w:r>
            <w:r w:rsidR="007840B1">
              <w:t>077</w:t>
            </w:r>
          </w:p>
          <w:p w:rsidR="005A426A" w:rsidRDefault="001162CC" w:rsidP="00B720AB">
            <w:pPr>
              <w:jc w:val="center"/>
            </w:pPr>
            <w:r>
              <w:t>0</w:t>
            </w:r>
            <w:r w:rsidRPr="001162CC">
              <w:t>.2</w:t>
            </w:r>
            <w:r w:rsidR="00B720AB">
              <w:t>82</w:t>
            </w:r>
            <w:r>
              <w:t>, 0</w:t>
            </w:r>
            <w:r w:rsidRPr="001162CC">
              <w:t>.33</w:t>
            </w:r>
            <w:r w:rsidR="00B720AB">
              <w:t>9</w:t>
            </w:r>
          </w:p>
        </w:tc>
      </w:tr>
    </w:tbl>
    <w:p w:rsidR="007840B1" w:rsidRDefault="007840B1">
      <w:pPr>
        <w:jc w:val="both"/>
      </w:pPr>
    </w:p>
    <w:p w:rsidR="0078765D" w:rsidRPr="007840B1" w:rsidRDefault="0078765D" w:rsidP="0078765D">
      <w:pPr>
        <w:jc w:val="both"/>
        <w:rPr>
          <w:i/>
          <w:lang w:val="en-US"/>
        </w:rPr>
      </w:pPr>
      <w:r w:rsidRPr="007840B1">
        <w:rPr>
          <w:i/>
          <w:lang w:val="en-US"/>
        </w:rPr>
        <w:t>Random effects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</w:tblGrid>
      <w:tr w:rsidR="0078765D" w:rsidRPr="007840B1" w:rsidTr="000D0D40">
        <w:tc>
          <w:tcPr>
            <w:tcW w:w="1704" w:type="dxa"/>
          </w:tcPr>
          <w:p w:rsidR="0078765D" w:rsidRPr="007840B1" w:rsidRDefault="0078765D" w:rsidP="000D0D40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78765D" w:rsidRPr="007840B1" w:rsidRDefault="0078765D" w:rsidP="000D0D40">
            <w:pPr>
              <w:jc w:val="center"/>
              <w:rPr>
                <w:lang w:val="en-US"/>
              </w:rPr>
            </w:pPr>
            <w:r w:rsidRPr="007840B1">
              <w:rPr>
                <w:lang w:val="en-US"/>
              </w:rPr>
              <w:t>variance</w:t>
            </w:r>
          </w:p>
        </w:tc>
        <w:tc>
          <w:tcPr>
            <w:tcW w:w="1704" w:type="dxa"/>
          </w:tcPr>
          <w:p w:rsidR="0078765D" w:rsidRPr="007840B1" w:rsidRDefault="0078765D" w:rsidP="000D0D40">
            <w:pPr>
              <w:jc w:val="center"/>
              <w:rPr>
                <w:lang w:val="en-US"/>
              </w:rPr>
            </w:pPr>
            <w:r w:rsidRPr="007840B1">
              <w:rPr>
                <w:lang w:val="en-US"/>
              </w:rPr>
              <w:t>SE</w:t>
            </w:r>
          </w:p>
        </w:tc>
        <w:tc>
          <w:tcPr>
            <w:tcW w:w="1705" w:type="dxa"/>
          </w:tcPr>
          <w:p w:rsidR="0078765D" w:rsidRPr="007840B1" w:rsidRDefault="0078765D" w:rsidP="000D0D40">
            <w:pPr>
              <w:jc w:val="center"/>
              <w:rPr>
                <w:lang w:val="en-US"/>
              </w:rPr>
            </w:pPr>
            <w:r w:rsidRPr="007840B1">
              <w:rPr>
                <w:lang w:val="en-US"/>
              </w:rPr>
              <w:t>95% CI</w:t>
            </w:r>
          </w:p>
        </w:tc>
      </w:tr>
      <w:tr w:rsidR="0078765D" w:rsidRPr="007840B1" w:rsidTr="000D0D40">
        <w:tc>
          <w:tcPr>
            <w:tcW w:w="1704" w:type="dxa"/>
          </w:tcPr>
          <w:p w:rsidR="0078765D" w:rsidRPr="007840B1" w:rsidRDefault="007840B1" w:rsidP="007840B1">
            <w:pPr>
              <w:rPr>
                <w:lang w:val="en-US"/>
              </w:rPr>
            </w:pPr>
            <w:proofErr w:type="spellStart"/>
            <w:r>
              <w:t>Center</w:t>
            </w:r>
            <w:proofErr w:type="spellEnd"/>
            <w:r>
              <w:t xml:space="preserve"> </w:t>
            </w:r>
            <w:r w:rsidR="0078765D" w:rsidRPr="007840B1">
              <w:rPr>
                <w:lang w:val="en-US"/>
              </w:rPr>
              <w:t>(n=</w:t>
            </w:r>
            <w:r>
              <w:t>12</w:t>
            </w:r>
            <w:r w:rsidR="0078765D" w:rsidRPr="007840B1">
              <w:rPr>
                <w:lang w:val="en-US"/>
              </w:rPr>
              <w:t>)</w:t>
            </w:r>
          </w:p>
        </w:tc>
        <w:tc>
          <w:tcPr>
            <w:tcW w:w="1704" w:type="dxa"/>
          </w:tcPr>
          <w:p w:rsidR="0078765D" w:rsidRPr="007840B1" w:rsidRDefault="0078765D" w:rsidP="007840B1">
            <w:pPr>
              <w:jc w:val="center"/>
              <w:rPr>
                <w:lang w:val="en-US"/>
              </w:rPr>
            </w:pPr>
            <w:r w:rsidRPr="007840B1">
              <w:rPr>
                <w:lang w:val="en-US"/>
              </w:rPr>
              <w:t>0.</w:t>
            </w:r>
            <w:r w:rsidR="00B83163">
              <w:t>029</w:t>
            </w:r>
            <w:r w:rsidRPr="007840B1">
              <w:rPr>
                <w:lang w:val="en-US"/>
              </w:rPr>
              <w:t xml:space="preserve"> (</w:t>
            </w:r>
            <w:proofErr w:type="spellStart"/>
            <w:r w:rsidRPr="007840B1">
              <w:rPr>
                <w:lang w:val="en-US"/>
              </w:rPr>
              <w:t>Vf</w:t>
            </w:r>
            <w:proofErr w:type="spellEnd"/>
            <w:r w:rsidRPr="007840B1">
              <w:rPr>
                <w:lang w:val="en-US"/>
              </w:rPr>
              <w:t>)</w:t>
            </w:r>
          </w:p>
        </w:tc>
        <w:tc>
          <w:tcPr>
            <w:tcW w:w="1704" w:type="dxa"/>
          </w:tcPr>
          <w:p w:rsidR="0078765D" w:rsidRPr="007840B1" w:rsidRDefault="0078765D" w:rsidP="007840B1">
            <w:pPr>
              <w:jc w:val="center"/>
            </w:pPr>
            <w:r w:rsidRPr="007840B1">
              <w:rPr>
                <w:lang w:val="en-US"/>
              </w:rPr>
              <w:t>0.0</w:t>
            </w:r>
            <w:r w:rsidR="007840B1">
              <w:t>06</w:t>
            </w:r>
          </w:p>
        </w:tc>
        <w:tc>
          <w:tcPr>
            <w:tcW w:w="1705" w:type="dxa"/>
          </w:tcPr>
          <w:p w:rsidR="0078765D" w:rsidRPr="007840B1" w:rsidRDefault="0078765D" w:rsidP="007840B1">
            <w:pPr>
              <w:jc w:val="center"/>
            </w:pPr>
            <w:r w:rsidRPr="007840B1">
              <w:rPr>
                <w:lang w:val="en-US"/>
              </w:rPr>
              <w:t>0.</w:t>
            </w:r>
            <w:r w:rsidR="00B83163">
              <w:t>019</w:t>
            </w:r>
            <w:r w:rsidRPr="007840B1">
              <w:rPr>
                <w:lang w:val="en-US"/>
              </w:rPr>
              <w:t>, 0.</w:t>
            </w:r>
            <w:r w:rsidR="007840B1">
              <w:t>04</w:t>
            </w:r>
            <w:r w:rsidR="00893024">
              <w:t>4</w:t>
            </w:r>
          </w:p>
        </w:tc>
      </w:tr>
    </w:tbl>
    <w:p w:rsidR="007840B1" w:rsidRDefault="007840B1" w:rsidP="007840B1">
      <w:pPr>
        <w:jc w:val="both"/>
      </w:pPr>
    </w:p>
    <w:p w:rsidR="007840B1" w:rsidRPr="001162CC" w:rsidRDefault="002E2408" w:rsidP="007840B1">
      <w:pPr>
        <w:jc w:val="both"/>
        <w:rPr>
          <w:lang w:val="en-US"/>
        </w:rPr>
      </w:pPr>
      <w:ins w:id="86" w:author="PF" w:date="2014-12-25T14:34:00Z">
        <w:r>
          <w:rPr>
            <w:lang w:val="en-US"/>
          </w:rPr>
          <w:t xml:space="preserve">Testing the significance of the center random effect: </w:t>
        </w:r>
      </w:ins>
      <w:r w:rsidR="007840B1">
        <w:rPr>
          <w:lang w:val="en-US"/>
        </w:rPr>
        <w:t>LR</w:t>
      </w:r>
      <w:r w:rsidR="007840B1" w:rsidRPr="007840B1">
        <w:rPr>
          <w:lang w:val="en-US"/>
        </w:rPr>
        <w:t>T vs. negative binomial regression</w:t>
      </w:r>
      <w:r w:rsidR="007840B1" w:rsidRPr="001162CC">
        <w:rPr>
          <w:lang w:val="en-US"/>
        </w:rPr>
        <w:t xml:space="preserve">:  </w:t>
      </w:r>
      <w:proofErr w:type="gramStart"/>
      <w:r w:rsidR="007840B1" w:rsidRPr="001162CC">
        <w:rPr>
          <w:lang w:val="en-US"/>
        </w:rPr>
        <w:t>chi</w:t>
      </w:r>
      <w:r w:rsidR="007840B1">
        <w:rPr>
          <w:lang w:val="en-US"/>
        </w:rPr>
        <w:t>2(</w:t>
      </w:r>
      <w:proofErr w:type="gramEnd"/>
      <w:r w:rsidR="007840B1" w:rsidRPr="001162CC">
        <w:rPr>
          <w:lang w:val="en-US"/>
        </w:rPr>
        <w:t xml:space="preserve">1) = </w:t>
      </w:r>
      <w:r w:rsidR="00BC3736">
        <w:rPr>
          <w:lang w:val="en-US"/>
        </w:rPr>
        <w:t>9</w:t>
      </w:r>
      <w:r w:rsidR="00BC3736" w:rsidRPr="00BC3736">
        <w:rPr>
          <w:lang w:val="en-US"/>
        </w:rPr>
        <w:t>6.</w:t>
      </w:r>
      <w:r w:rsidR="00BC3736" w:rsidRPr="00B83163">
        <w:rPr>
          <w:lang w:val="en-US"/>
        </w:rPr>
        <w:t>51</w:t>
      </w:r>
      <w:r w:rsidR="007840B1" w:rsidRPr="001162CC">
        <w:rPr>
          <w:lang w:val="en-US"/>
        </w:rPr>
        <w:t>, p&lt;0.001</w:t>
      </w:r>
      <w:ins w:id="87" w:author="PF" w:date="2014-12-25T14:34:00Z">
        <w:r>
          <w:rPr>
            <w:lang w:val="en-US"/>
          </w:rPr>
          <w:t xml:space="preserve"> </w:t>
        </w:r>
      </w:ins>
    </w:p>
    <w:p w:rsidR="0078765D" w:rsidRPr="007840B1" w:rsidRDefault="0078765D" w:rsidP="001162CC">
      <w:pPr>
        <w:rPr>
          <w:lang w:val="en-US"/>
        </w:rPr>
      </w:pPr>
    </w:p>
    <w:p w:rsidR="0014530B" w:rsidRDefault="001162CC" w:rsidP="00893024">
      <w:pPr>
        <w:rPr>
          <w:ins w:id="88" w:author="PF" w:date="2014-12-25T14:27:00Z"/>
          <w:lang w:val="en-US"/>
        </w:rPr>
      </w:pPr>
      <w:r w:rsidRPr="001162CC">
        <w:rPr>
          <w:lang w:val="en-US"/>
        </w:rPr>
        <w:t>LRT= Likelihood ratio test</w:t>
      </w:r>
      <w:del w:id="89" w:author="PF" w:date="2014-12-25T14:27:00Z">
        <w:r w:rsidR="00893024" w:rsidRPr="00893024" w:rsidDel="0014530B">
          <w:rPr>
            <w:lang w:val="en-US"/>
          </w:rPr>
          <w:delText xml:space="preserve">; </w:delText>
        </w:r>
      </w:del>
    </w:p>
    <w:p w:rsidR="00893024" w:rsidRPr="00E70230" w:rsidRDefault="00893024" w:rsidP="00893024">
      <w:pPr>
        <w:rPr>
          <w:lang w:val="en-US"/>
        </w:rPr>
      </w:pPr>
      <w:del w:id="90" w:author="PF" w:date="2014-12-21T05:38:00Z">
        <w:r w:rsidRPr="00E70230" w:rsidDel="00FA6866">
          <w:rPr>
            <w:lang w:val="en-US"/>
          </w:rPr>
          <w:delText>Gender</w:delText>
        </w:r>
      </w:del>
      <w:ins w:id="91" w:author="PF" w:date="2014-12-21T05:38:00Z">
        <w:r w:rsidR="00FA6866">
          <w:rPr>
            <w:lang w:val="en-US"/>
          </w:rPr>
          <w:t>Sex</w:t>
        </w:r>
      </w:ins>
      <w:r w:rsidRPr="00E70230">
        <w:rPr>
          <w:lang w:val="en-US"/>
        </w:rPr>
        <w:t xml:space="preserve"> coded as 0 female 1 male</w:t>
      </w:r>
    </w:p>
    <w:p w:rsidR="001162CC" w:rsidRPr="00893024" w:rsidRDefault="001162CC" w:rsidP="001162CC">
      <w:pPr>
        <w:rPr>
          <w:lang w:val="en-US"/>
        </w:rPr>
      </w:pPr>
    </w:p>
    <w:p w:rsidR="00A73AE0" w:rsidRPr="007840B1" w:rsidRDefault="00A73AE0">
      <w:pPr>
        <w:rPr>
          <w:lang w:val="en-US"/>
        </w:rPr>
      </w:pPr>
      <w:r w:rsidRPr="007840B1">
        <w:rPr>
          <w:lang w:val="en-US"/>
        </w:rPr>
        <w:br w:type="page"/>
      </w:r>
    </w:p>
    <w:p w:rsidR="00A73AE0" w:rsidRPr="007A1EB3" w:rsidRDefault="00A73AE0" w:rsidP="00A73AE0">
      <w:pPr>
        <w:jc w:val="both"/>
        <w:rPr>
          <w:lang w:val="en-US"/>
        </w:rPr>
      </w:pPr>
      <w:r w:rsidRPr="00C1036D">
        <w:rPr>
          <w:b/>
          <w:lang w:val="en-US"/>
        </w:rPr>
        <w:lastRenderedPageBreak/>
        <w:t>Table S</w:t>
      </w:r>
      <w:r w:rsidR="004E1F73" w:rsidRPr="00E66D10">
        <w:rPr>
          <w:b/>
          <w:lang w:val="en-US"/>
        </w:rPr>
        <w:t>7</w:t>
      </w:r>
      <w:r w:rsidRPr="00C1036D">
        <w:rPr>
          <w:b/>
          <w:lang w:val="en-US"/>
        </w:rPr>
        <w:t>.</w:t>
      </w:r>
      <w:r w:rsidRPr="00C1036D">
        <w:rPr>
          <w:lang w:val="en-US"/>
        </w:rPr>
        <w:t xml:space="preserve"> </w:t>
      </w:r>
      <w:proofErr w:type="spellStart"/>
      <w:r w:rsidRPr="001B0D80">
        <w:rPr>
          <w:lang w:val="en-US"/>
        </w:rPr>
        <w:t>Modelling</w:t>
      </w:r>
      <w:proofErr w:type="spellEnd"/>
      <w:r w:rsidRPr="001B0D80">
        <w:rPr>
          <w:lang w:val="en-US"/>
        </w:rPr>
        <w:t xml:space="preserve"> </w:t>
      </w:r>
      <w:proofErr w:type="spellStart"/>
      <w:proofErr w:type="gramStart"/>
      <w:r w:rsidRPr="00A73AE0">
        <w:rPr>
          <w:lang w:val="en-US"/>
        </w:rPr>
        <w:t>ln</w:t>
      </w:r>
      <w:proofErr w:type="spellEnd"/>
      <w:r w:rsidRPr="00A73AE0">
        <w:rPr>
          <w:lang w:val="en-US"/>
        </w:rPr>
        <w:t>(</w:t>
      </w:r>
      <w:proofErr w:type="gramEnd"/>
      <w:r w:rsidRPr="00A73AE0">
        <w:rPr>
          <w:lang w:val="en-US"/>
        </w:rPr>
        <w:t>episode frequency)</w:t>
      </w:r>
      <w:r w:rsidRPr="001B0D80">
        <w:rPr>
          <w:lang w:val="en-US"/>
        </w:rPr>
        <w:t xml:space="preserve"> in </w:t>
      </w:r>
      <w:r w:rsidR="007A1EB3" w:rsidRPr="00826F19">
        <w:rPr>
          <w:lang w:val="en-US"/>
        </w:rPr>
        <w:t>genotyped</w:t>
      </w:r>
      <w:r w:rsidR="007A1EB3" w:rsidRPr="001B0D80">
        <w:rPr>
          <w:lang w:val="en-US"/>
        </w:rPr>
        <w:t xml:space="preserve"> cases</w:t>
      </w:r>
      <w:r w:rsidR="007A1EB3" w:rsidRPr="00826F19">
        <w:rPr>
          <w:lang w:val="en-US"/>
        </w:rPr>
        <w:t xml:space="preserve"> </w:t>
      </w:r>
      <w:r w:rsidR="007A1EB3" w:rsidRPr="0073307B">
        <w:rPr>
          <w:lang w:val="en-US"/>
        </w:rPr>
        <w:t>(merged RADIANT</w:t>
      </w:r>
      <w:r w:rsidR="007A1EB3" w:rsidRPr="006247AC">
        <w:rPr>
          <w:lang w:val="en-US"/>
        </w:rPr>
        <w:t xml:space="preserve"> </w:t>
      </w:r>
      <w:r w:rsidR="007A1EB3">
        <w:rPr>
          <w:lang w:val="en-US"/>
        </w:rPr>
        <w:t>and GSK-Munich</w:t>
      </w:r>
      <w:r w:rsidR="007A1EB3" w:rsidRPr="0073307B">
        <w:rPr>
          <w:lang w:val="en-US"/>
        </w:rPr>
        <w:t xml:space="preserve"> </w:t>
      </w:r>
      <w:r w:rsidR="007A1EB3">
        <w:rPr>
          <w:lang w:val="en-US"/>
        </w:rPr>
        <w:t>sample</w:t>
      </w:r>
      <w:r w:rsidR="007A1EB3" w:rsidRPr="003C6C3B">
        <w:rPr>
          <w:lang w:val="en-US"/>
        </w:rPr>
        <w:t>s)</w:t>
      </w:r>
      <w:r w:rsidR="007A1EB3" w:rsidRPr="00937594">
        <w:rPr>
          <w:lang w:val="en-US"/>
        </w:rPr>
        <w:t>:</w:t>
      </w:r>
    </w:p>
    <w:p w:rsidR="00A73AE0" w:rsidRPr="000960BF" w:rsidRDefault="00C00A9B" w:rsidP="00A73AE0">
      <w:pPr>
        <w:jc w:val="both"/>
        <w:rPr>
          <w:b/>
          <w:i/>
          <w:u w:val="single"/>
          <w:lang w:val="en-US"/>
        </w:rPr>
      </w:pPr>
      <w:r w:rsidRPr="00C00A9B">
        <w:rPr>
          <w:b/>
          <w:lang w:val="en-US"/>
        </w:rPr>
        <w:t>2</w:t>
      </w:r>
      <w:r w:rsidR="00A73AE0" w:rsidRPr="00FF710B">
        <w:rPr>
          <w:b/>
          <w:lang w:val="en-US"/>
        </w:rPr>
        <w:t>-level Linear Mixed Model</w:t>
      </w:r>
      <w:r w:rsidR="00A73AE0" w:rsidRPr="000960BF">
        <w:rPr>
          <w:b/>
          <w:lang w:val="en-US"/>
        </w:rPr>
        <w:t xml:space="preserve"> (N=</w:t>
      </w:r>
      <w:r w:rsidR="00AC65F3" w:rsidRPr="00AC65F3">
        <w:rPr>
          <w:b/>
          <w:lang w:val="en-US"/>
        </w:rPr>
        <w:t>2368</w:t>
      </w:r>
      <w:r w:rsidR="00A73AE0" w:rsidRPr="000960BF">
        <w:rPr>
          <w:b/>
          <w:lang w:val="en-US"/>
        </w:rPr>
        <w:t>)</w:t>
      </w:r>
    </w:p>
    <w:p w:rsidR="00A73AE0" w:rsidRPr="000960BF" w:rsidRDefault="00A73AE0" w:rsidP="00A73AE0">
      <w:pPr>
        <w:rPr>
          <w:i/>
          <w:lang w:val="en-US"/>
        </w:rPr>
      </w:pPr>
      <w:r w:rsidRPr="00F07F1E">
        <w:rPr>
          <w:i/>
          <w:lang w:val="en-US"/>
        </w:rPr>
        <w:t>Fixed effects</w:t>
      </w:r>
    </w:p>
    <w:p w:rsidR="00A73AE0" w:rsidRPr="00AC65F3" w:rsidRDefault="00A73AE0" w:rsidP="00A73AE0">
      <w:pPr>
        <w:jc w:val="both"/>
        <w:rPr>
          <w:lang w:val="en-US"/>
        </w:rPr>
      </w:pPr>
      <w:r w:rsidRPr="00027777">
        <w:rPr>
          <w:lang w:val="en-US"/>
        </w:rPr>
        <w:t>Study</w:t>
      </w:r>
      <w:r w:rsidRPr="002D198D">
        <w:rPr>
          <w:lang w:val="en-US"/>
        </w:rPr>
        <w:t xml:space="preserve"> (n=</w:t>
      </w:r>
      <w:r w:rsidR="00AC65F3" w:rsidRPr="00AC65F3">
        <w:rPr>
          <w:lang w:val="en-US"/>
        </w:rPr>
        <w:t>4</w:t>
      </w:r>
      <w:r w:rsidRPr="002D198D">
        <w:rPr>
          <w:lang w:val="en-US"/>
        </w:rPr>
        <w:t xml:space="preserve">), Wald </w:t>
      </w:r>
      <w:proofErr w:type="gramStart"/>
      <w:r w:rsidRPr="002D198D">
        <w:rPr>
          <w:lang w:val="en-US"/>
        </w:rPr>
        <w:t>Chi2(</w:t>
      </w:r>
      <w:proofErr w:type="gramEnd"/>
      <w:r w:rsidR="00AC65F3" w:rsidRPr="00AC65F3">
        <w:rPr>
          <w:lang w:val="en-US"/>
        </w:rPr>
        <w:t>3</w:t>
      </w:r>
      <w:r w:rsidRPr="002D198D">
        <w:rPr>
          <w:lang w:val="en-US"/>
        </w:rPr>
        <w:t>)=</w:t>
      </w:r>
      <w:r w:rsidR="00AC65F3" w:rsidRPr="00AC65F3">
        <w:rPr>
          <w:lang w:val="en-US"/>
        </w:rPr>
        <w:t>37.3</w:t>
      </w:r>
      <w:r w:rsidRPr="002D198D">
        <w:rPr>
          <w:lang w:val="en-US"/>
        </w:rPr>
        <w:t>, p</w:t>
      </w:r>
      <w:r w:rsidR="00AC65F3" w:rsidRPr="00AC65F3">
        <w:rPr>
          <w:lang w:val="en-US"/>
        </w:rPr>
        <w:t>&lt;0.001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A73AE0" w:rsidTr="00195266">
        <w:tc>
          <w:tcPr>
            <w:tcW w:w="1704" w:type="dxa"/>
          </w:tcPr>
          <w:p w:rsidR="00A73AE0" w:rsidRPr="00F07F1E" w:rsidRDefault="00A73AE0" w:rsidP="00195266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A73AE0" w:rsidRDefault="00206ACB" w:rsidP="00195266">
            <w:pPr>
              <w:jc w:val="center"/>
            </w:pPr>
            <w:r>
              <w:t>β</w:t>
            </w:r>
          </w:p>
        </w:tc>
        <w:tc>
          <w:tcPr>
            <w:tcW w:w="1704" w:type="dxa"/>
          </w:tcPr>
          <w:p w:rsidR="00A73AE0" w:rsidRDefault="00A73AE0" w:rsidP="00195266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A73AE0" w:rsidRDefault="00A73AE0" w:rsidP="00195266">
            <w:pPr>
              <w:jc w:val="center"/>
            </w:pPr>
            <w:r>
              <w:t>p-</w:t>
            </w:r>
            <w:proofErr w:type="spellStart"/>
            <w:r>
              <w:t>value</w:t>
            </w:r>
            <w:proofErr w:type="spellEnd"/>
          </w:p>
        </w:tc>
        <w:tc>
          <w:tcPr>
            <w:tcW w:w="1705" w:type="dxa"/>
          </w:tcPr>
          <w:p w:rsidR="00A73AE0" w:rsidRDefault="00A73AE0" w:rsidP="00195266">
            <w:pPr>
              <w:jc w:val="center"/>
            </w:pPr>
            <w:r>
              <w:t>95% CI</w:t>
            </w:r>
          </w:p>
        </w:tc>
      </w:tr>
      <w:tr w:rsidR="00A73AE0" w:rsidTr="00195266">
        <w:tc>
          <w:tcPr>
            <w:tcW w:w="1704" w:type="dxa"/>
          </w:tcPr>
          <w:p w:rsidR="00A73AE0" w:rsidRDefault="00A73AE0" w:rsidP="00195266">
            <w:del w:id="92" w:author="PF" w:date="2014-12-21T05:38:00Z">
              <w:r w:rsidDel="00FA6866">
                <w:delText>Gender</w:delText>
              </w:r>
            </w:del>
            <w:proofErr w:type="spellStart"/>
            <w:ins w:id="93" w:author="PF" w:date="2014-12-21T05:38:00Z">
              <w:r w:rsidR="00FA6866">
                <w:t>Sex</w:t>
              </w:r>
            </w:ins>
            <w:proofErr w:type="spellEnd"/>
            <w:r>
              <w:t xml:space="preserve"> </w:t>
            </w:r>
          </w:p>
        </w:tc>
        <w:tc>
          <w:tcPr>
            <w:tcW w:w="1704" w:type="dxa"/>
          </w:tcPr>
          <w:p w:rsidR="00A73AE0" w:rsidRDefault="00AC65F3" w:rsidP="00AC65F3">
            <w:pPr>
              <w:jc w:val="center"/>
            </w:pPr>
            <w:r>
              <w:t>0</w:t>
            </w:r>
            <w:r w:rsidRPr="00AC65F3">
              <w:t>.12</w:t>
            </w:r>
            <w:r>
              <w:t>1</w:t>
            </w:r>
          </w:p>
        </w:tc>
        <w:tc>
          <w:tcPr>
            <w:tcW w:w="1704" w:type="dxa"/>
          </w:tcPr>
          <w:p w:rsidR="00A73AE0" w:rsidRDefault="00A73AE0" w:rsidP="00A73AE0">
            <w:pPr>
              <w:jc w:val="center"/>
            </w:pPr>
            <w:r>
              <w:t>0</w:t>
            </w:r>
            <w:r w:rsidRPr="00027777">
              <w:t>.0</w:t>
            </w:r>
            <w:r w:rsidR="00AC65F3">
              <w:t>34</w:t>
            </w:r>
          </w:p>
        </w:tc>
        <w:tc>
          <w:tcPr>
            <w:tcW w:w="1705" w:type="dxa"/>
          </w:tcPr>
          <w:p w:rsidR="00A73AE0" w:rsidRDefault="00A73AE0" w:rsidP="00195266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A73AE0" w:rsidRDefault="003B204C" w:rsidP="003B204C">
            <w:pPr>
              <w:jc w:val="center"/>
            </w:pPr>
            <w:r>
              <w:t xml:space="preserve">0.053, </w:t>
            </w:r>
            <w:r w:rsidR="00AC65F3">
              <w:t>0.188</w:t>
            </w:r>
            <w:r w:rsidR="00A73AE0">
              <w:t xml:space="preserve"> </w:t>
            </w:r>
          </w:p>
        </w:tc>
      </w:tr>
      <w:tr w:rsidR="00A73AE0" w:rsidTr="00195266">
        <w:tc>
          <w:tcPr>
            <w:tcW w:w="1704" w:type="dxa"/>
          </w:tcPr>
          <w:p w:rsidR="00A73AE0" w:rsidRDefault="00A73AE0" w:rsidP="00195266">
            <w:proofErr w:type="spellStart"/>
            <w:r>
              <w:t>Age</w:t>
            </w:r>
            <w:proofErr w:type="spellEnd"/>
          </w:p>
        </w:tc>
        <w:tc>
          <w:tcPr>
            <w:tcW w:w="1704" w:type="dxa"/>
          </w:tcPr>
          <w:p w:rsidR="00A73AE0" w:rsidRPr="00027777" w:rsidRDefault="00A73AE0" w:rsidP="00AC65F3">
            <w:pPr>
              <w:jc w:val="center"/>
            </w:pPr>
            <w:r w:rsidRPr="00A73AE0">
              <w:t>-</w:t>
            </w:r>
            <w:r>
              <w:t>0</w:t>
            </w:r>
            <w:r w:rsidRPr="00A73AE0">
              <w:t>.0</w:t>
            </w:r>
            <w:r w:rsidR="00AC65F3">
              <w:t>27</w:t>
            </w:r>
          </w:p>
        </w:tc>
        <w:tc>
          <w:tcPr>
            <w:tcW w:w="1704" w:type="dxa"/>
          </w:tcPr>
          <w:p w:rsidR="00A73AE0" w:rsidRDefault="00A73AE0" w:rsidP="00195266">
            <w:pPr>
              <w:jc w:val="center"/>
            </w:pPr>
            <w:r>
              <w:t>0</w:t>
            </w:r>
            <w:r w:rsidRPr="00A73AE0">
              <w:t>.001</w:t>
            </w:r>
          </w:p>
        </w:tc>
        <w:tc>
          <w:tcPr>
            <w:tcW w:w="1705" w:type="dxa"/>
          </w:tcPr>
          <w:p w:rsidR="00A73AE0" w:rsidRDefault="00A73AE0" w:rsidP="00195266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A73AE0" w:rsidRPr="00027777" w:rsidRDefault="00A73AE0" w:rsidP="00AC65F3">
            <w:pPr>
              <w:jc w:val="center"/>
            </w:pPr>
            <w:r w:rsidRPr="00A73AE0">
              <w:t>-</w:t>
            </w:r>
            <w:r>
              <w:t>0</w:t>
            </w:r>
            <w:r w:rsidRPr="00A73AE0">
              <w:t>.03</w:t>
            </w:r>
            <w:r w:rsidR="00AC65F3">
              <w:t>0</w:t>
            </w:r>
            <w:r>
              <w:t>,</w:t>
            </w:r>
            <w:r w:rsidRPr="00A73AE0">
              <w:t xml:space="preserve"> -</w:t>
            </w:r>
            <w:r>
              <w:t>0</w:t>
            </w:r>
            <w:r w:rsidRPr="00A73AE0">
              <w:t>.02</w:t>
            </w:r>
            <w:r w:rsidR="00AC65F3">
              <w:t>5</w:t>
            </w:r>
          </w:p>
        </w:tc>
      </w:tr>
      <w:tr w:rsidR="00A73AE0" w:rsidTr="00195266">
        <w:tc>
          <w:tcPr>
            <w:tcW w:w="1704" w:type="dxa"/>
          </w:tcPr>
          <w:p w:rsidR="00A73AE0" w:rsidRDefault="006E2018" w:rsidP="00195266">
            <w:r>
              <w:rPr>
                <w:lang w:val="en-US"/>
              </w:rPr>
              <w:t xml:space="preserve">Intercept </w:t>
            </w:r>
          </w:p>
        </w:tc>
        <w:tc>
          <w:tcPr>
            <w:tcW w:w="1704" w:type="dxa"/>
          </w:tcPr>
          <w:p w:rsidR="00A73AE0" w:rsidRDefault="00A73AE0" w:rsidP="00652394">
            <w:pPr>
              <w:tabs>
                <w:tab w:val="left" w:pos="472"/>
                <w:tab w:val="center" w:pos="744"/>
              </w:tabs>
              <w:jc w:val="center"/>
            </w:pPr>
            <w:r w:rsidRPr="00A73AE0">
              <w:t>-</w:t>
            </w:r>
            <w:r>
              <w:t>0</w:t>
            </w:r>
            <w:r w:rsidRPr="00A73AE0">
              <w:t>.</w:t>
            </w:r>
            <w:r w:rsidR="00652394">
              <w:t>788</w:t>
            </w:r>
          </w:p>
        </w:tc>
        <w:tc>
          <w:tcPr>
            <w:tcW w:w="1704" w:type="dxa"/>
          </w:tcPr>
          <w:p w:rsidR="00A73AE0" w:rsidRDefault="00A73AE0" w:rsidP="00652394">
            <w:pPr>
              <w:jc w:val="center"/>
            </w:pPr>
            <w:r>
              <w:t>0</w:t>
            </w:r>
            <w:r w:rsidRPr="00A73AE0">
              <w:t>.1</w:t>
            </w:r>
            <w:r w:rsidR="00652394">
              <w:t>15</w:t>
            </w:r>
          </w:p>
        </w:tc>
        <w:tc>
          <w:tcPr>
            <w:tcW w:w="1705" w:type="dxa"/>
          </w:tcPr>
          <w:p w:rsidR="00A73AE0" w:rsidRDefault="00A73AE0" w:rsidP="00195266">
            <w:pPr>
              <w:jc w:val="center"/>
            </w:pPr>
            <w:r>
              <w:t>&lt;0.001</w:t>
            </w:r>
          </w:p>
        </w:tc>
        <w:tc>
          <w:tcPr>
            <w:tcW w:w="1705" w:type="dxa"/>
          </w:tcPr>
          <w:p w:rsidR="00A73AE0" w:rsidRDefault="00A73AE0" w:rsidP="00652394">
            <w:pPr>
              <w:jc w:val="center"/>
            </w:pPr>
            <w:r w:rsidRPr="00A73AE0">
              <w:t>-</w:t>
            </w:r>
            <w:r w:rsidR="00652394">
              <w:t>1</w:t>
            </w:r>
            <w:r w:rsidRPr="00A73AE0">
              <w:t>.</w:t>
            </w:r>
            <w:r w:rsidR="00652394">
              <w:t>012</w:t>
            </w:r>
            <w:r w:rsidR="00955A5D">
              <w:t>,</w:t>
            </w:r>
            <w:r w:rsidRPr="00A73AE0">
              <w:t xml:space="preserve"> -</w:t>
            </w:r>
            <w:r w:rsidR="00955A5D">
              <w:t>0</w:t>
            </w:r>
            <w:r w:rsidRPr="00A73AE0">
              <w:t>.</w:t>
            </w:r>
            <w:r w:rsidR="00652394">
              <w:t>563</w:t>
            </w:r>
          </w:p>
        </w:tc>
      </w:tr>
    </w:tbl>
    <w:p w:rsidR="00A73AE0" w:rsidRDefault="00A73AE0" w:rsidP="00A73AE0"/>
    <w:p w:rsidR="00A73AE0" w:rsidRPr="0080501B" w:rsidRDefault="00A73AE0" w:rsidP="00A73AE0">
      <w:pPr>
        <w:rPr>
          <w:i/>
        </w:rPr>
      </w:pPr>
      <w:proofErr w:type="spellStart"/>
      <w:r w:rsidRPr="0080501B">
        <w:rPr>
          <w:i/>
        </w:rPr>
        <w:t>Random</w:t>
      </w:r>
      <w:proofErr w:type="spellEnd"/>
      <w:r w:rsidRPr="0080501B">
        <w:rPr>
          <w:i/>
        </w:rPr>
        <w:t xml:space="preserve"> </w:t>
      </w:r>
      <w:proofErr w:type="spellStart"/>
      <w:r w:rsidRPr="0080501B">
        <w:rPr>
          <w:i/>
        </w:rPr>
        <w:t>effects</w:t>
      </w:r>
      <w:proofErr w:type="spellEnd"/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</w:tblGrid>
      <w:tr w:rsidR="00A73AE0" w:rsidTr="00195266">
        <w:tc>
          <w:tcPr>
            <w:tcW w:w="1704" w:type="dxa"/>
          </w:tcPr>
          <w:p w:rsidR="00A73AE0" w:rsidRDefault="00A73AE0" w:rsidP="00195266"/>
        </w:tc>
        <w:tc>
          <w:tcPr>
            <w:tcW w:w="1704" w:type="dxa"/>
          </w:tcPr>
          <w:p w:rsidR="00A73AE0" w:rsidRDefault="00A73AE0" w:rsidP="00195266">
            <w:pPr>
              <w:jc w:val="center"/>
            </w:pPr>
            <w:proofErr w:type="spellStart"/>
            <w:r>
              <w:t>variance</w:t>
            </w:r>
            <w:proofErr w:type="spellEnd"/>
          </w:p>
        </w:tc>
        <w:tc>
          <w:tcPr>
            <w:tcW w:w="1704" w:type="dxa"/>
          </w:tcPr>
          <w:p w:rsidR="00A73AE0" w:rsidRDefault="00A73AE0" w:rsidP="00195266">
            <w:pPr>
              <w:jc w:val="center"/>
            </w:pPr>
            <w:r>
              <w:t>SE</w:t>
            </w:r>
          </w:p>
        </w:tc>
        <w:tc>
          <w:tcPr>
            <w:tcW w:w="1705" w:type="dxa"/>
          </w:tcPr>
          <w:p w:rsidR="00A73AE0" w:rsidRDefault="00A73AE0" w:rsidP="00195266">
            <w:pPr>
              <w:jc w:val="center"/>
            </w:pPr>
            <w:r>
              <w:t>95% CI</w:t>
            </w:r>
          </w:p>
        </w:tc>
      </w:tr>
      <w:tr w:rsidR="00A73AE0" w:rsidTr="00195266">
        <w:tc>
          <w:tcPr>
            <w:tcW w:w="1704" w:type="dxa"/>
          </w:tcPr>
          <w:p w:rsidR="00A73AE0" w:rsidRDefault="00A73AE0" w:rsidP="00AC65F3">
            <w:proofErr w:type="spellStart"/>
            <w:r>
              <w:t>Center</w:t>
            </w:r>
            <w:proofErr w:type="spellEnd"/>
            <w:r>
              <w:t xml:space="preserve"> (n=</w:t>
            </w:r>
            <w:r w:rsidR="00955A5D">
              <w:t>1</w:t>
            </w:r>
            <w:r w:rsidR="00AC65F3">
              <w:t>2</w:t>
            </w:r>
            <w:r>
              <w:t>)</w:t>
            </w:r>
          </w:p>
        </w:tc>
        <w:tc>
          <w:tcPr>
            <w:tcW w:w="1704" w:type="dxa"/>
          </w:tcPr>
          <w:p w:rsidR="00A73AE0" w:rsidRDefault="00A73AE0" w:rsidP="00955A5D">
            <w:pPr>
              <w:jc w:val="center"/>
            </w:pPr>
            <w:r>
              <w:t>0</w:t>
            </w:r>
            <w:r w:rsidRPr="00B84F6A">
              <w:t>.0</w:t>
            </w:r>
            <w:r w:rsidR="00955A5D">
              <w:t>27</w:t>
            </w:r>
            <w:r w:rsidRPr="00B84F6A">
              <w:t xml:space="preserve"> </w:t>
            </w:r>
            <w:r>
              <w:t>(Vc)</w:t>
            </w:r>
          </w:p>
        </w:tc>
        <w:tc>
          <w:tcPr>
            <w:tcW w:w="1704" w:type="dxa"/>
          </w:tcPr>
          <w:p w:rsidR="00A73AE0" w:rsidRDefault="00A73AE0" w:rsidP="00AC65F3">
            <w:pPr>
              <w:jc w:val="center"/>
            </w:pPr>
            <w:r>
              <w:t>0</w:t>
            </w:r>
            <w:r w:rsidRPr="00B84F6A">
              <w:t>.0</w:t>
            </w:r>
            <w:r w:rsidR="00955A5D">
              <w:t>1</w:t>
            </w:r>
            <w:r w:rsidR="00AC65F3">
              <w:t>5</w:t>
            </w:r>
          </w:p>
        </w:tc>
        <w:tc>
          <w:tcPr>
            <w:tcW w:w="1705" w:type="dxa"/>
          </w:tcPr>
          <w:p w:rsidR="00A73AE0" w:rsidRDefault="00955A5D" w:rsidP="00AC65F3">
            <w:pPr>
              <w:jc w:val="center"/>
            </w:pPr>
            <w:r>
              <w:t>0</w:t>
            </w:r>
            <w:r w:rsidRPr="00955A5D">
              <w:t>.00</w:t>
            </w:r>
            <w:r>
              <w:t>9,</w:t>
            </w:r>
            <w:r w:rsidRPr="00955A5D">
              <w:t xml:space="preserve"> </w:t>
            </w:r>
            <w:r>
              <w:t>0</w:t>
            </w:r>
            <w:r w:rsidRPr="00955A5D">
              <w:t>.0</w:t>
            </w:r>
            <w:r w:rsidR="00AC65F3">
              <w:t>80</w:t>
            </w:r>
          </w:p>
        </w:tc>
      </w:tr>
      <w:tr w:rsidR="00A73AE0" w:rsidTr="00195266">
        <w:tc>
          <w:tcPr>
            <w:tcW w:w="1704" w:type="dxa"/>
          </w:tcPr>
          <w:p w:rsidR="00A73AE0" w:rsidRDefault="00C00A9B" w:rsidP="00C00A9B">
            <w:proofErr w:type="spellStart"/>
            <w:r>
              <w:t>Subject</w:t>
            </w:r>
            <w:proofErr w:type="spellEnd"/>
            <w:r>
              <w:t xml:space="preserve"> </w:t>
            </w:r>
            <w:proofErr w:type="spellStart"/>
            <w:r>
              <w:t>e</w:t>
            </w:r>
            <w:r w:rsidR="00A73AE0">
              <w:t>rror</w:t>
            </w:r>
            <w:proofErr w:type="spellEnd"/>
            <w:r w:rsidR="00A73AE0">
              <w:t xml:space="preserve"> </w:t>
            </w:r>
          </w:p>
        </w:tc>
        <w:tc>
          <w:tcPr>
            <w:tcW w:w="1704" w:type="dxa"/>
          </w:tcPr>
          <w:p w:rsidR="00A73AE0" w:rsidRDefault="00955A5D" w:rsidP="00AC65F3">
            <w:pPr>
              <w:jc w:val="center"/>
            </w:pPr>
            <w:r>
              <w:t>0</w:t>
            </w:r>
            <w:r w:rsidRPr="00955A5D">
              <w:t>.5</w:t>
            </w:r>
            <w:r w:rsidR="00AC65F3">
              <w:t>61</w:t>
            </w:r>
            <w:r w:rsidRPr="00955A5D">
              <w:t xml:space="preserve"> </w:t>
            </w:r>
            <w:r w:rsidR="00A73AE0">
              <w:t>(</w:t>
            </w:r>
            <w:proofErr w:type="spellStart"/>
            <w:r w:rsidR="00A73AE0">
              <w:t>Ve</w:t>
            </w:r>
            <w:proofErr w:type="spellEnd"/>
            <w:r w:rsidR="00A73AE0">
              <w:t>)</w:t>
            </w:r>
          </w:p>
        </w:tc>
        <w:tc>
          <w:tcPr>
            <w:tcW w:w="1704" w:type="dxa"/>
          </w:tcPr>
          <w:p w:rsidR="00A73AE0" w:rsidRDefault="00A73AE0" w:rsidP="00AC65F3">
            <w:pPr>
              <w:jc w:val="center"/>
            </w:pPr>
            <w:r>
              <w:t>0.0</w:t>
            </w:r>
            <w:r w:rsidR="00955A5D">
              <w:t>1</w:t>
            </w:r>
            <w:r w:rsidR="00AC65F3">
              <w:t>6</w:t>
            </w:r>
          </w:p>
        </w:tc>
        <w:tc>
          <w:tcPr>
            <w:tcW w:w="1705" w:type="dxa"/>
          </w:tcPr>
          <w:p w:rsidR="00A73AE0" w:rsidRDefault="00955A5D" w:rsidP="00AC65F3">
            <w:pPr>
              <w:jc w:val="center"/>
            </w:pPr>
            <w:r>
              <w:t>0</w:t>
            </w:r>
            <w:r w:rsidRPr="00955A5D">
              <w:t>.5</w:t>
            </w:r>
            <w:r w:rsidR="00AC65F3">
              <w:t>30</w:t>
            </w:r>
            <w:r>
              <w:t>,</w:t>
            </w:r>
            <w:r w:rsidRPr="00955A5D">
              <w:t xml:space="preserve"> </w:t>
            </w:r>
            <w:r>
              <w:t>0</w:t>
            </w:r>
            <w:r w:rsidRPr="00955A5D">
              <w:t>.5</w:t>
            </w:r>
            <w:r w:rsidR="00AC65F3">
              <w:t>94</w:t>
            </w:r>
          </w:p>
        </w:tc>
      </w:tr>
    </w:tbl>
    <w:p w:rsidR="00A73AE0" w:rsidRDefault="00A73AE0" w:rsidP="00A73AE0"/>
    <w:p w:rsidR="00A73AE0" w:rsidRPr="00C11744" w:rsidRDefault="00863FB8" w:rsidP="00863FB8">
      <w:pPr>
        <w:jc w:val="both"/>
        <w:rPr>
          <w:lang w:val="en-US"/>
        </w:rPr>
      </w:pPr>
      <w:ins w:id="94" w:author="PF" w:date="2014-12-25T14:34:00Z">
        <w:r>
          <w:rPr>
            <w:lang w:val="en-US"/>
          </w:rPr>
          <w:t xml:space="preserve">Testing the significance of the center random effect: </w:t>
        </w:r>
      </w:ins>
      <w:r w:rsidR="00A73AE0" w:rsidRPr="00C11744">
        <w:rPr>
          <w:lang w:val="en-US"/>
        </w:rPr>
        <w:t>LR</w:t>
      </w:r>
      <w:r w:rsidR="00A73AE0" w:rsidRPr="001162CC">
        <w:rPr>
          <w:lang w:val="en-US"/>
        </w:rPr>
        <w:t>T</w:t>
      </w:r>
      <w:r w:rsidR="00A73AE0" w:rsidRPr="00C11744">
        <w:rPr>
          <w:lang w:val="en-US"/>
        </w:rPr>
        <w:t xml:space="preserve"> vs. li</w:t>
      </w:r>
      <w:r w:rsidR="00A73AE0">
        <w:rPr>
          <w:lang w:val="en-US"/>
        </w:rPr>
        <w:t xml:space="preserve">near regression: </w:t>
      </w:r>
      <w:proofErr w:type="gramStart"/>
      <w:r w:rsidR="00A73AE0">
        <w:rPr>
          <w:lang w:val="en-US"/>
        </w:rPr>
        <w:t>chi2(</w:t>
      </w:r>
      <w:proofErr w:type="gramEnd"/>
      <w:r w:rsidR="00A73AE0">
        <w:rPr>
          <w:lang w:val="en-US"/>
        </w:rPr>
        <w:t xml:space="preserve">1) = </w:t>
      </w:r>
      <w:r w:rsidR="00AC65F3" w:rsidRPr="00AC65F3">
        <w:rPr>
          <w:lang w:val="en-US"/>
        </w:rPr>
        <w:t>38.</w:t>
      </w:r>
      <w:r w:rsidR="00AC65F3" w:rsidRPr="00863FB8">
        <w:rPr>
          <w:lang w:val="en-US"/>
        </w:rPr>
        <w:t>72</w:t>
      </w:r>
      <w:r w:rsidR="00A73AE0" w:rsidRPr="00C11744">
        <w:rPr>
          <w:lang w:val="en-US"/>
        </w:rPr>
        <w:t>, p&lt;0.001</w:t>
      </w:r>
    </w:p>
    <w:p w:rsidR="00A73AE0" w:rsidRPr="001162CC" w:rsidRDefault="00A73AE0" w:rsidP="00A73AE0">
      <w:pPr>
        <w:rPr>
          <w:lang w:val="en-US"/>
        </w:rPr>
      </w:pPr>
    </w:p>
    <w:p w:rsidR="00A73AE0" w:rsidRPr="001E6EE3" w:rsidRDefault="00A73AE0" w:rsidP="00A73AE0">
      <w:pPr>
        <w:rPr>
          <w:lang w:val="en-US"/>
        </w:rPr>
      </w:pPr>
      <w:r w:rsidRPr="001162CC">
        <w:rPr>
          <w:lang w:val="en-US"/>
        </w:rPr>
        <w:t>LRT= Likelihood ratio test</w:t>
      </w:r>
      <w:r w:rsidRPr="000960BF">
        <w:rPr>
          <w:lang w:val="en-US"/>
        </w:rPr>
        <w:t xml:space="preserve">; </w:t>
      </w:r>
      <w:proofErr w:type="spellStart"/>
      <w:proofErr w:type="gramStart"/>
      <w:r>
        <w:rPr>
          <w:lang w:val="en-US"/>
        </w:rPr>
        <w:t>Vc</w:t>
      </w:r>
      <w:proofErr w:type="spellEnd"/>
      <w:proofErr w:type="gramEnd"/>
      <w:r>
        <w:rPr>
          <w:lang w:val="en-US"/>
        </w:rPr>
        <w:t>= center variance</w:t>
      </w:r>
      <w:r w:rsidRPr="000960BF">
        <w:rPr>
          <w:lang w:val="en-US"/>
        </w:rPr>
        <w:t xml:space="preserve">; </w:t>
      </w:r>
      <w:proofErr w:type="spellStart"/>
      <w:r w:rsidRPr="004A1E25">
        <w:rPr>
          <w:lang w:val="en-US"/>
        </w:rPr>
        <w:t>Ve</w:t>
      </w:r>
      <w:proofErr w:type="spellEnd"/>
      <w:r w:rsidRPr="004A1E25">
        <w:rPr>
          <w:lang w:val="en-US"/>
        </w:rPr>
        <w:t>= error variance</w:t>
      </w:r>
      <w:del w:id="95" w:author="PF" w:date="2014-12-25T14:28:00Z">
        <w:r w:rsidR="001E6EE3" w:rsidRPr="001E6EE3" w:rsidDel="0014530B">
          <w:rPr>
            <w:lang w:val="en-US"/>
          </w:rPr>
          <w:delText>;</w:delText>
        </w:r>
      </w:del>
    </w:p>
    <w:p w:rsidR="001E6EE3" w:rsidRPr="00FA6866" w:rsidRDefault="001E6EE3" w:rsidP="00A73AE0">
      <w:pPr>
        <w:rPr>
          <w:lang w:val="en-US"/>
        </w:rPr>
      </w:pPr>
      <w:del w:id="96" w:author="PF" w:date="2014-12-21T05:38:00Z">
        <w:r w:rsidRPr="00E70230" w:rsidDel="00FA6866">
          <w:rPr>
            <w:lang w:val="en-US"/>
          </w:rPr>
          <w:delText>Gender</w:delText>
        </w:r>
      </w:del>
      <w:ins w:id="97" w:author="PF" w:date="2014-12-21T05:38:00Z">
        <w:r w:rsidR="00FA6866">
          <w:rPr>
            <w:lang w:val="en-US"/>
          </w:rPr>
          <w:t>Sex</w:t>
        </w:r>
      </w:ins>
      <w:r w:rsidRPr="00E70230">
        <w:rPr>
          <w:lang w:val="en-US"/>
        </w:rPr>
        <w:t xml:space="preserve"> coded as 0 female 1 male</w:t>
      </w:r>
      <w:r w:rsidR="00D610E7" w:rsidRPr="00D610E7">
        <w:rPr>
          <w:lang w:val="en-US"/>
        </w:rPr>
        <w:t xml:space="preserve"> </w:t>
      </w:r>
    </w:p>
    <w:p w:rsidR="00A73AE0" w:rsidRPr="00955A5D" w:rsidRDefault="00A73AE0" w:rsidP="00A73AE0">
      <w:pPr>
        <w:jc w:val="both"/>
        <w:rPr>
          <w:lang w:val="en-US"/>
        </w:rPr>
      </w:pPr>
    </w:p>
    <w:p w:rsidR="00F07091" w:rsidRDefault="00F07091">
      <w:pPr>
        <w:rPr>
          <w:ins w:id="98" w:author="PF" w:date="2014-12-25T13:42:00Z"/>
          <w:lang w:val="en-US"/>
        </w:rPr>
      </w:pPr>
      <w:ins w:id="99" w:author="PF" w:date="2014-12-25T13:42:00Z">
        <w:r>
          <w:rPr>
            <w:lang w:val="en-US"/>
          </w:rPr>
          <w:br w:type="page"/>
        </w:r>
      </w:ins>
    </w:p>
    <w:p w:rsidR="00A73AE0" w:rsidRDefault="00F07091" w:rsidP="00A73AE0">
      <w:pPr>
        <w:jc w:val="both"/>
        <w:rPr>
          <w:ins w:id="100" w:author="PF" w:date="2014-12-25T13:42:00Z"/>
          <w:b/>
          <w:lang w:val="en-US"/>
        </w:rPr>
      </w:pPr>
      <w:ins w:id="101" w:author="PF" w:date="2014-12-25T13:42:00Z">
        <w:r w:rsidRPr="00F07091">
          <w:rPr>
            <w:b/>
            <w:lang w:val="en-US"/>
          </w:rPr>
          <w:lastRenderedPageBreak/>
          <w:t>References</w:t>
        </w:r>
      </w:ins>
    </w:p>
    <w:p w:rsidR="00F07091" w:rsidRDefault="00F07091" w:rsidP="00F07091">
      <w:pPr>
        <w:spacing w:after="0" w:line="240" w:lineRule="auto"/>
        <w:ind w:left="426" w:hanging="426"/>
        <w:jc w:val="both"/>
        <w:rPr>
          <w:ins w:id="102" w:author="PF" w:date="2014-12-25T13:43:00Z"/>
          <w:rFonts w:ascii="Calibri" w:hAnsi="Calibri"/>
          <w:lang w:val="en-US"/>
        </w:rPr>
      </w:pPr>
      <w:ins w:id="103" w:author="PF" w:date="2014-12-25T13:43:00Z">
        <w:r w:rsidRPr="00F07091">
          <w:rPr>
            <w:rFonts w:ascii="Calibri" w:hAnsi="Calibri"/>
            <w:b/>
            <w:lang w:val="fr-FR"/>
          </w:rPr>
          <w:t xml:space="preserve">Self SG, </w:t>
        </w:r>
        <w:proofErr w:type="spellStart"/>
        <w:r w:rsidRPr="00F07091">
          <w:rPr>
            <w:rFonts w:ascii="Calibri" w:hAnsi="Calibri"/>
            <w:b/>
            <w:lang w:val="fr-FR"/>
          </w:rPr>
          <w:t>Liang</w:t>
        </w:r>
        <w:proofErr w:type="spellEnd"/>
        <w:r w:rsidRPr="00F07091">
          <w:rPr>
            <w:rFonts w:ascii="Calibri" w:hAnsi="Calibri"/>
            <w:b/>
            <w:lang w:val="fr-FR"/>
          </w:rPr>
          <w:t xml:space="preserve"> K-Y </w:t>
        </w:r>
        <w:r w:rsidRPr="00F07091">
          <w:rPr>
            <w:rFonts w:ascii="Calibri" w:hAnsi="Calibri"/>
            <w:lang w:val="fr-FR"/>
          </w:rPr>
          <w:t xml:space="preserve">(1987). </w:t>
        </w:r>
        <w:proofErr w:type="gramStart"/>
        <w:r w:rsidRPr="00733579">
          <w:rPr>
            <w:rFonts w:ascii="Calibri" w:hAnsi="Calibri"/>
            <w:lang w:val="en-US"/>
          </w:rPr>
          <w:t>Asymptotic properties of maximum likelihood estimators and likelihood ratio tests under nonstandard conditions.</w:t>
        </w:r>
        <w:proofErr w:type="gramEnd"/>
        <w:r w:rsidRPr="00733579">
          <w:rPr>
            <w:rFonts w:ascii="Calibri" w:hAnsi="Calibri"/>
            <w:lang w:val="en-US"/>
          </w:rPr>
          <w:t xml:space="preserve"> </w:t>
        </w:r>
        <w:r w:rsidRPr="00733579">
          <w:rPr>
            <w:rFonts w:ascii="Calibri" w:hAnsi="Calibri"/>
            <w:i/>
            <w:lang w:val="en-US"/>
          </w:rPr>
          <w:t>Journal of the American Statistical Association</w:t>
        </w:r>
        <w:r w:rsidRPr="00672C63">
          <w:rPr>
            <w:rFonts w:ascii="Calibri" w:hAnsi="Calibri"/>
            <w:b/>
            <w:i/>
            <w:lang w:val="en-US"/>
          </w:rPr>
          <w:t xml:space="preserve"> </w:t>
        </w:r>
        <w:r w:rsidRPr="00D51C09">
          <w:rPr>
            <w:rFonts w:ascii="Calibri" w:hAnsi="Calibri"/>
            <w:b/>
            <w:lang w:val="en-US"/>
          </w:rPr>
          <w:t>82</w:t>
        </w:r>
        <w:r w:rsidRPr="009D3B9E">
          <w:rPr>
            <w:rFonts w:ascii="Calibri" w:hAnsi="Calibri"/>
            <w:lang w:val="en-US"/>
          </w:rPr>
          <w:t>, 605-</w:t>
        </w:r>
        <w:r w:rsidRPr="00DE6412">
          <w:rPr>
            <w:rFonts w:ascii="Calibri" w:hAnsi="Calibri"/>
            <w:lang w:val="en-US"/>
          </w:rPr>
          <w:t>6</w:t>
        </w:r>
        <w:r w:rsidRPr="009D3B9E">
          <w:rPr>
            <w:rFonts w:ascii="Calibri" w:hAnsi="Calibri"/>
            <w:lang w:val="en-US"/>
          </w:rPr>
          <w:t>10.</w:t>
        </w:r>
      </w:ins>
    </w:p>
    <w:p w:rsidR="00F07091" w:rsidRPr="00D51C09" w:rsidRDefault="00F07091" w:rsidP="00F07091">
      <w:pPr>
        <w:spacing w:after="0" w:line="240" w:lineRule="auto"/>
        <w:ind w:left="426" w:hanging="426"/>
        <w:jc w:val="both"/>
        <w:rPr>
          <w:ins w:id="104" w:author="PF" w:date="2014-12-25T13:43:00Z"/>
          <w:rFonts w:ascii="Calibri" w:hAnsi="Calibri"/>
          <w:b/>
          <w:lang w:val="en-US"/>
        </w:rPr>
      </w:pPr>
      <w:proofErr w:type="spellStart"/>
      <w:ins w:id="105" w:author="PF" w:date="2014-12-25T13:43:00Z">
        <w:r w:rsidRPr="00365059">
          <w:rPr>
            <w:rFonts w:ascii="Calibri" w:hAnsi="Calibri"/>
            <w:b/>
            <w:lang w:val="en-US"/>
          </w:rPr>
          <w:t>Stram</w:t>
        </w:r>
        <w:proofErr w:type="spellEnd"/>
        <w:r w:rsidRPr="00365059">
          <w:rPr>
            <w:rFonts w:ascii="Calibri" w:hAnsi="Calibri"/>
            <w:b/>
            <w:lang w:val="en-US"/>
          </w:rPr>
          <w:t xml:space="preserve"> DO, Lee JW </w:t>
        </w:r>
        <w:r w:rsidRPr="00733579">
          <w:rPr>
            <w:rFonts w:ascii="Calibri" w:hAnsi="Calibri"/>
            <w:lang w:val="en-US"/>
          </w:rPr>
          <w:t xml:space="preserve">(1994). </w:t>
        </w:r>
        <w:proofErr w:type="gramStart"/>
        <w:r w:rsidRPr="00733579">
          <w:rPr>
            <w:rFonts w:ascii="Calibri" w:hAnsi="Calibri"/>
            <w:lang w:val="en-US"/>
          </w:rPr>
          <w:t>Variance components testing in the longitudinal mixed effects model.</w:t>
        </w:r>
        <w:proofErr w:type="gramEnd"/>
        <w:r w:rsidRPr="00733579">
          <w:rPr>
            <w:rFonts w:ascii="Calibri" w:hAnsi="Calibri"/>
            <w:lang w:val="en-US"/>
          </w:rPr>
          <w:t xml:space="preserve"> </w:t>
        </w:r>
        <w:r w:rsidRPr="00733579">
          <w:rPr>
            <w:rFonts w:ascii="Calibri" w:hAnsi="Calibri"/>
            <w:i/>
            <w:lang w:val="en-US"/>
          </w:rPr>
          <w:t>Biometrics</w:t>
        </w:r>
        <w:r w:rsidRPr="00D51C09">
          <w:rPr>
            <w:rFonts w:ascii="Calibri" w:hAnsi="Calibri"/>
            <w:b/>
            <w:lang w:val="en-US"/>
          </w:rPr>
          <w:t xml:space="preserve"> 50</w:t>
        </w:r>
        <w:r w:rsidRPr="009D3B9E">
          <w:rPr>
            <w:rFonts w:ascii="Calibri" w:hAnsi="Calibri"/>
            <w:lang w:val="en-US"/>
          </w:rPr>
          <w:t>, 1171-</w:t>
        </w:r>
        <w:r w:rsidRPr="00F77F2E">
          <w:rPr>
            <w:rFonts w:ascii="Calibri" w:hAnsi="Calibri"/>
            <w:lang w:val="en-US"/>
          </w:rPr>
          <w:t>117</w:t>
        </w:r>
        <w:r w:rsidRPr="009D3B9E">
          <w:rPr>
            <w:rFonts w:ascii="Calibri" w:hAnsi="Calibri"/>
            <w:lang w:val="en-US"/>
          </w:rPr>
          <w:t>7.</w:t>
        </w:r>
      </w:ins>
      <w:ins w:id="106" w:author="PF" w:date="2014-12-25T13:44:00Z">
        <w:r>
          <w:rPr>
            <w:rFonts w:ascii="Calibri" w:hAnsi="Calibri"/>
            <w:lang w:val="en-US"/>
          </w:rPr>
          <w:t xml:space="preserve"> </w:t>
        </w:r>
      </w:ins>
    </w:p>
    <w:p w:rsidR="00F07091" w:rsidRPr="00D51C09" w:rsidRDefault="00F07091" w:rsidP="00F07091">
      <w:pPr>
        <w:spacing w:after="0" w:line="240" w:lineRule="auto"/>
        <w:ind w:left="426" w:hanging="426"/>
        <w:jc w:val="both"/>
        <w:rPr>
          <w:ins w:id="107" w:author="PF" w:date="2014-12-25T13:43:00Z"/>
          <w:rFonts w:ascii="Calibri" w:hAnsi="Calibri"/>
          <w:b/>
          <w:lang w:val="en-US"/>
        </w:rPr>
      </w:pPr>
    </w:p>
    <w:p w:rsidR="00F07091" w:rsidRPr="00F07091" w:rsidRDefault="00F07091" w:rsidP="00A73AE0">
      <w:pPr>
        <w:jc w:val="both"/>
        <w:rPr>
          <w:ins w:id="108" w:author="PF" w:date="2014-12-25T13:42:00Z"/>
          <w:b/>
          <w:lang w:val="en-US"/>
        </w:rPr>
      </w:pPr>
    </w:p>
    <w:p w:rsidR="00F07091" w:rsidRPr="00955A5D" w:rsidRDefault="00F07091" w:rsidP="00A73AE0">
      <w:pPr>
        <w:jc w:val="both"/>
        <w:rPr>
          <w:lang w:val="en-US"/>
        </w:rPr>
      </w:pPr>
    </w:p>
    <w:p w:rsidR="00A73AE0" w:rsidRPr="00A73AE0" w:rsidRDefault="00A73AE0" w:rsidP="001162CC">
      <w:pPr>
        <w:rPr>
          <w:lang w:val="en-US"/>
        </w:rPr>
      </w:pPr>
    </w:p>
    <w:p w:rsidR="00C1036D" w:rsidRPr="001162CC" w:rsidRDefault="00C1036D">
      <w:pPr>
        <w:jc w:val="both"/>
        <w:rPr>
          <w:lang w:val="en-US"/>
        </w:rPr>
      </w:pPr>
    </w:p>
    <w:sectPr w:rsidR="00C1036D" w:rsidRPr="001162CC" w:rsidSect="006C78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MMI8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20"/>
  <w:characterSpacingControl w:val="doNotCompress"/>
  <w:compat/>
  <w:rsids>
    <w:rsidRoot w:val="000A68BB"/>
    <w:rsid w:val="0000199E"/>
    <w:rsid w:val="000034B1"/>
    <w:rsid w:val="00007255"/>
    <w:rsid w:val="00010A24"/>
    <w:rsid w:val="00010F2A"/>
    <w:rsid w:val="00011905"/>
    <w:rsid w:val="0001792B"/>
    <w:rsid w:val="00025358"/>
    <w:rsid w:val="00025817"/>
    <w:rsid w:val="00025A83"/>
    <w:rsid w:val="00027777"/>
    <w:rsid w:val="000339F9"/>
    <w:rsid w:val="00033C49"/>
    <w:rsid w:val="00044C75"/>
    <w:rsid w:val="00045C5D"/>
    <w:rsid w:val="00054B6E"/>
    <w:rsid w:val="00061A55"/>
    <w:rsid w:val="00062CB2"/>
    <w:rsid w:val="000633DD"/>
    <w:rsid w:val="00066A33"/>
    <w:rsid w:val="00067EAB"/>
    <w:rsid w:val="00073350"/>
    <w:rsid w:val="000769CA"/>
    <w:rsid w:val="00081F8C"/>
    <w:rsid w:val="00083999"/>
    <w:rsid w:val="000846E0"/>
    <w:rsid w:val="000960BF"/>
    <w:rsid w:val="00096436"/>
    <w:rsid w:val="000A2BC6"/>
    <w:rsid w:val="000A68BB"/>
    <w:rsid w:val="000B758B"/>
    <w:rsid w:val="000B7591"/>
    <w:rsid w:val="000C125F"/>
    <w:rsid w:val="000C3743"/>
    <w:rsid w:val="000C3F42"/>
    <w:rsid w:val="000D06C8"/>
    <w:rsid w:val="000D0D40"/>
    <w:rsid w:val="000D2787"/>
    <w:rsid w:val="000D474E"/>
    <w:rsid w:val="000D5123"/>
    <w:rsid w:val="000D6A9F"/>
    <w:rsid w:val="000F03CA"/>
    <w:rsid w:val="000F09BC"/>
    <w:rsid w:val="000F51F2"/>
    <w:rsid w:val="001024F2"/>
    <w:rsid w:val="00103CC4"/>
    <w:rsid w:val="00106C2F"/>
    <w:rsid w:val="00112EB7"/>
    <w:rsid w:val="001162CC"/>
    <w:rsid w:val="00124C73"/>
    <w:rsid w:val="00126084"/>
    <w:rsid w:val="001277BE"/>
    <w:rsid w:val="00127A94"/>
    <w:rsid w:val="0014530B"/>
    <w:rsid w:val="00147D7E"/>
    <w:rsid w:val="00165837"/>
    <w:rsid w:val="00166841"/>
    <w:rsid w:val="001805D2"/>
    <w:rsid w:val="00183657"/>
    <w:rsid w:val="001839EB"/>
    <w:rsid w:val="00190E3B"/>
    <w:rsid w:val="00191536"/>
    <w:rsid w:val="00192625"/>
    <w:rsid w:val="00195266"/>
    <w:rsid w:val="001A4E98"/>
    <w:rsid w:val="001A533C"/>
    <w:rsid w:val="001A58BE"/>
    <w:rsid w:val="001A70B9"/>
    <w:rsid w:val="001B0D80"/>
    <w:rsid w:val="001B11DE"/>
    <w:rsid w:val="001B4837"/>
    <w:rsid w:val="001B5EB8"/>
    <w:rsid w:val="001B7339"/>
    <w:rsid w:val="001C5F47"/>
    <w:rsid w:val="001C772B"/>
    <w:rsid w:val="001D301B"/>
    <w:rsid w:val="001D47F9"/>
    <w:rsid w:val="001D7484"/>
    <w:rsid w:val="001E226D"/>
    <w:rsid w:val="001E5FC3"/>
    <w:rsid w:val="001E6EE3"/>
    <w:rsid w:val="001F04F5"/>
    <w:rsid w:val="001F14B0"/>
    <w:rsid w:val="001F511F"/>
    <w:rsid w:val="001F536D"/>
    <w:rsid w:val="0020131C"/>
    <w:rsid w:val="00202DAC"/>
    <w:rsid w:val="00206ACB"/>
    <w:rsid w:val="002105BF"/>
    <w:rsid w:val="00215244"/>
    <w:rsid w:val="00217FFE"/>
    <w:rsid w:val="00226279"/>
    <w:rsid w:val="002278C0"/>
    <w:rsid w:val="00234C17"/>
    <w:rsid w:val="002358E0"/>
    <w:rsid w:val="00242448"/>
    <w:rsid w:val="00245B9A"/>
    <w:rsid w:val="0024710C"/>
    <w:rsid w:val="00250126"/>
    <w:rsid w:val="002520BB"/>
    <w:rsid w:val="00252198"/>
    <w:rsid w:val="002521B9"/>
    <w:rsid w:val="0025709B"/>
    <w:rsid w:val="00262FCE"/>
    <w:rsid w:val="002722B3"/>
    <w:rsid w:val="00272DAE"/>
    <w:rsid w:val="00286EB4"/>
    <w:rsid w:val="002900ED"/>
    <w:rsid w:val="00290B6B"/>
    <w:rsid w:val="002A4B7E"/>
    <w:rsid w:val="002A5ECC"/>
    <w:rsid w:val="002B133D"/>
    <w:rsid w:val="002B327F"/>
    <w:rsid w:val="002B5519"/>
    <w:rsid w:val="002B5805"/>
    <w:rsid w:val="002C4C0A"/>
    <w:rsid w:val="002C52BD"/>
    <w:rsid w:val="002C5F27"/>
    <w:rsid w:val="002C7807"/>
    <w:rsid w:val="002D0AE4"/>
    <w:rsid w:val="002D1875"/>
    <w:rsid w:val="002D198D"/>
    <w:rsid w:val="002D19E4"/>
    <w:rsid w:val="002D6F94"/>
    <w:rsid w:val="002E0F45"/>
    <w:rsid w:val="002E21FF"/>
    <w:rsid w:val="002E22D5"/>
    <w:rsid w:val="002E2408"/>
    <w:rsid w:val="002E2915"/>
    <w:rsid w:val="002F6F07"/>
    <w:rsid w:val="002F6F49"/>
    <w:rsid w:val="00304DDB"/>
    <w:rsid w:val="0030775C"/>
    <w:rsid w:val="00314438"/>
    <w:rsid w:val="003149E4"/>
    <w:rsid w:val="0031534D"/>
    <w:rsid w:val="0032473B"/>
    <w:rsid w:val="00333F9E"/>
    <w:rsid w:val="00335D9B"/>
    <w:rsid w:val="00336D69"/>
    <w:rsid w:val="00336FDF"/>
    <w:rsid w:val="0034012C"/>
    <w:rsid w:val="00341ECC"/>
    <w:rsid w:val="0034356C"/>
    <w:rsid w:val="00343AFD"/>
    <w:rsid w:val="00343F51"/>
    <w:rsid w:val="00344041"/>
    <w:rsid w:val="00345DFE"/>
    <w:rsid w:val="003505E5"/>
    <w:rsid w:val="00354D46"/>
    <w:rsid w:val="00357E7E"/>
    <w:rsid w:val="00366D8E"/>
    <w:rsid w:val="00366D99"/>
    <w:rsid w:val="00373D69"/>
    <w:rsid w:val="00381E1A"/>
    <w:rsid w:val="00382883"/>
    <w:rsid w:val="00385759"/>
    <w:rsid w:val="00391B1F"/>
    <w:rsid w:val="0039776F"/>
    <w:rsid w:val="003A0684"/>
    <w:rsid w:val="003B204C"/>
    <w:rsid w:val="003B44D1"/>
    <w:rsid w:val="003B4827"/>
    <w:rsid w:val="003C7978"/>
    <w:rsid w:val="003D22D1"/>
    <w:rsid w:val="003D2644"/>
    <w:rsid w:val="003D26E6"/>
    <w:rsid w:val="003D35B1"/>
    <w:rsid w:val="003D4E8D"/>
    <w:rsid w:val="003D6542"/>
    <w:rsid w:val="003E2033"/>
    <w:rsid w:val="003E4535"/>
    <w:rsid w:val="003E78FD"/>
    <w:rsid w:val="003E79C0"/>
    <w:rsid w:val="003F6034"/>
    <w:rsid w:val="00412565"/>
    <w:rsid w:val="0042233C"/>
    <w:rsid w:val="004331B0"/>
    <w:rsid w:val="00450051"/>
    <w:rsid w:val="00453BD1"/>
    <w:rsid w:val="00461059"/>
    <w:rsid w:val="004610E4"/>
    <w:rsid w:val="0046673D"/>
    <w:rsid w:val="00466893"/>
    <w:rsid w:val="0048288B"/>
    <w:rsid w:val="00482B5B"/>
    <w:rsid w:val="00483F18"/>
    <w:rsid w:val="004843A7"/>
    <w:rsid w:val="00485650"/>
    <w:rsid w:val="004872FD"/>
    <w:rsid w:val="0049082B"/>
    <w:rsid w:val="00496B06"/>
    <w:rsid w:val="004A07FC"/>
    <w:rsid w:val="004A1E25"/>
    <w:rsid w:val="004A611F"/>
    <w:rsid w:val="004B0B53"/>
    <w:rsid w:val="004B1C21"/>
    <w:rsid w:val="004B1C70"/>
    <w:rsid w:val="004B4614"/>
    <w:rsid w:val="004B5816"/>
    <w:rsid w:val="004B6DF8"/>
    <w:rsid w:val="004C234F"/>
    <w:rsid w:val="004C23DE"/>
    <w:rsid w:val="004C332A"/>
    <w:rsid w:val="004C5426"/>
    <w:rsid w:val="004C62C7"/>
    <w:rsid w:val="004D1826"/>
    <w:rsid w:val="004D26FF"/>
    <w:rsid w:val="004E09BF"/>
    <w:rsid w:val="004E0BA1"/>
    <w:rsid w:val="004E10DA"/>
    <w:rsid w:val="004E1F73"/>
    <w:rsid w:val="004E4AB2"/>
    <w:rsid w:val="004F2942"/>
    <w:rsid w:val="004F3D4A"/>
    <w:rsid w:val="004F4B87"/>
    <w:rsid w:val="004F68DF"/>
    <w:rsid w:val="004F6E1F"/>
    <w:rsid w:val="00503215"/>
    <w:rsid w:val="0050464B"/>
    <w:rsid w:val="005055E0"/>
    <w:rsid w:val="005058A2"/>
    <w:rsid w:val="0050707D"/>
    <w:rsid w:val="00523A85"/>
    <w:rsid w:val="00533DED"/>
    <w:rsid w:val="00535B59"/>
    <w:rsid w:val="00543BBD"/>
    <w:rsid w:val="005502E7"/>
    <w:rsid w:val="00554239"/>
    <w:rsid w:val="00557AB0"/>
    <w:rsid w:val="0056552B"/>
    <w:rsid w:val="005656FF"/>
    <w:rsid w:val="00571F08"/>
    <w:rsid w:val="00571F69"/>
    <w:rsid w:val="00577062"/>
    <w:rsid w:val="00577504"/>
    <w:rsid w:val="00585526"/>
    <w:rsid w:val="00591C46"/>
    <w:rsid w:val="00593A5A"/>
    <w:rsid w:val="00597A38"/>
    <w:rsid w:val="005A426A"/>
    <w:rsid w:val="005A618B"/>
    <w:rsid w:val="005A61FC"/>
    <w:rsid w:val="005B3885"/>
    <w:rsid w:val="005B5E06"/>
    <w:rsid w:val="005D171C"/>
    <w:rsid w:val="005E0DD8"/>
    <w:rsid w:val="005E0ED5"/>
    <w:rsid w:val="005E5315"/>
    <w:rsid w:val="005F5827"/>
    <w:rsid w:val="005F5BE0"/>
    <w:rsid w:val="00603D9F"/>
    <w:rsid w:val="00604035"/>
    <w:rsid w:val="00606BBA"/>
    <w:rsid w:val="00612189"/>
    <w:rsid w:val="006147D0"/>
    <w:rsid w:val="00620EFC"/>
    <w:rsid w:val="00621EEE"/>
    <w:rsid w:val="00623E4A"/>
    <w:rsid w:val="006259FD"/>
    <w:rsid w:val="006363E2"/>
    <w:rsid w:val="00637596"/>
    <w:rsid w:val="00642649"/>
    <w:rsid w:val="0064451E"/>
    <w:rsid w:val="006447F4"/>
    <w:rsid w:val="006450B1"/>
    <w:rsid w:val="00650A19"/>
    <w:rsid w:val="00652394"/>
    <w:rsid w:val="006554C0"/>
    <w:rsid w:val="00660906"/>
    <w:rsid w:val="0066210F"/>
    <w:rsid w:val="0066295A"/>
    <w:rsid w:val="00662DC3"/>
    <w:rsid w:val="0066345D"/>
    <w:rsid w:val="00664510"/>
    <w:rsid w:val="0066745F"/>
    <w:rsid w:val="00673D63"/>
    <w:rsid w:val="0067634A"/>
    <w:rsid w:val="006768C0"/>
    <w:rsid w:val="00684345"/>
    <w:rsid w:val="00684C9D"/>
    <w:rsid w:val="0068677D"/>
    <w:rsid w:val="00686DE2"/>
    <w:rsid w:val="006931C0"/>
    <w:rsid w:val="006939D6"/>
    <w:rsid w:val="00693BD2"/>
    <w:rsid w:val="0069519B"/>
    <w:rsid w:val="006957F1"/>
    <w:rsid w:val="00696589"/>
    <w:rsid w:val="006A0A7B"/>
    <w:rsid w:val="006A1759"/>
    <w:rsid w:val="006A7C0F"/>
    <w:rsid w:val="006C4D8B"/>
    <w:rsid w:val="006C784B"/>
    <w:rsid w:val="006D32BF"/>
    <w:rsid w:val="006D3B8C"/>
    <w:rsid w:val="006D44E3"/>
    <w:rsid w:val="006E0099"/>
    <w:rsid w:val="006E0BA7"/>
    <w:rsid w:val="006E1681"/>
    <w:rsid w:val="006E2018"/>
    <w:rsid w:val="006E2671"/>
    <w:rsid w:val="006F523F"/>
    <w:rsid w:val="006F54A5"/>
    <w:rsid w:val="00706F1A"/>
    <w:rsid w:val="007119CA"/>
    <w:rsid w:val="00711EDD"/>
    <w:rsid w:val="007127EB"/>
    <w:rsid w:val="00713A73"/>
    <w:rsid w:val="007208C1"/>
    <w:rsid w:val="00723478"/>
    <w:rsid w:val="00724088"/>
    <w:rsid w:val="007276EF"/>
    <w:rsid w:val="00731A41"/>
    <w:rsid w:val="0073323E"/>
    <w:rsid w:val="007335A5"/>
    <w:rsid w:val="00735ED8"/>
    <w:rsid w:val="00736DB5"/>
    <w:rsid w:val="00750088"/>
    <w:rsid w:val="0075393D"/>
    <w:rsid w:val="00765B69"/>
    <w:rsid w:val="0077248E"/>
    <w:rsid w:val="00774C2C"/>
    <w:rsid w:val="00783B71"/>
    <w:rsid w:val="007840B1"/>
    <w:rsid w:val="0078765D"/>
    <w:rsid w:val="00794923"/>
    <w:rsid w:val="007A1C2F"/>
    <w:rsid w:val="007A1EB3"/>
    <w:rsid w:val="007A4757"/>
    <w:rsid w:val="007B18CF"/>
    <w:rsid w:val="007B3C0B"/>
    <w:rsid w:val="007C56DF"/>
    <w:rsid w:val="007D4760"/>
    <w:rsid w:val="007D47C8"/>
    <w:rsid w:val="007E1266"/>
    <w:rsid w:val="007E1BE6"/>
    <w:rsid w:val="0080066F"/>
    <w:rsid w:val="0080501B"/>
    <w:rsid w:val="00810FEB"/>
    <w:rsid w:val="00817FCF"/>
    <w:rsid w:val="00825C1A"/>
    <w:rsid w:val="0082622B"/>
    <w:rsid w:val="00826F19"/>
    <w:rsid w:val="008321DD"/>
    <w:rsid w:val="0084143F"/>
    <w:rsid w:val="008439E5"/>
    <w:rsid w:val="008473B2"/>
    <w:rsid w:val="00860E17"/>
    <w:rsid w:val="008629FD"/>
    <w:rsid w:val="00863FB8"/>
    <w:rsid w:val="0086614E"/>
    <w:rsid w:val="008673BA"/>
    <w:rsid w:val="008758A4"/>
    <w:rsid w:val="00876B0E"/>
    <w:rsid w:val="008801E2"/>
    <w:rsid w:val="00893024"/>
    <w:rsid w:val="00896D02"/>
    <w:rsid w:val="008B1A98"/>
    <w:rsid w:val="008B3F59"/>
    <w:rsid w:val="008B446F"/>
    <w:rsid w:val="008D1385"/>
    <w:rsid w:val="008D4435"/>
    <w:rsid w:val="008D5476"/>
    <w:rsid w:val="008D6BB4"/>
    <w:rsid w:val="008E2FA2"/>
    <w:rsid w:val="008F5015"/>
    <w:rsid w:val="008F54BE"/>
    <w:rsid w:val="0090128D"/>
    <w:rsid w:val="0090380A"/>
    <w:rsid w:val="009046D4"/>
    <w:rsid w:val="00907DDC"/>
    <w:rsid w:val="00923DAC"/>
    <w:rsid w:val="00925446"/>
    <w:rsid w:val="0093182D"/>
    <w:rsid w:val="00935636"/>
    <w:rsid w:val="009356BA"/>
    <w:rsid w:val="00937594"/>
    <w:rsid w:val="00940070"/>
    <w:rsid w:val="00940D58"/>
    <w:rsid w:val="00942AC5"/>
    <w:rsid w:val="00942BB0"/>
    <w:rsid w:val="00951852"/>
    <w:rsid w:val="00951986"/>
    <w:rsid w:val="0095210D"/>
    <w:rsid w:val="009534A3"/>
    <w:rsid w:val="00953B02"/>
    <w:rsid w:val="009544C6"/>
    <w:rsid w:val="00955A5D"/>
    <w:rsid w:val="00963121"/>
    <w:rsid w:val="009647C8"/>
    <w:rsid w:val="00967C51"/>
    <w:rsid w:val="009707A4"/>
    <w:rsid w:val="00970FD9"/>
    <w:rsid w:val="009727E9"/>
    <w:rsid w:val="00981FBC"/>
    <w:rsid w:val="00983053"/>
    <w:rsid w:val="0099022E"/>
    <w:rsid w:val="009907CA"/>
    <w:rsid w:val="009A1928"/>
    <w:rsid w:val="009A6D11"/>
    <w:rsid w:val="009A7DE9"/>
    <w:rsid w:val="009B03FB"/>
    <w:rsid w:val="009B646D"/>
    <w:rsid w:val="009B6FE7"/>
    <w:rsid w:val="009C69E6"/>
    <w:rsid w:val="009C76C2"/>
    <w:rsid w:val="009D204E"/>
    <w:rsid w:val="009D6C0E"/>
    <w:rsid w:val="009E0B58"/>
    <w:rsid w:val="009F0851"/>
    <w:rsid w:val="009F37D8"/>
    <w:rsid w:val="009F7B69"/>
    <w:rsid w:val="00A062D5"/>
    <w:rsid w:val="00A12B9E"/>
    <w:rsid w:val="00A21E35"/>
    <w:rsid w:val="00A25BC4"/>
    <w:rsid w:val="00A25C96"/>
    <w:rsid w:val="00A372D0"/>
    <w:rsid w:val="00A37C59"/>
    <w:rsid w:val="00A427A8"/>
    <w:rsid w:val="00A46A39"/>
    <w:rsid w:val="00A47D9A"/>
    <w:rsid w:val="00A5055B"/>
    <w:rsid w:val="00A53A93"/>
    <w:rsid w:val="00A542B9"/>
    <w:rsid w:val="00A54DBC"/>
    <w:rsid w:val="00A56078"/>
    <w:rsid w:val="00A5765D"/>
    <w:rsid w:val="00A62943"/>
    <w:rsid w:val="00A73AE0"/>
    <w:rsid w:val="00A74C59"/>
    <w:rsid w:val="00A77BB9"/>
    <w:rsid w:val="00A84162"/>
    <w:rsid w:val="00A86B4B"/>
    <w:rsid w:val="00A87474"/>
    <w:rsid w:val="00A924D2"/>
    <w:rsid w:val="00AA595C"/>
    <w:rsid w:val="00AA5C03"/>
    <w:rsid w:val="00AA69E0"/>
    <w:rsid w:val="00AB565E"/>
    <w:rsid w:val="00AB6662"/>
    <w:rsid w:val="00AC65F3"/>
    <w:rsid w:val="00AD0BED"/>
    <w:rsid w:val="00AD79A7"/>
    <w:rsid w:val="00AE69E3"/>
    <w:rsid w:val="00AF16A1"/>
    <w:rsid w:val="00AF2469"/>
    <w:rsid w:val="00AF3345"/>
    <w:rsid w:val="00AF68B6"/>
    <w:rsid w:val="00B00178"/>
    <w:rsid w:val="00B00694"/>
    <w:rsid w:val="00B01A98"/>
    <w:rsid w:val="00B05893"/>
    <w:rsid w:val="00B1414B"/>
    <w:rsid w:val="00B14441"/>
    <w:rsid w:val="00B229AE"/>
    <w:rsid w:val="00B22FD7"/>
    <w:rsid w:val="00B243EE"/>
    <w:rsid w:val="00B253B1"/>
    <w:rsid w:val="00B25FAD"/>
    <w:rsid w:val="00B304F4"/>
    <w:rsid w:val="00B30830"/>
    <w:rsid w:val="00B34104"/>
    <w:rsid w:val="00B363D6"/>
    <w:rsid w:val="00B41826"/>
    <w:rsid w:val="00B42461"/>
    <w:rsid w:val="00B434A0"/>
    <w:rsid w:val="00B52CE7"/>
    <w:rsid w:val="00B534EF"/>
    <w:rsid w:val="00B53858"/>
    <w:rsid w:val="00B547D4"/>
    <w:rsid w:val="00B576D1"/>
    <w:rsid w:val="00B649EF"/>
    <w:rsid w:val="00B6771E"/>
    <w:rsid w:val="00B71D03"/>
    <w:rsid w:val="00B720AB"/>
    <w:rsid w:val="00B73B09"/>
    <w:rsid w:val="00B82757"/>
    <w:rsid w:val="00B83163"/>
    <w:rsid w:val="00B83F21"/>
    <w:rsid w:val="00B84F6A"/>
    <w:rsid w:val="00B9302F"/>
    <w:rsid w:val="00B94C6E"/>
    <w:rsid w:val="00B97AA5"/>
    <w:rsid w:val="00BA13D3"/>
    <w:rsid w:val="00BA2813"/>
    <w:rsid w:val="00BA28A6"/>
    <w:rsid w:val="00BA7C85"/>
    <w:rsid w:val="00BB05F3"/>
    <w:rsid w:val="00BB0886"/>
    <w:rsid w:val="00BC04A6"/>
    <w:rsid w:val="00BC1B8D"/>
    <w:rsid w:val="00BC3736"/>
    <w:rsid w:val="00BC747F"/>
    <w:rsid w:val="00BD07C6"/>
    <w:rsid w:val="00BD311A"/>
    <w:rsid w:val="00BD3250"/>
    <w:rsid w:val="00BD359B"/>
    <w:rsid w:val="00BE0F40"/>
    <w:rsid w:val="00BE5541"/>
    <w:rsid w:val="00BE6D3B"/>
    <w:rsid w:val="00BE7C12"/>
    <w:rsid w:val="00BF3068"/>
    <w:rsid w:val="00BF5697"/>
    <w:rsid w:val="00C00A9B"/>
    <w:rsid w:val="00C039D3"/>
    <w:rsid w:val="00C1036D"/>
    <w:rsid w:val="00C11744"/>
    <w:rsid w:val="00C138D8"/>
    <w:rsid w:val="00C14344"/>
    <w:rsid w:val="00C14F20"/>
    <w:rsid w:val="00C159FD"/>
    <w:rsid w:val="00C15DAA"/>
    <w:rsid w:val="00C22A9B"/>
    <w:rsid w:val="00C231DD"/>
    <w:rsid w:val="00C26D90"/>
    <w:rsid w:val="00C31366"/>
    <w:rsid w:val="00C33CFE"/>
    <w:rsid w:val="00C3530E"/>
    <w:rsid w:val="00C37997"/>
    <w:rsid w:val="00C40A92"/>
    <w:rsid w:val="00C41DA5"/>
    <w:rsid w:val="00C504CA"/>
    <w:rsid w:val="00C50C61"/>
    <w:rsid w:val="00C51CE0"/>
    <w:rsid w:val="00C55137"/>
    <w:rsid w:val="00C55989"/>
    <w:rsid w:val="00C61E86"/>
    <w:rsid w:val="00C62236"/>
    <w:rsid w:val="00C6424D"/>
    <w:rsid w:val="00C71C14"/>
    <w:rsid w:val="00C736E8"/>
    <w:rsid w:val="00C75559"/>
    <w:rsid w:val="00C755D7"/>
    <w:rsid w:val="00C77BBF"/>
    <w:rsid w:val="00C920D7"/>
    <w:rsid w:val="00C94CE2"/>
    <w:rsid w:val="00C96F4C"/>
    <w:rsid w:val="00CA3E40"/>
    <w:rsid w:val="00CA51DB"/>
    <w:rsid w:val="00CB300C"/>
    <w:rsid w:val="00CB5815"/>
    <w:rsid w:val="00CB5FB9"/>
    <w:rsid w:val="00CC16BC"/>
    <w:rsid w:val="00CC379E"/>
    <w:rsid w:val="00CD0417"/>
    <w:rsid w:val="00CD20A3"/>
    <w:rsid w:val="00CD3685"/>
    <w:rsid w:val="00CD6EEB"/>
    <w:rsid w:val="00CD7474"/>
    <w:rsid w:val="00CD749B"/>
    <w:rsid w:val="00CD7862"/>
    <w:rsid w:val="00CD7BBF"/>
    <w:rsid w:val="00CE4325"/>
    <w:rsid w:val="00CF0ACC"/>
    <w:rsid w:val="00CF1481"/>
    <w:rsid w:val="00CF72B3"/>
    <w:rsid w:val="00D00197"/>
    <w:rsid w:val="00D0396C"/>
    <w:rsid w:val="00D04696"/>
    <w:rsid w:val="00D04CCB"/>
    <w:rsid w:val="00D06F89"/>
    <w:rsid w:val="00D13780"/>
    <w:rsid w:val="00D148AC"/>
    <w:rsid w:val="00D2111E"/>
    <w:rsid w:val="00D364B1"/>
    <w:rsid w:val="00D37C3E"/>
    <w:rsid w:val="00D4102D"/>
    <w:rsid w:val="00D42FDA"/>
    <w:rsid w:val="00D44D0A"/>
    <w:rsid w:val="00D514C1"/>
    <w:rsid w:val="00D51618"/>
    <w:rsid w:val="00D5212B"/>
    <w:rsid w:val="00D52980"/>
    <w:rsid w:val="00D56C8B"/>
    <w:rsid w:val="00D573D2"/>
    <w:rsid w:val="00D57A67"/>
    <w:rsid w:val="00D610E7"/>
    <w:rsid w:val="00D61C07"/>
    <w:rsid w:val="00D64629"/>
    <w:rsid w:val="00D66A29"/>
    <w:rsid w:val="00D73E38"/>
    <w:rsid w:val="00D776D4"/>
    <w:rsid w:val="00D80389"/>
    <w:rsid w:val="00D8432C"/>
    <w:rsid w:val="00D85CB4"/>
    <w:rsid w:val="00D8625F"/>
    <w:rsid w:val="00D972B4"/>
    <w:rsid w:val="00DA131B"/>
    <w:rsid w:val="00DA1567"/>
    <w:rsid w:val="00DA157E"/>
    <w:rsid w:val="00DA2F90"/>
    <w:rsid w:val="00DB043D"/>
    <w:rsid w:val="00DB4BA1"/>
    <w:rsid w:val="00DC326B"/>
    <w:rsid w:val="00DD1F30"/>
    <w:rsid w:val="00DD24CE"/>
    <w:rsid w:val="00DD29F1"/>
    <w:rsid w:val="00DD6B24"/>
    <w:rsid w:val="00E0095D"/>
    <w:rsid w:val="00E01D20"/>
    <w:rsid w:val="00E02DD0"/>
    <w:rsid w:val="00E06162"/>
    <w:rsid w:val="00E07DF1"/>
    <w:rsid w:val="00E1302C"/>
    <w:rsid w:val="00E14D9C"/>
    <w:rsid w:val="00E1775C"/>
    <w:rsid w:val="00E21C44"/>
    <w:rsid w:val="00E24CD0"/>
    <w:rsid w:val="00E25D40"/>
    <w:rsid w:val="00E266B2"/>
    <w:rsid w:val="00E3103C"/>
    <w:rsid w:val="00E31801"/>
    <w:rsid w:val="00E35398"/>
    <w:rsid w:val="00E44395"/>
    <w:rsid w:val="00E475BF"/>
    <w:rsid w:val="00E50BCC"/>
    <w:rsid w:val="00E577A7"/>
    <w:rsid w:val="00E60765"/>
    <w:rsid w:val="00E66D10"/>
    <w:rsid w:val="00E70230"/>
    <w:rsid w:val="00E75FA2"/>
    <w:rsid w:val="00E8013A"/>
    <w:rsid w:val="00E87ABB"/>
    <w:rsid w:val="00E90897"/>
    <w:rsid w:val="00E93029"/>
    <w:rsid w:val="00EA23EB"/>
    <w:rsid w:val="00EB32E2"/>
    <w:rsid w:val="00EB4FAF"/>
    <w:rsid w:val="00EB61B6"/>
    <w:rsid w:val="00EC021E"/>
    <w:rsid w:val="00EC3EB5"/>
    <w:rsid w:val="00EC46A6"/>
    <w:rsid w:val="00EC507F"/>
    <w:rsid w:val="00EC7221"/>
    <w:rsid w:val="00EC76C8"/>
    <w:rsid w:val="00ED4916"/>
    <w:rsid w:val="00EE16DE"/>
    <w:rsid w:val="00EE2D9D"/>
    <w:rsid w:val="00EE4223"/>
    <w:rsid w:val="00EF2225"/>
    <w:rsid w:val="00EF5485"/>
    <w:rsid w:val="00F01409"/>
    <w:rsid w:val="00F07091"/>
    <w:rsid w:val="00F07F1E"/>
    <w:rsid w:val="00F15769"/>
    <w:rsid w:val="00F1782F"/>
    <w:rsid w:val="00F214C7"/>
    <w:rsid w:val="00F25934"/>
    <w:rsid w:val="00F2788C"/>
    <w:rsid w:val="00F313DC"/>
    <w:rsid w:val="00F42F28"/>
    <w:rsid w:val="00F543D9"/>
    <w:rsid w:val="00F55ADA"/>
    <w:rsid w:val="00F57922"/>
    <w:rsid w:val="00F57952"/>
    <w:rsid w:val="00F60937"/>
    <w:rsid w:val="00F61EC0"/>
    <w:rsid w:val="00F66106"/>
    <w:rsid w:val="00F722A6"/>
    <w:rsid w:val="00F74731"/>
    <w:rsid w:val="00F76228"/>
    <w:rsid w:val="00F8009B"/>
    <w:rsid w:val="00F90596"/>
    <w:rsid w:val="00F90846"/>
    <w:rsid w:val="00F90FF8"/>
    <w:rsid w:val="00FA01FB"/>
    <w:rsid w:val="00FA1CED"/>
    <w:rsid w:val="00FA1FB8"/>
    <w:rsid w:val="00FA29A7"/>
    <w:rsid w:val="00FA4C12"/>
    <w:rsid w:val="00FA6866"/>
    <w:rsid w:val="00FB5DB5"/>
    <w:rsid w:val="00FC71C9"/>
    <w:rsid w:val="00FD1DDD"/>
    <w:rsid w:val="00FD32FA"/>
    <w:rsid w:val="00FD4492"/>
    <w:rsid w:val="00FD5E7F"/>
    <w:rsid w:val="00FD7E79"/>
    <w:rsid w:val="00FE1FAE"/>
    <w:rsid w:val="00FE6219"/>
    <w:rsid w:val="00FE646A"/>
    <w:rsid w:val="00FF05AB"/>
    <w:rsid w:val="00FF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229AE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B22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22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11605</TotalTime>
  <Pages>10</Pages>
  <Words>1213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</dc:creator>
  <cp:keywords/>
  <dc:description/>
  <cp:lastModifiedBy>PF</cp:lastModifiedBy>
  <cp:revision>130</cp:revision>
  <dcterms:created xsi:type="dcterms:W3CDTF">2014-06-29T23:37:00Z</dcterms:created>
  <dcterms:modified xsi:type="dcterms:W3CDTF">2014-12-25T12:57:00Z</dcterms:modified>
</cp:coreProperties>
</file>