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35" w:rsidRDefault="00A647CF">
      <w:bookmarkStart w:id="0" w:name="_GoBack"/>
      <w:bookmarkEnd w:id="0"/>
      <w:r w:rsidRPr="00A647CF">
        <w:rPr>
          <w:b/>
        </w:rPr>
        <w:t>Supplementary</w:t>
      </w:r>
      <w:r w:rsidR="00665B35" w:rsidRPr="00A647CF">
        <w:rPr>
          <w:b/>
        </w:rPr>
        <w:t xml:space="preserve"> Fig</w:t>
      </w:r>
      <w:r>
        <w:rPr>
          <w:b/>
        </w:rPr>
        <w:t>.</w:t>
      </w:r>
      <w:r w:rsidR="00665B35" w:rsidRPr="00A647CF">
        <w:rPr>
          <w:b/>
        </w:rPr>
        <w:t xml:space="preserve"> </w:t>
      </w:r>
      <w:r w:rsidRPr="00A647CF">
        <w:rPr>
          <w:b/>
        </w:rPr>
        <w:t>S</w:t>
      </w:r>
      <w:r w:rsidR="00665B35" w:rsidRPr="00A647CF">
        <w:rPr>
          <w:b/>
        </w:rPr>
        <w:t>1.</w:t>
      </w:r>
      <w:r w:rsidR="00665B35">
        <w:t xml:space="preserve"> </w:t>
      </w:r>
      <w:r w:rsidR="00665B35" w:rsidRPr="0066561B">
        <w:t>Flow chart of the sample selection process.</w:t>
      </w:r>
      <w:r w:rsidR="00665B35">
        <w:t xml:space="preserve"> CHR+T, CHR+ subjects who developed a psychotic disorder; CHR+NT, CHR+ subjects who did not transition to psychosis over the course of the study.</w:t>
      </w:r>
    </w:p>
    <w:sectPr w:rsidR="00665B35" w:rsidSect="00CA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5B35"/>
    <w:rsid w:val="00665B35"/>
    <w:rsid w:val="00A647CF"/>
    <w:rsid w:val="00CA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2B7C58-922D-4DF1-935B-D23B2ACD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NSLIJHS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rcarrion</dc:creator>
  <cp:lastModifiedBy>User</cp:lastModifiedBy>
  <cp:revision>3</cp:revision>
  <dcterms:created xsi:type="dcterms:W3CDTF">2015-01-28T19:48:00Z</dcterms:created>
  <dcterms:modified xsi:type="dcterms:W3CDTF">2015-06-08T07:57:00Z</dcterms:modified>
</cp:coreProperties>
</file>