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7707B" w14:textId="77CBE4A5" w:rsidR="001105A6" w:rsidRDefault="00C21F94" w:rsidP="003776F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Online </w:t>
      </w:r>
      <w:r w:rsidR="00730BC4" w:rsidRPr="00411BB1">
        <w:rPr>
          <w:rFonts w:ascii="Times New Roman" w:hAnsi="Times New Roman" w:cs="Times New Roman"/>
          <w:b/>
          <w:sz w:val="28"/>
          <w:szCs w:val="28"/>
        </w:rPr>
        <w:t xml:space="preserve">Supplementary </w:t>
      </w:r>
      <w:r>
        <w:rPr>
          <w:rFonts w:ascii="Times New Roman" w:hAnsi="Times New Roman" w:cs="Times New Roman"/>
          <w:b/>
          <w:sz w:val="28"/>
          <w:szCs w:val="28"/>
        </w:rPr>
        <w:t>Material</w:t>
      </w:r>
      <w:r w:rsidR="003776F5">
        <w:rPr>
          <w:rFonts w:ascii="Times New Roman" w:hAnsi="Times New Roman" w:cs="Times New Roman"/>
          <w:b/>
          <w:sz w:val="28"/>
          <w:szCs w:val="28"/>
        </w:rPr>
        <w:t xml:space="preserve"> </w:t>
      </w:r>
      <w:r w:rsidR="00730BC4" w:rsidRPr="00411BB1">
        <w:rPr>
          <w:rFonts w:ascii="Times New Roman" w:hAnsi="Times New Roman" w:cs="Times New Roman"/>
          <w:b/>
          <w:sz w:val="28"/>
          <w:szCs w:val="28"/>
        </w:rPr>
        <w:t>for</w:t>
      </w:r>
      <w:r w:rsidR="001105A6">
        <w:rPr>
          <w:rFonts w:ascii="Times New Roman" w:hAnsi="Times New Roman" w:cs="Times New Roman"/>
          <w:b/>
          <w:sz w:val="28"/>
          <w:szCs w:val="28"/>
        </w:rPr>
        <w:t>:</w:t>
      </w:r>
    </w:p>
    <w:p w14:paraId="1B622F7D" w14:textId="63D7612A" w:rsidR="00CA34F4" w:rsidRPr="003776F5" w:rsidRDefault="003776F5" w:rsidP="003776F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CA34F4" w:rsidRPr="00DC48C8">
        <w:rPr>
          <w:b/>
          <w:sz w:val="28"/>
          <w:szCs w:val="28"/>
        </w:rPr>
        <w:t>Hyper-responsivity to losses in the anterior insula during economic choice scales with depression severity</w:t>
      </w:r>
    </w:p>
    <w:p w14:paraId="59E45817" w14:textId="77777777" w:rsidR="00EB746C" w:rsidRPr="00435F6A" w:rsidRDefault="00EB746C" w:rsidP="00EB746C">
      <w:pPr>
        <w:spacing w:line="360" w:lineRule="auto"/>
        <w:jc w:val="center"/>
        <w:rPr>
          <w:rFonts w:ascii="Times New Roman" w:hAnsi="Times New Roman" w:cs="Times New Roman"/>
        </w:rPr>
      </w:pPr>
      <w:r w:rsidRPr="00435F6A">
        <w:rPr>
          <w:rFonts w:ascii="Times New Roman" w:hAnsi="Times New Roman" w:cs="Times New Roman"/>
        </w:rPr>
        <w:t>Jan B. Engelmann</w:t>
      </w:r>
      <w:r w:rsidR="00616BE4">
        <w:rPr>
          <w:rFonts w:ascii="Times New Roman" w:hAnsi="Times New Roman" w:cs="Times New Roman"/>
        </w:rPr>
        <w:t>, Gregory S. Berns, Boadie W. Dunlop</w:t>
      </w:r>
    </w:p>
    <w:p w14:paraId="5DF51BAC" w14:textId="77777777" w:rsidR="00EB746C" w:rsidRDefault="00EB746C" w:rsidP="00EB746C">
      <w:pPr>
        <w:rPr>
          <w:rFonts w:ascii="Times New Roman" w:hAnsi="Times New Roman" w:cs="Times New Roman"/>
          <w:b/>
        </w:rPr>
      </w:pPr>
    </w:p>
    <w:p w14:paraId="48E6CDAF" w14:textId="77777777" w:rsidR="00730BC4" w:rsidRPr="005233C9" w:rsidRDefault="00730BC4" w:rsidP="00730BC4">
      <w:pPr>
        <w:spacing w:line="276" w:lineRule="auto"/>
        <w:rPr>
          <w:rFonts w:ascii="Times New Roman" w:hAnsi="Times New Roman"/>
          <w:b/>
          <w:color w:val="000000" w:themeColor="text1"/>
          <w:sz w:val="28"/>
          <w:szCs w:val="28"/>
        </w:rPr>
      </w:pPr>
      <w:r w:rsidRPr="008328D3">
        <w:rPr>
          <w:rFonts w:ascii="Times New Roman" w:hAnsi="Times New Roman"/>
          <w:b/>
          <w:sz w:val="28"/>
          <w:szCs w:val="28"/>
        </w:rPr>
        <w:t>Contents</w:t>
      </w:r>
    </w:p>
    <w:p w14:paraId="414D2DE7" w14:textId="77777777" w:rsidR="00730BC4" w:rsidRPr="005233C9" w:rsidRDefault="00730BC4" w:rsidP="00EB746C">
      <w:pPr>
        <w:rPr>
          <w:rFonts w:ascii="Times New Roman" w:hAnsi="Times New Roman" w:cs="Times New Roman"/>
          <w:b/>
          <w:color w:val="000000" w:themeColor="text1"/>
        </w:rPr>
      </w:pPr>
    </w:p>
    <w:p w14:paraId="22A7D4AB" w14:textId="72BF4DD6" w:rsidR="00AF170D" w:rsidRPr="005233C9" w:rsidRDefault="00AF170D" w:rsidP="000D6014">
      <w:pPr>
        <w:pStyle w:val="ListParagraph"/>
        <w:numPr>
          <w:ilvl w:val="0"/>
          <w:numId w:val="1"/>
        </w:numPr>
        <w:rPr>
          <w:rFonts w:ascii="Times New Roman" w:hAnsi="Times New Roman"/>
          <w:b/>
          <w:color w:val="000000" w:themeColor="text1"/>
          <w:sz w:val="28"/>
          <w:szCs w:val="28"/>
        </w:rPr>
      </w:pPr>
      <w:r w:rsidRPr="005233C9">
        <w:rPr>
          <w:rFonts w:ascii="Times New Roman" w:hAnsi="Times New Roman"/>
          <w:b/>
          <w:color w:val="000000" w:themeColor="text1"/>
          <w:sz w:val="28"/>
          <w:szCs w:val="28"/>
        </w:rPr>
        <w:t>Supplementary Text</w:t>
      </w:r>
    </w:p>
    <w:p w14:paraId="7A2E3BF2" w14:textId="070796C2" w:rsidR="00DB392D" w:rsidRPr="005233C9" w:rsidRDefault="0029328F" w:rsidP="00DB392D">
      <w:pPr>
        <w:pStyle w:val="ListParagraph"/>
        <w:numPr>
          <w:ilvl w:val="1"/>
          <w:numId w:val="1"/>
        </w:numPr>
        <w:rPr>
          <w:rFonts w:ascii="Times New Roman" w:hAnsi="Times New Roman"/>
          <w:color w:val="000000" w:themeColor="text1"/>
        </w:rPr>
      </w:pPr>
      <w:r w:rsidRPr="005233C9">
        <w:rPr>
          <w:rFonts w:ascii="Times New Roman" w:hAnsi="Times New Roman" w:cs="Times New Roman"/>
          <w:b/>
          <w:color w:val="000000" w:themeColor="text1"/>
        </w:rPr>
        <w:t xml:space="preserve">Text </w:t>
      </w:r>
      <w:r w:rsidR="00DB392D" w:rsidRPr="005233C9">
        <w:rPr>
          <w:rFonts w:ascii="Times New Roman" w:hAnsi="Times New Roman" w:cs="Times New Roman"/>
          <w:b/>
          <w:color w:val="000000" w:themeColor="text1"/>
        </w:rPr>
        <w:t>S</w:t>
      </w:r>
      <w:r w:rsidRPr="005233C9">
        <w:rPr>
          <w:rFonts w:ascii="Times New Roman" w:hAnsi="Times New Roman" w:cs="Times New Roman"/>
          <w:b/>
          <w:color w:val="000000" w:themeColor="text1"/>
        </w:rPr>
        <w:t xml:space="preserve">1. </w:t>
      </w:r>
      <w:r w:rsidR="00AF170D" w:rsidRPr="005233C9">
        <w:rPr>
          <w:rFonts w:ascii="Times New Roman" w:hAnsi="Times New Roman"/>
          <w:color w:val="000000" w:themeColor="text1"/>
        </w:rPr>
        <w:t>Expected value analyses show an absence of choice difficulty effects on choices and response latency.</w:t>
      </w:r>
    </w:p>
    <w:p w14:paraId="5EF13690" w14:textId="553DBDF8" w:rsidR="00DB392D" w:rsidRPr="005233C9" w:rsidRDefault="00DB392D" w:rsidP="00DB392D">
      <w:pPr>
        <w:pStyle w:val="ListParagraph"/>
        <w:numPr>
          <w:ilvl w:val="1"/>
          <w:numId w:val="1"/>
        </w:numPr>
        <w:rPr>
          <w:rFonts w:ascii="Times New Roman" w:hAnsi="Times New Roman"/>
          <w:color w:val="000000" w:themeColor="text1"/>
        </w:rPr>
      </w:pPr>
      <w:r w:rsidRPr="005233C9">
        <w:rPr>
          <w:rFonts w:ascii="Times New Roman" w:hAnsi="Times New Roman" w:cs="Times New Roman"/>
          <w:b/>
          <w:color w:val="000000" w:themeColor="text1"/>
        </w:rPr>
        <w:t xml:space="preserve">Text S2: </w:t>
      </w:r>
      <w:r w:rsidRPr="005233C9">
        <w:rPr>
          <w:rFonts w:ascii="Times New Roman" w:hAnsi="Times New Roman" w:cs="Times New Roman"/>
          <w:color w:val="000000" w:themeColor="text1"/>
        </w:rPr>
        <w:t>Anxiety (HAMA</w:t>
      </w:r>
      <w:r w:rsidR="005233C9">
        <w:rPr>
          <w:rFonts w:ascii="Times New Roman" w:hAnsi="Times New Roman" w:cs="Times New Roman"/>
          <w:color w:val="000000" w:themeColor="text1"/>
        </w:rPr>
        <w:t xml:space="preserve"> score</w:t>
      </w:r>
      <w:r w:rsidRPr="005233C9">
        <w:rPr>
          <w:rFonts w:ascii="Times New Roman" w:hAnsi="Times New Roman" w:cs="Times New Roman"/>
          <w:color w:val="000000" w:themeColor="text1"/>
        </w:rPr>
        <w:t>) does not influence Choices and Response Latency.</w:t>
      </w:r>
    </w:p>
    <w:p w14:paraId="2153C2FB" w14:textId="77777777" w:rsidR="000D6014" w:rsidRPr="005233C9" w:rsidRDefault="000D6014" w:rsidP="000D6014">
      <w:pPr>
        <w:pStyle w:val="ListParagraph"/>
        <w:ind w:left="1440"/>
        <w:rPr>
          <w:rFonts w:ascii="Times New Roman" w:hAnsi="Times New Roman"/>
          <w:color w:val="000000" w:themeColor="text1"/>
        </w:rPr>
      </w:pPr>
    </w:p>
    <w:p w14:paraId="22CF2923" w14:textId="77777777" w:rsidR="00730BC4" w:rsidRPr="005233C9" w:rsidRDefault="00730BC4" w:rsidP="00730BC4">
      <w:pPr>
        <w:pStyle w:val="ListParagraph"/>
        <w:numPr>
          <w:ilvl w:val="0"/>
          <w:numId w:val="1"/>
        </w:numPr>
        <w:spacing w:line="276" w:lineRule="auto"/>
        <w:rPr>
          <w:rFonts w:ascii="Times New Roman" w:hAnsi="Times New Roman"/>
          <w:b/>
          <w:color w:val="000000" w:themeColor="text1"/>
          <w:sz w:val="28"/>
          <w:szCs w:val="28"/>
        </w:rPr>
      </w:pPr>
      <w:r w:rsidRPr="005233C9">
        <w:rPr>
          <w:rFonts w:ascii="Times New Roman" w:hAnsi="Times New Roman"/>
          <w:b/>
          <w:color w:val="000000" w:themeColor="text1"/>
          <w:sz w:val="28"/>
          <w:szCs w:val="28"/>
        </w:rPr>
        <w:t>Supplementary Tables</w:t>
      </w:r>
    </w:p>
    <w:p w14:paraId="5B2A6279" w14:textId="48D2AACE" w:rsidR="00925719" w:rsidRPr="005233C9" w:rsidRDefault="00E44993" w:rsidP="00925719">
      <w:pPr>
        <w:pStyle w:val="ListParagraph"/>
        <w:numPr>
          <w:ilvl w:val="1"/>
          <w:numId w:val="1"/>
        </w:numPr>
        <w:spacing w:line="276" w:lineRule="auto"/>
        <w:rPr>
          <w:rFonts w:ascii="Times New Roman" w:hAnsi="Times New Roman"/>
          <w:b/>
          <w:color w:val="000000" w:themeColor="text1"/>
          <w:sz w:val="28"/>
          <w:szCs w:val="28"/>
        </w:rPr>
      </w:pPr>
      <w:r w:rsidRPr="005233C9">
        <w:rPr>
          <w:rFonts w:ascii="Times New Roman" w:hAnsi="Times New Roman"/>
          <w:b/>
          <w:color w:val="000000" w:themeColor="text1"/>
        </w:rPr>
        <w:t>Table S</w:t>
      </w:r>
      <w:r w:rsidR="00730BC4" w:rsidRPr="005233C9">
        <w:rPr>
          <w:rFonts w:ascii="Times New Roman" w:hAnsi="Times New Roman"/>
          <w:b/>
          <w:color w:val="000000" w:themeColor="text1"/>
        </w:rPr>
        <w:t>1.</w:t>
      </w:r>
      <w:r w:rsidR="00730BC4" w:rsidRPr="005233C9">
        <w:rPr>
          <w:rFonts w:ascii="Times New Roman" w:hAnsi="Times New Roman"/>
          <w:color w:val="000000" w:themeColor="text1"/>
        </w:rPr>
        <w:t xml:space="preserve"> </w:t>
      </w:r>
      <w:r w:rsidR="00925719" w:rsidRPr="005233C9">
        <w:rPr>
          <w:rFonts w:ascii="Times New Roman" w:hAnsi="Times New Roman"/>
          <w:color w:val="000000" w:themeColor="text1"/>
        </w:rPr>
        <w:t>Clinical and demographic characteristics of the healthy control (HC) and major depressive disorder (MDD) participants</w:t>
      </w:r>
    </w:p>
    <w:p w14:paraId="0B582466" w14:textId="54EF6A7D" w:rsidR="00925719" w:rsidRPr="005233C9" w:rsidRDefault="00E44993" w:rsidP="00925719">
      <w:pPr>
        <w:pStyle w:val="ListParagraph"/>
        <w:numPr>
          <w:ilvl w:val="1"/>
          <w:numId w:val="1"/>
        </w:numPr>
        <w:spacing w:line="276" w:lineRule="auto"/>
        <w:rPr>
          <w:rFonts w:ascii="Times New Roman" w:hAnsi="Times New Roman"/>
          <w:b/>
          <w:color w:val="000000" w:themeColor="text1"/>
          <w:sz w:val="28"/>
          <w:szCs w:val="28"/>
        </w:rPr>
      </w:pPr>
      <w:r w:rsidRPr="005233C9">
        <w:rPr>
          <w:rFonts w:ascii="Times New Roman" w:hAnsi="Times New Roman"/>
          <w:b/>
          <w:color w:val="000000" w:themeColor="text1"/>
        </w:rPr>
        <w:t>Table S</w:t>
      </w:r>
      <w:r w:rsidR="00730BC4" w:rsidRPr="005233C9">
        <w:rPr>
          <w:rFonts w:ascii="Times New Roman" w:hAnsi="Times New Roman"/>
          <w:b/>
          <w:color w:val="000000" w:themeColor="text1"/>
        </w:rPr>
        <w:t>2.</w:t>
      </w:r>
      <w:r w:rsidR="00730BC4" w:rsidRPr="005233C9">
        <w:rPr>
          <w:rFonts w:ascii="Times New Roman" w:hAnsi="Times New Roman"/>
          <w:color w:val="000000" w:themeColor="text1"/>
        </w:rPr>
        <w:t xml:space="preserve"> </w:t>
      </w:r>
      <w:r w:rsidR="00925719" w:rsidRPr="005233C9">
        <w:rPr>
          <w:rFonts w:ascii="Times New Roman" w:hAnsi="Times New Roman"/>
          <w:color w:val="000000" w:themeColor="text1"/>
        </w:rPr>
        <w:t>Regression results reflecting the role of depression in revealed preferences (models 1 and 2) and choice latencies (models 3 and 4).</w:t>
      </w:r>
    </w:p>
    <w:p w14:paraId="12DD7D6E" w14:textId="5621A15B" w:rsidR="003776F5" w:rsidRPr="005233C9" w:rsidRDefault="003776F5" w:rsidP="00925719">
      <w:pPr>
        <w:pStyle w:val="ListParagraph"/>
        <w:numPr>
          <w:ilvl w:val="1"/>
          <w:numId w:val="1"/>
        </w:numPr>
        <w:spacing w:line="276" w:lineRule="auto"/>
        <w:rPr>
          <w:rFonts w:ascii="Times New Roman" w:hAnsi="Times New Roman"/>
          <w:b/>
          <w:color w:val="000000" w:themeColor="text1"/>
          <w:sz w:val="28"/>
          <w:szCs w:val="28"/>
        </w:rPr>
      </w:pPr>
      <w:r w:rsidRPr="005233C9">
        <w:rPr>
          <w:rFonts w:ascii="Times New Roman" w:hAnsi="Times New Roman" w:cs="Times New Roman"/>
          <w:b/>
          <w:color w:val="000000" w:themeColor="text1"/>
        </w:rPr>
        <w:t>Table S3.</w:t>
      </w:r>
      <w:r w:rsidRPr="005233C9">
        <w:rPr>
          <w:rFonts w:ascii="Times New Roman" w:hAnsi="Times New Roman" w:cs="Times New Roman"/>
          <w:color w:val="000000" w:themeColor="text1"/>
        </w:rPr>
        <w:t xml:space="preserve"> ROI analysis of the relationship between loss aversion (√λ) and neural gain-loss coding using iteratively reweighted least squares (IRLS) robust regression. </w:t>
      </w:r>
    </w:p>
    <w:p w14:paraId="75851993" w14:textId="455F1D72" w:rsidR="00730BC4" w:rsidRPr="005233C9" w:rsidRDefault="00E44993" w:rsidP="00730BC4">
      <w:pPr>
        <w:pStyle w:val="ListParagraph"/>
        <w:numPr>
          <w:ilvl w:val="1"/>
          <w:numId w:val="1"/>
        </w:numPr>
        <w:spacing w:line="276" w:lineRule="auto"/>
        <w:rPr>
          <w:rFonts w:ascii="Times New Roman" w:hAnsi="Times New Roman"/>
          <w:b/>
          <w:color w:val="000000" w:themeColor="text1"/>
          <w:sz w:val="28"/>
          <w:szCs w:val="28"/>
        </w:rPr>
      </w:pPr>
      <w:r w:rsidRPr="005233C9">
        <w:rPr>
          <w:rFonts w:ascii="Times New Roman" w:hAnsi="Times New Roman" w:cs="Times New Roman"/>
          <w:b/>
          <w:color w:val="000000" w:themeColor="text1"/>
        </w:rPr>
        <w:t>Table S</w:t>
      </w:r>
      <w:r w:rsidR="003776F5" w:rsidRPr="005233C9">
        <w:rPr>
          <w:rFonts w:ascii="Times New Roman" w:hAnsi="Times New Roman" w:cs="Times New Roman"/>
          <w:b/>
          <w:color w:val="000000" w:themeColor="text1"/>
        </w:rPr>
        <w:t>4</w:t>
      </w:r>
      <w:r w:rsidR="00730BC4" w:rsidRPr="005233C9">
        <w:rPr>
          <w:rFonts w:ascii="Times New Roman" w:hAnsi="Times New Roman" w:cs="Times New Roman"/>
          <w:b/>
          <w:color w:val="000000" w:themeColor="text1"/>
        </w:rPr>
        <w:t>.</w:t>
      </w:r>
      <w:r w:rsidR="00730BC4" w:rsidRPr="005233C9">
        <w:rPr>
          <w:rFonts w:ascii="Times New Roman" w:hAnsi="Times New Roman" w:cs="Times New Roman"/>
          <w:color w:val="000000" w:themeColor="text1"/>
        </w:rPr>
        <w:t xml:space="preserve"> Whole brain between-groups analysis of the interaction between group (HC / MDD) and neural gain-loss coding. </w:t>
      </w:r>
    </w:p>
    <w:p w14:paraId="13C75A66" w14:textId="38FD2D7E" w:rsidR="00657931" w:rsidRPr="005233C9" w:rsidRDefault="00E44993" w:rsidP="00657931">
      <w:pPr>
        <w:pStyle w:val="ListParagraph"/>
        <w:numPr>
          <w:ilvl w:val="1"/>
          <w:numId w:val="1"/>
        </w:numPr>
        <w:spacing w:line="276" w:lineRule="auto"/>
        <w:rPr>
          <w:rFonts w:ascii="Times New Roman" w:hAnsi="Times New Roman"/>
          <w:b/>
          <w:color w:val="000000" w:themeColor="text1"/>
          <w:sz w:val="28"/>
          <w:szCs w:val="28"/>
        </w:rPr>
      </w:pPr>
      <w:r w:rsidRPr="005233C9">
        <w:rPr>
          <w:rFonts w:ascii="Times New Roman" w:hAnsi="Times New Roman" w:cs="Times New Roman"/>
          <w:b/>
          <w:color w:val="000000" w:themeColor="text1"/>
        </w:rPr>
        <w:t>Table S</w:t>
      </w:r>
      <w:r w:rsidR="003776F5" w:rsidRPr="005233C9">
        <w:rPr>
          <w:rFonts w:ascii="Times New Roman" w:hAnsi="Times New Roman" w:cs="Times New Roman"/>
          <w:b/>
          <w:color w:val="000000" w:themeColor="text1"/>
        </w:rPr>
        <w:t>5</w:t>
      </w:r>
      <w:r w:rsidR="00657931" w:rsidRPr="005233C9">
        <w:rPr>
          <w:rFonts w:ascii="Times New Roman" w:hAnsi="Times New Roman" w:cs="Times New Roman"/>
          <w:b/>
          <w:color w:val="000000" w:themeColor="text1"/>
        </w:rPr>
        <w:t>.</w:t>
      </w:r>
      <w:r w:rsidR="00657931" w:rsidRPr="005233C9">
        <w:rPr>
          <w:rFonts w:ascii="Times New Roman" w:hAnsi="Times New Roman" w:cs="Times New Roman"/>
          <w:color w:val="000000" w:themeColor="text1"/>
        </w:rPr>
        <w:t xml:space="preserve"> Whole brain within-groups analysis of neural gain-loss coding. </w:t>
      </w:r>
    </w:p>
    <w:p w14:paraId="69EE77D3" w14:textId="78BC8AEA" w:rsidR="00730BC4" w:rsidRPr="005233C9" w:rsidRDefault="00E44993" w:rsidP="00730BC4">
      <w:pPr>
        <w:pStyle w:val="ListParagraph"/>
        <w:numPr>
          <w:ilvl w:val="1"/>
          <w:numId w:val="1"/>
        </w:numPr>
        <w:spacing w:line="276" w:lineRule="auto"/>
        <w:rPr>
          <w:rFonts w:ascii="Times New Roman" w:hAnsi="Times New Roman"/>
          <w:b/>
          <w:color w:val="000000" w:themeColor="text1"/>
          <w:sz w:val="28"/>
          <w:szCs w:val="28"/>
        </w:rPr>
      </w:pPr>
      <w:r w:rsidRPr="005233C9">
        <w:rPr>
          <w:rFonts w:ascii="Times New Roman" w:hAnsi="Times New Roman" w:cs="Times New Roman"/>
          <w:b/>
          <w:color w:val="000000" w:themeColor="text1"/>
        </w:rPr>
        <w:t xml:space="preserve">Table </w:t>
      </w:r>
      <w:r>
        <w:rPr>
          <w:rFonts w:ascii="Times New Roman" w:hAnsi="Times New Roman" w:cs="Times New Roman"/>
          <w:b/>
        </w:rPr>
        <w:t>S</w:t>
      </w:r>
      <w:r w:rsidR="003776F5">
        <w:rPr>
          <w:rFonts w:ascii="Times New Roman" w:hAnsi="Times New Roman" w:cs="Times New Roman"/>
          <w:b/>
        </w:rPr>
        <w:t>6</w:t>
      </w:r>
      <w:r w:rsidR="00730BC4" w:rsidRPr="00732D3D">
        <w:rPr>
          <w:rFonts w:ascii="Times New Roman" w:hAnsi="Times New Roman" w:cs="Times New Roman"/>
          <w:b/>
        </w:rPr>
        <w:t>.</w:t>
      </w:r>
      <w:r w:rsidR="00730BC4" w:rsidRPr="00732D3D">
        <w:rPr>
          <w:rFonts w:ascii="Times New Roman" w:hAnsi="Times New Roman" w:cs="Times New Roman"/>
        </w:rPr>
        <w:t xml:space="preserve"> </w:t>
      </w:r>
      <w:r w:rsidR="00EF694E">
        <w:rPr>
          <w:rFonts w:ascii="Times New Roman" w:hAnsi="Times New Roman" w:cs="Times New Roman"/>
        </w:rPr>
        <w:t>Whole brain</w:t>
      </w:r>
      <w:r w:rsidR="00AA6358">
        <w:rPr>
          <w:rFonts w:ascii="Times New Roman" w:hAnsi="Times New Roman" w:cs="Times New Roman"/>
        </w:rPr>
        <w:t xml:space="preserve"> </w:t>
      </w:r>
      <w:r w:rsidR="00AA6358" w:rsidRPr="005233C9">
        <w:rPr>
          <w:rFonts w:ascii="Times New Roman" w:hAnsi="Times New Roman" w:cs="Times New Roman"/>
          <w:color w:val="000000" w:themeColor="text1"/>
        </w:rPr>
        <w:t>analys</w:t>
      </w:r>
      <w:r w:rsidR="00EF694E" w:rsidRPr="005233C9">
        <w:rPr>
          <w:rFonts w:ascii="Times New Roman" w:hAnsi="Times New Roman" w:cs="Times New Roman"/>
          <w:color w:val="000000" w:themeColor="text1"/>
        </w:rPr>
        <w:t>i</w:t>
      </w:r>
      <w:r w:rsidR="00AB11AD" w:rsidRPr="005233C9">
        <w:rPr>
          <w:rFonts w:ascii="Times New Roman" w:hAnsi="Times New Roman" w:cs="Times New Roman"/>
          <w:color w:val="000000" w:themeColor="text1"/>
        </w:rPr>
        <w:t>s of the modulatory role</w:t>
      </w:r>
      <w:r w:rsidR="00AA6358" w:rsidRPr="005233C9">
        <w:rPr>
          <w:rFonts w:ascii="Times New Roman" w:hAnsi="Times New Roman" w:cs="Times New Roman"/>
          <w:color w:val="000000" w:themeColor="text1"/>
        </w:rPr>
        <w:t xml:space="preserve"> of HAMD on gain-loss coding in depressed subjects.  </w:t>
      </w:r>
    </w:p>
    <w:p w14:paraId="566614D5" w14:textId="253A1A14" w:rsidR="003776F5" w:rsidRPr="005233C9" w:rsidRDefault="003776F5" w:rsidP="00730BC4">
      <w:pPr>
        <w:pStyle w:val="ListParagraph"/>
        <w:numPr>
          <w:ilvl w:val="1"/>
          <w:numId w:val="1"/>
        </w:numPr>
        <w:spacing w:line="276" w:lineRule="auto"/>
        <w:rPr>
          <w:rFonts w:ascii="Times New Roman" w:hAnsi="Times New Roman"/>
          <w:b/>
          <w:color w:val="000000" w:themeColor="text1"/>
          <w:sz w:val="28"/>
          <w:szCs w:val="28"/>
        </w:rPr>
      </w:pPr>
      <w:r w:rsidRPr="005233C9">
        <w:rPr>
          <w:rFonts w:ascii="Times New Roman" w:hAnsi="Times New Roman" w:cs="Times New Roman"/>
          <w:b/>
          <w:color w:val="000000" w:themeColor="text1"/>
        </w:rPr>
        <w:t>Table S7.</w:t>
      </w:r>
      <w:r w:rsidRPr="005233C9">
        <w:rPr>
          <w:rFonts w:ascii="Times New Roman" w:hAnsi="Times New Roman" w:cs="Times New Roman"/>
          <w:color w:val="000000" w:themeColor="text1"/>
        </w:rPr>
        <w:t xml:space="preserve"> ROI analysis of the relationship between HAMD scores and neural gain-loss coding using iteratively reweighted least squares (IRLS) robust regression. </w:t>
      </w:r>
    </w:p>
    <w:p w14:paraId="06BDA752" w14:textId="34C8A771" w:rsidR="003776F5" w:rsidRPr="005233C9" w:rsidRDefault="003776F5" w:rsidP="00730BC4">
      <w:pPr>
        <w:pStyle w:val="ListParagraph"/>
        <w:numPr>
          <w:ilvl w:val="1"/>
          <w:numId w:val="1"/>
        </w:numPr>
        <w:spacing w:line="276" w:lineRule="auto"/>
        <w:rPr>
          <w:rFonts w:ascii="Times New Roman" w:hAnsi="Times New Roman"/>
          <w:b/>
          <w:color w:val="000000" w:themeColor="text1"/>
          <w:sz w:val="28"/>
          <w:szCs w:val="28"/>
        </w:rPr>
      </w:pPr>
      <w:r w:rsidRPr="005233C9">
        <w:rPr>
          <w:rFonts w:ascii="Times New Roman" w:hAnsi="Times New Roman" w:cs="Times New Roman"/>
          <w:b/>
          <w:color w:val="000000" w:themeColor="text1"/>
        </w:rPr>
        <w:t>Table S8.</w:t>
      </w:r>
      <w:r w:rsidRPr="005233C9">
        <w:rPr>
          <w:rFonts w:ascii="Times New Roman" w:hAnsi="Times New Roman" w:cs="Times New Roman"/>
          <w:color w:val="000000" w:themeColor="text1"/>
        </w:rPr>
        <w:t xml:space="preserve"> ROI analysis of the relationship between HAMA scores and neural gain-loss coding using iteratively reweighted least squares (IRLS) robust regression. </w:t>
      </w:r>
    </w:p>
    <w:p w14:paraId="44CECAC4" w14:textId="77777777" w:rsidR="00732D3D" w:rsidRPr="005233C9" w:rsidRDefault="00732D3D" w:rsidP="00FC43E3">
      <w:pPr>
        <w:pStyle w:val="ListParagraph"/>
        <w:ind w:left="1440"/>
        <w:rPr>
          <w:rFonts w:ascii="Times New Roman" w:hAnsi="Times New Roman"/>
          <w:b/>
          <w:color w:val="000000" w:themeColor="text1"/>
          <w:sz w:val="28"/>
          <w:szCs w:val="28"/>
        </w:rPr>
      </w:pPr>
    </w:p>
    <w:p w14:paraId="76B55ACE" w14:textId="77777777" w:rsidR="00730BC4" w:rsidRPr="005233C9" w:rsidRDefault="00730BC4" w:rsidP="00730BC4">
      <w:pPr>
        <w:pStyle w:val="ListParagraph"/>
        <w:numPr>
          <w:ilvl w:val="0"/>
          <w:numId w:val="1"/>
        </w:numPr>
        <w:spacing w:line="276" w:lineRule="auto"/>
        <w:rPr>
          <w:rFonts w:ascii="Times New Roman" w:hAnsi="Times New Roman"/>
          <w:b/>
          <w:color w:val="000000" w:themeColor="text1"/>
          <w:sz w:val="28"/>
          <w:szCs w:val="28"/>
        </w:rPr>
      </w:pPr>
      <w:r w:rsidRPr="005233C9">
        <w:rPr>
          <w:rFonts w:ascii="Times New Roman" w:hAnsi="Times New Roman"/>
          <w:b/>
          <w:color w:val="000000" w:themeColor="text1"/>
          <w:sz w:val="28"/>
          <w:szCs w:val="28"/>
        </w:rPr>
        <w:t>Supplementary Figures</w:t>
      </w:r>
    </w:p>
    <w:p w14:paraId="578EAB32" w14:textId="03BB8945" w:rsidR="00FB6455" w:rsidRPr="005233C9" w:rsidRDefault="00261F45" w:rsidP="00730BC4">
      <w:pPr>
        <w:pStyle w:val="ListParagraph"/>
        <w:numPr>
          <w:ilvl w:val="1"/>
          <w:numId w:val="1"/>
        </w:numPr>
        <w:spacing w:line="276" w:lineRule="auto"/>
        <w:rPr>
          <w:rFonts w:ascii="Times New Roman" w:hAnsi="Times New Roman"/>
          <w:b/>
          <w:color w:val="000000" w:themeColor="text1"/>
          <w:sz w:val="28"/>
          <w:szCs w:val="28"/>
        </w:rPr>
      </w:pPr>
      <w:r w:rsidRPr="005233C9">
        <w:rPr>
          <w:rFonts w:ascii="Times New Roman" w:hAnsi="Times New Roman" w:cs="Times New Roman"/>
          <w:b/>
          <w:color w:val="000000" w:themeColor="text1"/>
        </w:rPr>
        <w:t>Figure S</w:t>
      </w:r>
      <w:r w:rsidR="00730BC4" w:rsidRPr="005233C9">
        <w:rPr>
          <w:rFonts w:ascii="Times New Roman" w:hAnsi="Times New Roman" w:cs="Times New Roman"/>
          <w:b/>
          <w:color w:val="000000" w:themeColor="text1"/>
        </w:rPr>
        <w:t xml:space="preserve">1. </w:t>
      </w:r>
      <w:r w:rsidR="00FB6455" w:rsidRPr="005233C9">
        <w:rPr>
          <w:rFonts w:ascii="Times New Roman" w:hAnsi="Times New Roman" w:cs="Times New Roman"/>
          <w:color w:val="000000" w:themeColor="text1"/>
        </w:rPr>
        <w:t xml:space="preserve">Model-free illustration of reaction time patterns (mean RT) as a function of (a) loss and (b) gain amount for each group. </w:t>
      </w:r>
    </w:p>
    <w:p w14:paraId="2DA3356B" w14:textId="4C8DC1FB" w:rsidR="00CD57E6" w:rsidRPr="00CD57E6" w:rsidRDefault="00904E06" w:rsidP="00730BC4">
      <w:pPr>
        <w:pStyle w:val="ListParagraph"/>
        <w:numPr>
          <w:ilvl w:val="1"/>
          <w:numId w:val="1"/>
        </w:numPr>
        <w:spacing w:line="276" w:lineRule="auto"/>
        <w:rPr>
          <w:rFonts w:ascii="Times New Roman" w:hAnsi="Times New Roman"/>
          <w:b/>
          <w:sz w:val="28"/>
          <w:szCs w:val="28"/>
        </w:rPr>
      </w:pPr>
      <w:r>
        <w:rPr>
          <w:rFonts w:ascii="Times New Roman" w:hAnsi="Times New Roman" w:cs="Times New Roman"/>
          <w:b/>
        </w:rPr>
        <w:t>Figure S</w:t>
      </w:r>
      <w:r w:rsidR="00FB6455" w:rsidRPr="00730BC4">
        <w:rPr>
          <w:rFonts w:ascii="Times New Roman" w:hAnsi="Times New Roman" w:cs="Times New Roman"/>
          <w:b/>
        </w:rPr>
        <w:t>2</w:t>
      </w:r>
      <w:r w:rsidR="00FB6455">
        <w:rPr>
          <w:rFonts w:ascii="Times New Roman" w:hAnsi="Times New Roman" w:cs="Times New Roman"/>
          <w:b/>
        </w:rPr>
        <w:t xml:space="preserve">. </w:t>
      </w:r>
      <w:r w:rsidR="00CD57E6">
        <w:rPr>
          <w:rFonts w:ascii="Times New Roman" w:hAnsi="Times New Roman" w:cs="Times New Roman"/>
        </w:rPr>
        <w:t xml:space="preserve">Regions of interest (ROIs) used in the combined ROI mask. </w:t>
      </w:r>
    </w:p>
    <w:p w14:paraId="1BBC9AAD" w14:textId="75579093" w:rsidR="00730BC4" w:rsidRPr="00730BC4" w:rsidRDefault="00904E06" w:rsidP="00730BC4">
      <w:pPr>
        <w:pStyle w:val="ListParagraph"/>
        <w:numPr>
          <w:ilvl w:val="1"/>
          <w:numId w:val="1"/>
        </w:numPr>
        <w:spacing w:line="276" w:lineRule="auto"/>
        <w:rPr>
          <w:rFonts w:ascii="Times New Roman" w:hAnsi="Times New Roman"/>
          <w:b/>
          <w:sz w:val="28"/>
          <w:szCs w:val="28"/>
        </w:rPr>
      </w:pPr>
      <w:r>
        <w:rPr>
          <w:rFonts w:ascii="Times New Roman" w:hAnsi="Times New Roman" w:cs="Times New Roman"/>
          <w:b/>
        </w:rPr>
        <w:t>Figure S</w:t>
      </w:r>
      <w:r w:rsidR="00FB6455">
        <w:rPr>
          <w:rFonts w:ascii="Times New Roman" w:hAnsi="Times New Roman" w:cs="Times New Roman"/>
          <w:b/>
        </w:rPr>
        <w:t>3</w:t>
      </w:r>
      <w:r w:rsidR="00CD57E6">
        <w:rPr>
          <w:rFonts w:ascii="Times New Roman" w:hAnsi="Times New Roman" w:cs="Times New Roman"/>
          <w:b/>
        </w:rPr>
        <w:t xml:space="preserve">. </w:t>
      </w:r>
      <w:r w:rsidR="00730BC4" w:rsidRPr="00730BC4">
        <w:rPr>
          <w:rFonts w:ascii="Times New Roman" w:hAnsi="Times New Roman" w:cs="Times New Roman"/>
        </w:rPr>
        <w:t>Additional regions in bilateral caudate nucleus that show group differences in neural gain-loss coding.</w:t>
      </w:r>
    </w:p>
    <w:p w14:paraId="64DECC1E" w14:textId="3B5241CD" w:rsidR="00730BC4" w:rsidRPr="00730BC4" w:rsidRDefault="00904E06" w:rsidP="00730BC4">
      <w:pPr>
        <w:pStyle w:val="ListParagraph"/>
        <w:numPr>
          <w:ilvl w:val="1"/>
          <w:numId w:val="1"/>
        </w:numPr>
        <w:spacing w:line="276" w:lineRule="auto"/>
        <w:rPr>
          <w:rFonts w:ascii="Times New Roman" w:hAnsi="Times New Roman"/>
          <w:b/>
          <w:sz w:val="28"/>
          <w:szCs w:val="28"/>
        </w:rPr>
      </w:pPr>
      <w:r>
        <w:rPr>
          <w:rFonts w:ascii="Times New Roman" w:hAnsi="Times New Roman" w:cs="Times New Roman"/>
          <w:b/>
        </w:rPr>
        <w:t>Figure S</w:t>
      </w:r>
      <w:r w:rsidR="00FB6455">
        <w:rPr>
          <w:rFonts w:ascii="Times New Roman" w:hAnsi="Times New Roman" w:cs="Times New Roman"/>
          <w:b/>
        </w:rPr>
        <w:t>4</w:t>
      </w:r>
      <w:r w:rsidR="00730BC4" w:rsidRPr="00730BC4">
        <w:rPr>
          <w:rFonts w:ascii="Times New Roman" w:hAnsi="Times New Roman" w:cs="Times New Roman"/>
          <w:b/>
        </w:rPr>
        <w:t xml:space="preserve">. </w:t>
      </w:r>
      <w:r w:rsidR="00730BC4" w:rsidRPr="00730BC4">
        <w:rPr>
          <w:rFonts w:ascii="Times New Roman" w:hAnsi="Times New Roman" w:cs="Times New Roman"/>
        </w:rPr>
        <w:t>Whole brain analysis of the interaction between group and neural gain-loss coding showing differential neural gain-loss coding in HC and MDD subjects</w:t>
      </w:r>
    </w:p>
    <w:p w14:paraId="22A0343D" w14:textId="1CC74C8C" w:rsidR="00730BC4" w:rsidRPr="00FC43E3" w:rsidRDefault="00904E06" w:rsidP="00730BC4">
      <w:pPr>
        <w:pStyle w:val="ListParagraph"/>
        <w:numPr>
          <w:ilvl w:val="1"/>
          <w:numId w:val="1"/>
        </w:numPr>
        <w:spacing w:line="276" w:lineRule="auto"/>
        <w:rPr>
          <w:rFonts w:ascii="Times New Roman" w:hAnsi="Times New Roman"/>
          <w:b/>
          <w:sz w:val="28"/>
          <w:szCs w:val="28"/>
        </w:rPr>
      </w:pPr>
      <w:r>
        <w:rPr>
          <w:rFonts w:ascii="Times New Roman" w:hAnsi="Times New Roman" w:cs="Times New Roman"/>
          <w:b/>
        </w:rPr>
        <w:t>Figure S</w:t>
      </w:r>
      <w:r w:rsidR="00FB6455">
        <w:rPr>
          <w:rFonts w:ascii="Times New Roman" w:hAnsi="Times New Roman" w:cs="Times New Roman"/>
          <w:b/>
        </w:rPr>
        <w:t>5</w:t>
      </w:r>
      <w:r w:rsidR="00730BC4" w:rsidRPr="00730BC4">
        <w:rPr>
          <w:rFonts w:ascii="Times New Roman" w:hAnsi="Times New Roman" w:cs="Times New Roman"/>
          <w:b/>
        </w:rPr>
        <w:t>.</w:t>
      </w:r>
      <w:r w:rsidR="00730BC4" w:rsidRPr="00730BC4">
        <w:rPr>
          <w:rFonts w:ascii="Times New Roman" w:hAnsi="Times New Roman" w:cs="Times New Roman"/>
        </w:rPr>
        <w:t xml:space="preserve">  ROI analyses of modulatory role of HAMD scores on neural coding of losses.</w:t>
      </w:r>
    </w:p>
    <w:p w14:paraId="15201B10" w14:textId="0BBAEA9D" w:rsidR="00FC43E3" w:rsidRPr="005233C9" w:rsidRDefault="00FC43E3" w:rsidP="00730BC4">
      <w:pPr>
        <w:pStyle w:val="ListParagraph"/>
        <w:numPr>
          <w:ilvl w:val="1"/>
          <w:numId w:val="1"/>
        </w:numPr>
        <w:spacing w:line="276" w:lineRule="auto"/>
        <w:rPr>
          <w:rFonts w:ascii="Times New Roman" w:hAnsi="Times New Roman"/>
          <w:b/>
          <w:color w:val="000000" w:themeColor="text1"/>
          <w:sz w:val="28"/>
          <w:szCs w:val="28"/>
        </w:rPr>
      </w:pPr>
      <w:r w:rsidRPr="005233C9">
        <w:rPr>
          <w:rFonts w:ascii="Times New Roman" w:hAnsi="Times New Roman" w:cs="Times New Roman"/>
          <w:b/>
          <w:color w:val="000000" w:themeColor="text1"/>
        </w:rPr>
        <w:lastRenderedPageBreak/>
        <w:t>Figure S6.</w:t>
      </w:r>
      <w:r w:rsidRPr="005233C9">
        <w:rPr>
          <w:rFonts w:ascii="Times New Roman" w:hAnsi="Times New Roman" w:cs="Times New Roman"/>
          <w:color w:val="000000" w:themeColor="text1"/>
        </w:rPr>
        <w:t xml:space="preserve"> ROI analyses of the modulatory role of HAMA scores on neural coding of losses. </w:t>
      </w:r>
    </w:p>
    <w:p w14:paraId="6C40ACFD" w14:textId="77777777" w:rsidR="005233C9" w:rsidRDefault="005233C9">
      <w:pPr>
        <w:rPr>
          <w:rFonts w:ascii="Times New Roman" w:hAnsi="Times New Roman" w:cs="Times New Roman"/>
          <w:b/>
          <w:color w:val="000000" w:themeColor="text1"/>
          <w:sz w:val="28"/>
          <w:szCs w:val="28"/>
          <w:u w:val="single"/>
        </w:rPr>
      </w:pPr>
    </w:p>
    <w:p w14:paraId="5BC58061" w14:textId="669138E6" w:rsidR="00AF170D" w:rsidRPr="005233C9" w:rsidRDefault="00AF170D">
      <w:pPr>
        <w:rPr>
          <w:rFonts w:ascii="Times New Roman" w:hAnsi="Times New Roman" w:cs="Times New Roman"/>
          <w:b/>
          <w:color w:val="000000" w:themeColor="text1"/>
          <w:sz w:val="28"/>
          <w:szCs w:val="28"/>
          <w:u w:val="single"/>
        </w:rPr>
      </w:pPr>
      <w:r w:rsidRPr="005233C9">
        <w:rPr>
          <w:rFonts w:ascii="Times New Roman" w:hAnsi="Times New Roman" w:cs="Times New Roman"/>
          <w:b/>
          <w:color w:val="000000" w:themeColor="text1"/>
          <w:sz w:val="28"/>
          <w:szCs w:val="28"/>
          <w:u w:val="single"/>
        </w:rPr>
        <w:t>Supplementary Text</w:t>
      </w:r>
    </w:p>
    <w:p w14:paraId="66681858" w14:textId="77777777" w:rsidR="00AF170D" w:rsidRPr="005233C9" w:rsidRDefault="00AF170D">
      <w:pPr>
        <w:rPr>
          <w:rFonts w:ascii="Times New Roman" w:hAnsi="Times New Roman" w:cs="Times New Roman"/>
          <w:b/>
          <w:color w:val="000000" w:themeColor="text1"/>
          <w:u w:val="single"/>
        </w:rPr>
      </w:pPr>
    </w:p>
    <w:p w14:paraId="586AAC86" w14:textId="3BF8C9E1" w:rsidR="00854492" w:rsidRDefault="00AF170D" w:rsidP="00AE361E">
      <w:pPr>
        <w:spacing w:line="360" w:lineRule="auto"/>
        <w:rPr>
          <w:rFonts w:ascii="Times New Roman" w:hAnsi="Times New Roman"/>
          <w:b/>
        </w:rPr>
      </w:pPr>
      <w:r w:rsidRPr="005233C9">
        <w:rPr>
          <w:rFonts w:ascii="Times New Roman" w:hAnsi="Times New Roman" w:cs="Times New Roman"/>
          <w:b/>
          <w:color w:val="000000" w:themeColor="text1"/>
          <w:u w:val="single"/>
        </w:rPr>
        <w:t xml:space="preserve">Text </w:t>
      </w:r>
      <w:r w:rsidR="00ED73F5" w:rsidRPr="005233C9">
        <w:rPr>
          <w:rFonts w:ascii="Times New Roman" w:hAnsi="Times New Roman" w:cs="Times New Roman"/>
          <w:b/>
          <w:color w:val="000000" w:themeColor="text1"/>
          <w:u w:val="single"/>
        </w:rPr>
        <w:t>S</w:t>
      </w:r>
      <w:r w:rsidRPr="005233C9">
        <w:rPr>
          <w:rFonts w:ascii="Times New Roman" w:hAnsi="Times New Roman" w:cs="Times New Roman"/>
          <w:b/>
          <w:color w:val="000000" w:themeColor="text1"/>
          <w:u w:val="single"/>
        </w:rPr>
        <w:t xml:space="preserve">1: </w:t>
      </w:r>
      <w:r w:rsidRPr="005233C9">
        <w:rPr>
          <w:rFonts w:ascii="Times New Roman" w:hAnsi="Times New Roman"/>
          <w:b/>
          <w:color w:val="000000" w:themeColor="text1"/>
        </w:rPr>
        <w:t xml:space="preserve">Expected value analyses </w:t>
      </w:r>
      <w:r w:rsidRPr="00435F6A">
        <w:rPr>
          <w:rFonts w:ascii="Times New Roman" w:hAnsi="Times New Roman"/>
          <w:b/>
        </w:rPr>
        <w:t>show an absence of choice difficulty effects on choices and response latency.</w:t>
      </w:r>
    </w:p>
    <w:p w14:paraId="62318285" w14:textId="77777777" w:rsidR="00A33AB7" w:rsidRPr="005233C9" w:rsidRDefault="00AF170D" w:rsidP="00AE361E">
      <w:pPr>
        <w:spacing w:line="360" w:lineRule="auto"/>
        <w:jc w:val="both"/>
        <w:rPr>
          <w:rFonts w:ascii="Times New Roman" w:hAnsi="Times New Roman"/>
          <w:color w:val="000000" w:themeColor="text1"/>
        </w:rPr>
      </w:pPr>
      <w:proofErr w:type="gramStart"/>
      <w:r w:rsidRPr="00435F6A">
        <w:rPr>
          <w:rFonts w:ascii="Times New Roman" w:hAnsi="Times New Roman"/>
        </w:rPr>
        <w:t>In order to</w:t>
      </w:r>
      <w:proofErr w:type="gramEnd"/>
      <w:r w:rsidRPr="00435F6A">
        <w:rPr>
          <w:rFonts w:ascii="Times New Roman" w:hAnsi="Times New Roman"/>
        </w:rPr>
        <w:t xml:space="preserve"> identify potential influences of choice difficulty on decisions and response times across groups, </w:t>
      </w:r>
      <w:r>
        <w:rPr>
          <w:rFonts w:ascii="Times New Roman" w:hAnsi="Times New Roman"/>
        </w:rPr>
        <w:t xml:space="preserve">regression analyses using </w:t>
      </w:r>
      <w:r w:rsidRPr="00435F6A">
        <w:rPr>
          <w:rFonts w:ascii="Times New Roman" w:hAnsi="Times New Roman"/>
        </w:rPr>
        <w:t xml:space="preserve">expected value (EV = 0.5 * Gain Amount + 0.5 * Loss Amount) </w:t>
      </w:r>
      <w:r>
        <w:rPr>
          <w:rFonts w:ascii="Times New Roman" w:hAnsi="Times New Roman"/>
        </w:rPr>
        <w:t>instead of separate gain and loss amounts</w:t>
      </w:r>
      <w:r w:rsidRPr="00435F6A">
        <w:rPr>
          <w:rFonts w:ascii="Times New Roman" w:hAnsi="Times New Roman"/>
        </w:rPr>
        <w:t xml:space="preserve"> were performed. Specifically, expected value reflects choice difficulty, such that EV magnitudes around zero lead to decisions with relatively greater difficulty compared to large positive and negative EV magnitudes. As </w:t>
      </w:r>
      <w:r>
        <w:rPr>
          <w:rFonts w:ascii="Times New Roman" w:hAnsi="Times New Roman"/>
        </w:rPr>
        <w:t>predicted</w:t>
      </w:r>
      <w:r w:rsidRPr="00435F6A">
        <w:rPr>
          <w:rFonts w:ascii="Times New Roman" w:hAnsi="Times New Roman"/>
        </w:rPr>
        <w:t xml:space="preserve">, expected value influenced choices (coefficient = 0.296; p &lt; 0.0001), but we did not observe a main effect of EV on response latencies (coefficient = 2.11, p = 0.49). Importantly, EV did not differentially influence MDD and HC decisions (interaction between group and EV coefficient = -0.013; p = 0.81), as well as response latencies (interaction coefficient = -6.74; p = 0.22). Moreover, using absolute values for EV (absolute EV = |0.5 * Gain Amount + 0.5 * Loss Amount|) did not change these results. Together, these results indicate that both choices and response latencies are not confounded by EV, lending further support to the notion that response latency effects reported in the main paper are due to the influences of the valence of monetary amounts (gains vs. losses) in MDD participants. Specifically, EV did not influence response latencies of subjects from both groups, and there was no differential impact of EV on </w:t>
      </w:r>
      <w:r w:rsidRPr="005233C9">
        <w:rPr>
          <w:rFonts w:ascii="Times New Roman" w:hAnsi="Times New Roman"/>
          <w:color w:val="000000" w:themeColor="text1"/>
        </w:rPr>
        <w:t>response latencies across groups.</w:t>
      </w:r>
    </w:p>
    <w:p w14:paraId="347EC3CC" w14:textId="77777777" w:rsidR="00A33AB7" w:rsidRPr="005233C9" w:rsidRDefault="00A33AB7" w:rsidP="00AE361E">
      <w:pPr>
        <w:jc w:val="both"/>
        <w:rPr>
          <w:rFonts w:ascii="Times New Roman" w:hAnsi="Times New Roman"/>
          <w:color w:val="000000" w:themeColor="text1"/>
        </w:rPr>
      </w:pPr>
    </w:p>
    <w:p w14:paraId="14035E41" w14:textId="6F054ECB" w:rsidR="00D461EE" w:rsidRPr="005233C9" w:rsidRDefault="00D461EE" w:rsidP="00D461EE">
      <w:pPr>
        <w:spacing w:line="360" w:lineRule="auto"/>
        <w:jc w:val="both"/>
        <w:rPr>
          <w:rFonts w:ascii="Times New Roman" w:hAnsi="Times New Roman" w:cs="Times New Roman"/>
          <w:b/>
          <w:color w:val="000000" w:themeColor="text1"/>
          <w:u w:val="single"/>
        </w:rPr>
      </w:pPr>
      <w:r w:rsidRPr="005233C9">
        <w:rPr>
          <w:rFonts w:ascii="Times New Roman" w:hAnsi="Times New Roman" w:cs="Times New Roman"/>
          <w:b/>
          <w:color w:val="000000" w:themeColor="text1"/>
          <w:u w:val="single"/>
        </w:rPr>
        <w:t xml:space="preserve">Text S2: </w:t>
      </w:r>
      <w:r w:rsidRPr="005233C9">
        <w:rPr>
          <w:rFonts w:ascii="Times New Roman" w:hAnsi="Times New Roman" w:cs="Times New Roman"/>
          <w:b/>
          <w:color w:val="000000" w:themeColor="text1"/>
        </w:rPr>
        <w:t>Anxiety (HAMA</w:t>
      </w:r>
      <w:r w:rsidR="005233C9">
        <w:rPr>
          <w:rFonts w:ascii="Times New Roman" w:hAnsi="Times New Roman" w:cs="Times New Roman"/>
          <w:b/>
          <w:color w:val="000000" w:themeColor="text1"/>
        </w:rPr>
        <w:t xml:space="preserve"> score</w:t>
      </w:r>
      <w:r w:rsidRPr="005233C9">
        <w:rPr>
          <w:rFonts w:ascii="Times New Roman" w:hAnsi="Times New Roman" w:cs="Times New Roman"/>
          <w:b/>
          <w:color w:val="000000" w:themeColor="text1"/>
        </w:rPr>
        <w:t>) does not influence Choices and Response Latency.</w:t>
      </w:r>
    </w:p>
    <w:p w14:paraId="604393F1" w14:textId="1E1639DE" w:rsidR="00D461EE" w:rsidRPr="005233C9" w:rsidRDefault="00D461EE" w:rsidP="00D461EE">
      <w:pPr>
        <w:spacing w:line="360" w:lineRule="auto"/>
        <w:jc w:val="both"/>
        <w:rPr>
          <w:rFonts w:ascii="Times New Roman" w:hAnsi="Times New Roman" w:cs="Times New Roman"/>
          <w:color w:val="000000" w:themeColor="text1"/>
        </w:rPr>
      </w:pPr>
      <w:r w:rsidRPr="005233C9">
        <w:rPr>
          <w:rFonts w:ascii="Times New Roman" w:hAnsi="Times New Roman" w:cs="Times New Roman"/>
          <w:color w:val="000000" w:themeColor="text1"/>
        </w:rPr>
        <w:t xml:space="preserve">To test the specificity of the effects of MDD on choices and response latencies, we performed additional analyses investigating the effects of trait anxiety (assessed via HAMA scores) on both trial-by-trial decisions and response latencies. We ran equivalent models to the ones reported in the main paper, except that depression (HAMD) scores were replaced by anxiety (HAMA) scores. </w:t>
      </w:r>
      <w:r w:rsidR="00880E08" w:rsidRPr="005233C9">
        <w:rPr>
          <w:rFonts w:ascii="Times New Roman" w:hAnsi="Times New Roman" w:cs="Times New Roman"/>
          <w:color w:val="000000" w:themeColor="text1"/>
        </w:rPr>
        <w:t>We f</w:t>
      </w:r>
      <w:r w:rsidR="006513BF" w:rsidRPr="005233C9">
        <w:rPr>
          <w:rFonts w:ascii="Times New Roman" w:hAnsi="Times New Roman" w:cs="Times New Roman"/>
          <w:color w:val="000000" w:themeColor="text1"/>
        </w:rPr>
        <w:t>ound</w:t>
      </w:r>
      <w:r w:rsidR="00880E08" w:rsidRPr="005233C9">
        <w:rPr>
          <w:rFonts w:ascii="Times New Roman" w:hAnsi="Times New Roman" w:cs="Times New Roman"/>
          <w:color w:val="000000" w:themeColor="text1"/>
        </w:rPr>
        <w:t xml:space="preserve"> that a</w:t>
      </w:r>
      <w:r w:rsidRPr="005233C9">
        <w:rPr>
          <w:rFonts w:ascii="Times New Roman" w:hAnsi="Times New Roman" w:cs="Times New Roman"/>
          <w:color w:val="000000" w:themeColor="text1"/>
        </w:rPr>
        <w:t>nxiety</w:t>
      </w:r>
      <w:r w:rsidR="00880E08" w:rsidRPr="005233C9">
        <w:rPr>
          <w:rFonts w:ascii="Times New Roman" w:hAnsi="Times New Roman" w:cs="Times New Roman"/>
          <w:color w:val="000000" w:themeColor="text1"/>
        </w:rPr>
        <w:t xml:space="preserve"> </w:t>
      </w:r>
      <w:r w:rsidR="006513BF" w:rsidRPr="005233C9">
        <w:rPr>
          <w:rFonts w:ascii="Times New Roman" w:hAnsi="Times New Roman" w:cs="Times New Roman"/>
          <w:color w:val="000000" w:themeColor="text1"/>
        </w:rPr>
        <w:t>does not influence c</w:t>
      </w:r>
      <w:r w:rsidRPr="005233C9">
        <w:rPr>
          <w:rFonts w:ascii="Times New Roman" w:hAnsi="Times New Roman" w:cs="Times New Roman"/>
          <w:color w:val="000000" w:themeColor="text1"/>
        </w:rPr>
        <w:t>hoices (main effect coefficient = -0.011, p = 0.478) and does not interact with gains and losses (gains interaction coefficient = -0.001, p = 0.665; losses interaction coefficient = 0.005, p = 0.850). Finally, no three-way interaction between gains, losses and anxiety was observed for choices (interaction coefficient = 0.000, p = 0.694).</w:t>
      </w:r>
    </w:p>
    <w:p w14:paraId="1B8F6476" w14:textId="77777777" w:rsidR="00D461EE" w:rsidRPr="005233C9" w:rsidRDefault="00D461EE" w:rsidP="00D461EE">
      <w:pPr>
        <w:spacing w:line="360" w:lineRule="auto"/>
        <w:jc w:val="both"/>
        <w:rPr>
          <w:rFonts w:ascii="Times New Roman" w:hAnsi="Times New Roman" w:cs="Times New Roman"/>
          <w:color w:val="000000" w:themeColor="text1"/>
        </w:rPr>
      </w:pPr>
      <w:r w:rsidRPr="005233C9">
        <w:rPr>
          <w:rFonts w:ascii="Times New Roman" w:hAnsi="Times New Roman" w:cs="Times New Roman"/>
          <w:color w:val="000000" w:themeColor="text1"/>
        </w:rPr>
        <w:t xml:space="preserve">Analyses of response latencies, however, showed a significant main effect of HAMA scores (main effect coefficient = 21.059, p &lt; 0.001). Moreover, while anxiety does not influence the effect of gains and losses on response latency (gains interaction coefficient = -0.396, p = 0.244), a marginally </w:t>
      </w:r>
      <w:r w:rsidRPr="005233C9">
        <w:rPr>
          <w:rFonts w:ascii="Times New Roman" w:hAnsi="Times New Roman" w:cs="Times New Roman"/>
          <w:color w:val="000000" w:themeColor="text1"/>
        </w:rPr>
        <w:lastRenderedPageBreak/>
        <w:t xml:space="preserve">significant interaction between HAMA scores and losses was observed (losses interaction coefficient = 0.589, p = 0.085). Moreover, no three-way interaction between gains, losses and anxiety was observed (interaction coefficient = -0.027, p = 0.386). </w:t>
      </w:r>
    </w:p>
    <w:p w14:paraId="670DC986" w14:textId="0FD3FD34" w:rsidR="00D461EE" w:rsidRPr="005233C9" w:rsidRDefault="00D461EE" w:rsidP="00D461EE">
      <w:pPr>
        <w:spacing w:line="360" w:lineRule="auto"/>
        <w:jc w:val="both"/>
        <w:rPr>
          <w:rFonts w:ascii="Times New Roman" w:hAnsi="Times New Roman" w:cs="Times New Roman"/>
          <w:color w:val="000000" w:themeColor="text1"/>
        </w:rPr>
      </w:pPr>
      <w:r w:rsidRPr="005233C9">
        <w:rPr>
          <w:rFonts w:ascii="Times New Roman" w:hAnsi="Times New Roman" w:cs="Times New Roman"/>
          <w:color w:val="000000" w:themeColor="text1"/>
        </w:rPr>
        <w:t xml:space="preserve">Finally, to test the robustness of our results, we entered HAMA scores as an additional a priori confounding variable using otherwise equivalent models as those reported in the paper (Table S2) for choice and response latency analyses. </w:t>
      </w:r>
      <w:r w:rsidR="006513BF" w:rsidRPr="005233C9">
        <w:rPr>
          <w:rFonts w:ascii="Times New Roman" w:hAnsi="Times New Roman" w:cs="Times New Roman"/>
          <w:color w:val="000000" w:themeColor="text1"/>
        </w:rPr>
        <w:t>R</w:t>
      </w:r>
      <w:r w:rsidRPr="005233C9">
        <w:rPr>
          <w:rFonts w:ascii="Times New Roman" w:hAnsi="Times New Roman" w:cs="Times New Roman"/>
          <w:color w:val="000000" w:themeColor="text1"/>
        </w:rPr>
        <w:t>esults for the analyses of choices and response latencies reported in the paper</w:t>
      </w:r>
      <w:r w:rsidR="00880E08" w:rsidRPr="005233C9">
        <w:rPr>
          <w:rFonts w:ascii="Times New Roman" w:hAnsi="Times New Roman" w:cs="Times New Roman"/>
          <w:color w:val="000000" w:themeColor="text1"/>
        </w:rPr>
        <w:t xml:space="preserve"> and Table S2</w:t>
      </w:r>
      <w:r w:rsidR="006513BF" w:rsidRPr="005233C9">
        <w:rPr>
          <w:rFonts w:ascii="Times New Roman" w:hAnsi="Times New Roman" w:cs="Times New Roman"/>
          <w:color w:val="000000" w:themeColor="text1"/>
        </w:rPr>
        <w:t xml:space="preserve"> did</w:t>
      </w:r>
      <w:r w:rsidRPr="005233C9">
        <w:rPr>
          <w:rFonts w:ascii="Times New Roman" w:hAnsi="Times New Roman" w:cs="Times New Roman"/>
          <w:color w:val="000000" w:themeColor="text1"/>
        </w:rPr>
        <w:t xml:space="preserve"> not change. Together, these results indicate that while depression (HAMD) and anxiety (HAMA) correlate (r = 0.77, p &lt; 0.001), the effects of depression severity on the relationship between gain magnitude and response latency reported in the paper are specific to HAMD scores and could not be observed for HAMA scores. Moreover, controlling for the infl</w:t>
      </w:r>
      <w:r w:rsidR="006513BF" w:rsidRPr="005233C9">
        <w:rPr>
          <w:rFonts w:ascii="Times New Roman" w:hAnsi="Times New Roman" w:cs="Times New Roman"/>
          <w:color w:val="000000" w:themeColor="text1"/>
        </w:rPr>
        <w:t>uence of anxiety did</w:t>
      </w:r>
      <w:r w:rsidRPr="005233C9">
        <w:rPr>
          <w:rFonts w:ascii="Times New Roman" w:hAnsi="Times New Roman" w:cs="Times New Roman"/>
          <w:color w:val="000000" w:themeColor="text1"/>
        </w:rPr>
        <w:t xml:space="preserve"> not change the results reported in the paper.</w:t>
      </w:r>
    </w:p>
    <w:p w14:paraId="2A932A45" w14:textId="77777777" w:rsidR="00AE361E" w:rsidRDefault="00AE361E" w:rsidP="00376719">
      <w:pPr>
        <w:rPr>
          <w:rFonts w:ascii="Times New Roman" w:hAnsi="Times New Roman" w:cs="Times New Roman"/>
          <w:b/>
          <w:sz w:val="28"/>
          <w:szCs w:val="28"/>
          <w:u w:val="single"/>
        </w:rPr>
      </w:pPr>
    </w:p>
    <w:p w14:paraId="6AC95B27" w14:textId="77777777" w:rsidR="00AE361E" w:rsidRDefault="00AE361E" w:rsidP="00376719">
      <w:pPr>
        <w:rPr>
          <w:rFonts w:ascii="Times New Roman" w:hAnsi="Times New Roman" w:cs="Times New Roman"/>
          <w:b/>
          <w:sz w:val="28"/>
          <w:szCs w:val="28"/>
          <w:u w:val="single"/>
        </w:rPr>
      </w:pPr>
    </w:p>
    <w:p w14:paraId="49BAC8F3" w14:textId="77777777" w:rsidR="00AE361E" w:rsidRDefault="00AE361E" w:rsidP="00376719">
      <w:pPr>
        <w:rPr>
          <w:rFonts w:ascii="Times New Roman" w:hAnsi="Times New Roman" w:cs="Times New Roman"/>
          <w:b/>
          <w:sz w:val="28"/>
          <w:szCs w:val="28"/>
          <w:u w:val="single"/>
        </w:rPr>
      </w:pPr>
    </w:p>
    <w:p w14:paraId="1DBBEDC4" w14:textId="77777777" w:rsidR="00AE361E" w:rsidRDefault="00AE361E" w:rsidP="00376719">
      <w:pPr>
        <w:rPr>
          <w:rFonts w:ascii="Times New Roman" w:hAnsi="Times New Roman" w:cs="Times New Roman"/>
          <w:b/>
          <w:sz w:val="28"/>
          <w:szCs w:val="28"/>
          <w:u w:val="single"/>
        </w:rPr>
      </w:pPr>
    </w:p>
    <w:p w14:paraId="38C778D9" w14:textId="77777777" w:rsidR="00AE361E" w:rsidRDefault="00AE361E" w:rsidP="00376719">
      <w:pPr>
        <w:rPr>
          <w:rFonts w:ascii="Times New Roman" w:hAnsi="Times New Roman" w:cs="Times New Roman"/>
          <w:b/>
          <w:sz w:val="28"/>
          <w:szCs w:val="28"/>
          <w:u w:val="single"/>
        </w:rPr>
      </w:pPr>
    </w:p>
    <w:p w14:paraId="1C4B3887" w14:textId="2C24699C" w:rsidR="00376719" w:rsidRPr="000C1AB4" w:rsidRDefault="00E44993" w:rsidP="00376719">
      <w:pPr>
        <w:rPr>
          <w:rFonts w:ascii="Times New Roman" w:hAnsi="Times New Roman" w:cs="Times New Roman"/>
          <w:b/>
          <w:sz w:val="28"/>
          <w:szCs w:val="28"/>
          <w:u w:val="single"/>
        </w:rPr>
      </w:pPr>
      <w:r>
        <w:rPr>
          <w:rFonts w:ascii="Times New Roman" w:hAnsi="Times New Roman" w:cs="Times New Roman"/>
          <w:b/>
          <w:sz w:val="28"/>
          <w:szCs w:val="28"/>
          <w:u w:val="single"/>
        </w:rPr>
        <w:t>Supplementary</w:t>
      </w:r>
      <w:r w:rsidR="00EB746C" w:rsidRPr="000C1AB4">
        <w:rPr>
          <w:rFonts w:ascii="Times New Roman" w:hAnsi="Times New Roman" w:cs="Times New Roman"/>
          <w:b/>
          <w:sz w:val="28"/>
          <w:szCs w:val="28"/>
          <w:u w:val="single"/>
        </w:rPr>
        <w:t xml:space="preserve"> Tables</w:t>
      </w:r>
    </w:p>
    <w:p w14:paraId="420321FF" w14:textId="77777777" w:rsidR="00A43481" w:rsidRPr="00A43481" w:rsidRDefault="00A43481" w:rsidP="00376719">
      <w:pPr>
        <w:rPr>
          <w:rFonts w:ascii="Times New Roman" w:hAnsi="Times New Roman" w:cs="Times New Roman"/>
          <w:b/>
          <w:u w:val="single"/>
        </w:rPr>
      </w:pPr>
    </w:p>
    <w:p w14:paraId="03A75B8B" w14:textId="77777777" w:rsidR="00AC2F66" w:rsidRPr="00435F6A" w:rsidRDefault="00AC2F66" w:rsidP="00AC2F66">
      <w:pPr>
        <w:rPr>
          <w:rFonts w:ascii="Times New Roman" w:hAnsi="Times New Roman" w:cs="Times New Roman"/>
          <w:b/>
        </w:rPr>
      </w:pPr>
    </w:p>
    <w:p w14:paraId="466F83F1" w14:textId="2AD0630C" w:rsidR="00AC2F66" w:rsidRDefault="00AC2F66" w:rsidP="00AC2F66">
      <w:pPr>
        <w:rPr>
          <w:rFonts w:ascii="Times New Roman" w:hAnsi="Times New Roman"/>
        </w:rPr>
      </w:pPr>
      <w:r>
        <w:rPr>
          <w:rFonts w:ascii="Times New Roman" w:hAnsi="Times New Roman"/>
          <w:b/>
        </w:rPr>
        <w:t>Table S1</w:t>
      </w:r>
      <w:r w:rsidRPr="00435F6A">
        <w:rPr>
          <w:rFonts w:ascii="Times New Roman" w:hAnsi="Times New Roman"/>
          <w:b/>
        </w:rPr>
        <w:t>.</w:t>
      </w:r>
      <w:r w:rsidRPr="00435F6A">
        <w:rPr>
          <w:rFonts w:ascii="Times New Roman" w:hAnsi="Times New Roman"/>
        </w:rPr>
        <w:t xml:space="preserve"> Clinical and demographic characteristics of the healthy control (HC) and major depressive disorder (MDD) participants</w:t>
      </w:r>
    </w:p>
    <w:p w14:paraId="3F2580FA" w14:textId="77777777" w:rsidR="00AC2F66" w:rsidRPr="00435F6A" w:rsidRDefault="00AC2F66" w:rsidP="00AC2F66">
      <w:pPr>
        <w:rPr>
          <w:rFonts w:ascii="Times New Roman" w:hAnsi="Times New Roman"/>
        </w:rPr>
      </w:pPr>
    </w:p>
    <w:tbl>
      <w:tblPr>
        <w:tblStyle w:val="TableGrid"/>
        <w:tblW w:w="8371" w:type="dxa"/>
        <w:jc w:val="center"/>
        <w:tblBorders>
          <w:insideH w:val="none" w:sz="0" w:space="0" w:color="auto"/>
          <w:insideV w:val="none" w:sz="0" w:space="0" w:color="auto"/>
        </w:tblBorders>
        <w:tblLook w:val="04A0" w:firstRow="1" w:lastRow="0" w:firstColumn="1" w:lastColumn="0" w:noHBand="0" w:noVBand="1"/>
      </w:tblPr>
      <w:tblGrid>
        <w:gridCol w:w="3154"/>
        <w:gridCol w:w="2171"/>
        <w:gridCol w:w="1886"/>
        <w:gridCol w:w="1160"/>
      </w:tblGrid>
      <w:tr w:rsidR="00AC2F66" w:rsidRPr="00435F6A" w14:paraId="74296F54" w14:textId="77777777" w:rsidTr="00ED73F5">
        <w:trPr>
          <w:jc w:val="center"/>
        </w:trPr>
        <w:tc>
          <w:tcPr>
            <w:tcW w:w="3154" w:type="dxa"/>
            <w:tcBorders>
              <w:top w:val="single" w:sz="12" w:space="0" w:color="auto"/>
              <w:left w:val="nil"/>
              <w:bottom w:val="single" w:sz="12" w:space="0" w:color="auto"/>
            </w:tcBorders>
          </w:tcPr>
          <w:p w14:paraId="1CD1DB27" w14:textId="77777777" w:rsidR="00AC2F66" w:rsidRPr="00435F6A" w:rsidRDefault="00AC2F66" w:rsidP="00ED73F5">
            <w:pPr>
              <w:rPr>
                <w:rFonts w:ascii="Times New Roman" w:hAnsi="Times New Roman"/>
                <w:sz w:val="24"/>
                <w:szCs w:val="24"/>
              </w:rPr>
            </w:pPr>
          </w:p>
        </w:tc>
        <w:tc>
          <w:tcPr>
            <w:tcW w:w="2171" w:type="dxa"/>
            <w:tcBorders>
              <w:top w:val="single" w:sz="12" w:space="0" w:color="auto"/>
              <w:bottom w:val="single" w:sz="12" w:space="0" w:color="auto"/>
            </w:tcBorders>
          </w:tcPr>
          <w:p w14:paraId="39D122F6" w14:textId="77777777" w:rsidR="00AC2F66" w:rsidRPr="00435F6A" w:rsidRDefault="00AC2F66" w:rsidP="00ED73F5">
            <w:pPr>
              <w:jc w:val="center"/>
              <w:rPr>
                <w:rFonts w:ascii="Times New Roman" w:hAnsi="Times New Roman"/>
                <w:sz w:val="24"/>
                <w:szCs w:val="24"/>
              </w:rPr>
            </w:pPr>
            <w:r w:rsidRPr="00435F6A">
              <w:rPr>
                <w:rFonts w:ascii="Times New Roman" w:hAnsi="Times New Roman"/>
                <w:b/>
                <w:sz w:val="24"/>
                <w:szCs w:val="24"/>
              </w:rPr>
              <w:t>HC</w:t>
            </w:r>
            <w:r w:rsidRPr="00435F6A">
              <w:rPr>
                <w:rFonts w:ascii="Times New Roman" w:hAnsi="Times New Roman"/>
                <w:sz w:val="24"/>
                <w:szCs w:val="24"/>
              </w:rPr>
              <w:t xml:space="preserve"> (N=23)</w:t>
            </w:r>
          </w:p>
        </w:tc>
        <w:tc>
          <w:tcPr>
            <w:tcW w:w="1886" w:type="dxa"/>
            <w:tcBorders>
              <w:top w:val="single" w:sz="12" w:space="0" w:color="auto"/>
              <w:bottom w:val="single" w:sz="12" w:space="0" w:color="auto"/>
            </w:tcBorders>
          </w:tcPr>
          <w:p w14:paraId="27370F43" w14:textId="77777777" w:rsidR="00AC2F66" w:rsidRPr="00435F6A" w:rsidRDefault="00AC2F66" w:rsidP="00ED73F5">
            <w:pPr>
              <w:jc w:val="center"/>
              <w:rPr>
                <w:rFonts w:ascii="Times New Roman" w:hAnsi="Times New Roman"/>
                <w:sz w:val="24"/>
                <w:szCs w:val="24"/>
              </w:rPr>
            </w:pPr>
            <w:r w:rsidRPr="00435F6A">
              <w:rPr>
                <w:rFonts w:ascii="Times New Roman" w:hAnsi="Times New Roman"/>
                <w:b/>
                <w:sz w:val="24"/>
                <w:szCs w:val="24"/>
              </w:rPr>
              <w:t xml:space="preserve">MDD </w:t>
            </w:r>
            <w:r w:rsidRPr="00435F6A">
              <w:rPr>
                <w:rFonts w:ascii="Times New Roman" w:hAnsi="Times New Roman"/>
                <w:sz w:val="24"/>
                <w:szCs w:val="24"/>
              </w:rPr>
              <w:t>(N=19)</w:t>
            </w:r>
          </w:p>
        </w:tc>
        <w:tc>
          <w:tcPr>
            <w:tcW w:w="1160" w:type="dxa"/>
            <w:tcBorders>
              <w:top w:val="single" w:sz="12" w:space="0" w:color="auto"/>
              <w:bottom w:val="single" w:sz="12" w:space="0" w:color="auto"/>
              <w:right w:val="nil"/>
            </w:tcBorders>
          </w:tcPr>
          <w:p w14:paraId="0651334B" w14:textId="77777777" w:rsidR="00AC2F66" w:rsidRPr="00435F6A" w:rsidRDefault="00AC2F66" w:rsidP="00ED73F5">
            <w:pPr>
              <w:jc w:val="center"/>
              <w:rPr>
                <w:rFonts w:ascii="Times New Roman" w:hAnsi="Times New Roman"/>
                <w:b/>
                <w:sz w:val="24"/>
                <w:szCs w:val="24"/>
              </w:rPr>
            </w:pPr>
            <w:r w:rsidRPr="00435F6A">
              <w:rPr>
                <w:rFonts w:ascii="Times New Roman" w:hAnsi="Times New Roman"/>
                <w:b/>
                <w:sz w:val="24"/>
                <w:szCs w:val="24"/>
              </w:rPr>
              <w:t>p-value</w:t>
            </w:r>
          </w:p>
        </w:tc>
      </w:tr>
      <w:tr w:rsidR="00AC2F66" w:rsidRPr="00435F6A" w14:paraId="7C8B6C0C" w14:textId="77777777" w:rsidTr="00ED73F5">
        <w:trPr>
          <w:trHeight w:val="113"/>
          <w:jc w:val="center"/>
        </w:trPr>
        <w:tc>
          <w:tcPr>
            <w:tcW w:w="3154" w:type="dxa"/>
            <w:tcBorders>
              <w:top w:val="single" w:sz="12" w:space="0" w:color="auto"/>
              <w:left w:val="nil"/>
            </w:tcBorders>
          </w:tcPr>
          <w:p w14:paraId="74A0D45C" w14:textId="77777777" w:rsidR="00AC2F66" w:rsidRPr="00435F6A" w:rsidRDefault="00AC2F66" w:rsidP="00ED73F5">
            <w:pPr>
              <w:rPr>
                <w:rFonts w:ascii="Times New Roman" w:hAnsi="Times New Roman"/>
                <w:sz w:val="24"/>
                <w:szCs w:val="24"/>
              </w:rPr>
            </w:pPr>
            <w:r w:rsidRPr="00435F6A">
              <w:rPr>
                <w:rFonts w:ascii="Times New Roman" w:hAnsi="Times New Roman"/>
                <w:sz w:val="24"/>
                <w:szCs w:val="24"/>
              </w:rPr>
              <w:t xml:space="preserve">Sex, </w:t>
            </w:r>
            <w:proofErr w:type="spellStart"/>
            <w:proofErr w:type="gramStart"/>
            <w:r w:rsidRPr="00435F6A">
              <w:rPr>
                <w:rFonts w:ascii="Times New Roman" w:hAnsi="Times New Roman"/>
                <w:sz w:val="24"/>
                <w:szCs w:val="24"/>
              </w:rPr>
              <w:t>Male:Female</w:t>
            </w:r>
            <w:proofErr w:type="spellEnd"/>
            <w:proofErr w:type="gramEnd"/>
          </w:p>
        </w:tc>
        <w:tc>
          <w:tcPr>
            <w:tcW w:w="2171" w:type="dxa"/>
            <w:tcBorders>
              <w:top w:val="single" w:sz="12" w:space="0" w:color="auto"/>
            </w:tcBorders>
          </w:tcPr>
          <w:p w14:paraId="58FFCE86" w14:textId="77777777" w:rsidR="00AC2F66" w:rsidRPr="00435F6A" w:rsidRDefault="00AC2F66" w:rsidP="00ED73F5">
            <w:pPr>
              <w:jc w:val="center"/>
              <w:rPr>
                <w:rFonts w:ascii="Times New Roman" w:hAnsi="Times New Roman"/>
                <w:sz w:val="24"/>
                <w:szCs w:val="24"/>
              </w:rPr>
            </w:pPr>
            <w:r w:rsidRPr="00435F6A">
              <w:rPr>
                <w:rFonts w:ascii="Times New Roman" w:hAnsi="Times New Roman"/>
                <w:sz w:val="24"/>
                <w:szCs w:val="24"/>
              </w:rPr>
              <w:t>9:14</w:t>
            </w:r>
          </w:p>
        </w:tc>
        <w:tc>
          <w:tcPr>
            <w:tcW w:w="1886" w:type="dxa"/>
            <w:tcBorders>
              <w:top w:val="single" w:sz="12" w:space="0" w:color="auto"/>
            </w:tcBorders>
          </w:tcPr>
          <w:p w14:paraId="68A2C351" w14:textId="77777777" w:rsidR="00AC2F66" w:rsidRPr="00435F6A" w:rsidRDefault="00AC2F66" w:rsidP="00ED73F5">
            <w:pPr>
              <w:jc w:val="center"/>
              <w:rPr>
                <w:rFonts w:ascii="Times New Roman" w:hAnsi="Times New Roman"/>
                <w:sz w:val="24"/>
                <w:szCs w:val="24"/>
              </w:rPr>
            </w:pPr>
            <w:r w:rsidRPr="00435F6A">
              <w:rPr>
                <w:rFonts w:ascii="Times New Roman" w:hAnsi="Times New Roman"/>
                <w:sz w:val="24"/>
                <w:szCs w:val="24"/>
              </w:rPr>
              <w:t>9:10</w:t>
            </w:r>
          </w:p>
        </w:tc>
        <w:tc>
          <w:tcPr>
            <w:tcW w:w="1160" w:type="dxa"/>
            <w:tcBorders>
              <w:top w:val="single" w:sz="12" w:space="0" w:color="auto"/>
              <w:right w:val="nil"/>
            </w:tcBorders>
          </w:tcPr>
          <w:p w14:paraId="472BF60F" w14:textId="77777777" w:rsidR="00AC2F66" w:rsidRPr="00435F6A" w:rsidRDefault="00AC2F66" w:rsidP="00ED73F5">
            <w:pPr>
              <w:jc w:val="center"/>
              <w:rPr>
                <w:rFonts w:ascii="Times New Roman" w:hAnsi="Times New Roman"/>
                <w:sz w:val="24"/>
                <w:szCs w:val="24"/>
              </w:rPr>
            </w:pPr>
            <w:r w:rsidRPr="00435F6A">
              <w:rPr>
                <w:rFonts w:ascii="Times New Roman" w:hAnsi="Times New Roman"/>
                <w:sz w:val="24"/>
                <w:szCs w:val="24"/>
              </w:rPr>
              <w:t>.85</w:t>
            </w:r>
          </w:p>
        </w:tc>
      </w:tr>
      <w:tr w:rsidR="00AC2F66" w:rsidRPr="00435F6A" w14:paraId="087A484B" w14:textId="77777777" w:rsidTr="00ED73F5">
        <w:trPr>
          <w:trHeight w:val="113"/>
          <w:jc w:val="center"/>
        </w:trPr>
        <w:tc>
          <w:tcPr>
            <w:tcW w:w="3154" w:type="dxa"/>
            <w:tcBorders>
              <w:left w:val="nil"/>
            </w:tcBorders>
          </w:tcPr>
          <w:p w14:paraId="0BBCF6F5" w14:textId="77777777" w:rsidR="00AC2F66" w:rsidRPr="00435F6A" w:rsidRDefault="00AC2F66" w:rsidP="00ED73F5">
            <w:pPr>
              <w:rPr>
                <w:rFonts w:ascii="Times New Roman" w:hAnsi="Times New Roman"/>
                <w:sz w:val="24"/>
                <w:szCs w:val="24"/>
              </w:rPr>
            </w:pPr>
            <w:r w:rsidRPr="00435F6A">
              <w:rPr>
                <w:rFonts w:ascii="Times New Roman" w:hAnsi="Times New Roman"/>
                <w:sz w:val="24"/>
                <w:szCs w:val="24"/>
              </w:rPr>
              <w:t xml:space="preserve">Smoker, </w:t>
            </w:r>
            <w:proofErr w:type="spellStart"/>
            <w:proofErr w:type="gramStart"/>
            <w:r w:rsidRPr="00435F6A">
              <w:rPr>
                <w:rFonts w:ascii="Times New Roman" w:hAnsi="Times New Roman"/>
                <w:sz w:val="24"/>
                <w:szCs w:val="24"/>
              </w:rPr>
              <w:t>Yes:No</w:t>
            </w:r>
            <w:proofErr w:type="spellEnd"/>
            <w:proofErr w:type="gramEnd"/>
          </w:p>
        </w:tc>
        <w:tc>
          <w:tcPr>
            <w:tcW w:w="2171" w:type="dxa"/>
          </w:tcPr>
          <w:p w14:paraId="6B5ACC60" w14:textId="77777777" w:rsidR="00AC2F66" w:rsidRPr="00435F6A" w:rsidRDefault="00AC2F66" w:rsidP="00ED73F5">
            <w:pPr>
              <w:jc w:val="center"/>
              <w:rPr>
                <w:rFonts w:ascii="Times New Roman" w:hAnsi="Times New Roman"/>
                <w:sz w:val="24"/>
                <w:szCs w:val="24"/>
              </w:rPr>
            </w:pPr>
            <w:r w:rsidRPr="00435F6A">
              <w:rPr>
                <w:rFonts w:ascii="Times New Roman" w:hAnsi="Times New Roman"/>
                <w:sz w:val="24"/>
                <w:szCs w:val="24"/>
              </w:rPr>
              <w:t>2:21</w:t>
            </w:r>
          </w:p>
        </w:tc>
        <w:tc>
          <w:tcPr>
            <w:tcW w:w="1886" w:type="dxa"/>
          </w:tcPr>
          <w:p w14:paraId="155F61A2" w14:textId="77777777" w:rsidR="00AC2F66" w:rsidRPr="00435F6A" w:rsidRDefault="00AC2F66" w:rsidP="00ED73F5">
            <w:pPr>
              <w:jc w:val="center"/>
              <w:rPr>
                <w:rFonts w:ascii="Times New Roman" w:hAnsi="Times New Roman"/>
                <w:sz w:val="24"/>
                <w:szCs w:val="24"/>
              </w:rPr>
            </w:pPr>
            <w:r w:rsidRPr="00435F6A">
              <w:rPr>
                <w:rFonts w:ascii="Times New Roman" w:hAnsi="Times New Roman"/>
                <w:sz w:val="24"/>
                <w:szCs w:val="24"/>
              </w:rPr>
              <w:t>4:15</w:t>
            </w:r>
          </w:p>
        </w:tc>
        <w:tc>
          <w:tcPr>
            <w:tcW w:w="1160" w:type="dxa"/>
            <w:tcBorders>
              <w:right w:val="nil"/>
            </w:tcBorders>
          </w:tcPr>
          <w:p w14:paraId="073146EB" w14:textId="77777777" w:rsidR="00AC2F66" w:rsidRPr="00435F6A" w:rsidRDefault="00AC2F66" w:rsidP="00ED73F5">
            <w:pPr>
              <w:jc w:val="center"/>
              <w:rPr>
                <w:rFonts w:ascii="Times New Roman" w:hAnsi="Times New Roman"/>
                <w:sz w:val="24"/>
                <w:szCs w:val="24"/>
              </w:rPr>
            </w:pPr>
            <w:r w:rsidRPr="00435F6A">
              <w:rPr>
                <w:rFonts w:ascii="Times New Roman" w:hAnsi="Times New Roman"/>
                <w:sz w:val="24"/>
                <w:szCs w:val="24"/>
              </w:rPr>
              <w:t>.38</w:t>
            </w:r>
          </w:p>
        </w:tc>
      </w:tr>
      <w:tr w:rsidR="00AC2F66" w:rsidRPr="00435F6A" w14:paraId="0C15CF94" w14:textId="77777777" w:rsidTr="00ED73F5">
        <w:trPr>
          <w:trHeight w:val="113"/>
          <w:jc w:val="center"/>
        </w:trPr>
        <w:tc>
          <w:tcPr>
            <w:tcW w:w="3154" w:type="dxa"/>
            <w:tcBorders>
              <w:left w:val="nil"/>
            </w:tcBorders>
          </w:tcPr>
          <w:p w14:paraId="56340B15" w14:textId="77777777" w:rsidR="00AC2F66" w:rsidRPr="00435F6A" w:rsidRDefault="00AC2F66" w:rsidP="00ED73F5">
            <w:pPr>
              <w:rPr>
                <w:rFonts w:ascii="Times New Roman" w:hAnsi="Times New Roman"/>
                <w:sz w:val="24"/>
                <w:szCs w:val="24"/>
              </w:rPr>
            </w:pPr>
            <w:r w:rsidRPr="00435F6A">
              <w:rPr>
                <w:rFonts w:ascii="Times New Roman" w:hAnsi="Times New Roman"/>
                <w:sz w:val="24"/>
                <w:szCs w:val="24"/>
              </w:rPr>
              <w:t xml:space="preserve">Mean Age, </w:t>
            </w:r>
            <w:proofErr w:type="spellStart"/>
            <w:r w:rsidRPr="00435F6A">
              <w:rPr>
                <w:rFonts w:ascii="Times New Roman" w:hAnsi="Times New Roman"/>
                <w:sz w:val="24"/>
                <w:szCs w:val="24"/>
              </w:rPr>
              <w:t>yrs</w:t>
            </w:r>
            <w:proofErr w:type="spellEnd"/>
            <w:r w:rsidRPr="00435F6A">
              <w:rPr>
                <w:rFonts w:ascii="Times New Roman" w:hAnsi="Times New Roman"/>
                <w:sz w:val="24"/>
                <w:szCs w:val="24"/>
              </w:rPr>
              <w:t xml:space="preserve"> (SD)</w:t>
            </w:r>
          </w:p>
        </w:tc>
        <w:tc>
          <w:tcPr>
            <w:tcW w:w="2171" w:type="dxa"/>
          </w:tcPr>
          <w:p w14:paraId="259A1A6B" w14:textId="77777777" w:rsidR="00AC2F66" w:rsidRPr="00435F6A" w:rsidRDefault="00AC2F66" w:rsidP="00ED73F5">
            <w:pPr>
              <w:jc w:val="center"/>
              <w:rPr>
                <w:rFonts w:ascii="Times New Roman" w:hAnsi="Times New Roman"/>
                <w:sz w:val="24"/>
                <w:szCs w:val="24"/>
              </w:rPr>
            </w:pPr>
            <w:r w:rsidRPr="00435F6A">
              <w:rPr>
                <w:rFonts w:ascii="Times New Roman" w:hAnsi="Times New Roman"/>
                <w:sz w:val="24"/>
                <w:szCs w:val="24"/>
              </w:rPr>
              <w:t>33.7 (11.6)</w:t>
            </w:r>
          </w:p>
        </w:tc>
        <w:tc>
          <w:tcPr>
            <w:tcW w:w="1886" w:type="dxa"/>
          </w:tcPr>
          <w:p w14:paraId="23F44307" w14:textId="77777777" w:rsidR="00AC2F66" w:rsidRPr="00435F6A" w:rsidRDefault="00AC2F66" w:rsidP="00ED73F5">
            <w:pPr>
              <w:jc w:val="center"/>
              <w:rPr>
                <w:rFonts w:ascii="Times New Roman" w:hAnsi="Times New Roman"/>
                <w:sz w:val="24"/>
                <w:szCs w:val="24"/>
              </w:rPr>
            </w:pPr>
            <w:r w:rsidRPr="00435F6A">
              <w:rPr>
                <w:rFonts w:ascii="Times New Roman" w:hAnsi="Times New Roman"/>
                <w:sz w:val="24"/>
                <w:szCs w:val="24"/>
              </w:rPr>
              <w:t>37.6 (11.0)</w:t>
            </w:r>
          </w:p>
        </w:tc>
        <w:tc>
          <w:tcPr>
            <w:tcW w:w="1160" w:type="dxa"/>
            <w:tcBorders>
              <w:right w:val="nil"/>
            </w:tcBorders>
          </w:tcPr>
          <w:p w14:paraId="6CBC3A4F" w14:textId="77777777" w:rsidR="00AC2F66" w:rsidRPr="00435F6A" w:rsidRDefault="00AC2F66" w:rsidP="00ED73F5">
            <w:pPr>
              <w:jc w:val="center"/>
              <w:rPr>
                <w:rFonts w:ascii="Times New Roman" w:hAnsi="Times New Roman"/>
                <w:sz w:val="24"/>
                <w:szCs w:val="24"/>
              </w:rPr>
            </w:pPr>
            <w:r w:rsidRPr="00435F6A">
              <w:rPr>
                <w:rFonts w:ascii="Times New Roman" w:hAnsi="Times New Roman"/>
                <w:sz w:val="24"/>
                <w:szCs w:val="24"/>
              </w:rPr>
              <w:t>.27</w:t>
            </w:r>
          </w:p>
        </w:tc>
      </w:tr>
      <w:tr w:rsidR="00AC2F66" w:rsidRPr="00435F6A" w14:paraId="084CB7DB" w14:textId="77777777" w:rsidTr="00ED73F5">
        <w:trPr>
          <w:trHeight w:val="113"/>
          <w:jc w:val="center"/>
        </w:trPr>
        <w:tc>
          <w:tcPr>
            <w:tcW w:w="3154" w:type="dxa"/>
            <w:tcBorders>
              <w:top w:val="nil"/>
              <w:left w:val="nil"/>
              <w:bottom w:val="nil"/>
            </w:tcBorders>
          </w:tcPr>
          <w:p w14:paraId="3BC92361" w14:textId="77777777" w:rsidR="00AC2F66" w:rsidRPr="00435F6A" w:rsidRDefault="00AC2F66" w:rsidP="00ED73F5">
            <w:pPr>
              <w:rPr>
                <w:rFonts w:ascii="Times New Roman" w:hAnsi="Times New Roman"/>
                <w:sz w:val="24"/>
                <w:szCs w:val="24"/>
              </w:rPr>
            </w:pPr>
            <w:r w:rsidRPr="00435F6A">
              <w:rPr>
                <w:rFonts w:ascii="Times New Roman" w:hAnsi="Times New Roman"/>
                <w:sz w:val="24"/>
                <w:szCs w:val="24"/>
              </w:rPr>
              <w:t>Mean Annual Income, US$ (SD)</w:t>
            </w:r>
          </w:p>
        </w:tc>
        <w:tc>
          <w:tcPr>
            <w:tcW w:w="2171" w:type="dxa"/>
            <w:tcBorders>
              <w:top w:val="nil"/>
              <w:bottom w:val="nil"/>
            </w:tcBorders>
          </w:tcPr>
          <w:p w14:paraId="2E5F0613" w14:textId="77777777" w:rsidR="00AC2F66" w:rsidRPr="00435F6A" w:rsidRDefault="00AC2F66" w:rsidP="00ED73F5">
            <w:pPr>
              <w:jc w:val="center"/>
              <w:rPr>
                <w:rFonts w:ascii="Times New Roman" w:hAnsi="Times New Roman"/>
                <w:sz w:val="24"/>
                <w:szCs w:val="24"/>
              </w:rPr>
            </w:pPr>
            <w:r w:rsidRPr="00435F6A">
              <w:rPr>
                <w:rFonts w:ascii="Times New Roman" w:hAnsi="Times New Roman"/>
                <w:sz w:val="24"/>
                <w:szCs w:val="24"/>
              </w:rPr>
              <w:t>47,439 (34,770)</w:t>
            </w:r>
          </w:p>
        </w:tc>
        <w:tc>
          <w:tcPr>
            <w:tcW w:w="1886" w:type="dxa"/>
            <w:tcBorders>
              <w:top w:val="nil"/>
              <w:bottom w:val="nil"/>
            </w:tcBorders>
          </w:tcPr>
          <w:p w14:paraId="0E78C579" w14:textId="77777777" w:rsidR="00AC2F66" w:rsidRPr="00435F6A" w:rsidRDefault="00AC2F66" w:rsidP="00ED73F5">
            <w:pPr>
              <w:jc w:val="center"/>
              <w:rPr>
                <w:rFonts w:ascii="Times New Roman" w:hAnsi="Times New Roman"/>
                <w:sz w:val="24"/>
                <w:szCs w:val="24"/>
              </w:rPr>
            </w:pPr>
            <w:r w:rsidRPr="00435F6A">
              <w:rPr>
                <w:rFonts w:ascii="Times New Roman" w:hAnsi="Times New Roman"/>
                <w:sz w:val="24"/>
                <w:szCs w:val="24"/>
              </w:rPr>
              <w:t>30,526 (21,128)</w:t>
            </w:r>
          </w:p>
        </w:tc>
        <w:tc>
          <w:tcPr>
            <w:tcW w:w="1160" w:type="dxa"/>
            <w:tcBorders>
              <w:top w:val="nil"/>
              <w:bottom w:val="nil"/>
              <w:right w:val="nil"/>
            </w:tcBorders>
          </w:tcPr>
          <w:p w14:paraId="4A3C59C5" w14:textId="77777777" w:rsidR="00AC2F66" w:rsidRPr="00435F6A" w:rsidRDefault="00AC2F66" w:rsidP="00ED73F5">
            <w:pPr>
              <w:jc w:val="center"/>
              <w:rPr>
                <w:rFonts w:ascii="Times New Roman" w:hAnsi="Times New Roman"/>
                <w:sz w:val="24"/>
                <w:szCs w:val="24"/>
              </w:rPr>
            </w:pPr>
            <w:r w:rsidRPr="00435F6A">
              <w:rPr>
                <w:rFonts w:ascii="Times New Roman" w:hAnsi="Times New Roman"/>
                <w:sz w:val="24"/>
                <w:szCs w:val="24"/>
              </w:rPr>
              <w:t>.06</w:t>
            </w:r>
          </w:p>
        </w:tc>
      </w:tr>
      <w:tr w:rsidR="00AC2F66" w:rsidRPr="00435F6A" w14:paraId="6D60B726" w14:textId="77777777" w:rsidTr="00ED73F5">
        <w:trPr>
          <w:trHeight w:val="516"/>
          <w:jc w:val="center"/>
        </w:trPr>
        <w:tc>
          <w:tcPr>
            <w:tcW w:w="3154" w:type="dxa"/>
            <w:tcBorders>
              <w:top w:val="nil"/>
              <w:left w:val="nil"/>
              <w:bottom w:val="nil"/>
            </w:tcBorders>
          </w:tcPr>
          <w:p w14:paraId="02360582" w14:textId="040CA7A2" w:rsidR="00AC2F66" w:rsidRPr="00435F6A" w:rsidRDefault="00710D5B" w:rsidP="00ED73F5">
            <w:pPr>
              <w:rPr>
                <w:rFonts w:ascii="Times New Roman" w:hAnsi="Times New Roman"/>
                <w:sz w:val="24"/>
                <w:szCs w:val="24"/>
              </w:rPr>
            </w:pPr>
            <w:r>
              <w:rPr>
                <w:rFonts w:ascii="Times New Roman" w:hAnsi="Times New Roman"/>
                <w:sz w:val="24"/>
                <w:szCs w:val="24"/>
              </w:rPr>
              <w:t>WASI</w:t>
            </w:r>
            <w:r w:rsidR="00AC2F66" w:rsidRPr="00435F6A">
              <w:rPr>
                <w:rFonts w:ascii="Times New Roman" w:hAnsi="Times New Roman"/>
                <w:sz w:val="24"/>
                <w:szCs w:val="24"/>
              </w:rPr>
              <w:t xml:space="preserve"> IQ, Total (SD)</w:t>
            </w:r>
          </w:p>
        </w:tc>
        <w:tc>
          <w:tcPr>
            <w:tcW w:w="2171" w:type="dxa"/>
            <w:tcBorders>
              <w:top w:val="nil"/>
              <w:bottom w:val="nil"/>
            </w:tcBorders>
          </w:tcPr>
          <w:p w14:paraId="6D7E0180" w14:textId="77777777" w:rsidR="00AC2F66" w:rsidRPr="00435F6A" w:rsidRDefault="00AC2F66" w:rsidP="00ED73F5">
            <w:pPr>
              <w:jc w:val="center"/>
              <w:rPr>
                <w:rFonts w:ascii="Times New Roman" w:hAnsi="Times New Roman"/>
                <w:sz w:val="24"/>
                <w:szCs w:val="24"/>
              </w:rPr>
            </w:pPr>
            <w:r w:rsidRPr="00435F6A">
              <w:rPr>
                <w:rFonts w:ascii="Times New Roman" w:hAnsi="Times New Roman"/>
                <w:sz w:val="24"/>
                <w:szCs w:val="24"/>
              </w:rPr>
              <w:t xml:space="preserve">119.5 (11.3) </w:t>
            </w:r>
          </w:p>
        </w:tc>
        <w:tc>
          <w:tcPr>
            <w:tcW w:w="1886" w:type="dxa"/>
            <w:tcBorders>
              <w:top w:val="nil"/>
              <w:bottom w:val="nil"/>
            </w:tcBorders>
          </w:tcPr>
          <w:p w14:paraId="160C6AF7" w14:textId="77777777" w:rsidR="00AC2F66" w:rsidRPr="00435F6A" w:rsidRDefault="00AC2F66" w:rsidP="00ED73F5">
            <w:pPr>
              <w:jc w:val="center"/>
              <w:rPr>
                <w:rFonts w:ascii="Times New Roman" w:hAnsi="Times New Roman"/>
                <w:sz w:val="24"/>
                <w:szCs w:val="24"/>
              </w:rPr>
            </w:pPr>
            <w:r w:rsidRPr="00435F6A">
              <w:rPr>
                <w:rFonts w:ascii="Times New Roman" w:hAnsi="Times New Roman"/>
                <w:sz w:val="24"/>
                <w:szCs w:val="24"/>
              </w:rPr>
              <w:t>114.2 (12.6)</w:t>
            </w:r>
          </w:p>
        </w:tc>
        <w:tc>
          <w:tcPr>
            <w:tcW w:w="1160" w:type="dxa"/>
            <w:tcBorders>
              <w:top w:val="nil"/>
              <w:bottom w:val="nil"/>
              <w:right w:val="nil"/>
            </w:tcBorders>
          </w:tcPr>
          <w:p w14:paraId="757039A7" w14:textId="77777777" w:rsidR="00AC2F66" w:rsidRPr="00435F6A" w:rsidRDefault="00AC2F66" w:rsidP="00ED73F5">
            <w:pPr>
              <w:jc w:val="center"/>
              <w:rPr>
                <w:rFonts w:ascii="Times New Roman" w:hAnsi="Times New Roman"/>
                <w:sz w:val="24"/>
                <w:szCs w:val="24"/>
              </w:rPr>
            </w:pPr>
            <w:r w:rsidRPr="00435F6A">
              <w:rPr>
                <w:rFonts w:ascii="Times New Roman" w:hAnsi="Times New Roman"/>
                <w:sz w:val="24"/>
                <w:szCs w:val="24"/>
              </w:rPr>
              <w:t>.16</w:t>
            </w:r>
          </w:p>
        </w:tc>
      </w:tr>
      <w:tr w:rsidR="00AC2F66" w:rsidRPr="0002190F" w14:paraId="2C957F8D" w14:textId="77777777" w:rsidTr="00ED73F5">
        <w:trPr>
          <w:trHeight w:val="113"/>
          <w:jc w:val="center"/>
        </w:trPr>
        <w:tc>
          <w:tcPr>
            <w:tcW w:w="3154" w:type="dxa"/>
            <w:tcBorders>
              <w:left w:val="nil"/>
              <w:bottom w:val="nil"/>
            </w:tcBorders>
          </w:tcPr>
          <w:p w14:paraId="325F13D5" w14:textId="77777777" w:rsidR="00AC2F66" w:rsidRPr="0002190F" w:rsidRDefault="00AC2F66" w:rsidP="00ED73F5">
            <w:pPr>
              <w:rPr>
                <w:rFonts w:ascii="Times New Roman" w:hAnsi="Times New Roman"/>
                <w:sz w:val="24"/>
                <w:szCs w:val="24"/>
              </w:rPr>
            </w:pPr>
            <w:r w:rsidRPr="0002190F">
              <w:rPr>
                <w:rFonts w:ascii="Times New Roman" w:hAnsi="Times New Roman"/>
                <w:sz w:val="24"/>
                <w:szCs w:val="24"/>
              </w:rPr>
              <w:t>HAMD</w:t>
            </w:r>
          </w:p>
        </w:tc>
        <w:tc>
          <w:tcPr>
            <w:tcW w:w="2171" w:type="dxa"/>
            <w:tcBorders>
              <w:bottom w:val="nil"/>
            </w:tcBorders>
          </w:tcPr>
          <w:p w14:paraId="0488A2EE" w14:textId="77777777" w:rsidR="00AC2F66" w:rsidRPr="0002190F" w:rsidRDefault="00AC2F66" w:rsidP="00ED73F5">
            <w:pPr>
              <w:jc w:val="center"/>
              <w:rPr>
                <w:rFonts w:ascii="Times New Roman" w:hAnsi="Times New Roman"/>
                <w:sz w:val="24"/>
                <w:szCs w:val="24"/>
              </w:rPr>
            </w:pPr>
            <w:r w:rsidRPr="0002190F">
              <w:rPr>
                <w:rFonts w:ascii="Times New Roman" w:hAnsi="Times New Roman"/>
                <w:sz w:val="24"/>
                <w:szCs w:val="24"/>
              </w:rPr>
              <w:t>1.00 (1.38)</w:t>
            </w:r>
          </w:p>
        </w:tc>
        <w:tc>
          <w:tcPr>
            <w:tcW w:w="1886" w:type="dxa"/>
            <w:tcBorders>
              <w:bottom w:val="nil"/>
            </w:tcBorders>
          </w:tcPr>
          <w:p w14:paraId="08DF420E" w14:textId="77777777" w:rsidR="00AC2F66" w:rsidRPr="0002190F" w:rsidRDefault="00AC2F66" w:rsidP="00ED73F5">
            <w:pPr>
              <w:jc w:val="center"/>
              <w:rPr>
                <w:rFonts w:ascii="Times New Roman" w:hAnsi="Times New Roman"/>
                <w:sz w:val="24"/>
                <w:szCs w:val="24"/>
              </w:rPr>
            </w:pPr>
            <w:r w:rsidRPr="0002190F">
              <w:rPr>
                <w:rFonts w:ascii="Times New Roman" w:hAnsi="Times New Roman"/>
                <w:sz w:val="24"/>
                <w:szCs w:val="24"/>
              </w:rPr>
              <w:t>22.84 (4.17)</w:t>
            </w:r>
          </w:p>
        </w:tc>
        <w:tc>
          <w:tcPr>
            <w:tcW w:w="1160" w:type="dxa"/>
            <w:tcBorders>
              <w:bottom w:val="nil"/>
              <w:right w:val="nil"/>
            </w:tcBorders>
          </w:tcPr>
          <w:p w14:paraId="77F5D266" w14:textId="77777777" w:rsidR="00AC2F66" w:rsidRPr="0002190F" w:rsidRDefault="00AC2F66" w:rsidP="00ED73F5">
            <w:pPr>
              <w:jc w:val="center"/>
              <w:rPr>
                <w:rFonts w:ascii="Times New Roman" w:hAnsi="Times New Roman"/>
                <w:sz w:val="24"/>
                <w:szCs w:val="24"/>
              </w:rPr>
            </w:pPr>
            <w:r w:rsidRPr="0002190F">
              <w:rPr>
                <w:rFonts w:ascii="Times New Roman" w:hAnsi="Times New Roman"/>
                <w:sz w:val="24"/>
                <w:szCs w:val="24"/>
              </w:rPr>
              <w:t>&lt;0.001</w:t>
            </w:r>
          </w:p>
        </w:tc>
      </w:tr>
      <w:tr w:rsidR="00AC2F66" w:rsidRPr="00435F6A" w14:paraId="5053D87E" w14:textId="77777777" w:rsidTr="00ED73F5">
        <w:trPr>
          <w:trHeight w:val="113"/>
          <w:jc w:val="center"/>
        </w:trPr>
        <w:tc>
          <w:tcPr>
            <w:tcW w:w="3154" w:type="dxa"/>
            <w:tcBorders>
              <w:top w:val="nil"/>
              <w:left w:val="nil"/>
              <w:bottom w:val="single" w:sz="12" w:space="0" w:color="auto"/>
            </w:tcBorders>
          </w:tcPr>
          <w:p w14:paraId="7E4B1EA8" w14:textId="77777777" w:rsidR="00AC2F66" w:rsidRPr="0002190F" w:rsidRDefault="00AC2F66" w:rsidP="00ED73F5">
            <w:pPr>
              <w:rPr>
                <w:rFonts w:ascii="Times New Roman" w:hAnsi="Times New Roman"/>
                <w:sz w:val="24"/>
                <w:szCs w:val="24"/>
              </w:rPr>
            </w:pPr>
            <w:r w:rsidRPr="0002190F">
              <w:rPr>
                <w:rFonts w:ascii="Times New Roman" w:hAnsi="Times New Roman"/>
                <w:sz w:val="24"/>
                <w:szCs w:val="24"/>
              </w:rPr>
              <w:t>HAMA</w:t>
            </w:r>
          </w:p>
        </w:tc>
        <w:tc>
          <w:tcPr>
            <w:tcW w:w="2171" w:type="dxa"/>
            <w:tcBorders>
              <w:top w:val="nil"/>
              <w:bottom w:val="single" w:sz="12" w:space="0" w:color="auto"/>
            </w:tcBorders>
          </w:tcPr>
          <w:p w14:paraId="22E41C74" w14:textId="77777777" w:rsidR="00AC2F66" w:rsidRPr="0002190F" w:rsidRDefault="00AC2F66" w:rsidP="00ED73F5">
            <w:pPr>
              <w:jc w:val="center"/>
              <w:rPr>
                <w:rFonts w:ascii="Times New Roman" w:hAnsi="Times New Roman"/>
                <w:sz w:val="24"/>
                <w:szCs w:val="24"/>
              </w:rPr>
            </w:pPr>
            <w:r w:rsidRPr="0002190F">
              <w:rPr>
                <w:rFonts w:ascii="Times New Roman" w:hAnsi="Times New Roman"/>
                <w:sz w:val="24"/>
                <w:szCs w:val="24"/>
              </w:rPr>
              <w:t>0.88 (1.68)</w:t>
            </w:r>
          </w:p>
        </w:tc>
        <w:tc>
          <w:tcPr>
            <w:tcW w:w="1886" w:type="dxa"/>
            <w:tcBorders>
              <w:top w:val="nil"/>
              <w:bottom w:val="single" w:sz="12" w:space="0" w:color="auto"/>
            </w:tcBorders>
          </w:tcPr>
          <w:p w14:paraId="242446B7" w14:textId="77777777" w:rsidR="00AC2F66" w:rsidRPr="0002190F" w:rsidRDefault="00AC2F66" w:rsidP="00ED73F5">
            <w:pPr>
              <w:jc w:val="center"/>
              <w:rPr>
                <w:rFonts w:ascii="Times New Roman" w:hAnsi="Times New Roman"/>
                <w:sz w:val="24"/>
                <w:szCs w:val="24"/>
              </w:rPr>
            </w:pPr>
            <w:r w:rsidRPr="0002190F">
              <w:rPr>
                <w:rFonts w:ascii="Times New Roman" w:hAnsi="Times New Roman"/>
                <w:sz w:val="24"/>
                <w:szCs w:val="24"/>
              </w:rPr>
              <w:t>17.44 (5.73)</w:t>
            </w:r>
          </w:p>
        </w:tc>
        <w:tc>
          <w:tcPr>
            <w:tcW w:w="1160" w:type="dxa"/>
            <w:tcBorders>
              <w:top w:val="nil"/>
              <w:bottom w:val="single" w:sz="12" w:space="0" w:color="auto"/>
              <w:right w:val="nil"/>
            </w:tcBorders>
          </w:tcPr>
          <w:p w14:paraId="1EB99347" w14:textId="77777777" w:rsidR="00AC2F66" w:rsidRPr="0002190F" w:rsidRDefault="00AC2F66" w:rsidP="00ED73F5">
            <w:pPr>
              <w:jc w:val="center"/>
              <w:rPr>
                <w:rFonts w:ascii="Times New Roman" w:hAnsi="Times New Roman"/>
                <w:sz w:val="24"/>
                <w:szCs w:val="24"/>
              </w:rPr>
            </w:pPr>
            <w:r w:rsidRPr="0002190F">
              <w:rPr>
                <w:rFonts w:ascii="Times New Roman" w:hAnsi="Times New Roman"/>
                <w:sz w:val="24"/>
                <w:szCs w:val="24"/>
              </w:rPr>
              <w:t>&lt;0.001</w:t>
            </w:r>
          </w:p>
        </w:tc>
      </w:tr>
    </w:tbl>
    <w:p w14:paraId="3BA5417A" w14:textId="77777777" w:rsidR="00AC2F66" w:rsidRDefault="00AC2F66" w:rsidP="00AC2F66">
      <w:pPr>
        <w:ind w:left="720"/>
        <w:rPr>
          <w:rFonts w:ascii="Times New Roman" w:hAnsi="Times New Roman"/>
        </w:rPr>
      </w:pPr>
      <w:r>
        <w:rPr>
          <w:rFonts w:ascii="Times New Roman" w:hAnsi="Times New Roman"/>
        </w:rPr>
        <w:t xml:space="preserve">         </w:t>
      </w:r>
    </w:p>
    <w:p w14:paraId="660C6D1B" w14:textId="77777777" w:rsidR="001929DC" w:rsidRDefault="00AC2F66" w:rsidP="00AC2F66">
      <w:pPr>
        <w:ind w:left="720"/>
        <w:rPr>
          <w:rFonts w:ascii="Times New Roman" w:hAnsi="Times New Roman"/>
        </w:rPr>
      </w:pPr>
      <w:r w:rsidRPr="0002190F">
        <w:rPr>
          <w:rFonts w:ascii="Times New Roman" w:hAnsi="Times New Roman"/>
        </w:rPr>
        <w:t xml:space="preserve">HAMD: Hamilton Depression </w:t>
      </w:r>
      <w:r>
        <w:rPr>
          <w:rFonts w:ascii="Times New Roman" w:hAnsi="Times New Roman"/>
        </w:rPr>
        <w:t xml:space="preserve">Rating </w:t>
      </w:r>
      <w:r w:rsidRPr="0002190F">
        <w:rPr>
          <w:rFonts w:ascii="Times New Roman" w:hAnsi="Times New Roman"/>
        </w:rPr>
        <w:t xml:space="preserve">Scale; HAMA: Hamilton Anxiety </w:t>
      </w:r>
      <w:r>
        <w:rPr>
          <w:rFonts w:ascii="Times New Roman" w:hAnsi="Times New Roman"/>
        </w:rPr>
        <w:t xml:space="preserve">Rating </w:t>
      </w:r>
      <w:r w:rsidRPr="0002190F">
        <w:rPr>
          <w:rFonts w:ascii="Times New Roman" w:hAnsi="Times New Roman"/>
        </w:rPr>
        <w:t>Scale</w:t>
      </w:r>
      <w:r w:rsidR="001929DC">
        <w:rPr>
          <w:rFonts w:ascii="Times New Roman" w:hAnsi="Times New Roman"/>
        </w:rPr>
        <w:t xml:space="preserve">; </w:t>
      </w:r>
    </w:p>
    <w:p w14:paraId="4DCDA7C8" w14:textId="6FF6B1B5" w:rsidR="00AC2F66" w:rsidRPr="0002190F" w:rsidRDefault="001929DC" w:rsidP="00AC2F66">
      <w:pPr>
        <w:ind w:left="720"/>
        <w:rPr>
          <w:rFonts w:ascii="Times New Roman" w:hAnsi="Times New Roman"/>
        </w:rPr>
      </w:pPr>
      <w:r>
        <w:rPr>
          <w:rFonts w:ascii="Times New Roman" w:hAnsi="Times New Roman"/>
        </w:rPr>
        <w:t xml:space="preserve">WASI: </w:t>
      </w:r>
      <w:r w:rsidRPr="001929DC">
        <w:rPr>
          <w:rFonts w:ascii="Times New Roman" w:hAnsi="Times New Roman"/>
        </w:rPr>
        <w:t>Wechsler Abbreviated Scale of Intelligence</w:t>
      </w:r>
    </w:p>
    <w:p w14:paraId="6B3ED30E" w14:textId="77777777" w:rsidR="00AC2F66" w:rsidRDefault="00AC2F66">
      <w:pPr>
        <w:rPr>
          <w:rFonts w:ascii="Times New Roman" w:hAnsi="Times New Roman"/>
          <w:b/>
        </w:rPr>
      </w:pPr>
      <w:r>
        <w:rPr>
          <w:rFonts w:ascii="Times New Roman" w:hAnsi="Times New Roman"/>
          <w:b/>
        </w:rPr>
        <w:br w:type="page"/>
      </w:r>
    </w:p>
    <w:p w14:paraId="0CC449E5" w14:textId="7ED4BDF4" w:rsidR="00376719" w:rsidRDefault="00E44993" w:rsidP="00C54BBF">
      <w:pPr>
        <w:contextualSpacing/>
        <w:rPr>
          <w:rFonts w:ascii="Times New Roman" w:hAnsi="Times New Roman"/>
        </w:rPr>
      </w:pPr>
      <w:r>
        <w:rPr>
          <w:rFonts w:ascii="Times New Roman" w:hAnsi="Times New Roman"/>
          <w:b/>
        </w:rPr>
        <w:lastRenderedPageBreak/>
        <w:t>Table S</w:t>
      </w:r>
      <w:r w:rsidR="00AC2F66">
        <w:rPr>
          <w:rFonts w:ascii="Times New Roman" w:hAnsi="Times New Roman"/>
          <w:b/>
        </w:rPr>
        <w:t>2</w:t>
      </w:r>
      <w:r w:rsidR="007D678D" w:rsidRPr="00A43481">
        <w:rPr>
          <w:rFonts w:ascii="Times New Roman" w:hAnsi="Times New Roman"/>
          <w:b/>
        </w:rPr>
        <w:t>.</w:t>
      </w:r>
      <w:r w:rsidR="007D678D" w:rsidRPr="00A43481">
        <w:rPr>
          <w:rFonts w:ascii="Times New Roman" w:hAnsi="Times New Roman"/>
        </w:rPr>
        <w:t xml:space="preserve"> R</w:t>
      </w:r>
      <w:r w:rsidR="00F44A23">
        <w:rPr>
          <w:rFonts w:ascii="Times New Roman" w:hAnsi="Times New Roman"/>
        </w:rPr>
        <w:t>obust r</w:t>
      </w:r>
      <w:r w:rsidR="007D678D" w:rsidRPr="00A43481">
        <w:rPr>
          <w:rFonts w:ascii="Times New Roman" w:hAnsi="Times New Roman"/>
        </w:rPr>
        <w:t>egression results reflecting the role of depression in revealed preferences (models 1</w:t>
      </w:r>
      <w:r w:rsidR="007D678D">
        <w:rPr>
          <w:rFonts w:ascii="Times New Roman" w:hAnsi="Times New Roman"/>
        </w:rPr>
        <w:t xml:space="preserve"> and 2) and choice latencies (models 3 and 4). Significant effects are indicated in bold.</w:t>
      </w:r>
    </w:p>
    <w:tbl>
      <w:tblPr>
        <w:tblW w:w="9096" w:type="dxa"/>
        <w:jc w:val="center"/>
        <w:tblLayout w:type="fixed"/>
        <w:tblLook w:val="04A0" w:firstRow="1" w:lastRow="0" w:firstColumn="1" w:lastColumn="0" w:noHBand="0" w:noVBand="1"/>
      </w:tblPr>
      <w:tblGrid>
        <w:gridCol w:w="2324"/>
        <w:gridCol w:w="1335"/>
        <w:gridCol w:w="1211"/>
        <w:gridCol w:w="778"/>
        <w:gridCol w:w="1335"/>
        <w:gridCol w:w="1335"/>
        <w:gridCol w:w="778"/>
      </w:tblGrid>
      <w:tr w:rsidR="007D678D" w:rsidRPr="00726585" w14:paraId="7C2C71C0" w14:textId="77777777" w:rsidTr="00F51E30">
        <w:trPr>
          <w:trHeight w:hRule="exact" w:val="288"/>
          <w:jc w:val="center"/>
        </w:trPr>
        <w:tc>
          <w:tcPr>
            <w:tcW w:w="2324" w:type="dxa"/>
            <w:tcBorders>
              <w:top w:val="single" w:sz="18" w:space="0" w:color="auto"/>
            </w:tcBorders>
            <w:shd w:val="clear" w:color="auto" w:fill="auto"/>
            <w:noWrap/>
            <w:vAlign w:val="bottom"/>
          </w:tcPr>
          <w:p w14:paraId="26F628FD" w14:textId="77777777" w:rsidR="007D678D" w:rsidRPr="00726585" w:rsidRDefault="007D678D" w:rsidP="007577DF">
            <w:pPr>
              <w:spacing w:line="276" w:lineRule="auto"/>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Dependent Variable</w:t>
            </w:r>
          </w:p>
        </w:tc>
        <w:tc>
          <w:tcPr>
            <w:tcW w:w="3324" w:type="dxa"/>
            <w:gridSpan w:val="3"/>
            <w:tcBorders>
              <w:top w:val="single" w:sz="18" w:space="0" w:color="auto"/>
              <w:right w:val="single" w:sz="12" w:space="0" w:color="auto"/>
            </w:tcBorders>
          </w:tcPr>
          <w:p w14:paraId="4C8F350C"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Accept lottery (logit)</w:t>
            </w:r>
          </w:p>
        </w:tc>
        <w:tc>
          <w:tcPr>
            <w:tcW w:w="3448" w:type="dxa"/>
            <w:gridSpan w:val="3"/>
            <w:tcBorders>
              <w:top w:val="single" w:sz="18" w:space="0" w:color="auto"/>
            </w:tcBorders>
          </w:tcPr>
          <w:p w14:paraId="2CF2DD9C"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Choice latency (</w:t>
            </w:r>
            <w:proofErr w:type="spellStart"/>
            <w:r w:rsidRPr="00726585">
              <w:rPr>
                <w:rFonts w:ascii="Times New Roman" w:eastAsia="Times New Roman" w:hAnsi="Times New Roman"/>
                <w:color w:val="000000"/>
                <w:sz w:val="22"/>
                <w:szCs w:val="22"/>
              </w:rPr>
              <w:t>ols</w:t>
            </w:r>
            <w:proofErr w:type="spellEnd"/>
            <w:r w:rsidRPr="00726585">
              <w:rPr>
                <w:rFonts w:ascii="Times New Roman" w:eastAsia="Times New Roman" w:hAnsi="Times New Roman"/>
                <w:color w:val="000000"/>
                <w:sz w:val="22"/>
                <w:szCs w:val="22"/>
              </w:rPr>
              <w:t>)</w:t>
            </w:r>
          </w:p>
        </w:tc>
      </w:tr>
      <w:tr w:rsidR="007D678D" w:rsidRPr="00726585" w14:paraId="179F03E2" w14:textId="77777777" w:rsidTr="00F51E30">
        <w:trPr>
          <w:trHeight w:hRule="exact" w:val="288"/>
          <w:jc w:val="center"/>
        </w:trPr>
        <w:tc>
          <w:tcPr>
            <w:tcW w:w="2324" w:type="dxa"/>
            <w:shd w:val="clear" w:color="auto" w:fill="auto"/>
            <w:noWrap/>
            <w:vAlign w:val="bottom"/>
          </w:tcPr>
          <w:p w14:paraId="5014C8E9" w14:textId="77777777" w:rsidR="007D678D" w:rsidRPr="00726585" w:rsidRDefault="007D678D" w:rsidP="007577DF">
            <w:pPr>
              <w:spacing w:line="276" w:lineRule="auto"/>
              <w:rPr>
                <w:rFonts w:ascii="Times New Roman" w:eastAsia="Times New Roman" w:hAnsi="Times New Roman"/>
                <w:color w:val="000000"/>
                <w:sz w:val="22"/>
                <w:szCs w:val="22"/>
              </w:rPr>
            </w:pPr>
          </w:p>
        </w:tc>
        <w:tc>
          <w:tcPr>
            <w:tcW w:w="1335" w:type="dxa"/>
            <w:tcBorders>
              <w:right w:val="dotDotDash" w:sz="4" w:space="0" w:color="auto"/>
            </w:tcBorders>
          </w:tcPr>
          <w:p w14:paraId="486C7DB8"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 Group</w:t>
            </w:r>
          </w:p>
        </w:tc>
        <w:tc>
          <w:tcPr>
            <w:tcW w:w="1211" w:type="dxa"/>
            <w:tcBorders>
              <w:left w:val="dotDotDash" w:sz="4" w:space="0" w:color="auto"/>
            </w:tcBorders>
            <w:shd w:val="clear" w:color="auto" w:fill="auto"/>
            <w:noWrap/>
            <w:vAlign w:val="bottom"/>
          </w:tcPr>
          <w:p w14:paraId="051FC4FA"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(2) HAMD</w:t>
            </w:r>
          </w:p>
        </w:tc>
        <w:tc>
          <w:tcPr>
            <w:tcW w:w="778" w:type="dxa"/>
            <w:tcBorders>
              <w:right w:val="single" w:sz="12" w:space="0" w:color="auto"/>
            </w:tcBorders>
            <w:shd w:val="clear" w:color="auto" w:fill="auto"/>
            <w:noWrap/>
            <w:vAlign w:val="bottom"/>
          </w:tcPr>
          <w:p w14:paraId="2ED46916"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tcPr>
          <w:p w14:paraId="25D048A9"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(3) Group</w:t>
            </w:r>
          </w:p>
        </w:tc>
        <w:tc>
          <w:tcPr>
            <w:tcW w:w="1335" w:type="dxa"/>
            <w:tcBorders>
              <w:left w:val="dotDotDash" w:sz="4" w:space="0" w:color="auto"/>
            </w:tcBorders>
            <w:shd w:val="clear" w:color="auto" w:fill="auto"/>
            <w:noWrap/>
            <w:vAlign w:val="bottom"/>
          </w:tcPr>
          <w:p w14:paraId="428042CD"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(4) HAMD</w:t>
            </w:r>
          </w:p>
        </w:tc>
        <w:tc>
          <w:tcPr>
            <w:tcW w:w="778" w:type="dxa"/>
            <w:shd w:val="clear" w:color="auto" w:fill="auto"/>
            <w:noWrap/>
            <w:vAlign w:val="bottom"/>
          </w:tcPr>
          <w:p w14:paraId="4D8F9048"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4876C3EE" w14:textId="77777777" w:rsidTr="00F51E30">
        <w:trPr>
          <w:trHeight w:hRule="exact" w:val="288"/>
          <w:jc w:val="center"/>
        </w:trPr>
        <w:tc>
          <w:tcPr>
            <w:tcW w:w="2324" w:type="dxa"/>
            <w:tcBorders>
              <w:bottom w:val="double" w:sz="12" w:space="0" w:color="auto"/>
            </w:tcBorders>
            <w:shd w:val="clear" w:color="auto" w:fill="auto"/>
            <w:noWrap/>
            <w:vAlign w:val="bottom"/>
          </w:tcPr>
          <w:p w14:paraId="4A64B3E4" w14:textId="77777777" w:rsidR="007D678D" w:rsidRPr="00726585" w:rsidRDefault="007D678D" w:rsidP="007577DF">
            <w:pPr>
              <w:spacing w:line="276" w:lineRule="auto"/>
              <w:rPr>
                <w:rFonts w:ascii="Times New Roman" w:eastAsia="Times New Roman" w:hAnsi="Times New Roman"/>
                <w:color w:val="000000"/>
                <w:sz w:val="22"/>
                <w:szCs w:val="22"/>
              </w:rPr>
            </w:pPr>
          </w:p>
        </w:tc>
        <w:tc>
          <w:tcPr>
            <w:tcW w:w="1335" w:type="dxa"/>
            <w:tcBorders>
              <w:bottom w:val="double" w:sz="12" w:space="0" w:color="auto"/>
              <w:right w:val="dotDotDash" w:sz="4" w:space="0" w:color="auto"/>
            </w:tcBorders>
          </w:tcPr>
          <w:p w14:paraId="145613EA" w14:textId="77777777" w:rsidR="007D678D" w:rsidRPr="00726585" w:rsidRDefault="007D678D" w:rsidP="007577DF">
            <w:pPr>
              <w:spacing w:line="276" w:lineRule="auto"/>
              <w:jc w:val="center"/>
              <w:rPr>
                <w:rFonts w:ascii="Times New Roman" w:eastAsia="Times New Roman" w:hAnsi="Times New Roman"/>
                <w:color w:val="000000"/>
                <w:sz w:val="22"/>
                <w:szCs w:val="22"/>
              </w:rPr>
            </w:pPr>
            <w:proofErr w:type="gramStart"/>
            <w:r w:rsidRPr="00726585">
              <w:rPr>
                <w:rFonts w:ascii="Times New Roman" w:eastAsia="Times New Roman" w:hAnsi="Times New Roman"/>
                <w:color w:val="000000"/>
                <w:sz w:val="22"/>
                <w:szCs w:val="22"/>
              </w:rPr>
              <w:t>Coef./</w:t>
            </w:r>
            <w:proofErr w:type="gramEnd"/>
            <w:r w:rsidRPr="00726585">
              <w:rPr>
                <w:rFonts w:ascii="Times New Roman" w:eastAsia="Times New Roman" w:hAnsi="Times New Roman"/>
                <w:color w:val="000000"/>
                <w:sz w:val="22"/>
                <w:szCs w:val="22"/>
              </w:rPr>
              <w:t>(SE)</w:t>
            </w:r>
          </w:p>
        </w:tc>
        <w:tc>
          <w:tcPr>
            <w:tcW w:w="1211" w:type="dxa"/>
            <w:tcBorders>
              <w:left w:val="dotDotDash" w:sz="4" w:space="0" w:color="auto"/>
              <w:bottom w:val="double" w:sz="12" w:space="0" w:color="auto"/>
            </w:tcBorders>
            <w:shd w:val="clear" w:color="auto" w:fill="auto"/>
            <w:noWrap/>
            <w:vAlign w:val="bottom"/>
          </w:tcPr>
          <w:p w14:paraId="4546A291" w14:textId="77777777" w:rsidR="007D678D" w:rsidRPr="00726585" w:rsidRDefault="007D678D" w:rsidP="007577DF">
            <w:pPr>
              <w:spacing w:line="276" w:lineRule="auto"/>
              <w:jc w:val="center"/>
              <w:rPr>
                <w:rFonts w:ascii="Times New Roman" w:eastAsia="Times New Roman" w:hAnsi="Times New Roman"/>
                <w:color w:val="000000"/>
                <w:sz w:val="22"/>
                <w:szCs w:val="22"/>
              </w:rPr>
            </w:pPr>
            <w:proofErr w:type="gramStart"/>
            <w:r w:rsidRPr="00726585">
              <w:rPr>
                <w:rFonts w:ascii="Times New Roman" w:eastAsia="Times New Roman" w:hAnsi="Times New Roman"/>
                <w:color w:val="000000"/>
                <w:sz w:val="22"/>
                <w:szCs w:val="22"/>
              </w:rPr>
              <w:t>Coef./</w:t>
            </w:r>
            <w:proofErr w:type="gramEnd"/>
            <w:r w:rsidRPr="00726585">
              <w:rPr>
                <w:rFonts w:ascii="Times New Roman" w:eastAsia="Times New Roman" w:hAnsi="Times New Roman"/>
                <w:color w:val="000000"/>
                <w:sz w:val="22"/>
                <w:szCs w:val="22"/>
              </w:rPr>
              <w:t>(SE)</w:t>
            </w:r>
          </w:p>
        </w:tc>
        <w:tc>
          <w:tcPr>
            <w:tcW w:w="778" w:type="dxa"/>
            <w:tcBorders>
              <w:bottom w:val="double" w:sz="12" w:space="0" w:color="auto"/>
              <w:right w:val="single" w:sz="12" w:space="0" w:color="auto"/>
            </w:tcBorders>
            <w:shd w:val="clear" w:color="auto" w:fill="auto"/>
            <w:noWrap/>
            <w:vAlign w:val="bottom"/>
          </w:tcPr>
          <w:p w14:paraId="41D7751C"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right w:val="dotDotDash" w:sz="4" w:space="0" w:color="auto"/>
            </w:tcBorders>
            <w:vAlign w:val="bottom"/>
          </w:tcPr>
          <w:p w14:paraId="01B48440" w14:textId="77777777" w:rsidR="007D678D" w:rsidRPr="00726585" w:rsidRDefault="007D678D" w:rsidP="007577DF">
            <w:pPr>
              <w:spacing w:line="276" w:lineRule="auto"/>
              <w:jc w:val="center"/>
              <w:rPr>
                <w:rFonts w:ascii="Times New Roman" w:eastAsia="Times New Roman" w:hAnsi="Times New Roman"/>
                <w:color w:val="000000"/>
                <w:sz w:val="22"/>
                <w:szCs w:val="22"/>
              </w:rPr>
            </w:pPr>
            <w:proofErr w:type="gramStart"/>
            <w:r w:rsidRPr="00726585">
              <w:rPr>
                <w:rFonts w:ascii="Times New Roman" w:eastAsia="Times New Roman" w:hAnsi="Times New Roman"/>
                <w:color w:val="000000"/>
                <w:sz w:val="22"/>
                <w:szCs w:val="22"/>
              </w:rPr>
              <w:t>Coef./</w:t>
            </w:r>
            <w:proofErr w:type="gramEnd"/>
            <w:r w:rsidRPr="00726585">
              <w:rPr>
                <w:rFonts w:ascii="Times New Roman" w:eastAsia="Times New Roman" w:hAnsi="Times New Roman"/>
                <w:color w:val="000000"/>
                <w:sz w:val="22"/>
                <w:szCs w:val="22"/>
              </w:rPr>
              <w:t>(SE)</w:t>
            </w:r>
          </w:p>
        </w:tc>
        <w:tc>
          <w:tcPr>
            <w:tcW w:w="1335" w:type="dxa"/>
            <w:tcBorders>
              <w:left w:val="dotDotDash" w:sz="4" w:space="0" w:color="auto"/>
            </w:tcBorders>
            <w:shd w:val="clear" w:color="auto" w:fill="auto"/>
            <w:noWrap/>
            <w:vAlign w:val="bottom"/>
          </w:tcPr>
          <w:p w14:paraId="05422CE6" w14:textId="77777777" w:rsidR="007D678D" w:rsidRPr="00726585" w:rsidRDefault="007D678D" w:rsidP="007577DF">
            <w:pPr>
              <w:spacing w:line="276" w:lineRule="auto"/>
              <w:jc w:val="center"/>
              <w:rPr>
                <w:rFonts w:ascii="Times New Roman" w:eastAsia="Times New Roman" w:hAnsi="Times New Roman"/>
                <w:color w:val="000000"/>
                <w:sz w:val="22"/>
                <w:szCs w:val="22"/>
              </w:rPr>
            </w:pPr>
            <w:proofErr w:type="gramStart"/>
            <w:r w:rsidRPr="00726585">
              <w:rPr>
                <w:rFonts w:ascii="Times New Roman" w:eastAsia="Times New Roman" w:hAnsi="Times New Roman"/>
                <w:color w:val="000000"/>
                <w:sz w:val="22"/>
                <w:szCs w:val="22"/>
              </w:rPr>
              <w:t>Coef./</w:t>
            </w:r>
            <w:proofErr w:type="gramEnd"/>
            <w:r w:rsidRPr="00726585">
              <w:rPr>
                <w:rFonts w:ascii="Times New Roman" w:eastAsia="Times New Roman" w:hAnsi="Times New Roman"/>
                <w:color w:val="000000"/>
                <w:sz w:val="22"/>
                <w:szCs w:val="22"/>
              </w:rPr>
              <w:t>(SE)</w:t>
            </w:r>
          </w:p>
        </w:tc>
        <w:tc>
          <w:tcPr>
            <w:tcW w:w="778" w:type="dxa"/>
            <w:tcBorders>
              <w:bottom w:val="double" w:sz="12" w:space="0" w:color="auto"/>
            </w:tcBorders>
            <w:shd w:val="clear" w:color="auto" w:fill="auto"/>
            <w:noWrap/>
            <w:vAlign w:val="bottom"/>
          </w:tcPr>
          <w:p w14:paraId="56C11606"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5142EA07" w14:textId="77777777" w:rsidTr="00C35540">
        <w:trPr>
          <w:trHeight w:hRule="exact" w:val="331"/>
          <w:jc w:val="center"/>
        </w:trPr>
        <w:tc>
          <w:tcPr>
            <w:tcW w:w="2324" w:type="dxa"/>
            <w:tcBorders>
              <w:top w:val="double" w:sz="12" w:space="0" w:color="auto"/>
            </w:tcBorders>
            <w:shd w:val="clear" w:color="auto" w:fill="auto"/>
            <w:noWrap/>
          </w:tcPr>
          <w:p w14:paraId="0F475143"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top w:val="double" w:sz="12" w:space="0" w:color="auto"/>
              <w:right w:val="dotDotDash" w:sz="4" w:space="0" w:color="auto"/>
            </w:tcBorders>
            <w:vAlign w:val="bottom"/>
          </w:tcPr>
          <w:p w14:paraId="3E053BF9"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211" w:type="dxa"/>
            <w:tcBorders>
              <w:top w:val="double" w:sz="12" w:space="0" w:color="auto"/>
              <w:left w:val="dotDotDash" w:sz="4" w:space="0" w:color="auto"/>
            </w:tcBorders>
            <w:shd w:val="clear" w:color="auto" w:fill="auto"/>
            <w:noWrap/>
            <w:vAlign w:val="bottom"/>
          </w:tcPr>
          <w:p w14:paraId="69DAA7FB"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tcBorders>
              <w:top w:val="double" w:sz="12" w:space="0" w:color="auto"/>
              <w:right w:val="single" w:sz="12" w:space="0" w:color="auto"/>
            </w:tcBorders>
            <w:shd w:val="clear" w:color="auto" w:fill="auto"/>
            <w:noWrap/>
            <w:vAlign w:val="bottom"/>
          </w:tcPr>
          <w:p w14:paraId="046B30F0"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top w:val="double" w:sz="12" w:space="0" w:color="auto"/>
              <w:left w:val="single" w:sz="12" w:space="0" w:color="auto"/>
              <w:right w:val="dotDotDash" w:sz="4" w:space="0" w:color="auto"/>
            </w:tcBorders>
            <w:vAlign w:val="bottom"/>
          </w:tcPr>
          <w:p w14:paraId="1F41181E"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top w:val="double" w:sz="12" w:space="0" w:color="auto"/>
              <w:left w:val="dotDotDash" w:sz="4" w:space="0" w:color="auto"/>
            </w:tcBorders>
            <w:shd w:val="clear" w:color="auto" w:fill="auto"/>
            <w:noWrap/>
          </w:tcPr>
          <w:p w14:paraId="1F4701D4"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tcBorders>
              <w:top w:val="double" w:sz="12" w:space="0" w:color="auto"/>
            </w:tcBorders>
            <w:shd w:val="clear" w:color="auto" w:fill="auto"/>
            <w:noWrap/>
            <w:vAlign w:val="bottom"/>
          </w:tcPr>
          <w:p w14:paraId="021DEE12"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51DCCE8D" w14:textId="77777777" w:rsidTr="00C35540">
        <w:trPr>
          <w:trHeight w:hRule="exact" w:val="331"/>
          <w:jc w:val="center"/>
        </w:trPr>
        <w:tc>
          <w:tcPr>
            <w:tcW w:w="2324" w:type="dxa"/>
            <w:shd w:val="clear" w:color="auto" w:fill="auto"/>
            <w:noWrap/>
            <w:vAlign w:val="bottom"/>
            <w:hideMark/>
          </w:tcPr>
          <w:p w14:paraId="0F18DEF2" w14:textId="77777777" w:rsidR="007D678D" w:rsidRPr="00726585" w:rsidRDefault="007D678D" w:rsidP="007577DF">
            <w:pPr>
              <w:spacing w:line="276" w:lineRule="auto"/>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Gains</w:t>
            </w:r>
          </w:p>
        </w:tc>
        <w:tc>
          <w:tcPr>
            <w:tcW w:w="1335" w:type="dxa"/>
            <w:tcBorders>
              <w:right w:val="dotDotDash" w:sz="4" w:space="0" w:color="auto"/>
            </w:tcBorders>
            <w:vAlign w:val="bottom"/>
          </w:tcPr>
          <w:p w14:paraId="482DB092" w14:textId="77777777" w:rsidR="007D678D" w:rsidRDefault="007D678D" w:rsidP="007577DF">
            <w:pPr>
              <w:spacing w:line="276" w:lineRule="auto"/>
              <w:jc w:val="center"/>
              <w:rPr>
                <w:rFonts w:ascii="Times New Roman" w:eastAsia="Times New Roman" w:hAnsi="Times New Roman"/>
                <w:b/>
                <w:color w:val="000000"/>
                <w:sz w:val="22"/>
                <w:szCs w:val="22"/>
              </w:rPr>
            </w:pPr>
            <w:r>
              <w:rPr>
                <w:rFonts w:ascii="Times New Roman" w:eastAsia="Times New Roman" w:hAnsi="Times New Roman"/>
                <w:b/>
                <w:color w:val="000000"/>
                <w:sz w:val="22"/>
                <w:szCs w:val="22"/>
              </w:rPr>
              <w:t>0.14</w:t>
            </w:r>
          </w:p>
        </w:tc>
        <w:tc>
          <w:tcPr>
            <w:tcW w:w="1211" w:type="dxa"/>
            <w:tcBorders>
              <w:left w:val="dotDotDash" w:sz="4" w:space="0" w:color="auto"/>
            </w:tcBorders>
            <w:shd w:val="clear" w:color="auto" w:fill="auto"/>
            <w:noWrap/>
            <w:vAlign w:val="bottom"/>
          </w:tcPr>
          <w:p w14:paraId="1BDBB5E5" w14:textId="77777777" w:rsidR="007D678D" w:rsidRPr="00726585" w:rsidRDefault="007D678D" w:rsidP="007577DF">
            <w:pPr>
              <w:spacing w:line="276" w:lineRule="auto"/>
              <w:jc w:val="center"/>
              <w:rPr>
                <w:rFonts w:ascii="Times New Roman" w:eastAsia="Times New Roman" w:hAnsi="Times New Roman"/>
                <w:b/>
                <w:color w:val="000000"/>
                <w:sz w:val="22"/>
                <w:szCs w:val="22"/>
              </w:rPr>
            </w:pPr>
            <w:r>
              <w:rPr>
                <w:rFonts w:ascii="Times New Roman" w:eastAsia="Times New Roman" w:hAnsi="Times New Roman"/>
                <w:b/>
                <w:color w:val="000000"/>
                <w:sz w:val="22"/>
                <w:szCs w:val="22"/>
              </w:rPr>
              <w:t>0.16</w:t>
            </w:r>
          </w:p>
        </w:tc>
        <w:tc>
          <w:tcPr>
            <w:tcW w:w="778" w:type="dxa"/>
            <w:tcBorders>
              <w:right w:val="single" w:sz="12" w:space="0" w:color="auto"/>
            </w:tcBorders>
            <w:shd w:val="clear" w:color="auto" w:fill="auto"/>
            <w:noWrap/>
            <w:vAlign w:val="bottom"/>
            <w:hideMark/>
          </w:tcPr>
          <w:p w14:paraId="56DDD866"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w:t>
            </w:r>
            <w:r w:rsidRPr="00726585">
              <w:rPr>
                <w:rFonts w:ascii="Times New Roman" w:eastAsia="Times New Roman" w:hAnsi="Times New Roman"/>
                <w:color w:val="000000"/>
                <w:sz w:val="22"/>
                <w:szCs w:val="22"/>
              </w:rPr>
              <w:t>****</w:t>
            </w:r>
          </w:p>
        </w:tc>
        <w:tc>
          <w:tcPr>
            <w:tcW w:w="1335" w:type="dxa"/>
            <w:tcBorders>
              <w:left w:val="single" w:sz="12" w:space="0" w:color="auto"/>
              <w:right w:val="dotDotDash" w:sz="4" w:space="0" w:color="auto"/>
            </w:tcBorders>
            <w:vAlign w:val="bottom"/>
          </w:tcPr>
          <w:p w14:paraId="17C3A277" w14:textId="77777777" w:rsidR="007D678D" w:rsidRDefault="007D678D" w:rsidP="007577DF">
            <w:pPr>
              <w:spacing w:line="276" w:lineRule="auto"/>
              <w:jc w:val="center"/>
              <w:rPr>
                <w:rFonts w:ascii="Times New Roman" w:eastAsia="Times New Roman" w:hAnsi="Times New Roman"/>
                <w:b/>
                <w:color w:val="000000"/>
                <w:sz w:val="22"/>
                <w:szCs w:val="22"/>
              </w:rPr>
            </w:pPr>
            <w:r>
              <w:rPr>
                <w:rFonts w:ascii="Times New Roman" w:eastAsia="Times New Roman" w:hAnsi="Times New Roman"/>
                <w:b/>
                <w:color w:val="000000"/>
                <w:sz w:val="22"/>
                <w:szCs w:val="22"/>
              </w:rPr>
              <w:t>-9.12</w:t>
            </w:r>
          </w:p>
        </w:tc>
        <w:tc>
          <w:tcPr>
            <w:tcW w:w="1335" w:type="dxa"/>
            <w:tcBorders>
              <w:left w:val="dotDotDash" w:sz="4" w:space="0" w:color="auto"/>
            </w:tcBorders>
            <w:shd w:val="clear" w:color="auto" w:fill="auto"/>
            <w:noWrap/>
          </w:tcPr>
          <w:p w14:paraId="473C67CD" w14:textId="77777777" w:rsidR="007D678D" w:rsidRPr="00726585" w:rsidRDefault="007D678D" w:rsidP="007577DF">
            <w:pPr>
              <w:spacing w:line="276" w:lineRule="auto"/>
              <w:jc w:val="center"/>
              <w:rPr>
                <w:rFonts w:ascii="Times New Roman" w:eastAsia="Times New Roman" w:hAnsi="Times New Roman"/>
                <w:b/>
                <w:color w:val="000000"/>
                <w:sz w:val="22"/>
                <w:szCs w:val="22"/>
              </w:rPr>
            </w:pPr>
            <w:r>
              <w:rPr>
                <w:rFonts w:ascii="Times New Roman" w:eastAsia="Times New Roman" w:hAnsi="Times New Roman"/>
                <w:b/>
                <w:color w:val="000000"/>
                <w:sz w:val="22"/>
                <w:szCs w:val="22"/>
              </w:rPr>
              <w:t>-9.43</w:t>
            </w:r>
          </w:p>
        </w:tc>
        <w:tc>
          <w:tcPr>
            <w:tcW w:w="778" w:type="dxa"/>
            <w:shd w:val="clear" w:color="auto" w:fill="auto"/>
            <w:noWrap/>
            <w:vAlign w:val="bottom"/>
            <w:hideMark/>
          </w:tcPr>
          <w:p w14:paraId="736702A1"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w:t>
            </w:r>
            <w:r w:rsidRPr="00726585">
              <w:rPr>
                <w:rFonts w:ascii="Times New Roman" w:eastAsia="Times New Roman" w:hAnsi="Times New Roman"/>
                <w:color w:val="000000"/>
                <w:sz w:val="22"/>
                <w:szCs w:val="22"/>
              </w:rPr>
              <w:t>**</w:t>
            </w:r>
          </w:p>
        </w:tc>
      </w:tr>
      <w:tr w:rsidR="007D678D" w:rsidRPr="00726585" w14:paraId="12810E5A" w14:textId="77777777" w:rsidTr="00C35540">
        <w:trPr>
          <w:trHeight w:hRule="exact" w:val="331"/>
          <w:jc w:val="center"/>
        </w:trPr>
        <w:tc>
          <w:tcPr>
            <w:tcW w:w="2324" w:type="dxa"/>
            <w:shd w:val="clear" w:color="auto" w:fill="auto"/>
            <w:noWrap/>
            <w:vAlign w:val="bottom"/>
            <w:hideMark/>
          </w:tcPr>
          <w:p w14:paraId="1EECDF00" w14:textId="77777777" w:rsidR="007D678D" w:rsidRPr="00726585" w:rsidRDefault="007D678D" w:rsidP="007577DF">
            <w:pPr>
              <w:spacing w:line="276" w:lineRule="auto"/>
              <w:rPr>
                <w:rFonts w:ascii="Times New Roman" w:eastAsia="Times New Roman" w:hAnsi="Times New Roman"/>
                <w:color w:val="000000"/>
                <w:sz w:val="22"/>
                <w:szCs w:val="22"/>
              </w:rPr>
            </w:pPr>
          </w:p>
        </w:tc>
        <w:tc>
          <w:tcPr>
            <w:tcW w:w="1335" w:type="dxa"/>
            <w:tcBorders>
              <w:right w:val="dotDotDash" w:sz="4" w:space="0" w:color="auto"/>
            </w:tcBorders>
            <w:vAlign w:val="bottom"/>
          </w:tcPr>
          <w:p w14:paraId="0033CC6F"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0.034</w:t>
            </w:r>
            <w:r w:rsidRPr="00726585">
              <w:rPr>
                <w:rFonts w:ascii="Times New Roman" w:eastAsia="Times New Roman" w:hAnsi="Times New Roman"/>
                <w:color w:val="000000"/>
                <w:sz w:val="22"/>
                <w:szCs w:val="22"/>
              </w:rPr>
              <w:t>)</w:t>
            </w:r>
          </w:p>
        </w:tc>
        <w:tc>
          <w:tcPr>
            <w:tcW w:w="1211" w:type="dxa"/>
            <w:tcBorders>
              <w:left w:val="dotDotDash" w:sz="4" w:space="0" w:color="auto"/>
            </w:tcBorders>
            <w:shd w:val="clear" w:color="auto" w:fill="auto"/>
            <w:noWrap/>
            <w:vAlign w:val="bottom"/>
          </w:tcPr>
          <w:p w14:paraId="5E367219"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(0.037)</w:t>
            </w:r>
          </w:p>
        </w:tc>
        <w:tc>
          <w:tcPr>
            <w:tcW w:w="778" w:type="dxa"/>
            <w:tcBorders>
              <w:right w:val="single" w:sz="12" w:space="0" w:color="auto"/>
            </w:tcBorders>
            <w:shd w:val="clear" w:color="auto" w:fill="auto"/>
            <w:noWrap/>
            <w:vAlign w:val="bottom"/>
            <w:hideMark/>
          </w:tcPr>
          <w:p w14:paraId="69C416A0"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22A4F5C8"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1.767</w:t>
            </w:r>
            <w:r w:rsidRPr="00726585">
              <w:rPr>
                <w:rFonts w:ascii="Times New Roman" w:eastAsia="Times New Roman" w:hAnsi="Times New Roman"/>
                <w:color w:val="000000"/>
                <w:sz w:val="22"/>
                <w:szCs w:val="22"/>
              </w:rPr>
              <w:t>)</w:t>
            </w:r>
          </w:p>
        </w:tc>
        <w:tc>
          <w:tcPr>
            <w:tcW w:w="1335" w:type="dxa"/>
            <w:tcBorders>
              <w:left w:val="dotDotDash" w:sz="4" w:space="0" w:color="auto"/>
            </w:tcBorders>
            <w:shd w:val="clear" w:color="auto" w:fill="auto"/>
            <w:noWrap/>
          </w:tcPr>
          <w:p w14:paraId="2D75C496"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(1.886)</w:t>
            </w:r>
          </w:p>
        </w:tc>
        <w:tc>
          <w:tcPr>
            <w:tcW w:w="778" w:type="dxa"/>
            <w:shd w:val="clear" w:color="auto" w:fill="auto"/>
            <w:noWrap/>
            <w:vAlign w:val="bottom"/>
            <w:hideMark/>
          </w:tcPr>
          <w:p w14:paraId="1A037A8C"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3D3666B4" w14:textId="77777777" w:rsidTr="00C35540">
        <w:trPr>
          <w:trHeight w:hRule="exact" w:val="331"/>
          <w:jc w:val="center"/>
        </w:trPr>
        <w:tc>
          <w:tcPr>
            <w:tcW w:w="2324" w:type="dxa"/>
            <w:shd w:val="clear" w:color="auto" w:fill="auto"/>
            <w:noWrap/>
            <w:vAlign w:val="bottom"/>
            <w:hideMark/>
          </w:tcPr>
          <w:p w14:paraId="7C103CBA" w14:textId="77777777" w:rsidR="007D678D" w:rsidRPr="00726585" w:rsidRDefault="007D678D" w:rsidP="007577DF">
            <w:pPr>
              <w:spacing w:line="276" w:lineRule="auto"/>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Losses</w:t>
            </w:r>
          </w:p>
        </w:tc>
        <w:tc>
          <w:tcPr>
            <w:tcW w:w="1335" w:type="dxa"/>
            <w:tcBorders>
              <w:right w:val="dotDotDash" w:sz="4" w:space="0" w:color="auto"/>
            </w:tcBorders>
            <w:vAlign w:val="bottom"/>
          </w:tcPr>
          <w:p w14:paraId="15F6A7F4" w14:textId="77777777" w:rsidR="007D678D" w:rsidRDefault="007D678D" w:rsidP="007577DF">
            <w:pPr>
              <w:spacing w:line="276" w:lineRule="auto"/>
              <w:jc w:val="center"/>
              <w:rPr>
                <w:rFonts w:ascii="Times New Roman" w:eastAsia="Times New Roman" w:hAnsi="Times New Roman"/>
                <w:b/>
                <w:color w:val="000000"/>
                <w:sz w:val="22"/>
                <w:szCs w:val="22"/>
              </w:rPr>
            </w:pPr>
            <w:r>
              <w:rPr>
                <w:rFonts w:ascii="Times New Roman" w:eastAsia="Times New Roman" w:hAnsi="Times New Roman"/>
                <w:b/>
                <w:color w:val="000000"/>
                <w:sz w:val="22"/>
                <w:szCs w:val="22"/>
              </w:rPr>
              <w:t>0.25</w:t>
            </w:r>
          </w:p>
        </w:tc>
        <w:tc>
          <w:tcPr>
            <w:tcW w:w="1211" w:type="dxa"/>
            <w:tcBorders>
              <w:left w:val="dotDotDash" w:sz="4" w:space="0" w:color="auto"/>
            </w:tcBorders>
            <w:shd w:val="clear" w:color="auto" w:fill="auto"/>
            <w:noWrap/>
            <w:vAlign w:val="bottom"/>
          </w:tcPr>
          <w:p w14:paraId="32960333" w14:textId="77777777" w:rsidR="007D678D" w:rsidRPr="00726585" w:rsidRDefault="007D678D" w:rsidP="007577DF">
            <w:pPr>
              <w:spacing w:line="276" w:lineRule="auto"/>
              <w:jc w:val="center"/>
              <w:rPr>
                <w:rFonts w:ascii="Times New Roman" w:eastAsia="Times New Roman" w:hAnsi="Times New Roman"/>
                <w:b/>
                <w:color w:val="000000"/>
                <w:sz w:val="22"/>
                <w:szCs w:val="22"/>
              </w:rPr>
            </w:pPr>
            <w:r>
              <w:rPr>
                <w:rFonts w:ascii="Times New Roman" w:eastAsia="Times New Roman" w:hAnsi="Times New Roman"/>
                <w:b/>
                <w:color w:val="000000"/>
                <w:sz w:val="22"/>
                <w:szCs w:val="22"/>
              </w:rPr>
              <w:t>0.26</w:t>
            </w:r>
          </w:p>
        </w:tc>
        <w:tc>
          <w:tcPr>
            <w:tcW w:w="778" w:type="dxa"/>
            <w:tcBorders>
              <w:right w:val="single" w:sz="12" w:space="0" w:color="auto"/>
            </w:tcBorders>
            <w:shd w:val="clear" w:color="auto" w:fill="auto"/>
            <w:noWrap/>
            <w:vAlign w:val="bottom"/>
            <w:hideMark/>
          </w:tcPr>
          <w:p w14:paraId="400580E9"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w:t>
            </w:r>
            <w:r w:rsidRPr="00726585">
              <w:rPr>
                <w:rFonts w:ascii="Times New Roman" w:eastAsia="Times New Roman" w:hAnsi="Times New Roman"/>
                <w:color w:val="000000"/>
                <w:sz w:val="22"/>
                <w:szCs w:val="22"/>
              </w:rPr>
              <w:t>****</w:t>
            </w:r>
          </w:p>
        </w:tc>
        <w:tc>
          <w:tcPr>
            <w:tcW w:w="1335" w:type="dxa"/>
            <w:tcBorders>
              <w:left w:val="single" w:sz="12" w:space="0" w:color="auto"/>
              <w:right w:val="dotDotDash" w:sz="4" w:space="0" w:color="auto"/>
            </w:tcBorders>
            <w:vAlign w:val="bottom"/>
          </w:tcPr>
          <w:p w14:paraId="2E2F4C21" w14:textId="77777777" w:rsidR="007D678D" w:rsidRPr="00726585" w:rsidRDefault="007D678D" w:rsidP="007577DF">
            <w:pPr>
              <w:spacing w:line="276" w:lineRule="auto"/>
              <w:jc w:val="center"/>
              <w:rPr>
                <w:rFonts w:ascii="Times New Roman" w:eastAsia="Times New Roman" w:hAnsi="Times New Roman"/>
                <w:b/>
                <w:color w:val="000000"/>
                <w:sz w:val="22"/>
                <w:szCs w:val="22"/>
              </w:rPr>
            </w:pPr>
            <w:r w:rsidRPr="00726585">
              <w:rPr>
                <w:rFonts w:ascii="Times New Roman" w:eastAsia="Times New Roman" w:hAnsi="Times New Roman"/>
                <w:b/>
                <w:color w:val="000000"/>
                <w:sz w:val="22"/>
                <w:szCs w:val="22"/>
              </w:rPr>
              <w:t>15.</w:t>
            </w:r>
            <w:r>
              <w:rPr>
                <w:rFonts w:ascii="Times New Roman" w:eastAsia="Times New Roman" w:hAnsi="Times New Roman"/>
                <w:b/>
                <w:color w:val="000000"/>
                <w:sz w:val="22"/>
                <w:szCs w:val="22"/>
              </w:rPr>
              <w:t>40</w:t>
            </w:r>
          </w:p>
        </w:tc>
        <w:tc>
          <w:tcPr>
            <w:tcW w:w="1335" w:type="dxa"/>
            <w:tcBorders>
              <w:left w:val="dotDotDash" w:sz="4" w:space="0" w:color="auto"/>
            </w:tcBorders>
            <w:shd w:val="clear" w:color="auto" w:fill="auto"/>
            <w:noWrap/>
          </w:tcPr>
          <w:p w14:paraId="67884D86" w14:textId="77777777" w:rsidR="007D678D" w:rsidRPr="00726585" w:rsidRDefault="007D678D" w:rsidP="007577DF">
            <w:pPr>
              <w:spacing w:line="276" w:lineRule="auto"/>
              <w:jc w:val="center"/>
              <w:rPr>
                <w:rFonts w:ascii="Times New Roman" w:eastAsia="Times New Roman" w:hAnsi="Times New Roman"/>
                <w:b/>
                <w:color w:val="000000"/>
                <w:sz w:val="22"/>
                <w:szCs w:val="22"/>
              </w:rPr>
            </w:pPr>
            <w:r>
              <w:rPr>
                <w:rFonts w:ascii="Times New Roman" w:eastAsia="Times New Roman" w:hAnsi="Times New Roman"/>
                <w:b/>
                <w:color w:val="000000"/>
                <w:sz w:val="22"/>
                <w:szCs w:val="22"/>
              </w:rPr>
              <w:t>15.24</w:t>
            </w:r>
          </w:p>
        </w:tc>
        <w:tc>
          <w:tcPr>
            <w:tcW w:w="778" w:type="dxa"/>
            <w:shd w:val="clear" w:color="auto" w:fill="auto"/>
            <w:noWrap/>
            <w:vAlign w:val="bottom"/>
            <w:hideMark/>
          </w:tcPr>
          <w:p w14:paraId="73130F14"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w:t>
            </w:r>
          </w:p>
        </w:tc>
      </w:tr>
      <w:tr w:rsidR="007D678D" w:rsidRPr="00726585" w14:paraId="6788F34A" w14:textId="77777777" w:rsidTr="00C35540">
        <w:trPr>
          <w:trHeight w:hRule="exact" w:val="331"/>
          <w:jc w:val="center"/>
        </w:trPr>
        <w:tc>
          <w:tcPr>
            <w:tcW w:w="2324" w:type="dxa"/>
            <w:shd w:val="clear" w:color="auto" w:fill="auto"/>
            <w:noWrap/>
            <w:vAlign w:val="bottom"/>
            <w:hideMark/>
          </w:tcPr>
          <w:p w14:paraId="6B0EEBB8" w14:textId="77777777" w:rsidR="007D678D" w:rsidRPr="00726585" w:rsidRDefault="007D678D" w:rsidP="007577DF">
            <w:pPr>
              <w:spacing w:line="276" w:lineRule="auto"/>
              <w:rPr>
                <w:rFonts w:ascii="Times New Roman" w:eastAsia="Times New Roman" w:hAnsi="Times New Roman"/>
                <w:color w:val="000000"/>
                <w:sz w:val="22"/>
                <w:szCs w:val="22"/>
              </w:rPr>
            </w:pPr>
          </w:p>
        </w:tc>
        <w:tc>
          <w:tcPr>
            <w:tcW w:w="1335" w:type="dxa"/>
            <w:tcBorders>
              <w:right w:val="dotDotDash" w:sz="4" w:space="0" w:color="auto"/>
            </w:tcBorders>
            <w:vAlign w:val="bottom"/>
          </w:tcPr>
          <w:p w14:paraId="3675D400"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0.031</w:t>
            </w:r>
            <w:r w:rsidRPr="00726585">
              <w:rPr>
                <w:rFonts w:ascii="Times New Roman" w:eastAsia="Times New Roman" w:hAnsi="Times New Roman"/>
                <w:color w:val="000000"/>
                <w:sz w:val="22"/>
                <w:szCs w:val="22"/>
              </w:rPr>
              <w:t>)</w:t>
            </w:r>
          </w:p>
        </w:tc>
        <w:tc>
          <w:tcPr>
            <w:tcW w:w="1211" w:type="dxa"/>
            <w:tcBorders>
              <w:left w:val="dotDotDash" w:sz="4" w:space="0" w:color="auto"/>
            </w:tcBorders>
            <w:shd w:val="clear" w:color="auto" w:fill="auto"/>
            <w:noWrap/>
            <w:vAlign w:val="bottom"/>
          </w:tcPr>
          <w:p w14:paraId="6152DC0A"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(0.034)</w:t>
            </w:r>
          </w:p>
        </w:tc>
        <w:tc>
          <w:tcPr>
            <w:tcW w:w="778" w:type="dxa"/>
            <w:tcBorders>
              <w:right w:val="single" w:sz="12" w:space="0" w:color="auto"/>
            </w:tcBorders>
            <w:shd w:val="clear" w:color="auto" w:fill="auto"/>
            <w:noWrap/>
            <w:vAlign w:val="bottom"/>
            <w:hideMark/>
          </w:tcPr>
          <w:p w14:paraId="42D055E2"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4D7B884E"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4.198</w:t>
            </w:r>
            <w:r w:rsidRPr="00726585">
              <w:rPr>
                <w:rFonts w:ascii="Times New Roman" w:eastAsia="Times New Roman" w:hAnsi="Times New Roman"/>
                <w:color w:val="000000"/>
                <w:sz w:val="22"/>
                <w:szCs w:val="22"/>
              </w:rPr>
              <w:t>)</w:t>
            </w:r>
          </w:p>
        </w:tc>
        <w:tc>
          <w:tcPr>
            <w:tcW w:w="1335" w:type="dxa"/>
            <w:tcBorders>
              <w:left w:val="dotDotDash" w:sz="4" w:space="0" w:color="auto"/>
            </w:tcBorders>
            <w:shd w:val="clear" w:color="auto" w:fill="auto"/>
            <w:noWrap/>
          </w:tcPr>
          <w:p w14:paraId="172903F0"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(4.502)</w:t>
            </w:r>
          </w:p>
        </w:tc>
        <w:tc>
          <w:tcPr>
            <w:tcW w:w="778" w:type="dxa"/>
            <w:shd w:val="clear" w:color="auto" w:fill="auto"/>
            <w:noWrap/>
            <w:vAlign w:val="bottom"/>
            <w:hideMark/>
          </w:tcPr>
          <w:p w14:paraId="1B88BB5F"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01295D29" w14:textId="77777777" w:rsidTr="00C35540">
        <w:trPr>
          <w:trHeight w:hRule="exact" w:val="331"/>
          <w:jc w:val="center"/>
        </w:trPr>
        <w:tc>
          <w:tcPr>
            <w:tcW w:w="2324" w:type="dxa"/>
            <w:shd w:val="clear" w:color="auto" w:fill="auto"/>
            <w:noWrap/>
            <w:vAlign w:val="bottom"/>
            <w:hideMark/>
          </w:tcPr>
          <w:p w14:paraId="0BEA5E8A" w14:textId="77777777" w:rsidR="007D678D" w:rsidRPr="00726585" w:rsidRDefault="007D678D" w:rsidP="007577DF">
            <w:pPr>
              <w:spacing w:line="276" w:lineRule="auto"/>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Depression</w:t>
            </w:r>
          </w:p>
        </w:tc>
        <w:tc>
          <w:tcPr>
            <w:tcW w:w="1335" w:type="dxa"/>
            <w:tcBorders>
              <w:right w:val="dotDotDash" w:sz="4" w:space="0" w:color="auto"/>
            </w:tcBorders>
            <w:vAlign w:val="bottom"/>
          </w:tcPr>
          <w:p w14:paraId="393982E4" w14:textId="77777777" w:rsidR="007D678D"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-0.48</w:t>
            </w:r>
          </w:p>
        </w:tc>
        <w:tc>
          <w:tcPr>
            <w:tcW w:w="1211" w:type="dxa"/>
            <w:tcBorders>
              <w:left w:val="dotDotDash" w:sz="4" w:space="0" w:color="auto"/>
            </w:tcBorders>
            <w:shd w:val="clear" w:color="auto" w:fill="auto"/>
            <w:noWrap/>
            <w:vAlign w:val="bottom"/>
          </w:tcPr>
          <w:p w14:paraId="6E5F257D"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tcBorders>
              <w:right w:val="single" w:sz="12" w:space="0" w:color="auto"/>
            </w:tcBorders>
            <w:shd w:val="clear" w:color="auto" w:fill="auto"/>
            <w:noWrap/>
            <w:vAlign w:val="bottom"/>
            <w:hideMark/>
          </w:tcPr>
          <w:p w14:paraId="532E233F"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2C0B0506" w14:textId="77777777" w:rsidR="007D678D" w:rsidRDefault="007D678D" w:rsidP="007577DF">
            <w:pPr>
              <w:spacing w:line="276" w:lineRule="auto"/>
              <w:jc w:val="center"/>
              <w:rPr>
                <w:rFonts w:ascii="Times New Roman" w:eastAsia="Times New Roman" w:hAnsi="Times New Roman"/>
                <w:b/>
                <w:color w:val="000000"/>
                <w:sz w:val="22"/>
                <w:szCs w:val="22"/>
              </w:rPr>
            </w:pPr>
            <w:r>
              <w:rPr>
                <w:rFonts w:ascii="Times New Roman" w:eastAsia="Times New Roman" w:hAnsi="Times New Roman"/>
                <w:b/>
                <w:color w:val="000000"/>
                <w:sz w:val="22"/>
                <w:szCs w:val="22"/>
              </w:rPr>
              <w:t>342.12</w:t>
            </w:r>
          </w:p>
        </w:tc>
        <w:tc>
          <w:tcPr>
            <w:tcW w:w="1335" w:type="dxa"/>
            <w:tcBorders>
              <w:left w:val="dotDotDash" w:sz="4" w:space="0" w:color="auto"/>
            </w:tcBorders>
            <w:shd w:val="clear" w:color="auto" w:fill="auto"/>
            <w:noWrap/>
          </w:tcPr>
          <w:p w14:paraId="3DCC888D" w14:textId="77777777" w:rsidR="007D678D" w:rsidRPr="00726585" w:rsidRDefault="007D678D" w:rsidP="007577DF">
            <w:pPr>
              <w:spacing w:line="276" w:lineRule="auto"/>
              <w:jc w:val="center"/>
              <w:rPr>
                <w:rFonts w:ascii="Times New Roman" w:eastAsia="Times New Roman" w:hAnsi="Times New Roman"/>
                <w:b/>
                <w:color w:val="000000"/>
                <w:sz w:val="22"/>
                <w:szCs w:val="22"/>
              </w:rPr>
            </w:pPr>
          </w:p>
        </w:tc>
        <w:tc>
          <w:tcPr>
            <w:tcW w:w="778" w:type="dxa"/>
            <w:shd w:val="clear" w:color="auto" w:fill="auto"/>
            <w:noWrap/>
            <w:vAlign w:val="bottom"/>
            <w:hideMark/>
          </w:tcPr>
          <w:p w14:paraId="6A9F6D1A"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w:t>
            </w:r>
          </w:p>
        </w:tc>
      </w:tr>
      <w:tr w:rsidR="007D678D" w:rsidRPr="00726585" w14:paraId="523AF82B" w14:textId="77777777" w:rsidTr="00C35540">
        <w:trPr>
          <w:trHeight w:hRule="exact" w:val="331"/>
          <w:jc w:val="center"/>
        </w:trPr>
        <w:tc>
          <w:tcPr>
            <w:tcW w:w="2324" w:type="dxa"/>
            <w:shd w:val="clear" w:color="auto" w:fill="auto"/>
            <w:noWrap/>
            <w:vAlign w:val="bottom"/>
            <w:hideMark/>
          </w:tcPr>
          <w:p w14:paraId="2AE791C9" w14:textId="77777777" w:rsidR="007D678D" w:rsidRPr="00726585" w:rsidRDefault="007D678D" w:rsidP="007577DF">
            <w:pPr>
              <w:spacing w:line="276" w:lineRule="auto"/>
              <w:rPr>
                <w:rFonts w:ascii="Times New Roman" w:eastAsia="Times New Roman" w:hAnsi="Times New Roman"/>
                <w:color w:val="000000"/>
                <w:sz w:val="22"/>
                <w:szCs w:val="22"/>
              </w:rPr>
            </w:pPr>
          </w:p>
        </w:tc>
        <w:tc>
          <w:tcPr>
            <w:tcW w:w="1335" w:type="dxa"/>
            <w:tcBorders>
              <w:right w:val="dotDotDash" w:sz="4" w:space="0" w:color="auto"/>
            </w:tcBorders>
            <w:vAlign w:val="bottom"/>
          </w:tcPr>
          <w:p w14:paraId="10D0A616"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0.355</w:t>
            </w:r>
            <w:r w:rsidRPr="00726585">
              <w:rPr>
                <w:rFonts w:ascii="Times New Roman" w:eastAsia="Times New Roman" w:hAnsi="Times New Roman"/>
                <w:color w:val="000000"/>
                <w:sz w:val="22"/>
                <w:szCs w:val="22"/>
              </w:rPr>
              <w:t>)</w:t>
            </w:r>
          </w:p>
        </w:tc>
        <w:tc>
          <w:tcPr>
            <w:tcW w:w="1211" w:type="dxa"/>
            <w:tcBorders>
              <w:left w:val="dotDotDash" w:sz="4" w:space="0" w:color="auto"/>
            </w:tcBorders>
            <w:shd w:val="clear" w:color="auto" w:fill="auto"/>
            <w:noWrap/>
            <w:vAlign w:val="bottom"/>
          </w:tcPr>
          <w:p w14:paraId="2F8065B5"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tcBorders>
              <w:right w:val="single" w:sz="12" w:space="0" w:color="auto"/>
            </w:tcBorders>
            <w:shd w:val="clear" w:color="auto" w:fill="auto"/>
            <w:noWrap/>
            <w:vAlign w:val="bottom"/>
            <w:hideMark/>
          </w:tcPr>
          <w:p w14:paraId="6BCAAC6D"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5945C7B9"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142.838</w:t>
            </w:r>
            <w:r w:rsidRPr="00726585">
              <w:rPr>
                <w:rFonts w:ascii="Times New Roman" w:eastAsia="Times New Roman" w:hAnsi="Times New Roman"/>
                <w:color w:val="000000"/>
                <w:sz w:val="22"/>
                <w:szCs w:val="22"/>
              </w:rPr>
              <w:t>)</w:t>
            </w:r>
          </w:p>
        </w:tc>
        <w:tc>
          <w:tcPr>
            <w:tcW w:w="1335" w:type="dxa"/>
            <w:tcBorders>
              <w:left w:val="dotDotDash" w:sz="4" w:space="0" w:color="auto"/>
            </w:tcBorders>
            <w:shd w:val="clear" w:color="auto" w:fill="auto"/>
            <w:noWrap/>
          </w:tcPr>
          <w:p w14:paraId="650BD8A6"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shd w:val="clear" w:color="auto" w:fill="auto"/>
            <w:noWrap/>
            <w:vAlign w:val="bottom"/>
            <w:hideMark/>
          </w:tcPr>
          <w:p w14:paraId="12834D59"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60C43BD5" w14:textId="77777777" w:rsidTr="00C35540">
        <w:trPr>
          <w:trHeight w:hRule="exact" w:val="331"/>
          <w:jc w:val="center"/>
        </w:trPr>
        <w:tc>
          <w:tcPr>
            <w:tcW w:w="2324" w:type="dxa"/>
            <w:shd w:val="clear" w:color="auto" w:fill="auto"/>
            <w:noWrap/>
            <w:vAlign w:val="bottom"/>
          </w:tcPr>
          <w:p w14:paraId="3B4F633C" w14:textId="77777777" w:rsidR="007D678D" w:rsidRPr="00726585" w:rsidRDefault="007D678D" w:rsidP="007577DF">
            <w:pPr>
              <w:spacing w:line="276" w:lineRule="auto"/>
              <w:rPr>
                <w:rFonts w:ascii="Times New Roman" w:eastAsia="Times New Roman" w:hAnsi="Times New Roman"/>
                <w:color w:val="000000"/>
                <w:sz w:val="22"/>
                <w:szCs w:val="22"/>
              </w:rPr>
            </w:pPr>
            <w:r>
              <w:rPr>
                <w:rFonts w:ascii="Times New Roman" w:eastAsia="Times New Roman" w:hAnsi="Times New Roman"/>
                <w:color w:val="000000"/>
                <w:sz w:val="22"/>
                <w:szCs w:val="22"/>
              </w:rPr>
              <w:t>HAMD</w:t>
            </w:r>
          </w:p>
        </w:tc>
        <w:tc>
          <w:tcPr>
            <w:tcW w:w="1335" w:type="dxa"/>
            <w:tcBorders>
              <w:right w:val="dotDotDash" w:sz="4" w:space="0" w:color="auto"/>
            </w:tcBorders>
            <w:vAlign w:val="bottom"/>
          </w:tcPr>
          <w:p w14:paraId="6F9ED7ED" w14:textId="77777777" w:rsidR="007D678D" w:rsidRDefault="007D678D" w:rsidP="007577DF">
            <w:pPr>
              <w:spacing w:line="276" w:lineRule="auto"/>
              <w:jc w:val="center"/>
              <w:rPr>
                <w:rFonts w:ascii="Times New Roman" w:eastAsia="Times New Roman" w:hAnsi="Times New Roman"/>
                <w:color w:val="000000"/>
                <w:sz w:val="22"/>
                <w:szCs w:val="22"/>
              </w:rPr>
            </w:pPr>
          </w:p>
        </w:tc>
        <w:tc>
          <w:tcPr>
            <w:tcW w:w="1211" w:type="dxa"/>
            <w:tcBorders>
              <w:left w:val="dotDotDash" w:sz="4" w:space="0" w:color="auto"/>
            </w:tcBorders>
            <w:shd w:val="clear" w:color="auto" w:fill="auto"/>
            <w:noWrap/>
            <w:vAlign w:val="bottom"/>
          </w:tcPr>
          <w:p w14:paraId="3BCE84DA" w14:textId="77777777" w:rsidR="007D678D"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-0.03</w:t>
            </w:r>
          </w:p>
        </w:tc>
        <w:tc>
          <w:tcPr>
            <w:tcW w:w="778" w:type="dxa"/>
            <w:tcBorders>
              <w:right w:val="single" w:sz="12" w:space="0" w:color="auto"/>
            </w:tcBorders>
            <w:shd w:val="clear" w:color="auto" w:fill="auto"/>
            <w:noWrap/>
            <w:vAlign w:val="bottom"/>
          </w:tcPr>
          <w:p w14:paraId="7CCB6C71"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230C35AC" w14:textId="77777777" w:rsidR="007D678D" w:rsidRPr="00A579AE" w:rsidRDefault="007D678D" w:rsidP="007577DF">
            <w:pPr>
              <w:spacing w:line="276" w:lineRule="auto"/>
              <w:jc w:val="center"/>
              <w:rPr>
                <w:rFonts w:ascii="Times New Roman" w:eastAsia="Times New Roman" w:hAnsi="Times New Roman"/>
                <w:b/>
                <w:color w:val="000000"/>
                <w:sz w:val="22"/>
                <w:szCs w:val="22"/>
              </w:rPr>
            </w:pPr>
          </w:p>
        </w:tc>
        <w:tc>
          <w:tcPr>
            <w:tcW w:w="1335" w:type="dxa"/>
            <w:tcBorders>
              <w:left w:val="dotDotDash" w:sz="4" w:space="0" w:color="auto"/>
            </w:tcBorders>
            <w:shd w:val="clear" w:color="auto" w:fill="auto"/>
            <w:noWrap/>
          </w:tcPr>
          <w:p w14:paraId="2673BC76" w14:textId="77777777" w:rsidR="007D678D" w:rsidRDefault="007D678D" w:rsidP="007577DF">
            <w:pPr>
              <w:spacing w:line="276" w:lineRule="auto"/>
              <w:jc w:val="center"/>
              <w:rPr>
                <w:rFonts w:ascii="Times New Roman" w:eastAsia="Times New Roman" w:hAnsi="Times New Roman"/>
                <w:b/>
                <w:color w:val="000000"/>
                <w:sz w:val="22"/>
                <w:szCs w:val="22"/>
              </w:rPr>
            </w:pPr>
            <w:r w:rsidRPr="00A579AE">
              <w:rPr>
                <w:rFonts w:ascii="Times New Roman" w:eastAsia="Times New Roman" w:hAnsi="Times New Roman"/>
                <w:b/>
                <w:color w:val="000000"/>
                <w:sz w:val="22"/>
                <w:szCs w:val="22"/>
              </w:rPr>
              <w:t>16.10</w:t>
            </w:r>
          </w:p>
        </w:tc>
        <w:tc>
          <w:tcPr>
            <w:tcW w:w="778" w:type="dxa"/>
            <w:shd w:val="clear" w:color="auto" w:fill="auto"/>
            <w:noWrap/>
            <w:vAlign w:val="bottom"/>
          </w:tcPr>
          <w:p w14:paraId="4111BE74"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w:t>
            </w:r>
          </w:p>
        </w:tc>
      </w:tr>
      <w:tr w:rsidR="007D678D" w:rsidRPr="00726585" w14:paraId="68A84FCD" w14:textId="77777777" w:rsidTr="00C35540">
        <w:trPr>
          <w:trHeight w:hRule="exact" w:val="331"/>
          <w:jc w:val="center"/>
        </w:trPr>
        <w:tc>
          <w:tcPr>
            <w:tcW w:w="2324" w:type="dxa"/>
            <w:shd w:val="clear" w:color="auto" w:fill="auto"/>
            <w:noWrap/>
            <w:vAlign w:val="bottom"/>
          </w:tcPr>
          <w:p w14:paraId="63385675" w14:textId="77777777" w:rsidR="007D678D" w:rsidRPr="00726585" w:rsidRDefault="007D678D" w:rsidP="007577DF">
            <w:pPr>
              <w:spacing w:line="276" w:lineRule="auto"/>
              <w:rPr>
                <w:rFonts w:ascii="Times New Roman" w:eastAsia="Times New Roman" w:hAnsi="Times New Roman"/>
                <w:color w:val="000000"/>
                <w:sz w:val="22"/>
                <w:szCs w:val="22"/>
              </w:rPr>
            </w:pPr>
          </w:p>
        </w:tc>
        <w:tc>
          <w:tcPr>
            <w:tcW w:w="1335" w:type="dxa"/>
            <w:tcBorders>
              <w:right w:val="dotDotDash" w:sz="4" w:space="0" w:color="auto"/>
            </w:tcBorders>
            <w:vAlign w:val="bottom"/>
          </w:tcPr>
          <w:p w14:paraId="0359BEEB" w14:textId="77777777" w:rsidR="007D678D" w:rsidRDefault="007D678D" w:rsidP="007577DF">
            <w:pPr>
              <w:spacing w:line="276" w:lineRule="auto"/>
              <w:jc w:val="center"/>
              <w:rPr>
                <w:rFonts w:ascii="Times New Roman" w:eastAsia="Times New Roman" w:hAnsi="Times New Roman"/>
                <w:color w:val="000000"/>
                <w:sz w:val="22"/>
                <w:szCs w:val="22"/>
              </w:rPr>
            </w:pPr>
          </w:p>
        </w:tc>
        <w:tc>
          <w:tcPr>
            <w:tcW w:w="1211" w:type="dxa"/>
            <w:tcBorders>
              <w:left w:val="dotDotDash" w:sz="4" w:space="0" w:color="auto"/>
            </w:tcBorders>
            <w:shd w:val="clear" w:color="auto" w:fill="auto"/>
            <w:noWrap/>
            <w:vAlign w:val="bottom"/>
          </w:tcPr>
          <w:p w14:paraId="24FDECE1" w14:textId="77777777" w:rsidR="007D678D"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(0.017)</w:t>
            </w:r>
          </w:p>
        </w:tc>
        <w:tc>
          <w:tcPr>
            <w:tcW w:w="778" w:type="dxa"/>
            <w:tcBorders>
              <w:right w:val="single" w:sz="12" w:space="0" w:color="auto"/>
            </w:tcBorders>
            <w:shd w:val="clear" w:color="auto" w:fill="auto"/>
            <w:noWrap/>
            <w:vAlign w:val="bottom"/>
          </w:tcPr>
          <w:p w14:paraId="3C752D5C"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7659F00B" w14:textId="77777777" w:rsidR="007D678D" w:rsidRDefault="007D678D" w:rsidP="007577DF">
            <w:pPr>
              <w:spacing w:line="276" w:lineRule="auto"/>
              <w:jc w:val="center"/>
              <w:rPr>
                <w:rFonts w:ascii="Times New Roman" w:eastAsia="Times New Roman" w:hAnsi="Times New Roman"/>
                <w:b/>
                <w:color w:val="000000"/>
                <w:sz w:val="22"/>
                <w:szCs w:val="22"/>
              </w:rPr>
            </w:pPr>
          </w:p>
        </w:tc>
        <w:tc>
          <w:tcPr>
            <w:tcW w:w="1335" w:type="dxa"/>
            <w:tcBorders>
              <w:left w:val="dotDotDash" w:sz="4" w:space="0" w:color="auto"/>
            </w:tcBorders>
            <w:shd w:val="clear" w:color="auto" w:fill="auto"/>
            <w:noWrap/>
          </w:tcPr>
          <w:p w14:paraId="735ADD17" w14:textId="77777777" w:rsidR="007D678D" w:rsidRDefault="007D678D" w:rsidP="007577DF">
            <w:pPr>
              <w:spacing w:line="276" w:lineRule="auto"/>
              <w:jc w:val="center"/>
              <w:rPr>
                <w:rFonts w:ascii="Times New Roman" w:eastAsia="Times New Roman" w:hAnsi="Times New Roman"/>
                <w:b/>
                <w:color w:val="000000"/>
                <w:sz w:val="22"/>
                <w:szCs w:val="22"/>
              </w:rPr>
            </w:pPr>
            <w:r>
              <w:rPr>
                <w:rFonts w:ascii="Times New Roman" w:eastAsia="Times New Roman" w:hAnsi="Times New Roman"/>
                <w:color w:val="000000"/>
                <w:sz w:val="22"/>
                <w:szCs w:val="22"/>
              </w:rPr>
              <w:t>(5.988)</w:t>
            </w:r>
          </w:p>
        </w:tc>
        <w:tc>
          <w:tcPr>
            <w:tcW w:w="778" w:type="dxa"/>
            <w:shd w:val="clear" w:color="auto" w:fill="auto"/>
            <w:noWrap/>
            <w:vAlign w:val="bottom"/>
          </w:tcPr>
          <w:p w14:paraId="7FE0A85F"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273BEA85" w14:textId="77777777" w:rsidTr="00C35540">
        <w:trPr>
          <w:trHeight w:hRule="exact" w:val="331"/>
          <w:jc w:val="center"/>
        </w:trPr>
        <w:tc>
          <w:tcPr>
            <w:tcW w:w="2324" w:type="dxa"/>
            <w:shd w:val="clear" w:color="auto" w:fill="auto"/>
            <w:noWrap/>
            <w:vAlign w:val="bottom"/>
            <w:hideMark/>
          </w:tcPr>
          <w:p w14:paraId="1C0A5F17" w14:textId="77777777" w:rsidR="007D678D" w:rsidRPr="00726585" w:rsidRDefault="007D678D" w:rsidP="007577DF">
            <w:pPr>
              <w:spacing w:line="276" w:lineRule="auto"/>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Gains x Losses</w:t>
            </w:r>
          </w:p>
        </w:tc>
        <w:tc>
          <w:tcPr>
            <w:tcW w:w="1335" w:type="dxa"/>
            <w:tcBorders>
              <w:right w:val="dotDotDash" w:sz="4" w:space="0" w:color="auto"/>
            </w:tcBorders>
            <w:vAlign w:val="bottom"/>
          </w:tcPr>
          <w:p w14:paraId="54EEB33F" w14:textId="77777777" w:rsidR="007D678D"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0.0002</w:t>
            </w:r>
          </w:p>
        </w:tc>
        <w:tc>
          <w:tcPr>
            <w:tcW w:w="1211" w:type="dxa"/>
            <w:tcBorders>
              <w:left w:val="dotDotDash" w:sz="4" w:space="0" w:color="auto"/>
            </w:tcBorders>
            <w:shd w:val="clear" w:color="auto" w:fill="auto"/>
            <w:noWrap/>
            <w:vAlign w:val="bottom"/>
          </w:tcPr>
          <w:p w14:paraId="645F5313"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0.0003</w:t>
            </w:r>
          </w:p>
        </w:tc>
        <w:tc>
          <w:tcPr>
            <w:tcW w:w="778" w:type="dxa"/>
            <w:tcBorders>
              <w:right w:val="single" w:sz="12" w:space="0" w:color="auto"/>
            </w:tcBorders>
            <w:shd w:val="clear" w:color="auto" w:fill="auto"/>
            <w:noWrap/>
            <w:vAlign w:val="bottom"/>
            <w:hideMark/>
          </w:tcPr>
          <w:p w14:paraId="3802DBEA"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60BB7BF1" w14:textId="77777777" w:rsidR="007D678D" w:rsidRPr="004E3BBB"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b/>
                <w:color w:val="000000"/>
                <w:sz w:val="22"/>
                <w:szCs w:val="22"/>
              </w:rPr>
              <w:t>-1.33</w:t>
            </w:r>
          </w:p>
        </w:tc>
        <w:tc>
          <w:tcPr>
            <w:tcW w:w="1335" w:type="dxa"/>
            <w:tcBorders>
              <w:left w:val="dotDotDash" w:sz="4" w:space="0" w:color="auto"/>
            </w:tcBorders>
            <w:shd w:val="clear" w:color="auto" w:fill="auto"/>
            <w:noWrap/>
          </w:tcPr>
          <w:p w14:paraId="138EC7E3" w14:textId="77777777" w:rsidR="007D678D" w:rsidRPr="00726585" w:rsidRDefault="007D678D" w:rsidP="007577DF">
            <w:pPr>
              <w:spacing w:line="276" w:lineRule="auto"/>
              <w:jc w:val="center"/>
              <w:rPr>
                <w:rFonts w:ascii="Times New Roman" w:eastAsia="Times New Roman" w:hAnsi="Times New Roman"/>
                <w:b/>
                <w:color w:val="000000"/>
                <w:sz w:val="22"/>
                <w:szCs w:val="22"/>
              </w:rPr>
            </w:pPr>
            <w:r>
              <w:rPr>
                <w:rFonts w:ascii="Times New Roman" w:eastAsia="Times New Roman" w:hAnsi="Times New Roman"/>
                <w:b/>
                <w:color w:val="000000"/>
                <w:sz w:val="22"/>
                <w:szCs w:val="22"/>
              </w:rPr>
              <w:t>-1.37</w:t>
            </w:r>
          </w:p>
        </w:tc>
        <w:tc>
          <w:tcPr>
            <w:tcW w:w="778" w:type="dxa"/>
            <w:shd w:val="clear" w:color="auto" w:fill="auto"/>
            <w:noWrap/>
            <w:vAlign w:val="bottom"/>
            <w:hideMark/>
          </w:tcPr>
          <w:p w14:paraId="67970230"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w:t>
            </w:r>
            <w:r w:rsidRPr="00726585">
              <w:rPr>
                <w:rFonts w:ascii="Times New Roman" w:eastAsia="Times New Roman" w:hAnsi="Times New Roman"/>
                <w:color w:val="000000"/>
                <w:sz w:val="22"/>
                <w:szCs w:val="22"/>
              </w:rPr>
              <w:t>*</w:t>
            </w:r>
          </w:p>
        </w:tc>
      </w:tr>
      <w:tr w:rsidR="007D678D" w:rsidRPr="00726585" w14:paraId="0ABFB6F8" w14:textId="77777777" w:rsidTr="00C35540">
        <w:trPr>
          <w:trHeight w:hRule="exact" w:val="331"/>
          <w:jc w:val="center"/>
        </w:trPr>
        <w:tc>
          <w:tcPr>
            <w:tcW w:w="2324" w:type="dxa"/>
            <w:shd w:val="clear" w:color="auto" w:fill="auto"/>
            <w:noWrap/>
            <w:vAlign w:val="bottom"/>
            <w:hideMark/>
          </w:tcPr>
          <w:p w14:paraId="40A0A631" w14:textId="77777777" w:rsidR="007D678D" w:rsidRPr="00726585" w:rsidRDefault="007D678D" w:rsidP="007577DF">
            <w:pPr>
              <w:spacing w:line="276" w:lineRule="auto"/>
              <w:rPr>
                <w:rFonts w:ascii="Times New Roman" w:eastAsia="Times New Roman" w:hAnsi="Times New Roman"/>
                <w:color w:val="000000"/>
                <w:sz w:val="22"/>
                <w:szCs w:val="22"/>
              </w:rPr>
            </w:pPr>
          </w:p>
        </w:tc>
        <w:tc>
          <w:tcPr>
            <w:tcW w:w="1335" w:type="dxa"/>
            <w:tcBorders>
              <w:right w:val="dotDotDash" w:sz="4" w:space="0" w:color="auto"/>
            </w:tcBorders>
            <w:vAlign w:val="bottom"/>
          </w:tcPr>
          <w:p w14:paraId="6E147047"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0.002</w:t>
            </w:r>
            <w:r w:rsidRPr="00726585">
              <w:rPr>
                <w:rFonts w:ascii="Times New Roman" w:eastAsia="Times New Roman" w:hAnsi="Times New Roman"/>
                <w:color w:val="000000"/>
                <w:sz w:val="22"/>
                <w:szCs w:val="22"/>
              </w:rPr>
              <w:t>)</w:t>
            </w:r>
          </w:p>
        </w:tc>
        <w:tc>
          <w:tcPr>
            <w:tcW w:w="1211" w:type="dxa"/>
            <w:tcBorders>
              <w:left w:val="dotDotDash" w:sz="4" w:space="0" w:color="auto"/>
            </w:tcBorders>
            <w:shd w:val="clear" w:color="auto" w:fill="auto"/>
            <w:noWrap/>
            <w:vAlign w:val="bottom"/>
          </w:tcPr>
          <w:p w14:paraId="212442C4"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(0.002)</w:t>
            </w:r>
          </w:p>
        </w:tc>
        <w:tc>
          <w:tcPr>
            <w:tcW w:w="778" w:type="dxa"/>
            <w:tcBorders>
              <w:right w:val="single" w:sz="12" w:space="0" w:color="auto"/>
            </w:tcBorders>
            <w:shd w:val="clear" w:color="auto" w:fill="auto"/>
            <w:noWrap/>
            <w:vAlign w:val="bottom"/>
            <w:hideMark/>
          </w:tcPr>
          <w:p w14:paraId="07220D22"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405E801B"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0.276</w:t>
            </w:r>
            <w:r w:rsidRPr="00726585">
              <w:rPr>
                <w:rFonts w:ascii="Times New Roman" w:eastAsia="Times New Roman" w:hAnsi="Times New Roman"/>
                <w:color w:val="000000"/>
                <w:sz w:val="22"/>
                <w:szCs w:val="22"/>
              </w:rPr>
              <w:t>)</w:t>
            </w:r>
          </w:p>
        </w:tc>
        <w:tc>
          <w:tcPr>
            <w:tcW w:w="1335" w:type="dxa"/>
            <w:tcBorders>
              <w:left w:val="dotDotDash" w:sz="4" w:space="0" w:color="auto"/>
            </w:tcBorders>
            <w:shd w:val="clear" w:color="auto" w:fill="auto"/>
            <w:noWrap/>
          </w:tcPr>
          <w:p w14:paraId="046572D7"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(0.278)</w:t>
            </w:r>
          </w:p>
        </w:tc>
        <w:tc>
          <w:tcPr>
            <w:tcW w:w="778" w:type="dxa"/>
            <w:shd w:val="clear" w:color="auto" w:fill="auto"/>
            <w:noWrap/>
            <w:vAlign w:val="bottom"/>
            <w:hideMark/>
          </w:tcPr>
          <w:p w14:paraId="42F34C37"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29FA01FD" w14:textId="77777777" w:rsidTr="00C35540">
        <w:trPr>
          <w:trHeight w:hRule="exact" w:val="331"/>
          <w:jc w:val="center"/>
        </w:trPr>
        <w:tc>
          <w:tcPr>
            <w:tcW w:w="2324" w:type="dxa"/>
            <w:shd w:val="clear" w:color="auto" w:fill="auto"/>
            <w:noWrap/>
            <w:vAlign w:val="bottom"/>
            <w:hideMark/>
          </w:tcPr>
          <w:p w14:paraId="77DB0B87" w14:textId="77777777" w:rsidR="007D678D" w:rsidRPr="00726585" w:rsidRDefault="007D678D" w:rsidP="007577DF">
            <w:pPr>
              <w:spacing w:line="276" w:lineRule="auto"/>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Gains x Depression</w:t>
            </w:r>
          </w:p>
        </w:tc>
        <w:tc>
          <w:tcPr>
            <w:tcW w:w="1335" w:type="dxa"/>
            <w:tcBorders>
              <w:right w:val="dotDotDash" w:sz="4" w:space="0" w:color="auto"/>
            </w:tcBorders>
            <w:vAlign w:val="bottom"/>
          </w:tcPr>
          <w:p w14:paraId="2956262B" w14:textId="77777777" w:rsidR="007D678D"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0.007</w:t>
            </w:r>
          </w:p>
        </w:tc>
        <w:tc>
          <w:tcPr>
            <w:tcW w:w="1211" w:type="dxa"/>
            <w:tcBorders>
              <w:left w:val="dotDotDash" w:sz="4" w:space="0" w:color="auto"/>
            </w:tcBorders>
            <w:shd w:val="clear" w:color="auto" w:fill="auto"/>
            <w:noWrap/>
            <w:vAlign w:val="bottom"/>
          </w:tcPr>
          <w:p w14:paraId="6902F74A"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tcBorders>
              <w:right w:val="single" w:sz="12" w:space="0" w:color="auto"/>
            </w:tcBorders>
            <w:shd w:val="clear" w:color="auto" w:fill="auto"/>
            <w:noWrap/>
            <w:vAlign w:val="bottom"/>
            <w:hideMark/>
          </w:tcPr>
          <w:p w14:paraId="31D5D083"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72AD0A61" w14:textId="77777777" w:rsidR="007D678D" w:rsidRDefault="007D678D" w:rsidP="007577DF">
            <w:pPr>
              <w:spacing w:line="276" w:lineRule="auto"/>
              <w:jc w:val="center"/>
              <w:rPr>
                <w:rFonts w:ascii="Times New Roman" w:eastAsia="Times New Roman" w:hAnsi="Times New Roman"/>
                <w:b/>
                <w:color w:val="000000"/>
                <w:sz w:val="22"/>
                <w:szCs w:val="22"/>
              </w:rPr>
            </w:pPr>
            <w:r>
              <w:rPr>
                <w:rFonts w:ascii="Times New Roman" w:eastAsia="Times New Roman" w:hAnsi="Times New Roman"/>
                <w:b/>
                <w:color w:val="000000"/>
                <w:sz w:val="22"/>
                <w:szCs w:val="22"/>
              </w:rPr>
              <w:t>-9.33</w:t>
            </w:r>
          </w:p>
        </w:tc>
        <w:tc>
          <w:tcPr>
            <w:tcW w:w="1335" w:type="dxa"/>
            <w:tcBorders>
              <w:left w:val="dotDotDash" w:sz="4" w:space="0" w:color="auto"/>
            </w:tcBorders>
            <w:shd w:val="clear" w:color="auto" w:fill="auto"/>
            <w:noWrap/>
          </w:tcPr>
          <w:p w14:paraId="73740E71" w14:textId="77777777" w:rsidR="007D678D" w:rsidRPr="00726585" w:rsidRDefault="007D678D" w:rsidP="007577DF">
            <w:pPr>
              <w:spacing w:line="276" w:lineRule="auto"/>
              <w:jc w:val="center"/>
              <w:rPr>
                <w:rFonts w:ascii="Times New Roman" w:eastAsia="Times New Roman" w:hAnsi="Times New Roman"/>
                <w:b/>
                <w:color w:val="000000"/>
                <w:sz w:val="22"/>
                <w:szCs w:val="22"/>
              </w:rPr>
            </w:pPr>
          </w:p>
        </w:tc>
        <w:tc>
          <w:tcPr>
            <w:tcW w:w="778" w:type="dxa"/>
            <w:shd w:val="clear" w:color="auto" w:fill="auto"/>
            <w:noWrap/>
            <w:vAlign w:val="bottom"/>
            <w:hideMark/>
          </w:tcPr>
          <w:p w14:paraId="465AF1C6"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w:t>
            </w:r>
          </w:p>
        </w:tc>
      </w:tr>
      <w:tr w:rsidR="007D678D" w:rsidRPr="00726585" w14:paraId="2CC0FA84" w14:textId="77777777" w:rsidTr="00C35540">
        <w:trPr>
          <w:trHeight w:hRule="exact" w:val="331"/>
          <w:jc w:val="center"/>
        </w:trPr>
        <w:tc>
          <w:tcPr>
            <w:tcW w:w="2324" w:type="dxa"/>
            <w:shd w:val="clear" w:color="auto" w:fill="auto"/>
            <w:noWrap/>
            <w:vAlign w:val="bottom"/>
            <w:hideMark/>
          </w:tcPr>
          <w:p w14:paraId="772AFE34" w14:textId="77777777" w:rsidR="007D678D" w:rsidRPr="00726585" w:rsidRDefault="007D678D" w:rsidP="007577DF">
            <w:pPr>
              <w:spacing w:line="276" w:lineRule="auto"/>
              <w:rPr>
                <w:rFonts w:ascii="Times New Roman" w:eastAsia="Times New Roman" w:hAnsi="Times New Roman"/>
                <w:color w:val="000000"/>
                <w:sz w:val="22"/>
                <w:szCs w:val="22"/>
              </w:rPr>
            </w:pPr>
          </w:p>
        </w:tc>
        <w:tc>
          <w:tcPr>
            <w:tcW w:w="1335" w:type="dxa"/>
            <w:tcBorders>
              <w:right w:val="dotDotDash" w:sz="4" w:space="0" w:color="auto"/>
            </w:tcBorders>
            <w:vAlign w:val="bottom"/>
          </w:tcPr>
          <w:p w14:paraId="4767130A"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0.043</w:t>
            </w:r>
            <w:r w:rsidRPr="00726585">
              <w:rPr>
                <w:rFonts w:ascii="Times New Roman" w:eastAsia="Times New Roman" w:hAnsi="Times New Roman"/>
                <w:color w:val="000000"/>
                <w:sz w:val="22"/>
                <w:szCs w:val="22"/>
              </w:rPr>
              <w:t>)</w:t>
            </w:r>
          </w:p>
        </w:tc>
        <w:tc>
          <w:tcPr>
            <w:tcW w:w="1211" w:type="dxa"/>
            <w:tcBorders>
              <w:left w:val="dotDotDash" w:sz="4" w:space="0" w:color="auto"/>
            </w:tcBorders>
            <w:shd w:val="clear" w:color="auto" w:fill="auto"/>
            <w:noWrap/>
            <w:vAlign w:val="bottom"/>
          </w:tcPr>
          <w:p w14:paraId="5852541A"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tcBorders>
              <w:right w:val="single" w:sz="12" w:space="0" w:color="auto"/>
            </w:tcBorders>
            <w:shd w:val="clear" w:color="auto" w:fill="auto"/>
            <w:noWrap/>
            <w:vAlign w:val="bottom"/>
            <w:hideMark/>
          </w:tcPr>
          <w:p w14:paraId="697151BE"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3B59E03B"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3.875</w:t>
            </w:r>
            <w:r w:rsidRPr="00726585">
              <w:rPr>
                <w:rFonts w:ascii="Times New Roman" w:eastAsia="Times New Roman" w:hAnsi="Times New Roman"/>
                <w:color w:val="000000"/>
                <w:sz w:val="22"/>
                <w:szCs w:val="22"/>
              </w:rPr>
              <w:t>)</w:t>
            </w:r>
          </w:p>
        </w:tc>
        <w:tc>
          <w:tcPr>
            <w:tcW w:w="1335" w:type="dxa"/>
            <w:tcBorders>
              <w:left w:val="dotDotDash" w:sz="4" w:space="0" w:color="auto"/>
            </w:tcBorders>
            <w:shd w:val="clear" w:color="auto" w:fill="auto"/>
            <w:noWrap/>
          </w:tcPr>
          <w:p w14:paraId="01FC1B18"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shd w:val="clear" w:color="auto" w:fill="auto"/>
            <w:noWrap/>
            <w:vAlign w:val="bottom"/>
            <w:hideMark/>
          </w:tcPr>
          <w:p w14:paraId="3FA80B29"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4991DB65" w14:textId="77777777" w:rsidTr="00C35540">
        <w:trPr>
          <w:trHeight w:hRule="exact" w:val="331"/>
          <w:jc w:val="center"/>
        </w:trPr>
        <w:tc>
          <w:tcPr>
            <w:tcW w:w="2324" w:type="dxa"/>
            <w:shd w:val="clear" w:color="auto" w:fill="auto"/>
            <w:noWrap/>
            <w:vAlign w:val="bottom"/>
          </w:tcPr>
          <w:p w14:paraId="02576389" w14:textId="77777777" w:rsidR="007D678D" w:rsidRPr="00726585" w:rsidRDefault="007D678D" w:rsidP="007577DF">
            <w:pPr>
              <w:spacing w:line="276" w:lineRule="auto"/>
              <w:rPr>
                <w:rFonts w:ascii="Times New Roman" w:eastAsia="Times New Roman" w:hAnsi="Times New Roman"/>
                <w:color w:val="000000"/>
                <w:sz w:val="22"/>
                <w:szCs w:val="22"/>
              </w:rPr>
            </w:pPr>
            <w:r>
              <w:rPr>
                <w:rFonts w:ascii="Times New Roman" w:eastAsia="Times New Roman" w:hAnsi="Times New Roman"/>
                <w:color w:val="000000"/>
                <w:sz w:val="22"/>
                <w:szCs w:val="22"/>
              </w:rPr>
              <w:t>Gains x HAMD</w:t>
            </w:r>
          </w:p>
        </w:tc>
        <w:tc>
          <w:tcPr>
            <w:tcW w:w="1335" w:type="dxa"/>
            <w:tcBorders>
              <w:right w:val="dotDotDash" w:sz="4" w:space="0" w:color="auto"/>
            </w:tcBorders>
            <w:vAlign w:val="bottom"/>
          </w:tcPr>
          <w:p w14:paraId="6D92407B"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211" w:type="dxa"/>
            <w:tcBorders>
              <w:left w:val="dotDotDash" w:sz="4" w:space="0" w:color="auto"/>
            </w:tcBorders>
            <w:shd w:val="clear" w:color="auto" w:fill="auto"/>
            <w:noWrap/>
            <w:vAlign w:val="bottom"/>
          </w:tcPr>
          <w:p w14:paraId="1EC093FE"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-0.001</w:t>
            </w:r>
          </w:p>
        </w:tc>
        <w:tc>
          <w:tcPr>
            <w:tcW w:w="778" w:type="dxa"/>
            <w:tcBorders>
              <w:right w:val="single" w:sz="12" w:space="0" w:color="auto"/>
            </w:tcBorders>
            <w:shd w:val="clear" w:color="auto" w:fill="auto"/>
            <w:noWrap/>
            <w:vAlign w:val="bottom"/>
          </w:tcPr>
          <w:p w14:paraId="5CFA31A4"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054F4D87" w14:textId="77777777" w:rsidR="007D678D" w:rsidRPr="00A579AE" w:rsidRDefault="007D678D" w:rsidP="007577DF">
            <w:pPr>
              <w:spacing w:line="276" w:lineRule="auto"/>
              <w:jc w:val="center"/>
              <w:rPr>
                <w:rFonts w:ascii="Times New Roman" w:eastAsia="Times New Roman" w:hAnsi="Times New Roman"/>
                <w:b/>
                <w:color w:val="000000"/>
                <w:sz w:val="22"/>
                <w:szCs w:val="22"/>
              </w:rPr>
            </w:pPr>
          </w:p>
        </w:tc>
        <w:tc>
          <w:tcPr>
            <w:tcW w:w="1335" w:type="dxa"/>
            <w:tcBorders>
              <w:left w:val="dotDotDash" w:sz="4" w:space="0" w:color="auto"/>
            </w:tcBorders>
            <w:shd w:val="clear" w:color="auto" w:fill="auto"/>
            <w:noWrap/>
          </w:tcPr>
          <w:p w14:paraId="4E5DEB90" w14:textId="77777777" w:rsidR="007D678D" w:rsidRDefault="007D678D" w:rsidP="007577DF">
            <w:pPr>
              <w:spacing w:line="276" w:lineRule="auto"/>
              <w:jc w:val="center"/>
              <w:rPr>
                <w:rFonts w:ascii="Times New Roman" w:eastAsia="Times New Roman" w:hAnsi="Times New Roman"/>
                <w:color w:val="000000"/>
                <w:sz w:val="22"/>
                <w:szCs w:val="22"/>
              </w:rPr>
            </w:pPr>
            <w:r w:rsidRPr="00A579AE">
              <w:rPr>
                <w:rFonts w:ascii="Times New Roman" w:eastAsia="Times New Roman" w:hAnsi="Times New Roman"/>
                <w:b/>
                <w:color w:val="000000"/>
                <w:sz w:val="22"/>
                <w:szCs w:val="22"/>
              </w:rPr>
              <w:t>-0.36</w:t>
            </w:r>
          </w:p>
        </w:tc>
        <w:tc>
          <w:tcPr>
            <w:tcW w:w="778" w:type="dxa"/>
            <w:shd w:val="clear" w:color="auto" w:fill="auto"/>
            <w:noWrap/>
            <w:vAlign w:val="bottom"/>
          </w:tcPr>
          <w:p w14:paraId="0422E402"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w:t>
            </w:r>
          </w:p>
        </w:tc>
      </w:tr>
      <w:tr w:rsidR="007D678D" w:rsidRPr="00726585" w14:paraId="41BE5FFF" w14:textId="77777777" w:rsidTr="00C35540">
        <w:trPr>
          <w:trHeight w:hRule="exact" w:val="331"/>
          <w:jc w:val="center"/>
        </w:trPr>
        <w:tc>
          <w:tcPr>
            <w:tcW w:w="2324" w:type="dxa"/>
            <w:shd w:val="clear" w:color="auto" w:fill="auto"/>
            <w:noWrap/>
            <w:vAlign w:val="bottom"/>
          </w:tcPr>
          <w:p w14:paraId="7B9A9425" w14:textId="77777777" w:rsidR="007D678D" w:rsidRPr="00726585" w:rsidRDefault="007D678D" w:rsidP="007577DF">
            <w:pPr>
              <w:spacing w:line="276" w:lineRule="auto"/>
              <w:rPr>
                <w:rFonts w:ascii="Times New Roman" w:eastAsia="Times New Roman" w:hAnsi="Times New Roman"/>
                <w:color w:val="000000"/>
                <w:sz w:val="22"/>
                <w:szCs w:val="22"/>
              </w:rPr>
            </w:pPr>
          </w:p>
        </w:tc>
        <w:tc>
          <w:tcPr>
            <w:tcW w:w="1335" w:type="dxa"/>
            <w:tcBorders>
              <w:right w:val="dotDotDash" w:sz="4" w:space="0" w:color="auto"/>
            </w:tcBorders>
            <w:vAlign w:val="bottom"/>
          </w:tcPr>
          <w:p w14:paraId="74324334"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211" w:type="dxa"/>
            <w:tcBorders>
              <w:left w:val="dotDotDash" w:sz="4" w:space="0" w:color="auto"/>
            </w:tcBorders>
            <w:shd w:val="clear" w:color="auto" w:fill="auto"/>
            <w:noWrap/>
            <w:vAlign w:val="bottom"/>
          </w:tcPr>
          <w:p w14:paraId="47491428"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(0.002)</w:t>
            </w:r>
          </w:p>
        </w:tc>
        <w:tc>
          <w:tcPr>
            <w:tcW w:w="778" w:type="dxa"/>
            <w:tcBorders>
              <w:right w:val="single" w:sz="12" w:space="0" w:color="auto"/>
            </w:tcBorders>
            <w:shd w:val="clear" w:color="auto" w:fill="auto"/>
            <w:noWrap/>
            <w:vAlign w:val="bottom"/>
          </w:tcPr>
          <w:p w14:paraId="59971C85"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152DF9EE" w14:textId="77777777" w:rsidR="007D678D"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dotDotDash" w:sz="4" w:space="0" w:color="auto"/>
            </w:tcBorders>
            <w:shd w:val="clear" w:color="auto" w:fill="auto"/>
            <w:noWrap/>
          </w:tcPr>
          <w:p w14:paraId="1FD9CA3F" w14:textId="77777777" w:rsidR="007D678D"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(0.209)</w:t>
            </w:r>
          </w:p>
        </w:tc>
        <w:tc>
          <w:tcPr>
            <w:tcW w:w="778" w:type="dxa"/>
            <w:shd w:val="clear" w:color="auto" w:fill="auto"/>
            <w:noWrap/>
            <w:vAlign w:val="bottom"/>
          </w:tcPr>
          <w:p w14:paraId="0130A1DE"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4AD72231" w14:textId="77777777" w:rsidTr="00C35540">
        <w:trPr>
          <w:trHeight w:hRule="exact" w:val="331"/>
          <w:jc w:val="center"/>
        </w:trPr>
        <w:tc>
          <w:tcPr>
            <w:tcW w:w="2324" w:type="dxa"/>
            <w:shd w:val="clear" w:color="auto" w:fill="auto"/>
            <w:noWrap/>
            <w:vAlign w:val="bottom"/>
            <w:hideMark/>
          </w:tcPr>
          <w:p w14:paraId="3F7582C5" w14:textId="77777777" w:rsidR="007D678D" w:rsidRPr="00726585" w:rsidRDefault="007D678D" w:rsidP="007577DF">
            <w:pPr>
              <w:spacing w:line="276" w:lineRule="auto"/>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Losses x Depression</w:t>
            </w:r>
          </w:p>
        </w:tc>
        <w:tc>
          <w:tcPr>
            <w:tcW w:w="1335" w:type="dxa"/>
            <w:tcBorders>
              <w:right w:val="dotDotDash" w:sz="4" w:space="0" w:color="auto"/>
            </w:tcBorders>
            <w:vAlign w:val="bottom"/>
          </w:tcPr>
          <w:p w14:paraId="1A26894C"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-0.0</w:t>
            </w:r>
            <w:r>
              <w:rPr>
                <w:rFonts w:ascii="Times New Roman" w:eastAsia="Times New Roman" w:hAnsi="Times New Roman"/>
                <w:color w:val="000000"/>
                <w:sz w:val="22"/>
                <w:szCs w:val="22"/>
              </w:rPr>
              <w:t>4</w:t>
            </w:r>
          </w:p>
        </w:tc>
        <w:tc>
          <w:tcPr>
            <w:tcW w:w="1211" w:type="dxa"/>
            <w:tcBorders>
              <w:left w:val="dotDotDash" w:sz="4" w:space="0" w:color="auto"/>
            </w:tcBorders>
            <w:shd w:val="clear" w:color="auto" w:fill="auto"/>
            <w:noWrap/>
            <w:vAlign w:val="bottom"/>
          </w:tcPr>
          <w:p w14:paraId="536DF842"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tcBorders>
              <w:right w:val="single" w:sz="12" w:space="0" w:color="auto"/>
            </w:tcBorders>
            <w:shd w:val="clear" w:color="auto" w:fill="auto"/>
            <w:noWrap/>
            <w:vAlign w:val="bottom"/>
            <w:hideMark/>
          </w:tcPr>
          <w:p w14:paraId="3CD9D90A"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0C681F0A" w14:textId="77777777" w:rsidR="007D678D"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8.52</w:t>
            </w:r>
          </w:p>
        </w:tc>
        <w:tc>
          <w:tcPr>
            <w:tcW w:w="1335" w:type="dxa"/>
            <w:tcBorders>
              <w:left w:val="dotDotDash" w:sz="4" w:space="0" w:color="auto"/>
            </w:tcBorders>
            <w:shd w:val="clear" w:color="auto" w:fill="auto"/>
            <w:noWrap/>
          </w:tcPr>
          <w:p w14:paraId="117B8446"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shd w:val="clear" w:color="auto" w:fill="auto"/>
            <w:noWrap/>
            <w:vAlign w:val="bottom"/>
            <w:hideMark/>
          </w:tcPr>
          <w:p w14:paraId="4A8E2967"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4EEC067B" w14:textId="77777777" w:rsidTr="00C35540">
        <w:trPr>
          <w:trHeight w:hRule="exact" w:val="331"/>
          <w:jc w:val="center"/>
        </w:trPr>
        <w:tc>
          <w:tcPr>
            <w:tcW w:w="2324" w:type="dxa"/>
            <w:shd w:val="clear" w:color="auto" w:fill="auto"/>
            <w:noWrap/>
            <w:vAlign w:val="bottom"/>
            <w:hideMark/>
          </w:tcPr>
          <w:p w14:paraId="3A47A078" w14:textId="77777777" w:rsidR="007D678D" w:rsidRPr="00726585" w:rsidRDefault="007D678D" w:rsidP="007577DF">
            <w:pPr>
              <w:spacing w:line="276" w:lineRule="auto"/>
              <w:rPr>
                <w:rFonts w:ascii="Times New Roman" w:eastAsia="Times New Roman" w:hAnsi="Times New Roman"/>
                <w:color w:val="000000"/>
                <w:sz w:val="22"/>
                <w:szCs w:val="22"/>
              </w:rPr>
            </w:pPr>
          </w:p>
        </w:tc>
        <w:tc>
          <w:tcPr>
            <w:tcW w:w="1335" w:type="dxa"/>
            <w:tcBorders>
              <w:right w:val="dotDotDash" w:sz="4" w:space="0" w:color="auto"/>
            </w:tcBorders>
            <w:vAlign w:val="bottom"/>
          </w:tcPr>
          <w:p w14:paraId="68E4004C"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0.065</w:t>
            </w:r>
            <w:r w:rsidRPr="00726585">
              <w:rPr>
                <w:rFonts w:ascii="Times New Roman" w:eastAsia="Times New Roman" w:hAnsi="Times New Roman"/>
                <w:color w:val="000000"/>
                <w:sz w:val="22"/>
                <w:szCs w:val="22"/>
              </w:rPr>
              <w:t>)</w:t>
            </w:r>
          </w:p>
        </w:tc>
        <w:tc>
          <w:tcPr>
            <w:tcW w:w="1211" w:type="dxa"/>
            <w:tcBorders>
              <w:left w:val="dotDotDash" w:sz="4" w:space="0" w:color="auto"/>
            </w:tcBorders>
            <w:shd w:val="clear" w:color="auto" w:fill="auto"/>
            <w:noWrap/>
            <w:vAlign w:val="bottom"/>
          </w:tcPr>
          <w:p w14:paraId="0DEC423F"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tcBorders>
              <w:right w:val="single" w:sz="12" w:space="0" w:color="auto"/>
            </w:tcBorders>
            <w:shd w:val="clear" w:color="auto" w:fill="auto"/>
            <w:noWrap/>
            <w:vAlign w:val="bottom"/>
            <w:hideMark/>
          </w:tcPr>
          <w:p w14:paraId="3BB62E2C"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57162C2B"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7.301</w:t>
            </w:r>
            <w:r w:rsidRPr="00726585">
              <w:rPr>
                <w:rFonts w:ascii="Times New Roman" w:eastAsia="Times New Roman" w:hAnsi="Times New Roman"/>
                <w:color w:val="000000"/>
                <w:sz w:val="22"/>
                <w:szCs w:val="22"/>
              </w:rPr>
              <w:t>)</w:t>
            </w:r>
          </w:p>
        </w:tc>
        <w:tc>
          <w:tcPr>
            <w:tcW w:w="1335" w:type="dxa"/>
            <w:tcBorders>
              <w:left w:val="dotDotDash" w:sz="4" w:space="0" w:color="auto"/>
            </w:tcBorders>
            <w:shd w:val="clear" w:color="auto" w:fill="auto"/>
            <w:noWrap/>
          </w:tcPr>
          <w:p w14:paraId="08A953D4"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shd w:val="clear" w:color="auto" w:fill="auto"/>
            <w:noWrap/>
            <w:vAlign w:val="bottom"/>
            <w:hideMark/>
          </w:tcPr>
          <w:p w14:paraId="63019633"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250EFA40" w14:textId="77777777" w:rsidTr="00C35540">
        <w:trPr>
          <w:trHeight w:hRule="exact" w:val="331"/>
          <w:jc w:val="center"/>
        </w:trPr>
        <w:tc>
          <w:tcPr>
            <w:tcW w:w="2324" w:type="dxa"/>
            <w:shd w:val="clear" w:color="auto" w:fill="auto"/>
            <w:noWrap/>
            <w:vAlign w:val="bottom"/>
          </w:tcPr>
          <w:p w14:paraId="4FC1825C" w14:textId="77777777" w:rsidR="007D678D" w:rsidRPr="00726585" w:rsidRDefault="007D678D" w:rsidP="007577DF">
            <w:pPr>
              <w:spacing w:line="276" w:lineRule="auto"/>
              <w:rPr>
                <w:rFonts w:ascii="Times New Roman" w:eastAsia="Times New Roman" w:hAnsi="Times New Roman"/>
                <w:color w:val="000000"/>
                <w:sz w:val="22"/>
                <w:szCs w:val="22"/>
              </w:rPr>
            </w:pPr>
            <w:r>
              <w:rPr>
                <w:rFonts w:ascii="Times New Roman" w:eastAsia="Times New Roman" w:hAnsi="Times New Roman"/>
                <w:color w:val="000000"/>
                <w:sz w:val="22"/>
                <w:szCs w:val="22"/>
              </w:rPr>
              <w:t>Losses x HAMD</w:t>
            </w:r>
          </w:p>
        </w:tc>
        <w:tc>
          <w:tcPr>
            <w:tcW w:w="1335" w:type="dxa"/>
            <w:tcBorders>
              <w:right w:val="dotDotDash" w:sz="4" w:space="0" w:color="auto"/>
            </w:tcBorders>
            <w:vAlign w:val="bottom"/>
          </w:tcPr>
          <w:p w14:paraId="4DB2EFEB"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211" w:type="dxa"/>
            <w:tcBorders>
              <w:left w:val="dotDotDash" w:sz="4" w:space="0" w:color="auto"/>
            </w:tcBorders>
            <w:shd w:val="clear" w:color="auto" w:fill="auto"/>
            <w:noWrap/>
            <w:vAlign w:val="bottom"/>
          </w:tcPr>
          <w:p w14:paraId="64AAE4CF"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-0.003</w:t>
            </w:r>
          </w:p>
        </w:tc>
        <w:tc>
          <w:tcPr>
            <w:tcW w:w="778" w:type="dxa"/>
            <w:tcBorders>
              <w:right w:val="single" w:sz="12" w:space="0" w:color="auto"/>
            </w:tcBorders>
            <w:shd w:val="clear" w:color="auto" w:fill="auto"/>
            <w:noWrap/>
            <w:vAlign w:val="bottom"/>
          </w:tcPr>
          <w:p w14:paraId="0B18BC42"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4EFAE866"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dotDotDash" w:sz="4" w:space="0" w:color="auto"/>
            </w:tcBorders>
            <w:shd w:val="clear" w:color="auto" w:fill="auto"/>
            <w:noWrap/>
          </w:tcPr>
          <w:p w14:paraId="0AB26248"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0.368</w:t>
            </w:r>
          </w:p>
        </w:tc>
        <w:tc>
          <w:tcPr>
            <w:tcW w:w="778" w:type="dxa"/>
            <w:shd w:val="clear" w:color="auto" w:fill="auto"/>
            <w:noWrap/>
            <w:vAlign w:val="bottom"/>
          </w:tcPr>
          <w:p w14:paraId="787113BC" w14:textId="77777777" w:rsidR="007D678D" w:rsidRPr="00726585" w:rsidRDefault="007D678D" w:rsidP="007577DF">
            <w:pPr>
              <w:spacing w:line="276" w:lineRule="auto"/>
              <w:rPr>
                <w:rFonts w:ascii="Times New Roman" w:eastAsia="Times New Roman" w:hAnsi="Times New Roman"/>
                <w:color w:val="000000"/>
                <w:sz w:val="22"/>
                <w:szCs w:val="22"/>
              </w:rPr>
            </w:pPr>
          </w:p>
        </w:tc>
      </w:tr>
      <w:tr w:rsidR="007D678D" w:rsidRPr="00726585" w14:paraId="3882715E" w14:textId="77777777" w:rsidTr="00C35540">
        <w:trPr>
          <w:trHeight w:hRule="exact" w:val="331"/>
          <w:jc w:val="center"/>
        </w:trPr>
        <w:tc>
          <w:tcPr>
            <w:tcW w:w="2324" w:type="dxa"/>
            <w:shd w:val="clear" w:color="auto" w:fill="auto"/>
            <w:noWrap/>
            <w:vAlign w:val="bottom"/>
          </w:tcPr>
          <w:p w14:paraId="4AA332E7" w14:textId="77777777" w:rsidR="007D678D" w:rsidRPr="00726585" w:rsidRDefault="007D678D" w:rsidP="007577DF">
            <w:pPr>
              <w:spacing w:line="276" w:lineRule="auto"/>
              <w:rPr>
                <w:rFonts w:ascii="Times New Roman" w:eastAsia="Times New Roman" w:hAnsi="Times New Roman"/>
                <w:color w:val="000000"/>
                <w:sz w:val="22"/>
                <w:szCs w:val="22"/>
              </w:rPr>
            </w:pPr>
          </w:p>
        </w:tc>
        <w:tc>
          <w:tcPr>
            <w:tcW w:w="1335" w:type="dxa"/>
            <w:tcBorders>
              <w:right w:val="dotDotDash" w:sz="4" w:space="0" w:color="auto"/>
            </w:tcBorders>
            <w:vAlign w:val="bottom"/>
          </w:tcPr>
          <w:p w14:paraId="71E4B6F5"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211" w:type="dxa"/>
            <w:tcBorders>
              <w:left w:val="dotDotDash" w:sz="4" w:space="0" w:color="auto"/>
            </w:tcBorders>
            <w:shd w:val="clear" w:color="auto" w:fill="auto"/>
            <w:noWrap/>
            <w:vAlign w:val="bottom"/>
          </w:tcPr>
          <w:p w14:paraId="6E4BDC8C"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(0.003)</w:t>
            </w:r>
          </w:p>
        </w:tc>
        <w:tc>
          <w:tcPr>
            <w:tcW w:w="778" w:type="dxa"/>
            <w:tcBorders>
              <w:right w:val="single" w:sz="12" w:space="0" w:color="auto"/>
            </w:tcBorders>
            <w:shd w:val="clear" w:color="auto" w:fill="auto"/>
            <w:noWrap/>
            <w:vAlign w:val="bottom"/>
          </w:tcPr>
          <w:p w14:paraId="6F58D753"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3E497DB8"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dotDotDash" w:sz="4" w:space="0" w:color="auto"/>
            </w:tcBorders>
            <w:shd w:val="clear" w:color="auto" w:fill="auto"/>
            <w:noWrap/>
          </w:tcPr>
          <w:p w14:paraId="2468CB58"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(0.332)</w:t>
            </w:r>
          </w:p>
        </w:tc>
        <w:tc>
          <w:tcPr>
            <w:tcW w:w="778" w:type="dxa"/>
            <w:shd w:val="clear" w:color="auto" w:fill="auto"/>
            <w:noWrap/>
            <w:vAlign w:val="bottom"/>
          </w:tcPr>
          <w:p w14:paraId="634DBE17" w14:textId="77777777" w:rsidR="007D678D" w:rsidRPr="00726585" w:rsidRDefault="007D678D" w:rsidP="007577DF">
            <w:pPr>
              <w:spacing w:line="276" w:lineRule="auto"/>
              <w:rPr>
                <w:rFonts w:ascii="Times New Roman" w:eastAsia="Times New Roman" w:hAnsi="Times New Roman"/>
                <w:color w:val="000000"/>
                <w:sz w:val="22"/>
                <w:szCs w:val="22"/>
              </w:rPr>
            </w:pPr>
          </w:p>
        </w:tc>
      </w:tr>
      <w:tr w:rsidR="007D678D" w:rsidRPr="00726585" w14:paraId="6E1854AC" w14:textId="77777777" w:rsidTr="00C35540">
        <w:trPr>
          <w:trHeight w:hRule="exact" w:val="331"/>
          <w:jc w:val="center"/>
        </w:trPr>
        <w:tc>
          <w:tcPr>
            <w:tcW w:w="2324" w:type="dxa"/>
            <w:shd w:val="clear" w:color="auto" w:fill="auto"/>
            <w:noWrap/>
            <w:vAlign w:val="bottom"/>
            <w:hideMark/>
          </w:tcPr>
          <w:p w14:paraId="7F43E408" w14:textId="77777777" w:rsidR="007D678D" w:rsidRPr="00726585" w:rsidRDefault="007D678D" w:rsidP="007577DF">
            <w:pPr>
              <w:spacing w:line="276" w:lineRule="auto"/>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 xml:space="preserve">Gains x Losses </w:t>
            </w:r>
            <w:proofErr w:type="gramStart"/>
            <w:r w:rsidRPr="00726585">
              <w:rPr>
                <w:rFonts w:ascii="Times New Roman" w:eastAsia="Times New Roman" w:hAnsi="Times New Roman"/>
                <w:color w:val="000000"/>
                <w:sz w:val="22"/>
                <w:szCs w:val="22"/>
              </w:rPr>
              <w:t>x</w:t>
            </w:r>
            <w:proofErr w:type="gramEnd"/>
            <w:r w:rsidRPr="00726585">
              <w:rPr>
                <w:rFonts w:ascii="Times New Roman" w:eastAsia="Times New Roman" w:hAnsi="Times New Roman"/>
                <w:color w:val="000000"/>
                <w:sz w:val="22"/>
                <w:szCs w:val="22"/>
              </w:rPr>
              <w:t xml:space="preserve"> Depression</w:t>
            </w:r>
          </w:p>
        </w:tc>
        <w:tc>
          <w:tcPr>
            <w:tcW w:w="1335" w:type="dxa"/>
            <w:tcBorders>
              <w:right w:val="dotDotDash" w:sz="4" w:space="0" w:color="auto"/>
            </w:tcBorders>
            <w:vAlign w:val="bottom"/>
          </w:tcPr>
          <w:p w14:paraId="6A9012A5"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0</w:t>
            </w:r>
            <w:r>
              <w:rPr>
                <w:rFonts w:ascii="Times New Roman" w:eastAsia="Times New Roman" w:hAnsi="Times New Roman"/>
                <w:color w:val="000000"/>
                <w:sz w:val="22"/>
                <w:szCs w:val="22"/>
              </w:rPr>
              <w:t>.001</w:t>
            </w:r>
          </w:p>
        </w:tc>
        <w:tc>
          <w:tcPr>
            <w:tcW w:w="1211" w:type="dxa"/>
            <w:tcBorders>
              <w:left w:val="dotDotDash" w:sz="4" w:space="0" w:color="auto"/>
            </w:tcBorders>
            <w:shd w:val="clear" w:color="auto" w:fill="auto"/>
            <w:noWrap/>
            <w:vAlign w:val="bottom"/>
          </w:tcPr>
          <w:p w14:paraId="34283B01"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tcBorders>
              <w:right w:val="single" w:sz="12" w:space="0" w:color="auto"/>
            </w:tcBorders>
            <w:shd w:val="clear" w:color="auto" w:fill="auto"/>
            <w:noWrap/>
            <w:vAlign w:val="bottom"/>
            <w:hideMark/>
          </w:tcPr>
          <w:p w14:paraId="066C60E5"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06CDE844"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-0</w:t>
            </w:r>
            <w:r>
              <w:rPr>
                <w:rFonts w:ascii="Times New Roman" w:eastAsia="Times New Roman" w:hAnsi="Times New Roman"/>
                <w:color w:val="000000"/>
                <w:sz w:val="22"/>
                <w:szCs w:val="22"/>
              </w:rPr>
              <w:t>.59</w:t>
            </w:r>
          </w:p>
        </w:tc>
        <w:tc>
          <w:tcPr>
            <w:tcW w:w="1335" w:type="dxa"/>
            <w:tcBorders>
              <w:left w:val="dotDotDash" w:sz="4" w:space="0" w:color="auto"/>
            </w:tcBorders>
            <w:shd w:val="clear" w:color="auto" w:fill="auto"/>
            <w:noWrap/>
          </w:tcPr>
          <w:p w14:paraId="24543F96"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shd w:val="clear" w:color="auto" w:fill="auto"/>
            <w:noWrap/>
            <w:vAlign w:val="bottom"/>
            <w:hideMark/>
          </w:tcPr>
          <w:p w14:paraId="4F1830E3" w14:textId="77777777" w:rsidR="007D678D" w:rsidRPr="00726585" w:rsidRDefault="007D678D" w:rsidP="007577DF">
            <w:pPr>
              <w:spacing w:line="276" w:lineRule="auto"/>
              <w:rPr>
                <w:rFonts w:ascii="Times New Roman" w:eastAsia="Times New Roman" w:hAnsi="Times New Roman"/>
                <w:color w:val="000000"/>
                <w:sz w:val="22"/>
                <w:szCs w:val="22"/>
              </w:rPr>
            </w:pPr>
          </w:p>
        </w:tc>
      </w:tr>
      <w:tr w:rsidR="007D678D" w:rsidRPr="00726585" w14:paraId="6A70E072" w14:textId="77777777" w:rsidTr="00C35540">
        <w:trPr>
          <w:trHeight w:hRule="exact" w:val="331"/>
          <w:jc w:val="center"/>
        </w:trPr>
        <w:tc>
          <w:tcPr>
            <w:tcW w:w="2324" w:type="dxa"/>
            <w:shd w:val="clear" w:color="auto" w:fill="auto"/>
            <w:noWrap/>
            <w:vAlign w:val="bottom"/>
          </w:tcPr>
          <w:p w14:paraId="36752D04" w14:textId="046E0782" w:rsidR="007D678D" w:rsidRPr="00726585" w:rsidRDefault="00201529" w:rsidP="007577DF">
            <w:pPr>
              <w:spacing w:line="276" w:lineRule="auto"/>
              <w:rPr>
                <w:rFonts w:ascii="Times New Roman" w:eastAsia="Times New Roman" w:hAnsi="Times New Roman"/>
                <w:color w:val="000000"/>
                <w:sz w:val="22"/>
                <w:szCs w:val="22"/>
              </w:rPr>
            </w:pPr>
            <w:r>
              <w:rPr>
                <w:rFonts w:ascii="Times New Roman" w:eastAsia="Times New Roman" w:hAnsi="Times New Roman"/>
                <w:color w:val="000000"/>
                <w:sz w:val="22"/>
                <w:szCs w:val="22"/>
              </w:rPr>
              <w:t>Depression</w:t>
            </w:r>
          </w:p>
        </w:tc>
        <w:tc>
          <w:tcPr>
            <w:tcW w:w="1335" w:type="dxa"/>
            <w:tcBorders>
              <w:right w:val="dotDotDash" w:sz="4" w:space="0" w:color="auto"/>
            </w:tcBorders>
            <w:vAlign w:val="bottom"/>
          </w:tcPr>
          <w:p w14:paraId="484CC6E6"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(0</w:t>
            </w:r>
            <w:r>
              <w:rPr>
                <w:rFonts w:ascii="Times New Roman" w:eastAsia="Times New Roman" w:hAnsi="Times New Roman"/>
                <w:color w:val="000000"/>
                <w:sz w:val="22"/>
                <w:szCs w:val="22"/>
              </w:rPr>
              <w:t>.002</w:t>
            </w:r>
            <w:r w:rsidRPr="00726585">
              <w:rPr>
                <w:rFonts w:ascii="Times New Roman" w:eastAsia="Times New Roman" w:hAnsi="Times New Roman"/>
                <w:color w:val="000000"/>
                <w:sz w:val="22"/>
                <w:szCs w:val="22"/>
              </w:rPr>
              <w:t>)</w:t>
            </w:r>
          </w:p>
        </w:tc>
        <w:tc>
          <w:tcPr>
            <w:tcW w:w="1211" w:type="dxa"/>
            <w:tcBorders>
              <w:left w:val="dotDotDash" w:sz="4" w:space="0" w:color="auto"/>
            </w:tcBorders>
            <w:shd w:val="clear" w:color="auto" w:fill="auto"/>
            <w:noWrap/>
            <w:vAlign w:val="bottom"/>
          </w:tcPr>
          <w:p w14:paraId="4477343B"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tcBorders>
              <w:right w:val="single" w:sz="12" w:space="0" w:color="auto"/>
            </w:tcBorders>
            <w:shd w:val="clear" w:color="auto" w:fill="auto"/>
            <w:noWrap/>
            <w:vAlign w:val="bottom"/>
          </w:tcPr>
          <w:p w14:paraId="2C1B8AA2"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37A24277"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w:t>
            </w:r>
            <w:r>
              <w:rPr>
                <w:rFonts w:ascii="Times New Roman" w:eastAsia="Times New Roman" w:hAnsi="Times New Roman"/>
                <w:color w:val="000000"/>
                <w:sz w:val="22"/>
                <w:szCs w:val="22"/>
              </w:rPr>
              <w:t>0.454</w:t>
            </w:r>
            <w:r w:rsidRPr="00726585">
              <w:rPr>
                <w:rFonts w:ascii="Times New Roman" w:eastAsia="Times New Roman" w:hAnsi="Times New Roman"/>
                <w:color w:val="000000"/>
                <w:sz w:val="22"/>
                <w:szCs w:val="22"/>
              </w:rPr>
              <w:t>)</w:t>
            </w:r>
          </w:p>
        </w:tc>
        <w:tc>
          <w:tcPr>
            <w:tcW w:w="1335" w:type="dxa"/>
            <w:tcBorders>
              <w:left w:val="dotDotDash" w:sz="4" w:space="0" w:color="auto"/>
            </w:tcBorders>
            <w:shd w:val="clear" w:color="auto" w:fill="auto"/>
            <w:noWrap/>
          </w:tcPr>
          <w:p w14:paraId="66DCB25C"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shd w:val="clear" w:color="auto" w:fill="auto"/>
            <w:noWrap/>
            <w:vAlign w:val="bottom"/>
          </w:tcPr>
          <w:p w14:paraId="3BB3592D"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4C7184B8" w14:textId="77777777" w:rsidTr="00C35540">
        <w:trPr>
          <w:trHeight w:hRule="exact" w:val="331"/>
          <w:jc w:val="center"/>
        </w:trPr>
        <w:tc>
          <w:tcPr>
            <w:tcW w:w="2324" w:type="dxa"/>
            <w:shd w:val="clear" w:color="auto" w:fill="auto"/>
            <w:noWrap/>
            <w:vAlign w:val="bottom"/>
          </w:tcPr>
          <w:p w14:paraId="075F7219" w14:textId="77777777" w:rsidR="007D678D" w:rsidRPr="00726585" w:rsidRDefault="007D678D" w:rsidP="007577DF">
            <w:pPr>
              <w:spacing w:line="276" w:lineRule="auto"/>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 xml:space="preserve">Gains x Losses x </w:t>
            </w:r>
            <w:r>
              <w:rPr>
                <w:rFonts w:ascii="Times New Roman" w:eastAsia="Times New Roman" w:hAnsi="Times New Roman"/>
                <w:color w:val="000000"/>
                <w:sz w:val="22"/>
                <w:szCs w:val="22"/>
              </w:rPr>
              <w:t>HAMD</w:t>
            </w:r>
          </w:p>
        </w:tc>
        <w:tc>
          <w:tcPr>
            <w:tcW w:w="1335" w:type="dxa"/>
            <w:tcBorders>
              <w:right w:val="dotDotDash" w:sz="4" w:space="0" w:color="auto"/>
            </w:tcBorders>
            <w:vAlign w:val="bottom"/>
          </w:tcPr>
          <w:p w14:paraId="73A8E625"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211" w:type="dxa"/>
            <w:tcBorders>
              <w:left w:val="dotDotDash" w:sz="4" w:space="0" w:color="auto"/>
            </w:tcBorders>
            <w:shd w:val="clear" w:color="auto" w:fill="auto"/>
            <w:noWrap/>
            <w:vAlign w:val="bottom"/>
          </w:tcPr>
          <w:p w14:paraId="31921B12"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0.000</w:t>
            </w:r>
          </w:p>
        </w:tc>
        <w:tc>
          <w:tcPr>
            <w:tcW w:w="778" w:type="dxa"/>
            <w:tcBorders>
              <w:right w:val="single" w:sz="12" w:space="0" w:color="auto"/>
            </w:tcBorders>
            <w:shd w:val="clear" w:color="auto" w:fill="auto"/>
            <w:noWrap/>
            <w:vAlign w:val="bottom"/>
          </w:tcPr>
          <w:p w14:paraId="4D253E4E"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28D41C17"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dotDotDash" w:sz="4" w:space="0" w:color="auto"/>
            </w:tcBorders>
            <w:shd w:val="clear" w:color="auto" w:fill="auto"/>
            <w:noWrap/>
          </w:tcPr>
          <w:p w14:paraId="6C466B74"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-0.0206</w:t>
            </w:r>
          </w:p>
        </w:tc>
        <w:tc>
          <w:tcPr>
            <w:tcW w:w="778" w:type="dxa"/>
            <w:shd w:val="clear" w:color="auto" w:fill="auto"/>
            <w:noWrap/>
            <w:vAlign w:val="bottom"/>
          </w:tcPr>
          <w:p w14:paraId="64953DD2"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3D38F24D" w14:textId="77777777" w:rsidTr="00C35540">
        <w:trPr>
          <w:trHeight w:hRule="exact" w:val="331"/>
          <w:jc w:val="center"/>
        </w:trPr>
        <w:tc>
          <w:tcPr>
            <w:tcW w:w="2324" w:type="dxa"/>
            <w:shd w:val="clear" w:color="auto" w:fill="auto"/>
            <w:noWrap/>
            <w:vAlign w:val="bottom"/>
            <w:hideMark/>
          </w:tcPr>
          <w:p w14:paraId="39FD621B" w14:textId="6F1B468A" w:rsidR="007D678D" w:rsidRPr="00726585" w:rsidRDefault="00201529" w:rsidP="007577DF">
            <w:pPr>
              <w:spacing w:line="276" w:lineRule="auto"/>
              <w:rPr>
                <w:rFonts w:ascii="Times New Roman" w:eastAsia="Times New Roman" w:hAnsi="Times New Roman"/>
                <w:color w:val="000000"/>
                <w:sz w:val="22"/>
                <w:szCs w:val="22"/>
              </w:rPr>
            </w:pPr>
            <w:r>
              <w:rPr>
                <w:rFonts w:ascii="Times New Roman" w:eastAsia="Times New Roman" w:hAnsi="Times New Roman"/>
                <w:color w:val="000000"/>
                <w:sz w:val="22"/>
                <w:szCs w:val="22"/>
              </w:rPr>
              <w:t>HAMD</w:t>
            </w:r>
          </w:p>
        </w:tc>
        <w:tc>
          <w:tcPr>
            <w:tcW w:w="1335" w:type="dxa"/>
            <w:tcBorders>
              <w:right w:val="dotDotDash" w:sz="4" w:space="0" w:color="auto"/>
            </w:tcBorders>
            <w:vAlign w:val="bottom"/>
          </w:tcPr>
          <w:p w14:paraId="48A988CA"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211" w:type="dxa"/>
            <w:tcBorders>
              <w:left w:val="dotDotDash" w:sz="4" w:space="0" w:color="auto"/>
              <w:bottom w:val="single" w:sz="12" w:space="0" w:color="auto"/>
            </w:tcBorders>
            <w:shd w:val="clear" w:color="auto" w:fill="auto"/>
            <w:noWrap/>
            <w:vAlign w:val="bottom"/>
          </w:tcPr>
          <w:p w14:paraId="2AF18533" w14:textId="42FE4A60" w:rsidR="007D678D" w:rsidRPr="00726585" w:rsidRDefault="00C35540"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w:t>
            </w:r>
            <w:r w:rsidR="007D678D">
              <w:rPr>
                <w:rFonts w:ascii="Times New Roman" w:eastAsia="Times New Roman" w:hAnsi="Times New Roman"/>
                <w:color w:val="000000"/>
                <w:sz w:val="22"/>
                <w:szCs w:val="22"/>
              </w:rPr>
              <w:t>0.0001</w:t>
            </w:r>
            <w:r>
              <w:rPr>
                <w:rFonts w:ascii="Times New Roman" w:eastAsia="Times New Roman" w:hAnsi="Times New Roman"/>
                <w:color w:val="000000"/>
                <w:sz w:val="22"/>
                <w:szCs w:val="22"/>
              </w:rPr>
              <w:t>)</w:t>
            </w:r>
          </w:p>
        </w:tc>
        <w:tc>
          <w:tcPr>
            <w:tcW w:w="778" w:type="dxa"/>
            <w:tcBorders>
              <w:bottom w:val="single" w:sz="12" w:space="0" w:color="auto"/>
              <w:right w:val="single" w:sz="12" w:space="0" w:color="auto"/>
            </w:tcBorders>
            <w:shd w:val="clear" w:color="auto" w:fill="auto"/>
            <w:noWrap/>
            <w:vAlign w:val="bottom"/>
            <w:hideMark/>
          </w:tcPr>
          <w:p w14:paraId="0E8FCAE0"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12" w:space="0" w:color="auto"/>
              <w:right w:val="dotDotDash" w:sz="4" w:space="0" w:color="auto"/>
            </w:tcBorders>
            <w:vAlign w:val="bottom"/>
          </w:tcPr>
          <w:p w14:paraId="3D66A295"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dotDotDash" w:sz="4" w:space="0" w:color="auto"/>
              <w:bottom w:val="single" w:sz="12" w:space="0" w:color="auto"/>
            </w:tcBorders>
            <w:shd w:val="clear" w:color="auto" w:fill="auto"/>
            <w:noWrap/>
          </w:tcPr>
          <w:p w14:paraId="2577F23E"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(0.022)</w:t>
            </w:r>
          </w:p>
        </w:tc>
        <w:tc>
          <w:tcPr>
            <w:tcW w:w="778" w:type="dxa"/>
            <w:shd w:val="clear" w:color="auto" w:fill="auto"/>
            <w:noWrap/>
            <w:vAlign w:val="bottom"/>
            <w:hideMark/>
          </w:tcPr>
          <w:p w14:paraId="0594EC46"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458423C6" w14:textId="77777777" w:rsidTr="00C35540">
        <w:trPr>
          <w:trHeight w:hRule="exact" w:val="331"/>
          <w:jc w:val="center"/>
        </w:trPr>
        <w:tc>
          <w:tcPr>
            <w:tcW w:w="2324" w:type="dxa"/>
            <w:tcBorders>
              <w:top w:val="single" w:sz="12" w:space="0" w:color="auto"/>
            </w:tcBorders>
            <w:shd w:val="clear" w:color="auto" w:fill="auto"/>
            <w:noWrap/>
            <w:vAlign w:val="bottom"/>
          </w:tcPr>
          <w:p w14:paraId="4CB448A4" w14:textId="77777777" w:rsidR="007D678D" w:rsidRPr="00726585" w:rsidRDefault="007D678D" w:rsidP="007577DF">
            <w:pPr>
              <w:spacing w:line="276" w:lineRule="auto"/>
              <w:rPr>
                <w:rFonts w:ascii="Times New Roman" w:eastAsia="Times New Roman" w:hAnsi="Times New Roman"/>
                <w:color w:val="000000"/>
                <w:sz w:val="22"/>
                <w:szCs w:val="22"/>
              </w:rPr>
            </w:pPr>
          </w:p>
        </w:tc>
        <w:tc>
          <w:tcPr>
            <w:tcW w:w="1335" w:type="dxa"/>
            <w:tcBorders>
              <w:top w:val="single" w:sz="12" w:space="0" w:color="auto"/>
              <w:right w:val="dotDash" w:sz="4" w:space="0" w:color="auto"/>
            </w:tcBorders>
            <w:vAlign w:val="bottom"/>
          </w:tcPr>
          <w:p w14:paraId="3B539F29"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211" w:type="dxa"/>
            <w:tcBorders>
              <w:top w:val="single" w:sz="12" w:space="0" w:color="auto"/>
              <w:left w:val="dotDash" w:sz="4" w:space="0" w:color="auto"/>
            </w:tcBorders>
            <w:shd w:val="clear" w:color="auto" w:fill="auto"/>
            <w:noWrap/>
            <w:vAlign w:val="bottom"/>
          </w:tcPr>
          <w:p w14:paraId="120DAABC"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tcBorders>
              <w:top w:val="single" w:sz="12" w:space="0" w:color="auto"/>
              <w:right w:val="single" w:sz="4" w:space="0" w:color="auto"/>
            </w:tcBorders>
            <w:shd w:val="clear" w:color="auto" w:fill="auto"/>
            <w:noWrap/>
            <w:vAlign w:val="bottom"/>
          </w:tcPr>
          <w:p w14:paraId="315BA2AC"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top w:val="single" w:sz="12" w:space="0" w:color="auto"/>
              <w:left w:val="single" w:sz="4" w:space="0" w:color="auto"/>
              <w:right w:val="dotDash" w:sz="4" w:space="0" w:color="auto"/>
            </w:tcBorders>
            <w:vAlign w:val="bottom"/>
          </w:tcPr>
          <w:p w14:paraId="237C790D"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top w:val="single" w:sz="12" w:space="0" w:color="auto"/>
              <w:left w:val="dotDash" w:sz="4" w:space="0" w:color="auto"/>
            </w:tcBorders>
            <w:shd w:val="clear" w:color="auto" w:fill="auto"/>
            <w:noWrap/>
            <w:vAlign w:val="bottom"/>
          </w:tcPr>
          <w:p w14:paraId="793CB605"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778" w:type="dxa"/>
            <w:tcBorders>
              <w:top w:val="single" w:sz="12" w:space="0" w:color="auto"/>
            </w:tcBorders>
            <w:shd w:val="clear" w:color="auto" w:fill="auto"/>
            <w:noWrap/>
            <w:vAlign w:val="bottom"/>
          </w:tcPr>
          <w:p w14:paraId="291FD6E7"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534D16DC" w14:textId="77777777" w:rsidTr="00C35540">
        <w:trPr>
          <w:trHeight w:hRule="exact" w:val="331"/>
          <w:jc w:val="center"/>
        </w:trPr>
        <w:tc>
          <w:tcPr>
            <w:tcW w:w="2324" w:type="dxa"/>
            <w:shd w:val="clear" w:color="auto" w:fill="auto"/>
            <w:noWrap/>
            <w:vAlign w:val="bottom"/>
          </w:tcPr>
          <w:p w14:paraId="795D442F" w14:textId="77777777" w:rsidR="007D678D" w:rsidRPr="00726585" w:rsidRDefault="007D678D" w:rsidP="007577DF">
            <w:pPr>
              <w:spacing w:line="276" w:lineRule="auto"/>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N (# clusters)</w:t>
            </w:r>
          </w:p>
        </w:tc>
        <w:tc>
          <w:tcPr>
            <w:tcW w:w="1335" w:type="dxa"/>
            <w:tcBorders>
              <w:right w:val="dotDash" w:sz="4" w:space="0" w:color="auto"/>
            </w:tcBorders>
            <w:vAlign w:val="bottom"/>
          </w:tcPr>
          <w:p w14:paraId="0A0DB670"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10080 (42)</w:t>
            </w:r>
          </w:p>
        </w:tc>
        <w:tc>
          <w:tcPr>
            <w:tcW w:w="1211" w:type="dxa"/>
            <w:tcBorders>
              <w:left w:val="dotDash" w:sz="4" w:space="0" w:color="auto"/>
            </w:tcBorders>
            <w:shd w:val="clear" w:color="auto" w:fill="auto"/>
            <w:noWrap/>
            <w:vAlign w:val="bottom"/>
          </w:tcPr>
          <w:p w14:paraId="4B1CA7CD"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10080 (42)</w:t>
            </w:r>
          </w:p>
        </w:tc>
        <w:tc>
          <w:tcPr>
            <w:tcW w:w="778" w:type="dxa"/>
            <w:tcBorders>
              <w:right w:val="single" w:sz="4" w:space="0" w:color="auto"/>
            </w:tcBorders>
            <w:shd w:val="clear" w:color="auto" w:fill="auto"/>
            <w:noWrap/>
            <w:vAlign w:val="bottom"/>
          </w:tcPr>
          <w:p w14:paraId="255E3765"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4" w:space="0" w:color="auto"/>
              <w:right w:val="dotDash" w:sz="4" w:space="0" w:color="auto"/>
            </w:tcBorders>
            <w:vAlign w:val="bottom"/>
          </w:tcPr>
          <w:p w14:paraId="2A7FE1F4"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9869(42)</w:t>
            </w:r>
          </w:p>
        </w:tc>
        <w:tc>
          <w:tcPr>
            <w:tcW w:w="1335" w:type="dxa"/>
            <w:tcBorders>
              <w:left w:val="dotDash" w:sz="4" w:space="0" w:color="auto"/>
            </w:tcBorders>
            <w:shd w:val="clear" w:color="auto" w:fill="auto"/>
            <w:noWrap/>
            <w:vAlign w:val="bottom"/>
          </w:tcPr>
          <w:p w14:paraId="070C1354"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9869 (42)</w:t>
            </w:r>
          </w:p>
        </w:tc>
        <w:tc>
          <w:tcPr>
            <w:tcW w:w="778" w:type="dxa"/>
            <w:shd w:val="clear" w:color="auto" w:fill="auto"/>
            <w:noWrap/>
            <w:vAlign w:val="bottom"/>
          </w:tcPr>
          <w:p w14:paraId="754E2E24"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483DB8AA" w14:textId="77777777" w:rsidTr="00C35540">
        <w:trPr>
          <w:trHeight w:hRule="exact" w:val="331"/>
          <w:jc w:val="center"/>
        </w:trPr>
        <w:tc>
          <w:tcPr>
            <w:tcW w:w="2324" w:type="dxa"/>
            <w:shd w:val="clear" w:color="auto" w:fill="auto"/>
            <w:noWrap/>
            <w:vAlign w:val="bottom"/>
            <w:hideMark/>
          </w:tcPr>
          <w:p w14:paraId="4F72D275" w14:textId="77777777" w:rsidR="007D678D" w:rsidRPr="00726585" w:rsidRDefault="007D678D" w:rsidP="007577DF">
            <w:pPr>
              <w:spacing w:line="276" w:lineRule="auto"/>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AIC</w:t>
            </w:r>
          </w:p>
        </w:tc>
        <w:tc>
          <w:tcPr>
            <w:tcW w:w="1335" w:type="dxa"/>
            <w:tcBorders>
              <w:right w:val="dotDash" w:sz="4" w:space="0" w:color="auto"/>
            </w:tcBorders>
            <w:vAlign w:val="bottom"/>
          </w:tcPr>
          <w:p w14:paraId="0300B8DC"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8</w:t>
            </w:r>
            <w:r>
              <w:rPr>
                <w:rFonts w:ascii="Times New Roman" w:eastAsia="Times New Roman" w:hAnsi="Times New Roman"/>
                <w:color w:val="000000"/>
                <w:sz w:val="22"/>
                <w:szCs w:val="22"/>
              </w:rPr>
              <w:t>157</w:t>
            </w:r>
          </w:p>
        </w:tc>
        <w:tc>
          <w:tcPr>
            <w:tcW w:w="1211" w:type="dxa"/>
            <w:tcBorders>
              <w:left w:val="dotDash" w:sz="4" w:space="0" w:color="auto"/>
            </w:tcBorders>
            <w:shd w:val="clear" w:color="auto" w:fill="auto"/>
            <w:noWrap/>
            <w:vAlign w:val="bottom"/>
          </w:tcPr>
          <w:p w14:paraId="4DC0880B"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6E05D4">
              <w:rPr>
                <w:rFonts w:ascii="Times New Roman" w:eastAsia="Times New Roman" w:hAnsi="Times New Roman"/>
                <w:color w:val="000000"/>
                <w:sz w:val="22"/>
                <w:szCs w:val="22"/>
              </w:rPr>
              <w:t xml:space="preserve"> 809</w:t>
            </w:r>
            <w:r>
              <w:rPr>
                <w:rFonts w:ascii="Times New Roman" w:eastAsia="Times New Roman" w:hAnsi="Times New Roman"/>
                <w:color w:val="000000"/>
                <w:sz w:val="22"/>
                <w:szCs w:val="22"/>
              </w:rPr>
              <w:t>7</w:t>
            </w:r>
          </w:p>
        </w:tc>
        <w:tc>
          <w:tcPr>
            <w:tcW w:w="778" w:type="dxa"/>
            <w:tcBorders>
              <w:right w:val="single" w:sz="4" w:space="0" w:color="auto"/>
            </w:tcBorders>
            <w:shd w:val="clear" w:color="auto" w:fill="auto"/>
            <w:noWrap/>
            <w:vAlign w:val="bottom"/>
            <w:hideMark/>
          </w:tcPr>
          <w:p w14:paraId="6E2FE9B5"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4" w:space="0" w:color="auto"/>
              <w:right w:val="dotDash" w:sz="4" w:space="0" w:color="auto"/>
            </w:tcBorders>
            <w:vAlign w:val="bottom"/>
          </w:tcPr>
          <w:p w14:paraId="3F25C22F" w14:textId="77777777" w:rsidR="007D678D"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161356</w:t>
            </w:r>
          </w:p>
        </w:tc>
        <w:tc>
          <w:tcPr>
            <w:tcW w:w="1335" w:type="dxa"/>
            <w:tcBorders>
              <w:left w:val="dotDash" w:sz="4" w:space="0" w:color="auto"/>
            </w:tcBorders>
            <w:shd w:val="clear" w:color="auto" w:fill="auto"/>
            <w:noWrap/>
            <w:vAlign w:val="bottom"/>
          </w:tcPr>
          <w:p w14:paraId="2697619D"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161342</w:t>
            </w:r>
            <w:r w:rsidRPr="00020940">
              <w:rPr>
                <w:rFonts w:ascii="Times New Roman" w:eastAsia="Times New Roman" w:hAnsi="Times New Roman"/>
                <w:color w:val="000000"/>
                <w:sz w:val="22"/>
                <w:szCs w:val="22"/>
              </w:rPr>
              <w:t xml:space="preserve"> </w:t>
            </w:r>
          </w:p>
        </w:tc>
        <w:tc>
          <w:tcPr>
            <w:tcW w:w="778" w:type="dxa"/>
            <w:shd w:val="clear" w:color="auto" w:fill="auto"/>
            <w:noWrap/>
            <w:vAlign w:val="bottom"/>
            <w:hideMark/>
          </w:tcPr>
          <w:p w14:paraId="18888407"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7D678D" w:rsidRPr="00726585" w14:paraId="76DC2163" w14:textId="77777777" w:rsidTr="00C35540">
        <w:trPr>
          <w:trHeight w:hRule="exact" w:val="331"/>
          <w:jc w:val="center"/>
        </w:trPr>
        <w:tc>
          <w:tcPr>
            <w:tcW w:w="2324" w:type="dxa"/>
            <w:shd w:val="clear" w:color="auto" w:fill="auto"/>
            <w:noWrap/>
            <w:vAlign w:val="bottom"/>
          </w:tcPr>
          <w:p w14:paraId="02E22D79" w14:textId="77777777" w:rsidR="007D678D" w:rsidRPr="00726585" w:rsidRDefault="007D678D" w:rsidP="007577DF">
            <w:pPr>
              <w:spacing w:line="276" w:lineRule="auto"/>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R</w:t>
            </w:r>
            <w:r w:rsidRPr="00726585">
              <w:rPr>
                <w:rFonts w:ascii="Times New Roman" w:eastAsia="Times New Roman" w:hAnsi="Times New Roman"/>
                <w:color w:val="000000"/>
                <w:sz w:val="22"/>
                <w:szCs w:val="22"/>
                <w:vertAlign w:val="superscript"/>
              </w:rPr>
              <w:t>2</w:t>
            </w:r>
          </w:p>
        </w:tc>
        <w:tc>
          <w:tcPr>
            <w:tcW w:w="1335" w:type="dxa"/>
            <w:tcBorders>
              <w:right w:val="dotDash" w:sz="4" w:space="0" w:color="auto"/>
            </w:tcBorders>
            <w:vAlign w:val="bottom"/>
          </w:tcPr>
          <w:p w14:paraId="39F73B05" w14:textId="77777777" w:rsidR="007D678D"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0.582</w:t>
            </w:r>
          </w:p>
        </w:tc>
        <w:tc>
          <w:tcPr>
            <w:tcW w:w="1211" w:type="dxa"/>
            <w:tcBorders>
              <w:left w:val="dotDash" w:sz="4" w:space="0" w:color="auto"/>
            </w:tcBorders>
            <w:shd w:val="clear" w:color="auto" w:fill="auto"/>
            <w:noWrap/>
            <w:vAlign w:val="bottom"/>
          </w:tcPr>
          <w:p w14:paraId="5CA01445"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0.586</w:t>
            </w:r>
          </w:p>
        </w:tc>
        <w:tc>
          <w:tcPr>
            <w:tcW w:w="778" w:type="dxa"/>
            <w:tcBorders>
              <w:right w:val="single" w:sz="4" w:space="0" w:color="auto"/>
            </w:tcBorders>
            <w:shd w:val="clear" w:color="auto" w:fill="auto"/>
            <w:noWrap/>
            <w:vAlign w:val="bottom"/>
          </w:tcPr>
          <w:p w14:paraId="043689AA"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c>
          <w:tcPr>
            <w:tcW w:w="1335" w:type="dxa"/>
            <w:tcBorders>
              <w:left w:val="single" w:sz="4" w:space="0" w:color="auto"/>
              <w:right w:val="dotDash" w:sz="4" w:space="0" w:color="auto"/>
            </w:tcBorders>
            <w:vAlign w:val="bottom"/>
          </w:tcPr>
          <w:p w14:paraId="3B4BF621" w14:textId="77777777" w:rsidR="007D678D" w:rsidRPr="00726585" w:rsidRDefault="007D678D" w:rsidP="007577DF">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0.10</w:t>
            </w:r>
            <w:r>
              <w:rPr>
                <w:rFonts w:ascii="Times New Roman" w:eastAsia="Times New Roman" w:hAnsi="Times New Roman"/>
                <w:color w:val="000000"/>
                <w:sz w:val="22"/>
                <w:szCs w:val="22"/>
              </w:rPr>
              <w:t>7</w:t>
            </w:r>
          </w:p>
        </w:tc>
        <w:tc>
          <w:tcPr>
            <w:tcW w:w="1335" w:type="dxa"/>
            <w:tcBorders>
              <w:left w:val="dotDash" w:sz="4" w:space="0" w:color="auto"/>
            </w:tcBorders>
            <w:shd w:val="clear" w:color="auto" w:fill="auto"/>
            <w:noWrap/>
            <w:vAlign w:val="bottom"/>
          </w:tcPr>
          <w:p w14:paraId="6C2E32BE" w14:textId="77777777" w:rsidR="007D678D" w:rsidRPr="00726585" w:rsidRDefault="007D678D"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0.109</w:t>
            </w:r>
          </w:p>
        </w:tc>
        <w:tc>
          <w:tcPr>
            <w:tcW w:w="778" w:type="dxa"/>
            <w:shd w:val="clear" w:color="auto" w:fill="auto"/>
            <w:noWrap/>
            <w:vAlign w:val="bottom"/>
          </w:tcPr>
          <w:p w14:paraId="435D8C4C" w14:textId="77777777" w:rsidR="007D678D" w:rsidRPr="00726585" w:rsidRDefault="007D678D" w:rsidP="007577DF">
            <w:pPr>
              <w:spacing w:line="276" w:lineRule="auto"/>
              <w:jc w:val="center"/>
              <w:rPr>
                <w:rFonts w:ascii="Times New Roman" w:eastAsia="Times New Roman" w:hAnsi="Times New Roman"/>
                <w:color w:val="000000"/>
                <w:sz w:val="22"/>
                <w:szCs w:val="22"/>
              </w:rPr>
            </w:pPr>
          </w:p>
        </w:tc>
      </w:tr>
      <w:tr w:rsidR="00C84623" w:rsidRPr="00726585" w14:paraId="0E742F64" w14:textId="77777777" w:rsidTr="00C35540">
        <w:trPr>
          <w:trHeight w:hRule="exact" w:val="331"/>
          <w:jc w:val="center"/>
        </w:trPr>
        <w:tc>
          <w:tcPr>
            <w:tcW w:w="2324" w:type="dxa"/>
            <w:shd w:val="clear" w:color="auto" w:fill="auto"/>
            <w:noWrap/>
            <w:vAlign w:val="bottom"/>
          </w:tcPr>
          <w:p w14:paraId="70EEBA2A" w14:textId="77777777" w:rsidR="00C84623" w:rsidRPr="00726585" w:rsidRDefault="00C84623" w:rsidP="00F50867">
            <w:pPr>
              <w:spacing w:line="276" w:lineRule="auto"/>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 xml:space="preserve">Prob. &gt; </w:t>
            </w:r>
            <w:r>
              <w:rPr>
                <w:rFonts w:ascii="Times New Roman" w:eastAsia="Times New Roman" w:hAnsi="Times New Roman"/>
                <w:color w:val="000000"/>
                <w:sz w:val="22"/>
                <w:szCs w:val="22"/>
              </w:rPr>
              <w:t>Chi</w:t>
            </w:r>
            <w:r w:rsidRPr="00E711CC">
              <w:rPr>
                <w:rFonts w:ascii="Times New Roman" w:eastAsia="Times New Roman" w:hAnsi="Times New Roman"/>
                <w:color w:val="000000"/>
                <w:sz w:val="22"/>
                <w:szCs w:val="22"/>
                <w:vertAlign w:val="superscript"/>
              </w:rPr>
              <w:t>2</w:t>
            </w:r>
          </w:p>
        </w:tc>
        <w:tc>
          <w:tcPr>
            <w:tcW w:w="1335" w:type="dxa"/>
            <w:tcBorders>
              <w:right w:val="dotDash" w:sz="4" w:space="0" w:color="auto"/>
            </w:tcBorders>
            <w:vAlign w:val="bottom"/>
          </w:tcPr>
          <w:p w14:paraId="1168CC28" w14:textId="77777777" w:rsidR="00C84623" w:rsidRPr="00726585" w:rsidRDefault="00C84623" w:rsidP="00F50867">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&lt; 0.0001</w:t>
            </w:r>
          </w:p>
        </w:tc>
        <w:tc>
          <w:tcPr>
            <w:tcW w:w="1211" w:type="dxa"/>
            <w:tcBorders>
              <w:left w:val="dotDash" w:sz="4" w:space="0" w:color="auto"/>
            </w:tcBorders>
            <w:shd w:val="clear" w:color="auto" w:fill="auto"/>
            <w:noWrap/>
            <w:vAlign w:val="bottom"/>
          </w:tcPr>
          <w:p w14:paraId="7C6CC769" w14:textId="77777777" w:rsidR="00C84623" w:rsidRPr="00726585" w:rsidRDefault="00C84623" w:rsidP="00F50867">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&lt; 0.0001</w:t>
            </w:r>
          </w:p>
        </w:tc>
        <w:tc>
          <w:tcPr>
            <w:tcW w:w="778" w:type="dxa"/>
            <w:tcBorders>
              <w:right w:val="single" w:sz="4" w:space="0" w:color="auto"/>
            </w:tcBorders>
            <w:shd w:val="clear" w:color="auto" w:fill="auto"/>
            <w:noWrap/>
            <w:vAlign w:val="bottom"/>
          </w:tcPr>
          <w:p w14:paraId="742AFFC7" w14:textId="77777777" w:rsidR="00C84623" w:rsidRPr="00726585" w:rsidRDefault="00C84623" w:rsidP="00F50867">
            <w:pPr>
              <w:spacing w:line="276" w:lineRule="auto"/>
              <w:jc w:val="center"/>
              <w:rPr>
                <w:rFonts w:ascii="Times New Roman" w:eastAsia="Times New Roman" w:hAnsi="Times New Roman"/>
                <w:color w:val="000000"/>
                <w:sz w:val="22"/>
                <w:szCs w:val="22"/>
              </w:rPr>
            </w:pPr>
          </w:p>
        </w:tc>
        <w:tc>
          <w:tcPr>
            <w:tcW w:w="1335" w:type="dxa"/>
            <w:tcBorders>
              <w:left w:val="single" w:sz="4" w:space="0" w:color="auto"/>
              <w:right w:val="dotDash" w:sz="4" w:space="0" w:color="auto"/>
            </w:tcBorders>
            <w:vAlign w:val="bottom"/>
          </w:tcPr>
          <w:p w14:paraId="30A36038" w14:textId="77777777" w:rsidR="00C84623" w:rsidRPr="00726585" w:rsidRDefault="00C84623" w:rsidP="00F50867">
            <w:pPr>
              <w:spacing w:line="276" w:lineRule="auto"/>
              <w:jc w:val="center"/>
              <w:rPr>
                <w:rFonts w:ascii="Times New Roman" w:eastAsia="Times New Roman" w:hAnsi="Times New Roman"/>
                <w:color w:val="000000"/>
                <w:sz w:val="22"/>
                <w:szCs w:val="22"/>
              </w:rPr>
            </w:pPr>
            <w:r w:rsidRPr="00726585">
              <w:rPr>
                <w:rFonts w:ascii="Times New Roman" w:eastAsia="Times New Roman" w:hAnsi="Times New Roman"/>
                <w:color w:val="000000"/>
                <w:sz w:val="22"/>
                <w:szCs w:val="22"/>
              </w:rPr>
              <w:t>&lt;0.0001</w:t>
            </w:r>
          </w:p>
        </w:tc>
        <w:tc>
          <w:tcPr>
            <w:tcW w:w="1335" w:type="dxa"/>
            <w:tcBorders>
              <w:left w:val="dotDash" w:sz="4" w:space="0" w:color="auto"/>
            </w:tcBorders>
            <w:shd w:val="clear" w:color="auto" w:fill="auto"/>
            <w:noWrap/>
            <w:vAlign w:val="bottom"/>
          </w:tcPr>
          <w:p w14:paraId="06AEFF9E" w14:textId="77777777" w:rsidR="00C84623" w:rsidRPr="00726585" w:rsidRDefault="00C84623" w:rsidP="00F50867">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&lt; 0.0001</w:t>
            </w:r>
          </w:p>
        </w:tc>
        <w:tc>
          <w:tcPr>
            <w:tcW w:w="778" w:type="dxa"/>
            <w:shd w:val="clear" w:color="auto" w:fill="auto"/>
            <w:noWrap/>
            <w:vAlign w:val="bottom"/>
          </w:tcPr>
          <w:p w14:paraId="0290F784" w14:textId="77777777" w:rsidR="00C84623" w:rsidRPr="00726585" w:rsidRDefault="00C84623" w:rsidP="00F50867">
            <w:pPr>
              <w:spacing w:line="276" w:lineRule="auto"/>
              <w:jc w:val="center"/>
              <w:rPr>
                <w:rFonts w:ascii="Times New Roman" w:eastAsia="Times New Roman" w:hAnsi="Times New Roman"/>
                <w:color w:val="000000"/>
                <w:sz w:val="22"/>
                <w:szCs w:val="22"/>
              </w:rPr>
            </w:pPr>
          </w:p>
        </w:tc>
      </w:tr>
      <w:tr w:rsidR="00C84623" w:rsidRPr="00726585" w14:paraId="583CBDDA" w14:textId="77777777" w:rsidTr="00EA1F90">
        <w:trPr>
          <w:trHeight w:hRule="exact" w:val="576"/>
          <w:jc w:val="center"/>
        </w:trPr>
        <w:tc>
          <w:tcPr>
            <w:tcW w:w="2324" w:type="dxa"/>
            <w:tcBorders>
              <w:bottom w:val="single" w:sz="18" w:space="0" w:color="auto"/>
            </w:tcBorders>
            <w:shd w:val="clear" w:color="auto" w:fill="auto"/>
            <w:noWrap/>
            <w:vAlign w:val="bottom"/>
          </w:tcPr>
          <w:p w14:paraId="51877B43" w14:textId="0218B2C3" w:rsidR="00C84623" w:rsidRPr="00726585" w:rsidRDefault="00C84623" w:rsidP="00BF4652">
            <w:pPr>
              <w:spacing w:line="276" w:lineRule="auto"/>
              <w:rPr>
                <w:rFonts w:ascii="Times New Roman" w:eastAsia="Times New Roman" w:hAnsi="Times New Roman"/>
                <w:color w:val="000000"/>
                <w:sz w:val="22"/>
                <w:szCs w:val="22"/>
              </w:rPr>
            </w:pPr>
            <w:r>
              <w:rPr>
                <w:rFonts w:ascii="Times New Roman" w:eastAsia="Times New Roman" w:hAnsi="Times New Roman"/>
                <w:color w:val="000000"/>
                <w:sz w:val="22"/>
                <w:szCs w:val="22"/>
              </w:rPr>
              <w:t>Split-half reliability (</w:t>
            </w:r>
            <w:r w:rsidR="00601D0E">
              <w:rPr>
                <w:rFonts w:ascii="Times New Roman" w:eastAsia="Times New Roman" w:hAnsi="Times New Roman"/>
                <w:color w:val="000000"/>
                <w:sz w:val="22"/>
                <w:szCs w:val="22"/>
              </w:rPr>
              <w:t>standard deviat</w:t>
            </w:r>
            <w:r w:rsidR="00BF4652">
              <w:rPr>
                <w:rFonts w:ascii="Times New Roman" w:eastAsia="Times New Roman" w:hAnsi="Times New Roman"/>
                <w:color w:val="000000"/>
                <w:sz w:val="22"/>
                <w:szCs w:val="22"/>
              </w:rPr>
              <w:t>ion</w:t>
            </w:r>
            <w:r>
              <w:rPr>
                <w:rFonts w:ascii="Times New Roman" w:eastAsia="Times New Roman" w:hAnsi="Times New Roman"/>
                <w:color w:val="000000"/>
                <w:sz w:val="22"/>
                <w:szCs w:val="22"/>
              </w:rPr>
              <w:t>)</w:t>
            </w:r>
          </w:p>
        </w:tc>
        <w:tc>
          <w:tcPr>
            <w:tcW w:w="1335" w:type="dxa"/>
            <w:tcBorders>
              <w:bottom w:val="single" w:sz="18" w:space="0" w:color="auto"/>
              <w:right w:val="dotDash" w:sz="4" w:space="0" w:color="auto"/>
            </w:tcBorders>
            <w:vAlign w:val="bottom"/>
          </w:tcPr>
          <w:p w14:paraId="1149C460" w14:textId="77777777" w:rsidR="00BF4652" w:rsidRDefault="00BF4652"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0.83 </w:t>
            </w:r>
          </w:p>
          <w:p w14:paraId="55908E62" w14:textId="55FF5C2F" w:rsidR="00C84623" w:rsidRPr="00726585" w:rsidRDefault="00BF4652"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(0.21</w:t>
            </w:r>
            <w:r w:rsidR="00C84623">
              <w:rPr>
                <w:rFonts w:ascii="Times New Roman" w:eastAsia="Times New Roman" w:hAnsi="Times New Roman"/>
                <w:color w:val="000000"/>
                <w:sz w:val="22"/>
                <w:szCs w:val="22"/>
              </w:rPr>
              <w:t>)</w:t>
            </w:r>
          </w:p>
        </w:tc>
        <w:tc>
          <w:tcPr>
            <w:tcW w:w="1211" w:type="dxa"/>
            <w:tcBorders>
              <w:left w:val="dotDash" w:sz="4" w:space="0" w:color="auto"/>
              <w:bottom w:val="single" w:sz="18" w:space="0" w:color="auto"/>
            </w:tcBorders>
            <w:shd w:val="clear" w:color="auto" w:fill="auto"/>
            <w:noWrap/>
            <w:vAlign w:val="bottom"/>
          </w:tcPr>
          <w:p w14:paraId="40805196" w14:textId="77777777" w:rsidR="00BF4652" w:rsidRDefault="00BF4652"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0.74 </w:t>
            </w:r>
          </w:p>
          <w:p w14:paraId="25B325A9" w14:textId="15C6D185" w:rsidR="00C84623" w:rsidRDefault="00BF4652"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(0.36</w:t>
            </w:r>
            <w:r w:rsidR="00C84623">
              <w:rPr>
                <w:rFonts w:ascii="Times New Roman" w:eastAsia="Times New Roman" w:hAnsi="Times New Roman"/>
                <w:color w:val="000000"/>
                <w:sz w:val="22"/>
                <w:szCs w:val="22"/>
              </w:rPr>
              <w:t>)</w:t>
            </w:r>
          </w:p>
        </w:tc>
        <w:tc>
          <w:tcPr>
            <w:tcW w:w="778" w:type="dxa"/>
            <w:tcBorders>
              <w:bottom w:val="single" w:sz="18" w:space="0" w:color="auto"/>
              <w:right w:val="single" w:sz="4" w:space="0" w:color="auto"/>
            </w:tcBorders>
            <w:shd w:val="clear" w:color="auto" w:fill="auto"/>
            <w:noWrap/>
            <w:vAlign w:val="bottom"/>
          </w:tcPr>
          <w:p w14:paraId="64B898FD" w14:textId="77777777" w:rsidR="00C84623" w:rsidRPr="00726585" w:rsidRDefault="00C84623" w:rsidP="00C84623">
            <w:pPr>
              <w:spacing w:line="276" w:lineRule="auto"/>
              <w:rPr>
                <w:rFonts w:ascii="Times New Roman" w:eastAsia="Times New Roman" w:hAnsi="Times New Roman"/>
                <w:color w:val="000000"/>
                <w:sz w:val="22"/>
                <w:szCs w:val="22"/>
              </w:rPr>
            </w:pPr>
          </w:p>
        </w:tc>
        <w:tc>
          <w:tcPr>
            <w:tcW w:w="1335" w:type="dxa"/>
            <w:tcBorders>
              <w:left w:val="single" w:sz="4" w:space="0" w:color="auto"/>
              <w:bottom w:val="single" w:sz="18" w:space="0" w:color="auto"/>
              <w:right w:val="dotDash" w:sz="4" w:space="0" w:color="auto"/>
            </w:tcBorders>
            <w:vAlign w:val="bottom"/>
          </w:tcPr>
          <w:p w14:paraId="18D1FE86" w14:textId="258BEA09" w:rsidR="00C84623" w:rsidRPr="00726585" w:rsidRDefault="00BF4652"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0.99</w:t>
            </w:r>
            <w:r w:rsidR="00F50867">
              <w:rPr>
                <w:rFonts w:ascii="Times New Roman" w:eastAsia="Times New Roman" w:hAnsi="Times New Roman"/>
                <w:color w:val="000000"/>
                <w:sz w:val="22"/>
                <w:szCs w:val="22"/>
              </w:rPr>
              <w:t xml:space="preserve"> (0.0015)</w:t>
            </w:r>
          </w:p>
        </w:tc>
        <w:tc>
          <w:tcPr>
            <w:tcW w:w="1335" w:type="dxa"/>
            <w:tcBorders>
              <w:left w:val="dotDash" w:sz="4" w:space="0" w:color="auto"/>
              <w:bottom w:val="single" w:sz="18" w:space="0" w:color="auto"/>
            </w:tcBorders>
            <w:shd w:val="clear" w:color="auto" w:fill="auto"/>
            <w:noWrap/>
            <w:vAlign w:val="bottom"/>
          </w:tcPr>
          <w:p w14:paraId="4B1E21A3" w14:textId="68BFC3D1" w:rsidR="00C84623" w:rsidRDefault="00BF4652" w:rsidP="007577DF">
            <w:pPr>
              <w:spacing w:line="276"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0.99 </w:t>
            </w:r>
            <w:r w:rsidR="00F50867">
              <w:rPr>
                <w:rFonts w:ascii="Times New Roman" w:eastAsia="Times New Roman" w:hAnsi="Times New Roman"/>
                <w:color w:val="000000"/>
                <w:sz w:val="22"/>
                <w:szCs w:val="22"/>
              </w:rPr>
              <w:t>(0.00017)</w:t>
            </w:r>
          </w:p>
        </w:tc>
        <w:tc>
          <w:tcPr>
            <w:tcW w:w="778" w:type="dxa"/>
            <w:tcBorders>
              <w:bottom w:val="single" w:sz="18" w:space="0" w:color="auto"/>
            </w:tcBorders>
            <w:shd w:val="clear" w:color="auto" w:fill="auto"/>
            <w:noWrap/>
            <w:vAlign w:val="bottom"/>
          </w:tcPr>
          <w:p w14:paraId="5DFD4494" w14:textId="77777777" w:rsidR="00C84623" w:rsidRPr="00726585" w:rsidRDefault="00C84623" w:rsidP="007577DF">
            <w:pPr>
              <w:spacing w:line="276" w:lineRule="auto"/>
              <w:jc w:val="center"/>
              <w:rPr>
                <w:rFonts w:ascii="Times New Roman" w:eastAsia="Times New Roman" w:hAnsi="Times New Roman"/>
                <w:color w:val="000000"/>
                <w:sz w:val="22"/>
                <w:szCs w:val="22"/>
              </w:rPr>
            </w:pPr>
          </w:p>
        </w:tc>
      </w:tr>
    </w:tbl>
    <w:p w14:paraId="5C871D02" w14:textId="42882457" w:rsidR="00601D0E" w:rsidRPr="005233C9" w:rsidRDefault="007577DF" w:rsidP="00B94FAD">
      <w:pPr>
        <w:ind w:left="357"/>
        <w:jc w:val="both"/>
        <w:rPr>
          <w:rFonts w:ascii="Times New Roman" w:hAnsi="Times New Roman"/>
          <w:color w:val="000000" w:themeColor="text1"/>
          <w:sz w:val="20"/>
          <w:szCs w:val="20"/>
        </w:rPr>
      </w:pPr>
      <w:r w:rsidRPr="00EA1F90">
        <w:rPr>
          <w:rFonts w:ascii="Times New Roman" w:hAnsi="Times New Roman"/>
          <w:sz w:val="20"/>
          <w:szCs w:val="20"/>
        </w:rPr>
        <w:t xml:space="preserve">Logit (columns 1 and 2) and OLS (column 3 and 4) coefficient estimates from </w:t>
      </w:r>
      <w:r w:rsidR="00F44A23">
        <w:rPr>
          <w:rFonts w:ascii="Times New Roman" w:hAnsi="Times New Roman"/>
          <w:sz w:val="20"/>
          <w:szCs w:val="20"/>
        </w:rPr>
        <w:t xml:space="preserve">robust </w:t>
      </w:r>
      <w:r w:rsidRPr="00EA1F90">
        <w:rPr>
          <w:rFonts w:ascii="Times New Roman" w:hAnsi="Times New Roman"/>
          <w:sz w:val="20"/>
          <w:szCs w:val="20"/>
        </w:rPr>
        <w:t>regression analyses. Lottery acceptance with binary grouping variable (</w:t>
      </w:r>
      <w:r w:rsidR="00201529" w:rsidRPr="00EA1F90">
        <w:rPr>
          <w:rFonts w:ascii="Times New Roman" w:hAnsi="Times New Roman"/>
          <w:sz w:val="20"/>
          <w:szCs w:val="20"/>
        </w:rPr>
        <w:t xml:space="preserve">depression, </w:t>
      </w:r>
      <w:r w:rsidRPr="00EA1F90">
        <w:rPr>
          <w:rFonts w:ascii="Times New Roman" w:hAnsi="Times New Roman"/>
          <w:sz w:val="20"/>
          <w:szCs w:val="20"/>
        </w:rPr>
        <w:t xml:space="preserve">Column </w:t>
      </w:r>
      <w:r w:rsidR="00201529" w:rsidRPr="00EA1F90">
        <w:rPr>
          <w:rFonts w:ascii="Times New Roman" w:hAnsi="Times New Roman"/>
          <w:sz w:val="20"/>
          <w:szCs w:val="20"/>
        </w:rPr>
        <w:t>1) and depression severity (HAMD</w:t>
      </w:r>
      <w:r w:rsidRPr="00EA1F90">
        <w:rPr>
          <w:rFonts w:ascii="Times New Roman" w:hAnsi="Times New Roman"/>
          <w:sz w:val="20"/>
          <w:szCs w:val="20"/>
        </w:rPr>
        <w:t xml:space="preserve">, column 2); choice latency (in </w:t>
      </w:r>
      <w:proofErr w:type="spellStart"/>
      <w:r w:rsidRPr="00EA1F90">
        <w:rPr>
          <w:rFonts w:ascii="Times New Roman" w:hAnsi="Times New Roman"/>
          <w:sz w:val="20"/>
          <w:szCs w:val="20"/>
        </w:rPr>
        <w:t>ms</w:t>
      </w:r>
      <w:proofErr w:type="spellEnd"/>
      <w:r w:rsidRPr="00EA1F90">
        <w:rPr>
          <w:rFonts w:ascii="Times New Roman" w:hAnsi="Times New Roman"/>
          <w:sz w:val="20"/>
          <w:szCs w:val="20"/>
        </w:rPr>
        <w:t>) with binary grouping variable (</w:t>
      </w:r>
      <w:r w:rsidR="00201529" w:rsidRPr="00EA1F90">
        <w:rPr>
          <w:rFonts w:ascii="Times New Roman" w:hAnsi="Times New Roman"/>
          <w:sz w:val="20"/>
          <w:szCs w:val="20"/>
        </w:rPr>
        <w:t xml:space="preserve">depression, </w:t>
      </w:r>
      <w:r w:rsidRPr="00EA1F90">
        <w:rPr>
          <w:rFonts w:ascii="Times New Roman" w:hAnsi="Times New Roman"/>
          <w:sz w:val="20"/>
          <w:szCs w:val="20"/>
        </w:rPr>
        <w:t xml:space="preserve">column </w:t>
      </w:r>
      <w:r w:rsidR="00201529" w:rsidRPr="00EA1F90">
        <w:rPr>
          <w:rFonts w:ascii="Times New Roman" w:hAnsi="Times New Roman"/>
          <w:sz w:val="20"/>
          <w:szCs w:val="20"/>
        </w:rPr>
        <w:t>3) and depression severity (HAMD</w:t>
      </w:r>
      <w:r w:rsidRPr="00EA1F90">
        <w:rPr>
          <w:rFonts w:ascii="Times New Roman" w:hAnsi="Times New Roman"/>
          <w:sz w:val="20"/>
          <w:szCs w:val="20"/>
        </w:rPr>
        <w:t xml:space="preserve">, column 4). “Gains” reflect </w:t>
      </w:r>
      <w:r w:rsidRPr="005233C9">
        <w:rPr>
          <w:rFonts w:ascii="Times New Roman" w:hAnsi="Times New Roman"/>
          <w:color w:val="000000" w:themeColor="text1"/>
          <w:sz w:val="20"/>
          <w:szCs w:val="20"/>
        </w:rPr>
        <w:t>the magnitude of potential wins on a given trial t and “Losses” reflect the magnitude of potential losses on a given trial t. “Depression” is a dummy variable ref</w:t>
      </w:r>
      <w:r w:rsidR="00296D66" w:rsidRPr="005233C9">
        <w:rPr>
          <w:rFonts w:ascii="Times New Roman" w:hAnsi="Times New Roman"/>
          <w:color w:val="000000" w:themeColor="text1"/>
          <w:sz w:val="20"/>
          <w:szCs w:val="20"/>
        </w:rPr>
        <w:t>lective of group (HC, MDD).</w:t>
      </w:r>
      <w:r w:rsidRPr="005233C9">
        <w:rPr>
          <w:rFonts w:ascii="Times New Roman" w:hAnsi="Times New Roman"/>
          <w:color w:val="000000" w:themeColor="text1"/>
          <w:sz w:val="20"/>
          <w:szCs w:val="20"/>
        </w:rPr>
        <w:t xml:space="preserve"> “HAMD” reflects depression severity assessed via the Hamilton Depression </w:t>
      </w:r>
      <w:r w:rsidR="00296D66" w:rsidRPr="005233C9">
        <w:rPr>
          <w:rFonts w:ascii="Times New Roman" w:hAnsi="Times New Roman"/>
          <w:color w:val="000000" w:themeColor="text1"/>
          <w:sz w:val="20"/>
          <w:szCs w:val="20"/>
        </w:rPr>
        <w:t>Rating Scale</w:t>
      </w:r>
      <w:r w:rsidRPr="005233C9">
        <w:rPr>
          <w:rFonts w:ascii="Times New Roman" w:hAnsi="Times New Roman"/>
          <w:color w:val="000000" w:themeColor="text1"/>
          <w:sz w:val="20"/>
          <w:szCs w:val="20"/>
        </w:rPr>
        <w:t xml:space="preserve">.  A priori confounders were included as outlined in the text. </w:t>
      </w:r>
      <w:r w:rsidR="00601D0E" w:rsidRPr="005233C9">
        <w:rPr>
          <w:rFonts w:ascii="Times New Roman" w:hAnsi="Times New Roman"/>
          <w:color w:val="000000" w:themeColor="text1"/>
          <w:sz w:val="20"/>
          <w:szCs w:val="20"/>
        </w:rPr>
        <w:t>Split-half reliability values reflect the mean Spearman-Brown-adjusted correlation coefficient estimates from</w:t>
      </w:r>
      <w:r w:rsidR="005D5258" w:rsidRPr="005233C9">
        <w:rPr>
          <w:rFonts w:ascii="Times New Roman" w:hAnsi="Times New Roman"/>
          <w:color w:val="000000" w:themeColor="text1"/>
          <w:sz w:val="20"/>
          <w:szCs w:val="20"/>
        </w:rPr>
        <w:t xml:space="preserve"> equivalent regression analyses using random subsets of exactly half the</w:t>
      </w:r>
      <w:r w:rsidR="00601D0E" w:rsidRPr="005233C9">
        <w:rPr>
          <w:rFonts w:ascii="Times New Roman" w:hAnsi="Times New Roman"/>
          <w:color w:val="000000" w:themeColor="text1"/>
          <w:sz w:val="20"/>
          <w:szCs w:val="20"/>
        </w:rPr>
        <w:t xml:space="preserve"> data </w:t>
      </w:r>
      <w:r w:rsidR="00201529" w:rsidRPr="005233C9">
        <w:rPr>
          <w:rFonts w:ascii="Times New Roman" w:hAnsi="Times New Roman"/>
          <w:color w:val="000000" w:themeColor="text1"/>
          <w:sz w:val="20"/>
          <w:szCs w:val="20"/>
        </w:rPr>
        <w:t>implemented in a permutation-</w:t>
      </w:r>
      <w:r w:rsidR="001B6AFE" w:rsidRPr="005233C9">
        <w:rPr>
          <w:rFonts w:ascii="Times New Roman" w:hAnsi="Times New Roman"/>
          <w:color w:val="000000" w:themeColor="text1"/>
          <w:sz w:val="20"/>
          <w:szCs w:val="20"/>
        </w:rPr>
        <w:t>testing framework (N = 5000).</w:t>
      </w:r>
    </w:p>
    <w:p w14:paraId="03FE5440" w14:textId="4670CE36" w:rsidR="007577DF" w:rsidRPr="005233C9" w:rsidRDefault="007577DF" w:rsidP="00B94FAD">
      <w:pPr>
        <w:ind w:left="357"/>
        <w:jc w:val="both"/>
        <w:rPr>
          <w:rFonts w:ascii="Times New Roman" w:hAnsi="Times New Roman"/>
          <w:color w:val="000000" w:themeColor="text1"/>
          <w:sz w:val="20"/>
          <w:szCs w:val="20"/>
        </w:rPr>
      </w:pPr>
      <w:r w:rsidRPr="005233C9">
        <w:rPr>
          <w:rFonts w:ascii="Times New Roman" w:hAnsi="Times New Roman"/>
          <w:color w:val="000000" w:themeColor="text1"/>
          <w:sz w:val="20"/>
          <w:szCs w:val="20"/>
        </w:rPr>
        <w:t>Significance levels: ***** p &lt; 0.001, **** p &lt; 0.005, *** p &lt; 0.01, ** p &lt; 0.05, * p &lt; 0.1.</w:t>
      </w:r>
    </w:p>
    <w:p w14:paraId="4EF2D578" w14:textId="77777777" w:rsidR="002E0C3A" w:rsidRPr="005233C9" w:rsidRDefault="002E0C3A" w:rsidP="002E0C3A">
      <w:pPr>
        <w:rPr>
          <w:rFonts w:ascii="Times New Roman" w:hAnsi="Times New Roman" w:cs="Times New Roman"/>
          <w:b/>
          <w:color w:val="000000" w:themeColor="text1"/>
        </w:rPr>
      </w:pPr>
    </w:p>
    <w:p w14:paraId="46C3F7C6" w14:textId="670540D7" w:rsidR="00201529" w:rsidRPr="00726585" w:rsidRDefault="00201529" w:rsidP="00201529">
      <w:pPr>
        <w:spacing w:line="276" w:lineRule="auto"/>
        <w:rPr>
          <w:rFonts w:ascii="Times New Roman" w:eastAsia="Times New Roman" w:hAnsi="Times New Roman"/>
          <w:color w:val="000000"/>
          <w:sz w:val="22"/>
          <w:szCs w:val="22"/>
        </w:rPr>
      </w:pPr>
    </w:p>
    <w:p w14:paraId="1E68D27E" w14:textId="212F3A6E" w:rsidR="009D7A5F" w:rsidRPr="005233C9" w:rsidRDefault="00296268" w:rsidP="009D7A5F">
      <w:pPr>
        <w:rPr>
          <w:rFonts w:ascii="Times New Roman" w:hAnsi="Times New Roman" w:cs="Times New Roman"/>
          <w:b/>
          <w:color w:val="000000" w:themeColor="text1"/>
        </w:rPr>
      </w:pPr>
      <w:r w:rsidRPr="005233C9">
        <w:rPr>
          <w:rFonts w:ascii="Times New Roman" w:hAnsi="Times New Roman" w:cs="Times New Roman"/>
          <w:b/>
          <w:color w:val="000000" w:themeColor="text1"/>
        </w:rPr>
        <w:t>Table S3</w:t>
      </w:r>
      <w:r w:rsidR="009D7A5F" w:rsidRPr="005233C9">
        <w:rPr>
          <w:rFonts w:ascii="Times New Roman" w:hAnsi="Times New Roman" w:cs="Times New Roman"/>
          <w:b/>
          <w:color w:val="000000" w:themeColor="text1"/>
        </w:rPr>
        <w:t>.</w:t>
      </w:r>
      <w:r w:rsidR="009D7A5F" w:rsidRPr="005233C9">
        <w:rPr>
          <w:rFonts w:ascii="Times New Roman" w:hAnsi="Times New Roman" w:cs="Times New Roman"/>
          <w:color w:val="000000" w:themeColor="text1"/>
        </w:rPr>
        <w:t xml:space="preserve"> ROI analysis of the relationship between loss aversion (√λ) and neural gain-loss coding using iteratively reweighted least squares (IRLS) robust regression. FDR-corrected height threshold of p &lt; 0.05 (k &gt; 5).</w:t>
      </w:r>
      <w:r w:rsidR="009D7A5F" w:rsidRPr="005233C9" w:rsidDel="00387F56">
        <w:rPr>
          <w:rFonts w:ascii="Times New Roman" w:hAnsi="Times New Roman" w:cs="Times New Roman"/>
          <w:color w:val="000000" w:themeColor="text1"/>
        </w:rPr>
        <w:t xml:space="preserve"> </w:t>
      </w:r>
    </w:p>
    <w:p w14:paraId="365FEE50" w14:textId="77777777" w:rsidR="009D7A5F" w:rsidRPr="005233C9" w:rsidRDefault="009D7A5F" w:rsidP="009D7A5F">
      <w:pPr>
        <w:rPr>
          <w:rFonts w:ascii="Times New Roman" w:hAnsi="Times New Roman"/>
          <w:b/>
          <w:color w:val="000000" w:themeColor="text1"/>
        </w:rPr>
      </w:pPr>
    </w:p>
    <w:tbl>
      <w:tblPr>
        <w:tblW w:w="9005" w:type="dxa"/>
        <w:jc w:val="center"/>
        <w:tblLayout w:type="fixed"/>
        <w:tblLook w:val="04A0" w:firstRow="1" w:lastRow="0" w:firstColumn="1" w:lastColumn="0" w:noHBand="0" w:noVBand="1"/>
      </w:tblPr>
      <w:tblGrid>
        <w:gridCol w:w="2305"/>
        <w:gridCol w:w="778"/>
        <w:gridCol w:w="1562"/>
        <w:gridCol w:w="1090"/>
        <w:gridCol w:w="1090"/>
        <w:gridCol w:w="1090"/>
        <w:gridCol w:w="1090"/>
      </w:tblGrid>
      <w:tr w:rsidR="005233C9" w:rsidRPr="005233C9" w14:paraId="02EA58C9" w14:textId="77777777" w:rsidTr="00296268">
        <w:trPr>
          <w:trHeight w:val="300"/>
          <w:jc w:val="center"/>
        </w:trPr>
        <w:tc>
          <w:tcPr>
            <w:tcW w:w="2305" w:type="dxa"/>
            <w:tcBorders>
              <w:top w:val="single" w:sz="18" w:space="0" w:color="auto"/>
              <w:left w:val="nil"/>
              <w:bottom w:val="nil"/>
              <w:right w:val="nil"/>
            </w:tcBorders>
            <w:shd w:val="clear" w:color="auto" w:fill="auto"/>
            <w:noWrap/>
            <w:vAlign w:val="bottom"/>
            <w:hideMark/>
          </w:tcPr>
          <w:p w14:paraId="194631EE" w14:textId="77777777" w:rsidR="009D7A5F" w:rsidRPr="005233C9" w:rsidRDefault="009D7A5F" w:rsidP="00296268">
            <w:pP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Structure</w:t>
            </w:r>
          </w:p>
        </w:tc>
        <w:tc>
          <w:tcPr>
            <w:tcW w:w="778" w:type="dxa"/>
            <w:tcBorders>
              <w:top w:val="single" w:sz="18" w:space="0" w:color="auto"/>
              <w:left w:val="nil"/>
              <w:bottom w:val="nil"/>
              <w:right w:val="nil"/>
            </w:tcBorders>
            <w:shd w:val="clear" w:color="auto" w:fill="auto"/>
            <w:noWrap/>
            <w:vAlign w:val="bottom"/>
            <w:hideMark/>
          </w:tcPr>
          <w:p w14:paraId="34F63A26" w14:textId="77777777" w:rsidR="009D7A5F" w:rsidRPr="005233C9" w:rsidRDefault="009D7A5F" w:rsidP="00296268">
            <w:pP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L/R</w:t>
            </w:r>
          </w:p>
        </w:tc>
        <w:tc>
          <w:tcPr>
            <w:tcW w:w="1562" w:type="dxa"/>
            <w:tcBorders>
              <w:top w:val="single" w:sz="18" w:space="0" w:color="auto"/>
              <w:left w:val="nil"/>
              <w:bottom w:val="nil"/>
              <w:right w:val="nil"/>
            </w:tcBorders>
            <w:shd w:val="clear" w:color="auto" w:fill="auto"/>
            <w:noWrap/>
            <w:vAlign w:val="bottom"/>
            <w:hideMark/>
          </w:tcPr>
          <w:p w14:paraId="6521909B" w14:textId="77777777" w:rsidR="009D7A5F" w:rsidRPr="005233C9" w:rsidRDefault="009D7A5F" w:rsidP="00296268">
            <w:pPr>
              <w:jc w:val="cente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Cluster Size</w:t>
            </w:r>
          </w:p>
        </w:tc>
        <w:tc>
          <w:tcPr>
            <w:tcW w:w="1090" w:type="dxa"/>
            <w:tcBorders>
              <w:top w:val="single" w:sz="18" w:space="0" w:color="auto"/>
              <w:left w:val="nil"/>
              <w:bottom w:val="nil"/>
              <w:right w:val="nil"/>
            </w:tcBorders>
            <w:shd w:val="clear" w:color="auto" w:fill="auto"/>
            <w:noWrap/>
            <w:vAlign w:val="bottom"/>
            <w:hideMark/>
          </w:tcPr>
          <w:p w14:paraId="53B56B1D" w14:textId="77777777" w:rsidR="009D7A5F" w:rsidRPr="005233C9" w:rsidRDefault="009D7A5F" w:rsidP="00296268">
            <w:pPr>
              <w:jc w:val="cente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T Max</w:t>
            </w:r>
          </w:p>
        </w:tc>
        <w:tc>
          <w:tcPr>
            <w:tcW w:w="1090" w:type="dxa"/>
            <w:tcBorders>
              <w:top w:val="single" w:sz="18" w:space="0" w:color="auto"/>
              <w:left w:val="nil"/>
              <w:bottom w:val="nil"/>
              <w:right w:val="nil"/>
            </w:tcBorders>
            <w:shd w:val="clear" w:color="auto" w:fill="auto"/>
            <w:noWrap/>
            <w:vAlign w:val="bottom"/>
            <w:hideMark/>
          </w:tcPr>
          <w:p w14:paraId="71DB2B72" w14:textId="77777777" w:rsidR="009D7A5F" w:rsidRPr="005233C9" w:rsidRDefault="009D7A5F" w:rsidP="00296268">
            <w:pPr>
              <w:jc w:val="cente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X</w:t>
            </w:r>
          </w:p>
        </w:tc>
        <w:tc>
          <w:tcPr>
            <w:tcW w:w="1090" w:type="dxa"/>
            <w:tcBorders>
              <w:top w:val="single" w:sz="18" w:space="0" w:color="auto"/>
              <w:left w:val="nil"/>
              <w:bottom w:val="nil"/>
              <w:right w:val="nil"/>
            </w:tcBorders>
            <w:shd w:val="clear" w:color="auto" w:fill="auto"/>
            <w:noWrap/>
            <w:vAlign w:val="bottom"/>
            <w:hideMark/>
          </w:tcPr>
          <w:p w14:paraId="001EB48C" w14:textId="77777777" w:rsidR="009D7A5F" w:rsidRPr="005233C9" w:rsidRDefault="009D7A5F" w:rsidP="00296268">
            <w:pPr>
              <w:jc w:val="cente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Y</w:t>
            </w:r>
          </w:p>
        </w:tc>
        <w:tc>
          <w:tcPr>
            <w:tcW w:w="1090" w:type="dxa"/>
            <w:tcBorders>
              <w:top w:val="single" w:sz="18" w:space="0" w:color="auto"/>
              <w:left w:val="nil"/>
              <w:bottom w:val="nil"/>
              <w:right w:val="nil"/>
            </w:tcBorders>
            <w:shd w:val="clear" w:color="auto" w:fill="auto"/>
            <w:noWrap/>
            <w:vAlign w:val="bottom"/>
            <w:hideMark/>
          </w:tcPr>
          <w:p w14:paraId="3501035A" w14:textId="77777777" w:rsidR="009D7A5F" w:rsidRPr="005233C9" w:rsidRDefault="009D7A5F" w:rsidP="00296268">
            <w:pPr>
              <w:jc w:val="cente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Z</w:t>
            </w:r>
          </w:p>
        </w:tc>
      </w:tr>
      <w:tr w:rsidR="005233C9" w:rsidRPr="005233C9" w14:paraId="341233E6" w14:textId="77777777" w:rsidTr="00296268">
        <w:trPr>
          <w:trHeight w:val="64"/>
          <w:jc w:val="center"/>
        </w:trPr>
        <w:tc>
          <w:tcPr>
            <w:tcW w:w="2305" w:type="dxa"/>
            <w:tcBorders>
              <w:top w:val="nil"/>
              <w:left w:val="nil"/>
              <w:bottom w:val="single" w:sz="18" w:space="0" w:color="auto"/>
              <w:right w:val="nil"/>
            </w:tcBorders>
            <w:shd w:val="clear" w:color="auto" w:fill="auto"/>
            <w:noWrap/>
            <w:vAlign w:val="bottom"/>
          </w:tcPr>
          <w:p w14:paraId="735CC4A6" w14:textId="77777777" w:rsidR="009D7A5F" w:rsidRPr="005233C9" w:rsidRDefault="009D7A5F" w:rsidP="00296268">
            <w:pPr>
              <w:rPr>
                <w:rFonts w:ascii="Times New Roman" w:eastAsia="Times New Roman" w:hAnsi="Times New Roman" w:cs="Times New Roman"/>
                <w:color w:val="000000" w:themeColor="text1"/>
              </w:rPr>
            </w:pPr>
          </w:p>
        </w:tc>
        <w:tc>
          <w:tcPr>
            <w:tcW w:w="778" w:type="dxa"/>
            <w:tcBorders>
              <w:top w:val="nil"/>
              <w:left w:val="nil"/>
              <w:bottom w:val="single" w:sz="18" w:space="0" w:color="auto"/>
              <w:right w:val="nil"/>
            </w:tcBorders>
            <w:shd w:val="clear" w:color="auto" w:fill="auto"/>
            <w:noWrap/>
            <w:vAlign w:val="bottom"/>
          </w:tcPr>
          <w:p w14:paraId="48F105E6" w14:textId="77777777" w:rsidR="009D7A5F" w:rsidRPr="005233C9" w:rsidRDefault="009D7A5F" w:rsidP="00296268">
            <w:pPr>
              <w:rPr>
                <w:rFonts w:ascii="Times New Roman" w:eastAsia="Times New Roman" w:hAnsi="Times New Roman" w:cs="Times New Roman"/>
                <w:color w:val="000000" w:themeColor="text1"/>
              </w:rPr>
            </w:pPr>
          </w:p>
        </w:tc>
        <w:tc>
          <w:tcPr>
            <w:tcW w:w="1562" w:type="dxa"/>
            <w:tcBorders>
              <w:top w:val="nil"/>
              <w:left w:val="nil"/>
              <w:bottom w:val="single" w:sz="18" w:space="0" w:color="auto"/>
              <w:right w:val="nil"/>
            </w:tcBorders>
            <w:shd w:val="clear" w:color="auto" w:fill="auto"/>
            <w:noWrap/>
            <w:vAlign w:val="bottom"/>
          </w:tcPr>
          <w:p w14:paraId="617C2131"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90" w:type="dxa"/>
            <w:tcBorders>
              <w:top w:val="nil"/>
              <w:left w:val="nil"/>
              <w:bottom w:val="single" w:sz="18" w:space="0" w:color="auto"/>
              <w:right w:val="nil"/>
            </w:tcBorders>
            <w:shd w:val="clear" w:color="auto" w:fill="auto"/>
            <w:noWrap/>
            <w:vAlign w:val="bottom"/>
          </w:tcPr>
          <w:p w14:paraId="7212506E"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90" w:type="dxa"/>
            <w:tcBorders>
              <w:top w:val="nil"/>
              <w:left w:val="nil"/>
              <w:bottom w:val="single" w:sz="18" w:space="0" w:color="auto"/>
              <w:right w:val="nil"/>
            </w:tcBorders>
            <w:shd w:val="clear" w:color="auto" w:fill="auto"/>
            <w:noWrap/>
            <w:vAlign w:val="bottom"/>
          </w:tcPr>
          <w:p w14:paraId="43A480ED"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90" w:type="dxa"/>
            <w:tcBorders>
              <w:top w:val="nil"/>
              <w:left w:val="nil"/>
              <w:bottom w:val="single" w:sz="18" w:space="0" w:color="auto"/>
              <w:right w:val="nil"/>
            </w:tcBorders>
            <w:shd w:val="clear" w:color="auto" w:fill="auto"/>
            <w:noWrap/>
            <w:vAlign w:val="bottom"/>
          </w:tcPr>
          <w:p w14:paraId="18F2CC68"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90" w:type="dxa"/>
            <w:tcBorders>
              <w:top w:val="nil"/>
              <w:left w:val="nil"/>
              <w:bottom w:val="single" w:sz="18" w:space="0" w:color="auto"/>
              <w:right w:val="nil"/>
            </w:tcBorders>
            <w:shd w:val="clear" w:color="auto" w:fill="auto"/>
            <w:noWrap/>
            <w:vAlign w:val="bottom"/>
          </w:tcPr>
          <w:p w14:paraId="3598701F" w14:textId="77777777" w:rsidR="009D7A5F" w:rsidRPr="005233C9" w:rsidRDefault="009D7A5F" w:rsidP="00296268">
            <w:pPr>
              <w:jc w:val="center"/>
              <w:rPr>
                <w:rFonts w:ascii="Times New Roman" w:eastAsia="Times New Roman" w:hAnsi="Times New Roman" w:cs="Times New Roman"/>
                <w:color w:val="000000" w:themeColor="text1"/>
              </w:rPr>
            </w:pPr>
          </w:p>
        </w:tc>
      </w:tr>
      <w:tr w:rsidR="005233C9" w:rsidRPr="005233C9" w14:paraId="140E8115" w14:textId="77777777" w:rsidTr="00296268">
        <w:trPr>
          <w:trHeight w:val="208"/>
          <w:jc w:val="center"/>
        </w:trPr>
        <w:tc>
          <w:tcPr>
            <w:tcW w:w="2305" w:type="dxa"/>
            <w:tcBorders>
              <w:top w:val="single" w:sz="18" w:space="0" w:color="auto"/>
              <w:left w:val="nil"/>
              <w:bottom w:val="nil"/>
              <w:right w:val="nil"/>
            </w:tcBorders>
            <w:shd w:val="clear" w:color="auto" w:fill="auto"/>
            <w:noWrap/>
            <w:vAlign w:val="bottom"/>
          </w:tcPr>
          <w:p w14:paraId="395DC1D7" w14:textId="77777777" w:rsidR="009D7A5F" w:rsidRPr="005233C9" w:rsidRDefault="009D7A5F" w:rsidP="00296268">
            <w:pPr>
              <w:rPr>
                <w:rFonts w:ascii="Times New Roman" w:eastAsia="Times New Roman" w:hAnsi="Times New Roman" w:cs="Times New Roman"/>
                <w:color w:val="000000" w:themeColor="text1"/>
              </w:rPr>
            </w:pPr>
          </w:p>
        </w:tc>
        <w:tc>
          <w:tcPr>
            <w:tcW w:w="778" w:type="dxa"/>
            <w:tcBorders>
              <w:top w:val="single" w:sz="18" w:space="0" w:color="auto"/>
              <w:left w:val="nil"/>
              <w:bottom w:val="nil"/>
              <w:right w:val="nil"/>
            </w:tcBorders>
            <w:shd w:val="clear" w:color="auto" w:fill="auto"/>
            <w:noWrap/>
            <w:vAlign w:val="bottom"/>
          </w:tcPr>
          <w:p w14:paraId="5CE2334A" w14:textId="77777777" w:rsidR="009D7A5F" w:rsidRPr="005233C9" w:rsidRDefault="009D7A5F" w:rsidP="00296268">
            <w:pPr>
              <w:rPr>
                <w:rFonts w:ascii="Times New Roman" w:eastAsia="Times New Roman" w:hAnsi="Times New Roman" w:cs="Times New Roman"/>
                <w:color w:val="000000" w:themeColor="text1"/>
              </w:rPr>
            </w:pPr>
          </w:p>
        </w:tc>
        <w:tc>
          <w:tcPr>
            <w:tcW w:w="1562" w:type="dxa"/>
            <w:tcBorders>
              <w:top w:val="single" w:sz="18" w:space="0" w:color="auto"/>
              <w:left w:val="nil"/>
              <w:bottom w:val="nil"/>
              <w:right w:val="nil"/>
            </w:tcBorders>
            <w:shd w:val="clear" w:color="auto" w:fill="auto"/>
            <w:noWrap/>
            <w:vAlign w:val="bottom"/>
          </w:tcPr>
          <w:p w14:paraId="6CD68415"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90" w:type="dxa"/>
            <w:tcBorders>
              <w:top w:val="single" w:sz="18" w:space="0" w:color="auto"/>
              <w:left w:val="nil"/>
              <w:bottom w:val="nil"/>
              <w:right w:val="nil"/>
            </w:tcBorders>
            <w:shd w:val="clear" w:color="auto" w:fill="auto"/>
            <w:noWrap/>
            <w:vAlign w:val="bottom"/>
          </w:tcPr>
          <w:p w14:paraId="7C961089"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90" w:type="dxa"/>
            <w:tcBorders>
              <w:top w:val="single" w:sz="18" w:space="0" w:color="auto"/>
              <w:left w:val="nil"/>
              <w:bottom w:val="nil"/>
              <w:right w:val="nil"/>
            </w:tcBorders>
            <w:shd w:val="clear" w:color="auto" w:fill="auto"/>
            <w:noWrap/>
            <w:vAlign w:val="bottom"/>
          </w:tcPr>
          <w:p w14:paraId="2405622A"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90" w:type="dxa"/>
            <w:tcBorders>
              <w:top w:val="single" w:sz="18" w:space="0" w:color="auto"/>
              <w:left w:val="nil"/>
              <w:bottom w:val="nil"/>
              <w:right w:val="nil"/>
            </w:tcBorders>
            <w:shd w:val="clear" w:color="auto" w:fill="auto"/>
            <w:noWrap/>
            <w:vAlign w:val="bottom"/>
          </w:tcPr>
          <w:p w14:paraId="7D93AB9D"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90" w:type="dxa"/>
            <w:tcBorders>
              <w:top w:val="single" w:sz="18" w:space="0" w:color="auto"/>
              <w:left w:val="nil"/>
              <w:bottom w:val="nil"/>
              <w:right w:val="nil"/>
            </w:tcBorders>
            <w:shd w:val="clear" w:color="auto" w:fill="auto"/>
            <w:noWrap/>
            <w:vAlign w:val="bottom"/>
          </w:tcPr>
          <w:p w14:paraId="252B9561" w14:textId="77777777" w:rsidR="009D7A5F" w:rsidRPr="005233C9" w:rsidRDefault="009D7A5F" w:rsidP="00296268">
            <w:pPr>
              <w:jc w:val="center"/>
              <w:rPr>
                <w:rFonts w:ascii="Times New Roman" w:eastAsia="Times New Roman" w:hAnsi="Times New Roman" w:cs="Times New Roman"/>
                <w:color w:val="000000" w:themeColor="text1"/>
              </w:rPr>
            </w:pPr>
          </w:p>
        </w:tc>
      </w:tr>
      <w:tr w:rsidR="005233C9" w:rsidRPr="005233C9" w14:paraId="4BA8BC1D" w14:textId="77777777" w:rsidTr="00296268">
        <w:trPr>
          <w:trHeight w:val="300"/>
          <w:jc w:val="center"/>
        </w:trPr>
        <w:tc>
          <w:tcPr>
            <w:tcW w:w="2305" w:type="dxa"/>
            <w:tcBorders>
              <w:top w:val="nil"/>
              <w:left w:val="nil"/>
              <w:bottom w:val="nil"/>
              <w:right w:val="nil"/>
            </w:tcBorders>
            <w:shd w:val="clear" w:color="auto" w:fill="auto"/>
            <w:noWrap/>
            <w:vAlign w:val="bottom"/>
            <w:hideMark/>
          </w:tcPr>
          <w:p w14:paraId="0B7ACA1D"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Anterior Insula</w:t>
            </w:r>
          </w:p>
        </w:tc>
        <w:tc>
          <w:tcPr>
            <w:tcW w:w="778" w:type="dxa"/>
            <w:tcBorders>
              <w:top w:val="nil"/>
              <w:left w:val="nil"/>
              <w:bottom w:val="nil"/>
              <w:right w:val="nil"/>
            </w:tcBorders>
            <w:shd w:val="clear" w:color="auto" w:fill="auto"/>
            <w:noWrap/>
            <w:vAlign w:val="bottom"/>
            <w:hideMark/>
          </w:tcPr>
          <w:p w14:paraId="00A878F4"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left</w:t>
            </w:r>
          </w:p>
        </w:tc>
        <w:tc>
          <w:tcPr>
            <w:tcW w:w="1562" w:type="dxa"/>
            <w:tcBorders>
              <w:top w:val="nil"/>
              <w:left w:val="nil"/>
              <w:bottom w:val="nil"/>
              <w:right w:val="nil"/>
            </w:tcBorders>
            <w:shd w:val="clear" w:color="auto" w:fill="auto"/>
            <w:noWrap/>
            <w:vAlign w:val="bottom"/>
            <w:hideMark/>
          </w:tcPr>
          <w:p w14:paraId="5A34E7E1"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201</w:t>
            </w:r>
          </w:p>
        </w:tc>
        <w:tc>
          <w:tcPr>
            <w:tcW w:w="1090" w:type="dxa"/>
            <w:tcBorders>
              <w:top w:val="nil"/>
              <w:left w:val="nil"/>
              <w:bottom w:val="nil"/>
              <w:right w:val="nil"/>
            </w:tcBorders>
            <w:shd w:val="clear" w:color="auto" w:fill="auto"/>
            <w:noWrap/>
            <w:vAlign w:val="bottom"/>
            <w:hideMark/>
          </w:tcPr>
          <w:p w14:paraId="3AB08845"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6.61</w:t>
            </w:r>
          </w:p>
        </w:tc>
        <w:tc>
          <w:tcPr>
            <w:tcW w:w="1090" w:type="dxa"/>
            <w:tcBorders>
              <w:top w:val="nil"/>
              <w:left w:val="nil"/>
              <w:bottom w:val="nil"/>
              <w:right w:val="nil"/>
            </w:tcBorders>
            <w:shd w:val="clear" w:color="auto" w:fill="auto"/>
            <w:noWrap/>
            <w:vAlign w:val="bottom"/>
            <w:hideMark/>
          </w:tcPr>
          <w:p w14:paraId="216882BB"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-33</w:t>
            </w:r>
          </w:p>
        </w:tc>
        <w:tc>
          <w:tcPr>
            <w:tcW w:w="1090" w:type="dxa"/>
            <w:tcBorders>
              <w:top w:val="nil"/>
              <w:left w:val="nil"/>
              <w:bottom w:val="nil"/>
              <w:right w:val="nil"/>
            </w:tcBorders>
            <w:shd w:val="clear" w:color="auto" w:fill="auto"/>
            <w:noWrap/>
            <w:vAlign w:val="bottom"/>
            <w:hideMark/>
          </w:tcPr>
          <w:p w14:paraId="416BF43C"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20</w:t>
            </w:r>
          </w:p>
        </w:tc>
        <w:tc>
          <w:tcPr>
            <w:tcW w:w="1090" w:type="dxa"/>
            <w:tcBorders>
              <w:top w:val="nil"/>
              <w:left w:val="nil"/>
              <w:bottom w:val="nil"/>
              <w:right w:val="nil"/>
            </w:tcBorders>
            <w:shd w:val="clear" w:color="auto" w:fill="auto"/>
            <w:noWrap/>
            <w:vAlign w:val="bottom"/>
            <w:hideMark/>
          </w:tcPr>
          <w:p w14:paraId="65857364"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w:t>
            </w:r>
          </w:p>
        </w:tc>
      </w:tr>
      <w:tr w:rsidR="005233C9" w:rsidRPr="005233C9" w14:paraId="6E839EF8" w14:textId="77777777" w:rsidTr="00296268">
        <w:trPr>
          <w:trHeight w:val="300"/>
          <w:jc w:val="center"/>
        </w:trPr>
        <w:tc>
          <w:tcPr>
            <w:tcW w:w="2305" w:type="dxa"/>
            <w:tcBorders>
              <w:top w:val="nil"/>
              <w:left w:val="nil"/>
              <w:bottom w:val="nil"/>
              <w:right w:val="nil"/>
            </w:tcBorders>
            <w:shd w:val="clear" w:color="auto" w:fill="auto"/>
            <w:noWrap/>
            <w:vAlign w:val="bottom"/>
            <w:hideMark/>
          </w:tcPr>
          <w:p w14:paraId="234576E2"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Anterior Insula</w:t>
            </w:r>
          </w:p>
        </w:tc>
        <w:tc>
          <w:tcPr>
            <w:tcW w:w="778" w:type="dxa"/>
            <w:tcBorders>
              <w:top w:val="nil"/>
              <w:left w:val="nil"/>
              <w:bottom w:val="nil"/>
              <w:right w:val="nil"/>
            </w:tcBorders>
            <w:shd w:val="clear" w:color="auto" w:fill="auto"/>
            <w:noWrap/>
            <w:vAlign w:val="bottom"/>
            <w:hideMark/>
          </w:tcPr>
          <w:p w14:paraId="3AEE877B"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right</w:t>
            </w:r>
          </w:p>
        </w:tc>
        <w:tc>
          <w:tcPr>
            <w:tcW w:w="1562" w:type="dxa"/>
            <w:tcBorders>
              <w:top w:val="nil"/>
              <w:left w:val="nil"/>
              <w:bottom w:val="nil"/>
              <w:right w:val="nil"/>
            </w:tcBorders>
            <w:shd w:val="clear" w:color="auto" w:fill="auto"/>
            <w:noWrap/>
            <w:vAlign w:val="bottom"/>
            <w:hideMark/>
          </w:tcPr>
          <w:p w14:paraId="6BD0492E"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202</w:t>
            </w:r>
          </w:p>
        </w:tc>
        <w:tc>
          <w:tcPr>
            <w:tcW w:w="1090" w:type="dxa"/>
            <w:tcBorders>
              <w:top w:val="nil"/>
              <w:left w:val="nil"/>
              <w:bottom w:val="nil"/>
              <w:right w:val="nil"/>
            </w:tcBorders>
            <w:shd w:val="clear" w:color="auto" w:fill="auto"/>
            <w:noWrap/>
            <w:vAlign w:val="bottom"/>
            <w:hideMark/>
          </w:tcPr>
          <w:p w14:paraId="30945F33"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7.7</w:t>
            </w:r>
          </w:p>
        </w:tc>
        <w:tc>
          <w:tcPr>
            <w:tcW w:w="1090" w:type="dxa"/>
            <w:tcBorders>
              <w:top w:val="nil"/>
              <w:left w:val="nil"/>
              <w:bottom w:val="nil"/>
              <w:right w:val="nil"/>
            </w:tcBorders>
            <w:shd w:val="clear" w:color="auto" w:fill="auto"/>
            <w:noWrap/>
            <w:vAlign w:val="bottom"/>
            <w:hideMark/>
          </w:tcPr>
          <w:p w14:paraId="4714FA2C"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36</w:t>
            </w:r>
          </w:p>
        </w:tc>
        <w:tc>
          <w:tcPr>
            <w:tcW w:w="1090" w:type="dxa"/>
            <w:tcBorders>
              <w:top w:val="nil"/>
              <w:left w:val="nil"/>
              <w:bottom w:val="nil"/>
              <w:right w:val="nil"/>
            </w:tcBorders>
            <w:shd w:val="clear" w:color="auto" w:fill="auto"/>
            <w:noWrap/>
            <w:vAlign w:val="bottom"/>
            <w:hideMark/>
          </w:tcPr>
          <w:p w14:paraId="0ACE513D"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20</w:t>
            </w:r>
          </w:p>
        </w:tc>
        <w:tc>
          <w:tcPr>
            <w:tcW w:w="1090" w:type="dxa"/>
            <w:tcBorders>
              <w:top w:val="nil"/>
              <w:left w:val="nil"/>
              <w:bottom w:val="nil"/>
              <w:right w:val="nil"/>
            </w:tcBorders>
            <w:shd w:val="clear" w:color="auto" w:fill="auto"/>
            <w:noWrap/>
            <w:vAlign w:val="bottom"/>
            <w:hideMark/>
          </w:tcPr>
          <w:p w14:paraId="280F502D"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w:t>
            </w:r>
          </w:p>
        </w:tc>
      </w:tr>
      <w:tr w:rsidR="005233C9" w:rsidRPr="005233C9" w14:paraId="13E261C9" w14:textId="77777777" w:rsidTr="00296268">
        <w:trPr>
          <w:trHeight w:val="300"/>
          <w:jc w:val="center"/>
        </w:trPr>
        <w:tc>
          <w:tcPr>
            <w:tcW w:w="2305" w:type="dxa"/>
            <w:tcBorders>
              <w:top w:val="nil"/>
              <w:left w:val="nil"/>
              <w:bottom w:val="nil"/>
              <w:right w:val="nil"/>
            </w:tcBorders>
            <w:shd w:val="clear" w:color="auto" w:fill="auto"/>
            <w:noWrap/>
            <w:vAlign w:val="bottom"/>
            <w:hideMark/>
          </w:tcPr>
          <w:p w14:paraId="4A767B04"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Caudate</w:t>
            </w:r>
          </w:p>
        </w:tc>
        <w:tc>
          <w:tcPr>
            <w:tcW w:w="778" w:type="dxa"/>
            <w:tcBorders>
              <w:top w:val="nil"/>
              <w:left w:val="nil"/>
              <w:bottom w:val="nil"/>
              <w:right w:val="nil"/>
            </w:tcBorders>
            <w:shd w:val="clear" w:color="auto" w:fill="auto"/>
            <w:noWrap/>
            <w:vAlign w:val="bottom"/>
            <w:hideMark/>
          </w:tcPr>
          <w:p w14:paraId="3E5A2A16"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right</w:t>
            </w:r>
          </w:p>
        </w:tc>
        <w:tc>
          <w:tcPr>
            <w:tcW w:w="1562" w:type="dxa"/>
            <w:tcBorders>
              <w:top w:val="nil"/>
              <w:left w:val="nil"/>
              <w:bottom w:val="nil"/>
              <w:right w:val="nil"/>
            </w:tcBorders>
            <w:shd w:val="clear" w:color="auto" w:fill="auto"/>
            <w:noWrap/>
            <w:vAlign w:val="bottom"/>
            <w:hideMark/>
          </w:tcPr>
          <w:p w14:paraId="240D5B78"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183</w:t>
            </w:r>
          </w:p>
        </w:tc>
        <w:tc>
          <w:tcPr>
            <w:tcW w:w="1090" w:type="dxa"/>
            <w:tcBorders>
              <w:top w:val="nil"/>
              <w:left w:val="nil"/>
              <w:bottom w:val="nil"/>
              <w:right w:val="nil"/>
            </w:tcBorders>
            <w:shd w:val="clear" w:color="auto" w:fill="auto"/>
            <w:noWrap/>
            <w:vAlign w:val="bottom"/>
            <w:hideMark/>
          </w:tcPr>
          <w:p w14:paraId="2F7ADD64"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8.11</w:t>
            </w:r>
          </w:p>
        </w:tc>
        <w:tc>
          <w:tcPr>
            <w:tcW w:w="1090" w:type="dxa"/>
            <w:tcBorders>
              <w:top w:val="nil"/>
              <w:left w:val="nil"/>
              <w:bottom w:val="nil"/>
              <w:right w:val="nil"/>
            </w:tcBorders>
            <w:shd w:val="clear" w:color="auto" w:fill="auto"/>
            <w:noWrap/>
            <w:vAlign w:val="bottom"/>
            <w:hideMark/>
          </w:tcPr>
          <w:p w14:paraId="178C1428"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12</w:t>
            </w:r>
          </w:p>
        </w:tc>
        <w:tc>
          <w:tcPr>
            <w:tcW w:w="1090" w:type="dxa"/>
            <w:tcBorders>
              <w:top w:val="nil"/>
              <w:left w:val="nil"/>
              <w:bottom w:val="nil"/>
              <w:right w:val="nil"/>
            </w:tcBorders>
            <w:shd w:val="clear" w:color="auto" w:fill="auto"/>
            <w:noWrap/>
            <w:vAlign w:val="bottom"/>
            <w:hideMark/>
          </w:tcPr>
          <w:p w14:paraId="73EDF94D"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11</w:t>
            </w:r>
          </w:p>
        </w:tc>
        <w:tc>
          <w:tcPr>
            <w:tcW w:w="1090" w:type="dxa"/>
            <w:tcBorders>
              <w:top w:val="nil"/>
              <w:left w:val="nil"/>
              <w:bottom w:val="nil"/>
              <w:right w:val="nil"/>
            </w:tcBorders>
            <w:shd w:val="clear" w:color="auto" w:fill="auto"/>
            <w:noWrap/>
            <w:vAlign w:val="bottom"/>
            <w:hideMark/>
          </w:tcPr>
          <w:p w14:paraId="0B81F6B6"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4</w:t>
            </w:r>
          </w:p>
        </w:tc>
      </w:tr>
      <w:tr w:rsidR="005233C9" w:rsidRPr="005233C9" w14:paraId="058549F4" w14:textId="77777777" w:rsidTr="00296268">
        <w:trPr>
          <w:trHeight w:val="300"/>
          <w:jc w:val="center"/>
        </w:trPr>
        <w:tc>
          <w:tcPr>
            <w:tcW w:w="2305" w:type="dxa"/>
            <w:tcBorders>
              <w:top w:val="nil"/>
              <w:left w:val="nil"/>
              <w:bottom w:val="nil"/>
              <w:right w:val="nil"/>
            </w:tcBorders>
            <w:shd w:val="clear" w:color="auto" w:fill="auto"/>
            <w:noWrap/>
            <w:vAlign w:val="bottom"/>
            <w:hideMark/>
          </w:tcPr>
          <w:p w14:paraId="6ECE224D"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Caudate</w:t>
            </w:r>
          </w:p>
        </w:tc>
        <w:tc>
          <w:tcPr>
            <w:tcW w:w="778" w:type="dxa"/>
            <w:tcBorders>
              <w:top w:val="nil"/>
              <w:left w:val="nil"/>
              <w:bottom w:val="nil"/>
              <w:right w:val="nil"/>
            </w:tcBorders>
            <w:shd w:val="clear" w:color="auto" w:fill="auto"/>
            <w:noWrap/>
            <w:vAlign w:val="bottom"/>
            <w:hideMark/>
          </w:tcPr>
          <w:p w14:paraId="7506CC58"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left</w:t>
            </w:r>
          </w:p>
        </w:tc>
        <w:tc>
          <w:tcPr>
            <w:tcW w:w="1562" w:type="dxa"/>
            <w:tcBorders>
              <w:top w:val="nil"/>
              <w:left w:val="nil"/>
              <w:bottom w:val="nil"/>
              <w:right w:val="nil"/>
            </w:tcBorders>
            <w:shd w:val="clear" w:color="auto" w:fill="auto"/>
            <w:noWrap/>
            <w:vAlign w:val="bottom"/>
            <w:hideMark/>
          </w:tcPr>
          <w:p w14:paraId="20DA4D39"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181</w:t>
            </w:r>
          </w:p>
        </w:tc>
        <w:tc>
          <w:tcPr>
            <w:tcW w:w="1090" w:type="dxa"/>
            <w:tcBorders>
              <w:top w:val="nil"/>
              <w:left w:val="nil"/>
              <w:bottom w:val="nil"/>
              <w:right w:val="nil"/>
            </w:tcBorders>
            <w:shd w:val="clear" w:color="auto" w:fill="auto"/>
            <w:noWrap/>
            <w:vAlign w:val="bottom"/>
            <w:hideMark/>
          </w:tcPr>
          <w:p w14:paraId="71D143EB"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7.52</w:t>
            </w:r>
          </w:p>
        </w:tc>
        <w:tc>
          <w:tcPr>
            <w:tcW w:w="1090" w:type="dxa"/>
            <w:tcBorders>
              <w:top w:val="nil"/>
              <w:left w:val="nil"/>
              <w:bottom w:val="nil"/>
              <w:right w:val="nil"/>
            </w:tcBorders>
            <w:shd w:val="clear" w:color="auto" w:fill="auto"/>
            <w:noWrap/>
            <w:vAlign w:val="bottom"/>
            <w:hideMark/>
          </w:tcPr>
          <w:p w14:paraId="042781C4"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-12</w:t>
            </w:r>
          </w:p>
        </w:tc>
        <w:tc>
          <w:tcPr>
            <w:tcW w:w="1090" w:type="dxa"/>
            <w:tcBorders>
              <w:top w:val="nil"/>
              <w:left w:val="nil"/>
              <w:bottom w:val="nil"/>
              <w:right w:val="nil"/>
            </w:tcBorders>
            <w:shd w:val="clear" w:color="auto" w:fill="auto"/>
            <w:noWrap/>
            <w:vAlign w:val="bottom"/>
            <w:hideMark/>
          </w:tcPr>
          <w:p w14:paraId="7AA9E530"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11</w:t>
            </w:r>
          </w:p>
        </w:tc>
        <w:tc>
          <w:tcPr>
            <w:tcW w:w="1090" w:type="dxa"/>
            <w:tcBorders>
              <w:top w:val="nil"/>
              <w:left w:val="nil"/>
              <w:bottom w:val="nil"/>
              <w:right w:val="nil"/>
            </w:tcBorders>
            <w:shd w:val="clear" w:color="auto" w:fill="auto"/>
            <w:noWrap/>
            <w:vAlign w:val="bottom"/>
            <w:hideMark/>
          </w:tcPr>
          <w:p w14:paraId="62CA49FD"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7</w:t>
            </w:r>
          </w:p>
        </w:tc>
      </w:tr>
      <w:tr w:rsidR="005233C9" w:rsidRPr="005233C9" w14:paraId="6CCDE1F0" w14:textId="77777777" w:rsidTr="00296268">
        <w:trPr>
          <w:trHeight w:val="300"/>
          <w:jc w:val="center"/>
        </w:trPr>
        <w:tc>
          <w:tcPr>
            <w:tcW w:w="2305" w:type="dxa"/>
            <w:tcBorders>
              <w:top w:val="nil"/>
              <w:left w:val="nil"/>
              <w:bottom w:val="nil"/>
              <w:right w:val="nil"/>
            </w:tcBorders>
            <w:shd w:val="clear" w:color="auto" w:fill="auto"/>
            <w:noWrap/>
            <w:vAlign w:val="bottom"/>
            <w:hideMark/>
          </w:tcPr>
          <w:p w14:paraId="6572BD5A"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DMPFC, ACC</w:t>
            </w:r>
          </w:p>
        </w:tc>
        <w:tc>
          <w:tcPr>
            <w:tcW w:w="778" w:type="dxa"/>
            <w:tcBorders>
              <w:top w:val="nil"/>
              <w:left w:val="nil"/>
              <w:bottom w:val="nil"/>
              <w:right w:val="nil"/>
            </w:tcBorders>
            <w:shd w:val="clear" w:color="auto" w:fill="auto"/>
            <w:noWrap/>
            <w:vAlign w:val="bottom"/>
            <w:hideMark/>
          </w:tcPr>
          <w:p w14:paraId="7DD709DF" w14:textId="77777777" w:rsidR="009D7A5F" w:rsidRPr="005233C9" w:rsidRDefault="009D7A5F" w:rsidP="00296268">
            <w:pPr>
              <w:rPr>
                <w:rFonts w:ascii="Times New Roman" w:eastAsia="Times New Roman" w:hAnsi="Times New Roman" w:cs="Times New Roman"/>
                <w:color w:val="000000" w:themeColor="text1"/>
              </w:rPr>
            </w:pPr>
            <w:proofErr w:type="spellStart"/>
            <w:r w:rsidRPr="005233C9">
              <w:rPr>
                <w:rFonts w:ascii="Times New Roman" w:eastAsia="Times New Roman" w:hAnsi="Times New Roman" w:cs="Times New Roman"/>
                <w:color w:val="000000" w:themeColor="text1"/>
              </w:rPr>
              <w:t>bil</w:t>
            </w:r>
            <w:proofErr w:type="spellEnd"/>
            <w:r w:rsidRPr="005233C9">
              <w:rPr>
                <w:rFonts w:ascii="Times New Roman" w:eastAsia="Times New Roman" w:hAnsi="Times New Roman" w:cs="Times New Roman"/>
                <w:color w:val="000000" w:themeColor="text1"/>
              </w:rPr>
              <w:t>.</w:t>
            </w:r>
          </w:p>
        </w:tc>
        <w:tc>
          <w:tcPr>
            <w:tcW w:w="1562" w:type="dxa"/>
            <w:tcBorders>
              <w:top w:val="nil"/>
              <w:left w:val="nil"/>
              <w:bottom w:val="nil"/>
              <w:right w:val="nil"/>
            </w:tcBorders>
            <w:shd w:val="clear" w:color="auto" w:fill="auto"/>
            <w:noWrap/>
            <w:vAlign w:val="bottom"/>
            <w:hideMark/>
          </w:tcPr>
          <w:p w14:paraId="3DA2AA98"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66</w:t>
            </w:r>
          </w:p>
        </w:tc>
        <w:tc>
          <w:tcPr>
            <w:tcW w:w="1090" w:type="dxa"/>
            <w:tcBorders>
              <w:top w:val="nil"/>
              <w:left w:val="nil"/>
              <w:bottom w:val="nil"/>
              <w:right w:val="nil"/>
            </w:tcBorders>
            <w:shd w:val="clear" w:color="auto" w:fill="auto"/>
            <w:noWrap/>
            <w:vAlign w:val="bottom"/>
            <w:hideMark/>
          </w:tcPr>
          <w:p w14:paraId="2477695B"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7.13</w:t>
            </w:r>
          </w:p>
        </w:tc>
        <w:tc>
          <w:tcPr>
            <w:tcW w:w="1090" w:type="dxa"/>
            <w:tcBorders>
              <w:top w:val="nil"/>
              <w:left w:val="nil"/>
              <w:bottom w:val="nil"/>
              <w:right w:val="nil"/>
            </w:tcBorders>
            <w:shd w:val="clear" w:color="auto" w:fill="auto"/>
            <w:noWrap/>
            <w:vAlign w:val="bottom"/>
            <w:hideMark/>
          </w:tcPr>
          <w:p w14:paraId="14117D43"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0</w:t>
            </w:r>
          </w:p>
        </w:tc>
        <w:tc>
          <w:tcPr>
            <w:tcW w:w="1090" w:type="dxa"/>
            <w:tcBorders>
              <w:top w:val="nil"/>
              <w:left w:val="nil"/>
              <w:bottom w:val="nil"/>
              <w:right w:val="nil"/>
            </w:tcBorders>
            <w:shd w:val="clear" w:color="auto" w:fill="auto"/>
            <w:noWrap/>
            <w:vAlign w:val="bottom"/>
            <w:hideMark/>
          </w:tcPr>
          <w:p w14:paraId="7DFF2577"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32</w:t>
            </w:r>
          </w:p>
        </w:tc>
        <w:tc>
          <w:tcPr>
            <w:tcW w:w="1090" w:type="dxa"/>
            <w:tcBorders>
              <w:top w:val="nil"/>
              <w:left w:val="nil"/>
              <w:bottom w:val="nil"/>
              <w:right w:val="nil"/>
            </w:tcBorders>
            <w:shd w:val="clear" w:color="auto" w:fill="auto"/>
            <w:noWrap/>
            <w:vAlign w:val="bottom"/>
            <w:hideMark/>
          </w:tcPr>
          <w:p w14:paraId="404D33ED"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28</w:t>
            </w:r>
          </w:p>
        </w:tc>
      </w:tr>
      <w:tr w:rsidR="009D7A5F" w:rsidRPr="005233C9" w14:paraId="63C7D7C1" w14:textId="77777777" w:rsidTr="009D7A5F">
        <w:trPr>
          <w:trHeight w:val="300"/>
          <w:jc w:val="center"/>
        </w:trPr>
        <w:tc>
          <w:tcPr>
            <w:tcW w:w="2305" w:type="dxa"/>
            <w:tcBorders>
              <w:top w:val="nil"/>
              <w:left w:val="nil"/>
              <w:bottom w:val="single" w:sz="18" w:space="0" w:color="auto"/>
              <w:right w:val="nil"/>
            </w:tcBorders>
            <w:shd w:val="clear" w:color="auto" w:fill="auto"/>
            <w:noWrap/>
            <w:vAlign w:val="bottom"/>
            <w:hideMark/>
          </w:tcPr>
          <w:p w14:paraId="3161A209"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DMPFC</w:t>
            </w:r>
          </w:p>
        </w:tc>
        <w:tc>
          <w:tcPr>
            <w:tcW w:w="778" w:type="dxa"/>
            <w:tcBorders>
              <w:top w:val="nil"/>
              <w:left w:val="nil"/>
              <w:bottom w:val="single" w:sz="18" w:space="0" w:color="auto"/>
              <w:right w:val="nil"/>
            </w:tcBorders>
            <w:shd w:val="clear" w:color="auto" w:fill="auto"/>
            <w:noWrap/>
            <w:vAlign w:val="bottom"/>
            <w:hideMark/>
          </w:tcPr>
          <w:p w14:paraId="0991F1D7" w14:textId="77777777" w:rsidR="009D7A5F" w:rsidRPr="005233C9" w:rsidRDefault="009D7A5F" w:rsidP="00296268">
            <w:pPr>
              <w:rPr>
                <w:rFonts w:ascii="Times New Roman" w:eastAsia="Times New Roman" w:hAnsi="Times New Roman" w:cs="Times New Roman"/>
                <w:color w:val="000000" w:themeColor="text1"/>
              </w:rPr>
            </w:pPr>
            <w:proofErr w:type="spellStart"/>
            <w:r w:rsidRPr="005233C9">
              <w:rPr>
                <w:rFonts w:ascii="Times New Roman" w:eastAsia="Times New Roman" w:hAnsi="Times New Roman" w:cs="Times New Roman"/>
                <w:color w:val="000000" w:themeColor="text1"/>
              </w:rPr>
              <w:t>bil</w:t>
            </w:r>
            <w:proofErr w:type="spellEnd"/>
            <w:r w:rsidRPr="005233C9">
              <w:rPr>
                <w:rFonts w:ascii="Times New Roman" w:eastAsia="Times New Roman" w:hAnsi="Times New Roman" w:cs="Times New Roman"/>
                <w:color w:val="000000" w:themeColor="text1"/>
              </w:rPr>
              <w:t>.</w:t>
            </w:r>
          </w:p>
        </w:tc>
        <w:tc>
          <w:tcPr>
            <w:tcW w:w="1562" w:type="dxa"/>
            <w:tcBorders>
              <w:top w:val="nil"/>
              <w:left w:val="nil"/>
              <w:bottom w:val="single" w:sz="18" w:space="0" w:color="auto"/>
              <w:right w:val="nil"/>
            </w:tcBorders>
            <w:shd w:val="clear" w:color="auto" w:fill="auto"/>
            <w:noWrap/>
            <w:vAlign w:val="bottom"/>
            <w:hideMark/>
          </w:tcPr>
          <w:p w14:paraId="3EF76BEB"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11</w:t>
            </w:r>
          </w:p>
        </w:tc>
        <w:tc>
          <w:tcPr>
            <w:tcW w:w="1090" w:type="dxa"/>
            <w:tcBorders>
              <w:top w:val="nil"/>
              <w:left w:val="nil"/>
              <w:bottom w:val="single" w:sz="18" w:space="0" w:color="auto"/>
              <w:right w:val="nil"/>
            </w:tcBorders>
            <w:shd w:val="clear" w:color="auto" w:fill="auto"/>
            <w:noWrap/>
            <w:vAlign w:val="bottom"/>
            <w:hideMark/>
          </w:tcPr>
          <w:p w14:paraId="34F3F3A8"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3.51</w:t>
            </w:r>
          </w:p>
        </w:tc>
        <w:tc>
          <w:tcPr>
            <w:tcW w:w="1090" w:type="dxa"/>
            <w:tcBorders>
              <w:top w:val="nil"/>
              <w:left w:val="nil"/>
              <w:bottom w:val="single" w:sz="18" w:space="0" w:color="auto"/>
              <w:right w:val="nil"/>
            </w:tcBorders>
            <w:shd w:val="clear" w:color="auto" w:fill="auto"/>
            <w:noWrap/>
            <w:vAlign w:val="bottom"/>
            <w:hideMark/>
          </w:tcPr>
          <w:p w14:paraId="0DD75358"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w:t>
            </w:r>
          </w:p>
        </w:tc>
        <w:tc>
          <w:tcPr>
            <w:tcW w:w="1090" w:type="dxa"/>
            <w:tcBorders>
              <w:top w:val="nil"/>
              <w:left w:val="nil"/>
              <w:bottom w:val="single" w:sz="18" w:space="0" w:color="auto"/>
              <w:right w:val="nil"/>
            </w:tcBorders>
            <w:shd w:val="clear" w:color="auto" w:fill="auto"/>
            <w:noWrap/>
            <w:vAlign w:val="bottom"/>
            <w:hideMark/>
          </w:tcPr>
          <w:p w14:paraId="18A50C3F"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17</w:t>
            </w:r>
          </w:p>
        </w:tc>
        <w:tc>
          <w:tcPr>
            <w:tcW w:w="1090" w:type="dxa"/>
            <w:tcBorders>
              <w:top w:val="nil"/>
              <w:left w:val="nil"/>
              <w:bottom w:val="single" w:sz="18" w:space="0" w:color="auto"/>
              <w:right w:val="nil"/>
            </w:tcBorders>
            <w:shd w:val="clear" w:color="auto" w:fill="auto"/>
            <w:noWrap/>
            <w:vAlign w:val="bottom"/>
            <w:hideMark/>
          </w:tcPr>
          <w:p w14:paraId="0ED385FC"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49</w:t>
            </w:r>
          </w:p>
        </w:tc>
      </w:tr>
    </w:tbl>
    <w:p w14:paraId="79E371A8" w14:textId="77777777" w:rsidR="009D7A5F" w:rsidRPr="005233C9" w:rsidRDefault="009D7A5F" w:rsidP="009D7A5F">
      <w:pPr>
        <w:rPr>
          <w:rFonts w:ascii="Times New Roman" w:hAnsi="Times New Roman"/>
          <w:b/>
          <w:color w:val="000000" w:themeColor="text1"/>
        </w:rPr>
      </w:pPr>
    </w:p>
    <w:p w14:paraId="070392F0" w14:textId="77777777" w:rsidR="009D7A5F" w:rsidRPr="005233C9" w:rsidRDefault="009D7A5F" w:rsidP="00EB746C">
      <w:pPr>
        <w:rPr>
          <w:rFonts w:ascii="Times New Roman" w:hAnsi="Times New Roman" w:cs="Times New Roman"/>
          <w:b/>
          <w:color w:val="000000" w:themeColor="text1"/>
        </w:rPr>
      </w:pPr>
    </w:p>
    <w:p w14:paraId="12D00CBD" w14:textId="74427FD8" w:rsidR="00EB746C" w:rsidRPr="005233C9" w:rsidRDefault="00E44993" w:rsidP="00EB746C">
      <w:pPr>
        <w:rPr>
          <w:rFonts w:ascii="Times New Roman" w:hAnsi="Times New Roman" w:cs="Times New Roman"/>
          <w:b/>
          <w:color w:val="000000" w:themeColor="text1"/>
        </w:rPr>
      </w:pPr>
      <w:r w:rsidRPr="005233C9">
        <w:rPr>
          <w:rFonts w:ascii="Times New Roman" w:hAnsi="Times New Roman" w:cs="Times New Roman"/>
          <w:b/>
          <w:color w:val="000000" w:themeColor="text1"/>
        </w:rPr>
        <w:t>Table S</w:t>
      </w:r>
      <w:r w:rsidR="00296268" w:rsidRPr="005233C9">
        <w:rPr>
          <w:rFonts w:ascii="Times New Roman" w:hAnsi="Times New Roman" w:cs="Times New Roman"/>
          <w:b/>
          <w:color w:val="000000" w:themeColor="text1"/>
        </w:rPr>
        <w:t>4</w:t>
      </w:r>
      <w:r w:rsidR="00EB746C" w:rsidRPr="005233C9">
        <w:rPr>
          <w:rFonts w:ascii="Times New Roman" w:hAnsi="Times New Roman" w:cs="Times New Roman"/>
          <w:b/>
          <w:color w:val="000000" w:themeColor="text1"/>
        </w:rPr>
        <w:t>.</w:t>
      </w:r>
      <w:r w:rsidR="00EB746C" w:rsidRPr="005233C9">
        <w:rPr>
          <w:rFonts w:ascii="Times New Roman" w:hAnsi="Times New Roman" w:cs="Times New Roman"/>
          <w:color w:val="000000" w:themeColor="text1"/>
        </w:rPr>
        <w:t xml:space="preserve"> Whole brain </w:t>
      </w:r>
      <w:r w:rsidR="00BF46D9" w:rsidRPr="005233C9">
        <w:rPr>
          <w:rFonts w:ascii="Times New Roman" w:hAnsi="Times New Roman" w:cs="Times New Roman"/>
          <w:color w:val="000000" w:themeColor="text1"/>
        </w:rPr>
        <w:t xml:space="preserve">between-groups </w:t>
      </w:r>
      <w:r w:rsidR="00EB746C" w:rsidRPr="005233C9">
        <w:rPr>
          <w:rFonts w:ascii="Times New Roman" w:hAnsi="Times New Roman" w:cs="Times New Roman"/>
          <w:color w:val="000000" w:themeColor="text1"/>
        </w:rPr>
        <w:t xml:space="preserve">analysis of the interaction between group (HC / MDD) and </w:t>
      </w:r>
      <w:r w:rsidR="00BF3D79" w:rsidRPr="005233C9">
        <w:rPr>
          <w:rFonts w:ascii="Times New Roman" w:hAnsi="Times New Roman" w:cs="Times New Roman"/>
          <w:color w:val="000000" w:themeColor="text1"/>
        </w:rPr>
        <w:t xml:space="preserve">neural gain-loss </w:t>
      </w:r>
      <w:r w:rsidR="00EB746C" w:rsidRPr="005233C9">
        <w:rPr>
          <w:rFonts w:ascii="Times New Roman" w:hAnsi="Times New Roman" w:cs="Times New Roman"/>
          <w:color w:val="000000" w:themeColor="text1"/>
        </w:rPr>
        <w:t>coding.</w:t>
      </w:r>
      <w:r w:rsidR="00BF46D9" w:rsidRPr="005233C9">
        <w:rPr>
          <w:rFonts w:ascii="Times New Roman" w:hAnsi="Times New Roman" w:cs="Times New Roman"/>
          <w:color w:val="000000" w:themeColor="text1"/>
        </w:rPr>
        <w:t xml:space="preserve"> FWE cluster-corrected extent threshold of p &lt; 0.05 (k &gt; 239, with an initial cluster-forming height threshold p &lt; 0.005)</w:t>
      </w:r>
      <w:r w:rsidR="00387F56" w:rsidRPr="005233C9">
        <w:rPr>
          <w:rFonts w:ascii="Times New Roman" w:hAnsi="Times New Roman" w:cs="Times New Roman"/>
          <w:color w:val="000000" w:themeColor="text1"/>
        </w:rPr>
        <w:t>.</w:t>
      </w:r>
      <w:r w:rsidR="00387F56" w:rsidRPr="005233C9" w:rsidDel="00387F56">
        <w:rPr>
          <w:rFonts w:ascii="Times New Roman" w:hAnsi="Times New Roman" w:cs="Times New Roman"/>
          <w:color w:val="000000" w:themeColor="text1"/>
        </w:rPr>
        <w:t xml:space="preserve"> </w:t>
      </w:r>
    </w:p>
    <w:p w14:paraId="2D1FF79F" w14:textId="77777777" w:rsidR="00127E95" w:rsidRPr="005233C9" w:rsidRDefault="00127E95" w:rsidP="00EB746C">
      <w:pPr>
        <w:rPr>
          <w:rFonts w:ascii="Times New Roman" w:hAnsi="Times New Roman" w:cs="Times New Roman"/>
          <w:color w:val="000000" w:themeColor="text1"/>
        </w:rPr>
      </w:pPr>
    </w:p>
    <w:tbl>
      <w:tblPr>
        <w:tblpPr w:leftFromText="180" w:rightFromText="180" w:vertAnchor="text" w:tblpXSpec="center" w:tblpY="1"/>
        <w:tblOverlap w:val="never"/>
        <w:tblW w:w="8146" w:type="dxa"/>
        <w:tblLayout w:type="fixed"/>
        <w:tblLook w:val="04A0" w:firstRow="1" w:lastRow="0" w:firstColumn="1" w:lastColumn="0" w:noHBand="0" w:noVBand="1"/>
      </w:tblPr>
      <w:tblGrid>
        <w:gridCol w:w="2895"/>
        <w:gridCol w:w="97"/>
        <w:gridCol w:w="612"/>
        <w:gridCol w:w="1231"/>
        <w:gridCol w:w="287"/>
        <w:gridCol w:w="1054"/>
        <w:gridCol w:w="681"/>
        <w:gridCol w:w="608"/>
        <w:gridCol w:w="681"/>
      </w:tblGrid>
      <w:tr w:rsidR="005233C9" w:rsidRPr="005233C9" w14:paraId="1667EC95" w14:textId="77777777" w:rsidTr="00127E95">
        <w:trPr>
          <w:trHeight w:val="300"/>
        </w:trPr>
        <w:tc>
          <w:tcPr>
            <w:tcW w:w="2895" w:type="dxa"/>
            <w:tcBorders>
              <w:top w:val="single" w:sz="18" w:space="0" w:color="auto"/>
              <w:left w:val="nil"/>
              <w:bottom w:val="single" w:sz="18" w:space="0" w:color="auto"/>
              <w:right w:val="nil"/>
            </w:tcBorders>
            <w:shd w:val="clear" w:color="auto" w:fill="auto"/>
            <w:noWrap/>
            <w:vAlign w:val="bottom"/>
            <w:hideMark/>
          </w:tcPr>
          <w:p w14:paraId="52855732" w14:textId="77777777" w:rsidR="00EB746C" w:rsidRPr="005233C9" w:rsidRDefault="00EB746C" w:rsidP="00387F56">
            <w:pPr>
              <w:rPr>
                <w:rFonts w:ascii="Times New Roman" w:eastAsia="Times New Roman" w:hAnsi="Times New Roman" w:cs="Times New Roman"/>
                <w:b/>
                <w:bCs/>
                <w:color w:val="000000" w:themeColor="text1"/>
              </w:rPr>
            </w:pPr>
            <w:r w:rsidRPr="005233C9">
              <w:rPr>
                <w:rFonts w:ascii="Times New Roman" w:eastAsia="Times New Roman" w:hAnsi="Times New Roman" w:cs="Times New Roman"/>
                <w:b/>
                <w:bCs/>
                <w:color w:val="000000" w:themeColor="text1"/>
              </w:rPr>
              <w:t>Structure</w:t>
            </w:r>
          </w:p>
          <w:p w14:paraId="606EFD44" w14:textId="77777777" w:rsidR="00EB746C" w:rsidRPr="005233C9" w:rsidRDefault="00EB746C" w:rsidP="00EB746C">
            <w:pPr>
              <w:rPr>
                <w:rFonts w:ascii="Times New Roman" w:eastAsia="Times New Roman" w:hAnsi="Times New Roman" w:cs="Times New Roman"/>
                <w:b/>
                <w:bCs/>
                <w:color w:val="000000" w:themeColor="text1"/>
              </w:rPr>
            </w:pPr>
          </w:p>
        </w:tc>
        <w:tc>
          <w:tcPr>
            <w:tcW w:w="709" w:type="dxa"/>
            <w:gridSpan w:val="2"/>
            <w:tcBorders>
              <w:top w:val="single" w:sz="18" w:space="0" w:color="auto"/>
              <w:left w:val="nil"/>
              <w:bottom w:val="single" w:sz="18" w:space="0" w:color="auto"/>
              <w:right w:val="nil"/>
            </w:tcBorders>
            <w:shd w:val="clear" w:color="auto" w:fill="auto"/>
            <w:noWrap/>
            <w:vAlign w:val="bottom"/>
            <w:hideMark/>
          </w:tcPr>
          <w:p w14:paraId="1CF70D52" w14:textId="77777777" w:rsidR="00EB746C" w:rsidRPr="005233C9" w:rsidRDefault="00EB746C" w:rsidP="00EB746C">
            <w:pPr>
              <w:jc w:val="center"/>
              <w:rPr>
                <w:rFonts w:ascii="Times New Roman" w:eastAsia="Times New Roman" w:hAnsi="Times New Roman" w:cs="Times New Roman"/>
                <w:b/>
                <w:bCs/>
                <w:color w:val="000000" w:themeColor="text1"/>
              </w:rPr>
            </w:pPr>
            <w:r w:rsidRPr="005233C9">
              <w:rPr>
                <w:rFonts w:ascii="Times New Roman" w:eastAsia="Times New Roman" w:hAnsi="Times New Roman" w:cs="Times New Roman"/>
                <w:b/>
                <w:bCs/>
                <w:color w:val="000000" w:themeColor="text1"/>
              </w:rPr>
              <w:t>L/R</w:t>
            </w:r>
          </w:p>
          <w:p w14:paraId="4CC6C0AE" w14:textId="77777777" w:rsidR="00EB746C" w:rsidRPr="005233C9" w:rsidRDefault="00EB746C" w:rsidP="00EB746C">
            <w:pPr>
              <w:jc w:val="center"/>
              <w:rPr>
                <w:rFonts w:ascii="Times New Roman" w:eastAsia="Times New Roman" w:hAnsi="Times New Roman" w:cs="Times New Roman"/>
                <w:b/>
                <w:bCs/>
                <w:color w:val="000000" w:themeColor="text1"/>
              </w:rPr>
            </w:pPr>
          </w:p>
        </w:tc>
        <w:tc>
          <w:tcPr>
            <w:tcW w:w="1231" w:type="dxa"/>
            <w:tcBorders>
              <w:top w:val="single" w:sz="18" w:space="0" w:color="auto"/>
              <w:left w:val="nil"/>
              <w:bottom w:val="single" w:sz="18" w:space="0" w:color="auto"/>
              <w:right w:val="nil"/>
            </w:tcBorders>
            <w:shd w:val="clear" w:color="auto" w:fill="auto"/>
            <w:noWrap/>
            <w:vAlign w:val="bottom"/>
            <w:hideMark/>
          </w:tcPr>
          <w:p w14:paraId="7FDAAE65" w14:textId="77777777" w:rsidR="00EB746C" w:rsidRPr="005233C9" w:rsidRDefault="00EB746C" w:rsidP="00EB746C">
            <w:pPr>
              <w:jc w:val="center"/>
              <w:rPr>
                <w:rFonts w:ascii="Times New Roman" w:eastAsia="Times New Roman" w:hAnsi="Times New Roman" w:cs="Times New Roman"/>
                <w:b/>
                <w:bCs/>
                <w:color w:val="000000" w:themeColor="text1"/>
              </w:rPr>
            </w:pPr>
            <w:r w:rsidRPr="005233C9">
              <w:rPr>
                <w:rFonts w:ascii="Times New Roman" w:eastAsia="Times New Roman" w:hAnsi="Times New Roman" w:cs="Times New Roman"/>
                <w:b/>
                <w:bCs/>
                <w:color w:val="000000" w:themeColor="text1"/>
              </w:rPr>
              <w:t>Cluster Size</w:t>
            </w:r>
          </w:p>
        </w:tc>
        <w:tc>
          <w:tcPr>
            <w:tcW w:w="1341" w:type="dxa"/>
            <w:gridSpan w:val="2"/>
            <w:tcBorders>
              <w:top w:val="single" w:sz="18" w:space="0" w:color="auto"/>
              <w:left w:val="nil"/>
              <w:bottom w:val="single" w:sz="18" w:space="0" w:color="auto"/>
              <w:right w:val="nil"/>
            </w:tcBorders>
            <w:shd w:val="clear" w:color="auto" w:fill="auto"/>
            <w:noWrap/>
            <w:vAlign w:val="bottom"/>
            <w:hideMark/>
          </w:tcPr>
          <w:p w14:paraId="03615B12" w14:textId="77777777" w:rsidR="00EB746C" w:rsidRPr="005233C9" w:rsidRDefault="00EB746C" w:rsidP="00EB746C">
            <w:pPr>
              <w:jc w:val="center"/>
              <w:rPr>
                <w:rFonts w:ascii="Times New Roman" w:eastAsia="Times New Roman" w:hAnsi="Times New Roman" w:cs="Times New Roman"/>
                <w:b/>
                <w:bCs/>
                <w:color w:val="000000" w:themeColor="text1"/>
              </w:rPr>
            </w:pPr>
            <w:r w:rsidRPr="005233C9">
              <w:rPr>
                <w:rFonts w:ascii="Times New Roman" w:eastAsia="Times New Roman" w:hAnsi="Times New Roman" w:cs="Times New Roman"/>
                <w:b/>
                <w:bCs/>
                <w:color w:val="000000" w:themeColor="text1"/>
              </w:rPr>
              <w:t>Peak T</w:t>
            </w:r>
          </w:p>
          <w:p w14:paraId="48EF771D" w14:textId="77777777" w:rsidR="00EB746C" w:rsidRPr="005233C9" w:rsidRDefault="00EB746C" w:rsidP="00EB746C">
            <w:pPr>
              <w:jc w:val="center"/>
              <w:rPr>
                <w:rFonts w:ascii="Times New Roman" w:eastAsia="Times New Roman" w:hAnsi="Times New Roman" w:cs="Times New Roman"/>
                <w:b/>
                <w:bCs/>
                <w:color w:val="000000" w:themeColor="text1"/>
              </w:rPr>
            </w:pPr>
          </w:p>
        </w:tc>
        <w:tc>
          <w:tcPr>
            <w:tcW w:w="681" w:type="dxa"/>
            <w:tcBorders>
              <w:top w:val="single" w:sz="18" w:space="0" w:color="auto"/>
              <w:left w:val="nil"/>
              <w:bottom w:val="single" w:sz="18" w:space="0" w:color="auto"/>
              <w:right w:val="nil"/>
            </w:tcBorders>
            <w:shd w:val="clear" w:color="auto" w:fill="auto"/>
            <w:noWrap/>
            <w:vAlign w:val="bottom"/>
            <w:hideMark/>
          </w:tcPr>
          <w:p w14:paraId="25B96881" w14:textId="77777777" w:rsidR="00EB746C" w:rsidRPr="005233C9" w:rsidRDefault="00EB746C" w:rsidP="00EB746C">
            <w:pPr>
              <w:jc w:val="center"/>
              <w:rPr>
                <w:rFonts w:ascii="Times New Roman" w:eastAsia="Times New Roman" w:hAnsi="Times New Roman" w:cs="Times New Roman"/>
                <w:b/>
                <w:bCs/>
                <w:color w:val="000000" w:themeColor="text1"/>
              </w:rPr>
            </w:pPr>
            <w:r w:rsidRPr="005233C9">
              <w:rPr>
                <w:rFonts w:ascii="Times New Roman" w:eastAsia="Times New Roman" w:hAnsi="Times New Roman" w:cs="Times New Roman"/>
                <w:b/>
                <w:bCs/>
                <w:color w:val="000000" w:themeColor="text1"/>
              </w:rPr>
              <w:t>X</w:t>
            </w:r>
          </w:p>
          <w:p w14:paraId="54EAF5F4" w14:textId="77777777" w:rsidR="00EB746C" w:rsidRPr="005233C9" w:rsidRDefault="00EB746C" w:rsidP="00EB746C">
            <w:pPr>
              <w:jc w:val="center"/>
              <w:rPr>
                <w:rFonts w:ascii="Times New Roman" w:eastAsia="Times New Roman" w:hAnsi="Times New Roman" w:cs="Times New Roman"/>
                <w:b/>
                <w:bCs/>
                <w:color w:val="000000" w:themeColor="text1"/>
              </w:rPr>
            </w:pPr>
          </w:p>
        </w:tc>
        <w:tc>
          <w:tcPr>
            <w:tcW w:w="608" w:type="dxa"/>
            <w:tcBorders>
              <w:top w:val="single" w:sz="18" w:space="0" w:color="auto"/>
              <w:left w:val="nil"/>
              <w:bottom w:val="single" w:sz="18" w:space="0" w:color="auto"/>
              <w:right w:val="nil"/>
            </w:tcBorders>
            <w:shd w:val="clear" w:color="auto" w:fill="auto"/>
            <w:noWrap/>
            <w:vAlign w:val="bottom"/>
            <w:hideMark/>
          </w:tcPr>
          <w:p w14:paraId="54EA6A5B" w14:textId="77777777" w:rsidR="00EB746C" w:rsidRPr="005233C9" w:rsidRDefault="00EB746C" w:rsidP="00EB746C">
            <w:pPr>
              <w:jc w:val="center"/>
              <w:rPr>
                <w:rFonts w:ascii="Times New Roman" w:eastAsia="Times New Roman" w:hAnsi="Times New Roman" w:cs="Times New Roman"/>
                <w:b/>
                <w:bCs/>
                <w:color w:val="000000" w:themeColor="text1"/>
              </w:rPr>
            </w:pPr>
            <w:r w:rsidRPr="005233C9">
              <w:rPr>
                <w:rFonts w:ascii="Times New Roman" w:eastAsia="Times New Roman" w:hAnsi="Times New Roman" w:cs="Times New Roman"/>
                <w:b/>
                <w:bCs/>
                <w:color w:val="000000" w:themeColor="text1"/>
              </w:rPr>
              <w:t>Y</w:t>
            </w:r>
          </w:p>
          <w:p w14:paraId="3FFF014C" w14:textId="77777777" w:rsidR="00EB746C" w:rsidRPr="005233C9" w:rsidRDefault="00EB746C" w:rsidP="00EB746C">
            <w:pPr>
              <w:jc w:val="center"/>
              <w:rPr>
                <w:rFonts w:ascii="Times New Roman" w:eastAsia="Times New Roman" w:hAnsi="Times New Roman" w:cs="Times New Roman"/>
                <w:b/>
                <w:bCs/>
                <w:color w:val="000000" w:themeColor="text1"/>
              </w:rPr>
            </w:pPr>
          </w:p>
        </w:tc>
        <w:tc>
          <w:tcPr>
            <w:tcW w:w="681" w:type="dxa"/>
            <w:tcBorders>
              <w:top w:val="single" w:sz="18" w:space="0" w:color="auto"/>
              <w:left w:val="nil"/>
              <w:bottom w:val="single" w:sz="18" w:space="0" w:color="auto"/>
              <w:right w:val="nil"/>
            </w:tcBorders>
            <w:shd w:val="clear" w:color="auto" w:fill="auto"/>
            <w:noWrap/>
            <w:vAlign w:val="bottom"/>
            <w:hideMark/>
          </w:tcPr>
          <w:p w14:paraId="34E18B17" w14:textId="77777777" w:rsidR="00EB746C" w:rsidRPr="005233C9" w:rsidRDefault="00EB746C" w:rsidP="00EB746C">
            <w:pPr>
              <w:jc w:val="center"/>
              <w:rPr>
                <w:rFonts w:ascii="Times New Roman" w:eastAsia="Times New Roman" w:hAnsi="Times New Roman" w:cs="Times New Roman"/>
                <w:b/>
                <w:bCs/>
                <w:color w:val="000000" w:themeColor="text1"/>
              </w:rPr>
            </w:pPr>
            <w:r w:rsidRPr="005233C9">
              <w:rPr>
                <w:rFonts w:ascii="Times New Roman" w:eastAsia="Times New Roman" w:hAnsi="Times New Roman" w:cs="Times New Roman"/>
                <w:b/>
                <w:bCs/>
                <w:color w:val="000000" w:themeColor="text1"/>
              </w:rPr>
              <w:t>Z</w:t>
            </w:r>
          </w:p>
          <w:p w14:paraId="4BA1B9F6" w14:textId="77777777" w:rsidR="00EB746C" w:rsidRPr="005233C9" w:rsidRDefault="00EB746C" w:rsidP="00EB746C">
            <w:pPr>
              <w:jc w:val="center"/>
              <w:rPr>
                <w:rFonts w:ascii="Times New Roman" w:eastAsia="Times New Roman" w:hAnsi="Times New Roman" w:cs="Times New Roman"/>
                <w:b/>
                <w:bCs/>
                <w:color w:val="000000" w:themeColor="text1"/>
              </w:rPr>
            </w:pPr>
          </w:p>
        </w:tc>
      </w:tr>
      <w:tr w:rsidR="005233C9" w:rsidRPr="005233C9" w14:paraId="2636F0A3" w14:textId="77777777" w:rsidTr="00127E95">
        <w:trPr>
          <w:trHeight w:val="300"/>
        </w:trPr>
        <w:tc>
          <w:tcPr>
            <w:tcW w:w="2895" w:type="dxa"/>
            <w:tcBorders>
              <w:top w:val="single" w:sz="18" w:space="0" w:color="auto"/>
              <w:left w:val="nil"/>
              <w:bottom w:val="nil"/>
              <w:right w:val="nil"/>
            </w:tcBorders>
            <w:shd w:val="clear" w:color="auto" w:fill="auto"/>
            <w:noWrap/>
            <w:vAlign w:val="bottom"/>
          </w:tcPr>
          <w:p w14:paraId="2BEBDE48" w14:textId="77777777" w:rsidR="00EB746C" w:rsidRPr="005233C9" w:rsidRDefault="00EB746C" w:rsidP="00EB746C">
            <w:pPr>
              <w:rPr>
                <w:rFonts w:ascii="Times New Roman" w:eastAsia="Times New Roman" w:hAnsi="Times New Roman" w:cs="Times New Roman"/>
                <w:color w:val="000000" w:themeColor="text1"/>
              </w:rPr>
            </w:pPr>
          </w:p>
        </w:tc>
        <w:tc>
          <w:tcPr>
            <w:tcW w:w="709" w:type="dxa"/>
            <w:gridSpan w:val="2"/>
            <w:tcBorders>
              <w:top w:val="single" w:sz="18" w:space="0" w:color="auto"/>
              <w:left w:val="nil"/>
              <w:bottom w:val="nil"/>
              <w:right w:val="nil"/>
            </w:tcBorders>
            <w:shd w:val="clear" w:color="auto" w:fill="auto"/>
            <w:noWrap/>
            <w:vAlign w:val="bottom"/>
          </w:tcPr>
          <w:p w14:paraId="12BB34F2" w14:textId="77777777" w:rsidR="00EB746C" w:rsidRPr="005233C9" w:rsidRDefault="00EB746C" w:rsidP="00EB746C">
            <w:pPr>
              <w:jc w:val="center"/>
              <w:rPr>
                <w:rFonts w:ascii="Times New Roman" w:eastAsia="Times New Roman" w:hAnsi="Times New Roman" w:cs="Times New Roman"/>
                <w:color w:val="000000" w:themeColor="text1"/>
              </w:rPr>
            </w:pPr>
          </w:p>
        </w:tc>
        <w:tc>
          <w:tcPr>
            <w:tcW w:w="1518" w:type="dxa"/>
            <w:gridSpan w:val="2"/>
            <w:tcBorders>
              <w:top w:val="single" w:sz="18" w:space="0" w:color="auto"/>
              <w:left w:val="nil"/>
              <w:bottom w:val="nil"/>
              <w:right w:val="nil"/>
            </w:tcBorders>
            <w:shd w:val="clear" w:color="auto" w:fill="auto"/>
            <w:noWrap/>
            <w:vAlign w:val="bottom"/>
          </w:tcPr>
          <w:p w14:paraId="32EAD1A6" w14:textId="77777777" w:rsidR="00EB746C" w:rsidRPr="005233C9" w:rsidRDefault="00EB746C" w:rsidP="00EB746C">
            <w:pPr>
              <w:jc w:val="center"/>
              <w:rPr>
                <w:rFonts w:ascii="Times New Roman" w:eastAsia="Times New Roman" w:hAnsi="Times New Roman" w:cs="Times New Roman"/>
                <w:color w:val="000000" w:themeColor="text1"/>
              </w:rPr>
            </w:pPr>
          </w:p>
        </w:tc>
        <w:tc>
          <w:tcPr>
            <w:tcW w:w="1054" w:type="dxa"/>
            <w:tcBorders>
              <w:top w:val="single" w:sz="18" w:space="0" w:color="auto"/>
              <w:left w:val="nil"/>
              <w:bottom w:val="nil"/>
              <w:right w:val="nil"/>
            </w:tcBorders>
            <w:shd w:val="clear" w:color="auto" w:fill="auto"/>
            <w:noWrap/>
            <w:vAlign w:val="bottom"/>
          </w:tcPr>
          <w:p w14:paraId="7579ADCF" w14:textId="77777777" w:rsidR="00EB746C" w:rsidRPr="005233C9" w:rsidRDefault="00EB746C" w:rsidP="00EB746C">
            <w:pPr>
              <w:jc w:val="center"/>
              <w:rPr>
                <w:rFonts w:ascii="Times New Roman" w:eastAsia="Times New Roman" w:hAnsi="Times New Roman" w:cs="Times New Roman"/>
                <w:color w:val="000000" w:themeColor="text1"/>
              </w:rPr>
            </w:pPr>
          </w:p>
        </w:tc>
        <w:tc>
          <w:tcPr>
            <w:tcW w:w="681" w:type="dxa"/>
            <w:tcBorders>
              <w:top w:val="single" w:sz="18" w:space="0" w:color="auto"/>
              <w:left w:val="nil"/>
              <w:bottom w:val="nil"/>
              <w:right w:val="nil"/>
            </w:tcBorders>
            <w:shd w:val="clear" w:color="auto" w:fill="auto"/>
            <w:noWrap/>
            <w:vAlign w:val="bottom"/>
          </w:tcPr>
          <w:p w14:paraId="580DDC9A" w14:textId="77777777" w:rsidR="00EB746C" w:rsidRPr="005233C9" w:rsidRDefault="00EB746C" w:rsidP="00EB746C">
            <w:pPr>
              <w:jc w:val="center"/>
              <w:rPr>
                <w:rFonts w:ascii="Times New Roman" w:eastAsia="Times New Roman" w:hAnsi="Times New Roman" w:cs="Times New Roman"/>
                <w:color w:val="000000" w:themeColor="text1"/>
              </w:rPr>
            </w:pPr>
          </w:p>
        </w:tc>
        <w:tc>
          <w:tcPr>
            <w:tcW w:w="608" w:type="dxa"/>
            <w:tcBorders>
              <w:top w:val="single" w:sz="18" w:space="0" w:color="auto"/>
              <w:left w:val="nil"/>
              <w:bottom w:val="nil"/>
              <w:right w:val="nil"/>
            </w:tcBorders>
            <w:shd w:val="clear" w:color="auto" w:fill="auto"/>
            <w:noWrap/>
            <w:vAlign w:val="bottom"/>
          </w:tcPr>
          <w:p w14:paraId="26D4EA45" w14:textId="77777777" w:rsidR="00EB746C" w:rsidRPr="005233C9" w:rsidRDefault="00EB746C" w:rsidP="00EB746C">
            <w:pPr>
              <w:jc w:val="center"/>
              <w:rPr>
                <w:rFonts w:ascii="Times New Roman" w:eastAsia="Times New Roman" w:hAnsi="Times New Roman" w:cs="Times New Roman"/>
                <w:color w:val="000000" w:themeColor="text1"/>
              </w:rPr>
            </w:pPr>
          </w:p>
        </w:tc>
        <w:tc>
          <w:tcPr>
            <w:tcW w:w="681" w:type="dxa"/>
            <w:tcBorders>
              <w:top w:val="single" w:sz="18" w:space="0" w:color="auto"/>
              <w:left w:val="nil"/>
              <w:bottom w:val="nil"/>
              <w:right w:val="nil"/>
            </w:tcBorders>
            <w:shd w:val="clear" w:color="auto" w:fill="auto"/>
            <w:noWrap/>
            <w:vAlign w:val="bottom"/>
          </w:tcPr>
          <w:p w14:paraId="512C293D" w14:textId="77777777" w:rsidR="00EB746C" w:rsidRPr="005233C9" w:rsidRDefault="00EB746C" w:rsidP="00EB746C">
            <w:pPr>
              <w:jc w:val="center"/>
              <w:rPr>
                <w:rFonts w:ascii="Times New Roman" w:eastAsia="Times New Roman" w:hAnsi="Times New Roman" w:cs="Times New Roman"/>
                <w:color w:val="000000" w:themeColor="text1"/>
              </w:rPr>
            </w:pPr>
          </w:p>
        </w:tc>
      </w:tr>
      <w:tr w:rsidR="00EB746C" w:rsidRPr="00435F6A" w14:paraId="0322E6C8" w14:textId="77777777" w:rsidTr="001D6E2F">
        <w:trPr>
          <w:trHeight w:val="300"/>
        </w:trPr>
        <w:tc>
          <w:tcPr>
            <w:tcW w:w="2992" w:type="dxa"/>
            <w:gridSpan w:val="2"/>
            <w:tcBorders>
              <w:top w:val="nil"/>
              <w:left w:val="nil"/>
              <w:bottom w:val="nil"/>
              <w:right w:val="nil"/>
            </w:tcBorders>
            <w:shd w:val="clear" w:color="auto" w:fill="auto"/>
            <w:noWrap/>
            <w:vAlign w:val="bottom"/>
            <w:hideMark/>
          </w:tcPr>
          <w:p w14:paraId="24BA7123" w14:textId="77777777" w:rsidR="00EB746C" w:rsidRPr="00435F6A" w:rsidRDefault="00EB746C" w:rsidP="00EB746C">
            <w:pPr>
              <w:rPr>
                <w:rFonts w:ascii="Times New Roman" w:eastAsia="Times New Roman" w:hAnsi="Times New Roman" w:cs="Times New Roman"/>
                <w:color w:val="000000"/>
              </w:rPr>
            </w:pPr>
            <w:r w:rsidRPr="00435F6A">
              <w:rPr>
                <w:rFonts w:ascii="Times New Roman" w:eastAsia="Times New Roman" w:hAnsi="Times New Roman" w:cs="Times New Roman"/>
                <w:color w:val="000000"/>
              </w:rPr>
              <w:t>Superior frontal gyrus / supplementary motor area</w:t>
            </w:r>
          </w:p>
        </w:tc>
        <w:tc>
          <w:tcPr>
            <w:tcW w:w="612" w:type="dxa"/>
            <w:tcBorders>
              <w:top w:val="nil"/>
              <w:left w:val="nil"/>
              <w:bottom w:val="nil"/>
              <w:right w:val="nil"/>
            </w:tcBorders>
            <w:shd w:val="clear" w:color="auto" w:fill="auto"/>
            <w:noWrap/>
            <w:vAlign w:val="bottom"/>
            <w:hideMark/>
          </w:tcPr>
          <w:p w14:paraId="1F930FFA" w14:textId="77777777" w:rsidR="00EB746C" w:rsidRPr="00435F6A" w:rsidRDefault="00EB746C" w:rsidP="00EB746C">
            <w:pPr>
              <w:jc w:val="center"/>
              <w:rPr>
                <w:rFonts w:ascii="Times New Roman" w:eastAsia="Times New Roman" w:hAnsi="Times New Roman" w:cs="Times New Roman"/>
                <w:color w:val="000000"/>
              </w:rPr>
            </w:pPr>
            <w:r w:rsidRPr="00435F6A">
              <w:rPr>
                <w:rFonts w:ascii="Times New Roman" w:eastAsia="Times New Roman" w:hAnsi="Times New Roman" w:cs="Times New Roman"/>
                <w:color w:val="000000"/>
              </w:rPr>
              <w:t>left</w:t>
            </w:r>
          </w:p>
        </w:tc>
        <w:tc>
          <w:tcPr>
            <w:tcW w:w="1518" w:type="dxa"/>
            <w:gridSpan w:val="2"/>
            <w:tcBorders>
              <w:top w:val="nil"/>
              <w:left w:val="nil"/>
              <w:bottom w:val="nil"/>
              <w:right w:val="nil"/>
            </w:tcBorders>
            <w:shd w:val="clear" w:color="auto" w:fill="auto"/>
            <w:noWrap/>
            <w:vAlign w:val="bottom"/>
            <w:hideMark/>
          </w:tcPr>
          <w:p w14:paraId="67D8AF80" w14:textId="77777777" w:rsidR="00EB746C" w:rsidRPr="00435F6A" w:rsidRDefault="00EB746C" w:rsidP="00EB746C">
            <w:pPr>
              <w:jc w:val="center"/>
              <w:rPr>
                <w:rFonts w:ascii="Times New Roman" w:eastAsia="Times New Roman" w:hAnsi="Times New Roman" w:cs="Times New Roman"/>
                <w:color w:val="000000"/>
              </w:rPr>
            </w:pPr>
            <w:r w:rsidRPr="00435F6A">
              <w:rPr>
                <w:rFonts w:ascii="Times New Roman" w:eastAsia="Times New Roman" w:hAnsi="Times New Roman" w:cs="Times New Roman"/>
                <w:color w:val="000000"/>
              </w:rPr>
              <w:t>441</w:t>
            </w:r>
          </w:p>
        </w:tc>
        <w:tc>
          <w:tcPr>
            <w:tcW w:w="1054" w:type="dxa"/>
            <w:tcBorders>
              <w:top w:val="nil"/>
              <w:left w:val="nil"/>
              <w:bottom w:val="nil"/>
              <w:right w:val="nil"/>
            </w:tcBorders>
            <w:shd w:val="clear" w:color="auto" w:fill="auto"/>
            <w:noWrap/>
            <w:vAlign w:val="bottom"/>
            <w:hideMark/>
          </w:tcPr>
          <w:p w14:paraId="7ED1BEDA" w14:textId="77777777" w:rsidR="00EB746C" w:rsidRPr="00435F6A" w:rsidRDefault="00EB746C" w:rsidP="00EB746C">
            <w:pPr>
              <w:jc w:val="center"/>
              <w:rPr>
                <w:rFonts w:ascii="Times New Roman" w:eastAsia="Times New Roman" w:hAnsi="Times New Roman" w:cs="Times New Roman"/>
                <w:color w:val="000000"/>
              </w:rPr>
            </w:pPr>
            <w:r w:rsidRPr="00435F6A">
              <w:rPr>
                <w:rFonts w:ascii="Times New Roman" w:eastAsia="Times New Roman" w:hAnsi="Times New Roman" w:cs="Times New Roman"/>
                <w:color w:val="000000"/>
              </w:rPr>
              <w:t>4.89</w:t>
            </w:r>
          </w:p>
        </w:tc>
        <w:tc>
          <w:tcPr>
            <w:tcW w:w="681" w:type="dxa"/>
            <w:tcBorders>
              <w:top w:val="nil"/>
              <w:left w:val="nil"/>
              <w:bottom w:val="nil"/>
              <w:right w:val="nil"/>
            </w:tcBorders>
            <w:shd w:val="clear" w:color="auto" w:fill="auto"/>
            <w:noWrap/>
            <w:vAlign w:val="bottom"/>
            <w:hideMark/>
          </w:tcPr>
          <w:p w14:paraId="4F93ACFA" w14:textId="77777777" w:rsidR="00EB746C" w:rsidRPr="00435F6A" w:rsidRDefault="00EB746C" w:rsidP="00EB746C">
            <w:pPr>
              <w:jc w:val="center"/>
              <w:rPr>
                <w:rFonts w:ascii="Times New Roman" w:eastAsia="Times New Roman" w:hAnsi="Times New Roman" w:cs="Times New Roman"/>
                <w:color w:val="000000"/>
              </w:rPr>
            </w:pPr>
            <w:r w:rsidRPr="00435F6A">
              <w:rPr>
                <w:rFonts w:ascii="Times New Roman" w:eastAsia="Times New Roman" w:hAnsi="Times New Roman" w:cs="Times New Roman"/>
                <w:color w:val="000000"/>
              </w:rPr>
              <w:t>-6</w:t>
            </w:r>
          </w:p>
        </w:tc>
        <w:tc>
          <w:tcPr>
            <w:tcW w:w="608" w:type="dxa"/>
            <w:tcBorders>
              <w:top w:val="nil"/>
              <w:left w:val="nil"/>
              <w:bottom w:val="nil"/>
              <w:right w:val="nil"/>
            </w:tcBorders>
            <w:shd w:val="clear" w:color="auto" w:fill="auto"/>
            <w:noWrap/>
            <w:vAlign w:val="bottom"/>
            <w:hideMark/>
          </w:tcPr>
          <w:p w14:paraId="6F5FCF5B" w14:textId="77777777" w:rsidR="00EB746C" w:rsidRPr="00435F6A" w:rsidRDefault="00EB746C" w:rsidP="00EB746C">
            <w:pPr>
              <w:jc w:val="center"/>
              <w:rPr>
                <w:rFonts w:ascii="Times New Roman" w:eastAsia="Times New Roman" w:hAnsi="Times New Roman" w:cs="Times New Roman"/>
                <w:color w:val="000000"/>
              </w:rPr>
            </w:pPr>
            <w:r w:rsidRPr="00435F6A">
              <w:rPr>
                <w:rFonts w:ascii="Times New Roman" w:eastAsia="Times New Roman" w:hAnsi="Times New Roman" w:cs="Times New Roman"/>
                <w:color w:val="000000"/>
              </w:rPr>
              <w:t>11</w:t>
            </w:r>
          </w:p>
        </w:tc>
        <w:tc>
          <w:tcPr>
            <w:tcW w:w="681" w:type="dxa"/>
            <w:tcBorders>
              <w:top w:val="nil"/>
              <w:left w:val="nil"/>
              <w:bottom w:val="nil"/>
              <w:right w:val="nil"/>
            </w:tcBorders>
            <w:shd w:val="clear" w:color="auto" w:fill="auto"/>
            <w:noWrap/>
            <w:vAlign w:val="bottom"/>
            <w:hideMark/>
          </w:tcPr>
          <w:p w14:paraId="49A2BC69" w14:textId="77777777" w:rsidR="00EB746C" w:rsidRPr="00435F6A" w:rsidRDefault="00EB746C" w:rsidP="00EB746C">
            <w:pPr>
              <w:jc w:val="center"/>
              <w:rPr>
                <w:rFonts w:ascii="Times New Roman" w:eastAsia="Times New Roman" w:hAnsi="Times New Roman" w:cs="Times New Roman"/>
                <w:color w:val="000000"/>
              </w:rPr>
            </w:pPr>
            <w:r w:rsidRPr="00435F6A">
              <w:rPr>
                <w:rFonts w:ascii="Times New Roman" w:eastAsia="Times New Roman" w:hAnsi="Times New Roman" w:cs="Times New Roman"/>
                <w:color w:val="000000"/>
              </w:rPr>
              <w:t>64</w:t>
            </w:r>
          </w:p>
        </w:tc>
      </w:tr>
      <w:tr w:rsidR="00EB746C" w:rsidRPr="00435F6A" w14:paraId="541F333F" w14:textId="77777777" w:rsidTr="001D6E2F">
        <w:trPr>
          <w:trHeight w:val="300"/>
        </w:trPr>
        <w:tc>
          <w:tcPr>
            <w:tcW w:w="2992" w:type="dxa"/>
            <w:gridSpan w:val="2"/>
            <w:tcBorders>
              <w:top w:val="nil"/>
              <w:left w:val="nil"/>
              <w:bottom w:val="single" w:sz="18" w:space="0" w:color="auto"/>
              <w:right w:val="nil"/>
            </w:tcBorders>
            <w:shd w:val="clear" w:color="auto" w:fill="auto"/>
            <w:noWrap/>
            <w:vAlign w:val="bottom"/>
            <w:hideMark/>
          </w:tcPr>
          <w:p w14:paraId="6CFC49F0" w14:textId="77777777" w:rsidR="00EB746C" w:rsidRPr="00435F6A" w:rsidRDefault="00EB746C" w:rsidP="00EB746C">
            <w:pPr>
              <w:rPr>
                <w:rFonts w:ascii="Times New Roman" w:eastAsia="Times New Roman" w:hAnsi="Times New Roman" w:cs="Times New Roman"/>
                <w:color w:val="000000"/>
              </w:rPr>
            </w:pPr>
            <w:r w:rsidRPr="00435F6A">
              <w:rPr>
                <w:rFonts w:ascii="Times New Roman" w:eastAsia="Times New Roman" w:hAnsi="Times New Roman" w:cs="Times New Roman"/>
                <w:color w:val="000000"/>
              </w:rPr>
              <w:t>Inferior frontal gyrus</w:t>
            </w:r>
          </w:p>
        </w:tc>
        <w:tc>
          <w:tcPr>
            <w:tcW w:w="612" w:type="dxa"/>
            <w:tcBorders>
              <w:top w:val="nil"/>
              <w:left w:val="nil"/>
              <w:bottom w:val="single" w:sz="18" w:space="0" w:color="auto"/>
              <w:right w:val="nil"/>
            </w:tcBorders>
            <w:shd w:val="clear" w:color="auto" w:fill="auto"/>
            <w:noWrap/>
            <w:vAlign w:val="bottom"/>
            <w:hideMark/>
          </w:tcPr>
          <w:p w14:paraId="25AD80BD" w14:textId="77777777" w:rsidR="00EB746C" w:rsidRPr="00435F6A" w:rsidRDefault="00EB746C" w:rsidP="00EB746C">
            <w:pPr>
              <w:jc w:val="center"/>
              <w:rPr>
                <w:rFonts w:ascii="Times New Roman" w:eastAsia="Times New Roman" w:hAnsi="Times New Roman" w:cs="Times New Roman"/>
                <w:color w:val="000000"/>
              </w:rPr>
            </w:pPr>
            <w:r w:rsidRPr="00435F6A">
              <w:rPr>
                <w:rFonts w:ascii="Times New Roman" w:eastAsia="Times New Roman" w:hAnsi="Times New Roman" w:cs="Times New Roman"/>
                <w:color w:val="000000"/>
              </w:rPr>
              <w:t>left</w:t>
            </w:r>
          </w:p>
        </w:tc>
        <w:tc>
          <w:tcPr>
            <w:tcW w:w="1518" w:type="dxa"/>
            <w:gridSpan w:val="2"/>
            <w:tcBorders>
              <w:top w:val="nil"/>
              <w:left w:val="nil"/>
              <w:bottom w:val="single" w:sz="18" w:space="0" w:color="auto"/>
              <w:right w:val="nil"/>
            </w:tcBorders>
            <w:shd w:val="clear" w:color="auto" w:fill="auto"/>
            <w:noWrap/>
            <w:vAlign w:val="bottom"/>
            <w:hideMark/>
          </w:tcPr>
          <w:p w14:paraId="0C30A981" w14:textId="77777777" w:rsidR="00EB746C" w:rsidRPr="00435F6A" w:rsidRDefault="00EB746C" w:rsidP="00EB746C">
            <w:pPr>
              <w:jc w:val="center"/>
              <w:rPr>
                <w:rFonts w:ascii="Times New Roman" w:eastAsia="Times New Roman" w:hAnsi="Times New Roman" w:cs="Times New Roman"/>
                <w:color w:val="000000"/>
              </w:rPr>
            </w:pPr>
            <w:r w:rsidRPr="00435F6A">
              <w:rPr>
                <w:rFonts w:ascii="Times New Roman" w:eastAsia="Times New Roman" w:hAnsi="Times New Roman" w:cs="Times New Roman"/>
                <w:color w:val="000000"/>
              </w:rPr>
              <w:t>330</w:t>
            </w:r>
          </w:p>
        </w:tc>
        <w:tc>
          <w:tcPr>
            <w:tcW w:w="1054" w:type="dxa"/>
            <w:tcBorders>
              <w:top w:val="nil"/>
              <w:left w:val="nil"/>
              <w:bottom w:val="single" w:sz="18" w:space="0" w:color="auto"/>
              <w:right w:val="nil"/>
            </w:tcBorders>
            <w:shd w:val="clear" w:color="auto" w:fill="auto"/>
            <w:noWrap/>
            <w:vAlign w:val="bottom"/>
            <w:hideMark/>
          </w:tcPr>
          <w:p w14:paraId="41E38158" w14:textId="77777777" w:rsidR="00EB746C" w:rsidRPr="00435F6A" w:rsidRDefault="00EB746C" w:rsidP="00EB746C">
            <w:pPr>
              <w:jc w:val="center"/>
              <w:rPr>
                <w:rFonts w:ascii="Times New Roman" w:eastAsia="Times New Roman" w:hAnsi="Times New Roman" w:cs="Times New Roman"/>
                <w:color w:val="000000"/>
              </w:rPr>
            </w:pPr>
            <w:r w:rsidRPr="00435F6A">
              <w:rPr>
                <w:rFonts w:ascii="Times New Roman" w:eastAsia="Times New Roman" w:hAnsi="Times New Roman" w:cs="Times New Roman"/>
                <w:color w:val="000000"/>
              </w:rPr>
              <w:t>4.48</w:t>
            </w:r>
          </w:p>
        </w:tc>
        <w:tc>
          <w:tcPr>
            <w:tcW w:w="681" w:type="dxa"/>
            <w:tcBorders>
              <w:top w:val="nil"/>
              <w:left w:val="nil"/>
              <w:bottom w:val="single" w:sz="18" w:space="0" w:color="auto"/>
              <w:right w:val="nil"/>
            </w:tcBorders>
            <w:shd w:val="clear" w:color="auto" w:fill="auto"/>
            <w:noWrap/>
            <w:vAlign w:val="bottom"/>
            <w:hideMark/>
          </w:tcPr>
          <w:p w14:paraId="4FE5F1BF" w14:textId="77777777" w:rsidR="00EB746C" w:rsidRPr="00435F6A" w:rsidRDefault="00EB746C" w:rsidP="00EB746C">
            <w:pPr>
              <w:jc w:val="center"/>
              <w:rPr>
                <w:rFonts w:ascii="Times New Roman" w:eastAsia="Times New Roman" w:hAnsi="Times New Roman" w:cs="Times New Roman"/>
                <w:color w:val="000000"/>
              </w:rPr>
            </w:pPr>
            <w:r w:rsidRPr="00435F6A">
              <w:rPr>
                <w:rFonts w:ascii="Times New Roman" w:eastAsia="Times New Roman" w:hAnsi="Times New Roman" w:cs="Times New Roman"/>
                <w:color w:val="000000"/>
              </w:rPr>
              <w:t>-33</w:t>
            </w:r>
          </w:p>
        </w:tc>
        <w:tc>
          <w:tcPr>
            <w:tcW w:w="608" w:type="dxa"/>
            <w:tcBorders>
              <w:top w:val="nil"/>
              <w:left w:val="nil"/>
              <w:bottom w:val="single" w:sz="18" w:space="0" w:color="auto"/>
              <w:right w:val="nil"/>
            </w:tcBorders>
            <w:shd w:val="clear" w:color="auto" w:fill="auto"/>
            <w:noWrap/>
            <w:vAlign w:val="bottom"/>
            <w:hideMark/>
          </w:tcPr>
          <w:p w14:paraId="437811FD" w14:textId="77777777" w:rsidR="00EB746C" w:rsidRPr="00435F6A" w:rsidRDefault="00EB746C" w:rsidP="00EB746C">
            <w:pPr>
              <w:jc w:val="center"/>
              <w:rPr>
                <w:rFonts w:ascii="Times New Roman" w:eastAsia="Times New Roman" w:hAnsi="Times New Roman" w:cs="Times New Roman"/>
                <w:color w:val="000000"/>
              </w:rPr>
            </w:pPr>
            <w:r w:rsidRPr="00435F6A">
              <w:rPr>
                <w:rFonts w:ascii="Times New Roman" w:eastAsia="Times New Roman" w:hAnsi="Times New Roman" w:cs="Times New Roman"/>
                <w:color w:val="000000"/>
              </w:rPr>
              <w:t>29</w:t>
            </w:r>
          </w:p>
        </w:tc>
        <w:tc>
          <w:tcPr>
            <w:tcW w:w="681" w:type="dxa"/>
            <w:tcBorders>
              <w:top w:val="nil"/>
              <w:left w:val="nil"/>
              <w:bottom w:val="single" w:sz="18" w:space="0" w:color="auto"/>
              <w:right w:val="nil"/>
            </w:tcBorders>
            <w:shd w:val="clear" w:color="auto" w:fill="auto"/>
            <w:noWrap/>
            <w:vAlign w:val="bottom"/>
            <w:hideMark/>
          </w:tcPr>
          <w:p w14:paraId="7056FC6F" w14:textId="77777777" w:rsidR="00EB746C" w:rsidRPr="00435F6A" w:rsidRDefault="00EB746C" w:rsidP="00EB746C">
            <w:pPr>
              <w:jc w:val="center"/>
              <w:rPr>
                <w:rFonts w:ascii="Times New Roman" w:eastAsia="Times New Roman" w:hAnsi="Times New Roman" w:cs="Times New Roman"/>
                <w:color w:val="000000"/>
              </w:rPr>
            </w:pPr>
            <w:r w:rsidRPr="00435F6A">
              <w:rPr>
                <w:rFonts w:ascii="Times New Roman" w:eastAsia="Times New Roman" w:hAnsi="Times New Roman" w:cs="Times New Roman"/>
                <w:color w:val="000000"/>
              </w:rPr>
              <w:t>-17</w:t>
            </w:r>
          </w:p>
        </w:tc>
      </w:tr>
    </w:tbl>
    <w:p w14:paraId="3E0F3C91" w14:textId="2C6DF57D" w:rsidR="002E0C3A" w:rsidRDefault="00EB746C" w:rsidP="00BF46D9">
      <w:pPr>
        <w:rPr>
          <w:rFonts w:ascii="Times New Roman" w:hAnsi="Times New Roman" w:cs="Times New Roman"/>
          <w:b/>
        </w:rPr>
      </w:pPr>
      <w:r w:rsidRPr="00435F6A">
        <w:rPr>
          <w:rFonts w:ascii="Times New Roman" w:hAnsi="Times New Roman" w:cs="Times New Roman"/>
        </w:rPr>
        <w:br w:type="textWrapping" w:clear="all"/>
      </w:r>
    </w:p>
    <w:p w14:paraId="61699756" w14:textId="77777777" w:rsidR="006B2683" w:rsidRDefault="006B2683" w:rsidP="00BF46D9">
      <w:pPr>
        <w:rPr>
          <w:rFonts w:ascii="Times New Roman" w:hAnsi="Times New Roman" w:cs="Times New Roman"/>
          <w:b/>
        </w:rPr>
      </w:pPr>
    </w:p>
    <w:p w14:paraId="04C9DC75" w14:textId="09BDC6D1" w:rsidR="00485925" w:rsidRDefault="00E44993" w:rsidP="00485925">
      <w:pPr>
        <w:rPr>
          <w:rFonts w:ascii="Times New Roman" w:hAnsi="Times New Roman"/>
        </w:rPr>
      </w:pPr>
      <w:r>
        <w:rPr>
          <w:rFonts w:ascii="Times New Roman" w:hAnsi="Times New Roman"/>
          <w:b/>
        </w:rPr>
        <w:t>Table S</w:t>
      </w:r>
      <w:r w:rsidR="00296268">
        <w:rPr>
          <w:rFonts w:ascii="Times New Roman" w:hAnsi="Times New Roman"/>
          <w:b/>
        </w:rPr>
        <w:t>5</w:t>
      </w:r>
      <w:r w:rsidR="00485925" w:rsidRPr="00435F6A">
        <w:rPr>
          <w:rFonts w:ascii="Times New Roman" w:hAnsi="Times New Roman"/>
          <w:b/>
        </w:rPr>
        <w:t>.</w:t>
      </w:r>
      <w:r w:rsidR="00485925" w:rsidRPr="00435F6A">
        <w:rPr>
          <w:rFonts w:ascii="Times New Roman" w:hAnsi="Times New Roman"/>
        </w:rPr>
        <w:t xml:space="preserve"> Whole brain within-groups analyses of HC and MDD subjects for regions </w:t>
      </w:r>
      <w:r w:rsidR="00485925">
        <w:rPr>
          <w:rFonts w:ascii="Times New Roman" w:hAnsi="Times New Roman"/>
        </w:rPr>
        <w:t>showing neural gain-loss coding</w:t>
      </w:r>
      <w:r w:rsidR="00485925" w:rsidRPr="00435F6A">
        <w:rPr>
          <w:rFonts w:ascii="Times New Roman" w:hAnsi="Times New Roman"/>
        </w:rPr>
        <w:t>. FWE cluster-corrected extent threshold of p &lt; 0.05 (k &gt; 239, with an initial cluster-forming height threshold p &lt; 0.005); regions showing activation at relaxed thresholds are shown in italics.</w:t>
      </w:r>
    </w:p>
    <w:p w14:paraId="4F1B16E5" w14:textId="77777777" w:rsidR="00485925" w:rsidRPr="00AC4D17" w:rsidRDefault="00485925" w:rsidP="00485925">
      <w:pPr>
        <w:rPr>
          <w:rFonts w:ascii="Times New Roman" w:hAnsi="Times New Roman"/>
          <w:b/>
        </w:rPr>
      </w:pPr>
    </w:p>
    <w:tbl>
      <w:tblPr>
        <w:tblW w:w="8524" w:type="dxa"/>
        <w:jc w:val="center"/>
        <w:tblLayout w:type="fixed"/>
        <w:tblLook w:val="04A0" w:firstRow="1" w:lastRow="0" w:firstColumn="1" w:lastColumn="0" w:noHBand="0" w:noVBand="1"/>
      </w:tblPr>
      <w:tblGrid>
        <w:gridCol w:w="274"/>
        <w:gridCol w:w="3449"/>
        <w:gridCol w:w="803"/>
        <w:gridCol w:w="1023"/>
        <w:gridCol w:w="1005"/>
        <w:gridCol w:w="681"/>
        <w:gridCol w:w="681"/>
        <w:gridCol w:w="608"/>
      </w:tblGrid>
      <w:tr w:rsidR="00485925" w:rsidRPr="00435F6A" w14:paraId="5254AA74" w14:textId="77777777" w:rsidTr="000E5A3F">
        <w:trPr>
          <w:trHeight w:val="300"/>
          <w:jc w:val="center"/>
        </w:trPr>
        <w:tc>
          <w:tcPr>
            <w:tcW w:w="3723" w:type="dxa"/>
            <w:gridSpan w:val="2"/>
            <w:tcBorders>
              <w:top w:val="single" w:sz="18" w:space="0" w:color="auto"/>
              <w:bottom w:val="single" w:sz="18" w:space="0" w:color="auto"/>
            </w:tcBorders>
            <w:shd w:val="clear" w:color="auto" w:fill="auto"/>
            <w:noWrap/>
            <w:vAlign w:val="bottom"/>
            <w:hideMark/>
          </w:tcPr>
          <w:p w14:paraId="5D4A3757" w14:textId="77777777" w:rsidR="00485925" w:rsidRPr="00435F6A" w:rsidRDefault="00485925" w:rsidP="000E5A3F">
            <w:pPr>
              <w:rPr>
                <w:rFonts w:ascii="Times New Roman" w:eastAsia="Times New Roman" w:hAnsi="Times New Roman"/>
                <w:b/>
                <w:color w:val="000000"/>
              </w:rPr>
            </w:pPr>
            <w:r w:rsidRPr="00435F6A">
              <w:rPr>
                <w:rFonts w:ascii="Times New Roman" w:eastAsia="Times New Roman" w:hAnsi="Times New Roman"/>
                <w:b/>
                <w:color w:val="000000"/>
              </w:rPr>
              <w:t>Structure</w:t>
            </w:r>
          </w:p>
          <w:p w14:paraId="0339F0E2" w14:textId="77777777" w:rsidR="00485925" w:rsidRPr="00435F6A" w:rsidRDefault="00485925" w:rsidP="000E5A3F">
            <w:pPr>
              <w:rPr>
                <w:rFonts w:ascii="Times New Roman" w:eastAsia="Times New Roman" w:hAnsi="Times New Roman"/>
                <w:b/>
                <w:color w:val="000000"/>
              </w:rPr>
            </w:pPr>
          </w:p>
        </w:tc>
        <w:tc>
          <w:tcPr>
            <w:tcW w:w="803" w:type="dxa"/>
            <w:tcBorders>
              <w:top w:val="single" w:sz="18" w:space="0" w:color="auto"/>
              <w:bottom w:val="single" w:sz="18" w:space="0" w:color="auto"/>
            </w:tcBorders>
            <w:shd w:val="clear" w:color="auto" w:fill="auto"/>
            <w:noWrap/>
            <w:vAlign w:val="bottom"/>
            <w:hideMark/>
          </w:tcPr>
          <w:p w14:paraId="60DAAD45" w14:textId="77777777" w:rsidR="00485925" w:rsidRPr="00435F6A" w:rsidRDefault="00485925" w:rsidP="000E5A3F">
            <w:pPr>
              <w:jc w:val="center"/>
              <w:rPr>
                <w:rFonts w:ascii="Times New Roman" w:eastAsia="Times New Roman" w:hAnsi="Times New Roman"/>
                <w:b/>
                <w:color w:val="000000"/>
              </w:rPr>
            </w:pPr>
            <w:r w:rsidRPr="00435F6A">
              <w:rPr>
                <w:rFonts w:ascii="Times New Roman" w:eastAsia="Times New Roman" w:hAnsi="Times New Roman"/>
                <w:b/>
                <w:color w:val="000000"/>
              </w:rPr>
              <w:t>L/R</w:t>
            </w:r>
          </w:p>
          <w:p w14:paraId="40361F7D" w14:textId="77777777" w:rsidR="00485925" w:rsidRPr="00435F6A" w:rsidRDefault="00485925" w:rsidP="000E5A3F">
            <w:pPr>
              <w:jc w:val="center"/>
              <w:rPr>
                <w:rFonts w:ascii="Times New Roman" w:eastAsia="Times New Roman" w:hAnsi="Times New Roman"/>
                <w:b/>
                <w:color w:val="000000"/>
              </w:rPr>
            </w:pPr>
          </w:p>
        </w:tc>
        <w:tc>
          <w:tcPr>
            <w:tcW w:w="1023" w:type="dxa"/>
            <w:tcBorders>
              <w:top w:val="single" w:sz="18" w:space="0" w:color="auto"/>
              <w:bottom w:val="single" w:sz="18" w:space="0" w:color="auto"/>
            </w:tcBorders>
            <w:shd w:val="clear" w:color="auto" w:fill="auto"/>
            <w:noWrap/>
            <w:vAlign w:val="bottom"/>
            <w:hideMark/>
          </w:tcPr>
          <w:p w14:paraId="7762CCB5" w14:textId="77777777" w:rsidR="00485925" w:rsidRPr="00435F6A" w:rsidRDefault="00485925" w:rsidP="000E5A3F">
            <w:pPr>
              <w:jc w:val="center"/>
              <w:rPr>
                <w:rFonts w:ascii="Times New Roman" w:eastAsia="Times New Roman" w:hAnsi="Times New Roman"/>
                <w:b/>
                <w:color w:val="000000"/>
              </w:rPr>
            </w:pPr>
            <w:r w:rsidRPr="00435F6A">
              <w:rPr>
                <w:rFonts w:ascii="Times New Roman" w:eastAsia="Times New Roman" w:hAnsi="Times New Roman"/>
                <w:b/>
                <w:color w:val="000000"/>
              </w:rPr>
              <w:t>Cluster Size</w:t>
            </w:r>
          </w:p>
        </w:tc>
        <w:tc>
          <w:tcPr>
            <w:tcW w:w="1005" w:type="dxa"/>
            <w:tcBorders>
              <w:top w:val="single" w:sz="18" w:space="0" w:color="auto"/>
              <w:bottom w:val="single" w:sz="18" w:space="0" w:color="auto"/>
            </w:tcBorders>
            <w:shd w:val="clear" w:color="auto" w:fill="auto"/>
            <w:noWrap/>
            <w:vAlign w:val="bottom"/>
            <w:hideMark/>
          </w:tcPr>
          <w:p w14:paraId="245434D7" w14:textId="77777777" w:rsidR="00485925" w:rsidRPr="00435F6A" w:rsidRDefault="00485925" w:rsidP="000E5A3F">
            <w:pPr>
              <w:jc w:val="center"/>
              <w:rPr>
                <w:rFonts w:ascii="Times New Roman" w:eastAsia="Times New Roman" w:hAnsi="Times New Roman"/>
                <w:b/>
                <w:color w:val="000000"/>
              </w:rPr>
            </w:pPr>
            <w:r w:rsidRPr="00435F6A">
              <w:rPr>
                <w:rFonts w:ascii="Times New Roman" w:eastAsia="Times New Roman" w:hAnsi="Times New Roman"/>
                <w:b/>
                <w:color w:val="000000"/>
              </w:rPr>
              <w:t>Peak T</w:t>
            </w:r>
          </w:p>
          <w:p w14:paraId="4D7BE3F6" w14:textId="77777777" w:rsidR="00485925" w:rsidRPr="00435F6A" w:rsidRDefault="00485925" w:rsidP="000E5A3F">
            <w:pPr>
              <w:jc w:val="center"/>
              <w:rPr>
                <w:rFonts w:ascii="Times New Roman" w:eastAsia="Times New Roman" w:hAnsi="Times New Roman"/>
                <w:b/>
                <w:color w:val="000000"/>
              </w:rPr>
            </w:pPr>
          </w:p>
        </w:tc>
        <w:tc>
          <w:tcPr>
            <w:tcW w:w="681" w:type="dxa"/>
            <w:tcBorders>
              <w:top w:val="single" w:sz="18" w:space="0" w:color="auto"/>
              <w:bottom w:val="single" w:sz="18" w:space="0" w:color="auto"/>
            </w:tcBorders>
            <w:shd w:val="clear" w:color="auto" w:fill="auto"/>
            <w:noWrap/>
            <w:vAlign w:val="bottom"/>
            <w:hideMark/>
          </w:tcPr>
          <w:p w14:paraId="24E535A0" w14:textId="77777777" w:rsidR="00485925" w:rsidRPr="00435F6A" w:rsidRDefault="00485925" w:rsidP="000E5A3F">
            <w:pPr>
              <w:jc w:val="center"/>
              <w:rPr>
                <w:rFonts w:ascii="Times New Roman" w:eastAsia="Times New Roman" w:hAnsi="Times New Roman"/>
                <w:b/>
                <w:color w:val="000000"/>
              </w:rPr>
            </w:pPr>
            <w:r w:rsidRPr="00435F6A">
              <w:rPr>
                <w:rFonts w:ascii="Times New Roman" w:eastAsia="Times New Roman" w:hAnsi="Times New Roman"/>
                <w:b/>
                <w:color w:val="000000"/>
              </w:rPr>
              <w:t>X</w:t>
            </w:r>
          </w:p>
          <w:p w14:paraId="08470C20" w14:textId="77777777" w:rsidR="00485925" w:rsidRPr="00435F6A" w:rsidRDefault="00485925" w:rsidP="000E5A3F">
            <w:pPr>
              <w:jc w:val="center"/>
              <w:rPr>
                <w:rFonts w:ascii="Times New Roman" w:eastAsia="Times New Roman" w:hAnsi="Times New Roman"/>
                <w:b/>
                <w:color w:val="000000"/>
              </w:rPr>
            </w:pPr>
          </w:p>
        </w:tc>
        <w:tc>
          <w:tcPr>
            <w:tcW w:w="681" w:type="dxa"/>
            <w:tcBorders>
              <w:top w:val="single" w:sz="18" w:space="0" w:color="auto"/>
              <w:bottom w:val="single" w:sz="18" w:space="0" w:color="auto"/>
            </w:tcBorders>
            <w:shd w:val="clear" w:color="auto" w:fill="auto"/>
            <w:noWrap/>
            <w:vAlign w:val="bottom"/>
            <w:hideMark/>
          </w:tcPr>
          <w:p w14:paraId="28A8E8AA" w14:textId="77777777" w:rsidR="00485925" w:rsidRPr="00435F6A" w:rsidRDefault="00485925" w:rsidP="000E5A3F">
            <w:pPr>
              <w:jc w:val="center"/>
              <w:rPr>
                <w:rFonts w:ascii="Times New Roman" w:eastAsia="Times New Roman" w:hAnsi="Times New Roman"/>
                <w:b/>
                <w:color w:val="000000"/>
              </w:rPr>
            </w:pPr>
            <w:r w:rsidRPr="00435F6A">
              <w:rPr>
                <w:rFonts w:ascii="Times New Roman" w:eastAsia="Times New Roman" w:hAnsi="Times New Roman"/>
                <w:b/>
                <w:color w:val="000000"/>
              </w:rPr>
              <w:t>Y</w:t>
            </w:r>
          </w:p>
          <w:p w14:paraId="72F28EB5" w14:textId="77777777" w:rsidR="00485925" w:rsidRPr="00435F6A" w:rsidRDefault="00485925" w:rsidP="000E5A3F">
            <w:pPr>
              <w:jc w:val="center"/>
              <w:rPr>
                <w:rFonts w:ascii="Times New Roman" w:eastAsia="Times New Roman" w:hAnsi="Times New Roman"/>
                <w:b/>
                <w:color w:val="000000"/>
              </w:rPr>
            </w:pPr>
          </w:p>
        </w:tc>
        <w:tc>
          <w:tcPr>
            <w:tcW w:w="608" w:type="dxa"/>
            <w:tcBorders>
              <w:top w:val="single" w:sz="18" w:space="0" w:color="auto"/>
              <w:bottom w:val="single" w:sz="18" w:space="0" w:color="auto"/>
            </w:tcBorders>
            <w:shd w:val="clear" w:color="auto" w:fill="auto"/>
            <w:noWrap/>
            <w:vAlign w:val="bottom"/>
            <w:hideMark/>
          </w:tcPr>
          <w:p w14:paraId="5E59A47F" w14:textId="77777777" w:rsidR="00485925" w:rsidRPr="00435F6A" w:rsidRDefault="00485925" w:rsidP="000E5A3F">
            <w:pPr>
              <w:jc w:val="center"/>
              <w:rPr>
                <w:rFonts w:ascii="Times New Roman" w:eastAsia="Times New Roman" w:hAnsi="Times New Roman"/>
                <w:b/>
                <w:color w:val="000000"/>
              </w:rPr>
            </w:pPr>
            <w:r w:rsidRPr="00435F6A">
              <w:rPr>
                <w:rFonts w:ascii="Times New Roman" w:eastAsia="Times New Roman" w:hAnsi="Times New Roman"/>
                <w:b/>
                <w:color w:val="000000"/>
              </w:rPr>
              <w:t>Z</w:t>
            </w:r>
          </w:p>
          <w:p w14:paraId="300887F6" w14:textId="77777777" w:rsidR="00485925" w:rsidRPr="00435F6A" w:rsidRDefault="00485925" w:rsidP="000E5A3F">
            <w:pPr>
              <w:jc w:val="center"/>
              <w:rPr>
                <w:rFonts w:ascii="Times New Roman" w:eastAsia="Times New Roman" w:hAnsi="Times New Roman"/>
                <w:b/>
                <w:color w:val="000000"/>
              </w:rPr>
            </w:pPr>
          </w:p>
        </w:tc>
      </w:tr>
      <w:tr w:rsidR="00485925" w:rsidRPr="00435F6A" w14:paraId="043AE938" w14:textId="77777777" w:rsidTr="000E5A3F">
        <w:trPr>
          <w:trHeight w:val="300"/>
          <w:jc w:val="center"/>
        </w:trPr>
        <w:tc>
          <w:tcPr>
            <w:tcW w:w="3723" w:type="dxa"/>
            <w:gridSpan w:val="2"/>
            <w:tcBorders>
              <w:top w:val="single" w:sz="18" w:space="0" w:color="auto"/>
            </w:tcBorders>
            <w:shd w:val="clear" w:color="auto" w:fill="auto"/>
            <w:noWrap/>
            <w:vAlign w:val="bottom"/>
          </w:tcPr>
          <w:p w14:paraId="151C05ED" w14:textId="77777777" w:rsidR="00485925" w:rsidRPr="00435F6A" w:rsidRDefault="00485925" w:rsidP="000E5A3F">
            <w:pPr>
              <w:rPr>
                <w:rFonts w:ascii="Times New Roman" w:eastAsia="Times New Roman" w:hAnsi="Times New Roman"/>
                <w:i/>
                <w:color w:val="000000"/>
              </w:rPr>
            </w:pPr>
          </w:p>
        </w:tc>
        <w:tc>
          <w:tcPr>
            <w:tcW w:w="803" w:type="dxa"/>
            <w:tcBorders>
              <w:top w:val="single" w:sz="18" w:space="0" w:color="auto"/>
            </w:tcBorders>
            <w:shd w:val="clear" w:color="auto" w:fill="auto"/>
            <w:noWrap/>
            <w:vAlign w:val="bottom"/>
          </w:tcPr>
          <w:p w14:paraId="6F1C0A25" w14:textId="77777777" w:rsidR="00485925" w:rsidRPr="00435F6A" w:rsidRDefault="00485925" w:rsidP="000E5A3F">
            <w:pPr>
              <w:jc w:val="center"/>
              <w:rPr>
                <w:rFonts w:ascii="Times New Roman" w:eastAsia="Times New Roman" w:hAnsi="Times New Roman"/>
                <w:color w:val="000000"/>
              </w:rPr>
            </w:pPr>
          </w:p>
        </w:tc>
        <w:tc>
          <w:tcPr>
            <w:tcW w:w="1023" w:type="dxa"/>
            <w:tcBorders>
              <w:top w:val="single" w:sz="18" w:space="0" w:color="auto"/>
            </w:tcBorders>
            <w:shd w:val="clear" w:color="auto" w:fill="auto"/>
            <w:noWrap/>
            <w:vAlign w:val="bottom"/>
          </w:tcPr>
          <w:p w14:paraId="21BE1E5C" w14:textId="77777777" w:rsidR="00485925" w:rsidRPr="00435F6A" w:rsidRDefault="00485925" w:rsidP="000E5A3F">
            <w:pPr>
              <w:jc w:val="center"/>
              <w:rPr>
                <w:rFonts w:ascii="Times New Roman" w:eastAsia="Times New Roman" w:hAnsi="Times New Roman"/>
                <w:color w:val="000000"/>
              </w:rPr>
            </w:pPr>
          </w:p>
        </w:tc>
        <w:tc>
          <w:tcPr>
            <w:tcW w:w="1005" w:type="dxa"/>
            <w:tcBorders>
              <w:top w:val="single" w:sz="18" w:space="0" w:color="auto"/>
            </w:tcBorders>
            <w:shd w:val="clear" w:color="auto" w:fill="auto"/>
            <w:noWrap/>
            <w:vAlign w:val="bottom"/>
          </w:tcPr>
          <w:p w14:paraId="159F7F13" w14:textId="77777777" w:rsidR="00485925" w:rsidRPr="00435F6A" w:rsidRDefault="00485925" w:rsidP="000E5A3F">
            <w:pPr>
              <w:jc w:val="center"/>
              <w:rPr>
                <w:rFonts w:ascii="Times New Roman" w:eastAsia="Times New Roman" w:hAnsi="Times New Roman"/>
                <w:color w:val="000000"/>
              </w:rPr>
            </w:pPr>
          </w:p>
        </w:tc>
        <w:tc>
          <w:tcPr>
            <w:tcW w:w="681" w:type="dxa"/>
            <w:tcBorders>
              <w:top w:val="single" w:sz="18" w:space="0" w:color="auto"/>
            </w:tcBorders>
            <w:shd w:val="clear" w:color="auto" w:fill="auto"/>
            <w:noWrap/>
            <w:vAlign w:val="bottom"/>
          </w:tcPr>
          <w:p w14:paraId="22DAB29A" w14:textId="77777777" w:rsidR="00485925" w:rsidRPr="00435F6A" w:rsidRDefault="00485925" w:rsidP="000E5A3F">
            <w:pPr>
              <w:jc w:val="center"/>
              <w:rPr>
                <w:rFonts w:ascii="Times New Roman" w:eastAsia="Times New Roman" w:hAnsi="Times New Roman"/>
                <w:color w:val="000000"/>
              </w:rPr>
            </w:pPr>
          </w:p>
        </w:tc>
        <w:tc>
          <w:tcPr>
            <w:tcW w:w="681" w:type="dxa"/>
            <w:tcBorders>
              <w:top w:val="single" w:sz="18" w:space="0" w:color="auto"/>
            </w:tcBorders>
            <w:shd w:val="clear" w:color="auto" w:fill="auto"/>
            <w:noWrap/>
            <w:vAlign w:val="bottom"/>
          </w:tcPr>
          <w:p w14:paraId="3B02885A" w14:textId="77777777" w:rsidR="00485925" w:rsidRPr="00435F6A" w:rsidRDefault="00485925" w:rsidP="000E5A3F">
            <w:pPr>
              <w:jc w:val="center"/>
              <w:rPr>
                <w:rFonts w:ascii="Times New Roman" w:eastAsia="Times New Roman" w:hAnsi="Times New Roman"/>
                <w:color w:val="000000"/>
              </w:rPr>
            </w:pPr>
          </w:p>
        </w:tc>
        <w:tc>
          <w:tcPr>
            <w:tcW w:w="608" w:type="dxa"/>
            <w:tcBorders>
              <w:top w:val="single" w:sz="18" w:space="0" w:color="auto"/>
            </w:tcBorders>
            <w:shd w:val="clear" w:color="auto" w:fill="auto"/>
            <w:noWrap/>
            <w:vAlign w:val="bottom"/>
          </w:tcPr>
          <w:p w14:paraId="6B35A655" w14:textId="77777777" w:rsidR="00485925" w:rsidRPr="00435F6A" w:rsidRDefault="00485925" w:rsidP="000E5A3F">
            <w:pPr>
              <w:jc w:val="center"/>
              <w:rPr>
                <w:rFonts w:ascii="Times New Roman" w:eastAsia="Times New Roman" w:hAnsi="Times New Roman"/>
                <w:color w:val="000000"/>
              </w:rPr>
            </w:pPr>
          </w:p>
        </w:tc>
      </w:tr>
      <w:tr w:rsidR="00485925" w:rsidRPr="00435F6A" w14:paraId="14DD64F0" w14:textId="77777777" w:rsidTr="000E5A3F">
        <w:trPr>
          <w:trHeight w:val="300"/>
          <w:jc w:val="center"/>
        </w:trPr>
        <w:tc>
          <w:tcPr>
            <w:tcW w:w="3723" w:type="dxa"/>
            <w:gridSpan w:val="2"/>
            <w:shd w:val="clear" w:color="auto" w:fill="auto"/>
            <w:noWrap/>
            <w:vAlign w:val="bottom"/>
            <w:hideMark/>
          </w:tcPr>
          <w:p w14:paraId="6311B0D4" w14:textId="77777777" w:rsidR="00485925" w:rsidRPr="00435F6A" w:rsidRDefault="00485925" w:rsidP="000E5A3F">
            <w:pPr>
              <w:rPr>
                <w:rFonts w:ascii="Times New Roman" w:eastAsia="Times New Roman" w:hAnsi="Times New Roman"/>
                <w:b/>
                <w:color w:val="000000"/>
              </w:rPr>
            </w:pPr>
            <w:r w:rsidRPr="00435F6A">
              <w:rPr>
                <w:rFonts w:ascii="Times New Roman" w:eastAsia="Times New Roman" w:hAnsi="Times New Roman"/>
                <w:b/>
                <w:color w:val="000000"/>
              </w:rPr>
              <w:t>Healthy Controls</w:t>
            </w:r>
          </w:p>
        </w:tc>
        <w:tc>
          <w:tcPr>
            <w:tcW w:w="803" w:type="dxa"/>
            <w:shd w:val="clear" w:color="auto" w:fill="auto"/>
            <w:noWrap/>
            <w:vAlign w:val="bottom"/>
            <w:hideMark/>
          </w:tcPr>
          <w:p w14:paraId="38B9AAA7" w14:textId="77777777" w:rsidR="00485925" w:rsidRPr="00435F6A" w:rsidRDefault="00485925" w:rsidP="000E5A3F">
            <w:pPr>
              <w:jc w:val="center"/>
              <w:rPr>
                <w:rFonts w:ascii="Times New Roman" w:eastAsia="Times New Roman" w:hAnsi="Times New Roman"/>
                <w:color w:val="000000"/>
              </w:rPr>
            </w:pPr>
          </w:p>
        </w:tc>
        <w:tc>
          <w:tcPr>
            <w:tcW w:w="1023" w:type="dxa"/>
            <w:shd w:val="clear" w:color="auto" w:fill="auto"/>
            <w:noWrap/>
            <w:vAlign w:val="bottom"/>
            <w:hideMark/>
          </w:tcPr>
          <w:p w14:paraId="45D4A940" w14:textId="77777777" w:rsidR="00485925" w:rsidRPr="00435F6A" w:rsidRDefault="00485925" w:rsidP="000E5A3F">
            <w:pPr>
              <w:jc w:val="center"/>
              <w:rPr>
                <w:rFonts w:ascii="Times New Roman" w:eastAsia="Times New Roman" w:hAnsi="Times New Roman"/>
                <w:color w:val="000000"/>
              </w:rPr>
            </w:pPr>
          </w:p>
        </w:tc>
        <w:tc>
          <w:tcPr>
            <w:tcW w:w="1005" w:type="dxa"/>
            <w:shd w:val="clear" w:color="auto" w:fill="auto"/>
            <w:noWrap/>
            <w:vAlign w:val="bottom"/>
            <w:hideMark/>
          </w:tcPr>
          <w:p w14:paraId="0A6DDB43" w14:textId="77777777" w:rsidR="00485925" w:rsidRPr="00435F6A" w:rsidRDefault="00485925" w:rsidP="000E5A3F">
            <w:pPr>
              <w:jc w:val="center"/>
              <w:rPr>
                <w:rFonts w:ascii="Times New Roman" w:eastAsia="Times New Roman" w:hAnsi="Times New Roman"/>
                <w:color w:val="000000"/>
              </w:rPr>
            </w:pPr>
          </w:p>
        </w:tc>
        <w:tc>
          <w:tcPr>
            <w:tcW w:w="681" w:type="dxa"/>
            <w:shd w:val="clear" w:color="auto" w:fill="auto"/>
            <w:noWrap/>
            <w:vAlign w:val="bottom"/>
            <w:hideMark/>
          </w:tcPr>
          <w:p w14:paraId="3381591B" w14:textId="77777777" w:rsidR="00485925" w:rsidRPr="00435F6A" w:rsidRDefault="00485925" w:rsidP="000E5A3F">
            <w:pPr>
              <w:jc w:val="center"/>
              <w:rPr>
                <w:rFonts w:ascii="Times New Roman" w:eastAsia="Times New Roman" w:hAnsi="Times New Roman"/>
                <w:color w:val="000000"/>
              </w:rPr>
            </w:pPr>
          </w:p>
        </w:tc>
        <w:tc>
          <w:tcPr>
            <w:tcW w:w="681" w:type="dxa"/>
            <w:shd w:val="clear" w:color="auto" w:fill="auto"/>
            <w:noWrap/>
            <w:vAlign w:val="bottom"/>
            <w:hideMark/>
          </w:tcPr>
          <w:p w14:paraId="04442A64" w14:textId="77777777" w:rsidR="00485925" w:rsidRPr="00435F6A" w:rsidRDefault="00485925" w:rsidP="000E5A3F">
            <w:pPr>
              <w:jc w:val="center"/>
              <w:rPr>
                <w:rFonts w:ascii="Times New Roman" w:eastAsia="Times New Roman" w:hAnsi="Times New Roman"/>
                <w:color w:val="000000"/>
              </w:rPr>
            </w:pPr>
          </w:p>
        </w:tc>
        <w:tc>
          <w:tcPr>
            <w:tcW w:w="608" w:type="dxa"/>
            <w:shd w:val="clear" w:color="auto" w:fill="auto"/>
            <w:noWrap/>
            <w:vAlign w:val="bottom"/>
            <w:hideMark/>
          </w:tcPr>
          <w:p w14:paraId="461B000A" w14:textId="77777777" w:rsidR="00485925" w:rsidRPr="00435F6A" w:rsidRDefault="00485925" w:rsidP="000E5A3F">
            <w:pPr>
              <w:jc w:val="center"/>
              <w:rPr>
                <w:rFonts w:ascii="Times New Roman" w:eastAsia="Times New Roman" w:hAnsi="Times New Roman"/>
                <w:color w:val="000000"/>
              </w:rPr>
            </w:pPr>
          </w:p>
        </w:tc>
      </w:tr>
      <w:tr w:rsidR="00485925" w:rsidRPr="00435F6A" w14:paraId="20EF61B3" w14:textId="77777777" w:rsidTr="000E5A3F">
        <w:trPr>
          <w:trHeight w:val="300"/>
          <w:jc w:val="center"/>
        </w:trPr>
        <w:tc>
          <w:tcPr>
            <w:tcW w:w="274" w:type="dxa"/>
            <w:shd w:val="clear" w:color="auto" w:fill="auto"/>
            <w:noWrap/>
            <w:vAlign w:val="bottom"/>
            <w:hideMark/>
          </w:tcPr>
          <w:p w14:paraId="0C7614D8" w14:textId="77777777" w:rsidR="00485925" w:rsidRPr="00435F6A" w:rsidRDefault="00485925" w:rsidP="000E5A3F">
            <w:pPr>
              <w:rPr>
                <w:rFonts w:ascii="Times New Roman" w:eastAsia="Times New Roman" w:hAnsi="Times New Roman"/>
                <w:color w:val="000000"/>
              </w:rPr>
            </w:pPr>
          </w:p>
        </w:tc>
        <w:tc>
          <w:tcPr>
            <w:tcW w:w="3449" w:type="dxa"/>
            <w:shd w:val="clear" w:color="auto" w:fill="auto"/>
            <w:vAlign w:val="bottom"/>
          </w:tcPr>
          <w:p w14:paraId="290A6B27" w14:textId="77777777" w:rsidR="00485925" w:rsidRPr="00435F6A" w:rsidRDefault="00485925" w:rsidP="000E5A3F">
            <w:pPr>
              <w:rPr>
                <w:rFonts w:ascii="Times New Roman" w:eastAsia="Times New Roman" w:hAnsi="Times New Roman"/>
                <w:color w:val="000000"/>
              </w:rPr>
            </w:pPr>
            <w:r w:rsidRPr="00435F6A">
              <w:rPr>
                <w:rFonts w:ascii="Times New Roman" w:eastAsia="Times New Roman" w:hAnsi="Times New Roman"/>
                <w:color w:val="000000"/>
              </w:rPr>
              <w:t>Middle/inferior frontal gyrus</w:t>
            </w:r>
          </w:p>
        </w:tc>
        <w:tc>
          <w:tcPr>
            <w:tcW w:w="803" w:type="dxa"/>
            <w:shd w:val="clear" w:color="auto" w:fill="auto"/>
            <w:noWrap/>
            <w:vAlign w:val="bottom"/>
            <w:hideMark/>
          </w:tcPr>
          <w:p w14:paraId="0FBD71FD"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left</w:t>
            </w:r>
          </w:p>
        </w:tc>
        <w:tc>
          <w:tcPr>
            <w:tcW w:w="1023" w:type="dxa"/>
            <w:shd w:val="clear" w:color="auto" w:fill="auto"/>
            <w:noWrap/>
            <w:vAlign w:val="bottom"/>
            <w:hideMark/>
          </w:tcPr>
          <w:p w14:paraId="71CAC0F0"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411</w:t>
            </w:r>
          </w:p>
        </w:tc>
        <w:tc>
          <w:tcPr>
            <w:tcW w:w="1005" w:type="dxa"/>
            <w:shd w:val="clear" w:color="auto" w:fill="auto"/>
            <w:noWrap/>
            <w:vAlign w:val="bottom"/>
            <w:hideMark/>
          </w:tcPr>
          <w:p w14:paraId="0A58A2B7"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5.72</w:t>
            </w:r>
          </w:p>
        </w:tc>
        <w:tc>
          <w:tcPr>
            <w:tcW w:w="681" w:type="dxa"/>
            <w:shd w:val="clear" w:color="auto" w:fill="auto"/>
            <w:noWrap/>
            <w:vAlign w:val="bottom"/>
            <w:hideMark/>
          </w:tcPr>
          <w:p w14:paraId="0566ECC6"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-33</w:t>
            </w:r>
          </w:p>
        </w:tc>
        <w:tc>
          <w:tcPr>
            <w:tcW w:w="681" w:type="dxa"/>
            <w:shd w:val="clear" w:color="auto" w:fill="auto"/>
            <w:noWrap/>
            <w:vAlign w:val="bottom"/>
            <w:hideMark/>
          </w:tcPr>
          <w:p w14:paraId="58961470"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50</w:t>
            </w:r>
          </w:p>
        </w:tc>
        <w:tc>
          <w:tcPr>
            <w:tcW w:w="608" w:type="dxa"/>
            <w:shd w:val="clear" w:color="auto" w:fill="auto"/>
            <w:noWrap/>
            <w:vAlign w:val="bottom"/>
            <w:hideMark/>
          </w:tcPr>
          <w:p w14:paraId="109AE27C"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1</w:t>
            </w:r>
          </w:p>
        </w:tc>
      </w:tr>
      <w:tr w:rsidR="00485925" w:rsidRPr="00435F6A" w14:paraId="515136E0" w14:textId="77777777" w:rsidTr="000E5A3F">
        <w:trPr>
          <w:trHeight w:val="300"/>
          <w:jc w:val="center"/>
        </w:trPr>
        <w:tc>
          <w:tcPr>
            <w:tcW w:w="274" w:type="dxa"/>
            <w:shd w:val="clear" w:color="auto" w:fill="auto"/>
            <w:noWrap/>
            <w:vAlign w:val="bottom"/>
          </w:tcPr>
          <w:p w14:paraId="1A83E1C7" w14:textId="77777777" w:rsidR="00485925" w:rsidRPr="00435F6A" w:rsidRDefault="00485925" w:rsidP="000E5A3F">
            <w:pPr>
              <w:rPr>
                <w:rFonts w:ascii="Times New Roman" w:eastAsia="Times New Roman" w:hAnsi="Times New Roman"/>
                <w:color w:val="000000"/>
              </w:rPr>
            </w:pPr>
          </w:p>
        </w:tc>
        <w:tc>
          <w:tcPr>
            <w:tcW w:w="3449" w:type="dxa"/>
            <w:shd w:val="clear" w:color="auto" w:fill="auto"/>
            <w:vAlign w:val="bottom"/>
          </w:tcPr>
          <w:p w14:paraId="50794949" w14:textId="77777777" w:rsidR="00485925" w:rsidRPr="00435F6A" w:rsidRDefault="00485925" w:rsidP="000E5A3F">
            <w:pPr>
              <w:rPr>
                <w:rFonts w:ascii="Times New Roman" w:eastAsia="Times New Roman" w:hAnsi="Times New Roman"/>
                <w:color w:val="000000"/>
              </w:rPr>
            </w:pPr>
            <w:proofErr w:type="spellStart"/>
            <w:r w:rsidRPr="00435F6A">
              <w:rPr>
                <w:rFonts w:ascii="Times New Roman" w:eastAsia="Times New Roman" w:hAnsi="Times New Roman"/>
                <w:color w:val="000000"/>
              </w:rPr>
              <w:t>vmPFC</w:t>
            </w:r>
            <w:proofErr w:type="spellEnd"/>
            <w:r w:rsidRPr="00435F6A">
              <w:rPr>
                <w:rFonts w:ascii="Times New Roman" w:eastAsia="Times New Roman" w:hAnsi="Times New Roman"/>
                <w:color w:val="000000"/>
              </w:rPr>
              <w:t xml:space="preserve"> </w:t>
            </w:r>
          </w:p>
        </w:tc>
        <w:tc>
          <w:tcPr>
            <w:tcW w:w="803" w:type="dxa"/>
            <w:shd w:val="clear" w:color="auto" w:fill="auto"/>
            <w:noWrap/>
            <w:vAlign w:val="bottom"/>
            <w:hideMark/>
          </w:tcPr>
          <w:p w14:paraId="57FD65FC"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right</w:t>
            </w:r>
          </w:p>
        </w:tc>
        <w:tc>
          <w:tcPr>
            <w:tcW w:w="1023" w:type="dxa"/>
            <w:shd w:val="clear" w:color="auto" w:fill="auto"/>
            <w:noWrap/>
            <w:vAlign w:val="bottom"/>
            <w:hideMark/>
          </w:tcPr>
          <w:p w14:paraId="2F3E670A"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468</w:t>
            </w:r>
          </w:p>
        </w:tc>
        <w:tc>
          <w:tcPr>
            <w:tcW w:w="1005" w:type="dxa"/>
            <w:shd w:val="clear" w:color="auto" w:fill="auto"/>
            <w:noWrap/>
            <w:vAlign w:val="bottom"/>
            <w:hideMark/>
          </w:tcPr>
          <w:p w14:paraId="0803B318"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4.48</w:t>
            </w:r>
          </w:p>
        </w:tc>
        <w:tc>
          <w:tcPr>
            <w:tcW w:w="681" w:type="dxa"/>
            <w:shd w:val="clear" w:color="auto" w:fill="auto"/>
            <w:noWrap/>
            <w:vAlign w:val="bottom"/>
            <w:hideMark/>
          </w:tcPr>
          <w:p w14:paraId="10FA45A3"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18</w:t>
            </w:r>
          </w:p>
        </w:tc>
        <w:tc>
          <w:tcPr>
            <w:tcW w:w="681" w:type="dxa"/>
            <w:shd w:val="clear" w:color="auto" w:fill="auto"/>
            <w:noWrap/>
            <w:vAlign w:val="bottom"/>
            <w:hideMark/>
          </w:tcPr>
          <w:p w14:paraId="6C4E2E3E"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32</w:t>
            </w:r>
          </w:p>
        </w:tc>
        <w:tc>
          <w:tcPr>
            <w:tcW w:w="608" w:type="dxa"/>
            <w:shd w:val="clear" w:color="auto" w:fill="auto"/>
            <w:noWrap/>
            <w:vAlign w:val="bottom"/>
            <w:hideMark/>
          </w:tcPr>
          <w:p w14:paraId="0E50EAED"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1</w:t>
            </w:r>
          </w:p>
        </w:tc>
      </w:tr>
      <w:tr w:rsidR="00485925" w:rsidRPr="00435F6A" w14:paraId="749EF856" w14:textId="77777777" w:rsidTr="000E5A3F">
        <w:trPr>
          <w:trHeight w:val="300"/>
          <w:jc w:val="center"/>
        </w:trPr>
        <w:tc>
          <w:tcPr>
            <w:tcW w:w="274" w:type="dxa"/>
            <w:shd w:val="clear" w:color="auto" w:fill="auto"/>
            <w:noWrap/>
            <w:vAlign w:val="bottom"/>
          </w:tcPr>
          <w:p w14:paraId="33B312BB" w14:textId="77777777" w:rsidR="00485925" w:rsidRPr="00435F6A" w:rsidRDefault="00485925" w:rsidP="000E5A3F">
            <w:pPr>
              <w:rPr>
                <w:rFonts w:ascii="Times New Roman" w:eastAsia="Times New Roman" w:hAnsi="Times New Roman"/>
                <w:color w:val="000000"/>
              </w:rPr>
            </w:pPr>
          </w:p>
        </w:tc>
        <w:tc>
          <w:tcPr>
            <w:tcW w:w="3449" w:type="dxa"/>
            <w:shd w:val="clear" w:color="auto" w:fill="auto"/>
            <w:vAlign w:val="bottom"/>
          </w:tcPr>
          <w:p w14:paraId="77E2643A" w14:textId="77777777" w:rsidR="00485925" w:rsidRPr="00435F6A" w:rsidRDefault="00485925" w:rsidP="000E5A3F">
            <w:pPr>
              <w:rPr>
                <w:rFonts w:ascii="Times New Roman" w:eastAsia="Times New Roman" w:hAnsi="Times New Roman"/>
                <w:color w:val="000000"/>
              </w:rPr>
            </w:pPr>
            <w:proofErr w:type="spellStart"/>
            <w:r w:rsidRPr="00435F6A">
              <w:rPr>
                <w:rFonts w:ascii="Times New Roman" w:eastAsia="Times New Roman" w:hAnsi="Times New Roman"/>
                <w:color w:val="000000"/>
              </w:rPr>
              <w:t>dlPFC</w:t>
            </w:r>
            <w:proofErr w:type="spellEnd"/>
            <w:r w:rsidRPr="00435F6A">
              <w:rPr>
                <w:rFonts w:ascii="Times New Roman" w:eastAsia="Times New Roman" w:hAnsi="Times New Roman"/>
                <w:color w:val="000000"/>
              </w:rPr>
              <w:t xml:space="preserve"> / middle frontal gyrus</w:t>
            </w:r>
          </w:p>
        </w:tc>
        <w:tc>
          <w:tcPr>
            <w:tcW w:w="803" w:type="dxa"/>
            <w:shd w:val="clear" w:color="auto" w:fill="auto"/>
            <w:noWrap/>
            <w:vAlign w:val="bottom"/>
            <w:hideMark/>
          </w:tcPr>
          <w:p w14:paraId="432BEC2C"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left</w:t>
            </w:r>
          </w:p>
        </w:tc>
        <w:tc>
          <w:tcPr>
            <w:tcW w:w="1023" w:type="dxa"/>
            <w:shd w:val="clear" w:color="auto" w:fill="auto"/>
            <w:noWrap/>
            <w:vAlign w:val="bottom"/>
            <w:hideMark/>
          </w:tcPr>
          <w:p w14:paraId="07102B6E"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385</w:t>
            </w:r>
          </w:p>
        </w:tc>
        <w:tc>
          <w:tcPr>
            <w:tcW w:w="1005" w:type="dxa"/>
            <w:shd w:val="clear" w:color="auto" w:fill="auto"/>
            <w:noWrap/>
            <w:vAlign w:val="bottom"/>
            <w:hideMark/>
          </w:tcPr>
          <w:p w14:paraId="125ECD77"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4.47</w:t>
            </w:r>
          </w:p>
        </w:tc>
        <w:tc>
          <w:tcPr>
            <w:tcW w:w="681" w:type="dxa"/>
            <w:shd w:val="clear" w:color="auto" w:fill="auto"/>
            <w:noWrap/>
            <w:vAlign w:val="bottom"/>
            <w:hideMark/>
          </w:tcPr>
          <w:p w14:paraId="59FD120A"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-24</w:t>
            </w:r>
          </w:p>
        </w:tc>
        <w:tc>
          <w:tcPr>
            <w:tcW w:w="681" w:type="dxa"/>
            <w:shd w:val="clear" w:color="auto" w:fill="auto"/>
            <w:noWrap/>
            <w:vAlign w:val="bottom"/>
            <w:hideMark/>
          </w:tcPr>
          <w:p w14:paraId="5CA9F23B"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26</w:t>
            </w:r>
          </w:p>
        </w:tc>
        <w:tc>
          <w:tcPr>
            <w:tcW w:w="608" w:type="dxa"/>
            <w:shd w:val="clear" w:color="auto" w:fill="auto"/>
            <w:noWrap/>
            <w:vAlign w:val="bottom"/>
            <w:hideMark/>
          </w:tcPr>
          <w:p w14:paraId="7EBEB126"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58</w:t>
            </w:r>
          </w:p>
        </w:tc>
      </w:tr>
      <w:tr w:rsidR="00485925" w:rsidRPr="00435F6A" w14:paraId="341F6AF0" w14:textId="77777777" w:rsidTr="000E5A3F">
        <w:trPr>
          <w:trHeight w:val="300"/>
          <w:jc w:val="center"/>
        </w:trPr>
        <w:tc>
          <w:tcPr>
            <w:tcW w:w="274" w:type="dxa"/>
            <w:shd w:val="clear" w:color="auto" w:fill="auto"/>
            <w:noWrap/>
            <w:vAlign w:val="bottom"/>
          </w:tcPr>
          <w:p w14:paraId="11A9ED10" w14:textId="77777777" w:rsidR="00485925" w:rsidRPr="00435F6A" w:rsidRDefault="00485925" w:rsidP="000E5A3F">
            <w:pPr>
              <w:rPr>
                <w:rFonts w:ascii="Times New Roman" w:eastAsia="Times New Roman" w:hAnsi="Times New Roman"/>
                <w:color w:val="000000"/>
              </w:rPr>
            </w:pPr>
          </w:p>
        </w:tc>
        <w:tc>
          <w:tcPr>
            <w:tcW w:w="3449" w:type="dxa"/>
            <w:shd w:val="clear" w:color="auto" w:fill="auto"/>
            <w:vAlign w:val="bottom"/>
          </w:tcPr>
          <w:p w14:paraId="3EF82EFE" w14:textId="77777777" w:rsidR="00485925" w:rsidRPr="00435F6A" w:rsidRDefault="00485925" w:rsidP="000E5A3F">
            <w:pPr>
              <w:rPr>
                <w:rFonts w:ascii="Times New Roman" w:eastAsia="Times New Roman" w:hAnsi="Times New Roman"/>
                <w:color w:val="000000"/>
              </w:rPr>
            </w:pPr>
            <w:r w:rsidRPr="00435F6A">
              <w:rPr>
                <w:rFonts w:ascii="Times New Roman" w:eastAsia="Times New Roman" w:hAnsi="Times New Roman"/>
                <w:color w:val="000000"/>
              </w:rPr>
              <w:t xml:space="preserve">Intraparietal sulcus </w:t>
            </w:r>
          </w:p>
        </w:tc>
        <w:tc>
          <w:tcPr>
            <w:tcW w:w="803" w:type="dxa"/>
            <w:shd w:val="clear" w:color="auto" w:fill="auto"/>
            <w:noWrap/>
            <w:vAlign w:val="bottom"/>
            <w:hideMark/>
          </w:tcPr>
          <w:p w14:paraId="522F983F"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left</w:t>
            </w:r>
          </w:p>
        </w:tc>
        <w:tc>
          <w:tcPr>
            <w:tcW w:w="1023" w:type="dxa"/>
            <w:shd w:val="clear" w:color="auto" w:fill="auto"/>
            <w:noWrap/>
            <w:vAlign w:val="bottom"/>
            <w:hideMark/>
          </w:tcPr>
          <w:p w14:paraId="06F077CA"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492</w:t>
            </w:r>
          </w:p>
        </w:tc>
        <w:tc>
          <w:tcPr>
            <w:tcW w:w="1005" w:type="dxa"/>
            <w:shd w:val="clear" w:color="auto" w:fill="auto"/>
            <w:noWrap/>
            <w:vAlign w:val="bottom"/>
            <w:hideMark/>
          </w:tcPr>
          <w:p w14:paraId="52303E1F"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4.47</w:t>
            </w:r>
          </w:p>
        </w:tc>
        <w:tc>
          <w:tcPr>
            <w:tcW w:w="681" w:type="dxa"/>
            <w:shd w:val="clear" w:color="auto" w:fill="auto"/>
            <w:noWrap/>
            <w:vAlign w:val="bottom"/>
            <w:hideMark/>
          </w:tcPr>
          <w:p w14:paraId="1FCC1EE1"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-36</w:t>
            </w:r>
          </w:p>
        </w:tc>
        <w:tc>
          <w:tcPr>
            <w:tcW w:w="681" w:type="dxa"/>
            <w:shd w:val="clear" w:color="auto" w:fill="auto"/>
            <w:noWrap/>
            <w:vAlign w:val="bottom"/>
            <w:hideMark/>
          </w:tcPr>
          <w:p w14:paraId="74C95BA0"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-85</w:t>
            </w:r>
          </w:p>
        </w:tc>
        <w:tc>
          <w:tcPr>
            <w:tcW w:w="608" w:type="dxa"/>
            <w:shd w:val="clear" w:color="auto" w:fill="auto"/>
            <w:noWrap/>
            <w:vAlign w:val="bottom"/>
            <w:hideMark/>
          </w:tcPr>
          <w:p w14:paraId="6BCD0AAC"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13</w:t>
            </w:r>
          </w:p>
        </w:tc>
      </w:tr>
      <w:tr w:rsidR="00485925" w:rsidRPr="00435F6A" w14:paraId="474BCEAC" w14:textId="77777777" w:rsidTr="000E5A3F">
        <w:trPr>
          <w:trHeight w:val="300"/>
          <w:jc w:val="center"/>
        </w:trPr>
        <w:tc>
          <w:tcPr>
            <w:tcW w:w="274" w:type="dxa"/>
            <w:shd w:val="clear" w:color="auto" w:fill="auto"/>
            <w:noWrap/>
            <w:vAlign w:val="bottom"/>
          </w:tcPr>
          <w:p w14:paraId="345635CE" w14:textId="77777777" w:rsidR="00485925" w:rsidRPr="00435F6A" w:rsidRDefault="00485925" w:rsidP="000E5A3F">
            <w:pPr>
              <w:rPr>
                <w:rFonts w:ascii="Times New Roman" w:eastAsia="Times New Roman" w:hAnsi="Times New Roman"/>
                <w:color w:val="000000"/>
              </w:rPr>
            </w:pPr>
          </w:p>
        </w:tc>
        <w:tc>
          <w:tcPr>
            <w:tcW w:w="3449" w:type="dxa"/>
            <w:shd w:val="clear" w:color="auto" w:fill="auto"/>
            <w:vAlign w:val="bottom"/>
          </w:tcPr>
          <w:p w14:paraId="6A5AF7A6" w14:textId="77777777" w:rsidR="00485925" w:rsidRPr="00435F6A" w:rsidRDefault="00485925" w:rsidP="000E5A3F">
            <w:pPr>
              <w:rPr>
                <w:rFonts w:ascii="Times New Roman" w:eastAsia="Times New Roman" w:hAnsi="Times New Roman"/>
                <w:color w:val="000000"/>
              </w:rPr>
            </w:pPr>
            <w:r w:rsidRPr="00435F6A">
              <w:rPr>
                <w:rFonts w:ascii="Times New Roman" w:eastAsia="Times New Roman" w:hAnsi="Times New Roman"/>
                <w:color w:val="000000"/>
              </w:rPr>
              <w:t>Inferior frontal gyrus</w:t>
            </w:r>
          </w:p>
        </w:tc>
        <w:tc>
          <w:tcPr>
            <w:tcW w:w="803" w:type="dxa"/>
            <w:shd w:val="clear" w:color="auto" w:fill="auto"/>
            <w:noWrap/>
            <w:vAlign w:val="bottom"/>
            <w:hideMark/>
          </w:tcPr>
          <w:p w14:paraId="3EDB9703"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right</w:t>
            </w:r>
          </w:p>
        </w:tc>
        <w:tc>
          <w:tcPr>
            <w:tcW w:w="1023" w:type="dxa"/>
            <w:shd w:val="clear" w:color="auto" w:fill="auto"/>
            <w:noWrap/>
            <w:vAlign w:val="bottom"/>
            <w:hideMark/>
          </w:tcPr>
          <w:p w14:paraId="093D23A9"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297</w:t>
            </w:r>
          </w:p>
        </w:tc>
        <w:tc>
          <w:tcPr>
            <w:tcW w:w="1005" w:type="dxa"/>
            <w:shd w:val="clear" w:color="auto" w:fill="auto"/>
            <w:noWrap/>
            <w:vAlign w:val="bottom"/>
            <w:hideMark/>
          </w:tcPr>
          <w:p w14:paraId="098DCE82"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4.31</w:t>
            </w:r>
          </w:p>
        </w:tc>
        <w:tc>
          <w:tcPr>
            <w:tcW w:w="681" w:type="dxa"/>
            <w:shd w:val="clear" w:color="auto" w:fill="auto"/>
            <w:noWrap/>
            <w:vAlign w:val="bottom"/>
            <w:hideMark/>
          </w:tcPr>
          <w:p w14:paraId="203808FA"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42</w:t>
            </w:r>
          </w:p>
        </w:tc>
        <w:tc>
          <w:tcPr>
            <w:tcW w:w="681" w:type="dxa"/>
            <w:shd w:val="clear" w:color="auto" w:fill="auto"/>
            <w:noWrap/>
            <w:vAlign w:val="bottom"/>
            <w:hideMark/>
          </w:tcPr>
          <w:p w14:paraId="20BD17B1"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59</w:t>
            </w:r>
          </w:p>
        </w:tc>
        <w:tc>
          <w:tcPr>
            <w:tcW w:w="608" w:type="dxa"/>
            <w:shd w:val="clear" w:color="auto" w:fill="auto"/>
            <w:noWrap/>
            <w:vAlign w:val="bottom"/>
            <w:hideMark/>
          </w:tcPr>
          <w:p w14:paraId="1142B5F9" w14:textId="77777777" w:rsidR="00485925" w:rsidRPr="00435F6A" w:rsidRDefault="00485925" w:rsidP="000E5A3F">
            <w:pPr>
              <w:jc w:val="center"/>
              <w:rPr>
                <w:rFonts w:ascii="Times New Roman" w:eastAsia="Times New Roman" w:hAnsi="Times New Roman"/>
                <w:color w:val="000000"/>
              </w:rPr>
            </w:pPr>
            <w:r w:rsidRPr="00435F6A">
              <w:rPr>
                <w:rFonts w:ascii="Times New Roman" w:eastAsia="Times New Roman" w:hAnsi="Times New Roman"/>
                <w:color w:val="000000"/>
              </w:rPr>
              <w:t>-2</w:t>
            </w:r>
          </w:p>
        </w:tc>
      </w:tr>
      <w:tr w:rsidR="00485925" w:rsidRPr="00435F6A" w14:paraId="1133FAFF" w14:textId="77777777" w:rsidTr="000E5A3F">
        <w:trPr>
          <w:trHeight w:val="300"/>
          <w:jc w:val="center"/>
        </w:trPr>
        <w:tc>
          <w:tcPr>
            <w:tcW w:w="274" w:type="dxa"/>
            <w:shd w:val="clear" w:color="auto" w:fill="auto"/>
            <w:noWrap/>
            <w:vAlign w:val="bottom"/>
            <w:hideMark/>
          </w:tcPr>
          <w:p w14:paraId="424485AF" w14:textId="77777777" w:rsidR="00485925" w:rsidRPr="00435F6A" w:rsidRDefault="00485925" w:rsidP="000E5A3F">
            <w:pPr>
              <w:rPr>
                <w:rFonts w:ascii="Times New Roman" w:eastAsia="Times New Roman" w:hAnsi="Times New Roman"/>
                <w:color w:val="000000"/>
              </w:rPr>
            </w:pPr>
          </w:p>
        </w:tc>
        <w:tc>
          <w:tcPr>
            <w:tcW w:w="3449" w:type="dxa"/>
            <w:shd w:val="clear" w:color="auto" w:fill="auto"/>
            <w:vAlign w:val="bottom"/>
          </w:tcPr>
          <w:p w14:paraId="59C96550" w14:textId="77777777" w:rsidR="00485925" w:rsidRPr="00435F6A" w:rsidRDefault="00485925" w:rsidP="000E5A3F">
            <w:pPr>
              <w:rPr>
                <w:rFonts w:ascii="Times New Roman" w:eastAsia="Times New Roman" w:hAnsi="Times New Roman"/>
                <w:i/>
                <w:color w:val="000000"/>
              </w:rPr>
            </w:pPr>
            <w:r w:rsidRPr="00435F6A">
              <w:rPr>
                <w:rFonts w:ascii="Times New Roman" w:eastAsia="Times New Roman" w:hAnsi="Times New Roman"/>
                <w:i/>
                <w:color w:val="000000"/>
              </w:rPr>
              <w:t>Posterior middle temporal gyrus</w:t>
            </w:r>
          </w:p>
        </w:tc>
        <w:tc>
          <w:tcPr>
            <w:tcW w:w="803" w:type="dxa"/>
            <w:shd w:val="clear" w:color="auto" w:fill="auto"/>
            <w:noWrap/>
            <w:vAlign w:val="bottom"/>
            <w:hideMark/>
          </w:tcPr>
          <w:p w14:paraId="1E4086A1" w14:textId="77777777" w:rsidR="00485925" w:rsidRPr="00435F6A" w:rsidRDefault="00485925" w:rsidP="000E5A3F">
            <w:pPr>
              <w:jc w:val="center"/>
              <w:rPr>
                <w:rFonts w:ascii="Times New Roman" w:eastAsia="Times New Roman" w:hAnsi="Times New Roman"/>
                <w:i/>
                <w:color w:val="000000"/>
              </w:rPr>
            </w:pPr>
            <w:r w:rsidRPr="00435F6A">
              <w:rPr>
                <w:rFonts w:ascii="Times New Roman" w:eastAsia="Times New Roman" w:hAnsi="Times New Roman"/>
                <w:i/>
                <w:color w:val="000000"/>
              </w:rPr>
              <w:t>left</w:t>
            </w:r>
          </w:p>
        </w:tc>
        <w:tc>
          <w:tcPr>
            <w:tcW w:w="1023" w:type="dxa"/>
            <w:shd w:val="clear" w:color="auto" w:fill="auto"/>
            <w:noWrap/>
            <w:vAlign w:val="bottom"/>
            <w:hideMark/>
          </w:tcPr>
          <w:p w14:paraId="2C799CCA" w14:textId="77777777" w:rsidR="00485925" w:rsidRPr="00435F6A" w:rsidRDefault="00485925" w:rsidP="000E5A3F">
            <w:pPr>
              <w:jc w:val="center"/>
              <w:rPr>
                <w:rFonts w:ascii="Times New Roman" w:eastAsia="Times New Roman" w:hAnsi="Times New Roman"/>
                <w:i/>
                <w:color w:val="000000"/>
              </w:rPr>
            </w:pPr>
            <w:r w:rsidRPr="00435F6A">
              <w:rPr>
                <w:rFonts w:ascii="Times New Roman" w:eastAsia="Times New Roman" w:hAnsi="Times New Roman"/>
                <w:i/>
                <w:color w:val="000000"/>
              </w:rPr>
              <w:t>233</w:t>
            </w:r>
          </w:p>
        </w:tc>
        <w:tc>
          <w:tcPr>
            <w:tcW w:w="1005" w:type="dxa"/>
            <w:shd w:val="clear" w:color="auto" w:fill="auto"/>
            <w:noWrap/>
            <w:vAlign w:val="bottom"/>
            <w:hideMark/>
          </w:tcPr>
          <w:p w14:paraId="5080C41A" w14:textId="77777777" w:rsidR="00485925" w:rsidRPr="00435F6A" w:rsidRDefault="00485925" w:rsidP="000E5A3F">
            <w:pPr>
              <w:jc w:val="center"/>
              <w:rPr>
                <w:rFonts w:ascii="Times New Roman" w:eastAsia="Times New Roman" w:hAnsi="Times New Roman"/>
                <w:i/>
                <w:color w:val="000000"/>
              </w:rPr>
            </w:pPr>
            <w:r w:rsidRPr="00435F6A">
              <w:rPr>
                <w:rFonts w:ascii="Times New Roman" w:eastAsia="Times New Roman" w:hAnsi="Times New Roman"/>
                <w:i/>
                <w:color w:val="000000"/>
              </w:rPr>
              <w:t>6.64</w:t>
            </w:r>
          </w:p>
        </w:tc>
        <w:tc>
          <w:tcPr>
            <w:tcW w:w="681" w:type="dxa"/>
            <w:shd w:val="clear" w:color="auto" w:fill="auto"/>
            <w:noWrap/>
            <w:vAlign w:val="bottom"/>
            <w:hideMark/>
          </w:tcPr>
          <w:p w14:paraId="76F007A9" w14:textId="77777777" w:rsidR="00485925" w:rsidRPr="00435F6A" w:rsidRDefault="00485925" w:rsidP="000E5A3F">
            <w:pPr>
              <w:jc w:val="center"/>
              <w:rPr>
                <w:rFonts w:ascii="Times New Roman" w:eastAsia="Times New Roman" w:hAnsi="Times New Roman"/>
                <w:i/>
                <w:color w:val="000000"/>
              </w:rPr>
            </w:pPr>
            <w:r w:rsidRPr="00435F6A">
              <w:rPr>
                <w:rFonts w:ascii="Times New Roman" w:eastAsia="Times New Roman" w:hAnsi="Times New Roman"/>
                <w:i/>
                <w:color w:val="000000"/>
              </w:rPr>
              <w:t>-48</w:t>
            </w:r>
          </w:p>
        </w:tc>
        <w:tc>
          <w:tcPr>
            <w:tcW w:w="681" w:type="dxa"/>
            <w:shd w:val="clear" w:color="auto" w:fill="auto"/>
            <w:noWrap/>
            <w:vAlign w:val="bottom"/>
            <w:hideMark/>
          </w:tcPr>
          <w:p w14:paraId="7162E603" w14:textId="77777777" w:rsidR="00485925" w:rsidRPr="00435F6A" w:rsidRDefault="00485925" w:rsidP="000E5A3F">
            <w:pPr>
              <w:jc w:val="center"/>
              <w:rPr>
                <w:rFonts w:ascii="Times New Roman" w:eastAsia="Times New Roman" w:hAnsi="Times New Roman"/>
                <w:i/>
                <w:color w:val="000000"/>
              </w:rPr>
            </w:pPr>
            <w:r w:rsidRPr="00435F6A">
              <w:rPr>
                <w:rFonts w:ascii="Times New Roman" w:eastAsia="Times New Roman" w:hAnsi="Times New Roman"/>
                <w:i/>
                <w:color w:val="000000"/>
              </w:rPr>
              <w:t>-43</w:t>
            </w:r>
          </w:p>
        </w:tc>
        <w:tc>
          <w:tcPr>
            <w:tcW w:w="608" w:type="dxa"/>
            <w:shd w:val="clear" w:color="auto" w:fill="auto"/>
            <w:noWrap/>
            <w:vAlign w:val="bottom"/>
            <w:hideMark/>
          </w:tcPr>
          <w:p w14:paraId="7A1EF899" w14:textId="77777777" w:rsidR="00485925" w:rsidRPr="00435F6A" w:rsidRDefault="00485925" w:rsidP="000E5A3F">
            <w:pPr>
              <w:jc w:val="center"/>
              <w:rPr>
                <w:rFonts w:ascii="Times New Roman" w:eastAsia="Times New Roman" w:hAnsi="Times New Roman"/>
                <w:i/>
                <w:color w:val="000000"/>
              </w:rPr>
            </w:pPr>
            <w:r w:rsidRPr="00435F6A">
              <w:rPr>
                <w:rFonts w:ascii="Times New Roman" w:eastAsia="Times New Roman" w:hAnsi="Times New Roman"/>
                <w:i/>
                <w:color w:val="000000"/>
              </w:rPr>
              <w:t>-8</w:t>
            </w:r>
          </w:p>
        </w:tc>
      </w:tr>
      <w:tr w:rsidR="00485925" w:rsidRPr="00435F6A" w14:paraId="1BF4413E" w14:textId="77777777" w:rsidTr="000E5A3F">
        <w:trPr>
          <w:trHeight w:val="300"/>
          <w:jc w:val="center"/>
        </w:trPr>
        <w:tc>
          <w:tcPr>
            <w:tcW w:w="3723" w:type="dxa"/>
            <w:gridSpan w:val="2"/>
            <w:shd w:val="clear" w:color="auto" w:fill="auto"/>
            <w:noWrap/>
            <w:vAlign w:val="bottom"/>
          </w:tcPr>
          <w:p w14:paraId="1230D464" w14:textId="77777777" w:rsidR="00485925" w:rsidRPr="00435F6A" w:rsidRDefault="00485925" w:rsidP="000E5A3F">
            <w:pPr>
              <w:rPr>
                <w:rFonts w:ascii="Times New Roman" w:eastAsia="Times New Roman" w:hAnsi="Times New Roman"/>
                <w:i/>
                <w:color w:val="000000"/>
              </w:rPr>
            </w:pPr>
          </w:p>
        </w:tc>
        <w:tc>
          <w:tcPr>
            <w:tcW w:w="803" w:type="dxa"/>
            <w:shd w:val="clear" w:color="auto" w:fill="auto"/>
            <w:noWrap/>
            <w:vAlign w:val="bottom"/>
          </w:tcPr>
          <w:p w14:paraId="7650CC4D" w14:textId="77777777" w:rsidR="00485925" w:rsidRPr="00435F6A" w:rsidRDefault="00485925" w:rsidP="000E5A3F">
            <w:pPr>
              <w:jc w:val="center"/>
              <w:rPr>
                <w:rFonts w:ascii="Times New Roman" w:eastAsia="Times New Roman" w:hAnsi="Times New Roman"/>
                <w:color w:val="000000"/>
              </w:rPr>
            </w:pPr>
          </w:p>
        </w:tc>
        <w:tc>
          <w:tcPr>
            <w:tcW w:w="1023" w:type="dxa"/>
            <w:shd w:val="clear" w:color="auto" w:fill="auto"/>
            <w:noWrap/>
            <w:vAlign w:val="bottom"/>
          </w:tcPr>
          <w:p w14:paraId="14BAAD39" w14:textId="77777777" w:rsidR="00485925" w:rsidRPr="00435F6A" w:rsidRDefault="00485925" w:rsidP="000E5A3F">
            <w:pPr>
              <w:jc w:val="center"/>
              <w:rPr>
                <w:rFonts w:ascii="Times New Roman" w:eastAsia="Times New Roman" w:hAnsi="Times New Roman"/>
                <w:color w:val="000000"/>
              </w:rPr>
            </w:pPr>
          </w:p>
        </w:tc>
        <w:tc>
          <w:tcPr>
            <w:tcW w:w="1005" w:type="dxa"/>
            <w:shd w:val="clear" w:color="auto" w:fill="auto"/>
            <w:noWrap/>
            <w:vAlign w:val="bottom"/>
          </w:tcPr>
          <w:p w14:paraId="589411F0" w14:textId="77777777" w:rsidR="00485925" w:rsidRPr="00435F6A" w:rsidRDefault="00485925" w:rsidP="000E5A3F">
            <w:pPr>
              <w:jc w:val="center"/>
              <w:rPr>
                <w:rFonts w:ascii="Times New Roman" w:eastAsia="Times New Roman" w:hAnsi="Times New Roman"/>
                <w:color w:val="000000"/>
              </w:rPr>
            </w:pPr>
          </w:p>
        </w:tc>
        <w:tc>
          <w:tcPr>
            <w:tcW w:w="681" w:type="dxa"/>
            <w:shd w:val="clear" w:color="auto" w:fill="auto"/>
            <w:noWrap/>
            <w:vAlign w:val="bottom"/>
          </w:tcPr>
          <w:p w14:paraId="438100CD" w14:textId="77777777" w:rsidR="00485925" w:rsidRPr="00435F6A" w:rsidRDefault="00485925" w:rsidP="000E5A3F">
            <w:pPr>
              <w:jc w:val="center"/>
              <w:rPr>
                <w:rFonts w:ascii="Times New Roman" w:eastAsia="Times New Roman" w:hAnsi="Times New Roman"/>
                <w:color w:val="000000"/>
              </w:rPr>
            </w:pPr>
          </w:p>
        </w:tc>
        <w:tc>
          <w:tcPr>
            <w:tcW w:w="681" w:type="dxa"/>
            <w:shd w:val="clear" w:color="auto" w:fill="auto"/>
            <w:noWrap/>
            <w:vAlign w:val="bottom"/>
          </w:tcPr>
          <w:p w14:paraId="47087F6E" w14:textId="77777777" w:rsidR="00485925" w:rsidRPr="00435F6A" w:rsidRDefault="00485925" w:rsidP="000E5A3F">
            <w:pPr>
              <w:jc w:val="center"/>
              <w:rPr>
                <w:rFonts w:ascii="Times New Roman" w:eastAsia="Times New Roman" w:hAnsi="Times New Roman"/>
                <w:color w:val="000000"/>
              </w:rPr>
            </w:pPr>
          </w:p>
        </w:tc>
        <w:tc>
          <w:tcPr>
            <w:tcW w:w="608" w:type="dxa"/>
            <w:shd w:val="clear" w:color="auto" w:fill="auto"/>
            <w:noWrap/>
            <w:vAlign w:val="bottom"/>
          </w:tcPr>
          <w:p w14:paraId="2C0D7953" w14:textId="77777777" w:rsidR="00485925" w:rsidRPr="00435F6A" w:rsidRDefault="00485925" w:rsidP="000E5A3F">
            <w:pPr>
              <w:jc w:val="center"/>
              <w:rPr>
                <w:rFonts w:ascii="Times New Roman" w:eastAsia="Times New Roman" w:hAnsi="Times New Roman"/>
                <w:color w:val="000000"/>
              </w:rPr>
            </w:pPr>
          </w:p>
        </w:tc>
      </w:tr>
      <w:tr w:rsidR="00485925" w:rsidRPr="00435F6A" w14:paraId="283F4ED7" w14:textId="77777777" w:rsidTr="000E5A3F">
        <w:trPr>
          <w:trHeight w:val="300"/>
          <w:jc w:val="center"/>
        </w:trPr>
        <w:tc>
          <w:tcPr>
            <w:tcW w:w="3723" w:type="dxa"/>
            <w:gridSpan w:val="2"/>
            <w:shd w:val="clear" w:color="auto" w:fill="auto"/>
            <w:noWrap/>
            <w:vAlign w:val="bottom"/>
            <w:hideMark/>
          </w:tcPr>
          <w:p w14:paraId="0477A412" w14:textId="77777777" w:rsidR="00485925" w:rsidRPr="00435F6A" w:rsidRDefault="00485925" w:rsidP="000E5A3F">
            <w:pPr>
              <w:rPr>
                <w:rFonts w:ascii="Times New Roman" w:eastAsia="Times New Roman" w:hAnsi="Times New Roman"/>
                <w:b/>
                <w:color w:val="000000"/>
              </w:rPr>
            </w:pPr>
            <w:r w:rsidRPr="00435F6A">
              <w:rPr>
                <w:rFonts w:ascii="Times New Roman" w:eastAsia="Times New Roman" w:hAnsi="Times New Roman"/>
                <w:b/>
                <w:color w:val="000000"/>
              </w:rPr>
              <w:t>MDD</w:t>
            </w:r>
          </w:p>
        </w:tc>
        <w:tc>
          <w:tcPr>
            <w:tcW w:w="803" w:type="dxa"/>
            <w:shd w:val="clear" w:color="auto" w:fill="auto"/>
            <w:noWrap/>
            <w:vAlign w:val="bottom"/>
            <w:hideMark/>
          </w:tcPr>
          <w:p w14:paraId="7CDDF105" w14:textId="77777777" w:rsidR="00485925" w:rsidRPr="00435F6A" w:rsidRDefault="00485925" w:rsidP="000E5A3F">
            <w:pPr>
              <w:jc w:val="center"/>
              <w:rPr>
                <w:rFonts w:ascii="Times New Roman" w:eastAsia="Times New Roman" w:hAnsi="Times New Roman"/>
                <w:color w:val="000000"/>
              </w:rPr>
            </w:pPr>
          </w:p>
        </w:tc>
        <w:tc>
          <w:tcPr>
            <w:tcW w:w="1023" w:type="dxa"/>
            <w:shd w:val="clear" w:color="auto" w:fill="auto"/>
            <w:noWrap/>
            <w:vAlign w:val="bottom"/>
            <w:hideMark/>
          </w:tcPr>
          <w:p w14:paraId="69744CA4" w14:textId="77777777" w:rsidR="00485925" w:rsidRPr="00435F6A" w:rsidRDefault="00485925" w:rsidP="000E5A3F">
            <w:pPr>
              <w:jc w:val="center"/>
              <w:rPr>
                <w:rFonts w:ascii="Times New Roman" w:eastAsia="Times New Roman" w:hAnsi="Times New Roman"/>
                <w:color w:val="000000"/>
              </w:rPr>
            </w:pPr>
          </w:p>
        </w:tc>
        <w:tc>
          <w:tcPr>
            <w:tcW w:w="1005" w:type="dxa"/>
            <w:shd w:val="clear" w:color="auto" w:fill="auto"/>
            <w:noWrap/>
            <w:vAlign w:val="bottom"/>
            <w:hideMark/>
          </w:tcPr>
          <w:p w14:paraId="2DAD2B49" w14:textId="77777777" w:rsidR="00485925" w:rsidRPr="00435F6A" w:rsidRDefault="00485925" w:rsidP="000E5A3F">
            <w:pPr>
              <w:jc w:val="center"/>
              <w:rPr>
                <w:rFonts w:ascii="Times New Roman" w:eastAsia="Times New Roman" w:hAnsi="Times New Roman"/>
                <w:color w:val="000000"/>
              </w:rPr>
            </w:pPr>
          </w:p>
        </w:tc>
        <w:tc>
          <w:tcPr>
            <w:tcW w:w="681" w:type="dxa"/>
            <w:shd w:val="clear" w:color="auto" w:fill="auto"/>
            <w:noWrap/>
            <w:vAlign w:val="bottom"/>
            <w:hideMark/>
          </w:tcPr>
          <w:p w14:paraId="67626516" w14:textId="77777777" w:rsidR="00485925" w:rsidRPr="00435F6A" w:rsidRDefault="00485925" w:rsidP="000E5A3F">
            <w:pPr>
              <w:jc w:val="center"/>
              <w:rPr>
                <w:rFonts w:ascii="Times New Roman" w:eastAsia="Times New Roman" w:hAnsi="Times New Roman"/>
                <w:color w:val="000000"/>
              </w:rPr>
            </w:pPr>
          </w:p>
        </w:tc>
        <w:tc>
          <w:tcPr>
            <w:tcW w:w="681" w:type="dxa"/>
            <w:shd w:val="clear" w:color="auto" w:fill="auto"/>
            <w:noWrap/>
            <w:vAlign w:val="bottom"/>
            <w:hideMark/>
          </w:tcPr>
          <w:p w14:paraId="44CCE777" w14:textId="77777777" w:rsidR="00485925" w:rsidRPr="00435F6A" w:rsidRDefault="00485925" w:rsidP="000E5A3F">
            <w:pPr>
              <w:jc w:val="center"/>
              <w:rPr>
                <w:rFonts w:ascii="Times New Roman" w:eastAsia="Times New Roman" w:hAnsi="Times New Roman"/>
                <w:color w:val="000000"/>
              </w:rPr>
            </w:pPr>
          </w:p>
        </w:tc>
        <w:tc>
          <w:tcPr>
            <w:tcW w:w="608" w:type="dxa"/>
            <w:shd w:val="clear" w:color="auto" w:fill="auto"/>
            <w:noWrap/>
            <w:vAlign w:val="bottom"/>
            <w:hideMark/>
          </w:tcPr>
          <w:p w14:paraId="03D89E58" w14:textId="77777777" w:rsidR="00485925" w:rsidRPr="00435F6A" w:rsidRDefault="00485925" w:rsidP="000E5A3F">
            <w:pPr>
              <w:jc w:val="center"/>
              <w:rPr>
                <w:rFonts w:ascii="Times New Roman" w:eastAsia="Times New Roman" w:hAnsi="Times New Roman"/>
                <w:color w:val="000000"/>
              </w:rPr>
            </w:pPr>
          </w:p>
        </w:tc>
      </w:tr>
      <w:tr w:rsidR="00485925" w:rsidRPr="00435F6A" w14:paraId="1DD86392" w14:textId="77777777" w:rsidTr="000E5A3F">
        <w:trPr>
          <w:trHeight w:val="300"/>
          <w:jc w:val="center"/>
        </w:trPr>
        <w:tc>
          <w:tcPr>
            <w:tcW w:w="274" w:type="dxa"/>
            <w:shd w:val="clear" w:color="auto" w:fill="auto"/>
            <w:noWrap/>
            <w:vAlign w:val="bottom"/>
          </w:tcPr>
          <w:p w14:paraId="1FC062C7" w14:textId="77777777" w:rsidR="00485925" w:rsidRPr="00435F6A" w:rsidRDefault="00485925" w:rsidP="000E5A3F">
            <w:pPr>
              <w:rPr>
                <w:rFonts w:ascii="Times New Roman" w:eastAsia="Times New Roman" w:hAnsi="Times New Roman"/>
                <w:color w:val="000000"/>
              </w:rPr>
            </w:pPr>
          </w:p>
        </w:tc>
        <w:tc>
          <w:tcPr>
            <w:tcW w:w="3449" w:type="dxa"/>
            <w:shd w:val="clear" w:color="auto" w:fill="auto"/>
            <w:vAlign w:val="bottom"/>
          </w:tcPr>
          <w:p w14:paraId="329A2983" w14:textId="77777777" w:rsidR="00485925" w:rsidRPr="00435F6A" w:rsidRDefault="00485925" w:rsidP="000E5A3F">
            <w:pPr>
              <w:rPr>
                <w:rFonts w:ascii="Times New Roman" w:eastAsia="Times New Roman" w:hAnsi="Times New Roman"/>
                <w:i/>
                <w:color w:val="000000"/>
              </w:rPr>
            </w:pPr>
            <w:r w:rsidRPr="00435F6A">
              <w:rPr>
                <w:rFonts w:ascii="Times New Roman" w:eastAsia="Times New Roman" w:hAnsi="Times New Roman"/>
                <w:i/>
                <w:color w:val="000000"/>
              </w:rPr>
              <w:t>Superior frontal gyrus / SMA</w:t>
            </w:r>
          </w:p>
        </w:tc>
        <w:tc>
          <w:tcPr>
            <w:tcW w:w="803" w:type="dxa"/>
            <w:shd w:val="clear" w:color="auto" w:fill="auto"/>
            <w:noWrap/>
            <w:vAlign w:val="bottom"/>
            <w:hideMark/>
          </w:tcPr>
          <w:p w14:paraId="5F37496D" w14:textId="77777777" w:rsidR="00485925" w:rsidRPr="00435F6A" w:rsidRDefault="00485925" w:rsidP="000E5A3F">
            <w:pPr>
              <w:jc w:val="center"/>
              <w:rPr>
                <w:rFonts w:ascii="Times New Roman" w:eastAsia="Times New Roman" w:hAnsi="Times New Roman"/>
                <w:i/>
                <w:color w:val="000000"/>
              </w:rPr>
            </w:pPr>
            <w:proofErr w:type="spellStart"/>
            <w:r w:rsidRPr="00435F6A">
              <w:rPr>
                <w:rFonts w:ascii="Times New Roman" w:eastAsia="Times New Roman" w:hAnsi="Times New Roman"/>
                <w:i/>
                <w:color w:val="000000"/>
              </w:rPr>
              <w:t>Bil</w:t>
            </w:r>
            <w:proofErr w:type="spellEnd"/>
            <w:r w:rsidRPr="00435F6A">
              <w:rPr>
                <w:rFonts w:ascii="Times New Roman" w:eastAsia="Times New Roman" w:hAnsi="Times New Roman"/>
                <w:i/>
                <w:color w:val="000000"/>
              </w:rPr>
              <w:t>.</w:t>
            </w:r>
          </w:p>
        </w:tc>
        <w:tc>
          <w:tcPr>
            <w:tcW w:w="1023" w:type="dxa"/>
            <w:shd w:val="clear" w:color="auto" w:fill="auto"/>
            <w:noWrap/>
            <w:vAlign w:val="bottom"/>
            <w:hideMark/>
          </w:tcPr>
          <w:p w14:paraId="6708B555" w14:textId="77777777" w:rsidR="00485925" w:rsidRPr="00435F6A" w:rsidRDefault="00485925" w:rsidP="000E5A3F">
            <w:pPr>
              <w:jc w:val="center"/>
              <w:rPr>
                <w:rFonts w:ascii="Times New Roman" w:eastAsia="Times New Roman" w:hAnsi="Times New Roman"/>
                <w:i/>
                <w:color w:val="000000"/>
              </w:rPr>
            </w:pPr>
            <w:r w:rsidRPr="00435F6A">
              <w:rPr>
                <w:rFonts w:ascii="Times New Roman" w:eastAsia="Times New Roman" w:hAnsi="Times New Roman"/>
                <w:i/>
                <w:color w:val="000000"/>
              </w:rPr>
              <w:t>161</w:t>
            </w:r>
          </w:p>
        </w:tc>
        <w:tc>
          <w:tcPr>
            <w:tcW w:w="1005" w:type="dxa"/>
            <w:shd w:val="clear" w:color="auto" w:fill="auto"/>
            <w:noWrap/>
            <w:vAlign w:val="bottom"/>
            <w:hideMark/>
          </w:tcPr>
          <w:p w14:paraId="54217CCE" w14:textId="77777777" w:rsidR="00485925" w:rsidRPr="00435F6A" w:rsidRDefault="00485925" w:rsidP="000E5A3F">
            <w:pPr>
              <w:jc w:val="center"/>
              <w:rPr>
                <w:rFonts w:ascii="Times New Roman" w:eastAsia="Times New Roman" w:hAnsi="Times New Roman"/>
                <w:i/>
                <w:color w:val="000000"/>
              </w:rPr>
            </w:pPr>
            <w:r>
              <w:rPr>
                <w:rFonts w:ascii="Times New Roman" w:eastAsia="Times New Roman" w:hAnsi="Times New Roman"/>
                <w:i/>
                <w:color w:val="000000"/>
              </w:rPr>
              <w:t>-</w:t>
            </w:r>
            <w:r w:rsidRPr="00435F6A">
              <w:rPr>
                <w:rFonts w:ascii="Times New Roman" w:eastAsia="Times New Roman" w:hAnsi="Times New Roman"/>
                <w:i/>
                <w:color w:val="000000"/>
              </w:rPr>
              <w:t>5.46</w:t>
            </w:r>
          </w:p>
        </w:tc>
        <w:tc>
          <w:tcPr>
            <w:tcW w:w="681" w:type="dxa"/>
            <w:shd w:val="clear" w:color="auto" w:fill="auto"/>
            <w:noWrap/>
            <w:vAlign w:val="bottom"/>
            <w:hideMark/>
          </w:tcPr>
          <w:p w14:paraId="23BDDF80" w14:textId="77777777" w:rsidR="00485925" w:rsidRPr="00435F6A" w:rsidRDefault="00485925" w:rsidP="000E5A3F">
            <w:pPr>
              <w:jc w:val="center"/>
              <w:rPr>
                <w:rFonts w:ascii="Times New Roman" w:eastAsia="Times New Roman" w:hAnsi="Times New Roman"/>
                <w:i/>
                <w:color w:val="000000"/>
              </w:rPr>
            </w:pPr>
            <w:r w:rsidRPr="00435F6A">
              <w:rPr>
                <w:rFonts w:ascii="Times New Roman" w:eastAsia="Times New Roman" w:hAnsi="Times New Roman"/>
                <w:i/>
                <w:color w:val="000000"/>
              </w:rPr>
              <w:t>-3</w:t>
            </w:r>
          </w:p>
        </w:tc>
        <w:tc>
          <w:tcPr>
            <w:tcW w:w="681" w:type="dxa"/>
            <w:shd w:val="clear" w:color="auto" w:fill="auto"/>
            <w:noWrap/>
            <w:vAlign w:val="bottom"/>
            <w:hideMark/>
          </w:tcPr>
          <w:p w14:paraId="46340439" w14:textId="77777777" w:rsidR="00485925" w:rsidRPr="00435F6A" w:rsidRDefault="00485925" w:rsidP="000E5A3F">
            <w:pPr>
              <w:jc w:val="center"/>
              <w:rPr>
                <w:rFonts w:ascii="Times New Roman" w:eastAsia="Times New Roman" w:hAnsi="Times New Roman"/>
                <w:i/>
                <w:color w:val="000000"/>
              </w:rPr>
            </w:pPr>
            <w:r w:rsidRPr="00435F6A">
              <w:rPr>
                <w:rFonts w:ascii="Times New Roman" w:eastAsia="Times New Roman" w:hAnsi="Times New Roman"/>
                <w:i/>
                <w:color w:val="000000"/>
              </w:rPr>
              <w:t>11</w:t>
            </w:r>
          </w:p>
        </w:tc>
        <w:tc>
          <w:tcPr>
            <w:tcW w:w="608" w:type="dxa"/>
            <w:shd w:val="clear" w:color="auto" w:fill="auto"/>
            <w:noWrap/>
            <w:vAlign w:val="bottom"/>
            <w:hideMark/>
          </w:tcPr>
          <w:p w14:paraId="5492C690" w14:textId="77777777" w:rsidR="00485925" w:rsidRPr="00435F6A" w:rsidRDefault="00485925" w:rsidP="000E5A3F">
            <w:pPr>
              <w:jc w:val="center"/>
              <w:rPr>
                <w:rFonts w:ascii="Times New Roman" w:eastAsia="Times New Roman" w:hAnsi="Times New Roman"/>
                <w:i/>
                <w:color w:val="000000"/>
              </w:rPr>
            </w:pPr>
            <w:r w:rsidRPr="00435F6A">
              <w:rPr>
                <w:rFonts w:ascii="Times New Roman" w:eastAsia="Times New Roman" w:hAnsi="Times New Roman"/>
                <w:i/>
                <w:color w:val="000000"/>
              </w:rPr>
              <w:t>64</w:t>
            </w:r>
          </w:p>
        </w:tc>
      </w:tr>
      <w:tr w:rsidR="00485925" w:rsidRPr="00435F6A" w14:paraId="3A3506DF" w14:textId="77777777" w:rsidTr="000E5A3F">
        <w:trPr>
          <w:trHeight w:val="300"/>
          <w:jc w:val="center"/>
        </w:trPr>
        <w:tc>
          <w:tcPr>
            <w:tcW w:w="274" w:type="dxa"/>
            <w:shd w:val="clear" w:color="auto" w:fill="auto"/>
            <w:noWrap/>
            <w:vAlign w:val="bottom"/>
          </w:tcPr>
          <w:p w14:paraId="1170A90A" w14:textId="77777777" w:rsidR="00485925" w:rsidRPr="00435F6A" w:rsidRDefault="00485925" w:rsidP="000E5A3F">
            <w:pPr>
              <w:rPr>
                <w:rFonts w:ascii="Times New Roman" w:eastAsia="Times New Roman" w:hAnsi="Times New Roman"/>
                <w:color w:val="000000"/>
              </w:rPr>
            </w:pPr>
          </w:p>
        </w:tc>
        <w:tc>
          <w:tcPr>
            <w:tcW w:w="3449" w:type="dxa"/>
            <w:tcBorders>
              <w:bottom w:val="single" w:sz="18" w:space="0" w:color="auto"/>
            </w:tcBorders>
            <w:shd w:val="clear" w:color="auto" w:fill="auto"/>
            <w:vAlign w:val="bottom"/>
          </w:tcPr>
          <w:p w14:paraId="2A11A5AC" w14:textId="77777777" w:rsidR="00485925" w:rsidRPr="00435F6A" w:rsidRDefault="00485925" w:rsidP="000E5A3F">
            <w:pPr>
              <w:rPr>
                <w:rFonts w:ascii="Times New Roman" w:eastAsia="Times New Roman" w:hAnsi="Times New Roman"/>
                <w:i/>
                <w:color w:val="000000"/>
              </w:rPr>
            </w:pPr>
            <w:r w:rsidRPr="00435F6A">
              <w:rPr>
                <w:rFonts w:ascii="Times New Roman" w:eastAsia="Times New Roman" w:hAnsi="Times New Roman"/>
                <w:i/>
                <w:color w:val="000000"/>
              </w:rPr>
              <w:t>Pre / post central gyrus</w:t>
            </w:r>
          </w:p>
        </w:tc>
        <w:tc>
          <w:tcPr>
            <w:tcW w:w="803" w:type="dxa"/>
            <w:tcBorders>
              <w:bottom w:val="single" w:sz="18" w:space="0" w:color="auto"/>
            </w:tcBorders>
            <w:shd w:val="clear" w:color="auto" w:fill="auto"/>
            <w:noWrap/>
            <w:vAlign w:val="bottom"/>
            <w:hideMark/>
          </w:tcPr>
          <w:p w14:paraId="020D8471" w14:textId="77777777" w:rsidR="00485925" w:rsidRPr="00435F6A" w:rsidRDefault="00485925" w:rsidP="000E5A3F">
            <w:pPr>
              <w:jc w:val="center"/>
              <w:rPr>
                <w:rFonts w:ascii="Times New Roman" w:eastAsia="Times New Roman" w:hAnsi="Times New Roman"/>
                <w:i/>
                <w:color w:val="000000"/>
              </w:rPr>
            </w:pPr>
            <w:r w:rsidRPr="00435F6A">
              <w:rPr>
                <w:rFonts w:ascii="Times New Roman" w:eastAsia="Times New Roman" w:hAnsi="Times New Roman"/>
                <w:i/>
                <w:color w:val="000000"/>
              </w:rPr>
              <w:t xml:space="preserve">Left </w:t>
            </w:r>
          </w:p>
        </w:tc>
        <w:tc>
          <w:tcPr>
            <w:tcW w:w="1023" w:type="dxa"/>
            <w:tcBorders>
              <w:bottom w:val="single" w:sz="18" w:space="0" w:color="auto"/>
            </w:tcBorders>
            <w:shd w:val="clear" w:color="auto" w:fill="auto"/>
            <w:noWrap/>
            <w:vAlign w:val="bottom"/>
            <w:hideMark/>
          </w:tcPr>
          <w:p w14:paraId="5B9E8511" w14:textId="77777777" w:rsidR="00485925" w:rsidRPr="00435F6A" w:rsidRDefault="00485925" w:rsidP="000E5A3F">
            <w:pPr>
              <w:jc w:val="center"/>
              <w:rPr>
                <w:rFonts w:ascii="Times New Roman" w:eastAsia="Times New Roman" w:hAnsi="Times New Roman"/>
                <w:i/>
                <w:color w:val="000000"/>
              </w:rPr>
            </w:pPr>
            <w:r w:rsidRPr="00435F6A">
              <w:rPr>
                <w:rFonts w:ascii="Times New Roman" w:eastAsia="Times New Roman" w:hAnsi="Times New Roman"/>
                <w:i/>
                <w:color w:val="000000"/>
              </w:rPr>
              <w:t>172</w:t>
            </w:r>
          </w:p>
        </w:tc>
        <w:tc>
          <w:tcPr>
            <w:tcW w:w="1005" w:type="dxa"/>
            <w:tcBorders>
              <w:bottom w:val="single" w:sz="18" w:space="0" w:color="auto"/>
            </w:tcBorders>
            <w:shd w:val="clear" w:color="auto" w:fill="auto"/>
            <w:noWrap/>
            <w:vAlign w:val="bottom"/>
            <w:hideMark/>
          </w:tcPr>
          <w:p w14:paraId="6B63C8D9" w14:textId="77777777" w:rsidR="00485925" w:rsidRPr="00435F6A" w:rsidRDefault="00485925" w:rsidP="000E5A3F">
            <w:pPr>
              <w:jc w:val="center"/>
              <w:rPr>
                <w:rFonts w:ascii="Times New Roman" w:eastAsia="Times New Roman" w:hAnsi="Times New Roman"/>
                <w:i/>
                <w:color w:val="000000"/>
              </w:rPr>
            </w:pPr>
            <w:r>
              <w:rPr>
                <w:rFonts w:ascii="Times New Roman" w:eastAsia="Times New Roman" w:hAnsi="Times New Roman"/>
                <w:i/>
                <w:color w:val="000000"/>
              </w:rPr>
              <w:t>-</w:t>
            </w:r>
            <w:r w:rsidRPr="00435F6A">
              <w:rPr>
                <w:rFonts w:ascii="Times New Roman" w:eastAsia="Times New Roman" w:hAnsi="Times New Roman"/>
                <w:i/>
                <w:color w:val="000000"/>
              </w:rPr>
              <w:t>4.52</w:t>
            </w:r>
          </w:p>
        </w:tc>
        <w:tc>
          <w:tcPr>
            <w:tcW w:w="681" w:type="dxa"/>
            <w:tcBorders>
              <w:bottom w:val="single" w:sz="18" w:space="0" w:color="auto"/>
            </w:tcBorders>
            <w:shd w:val="clear" w:color="auto" w:fill="auto"/>
            <w:noWrap/>
            <w:vAlign w:val="bottom"/>
            <w:hideMark/>
          </w:tcPr>
          <w:p w14:paraId="6E1D1E59" w14:textId="77777777" w:rsidR="00485925" w:rsidRPr="00435F6A" w:rsidRDefault="00485925" w:rsidP="000E5A3F">
            <w:pPr>
              <w:jc w:val="center"/>
              <w:rPr>
                <w:rFonts w:ascii="Times New Roman" w:eastAsia="Times New Roman" w:hAnsi="Times New Roman"/>
                <w:i/>
                <w:color w:val="000000"/>
              </w:rPr>
            </w:pPr>
            <w:r w:rsidRPr="00435F6A">
              <w:rPr>
                <w:rFonts w:ascii="Times New Roman" w:eastAsia="Times New Roman" w:hAnsi="Times New Roman"/>
                <w:i/>
                <w:color w:val="000000"/>
              </w:rPr>
              <w:t>-45</w:t>
            </w:r>
          </w:p>
        </w:tc>
        <w:tc>
          <w:tcPr>
            <w:tcW w:w="681" w:type="dxa"/>
            <w:tcBorders>
              <w:bottom w:val="single" w:sz="18" w:space="0" w:color="auto"/>
            </w:tcBorders>
            <w:shd w:val="clear" w:color="auto" w:fill="auto"/>
            <w:noWrap/>
            <w:vAlign w:val="bottom"/>
            <w:hideMark/>
          </w:tcPr>
          <w:p w14:paraId="6E221D5D" w14:textId="77777777" w:rsidR="00485925" w:rsidRPr="00435F6A" w:rsidRDefault="00485925" w:rsidP="000E5A3F">
            <w:pPr>
              <w:jc w:val="center"/>
              <w:rPr>
                <w:rFonts w:ascii="Times New Roman" w:eastAsia="Times New Roman" w:hAnsi="Times New Roman"/>
                <w:i/>
                <w:color w:val="000000"/>
              </w:rPr>
            </w:pPr>
            <w:r w:rsidRPr="00435F6A">
              <w:rPr>
                <w:rFonts w:ascii="Times New Roman" w:eastAsia="Times New Roman" w:hAnsi="Times New Roman"/>
                <w:i/>
                <w:color w:val="000000"/>
              </w:rPr>
              <w:t>-22</w:t>
            </w:r>
          </w:p>
        </w:tc>
        <w:tc>
          <w:tcPr>
            <w:tcW w:w="608" w:type="dxa"/>
            <w:tcBorders>
              <w:bottom w:val="single" w:sz="18" w:space="0" w:color="auto"/>
            </w:tcBorders>
            <w:shd w:val="clear" w:color="auto" w:fill="auto"/>
            <w:noWrap/>
            <w:vAlign w:val="bottom"/>
            <w:hideMark/>
          </w:tcPr>
          <w:p w14:paraId="2DCD5B51" w14:textId="77777777" w:rsidR="00485925" w:rsidRPr="00435F6A" w:rsidRDefault="00485925" w:rsidP="000E5A3F">
            <w:pPr>
              <w:jc w:val="center"/>
              <w:rPr>
                <w:rFonts w:ascii="Times New Roman" w:eastAsia="Times New Roman" w:hAnsi="Times New Roman"/>
                <w:i/>
                <w:color w:val="000000"/>
              </w:rPr>
            </w:pPr>
            <w:r w:rsidRPr="00435F6A">
              <w:rPr>
                <w:rFonts w:ascii="Times New Roman" w:eastAsia="Times New Roman" w:hAnsi="Times New Roman"/>
                <w:i/>
                <w:color w:val="000000"/>
              </w:rPr>
              <w:t>58</w:t>
            </w:r>
          </w:p>
        </w:tc>
      </w:tr>
    </w:tbl>
    <w:p w14:paraId="6C54B013" w14:textId="2F266E0C" w:rsidR="00811EED" w:rsidRPr="00435F6A" w:rsidRDefault="00AA3378" w:rsidP="00811EED">
      <w:pPr>
        <w:rPr>
          <w:rFonts w:ascii="Times New Roman" w:hAnsi="Times New Roman" w:cs="Times New Roman"/>
        </w:rPr>
      </w:pPr>
      <w:r>
        <w:rPr>
          <w:rFonts w:ascii="Times New Roman" w:hAnsi="Times New Roman" w:cs="Times New Roman"/>
          <w:b/>
        </w:rPr>
        <w:lastRenderedPageBreak/>
        <w:t>Table S6</w:t>
      </w:r>
      <w:r w:rsidR="00811EED">
        <w:rPr>
          <w:rFonts w:ascii="Times New Roman" w:hAnsi="Times New Roman" w:cs="Times New Roman"/>
          <w:b/>
        </w:rPr>
        <w:t>.</w:t>
      </w:r>
      <w:r w:rsidR="00EF694E">
        <w:rPr>
          <w:rFonts w:ascii="Times New Roman" w:hAnsi="Times New Roman" w:cs="Times New Roman"/>
        </w:rPr>
        <w:t xml:space="preserve"> Whole </w:t>
      </w:r>
      <w:r w:rsidR="00811EED" w:rsidRPr="00435F6A">
        <w:rPr>
          <w:rFonts w:ascii="Times New Roman" w:hAnsi="Times New Roman" w:cs="Times New Roman"/>
        </w:rPr>
        <w:t xml:space="preserve">brain analysis of correlation between HAMD score and </w:t>
      </w:r>
      <w:r w:rsidR="00811EED">
        <w:rPr>
          <w:rFonts w:ascii="Times New Roman" w:hAnsi="Times New Roman" w:cs="Times New Roman"/>
        </w:rPr>
        <w:t xml:space="preserve">neural gain-loss coding </w:t>
      </w:r>
      <w:r w:rsidR="00811EED" w:rsidRPr="00435F6A">
        <w:rPr>
          <w:rFonts w:ascii="Times New Roman" w:hAnsi="Times New Roman" w:cs="Times New Roman"/>
        </w:rPr>
        <w:t xml:space="preserve">in </w:t>
      </w:r>
      <w:r w:rsidR="00811EED">
        <w:rPr>
          <w:rFonts w:ascii="Times New Roman" w:hAnsi="Times New Roman" w:cs="Times New Roman"/>
        </w:rPr>
        <w:t>MDD</w:t>
      </w:r>
      <w:r w:rsidR="00811EED" w:rsidRPr="00435F6A">
        <w:rPr>
          <w:rFonts w:ascii="Times New Roman" w:hAnsi="Times New Roman" w:cs="Times New Roman"/>
        </w:rPr>
        <w:t xml:space="preserve"> subjects. FWE cluster-corrected extent threshold of p &lt; 0.05 (k &gt; 239, with an initial cluster-forming height threshold p &lt; 0.005); regions showing activation at relaxed thresholds are shown in italics.</w:t>
      </w:r>
    </w:p>
    <w:p w14:paraId="07F3C703" w14:textId="77777777" w:rsidR="00811EED" w:rsidRPr="00435F6A" w:rsidRDefault="00811EED" w:rsidP="00811EED">
      <w:pPr>
        <w:rPr>
          <w:rFonts w:ascii="Times New Roman" w:hAnsi="Times New Roman" w:cs="Times New Roman"/>
        </w:rPr>
      </w:pPr>
    </w:p>
    <w:p w14:paraId="2E2671B8" w14:textId="77777777" w:rsidR="00811EED" w:rsidRPr="00435F6A" w:rsidRDefault="00811EED" w:rsidP="00811EED">
      <w:pPr>
        <w:rPr>
          <w:rFonts w:ascii="Times New Roman" w:hAnsi="Times New Roman" w:cs="Times New Roman"/>
        </w:rPr>
      </w:pPr>
    </w:p>
    <w:tbl>
      <w:tblPr>
        <w:tblW w:w="8093" w:type="dxa"/>
        <w:jc w:val="center"/>
        <w:tblLayout w:type="fixed"/>
        <w:tblLook w:val="04A0" w:firstRow="1" w:lastRow="0" w:firstColumn="1" w:lastColumn="0" w:noHBand="0" w:noVBand="1"/>
      </w:tblPr>
      <w:tblGrid>
        <w:gridCol w:w="2992"/>
        <w:gridCol w:w="1108"/>
        <w:gridCol w:w="1018"/>
        <w:gridCol w:w="1005"/>
        <w:gridCol w:w="681"/>
        <w:gridCol w:w="681"/>
        <w:gridCol w:w="608"/>
      </w:tblGrid>
      <w:tr w:rsidR="00811EED" w:rsidRPr="00435F6A" w14:paraId="1A99F8AD" w14:textId="77777777" w:rsidTr="00811EED">
        <w:trPr>
          <w:trHeight w:val="300"/>
          <w:jc w:val="center"/>
        </w:trPr>
        <w:tc>
          <w:tcPr>
            <w:tcW w:w="2992" w:type="dxa"/>
            <w:tcBorders>
              <w:top w:val="single" w:sz="18" w:space="0" w:color="auto"/>
              <w:left w:val="nil"/>
              <w:bottom w:val="single" w:sz="18" w:space="0" w:color="auto"/>
              <w:right w:val="nil"/>
            </w:tcBorders>
            <w:shd w:val="clear" w:color="auto" w:fill="auto"/>
            <w:noWrap/>
            <w:vAlign w:val="bottom"/>
            <w:hideMark/>
          </w:tcPr>
          <w:p w14:paraId="13E55918" w14:textId="77777777" w:rsidR="00811EED" w:rsidRPr="00435F6A" w:rsidRDefault="00811EED" w:rsidP="00811EED">
            <w:pPr>
              <w:rPr>
                <w:rFonts w:ascii="Times New Roman" w:eastAsia="Times New Roman" w:hAnsi="Times New Roman" w:cs="Times New Roman"/>
                <w:b/>
                <w:color w:val="000000"/>
              </w:rPr>
            </w:pPr>
            <w:r w:rsidRPr="00435F6A">
              <w:rPr>
                <w:rFonts w:ascii="Times New Roman" w:eastAsia="Times New Roman" w:hAnsi="Times New Roman" w:cs="Times New Roman"/>
                <w:b/>
                <w:color w:val="000000"/>
              </w:rPr>
              <w:t>Structure</w:t>
            </w:r>
          </w:p>
          <w:p w14:paraId="60979880" w14:textId="77777777" w:rsidR="00811EED" w:rsidRPr="00435F6A" w:rsidRDefault="00811EED" w:rsidP="00811EED">
            <w:pPr>
              <w:rPr>
                <w:rFonts w:ascii="Times New Roman" w:eastAsia="Times New Roman" w:hAnsi="Times New Roman" w:cs="Times New Roman"/>
                <w:b/>
                <w:color w:val="000000"/>
              </w:rPr>
            </w:pPr>
          </w:p>
        </w:tc>
        <w:tc>
          <w:tcPr>
            <w:tcW w:w="1108" w:type="dxa"/>
            <w:tcBorders>
              <w:top w:val="single" w:sz="18" w:space="0" w:color="auto"/>
              <w:left w:val="nil"/>
              <w:bottom w:val="single" w:sz="18" w:space="0" w:color="auto"/>
              <w:right w:val="nil"/>
            </w:tcBorders>
            <w:shd w:val="clear" w:color="auto" w:fill="auto"/>
            <w:noWrap/>
            <w:vAlign w:val="bottom"/>
            <w:hideMark/>
          </w:tcPr>
          <w:p w14:paraId="32C25BD7" w14:textId="77777777" w:rsidR="00811EED" w:rsidRPr="00435F6A" w:rsidRDefault="00811EED" w:rsidP="00811EED">
            <w:pPr>
              <w:rPr>
                <w:rFonts w:ascii="Times New Roman" w:eastAsia="Times New Roman" w:hAnsi="Times New Roman" w:cs="Times New Roman"/>
                <w:b/>
                <w:color w:val="000000"/>
              </w:rPr>
            </w:pPr>
            <w:r w:rsidRPr="00435F6A">
              <w:rPr>
                <w:rFonts w:ascii="Times New Roman" w:eastAsia="Times New Roman" w:hAnsi="Times New Roman" w:cs="Times New Roman"/>
                <w:b/>
                <w:color w:val="000000"/>
              </w:rPr>
              <w:t>L/R</w:t>
            </w:r>
          </w:p>
          <w:p w14:paraId="654A0BD0" w14:textId="77777777" w:rsidR="00811EED" w:rsidRPr="00435F6A" w:rsidRDefault="00811EED" w:rsidP="00811EED">
            <w:pPr>
              <w:rPr>
                <w:rFonts w:ascii="Times New Roman" w:eastAsia="Times New Roman" w:hAnsi="Times New Roman" w:cs="Times New Roman"/>
                <w:b/>
                <w:color w:val="000000"/>
              </w:rPr>
            </w:pPr>
          </w:p>
        </w:tc>
        <w:tc>
          <w:tcPr>
            <w:tcW w:w="1018" w:type="dxa"/>
            <w:tcBorders>
              <w:top w:val="single" w:sz="18" w:space="0" w:color="auto"/>
              <w:left w:val="nil"/>
              <w:bottom w:val="single" w:sz="18" w:space="0" w:color="auto"/>
              <w:right w:val="nil"/>
            </w:tcBorders>
            <w:shd w:val="clear" w:color="auto" w:fill="auto"/>
            <w:noWrap/>
            <w:vAlign w:val="bottom"/>
            <w:hideMark/>
          </w:tcPr>
          <w:p w14:paraId="64B41A0E" w14:textId="77777777" w:rsidR="00811EED" w:rsidRPr="00435F6A" w:rsidRDefault="00811EED" w:rsidP="00811EED">
            <w:pPr>
              <w:rPr>
                <w:rFonts w:ascii="Times New Roman" w:eastAsia="Times New Roman" w:hAnsi="Times New Roman" w:cs="Times New Roman"/>
                <w:b/>
                <w:color w:val="000000"/>
              </w:rPr>
            </w:pPr>
            <w:r w:rsidRPr="00435F6A">
              <w:rPr>
                <w:rFonts w:ascii="Times New Roman" w:eastAsia="Times New Roman" w:hAnsi="Times New Roman" w:cs="Times New Roman"/>
                <w:b/>
                <w:color w:val="000000"/>
              </w:rPr>
              <w:t>Cluster Size</w:t>
            </w:r>
          </w:p>
        </w:tc>
        <w:tc>
          <w:tcPr>
            <w:tcW w:w="1005" w:type="dxa"/>
            <w:tcBorders>
              <w:top w:val="single" w:sz="18" w:space="0" w:color="auto"/>
              <w:left w:val="nil"/>
              <w:bottom w:val="single" w:sz="18" w:space="0" w:color="auto"/>
              <w:right w:val="nil"/>
            </w:tcBorders>
            <w:shd w:val="clear" w:color="auto" w:fill="auto"/>
            <w:noWrap/>
            <w:vAlign w:val="bottom"/>
            <w:hideMark/>
          </w:tcPr>
          <w:p w14:paraId="6C586FB6" w14:textId="77777777" w:rsidR="00811EED" w:rsidRPr="00435F6A" w:rsidRDefault="00811EED" w:rsidP="00811EED">
            <w:pPr>
              <w:rPr>
                <w:rFonts w:ascii="Times New Roman" w:eastAsia="Times New Roman" w:hAnsi="Times New Roman" w:cs="Times New Roman"/>
                <w:b/>
                <w:color w:val="000000"/>
              </w:rPr>
            </w:pPr>
            <w:r w:rsidRPr="00435F6A">
              <w:rPr>
                <w:rFonts w:ascii="Times New Roman" w:eastAsia="Times New Roman" w:hAnsi="Times New Roman" w:cs="Times New Roman"/>
                <w:b/>
                <w:color w:val="000000"/>
              </w:rPr>
              <w:t>Peak T</w:t>
            </w:r>
          </w:p>
          <w:p w14:paraId="17C29726" w14:textId="77777777" w:rsidR="00811EED" w:rsidRPr="00435F6A" w:rsidRDefault="00811EED" w:rsidP="00811EED">
            <w:pPr>
              <w:rPr>
                <w:rFonts w:ascii="Times New Roman" w:eastAsia="Times New Roman" w:hAnsi="Times New Roman" w:cs="Times New Roman"/>
                <w:b/>
                <w:color w:val="000000"/>
              </w:rPr>
            </w:pPr>
          </w:p>
        </w:tc>
        <w:tc>
          <w:tcPr>
            <w:tcW w:w="681" w:type="dxa"/>
            <w:tcBorders>
              <w:top w:val="single" w:sz="18" w:space="0" w:color="auto"/>
              <w:left w:val="nil"/>
              <w:bottom w:val="single" w:sz="18" w:space="0" w:color="auto"/>
              <w:right w:val="nil"/>
            </w:tcBorders>
            <w:shd w:val="clear" w:color="auto" w:fill="auto"/>
            <w:noWrap/>
            <w:vAlign w:val="bottom"/>
            <w:hideMark/>
          </w:tcPr>
          <w:p w14:paraId="1F2D545D" w14:textId="77777777" w:rsidR="00811EED" w:rsidRPr="00435F6A" w:rsidRDefault="00811EED" w:rsidP="00811EED">
            <w:pPr>
              <w:rPr>
                <w:rFonts w:ascii="Times New Roman" w:eastAsia="Times New Roman" w:hAnsi="Times New Roman" w:cs="Times New Roman"/>
                <w:b/>
                <w:color w:val="000000"/>
              </w:rPr>
            </w:pPr>
            <w:r w:rsidRPr="00435F6A">
              <w:rPr>
                <w:rFonts w:ascii="Times New Roman" w:eastAsia="Times New Roman" w:hAnsi="Times New Roman" w:cs="Times New Roman"/>
                <w:b/>
                <w:color w:val="000000"/>
              </w:rPr>
              <w:t>X</w:t>
            </w:r>
          </w:p>
          <w:p w14:paraId="290A392C" w14:textId="77777777" w:rsidR="00811EED" w:rsidRPr="00435F6A" w:rsidRDefault="00811EED" w:rsidP="00811EED">
            <w:pPr>
              <w:rPr>
                <w:rFonts w:ascii="Times New Roman" w:eastAsia="Times New Roman" w:hAnsi="Times New Roman" w:cs="Times New Roman"/>
                <w:b/>
                <w:color w:val="000000"/>
              </w:rPr>
            </w:pPr>
          </w:p>
        </w:tc>
        <w:tc>
          <w:tcPr>
            <w:tcW w:w="681" w:type="dxa"/>
            <w:tcBorders>
              <w:top w:val="single" w:sz="18" w:space="0" w:color="auto"/>
              <w:left w:val="nil"/>
              <w:bottom w:val="single" w:sz="18" w:space="0" w:color="auto"/>
              <w:right w:val="nil"/>
            </w:tcBorders>
            <w:shd w:val="clear" w:color="auto" w:fill="auto"/>
            <w:noWrap/>
            <w:vAlign w:val="bottom"/>
            <w:hideMark/>
          </w:tcPr>
          <w:p w14:paraId="0840081B" w14:textId="77777777" w:rsidR="00811EED" w:rsidRPr="00435F6A" w:rsidRDefault="00811EED" w:rsidP="00811EED">
            <w:pPr>
              <w:rPr>
                <w:rFonts w:ascii="Times New Roman" w:eastAsia="Times New Roman" w:hAnsi="Times New Roman" w:cs="Times New Roman"/>
                <w:b/>
                <w:color w:val="000000"/>
              </w:rPr>
            </w:pPr>
            <w:r w:rsidRPr="00435F6A">
              <w:rPr>
                <w:rFonts w:ascii="Times New Roman" w:eastAsia="Times New Roman" w:hAnsi="Times New Roman" w:cs="Times New Roman"/>
                <w:b/>
                <w:color w:val="000000"/>
              </w:rPr>
              <w:t>Y</w:t>
            </w:r>
          </w:p>
          <w:p w14:paraId="1B83B35A" w14:textId="77777777" w:rsidR="00811EED" w:rsidRPr="00435F6A" w:rsidRDefault="00811EED" w:rsidP="00811EED">
            <w:pPr>
              <w:rPr>
                <w:rFonts w:ascii="Times New Roman" w:eastAsia="Times New Roman" w:hAnsi="Times New Roman" w:cs="Times New Roman"/>
                <w:b/>
                <w:color w:val="000000"/>
              </w:rPr>
            </w:pPr>
          </w:p>
        </w:tc>
        <w:tc>
          <w:tcPr>
            <w:tcW w:w="608" w:type="dxa"/>
            <w:tcBorders>
              <w:top w:val="single" w:sz="18" w:space="0" w:color="auto"/>
              <w:left w:val="nil"/>
              <w:bottom w:val="single" w:sz="18" w:space="0" w:color="auto"/>
              <w:right w:val="nil"/>
            </w:tcBorders>
            <w:shd w:val="clear" w:color="auto" w:fill="auto"/>
            <w:noWrap/>
            <w:vAlign w:val="bottom"/>
            <w:hideMark/>
          </w:tcPr>
          <w:p w14:paraId="2684385F" w14:textId="77777777" w:rsidR="00811EED" w:rsidRPr="00435F6A" w:rsidRDefault="00811EED" w:rsidP="00811EED">
            <w:pPr>
              <w:rPr>
                <w:rFonts w:ascii="Times New Roman" w:eastAsia="Times New Roman" w:hAnsi="Times New Roman" w:cs="Times New Roman"/>
                <w:b/>
                <w:color w:val="000000"/>
              </w:rPr>
            </w:pPr>
            <w:r w:rsidRPr="00435F6A">
              <w:rPr>
                <w:rFonts w:ascii="Times New Roman" w:eastAsia="Times New Roman" w:hAnsi="Times New Roman" w:cs="Times New Roman"/>
                <w:b/>
                <w:color w:val="000000"/>
              </w:rPr>
              <w:t>Z</w:t>
            </w:r>
          </w:p>
          <w:p w14:paraId="39736296" w14:textId="77777777" w:rsidR="00811EED" w:rsidRPr="00435F6A" w:rsidRDefault="00811EED" w:rsidP="00811EED">
            <w:pPr>
              <w:rPr>
                <w:rFonts w:ascii="Times New Roman" w:eastAsia="Times New Roman" w:hAnsi="Times New Roman" w:cs="Times New Roman"/>
                <w:b/>
                <w:color w:val="000000"/>
              </w:rPr>
            </w:pPr>
          </w:p>
        </w:tc>
      </w:tr>
      <w:tr w:rsidR="00811EED" w:rsidRPr="00435F6A" w14:paraId="52923FFB" w14:textId="77777777" w:rsidTr="00811EED">
        <w:trPr>
          <w:trHeight w:val="300"/>
          <w:jc w:val="center"/>
        </w:trPr>
        <w:tc>
          <w:tcPr>
            <w:tcW w:w="2992" w:type="dxa"/>
            <w:tcBorders>
              <w:top w:val="single" w:sz="18" w:space="0" w:color="auto"/>
              <w:left w:val="nil"/>
              <w:bottom w:val="nil"/>
              <w:right w:val="nil"/>
            </w:tcBorders>
            <w:shd w:val="clear" w:color="auto" w:fill="auto"/>
            <w:noWrap/>
            <w:vAlign w:val="bottom"/>
            <w:hideMark/>
          </w:tcPr>
          <w:p w14:paraId="1FE5B2B5" w14:textId="77777777" w:rsidR="00811EED" w:rsidRPr="00435F6A" w:rsidRDefault="00811EED" w:rsidP="00811EED">
            <w:pPr>
              <w:rPr>
                <w:rFonts w:ascii="Times New Roman" w:eastAsia="Times New Roman" w:hAnsi="Times New Roman" w:cs="Times New Roman"/>
                <w:color w:val="000000"/>
              </w:rPr>
            </w:pPr>
          </w:p>
        </w:tc>
        <w:tc>
          <w:tcPr>
            <w:tcW w:w="1108" w:type="dxa"/>
            <w:tcBorders>
              <w:top w:val="single" w:sz="18" w:space="0" w:color="auto"/>
              <w:left w:val="nil"/>
              <w:bottom w:val="nil"/>
              <w:right w:val="nil"/>
            </w:tcBorders>
            <w:shd w:val="clear" w:color="auto" w:fill="auto"/>
            <w:noWrap/>
            <w:vAlign w:val="bottom"/>
            <w:hideMark/>
          </w:tcPr>
          <w:p w14:paraId="4A058386" w14:textId="77777777" w:rsidR="00811EED" w:rsidRPr="00435F6A" w:rsidRDefault="00811EED" w:rsidP="00811EED">
            <w:pPr>
              <w:rPr>
                <w:rFonts w:ascii="Times New Roman" w:eastAsia="Times New Roman" w:hAnsi="Times New Roman" w:cs="Times New Roman"/>
                <w:color w:val="000000"/>
              </w:rPr>
            </w:pPr>
          </w:p>
        </w:tc>
        <w:tc>
          <w:tcPr>
            <w:tcW w:w="1018" w:type="dxa"/>
            <w:tcBorders>
              <w:top w:val="single" w:sz="18" w:space="0" w:color="auto"/>
              <w:left w:val="nil"/>
              <w:bottom w:val="nil"/>
              <w:right w:val="nil"/>
            </w:tcBorders>
            <w:shd w:val="clear" w:color="auto" w:fill="auto"/>
            <w:noWrap/>
            <w:vAlign w:val="bottom"/>
            <w:hideMark/>
          </w:tcPr>
          <w:p w14:paraId="5093873E" w14:textId="77777777" w:rsidR="00811EED" w:rsidRPr="00435F6A" w:rsidRDefault="00811EED" w:rsidP="00811EED">
            <w:pPr>
              <w:rPr>
                <w:rFonts w:ascii="Times New Roman" w:eastAsia="Times New Roman" w:hAnsi="Times New Roman" w:cs="Times New Roman"/>
                <w:color w:val="000000"/>
              </w:rPr>
            </w:pPr>
          </w:p>
        </w:tc>
        <w:tc>
          <w:tcPr>
            <w:tcW w:w="1005" w:type="dxa"/>
            <w:tcBorders>
              <w:top w:val="single" w:sz="18" w:space="0" w:color="auto"/>
              <w:left w:val="nil"/>
              <w:bottom w:val="nil"/>
              <w:right w:val="nil"/>
            </w:tcBorders>
            <w:shd w:val="clear" w:color="auto" w:fill="auto"/>
            <w:noWrap/>
            <w:vAlign w:val="bottom"/>
            <w:hideMark/>
          </w:tcPr>
          <w:p w14:paraId="46B82E03" w14:textId="77777777" w:rsidR="00811EED" w:rsidRPr="00435F6A" w:rsidRDefault="00811EED" w:rsidP="00811EED">
            <w:pPr>
              <w:rPr>
                <w:rFonts w:ascii="Times New Roman" w:eastAsia="Times New Roman" w:hAnsi="Times New Roman" w:cs="Times New Roman"/>
                <w:color w:val="000000"/>
              </w:rPr>
            </w:pPr>
          </w:p>
        </w:tc>
        <w:tc>
          <w:tcPr>
            <w:tcW w:w="681" w:type="dxa"/>
            <w:tcBorders>
              <w:top w:val="single" w:sz="18" w:space="0" w:color="auto"/>
              <w:left w:val="nil"/>
              <w:bottom w:val="nil"/>
              <w:right w:val="nil"/>
            </w:tcBorders>
            <w:shd w:val="clear" w:color="auto" w:fill="auto"/>
            <w:noWrap/>
            <w:vAlign w:val="bottom"/>
            <w:hideMark/>
          </w:tcPr>
          <w:p w14:paraId="22CA16C9" w14:textId="77777777" w:rsidR="00811EED" w:rsidRPr="00435F6A" w:rsidRDefault="00811EED" w:rsidP="00811EED">
            <w:pPr>
              <w:rPr>
                <w:rFonts w:ascii="Times New Roman" w:eastAsia="Times New Roman" w:hAnsi="Times New Roman" w:cs="Times New Roman"/>
                <w:color w:val="000000"/>
              </w:rPr>
            </w:pPr>
          </w:p>
        </w:tc>
        <w:tc>
          <w:tcPr>
            <w:tcW w:w="681" w:type="dxa"/>
            <w:tcBorders>
              <w:top w:val="single" w:sz="18" w:space="0" w:color="auto"/>
              <w:left w:val="nil"/>
              <w:bottom w:val="nil"/>
              <w:right w:val="nil"/>
            </w:tcBorders>
            <w:shd w:val="clear" w:color="auto" w:fill="auto"/>
            <w:noWrap/>
            <w:vAlign w:val="bottom"/>
            <w:hideMark/>
          </w:tcPr>
          <w:p w14:paraId="3DD8F3DD" w14:textId="77777777" w:rsidR="00811EED" w:rsidRPr="00435F6A" w:rsidRDefault="00811EED" w:rsidP="00811EED">
            <w:pPr>
              <w:rPr>
                <w:rFonts w:ascii="Times New Roman" w:eastAsia="Times New Roman" w:hAnsi="Times New Roman" w:cs="Times New Roman"/>
                <w:color w:val="000000"/>
              </w:rPr>
            </w:pPr>
          </w:p>
        </w:tc>
        <w:tc>
          <w:tcPr>
            <w:tcW w:w="608" w:type="dxa"/>
            <w:tcBorders>
              <w:top w:val="single" w:sz="18" w:space="0" w:color="auto"/>
              <w:left w:val="nil"/>
              <w:bottom w:val="nil"/>
              <w:right w:val="nil"/>
            </w:tcBorders>
            <w:shd w:val="clear" w:color="auto" w:fill="auto"/>
            <w:noWrap/>
            <w:vAlign w:val="bottom"/>
            <w:hideMark/>
          </w:tcPr>
          <w:p w14:paraId="47102CC4" w14:textId="77777777" w:rsidR="00811EED" w:rsidRPr="00435F6A" w:rsidRDefault="00811EED" w:rsidP="00811EED">
            <w:pPr>
              <w:rPr>
                <w:rFonts w:ascii="Times New Roman" w:eastAsia="Times New Roman" w:hAnsi="Times New Roman" w:cs="Times New Roman"/>
                <w:color w:val="000000"/>
              </w:rPr>
            </w:pPr>
          </w:p>
        </w:tc>
      </w:tr>
      <w:tr w:rsidR="00811EED" w:rsidRPr="00435F6A" w14:paraId="638D76D3" w14:textId="77777777" w:rsidTr="00811EED">
        <w:trPr>
          <w:trHeight w:val="300"/>
          <w:jc w:val="center"/>
        </w:trPr>
        <w:tc>
          <w:tcPr>
            <w:tcW w:w="2992" w:type="dxa"/>
            <w:tcBorders>
              <w:top w:val="nil"/>
              <w:left w:val="nil"/>
              <w:right w:val="nil"/>
            </w:tcBorders>
            <w:shd w:val="clear" w:color="auto" w:fill="auto"/>
            <w:noWrap/>
            <w:vAlign w:val="bottom"/>
            <w:hideMark/>
          </w:tcPr>
          <w:p w14:paraId="4FAD65C9" w14:textId="77777777" w:rsidR="00811EED" w:rsidRPr="00435F6A" w:rsidRDefault="00811EED" w:rsidP="00811EED">
            <w:pPr>
              <w:rPr>
                <w:rFonts w:ascii="Times New Roman" w:eastAsia="Times New Roman" w:hAnsi="Times New Roman" w:cs="Times New Roman"/>
                <w:color w:val="000000"/>
              </w:rPr>
            </w:pPr>
            <w:r w:rsidRPr="00435F6A">
              <w:rPr>
                <w:rFonts w:ascii="Times New Roman" w:eastAsia="Times New Roman" w:hAnsi="Times New Roman" w:cs="Times New Roman"/>
                <w:color w:val="000000"/>
              </w:rPr>
              <w:t>Occipital lobe / cuneus / precuneus</w:t>
            </w:r>
          </w:p>
        </w:tc>
        <w:tc>
          <w:tcPr>
            <w:tcW w:w="1108" w:type="dxa"/>
            <w:tcBorders>
              <w:top w:val="nil"/>
              <w:left w:val="nil"/>
              <w:right w:val="nil"/>
            </w:tcBorders>
            <w:shd w:val="clear" w:color="auto" w:fill="auto"/>
            <w:noWrap/>
            <w:vAlign w:val="bottom"/>
            <w:hideMark/>
          </w:tcPr>
          <w:p w14:paraId="4A26B58C" w14:textId="77777777" w:rsidR="00811EED" w:rsidRPr="00435F6A" w:rsidRDefault="00811EED" w:rsidP="00811EED">
            <w:pPr>
              <w:rPr>
                <w:rFonts w:ascii="Times New Roman" w:eastAsia="Times New Roman" w:hAnsi="Times New Roman" w:cs="Times New Roman"/>
                <w:color w:val="000000"/>
              </w:rPr>
            </w:pPr>
            <w:r w:rsidRPr="00435F6A">
              <w:rPr>
                <w:rFonts w:ascii="Times New Roman" w:eastAsia="Times New Roman" w:hAnsi="Times New Roman" w:cs="Times New Roman"/>
                <w:color w:val="000000"/>
              </w:rPr>
              <w:t>bilateral</w:t>
            </w:r>
          </w:p>
        </w:tc>
        <w:tc>
          <w:tcPr>
            <w:tcW w:w="1018" w:type="dxa"/>
            <w:tcBorders>
              <w:top w:val="nil"/>
              <w:left w:val="nil"/>
              <w:right w:val="nil"/>
            </w:tcBorders>
            <w:shd w:val="clear" w:color="auto" w:fill="auto"/>
            <w:noWrap/>
            <w:vAlign w:val="bottom"/>
            <w:hideMark/>
          </w:tcPr>
          <w:p w14:paraId="4A0F9A6B" w14:textId="77777777" w:rsidR="00811EED" w:rsidRPr="00435F6A" w:rsidRDefault="00811EED" w:rsidP="00811EED">
            <w:pPr>
              <w:jc w:val="right"/>
              <w:rPr>
                <w:rFonts w:ascii="Times New Roman" w:eastAsia="Times New Roman" w:hAnsi="Times New Roman" w:cs="Times New Roman"/>
                <w:color w:val="000000"/>
              </w:rPr>
            </w:pPr>
            <w:r w:rsidRPr="00435F6A">
              <w:rPr>
                <w:rFonts w:ascii="Times New Roman" w:eastAsia="Times New Roman" w:hAnsi="Times New Roman" w:cs="Times New Roman"/>
                <w:color w:val="000000"/>
              </w:rPr>
              <w:t>9076</w:t>
            </w:r>
          </w:p>
        </w:tc>
        <w:tc>
          <w:tcPr>
            <w:tcW w:w="1005" w:type="dxa"/>
            <w:tcBorders>
              <w:top w:val="nil"/>
              <w:left w:val="nil"/>
              <w:right w:val="nil"/>
            </w:tcBorders>
            <w:shd w:val="clear" w:color="auto" w:fill="auto"/>
            <w:noWrap/>
            <w:vAlign w:val="bottom"/>
            <w:hideMark/>
          </w:tcPr>
          <w:p w14:paraId="53A3DD8D" w14:textId="77777777" w:rsidR="00811EED" w:rsidRPr="00435F6A" w:rsidRDefault="00811EED" w:rsidP="00811EED">
            <w:pPr>
              <w:jc w:val="right"/>
              <w:rPr>
                <w:rFonts w:ascii="Times New Roman" w:eastAsia="Times New Roman" w:hAnsi="Times New Roman" w:cs="Times New Roman"/>
                <w:color w:val="000000"/>
              </w:rPr>
            </w:pPr>
            <w:r w:rsidRPr="00435F6A">
              <w:rPr>
                <w:rFonts w:ascii="Times New Roman" w:eastAsia="Times New Roman" w:hAnsi="Times New Roman" w:cs="Times New Roman"/>
                <w:color w:val="000000"/>
              </w:rPr>
              <w:t>7.13</w:t>
            </w:r>
          </w:p>
        </w:tc>
        <w:tc>
          <w:tcPr>
            <w:tcW w:w="681" w:type="dxa"/>
            <w:tcBorders>
              <w:top w:val="nil"/>
              <w:left w:val="nil"/>
              <w:right w:val="nil"/>
            </w:tcBorders>
            <w:shd w:val="clear" w:color="auto" w:fill="auto"/>
            <w:noWrap/>
            <w:vAlign w:val="bottom"/>
            <w:hideMark/>
          </w:tcPr>
          <w:p w14:paraId="50774C87" w14:textId="77777777" w:rsidR="00811EED" w:rsidRPr="00435F6A" w:rsidRDefault="00811EED" w:rsidP="00811EED">
            <w:pPr>
              <w:jc w:val="right"/>
              <w:rPr>
                <w:rFonts w:ascii="Times New Roman" w:eastAsia="Times New Roman" w:hAnsi="Times New Roman" w:cs="Times New Roman"/>
                <w:color w:val="000000"/>
              </w:rPr>
            </w:pPr>
            <w:r w:rsidRPr="00435F6A">
              <w:rPr>
                <w:rFonts w:ascii="Times New Roman" w:eastAsia="Times New Roman" w:hAnsi="Times New Roman" w:cs="Times New Roman"/>
                <w:color w:val="000000"/>
              </w:rPr>
              <w:t>-45</w:t>
            </w:r>
          </w:p>
        </w:tc>
        <w:tc>
          <w:tcPr>
            <w:tcW w:w="681" w:type="dxa"/>
            <w:tcBorders>
              <w:top w:val="nil"/>
              <w:left w:val="nil"/>
              <w:right w:val="nil"/>
            </w:tcBorders>
            <w:shd w:val="clear" w:color="auto" w:fill="auto"/>
            <w:noWrap/>
            <w:vAlign w:val="bottom"/>
            <w:hideMark/>
          </w:tcPr>
          <w:p w14:paraId="0BBFBCE0" w14:textId="77777777" w:rsidR="00811EED" w:rsidRPr="00435F6A" w:rsidRDefault="00811EED" w:rsidP="00811EED">
            <w:pPr>
              <w:jc w:val="right"/>
              <w:rPr>
                <w:rFonts w:ascii="Times New Roman" w:eastAsia="Times New Roman" w:hAnsi="Times New Roman" w:cs="Times New Roman"/>
                <w:color w:val="000000"/>
              </w:rPr>
            </w:pPr>
            <w:r w:rsidRPr="00435F6A">
              <w:rPr>
                <w:rFonts w:ascii="Times New Roman" w:eastAsia="Times New Roman" w:hAnsi="Times New Roman" w:cs="Times New Roman"/>
                <w:color w:val="000000"/>
              </w:rPr>
              <w:t>-85</w:t>
            </w:r>
          </w:p>
        </w:tc>
        <w:tc>
          <w:tcPr>
            <w:tcW w:w="608" w:type="dxa"/>
            <w:tcBorders>
              <w:top w:val="nil"/>
              <w:left w:val="nil"/>
              <w:right w:val="nil"/>
            </w:tcBorders>
            <w:shd w:val="clear" w:color="auto" w:fill="auto"/>
            <w:noWrap/>
            <w:vAlign w:val="bottom"/>
            <w:hideMark/>
          </w:tcPr>
          <w:p w14:paraId="55BD8B15" w14:textId="77777777" w:rsidR="00811EED" w:rsidRPr="00435F6A" w:rsidRDefault="00811EED" w:rsidP="00811EED">
            <w:pPr>
              <w:jc w:val="right"/>
              <w:rPr>
                <w:rFonts w:ascii="Times New Roman" w:eastAsia="Times New Roman" w:hAnsi="Times New Roman" w:cs="Times New Roman"/>
                <w:color w:val="000000"/>
              </w:rPr>
            </w:pPr>
            <w:r w:rsidRPr="00435F6A">
              <w:rPr>
                <w:rFonts w:ascii="Times New Roman" w:eastAsia="Times New Roman" w:hAnsi="Times New Roman" w:cs="Times New Roman"/>
                <w:color w:val="000000"/>
              </w:rPr>
              <w:t>25</w:t>
            </w:r>
          </w:p>
        </w:tc>
      </w:tr>
      <w:tr w:rsidR="00811EED" w:rsidRPr="00435F6A" w14:paraId="3770FE84" w14:textId="77777777" w:rsidTr="00811EED">
        <w:trPr>
          <w:trHeight w:val="300"/>
          <w:jc w:val="center"/>
        </w:trPr>
        <w:tc>
          <w:tcPr>
            <w:tcW w:w="2992" w:type="dxa"/>
            <w:tcBorders>
              <w:top w:val="nil"/>
              <w:left w:val="nil"/>
              <w:right w:val="nil"/>
            </w:tcBorders>
            <w:shd w:val="clear" w:color="auto" w:fill="auto"/>
            <w:noWrap/>
            <w:vAlign w:val="bottom"/>
            <w:hideMark/>
          </w:tcPr>
          <w:p w14:paraId="45146075" w14:textId="77777777" w:rsidR="00811EED" w:rsidRPr="00435F6A" w:rsidRDefault="00811EED" w:rsidP="00811EED">
            <w:pPr>
              <w:rPr>
                <w:rFonts w:ascii="Times New Roman" w:eastAsia="Times New Roman" w:hAnsi="Times New Roman" w:cs="Times New Roman"/>
                <w:color w:val="000000"/>
              </w:rPr>
            </w:pPr>
            <w:r w:rsidRPr="00435F6A">
              <w:rPr>
                <w:rFonts w:ascii="Times New Roman" w:eastAsia="Times New Roman" w:hAnsi="Times New Roman" w:cs="Times New Roman"/>
                <w:color w:val="000000"/>
              </w:rPr>
              <w:t>Insula</w:t>
            </w:r>
          </w:p>
        </w:tc>
        <w:tc>
          <w:tcPr>
            <w:tcW w:w="1108" w:type="dxa"/>
            <w:tcBorders>
              <w:top w:val="nil"/>
              <w:left w:val="nil"/>
              <w:right w:val="nil"/>
            </w:tcBorders>
            <w:shd w:val="clear" w:color="auto" w:fill="auto"/>
            <w:noWrap/>
            <w:vAlign w:val="bottom"/>
            <w:hideMark/>
          </w:tcPr>
          <w:p w14:paraId="39C5403F" w14:textId="77777777" w:rsidR="00811EED" w:rsidRPr="00435F6A" w:rsidRDefault="00811EED" w:rsidP="00811EED">
            <w:pPr>
              <w:rPr>
                <w:rFonts w:ascii="Times New Roman" w:eastAsia="Times New Roman" w:hAnsi="Times New Roman" w:cs="Times New Roman"/>
                <w:color w:val="000000"/>
              </w:rPr>
            </w:pPr>
            <w:r w:rsidRPr="00435F6A">
              <w:rPr>
                <w:rFonts w:ascii="Times New Roman" w:eastAsia="Times New Roman" w:hAnsi="Times New Roman" w:cs="Times New Roman"/>
                <w:color w:val="000000"/>
              </w:rPr>
              <w:t>left</w:t>
            </w:r>
          </w:p>
        </w:tc>
        <w:tc>
          <w:tcPr>
            <w:tcW w:w="1018" w:type="dxa"/>
            <w:tcBorders>
              <w:top w:val="nil"/>
              <w:left w:val="nil"/>
              <w:right w:val="nil"/>
            </w:tcBorders>
            <w:shd w:val="clear" w:color="auto" w:fill="auto"/>
            <w:noWrap/>
            <w:vAlign w:val="bottom"/>
            <w:hideMark/>
          </w:tcPr>
          <w:p w14:paraId="5F3E7F43" w14:textId="77777777" w:rsidR="00811EED" w:rsidRPr="00435F6A" w:rsidRDefault="00811EED" w:rsidP="00811EED">
            <w:pPr>
              <w:jc w:val="right"/>
              <w:rPr>
                <w:rFonts w:ascii="Times New Roman" w:eastAsia="Times New Roman" w:hAnsi="Times New Roman" w:cs="Times New Roman"/>
                <w:color w:val="000000"/>
              </w:rPr>
            </w:pPr>
            <w:r w:rsidRPr="00435F6A">
              <w:rPr>
                <w:rFonts w:ascii="Times New Roman" w:eastAsia="Times New Roman" w:hAnsi="Times New Roman" w:cs="Times New Roman"/>
                <w:color w:val="000000"/>
              </w:rPr>
              <w:t>465</w:t>
            </w:r>
          </w:p>
        </w:tc>
        <w:tc>
          <w:tcPr>
            <w:tcW w:w="1005" w:type="dxa"/>
            <w:tcBorders>
              <w:top w:val="nil"/>
              <w:left w:val="nil"/>
              <w:right w:val="nil"/>
            </w:tcBorders>
            <w:shd w:val="clear" w:color="auto" w:fill="auto"/>
            <w:noWrap/>
            <w:vAlign w:val="bottom"/>
            <w:hideMark/>
          </w:tcPr>
          <w:p w14:paraId="7BA50707" w14:textId="77777777" w:rsidR="00811EED" w:rsidRPr="00435F6A" w:rsidRDefault="00811EED" w:rsidP="00811EED">
            <w:pPr>
              <w:jc w:val="right"/>
              <w:rPr>
                <w:rFonts w:ascii="Times New Roman" w:eastAsia="Times New Roman" w:hAnsi="Times New Roman" w:cs="Times New Roman"/>
                <w:color w:val="000000"/>
              </w:rPr>
            </w:pPr>
            <w:r w:rsidRPr="00435F6A">
              <w:rPr>
                <w:rFonts w:ascii="Times New Roman" w:eastAsia="Times New Roman" w:hAnsi="Times New Roman" w:cs="Times New Roman"/>
                <w:color w:val="000000"/>
              </w:rPr>
              <w:t>5.76</w:t>
            </w:r>
          </w:p>
        </w:tc>
        <w:tc>
          <w:tcPr>
            <w:tcW w:w="681" w:type="dxa"/>
            <w:tcBorders>
              <w:top w:val="nil"/>
              <w:left w:val="nil"/>
              <w:right w:val="nil"/>
            </w:tcBorders>
            <w:shd w:val="clear" w:color="auto" w:fill="auto"/>
            <w:noWrap/>
            <w:vAlign w:val="bottom"/>
            <w:hideMark/>
          </w:tcPr>
          <w:p w14:paraId="050B81A5" w14:textId="77777777" w:rsidR="00811EED" w:rsidRPr="00435F6A" w:rsidRDefault="00811EED" w:rsidP="00811EED">
            <w:pPr>
              <w:jc w:val="right"/>
              <w:rPr>
                <w:rFonts w:ascii="Times New Roman" w:eastAsia="Times New Roman" w:hAnsi="Times New Roman" w:cs="Times New Roman"/>
                <w:color w:val="000000"/>
              </w:rPr>
            </w:pPr>
            <w:r w:rsidRPr="00435F6A">
              <w:rPr>
                <w:rFonts w:ascii="Times New Roman" w:eastAsia="Times New Roman" w:hAnsi="Times New Roman" w:cs="Times New Roman"/>
                <w:color w:val="000000"/>
              </w:rPr>
              <w:t>-39</w:t>
            </w:r>
          </w:p>
        </w:tc>
        <w:tc>
          <w:tcPr>
            <w:tcW w:w="681" w:type="dxa"/>
            <w:tcBorders>
              <w:top w:val="nil"/>
              <w:left w:val="nil"/>
              <w:right w:val="nil"/>
            </w:tcBorders>
            <w:shd w:val="clear" w:color="auto" w:fill="auto"/>
            <w:noWrap/>
            <w:vAlign w:val="bottom"/>
            <w:hideMark/>
          </w:tcPr>
          <w:p w14:paraId="25795236" w14:textId="77777777" w:rsidR="00811EED" w:rsidRPr="00435F6A" w:rsidRDefault="00811EED" w:rsidP="00811EED">
            <w:pPr>
              <w:jc w:val="right"/>
              <w:rPr>
                <w:rFonts w:ascii="Times New Roman" w:eastAsia="Times New Roman" w:hAnsi="Times New Roman" w:cs="Times New Roman"/>
                <w:color w:val="000000"/>
              </w:rPr>
            </w:pPr>
            <w:r w:rsidRPr="00435F6A">
              <w:rPr>
                <w:rFonts w:ascii="Times New Roman" w:eastAsia="Times New Roman" w:hAnsi="Times New Roman" w:cs="Times New Roman"/>
                <w:color w:val="000000"/>
              </w:rPr>
              <w:t>11</w:t>
            </w:r>
          </w:p>
        </w:tc>
        <w:tc>
          <w:tcPr>
            <w:tcW w:w="608" w:type="dxa"/>
            <w:tcBorders>
              <w:top w:val="nil"/>
              <w:left w:val="nil"/>
              <w:right w:val="nil"/>
            </w:tcBorders>
            <w:shd w:val="clear" w:color="auto" w:fill="auto"/>
            <w:noWrap/>
            <w:vAlign w:val="bottom"/>
            <w:hideMark/>
          </w:tcPr>
          <w:p w14:paraId="3A53AF18" w14:textId="77777777" w:rsidR="00811EED" w:rsidRPr="00435F6A" w:rsidRDefault="00811EED" w:rsidP="00811EED">
            <w:pPr>
              <w:jc w:val="right"/>
              <w:rPr>
                <w:rFonts w:ascii="Times New Roman" w:eastAsia="Times New Roman" w:hAnsi="Times New Roman" w:cs="Times New Roman"/>
                <w:color w:val="000000"/>
              </w:rPr>
            </w:pPr>
            <w:r w:rsidRPr="00435F6A">
              <w:rPr>
                <w:rFonts w:ascii="Times New Roman" w:eastAsia="Times New Roman" w:hAnsi="Times New Roman" w:cs="Times New Roman"/>
                <w:color w:val="000000"/>
              </w:rPr>
              <w:t>7</w:t>
            </w:r>
          </w:p>
        </w:tc>
      </w:tr>
      <w:tr w:rsidR="00811EED" w:rsidRPr="00435F6A" w14:paraId="766A8A5C" w14:textId="77777777" w:rsidTr="00811EED">
        <w:trPr>
          <w:trHeight w:val="300"/>
          <w:jc w:val="center"/>
        </w:trPr>
        <w:tc>
          <w:tcPr>
            <w:tcW w:w="2992" w:type="dxa"/>
            <w:tcBorders>
              <w:left w:val="nil"/>
              <w:bottom w:val="nil"/>
              <w:right w:val="nil"/>
            </w:tcBorders>
            <w:shd w:val="clear" w:color="auto" w:fill="auto"/>
            <w:noWrap/>
            <w:vAlign w:val="bottom"/>
            <w:hideMark/>
          </w:tcPr>
          <w:p w14:paraId="04E0DCC8" w14:textId="77777777" w:rsidR="00811EED" w:rsidRPr="00435F6A" w:rsidRDefault="00811EED" w:rsidP="00811EED">
            <w:pPr>
              <w:rPr>
                <w:rFonts w:ascii="Times New Roman" w:eastAsia="Times New Roman" w:hAnsi="Times New Roman" w:cs="Times New Roman"/>
                <w:i/>
                <w:color w:val="000000"/>
              </w:rPr>
            </w:pPr>
            <w:r w:rsidRPr="00435F6A">
              <w:rPr>
                <w:rFonts w:ascii="Times New Roman" w:eastAsia="Times New Roman" w:hAnsi="Times New Roman" w:cs="Times New Roman"/>
                <w:i/>
                <w:color w:val="000000"/>
              </w:rPr>
              <w:t>Posterior cingulate cortex</w:t>
            </w:r>
          </w:p>
        </w:tc>
        <w:tc>
          <w:tcPr>
            <w:tcW w:w="1108" w:type="dxa"/>
            <w:tcBorders>
              <w:left w:val="nil"/>
              <w:bottom w:val="nil"/>
              <w:right w:val="nil"/>
            </w:tcBorders>
            <w:shd w:val="clear" w:color="auto" w:fill="auto"/>
            <w:noWrap/>
            <w:vAlign w:val="bottom"/>
            <w:hideMark/>
          </w:tcPr>
          <w:p w14:paraId="41829B6E" w14:textId="77777777" w:rsidR="00811EED" w:rsidRPr="00435F6A" w:rsidRDefault="00811EED" w:rsidP="00811EED">
            <w:pPr>
              <w:rPr>
                <w:rFonts w:ascii="Times New Roman" w:eastAsia="Times New Roman" w:hAnsi="Times New Roman" w:cs="Times New Roman"/>
                <w:i/>
                <w:color w:val="000000"/>
              </w:rPr>
            </w:pPr>
            <w:r w:rsidRPr="00435F6A">
              <w:rPr>
                <w:rFonts w:ascii="Times New Roman" w:eastAsia="Times New Roman" w:hAnsi="Times New Roman" w:cs="Times New Roman"/>
                <w:i/>
                <w:color w:val="000000"/>
              </w:rPr>
              <w:t>bilateral</w:t>
            </w:r>
          </w:p>
        </w:tc>
        <w:tc>
          <w:tcPr>
            <w:tcW w:w="1018" w:type="dxa"/>
            <w:tcBorders>
              <w:left w:val="nil"/>
              <w:bottom w:val="nil"/>
              <w:right w:val="nil"/>
            </w:tcBorders>
            <w:shd w:val="clear" w:color="auto" w:fill="auto"/>
            <w:noWrap/>
            <w:vAlign w:val="bottom"/>
            <w:hideMark/>
          </w:tcPr>
          <w:p w14:paraId="4A919C55" w14:textId="77777777" w:rsidR="00811EED" w:rsidRPr="00435F6A" w:rsidRDefault="00811EED" w:rsidP="00811EED">
            <w:pPr>
              <w:jc w:val="right"/>
              <w:rPr>
                <w:rFonts w:ascii="Times New Roman" w:eastAsia="Times New Roman" w:hAnsi="Times New Roman" w:cs="Times New Roman"/>
                <w:i/>
                <w:color w:val="000000"/>
              </w:rPr>
            </w:pPr>
            <w:r w:rsidRPr="00435F6A">
              <w:rPr>
                <w:rFonts w:ascii="Times New Roman" w:eastAsia="Times New Roman" w:hAnsi="Times New Roman" w:cs="Times New Roman"/>
                <w:i/>
                <w:color w:val="000000"/>
              </w:rPr>
              <w:t>233</w:t>
            </w:r>
          </w:p>
        </w:tc>
        <w:tc>
          <w:tcPr>
            <w:tcW w:w="1005" w:type="dxa"/>
            <w:tcBorders>
              <w:left w:val="nil"/>
              <w:bottom w:val="nil"/>
              <w:right w:val="nil"/>
            </w:tcBorders>
            <w:shd w:val="clear" w:color="auto" w:fill="auto"/>
            <w:noWrap/>
            <w:vAlign w:val="bottom"/>
            <w:hideMark/>
          </w:tcPr>
          <w:p w14:paraId="4F274CC2" w14:textId="77777777" w:rsidR="00811EED" w:rsidRPr="00435F6A" w:rsidRDefault="00811EED" w:rsidP="00811EED">
            <w:pPr>
              <w:jc w:val="right"/>
              <w:rPr>
                <w:rFonts w:ascii="Times New Roman" w:eastAsia="Times New Roman" w:hAnsi="Times New Roman" w:cs="Times New Roman"/>
                <w:i/>
                <w:color w:val="000000"/>
              </w:rPr>
            </w:pPr>
            <w:r w:rsidRPr="00435F6A">
              <w:rPr>
                <w:rFonts w:ascii="Times New Roman" w:eastAsia="Times New Roman" w:hAnsi="Times New Roman" w:cs="Times New Roman"/>
                <w:i/>
                <w:color w:val="000000"/>
              </w:rPr>
              <w:t>6.05</w:t>
            </w:r>
          </w:p>
        </w:tc>
        <w:tc>
          <w:tcPr>
            <w:tcW w:w="681" w:type="dxa"/>
            <w:tcBorders>
              <w:left w:val="nil"/>
              <w:bottom w:val="nil"/>
              <w:right w:val="nil"/>
            </w:tcBorders>
            <w:shd w:val="clear" w:color="auto" w:fill="auto"/>
            <w:noWrap/>
            <w:vAlign w:val="bottom"/>
            <w:hideMark/>
          </w:tcPr>
          <w:p w14:paraId="31B88D30" w14:textId="77777777" w:rsidR="00811EED" w:rsidRPr="00435F6A" w:rsidRDefault="00811EED" w:rsidP="00811EED">
            <w:pPr>
              <w:jc w:val="right"/>
              <w:rPr>
                <w:rFonts w:ascii="Times New Roman" w:eastAsia="Times New Roman" w:hAnsi="Times New Roman" w:cs="Times New Roman"/>
                <w:i/>
                <w:color w:val="000000"/>
              </w:rPr>
            </w:pPr>
            <w:r w:rsidRPr="00435F6A">
              <w:rPr>
                <w:rFonts w:ascii="Times New Roman" w:eastAsia="Times New Roman" w:hAnsi="Times New Roman" w:cs="Times New Roman"/>
                <w:i/>
                <w:color w:val="000000"/>
              </w:rPr>
              <w:t>0</w:t>
            </w:r>
          </w:p>
        </w:tc>
        <w:tc>
          <w:tcPr>
            <w:tcW w:w="681" w:type="dxa"/>
            <w:tcBorders>
              <w:left w:val="nil"/>
              <w:bottom w:val="nil"/>
              <w:right w:val="nil"/>
            </w:tcBorders>
            <w:shd w:val="clear" w:color="auto" w:fill="auto"/>
            <w:noWrap/>
            <w:vAlign w:val="bottom"/>
            <w:hideMark/>
          </w:tcPr>
          <w:p w14:paraId="100D34B2" w14:textId="77777777" w:rsidR="00811EED" w:rsidRPr="00435F6A" w:rsidRDefault="00811EED" w:rsidP="00811EED">
            <w:pPr>
              <w:jc w:val="right"/>
              <w:rPr>
                <w:rFonts w:ascii="Times New Roman" w:eastAsia="Times New Roman" w:hAnsi="Times New Roman" w:cs="Times New Roman"/>
                <w:i/>
                <w:color w:val="000000"/>
              </w:rPr>
            </w:pPr>
            <w:r w:rsidRPr="00435F6A">
              <w:rPr>
                <w:rFonts w:ascii="Times New Roman" w:eastAsia="Times New Roman" w:hAnsi="Times New Roman" w:cs="Times New Roman"/>
                <w:i/>
                <w:color w:val="000000"/>
              </w:rPr>
              <w:t>-28</w:t>
            </w:r>
          </w:p>
        </w:tc>
        <w:tc>
          <w:tcPr>
            <w:tcW w:w="608" w:type="dxa"/>
            <w:tcBorders>
              <w:left w:val="nil"/>
              <w:bottom w:val="nil"/>
              <w:right w:val="nil"/>
            </w:tcBorders>
            <w:shd w:val="clear" w:color="auto" w:fill="auto"/>
            <w:noWrap/>
            <w:vAlign w:val="bottom"/>
            <w:hideMark/>
          </w:tcPr>
          <w:p w14:paraId="65AB445D" w14:textId="77777777" w:rsidR="00811EED" w:rsidRPr="00435F6A" w:rsidRDefault="00811EED" w:rsidP="00811EED">
            <w:pPr>
              <w:jc w:val="right"/>
              <w:rPr>
                <w:rFonts w:ascii="Times New Roman" w:eastAsia="Times New Roman" w:hAnsi="Times New Roman" w:cs="Times New Roman"/>
                <w:i/>
                <w:color w:val="000000"/>
              </w:rPr>
            </w:pPr>
            <w:r w:rsidRPr="00435F6A">
              <w:rPr>
                <w:rFonts w:ascii="Times New Roman" w:eastAsia="Times New Roman" w:hAnsi="Times New Roman" w:cs="Times New Roman"/>
                <w:i/>
                <w:color w:val="000000"/>
              </w:rPr>
              <w:t>49</w:t>
            </w:r>
          </w:p>
        </w:tc>
      </w:tr>
      <w:tr w:rsidR="00811EED" w:rsidRPr="00435F6A" w14:paraId="383DD0D6" w14:textId="77777777" w:rsidTr="00811EED">
        <w:trPr>
          <w:trHeight w:val="300"/>
          <w:jc w:val="center"/>
        </w:trPr>
        <w:tc>
          <w:tcPr>
            <w:tcW w:w="2992" w:type="dxa"/>
            <w:tcBorders>
              <w:top w:val="nil"/>
              <w:left w:val="nil"/>
              <w:bottom w:val="single" w:sz="18" w:space="0" w:color="auto"/>
              <w:right w:val="nil"/>
            </w:tcBorders>
            <w:shd w:val="clear" w:color="auto" w:fill="auto"/>
            <w:noWrap/>
            <w:vAlign w:val="bottom"/>
          </w:tcPr>
          <w:p w14:paraId="704ADECF" w14:textId="77777777" w:rsidR="00811EED" w:rsidRPr="00435F6A" w:rsidRDefault="00811EED" w:rsidP="00811EED">
            <w:pPr>
              <w:rPr>
                <w:rFonts w:ascii="Times New Roman" w:eastAsia="Times New Roman" w:hAnsi="Times New Roman" w:cs="Times New Roman"/>
                <w:color w:val="000000"/>
              </w:rPr>
            </w:pPr>
          </w:p>
        </w:tc>
        <w:tc>
          <w:tcPr>
            <w:tcW w:w="1108" w:type="dxa"/>
            <w:tcBorders>
              <w:top w:val="nil"/>
              <w:left w:val="nil"/>
              <w:bottom w:val="single" w:sz="18" w:space="0" w:color="auto"/>
              <w:right w:val="nil"/>
            </w:tcBorders>
            <w:shd w:val="clear" w:color="auto" w:fill="auto"/>
            <w:noWrap/>
            <w:vAlign w:val="bottom"/>
          </w:tcPr>
          <w:p w14:paraId="0352A0EA" w14:textId="77777777" w:rsidR="00811EED" w:rsidRPr="00435F6A" w:rsidRDefault="00811EED" w:rsidP="00811EED">
            <w:pPr>
              <w:rPr>
                <w:rFonts w:ascii="Times New Roman" w:eastAsia="Times New Roman" w:hAnsi="Times New Roman" w:cs="Times New Roman"/>
                <w:color w:val="000000"/>
              </w:rPr>
            </w:pPr>
          </w:p>
        </w:tc>
        <w:tc>
          <w:tcPr>
            <w:tcW w:w="1018" w:type="dxa"/>
            <w:tcBorders>
              <w:top w:val="nil"/>
              <w:left w:val="nil"/>
              <w:bottom w:val="single" w:sz="18" w:space="0" w:color="auto"/>
              <w:right w:val="nil"/>
            </w:tcBorders>
            <w:shd w:val="clear" w:color="auto" w:fill="auto"/>
            <w:noWrap/>
            <w:vAlign w:val="bottom"/>
          </w:tcPr>
          <w:p w14:paraId="13F3F246" w14:textId="77777777" w:rsidR="00811EED" w:rsidRPr="00435F6A" w:rsidRDefault="00811EED" w:rsidP="00811EED">
            <w:pPr>
              <w:jc w:val="right"/>
              <w:rPr>
                <w:rFonts w:ascii="Times New Roman" w:eastAsia="Times New Roman" w:hAnsi="Times New Roman" w:cs="Times New Roman"/>
                <w:color w:val="000000"/>
              </w:rPr>
            </w:pPr>
          </w:p>
        </w:tc>
        <w:tc>
          <w:tcPr>
            <w:tcW w:w="1005" w:type="dxa"/>
            <w:tcBorders>
              <w:top w:val="nil"/>
              <w:left w:val="nil"/>
              <w:bottom w:val="single" w:sz="18" w:space="0" w:color="auto"/>
              <w:right w:val="nil"/>
            </w:tcBorders>
            <w:shd w:val="clear" w:color="auto" w:fill="auto"/>
            <w:noWrap/>
            <w:vAlign w:val="bottom"/>
          </w:tcPr>
          <w:p w14:paraId="10A222EE" w14:textId="77777777" w:rsidR="00811EED" w:rsidRPr="00435F6A" w:rsidRDefault="00811EED" w:rsidP="00811EED">
            <w:pPr>
              <w:jc w:val="right"/>
              <w:rPr>
                <w:rFonts w:ascii="Times New Roman" w:eastAsia="Times New Roman" w:hAnsi="Times New Roman" w:cs="Times New Roman"/>
                <w:color w:val="000000"/>
              </w:rPr>
            </w:pPr>
          </w:p>
        </w:tc>
        <w:tc>
          <w:tcPr>
            <w:tcW w:w="681" w:type="dxa"/>
            <w:tcBorders>
              <w:top w:val="nil"/>
              <w:left w:val="nil"/>
              <w:bottom w:val="single" w:sz="18" w:space="0" w:color="auto"/>
              <w:right w:val="nil"/>
            </w:tcBorders>
            <w:shd w:val="clear" w:color="auto" w:fill="auto"/>
            <w:noWrap/>
            <w:vAlign w:val="bottom"/>
          </w:tcPr>
          <w:p w14:paraId="3722B11E" w14:textId="77777777" w:rsidR="00811EED" w:rsidRPr="00435F6A" w:rsidRDefault="00811EED" w:rsidP="00811EED">
            <w:pPr>
              <w:jc w:val="right"/>
              <w:rPr>
                <w:rFonts w:ascii="Times New Roman" w:eastAsia="Times New Roman" w:hAnsi="Times New Roman" w:cs="Times New Roman"/>
                <w:color w:val="000000"/>
              </w:rPr>
            </w:pPr>
          </w:p>
        </w:tc>
        <w:tc>
          <w:tcPr>
            <w:tcW w:w="681" w:type="dxa"/>
            <w:tcBorders>
              <w:top w:val="nil"/>
              <w:left w:val="nil"/>
              <w:bottom w:val="single" w:sz="18" w:space="0" w:color="auto"/>
              <w:right w:val="nil"/>
            </w:tcBorders>
            <w:shd w:val="clear" w:color="auto" w:fill="auto"/>
            <w:noWrap/>
            <w:vAlign w:val="bottom"/>
          </w:tcPr>
          <w:p w14:paraId="48F1AFA1" w14:textId="77777777" w:rsidR="00811EED" w:rsidRPr="00435F6A" w:rsidRDefault="00811EED" w:rsidP="00811EED">
            <w:pPr>
              <w:jc w:val="right"/>
              <w:rPr>
                <w:rFonts w:ascii="Times New Roman" w:eastAsia="Times New Roman" w:hAnsi="Times New Roman" w:cs="Times New Roman"/>
                <w:color w:val="000000"/>
              </w:rPr>
            </w:pPr>
          </w:p>
        </w:tc>
        <w:tc>
          <w:tcPr>
            <w:tcW w:w="608" w:type="dxa"/>
            <w:tcBorders>
              <w:top w:val="nil"/>
              <w:left w:val="nil"/>
              <w:bottom w:val="single" w:sz="18" w:space="0" w:color="auto"/>
              <w:right w:val="nil"/>
            </w:tcBorders>
            <w:shd w:val="clear" w:color="auto" w:fill="auto"/>
            <w:noWrap/>
            <w:vAlign w:val="bottom"/>
          </w:tcPr>
          <w:p w14:paraId="7AEB8442" w14:textId="77777777" w:rsidR="00811EED" w:rsidRPr="00435F6A" w:rsidRDefault="00811EED" w:rsidP="00811EED">
            <w:pPr>
              <w:jc w:val="right"/>
              <w:rPr>
                <w:rFonts w:ascii="Times New Roman" w:eastAsia="Times New Roman" w:hAnsi="Times New Roman" w:cs="Times New Roman"/>
                <w:color w:val="000000"/>
              </w:rPr>
            </w:pPr>
          </w:p>
        </w:tc>
      </w:tr>
    </w:tbl>
    <w:p w14:paraId="36817B22" w14:textId="77777777" w:rsidR="00811EED" w:rsidRDefault="00811EED" w:rsidP="00811EED">
      <w:pPr>
        <w:rPr>
          <w:rFonts w:ascii="Times New Roman" w:hAnsi="Times New Roman" w:cs="Times New Roman"/>
        </w:rPr>
      </w:pPr>
    </w:p>
    <w:p w14:paraId="75400E37" w14:textId="77777777" w:rsidR="00782D3F" w:rsidRPr="00435F6A" w:rsidRDefault="00782D3F" w:rsidP="00811EED">
      <w:pPr>
        <w:rPr>
          <w:rFonts w:ascii="Times New Roman" w:hAnsi="Times New Roman" w:cs="Times New Roman"/>
        </w:rPr>
      </w:pPr>
    </w:p>
    <w:p w14:paraId="5D4D41A5" w14:textId="77777777" w:rsidR="00AA3378" w:rsidRDefault="00AA3378" w:rsidP="00AA3378">
      <w:pPr>
        <w:rPr>
          <w:rFonts w:ascii="Times New Roman" w:hAnsi="Times New Roman" w:cs="Times New Roman"/>
          <w:b/>
        </w:rPr>
      </w:pPr>
    </w:p>
    <w:p w14:paraId="0F9BE341" w14:textId="2A6C0C3A" w:rsidR="00AA3378" w:rsidRPr="005233C9" w:rsidRDefault="00AA3378" w:rsidP="00AA3378">
      <w:pPr>
        <w:rPr>
          <w:rFonts w:ascii="Times New Roman" w:hAnsi="Times New Roman" w:cs="Times New Roman"/>
          <w:b/>
          <w:color w:val="000000" w:themeColor="text1"/>
        </w:rPr>
      </w:pPr>
      <w:r w:rsidRPr="005233C9">
        <w:rPr>
          <w:rFonts w:ascii="Times New Roman" w:hAnsi="Times New Roman" w:cs="Times New Roman"/>
          <w:b/>
          <w:color w:val="000000" w:themeColor="text1"/>
        </w:rPr>
        <w:t>Table S7.</w:t>
      </w:r>
      <w:r w:rsidRPr="005233C9">
        <w:rPr>
          <w:rFonts w:ascii="Times New Roman" w:hAnsi="Times New Roman" w:cs="Times New Roman"/>
          <w:color w:val="000000" w:themeColor="text1"/>
        </w:rPr>
        <w:t xml:space="preserve"> ROI analysis of the relationship between HAMD scores and neural gain-loss coding using iteratively reweighted least squares (IRLS) robust regression. FDR-corrected height threshold of p &lt; 0.05 (k &gt; 5).</w:t>
      </w:r>
      <w:r w:rsidRPr="005233C9" w:rsidDel="00387F56">
        <w:rPr>
          <w:rFonts w:ascii="Times New Roman" w:hAnsi="Times New Roman" w:cs="Times New Roman"/>
          <w:color w:val="000000" w:themeColor="text1"/>
        </w:rPr>
        <w:t xml:space="preserve"> </w:t>
      </w:r>
    </w:p>
    <w:p w14:paraId="6A69F2F4" w14:textId="77777777" w:rsidR="00AA3378" w:rsidRPr="005233C9" w:rsidRDefault="00AA3378" w:rsidP="00AA3378">
      <w:pPr>
        <w:rPr>
          <w:color w:val="000000" w:themeColor="text1"/>
        </w:rPr>
      </w:pPr>
    </w:p>
    <w:tbl>
      <w:tblPr>
        <w:tblW w:w="0" w:type="auto"/>
        <w:jc w:val="center"/>
        <w:tblLayout w:type="fixed"/>
        <w:tblLook w:val="04A0" w:firstRow="1" w:lastRow="0" w:firstColumn="1" w:lastColumn="0" w:noHBand="0" w:noVBand="1"/>
      </w:tblPr>
      <w:tblGrid>
        <w:gridCol w:w="2450"/>
        <w:gridCol w:w="670"/>
        <w:gridCol w:w="1636"/>
        <w:gridCol w:w="984"/>
        <w:gridCol w:w="984"/>
        <w:gridCol w:w="984"/>
        <w:gridCol w:w="985"/>
      </w:tblGrid>
      <w:tr w:rsidR="005233C9" w:rsidRPr="005233C9" w14:paraId="0CE2D164" w14:textId="77777777" w:rsidTr="00C33D77">
        <w:trPr>
          <w:trHeight w:val="300"/>
          <w:jc w:val="center"/>
        </w:trPr>
        <w:tc>
          <w:tcPr>
            <w:tcW w:w="2450" w:type="dxa"/>
            <w:tcBorders>
              <w:top w:val="single" w:sz="18" w:space="0" w:color="auto"/>
              <w:left w:val="nil"/>
              <w:bottom w:val="nil"/>
              <w:right w:val="nil"/>
            </w:tcBorders>
            <w:shd w:val="clear" w:color="auto" w:fill="auto"/>
            <w:noWrap/>
            <w:vAlign w:val="bottom"/>
            <w:hideMark/>
          </w:tcPr>
          <w:p w14:paraId="7D9A5946" w14:textId="77777777" w:rsidR="00AA3378" w:rsidRPr="005233C9" w:rsidRDefault="00AA3378" w:rsidP="00C33D77">
            <w:pP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Structure</w:t>
            </w:r>
          </w:p>
        </w:tc>
        <w:tc>
          <w:tcPr>
            <w:tcW w:w="670" w:type="dxa"/>
            <w:tcBorders>
              <w:top w:val="single" w:sz="18" w:space="0" w:color="auto"/>
              <w:left w:val="nil"/>
              <w:bottom w:val="nil"/>
              <w:right w:val="nil"/>
            </w:tcBorders>
            <w:shd w:val="clear" w:color="auto" w:fill="auto"/>
            <w:noWrap/>
            <w:vAlign w:val="bottom"/>
            <w:hideMark/>
          </w:tcPr>
          <w:p w14:paraId="255FBC15" w14:textId="77777777" w:rsidR="00AA3378" w:rsidRPr="005233C9" w:rsidRDefault="00AA3378" w:rsidP="00C33D77">
            <w:pP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L/R</w:t>
            </w:r>
          </w:p>
        </w:tc>
        <w:tc>
          <w:tcPr>
            <w:tcW w:w="1636" w:type="dxa"/>
            <w:tcBorders>
              <w:top w:val="single" w:sz="18" w:space="0" w:color="auto"/>
              <w:left w:val="nil"/>
              <w:bottom w:val="nil"/>
              <w:right w:val="nil"/>
            </w:tcBorders>
            <w:shd w:val="clear" w:color="auto" w:fill="auto"/>
            <w:noWrap/>
            <w:vAlign w:val="bottom"/>
            <w:hideMark/>
          </w:tcPr>
          <w:p w14:paraId="64BF2999" w14:textId="77777777" w:rsidR="00AA3378" w:rsidRPr="005233C9" w:rsidRDefault="00AA3378" w:rsidP="00C33D77">
            <w:pPr>
              <w:jc w:val="cente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Cluster Size</w:t>
            </w:r>
          </w:p>
        </w:tc>
        <w:tc>
          <w:tcPr>
            <w:tcW w:w="984" w:type="dxa"/>
            <w:tcBorders>
              <w:top w:val="single" w:sz="18" w:space="0" w:color="auto"/>
              <w:left w:val="nil"/>
              <w:bottom w:val="nil"/>
              <w:right w:val="nil"/>
            </w:tcBorders>
            <w:shd w:val="clear" w:color="auto" w:fill="auto"/>
            <w:noWrap/>
            <w:vAlign w:val="bottom"/>
            <w:hideMark/>
          </w:tcPr>
          <w:p w14:paraId="14ABC6B9" w14:textId="77777777" w:rsidR="00AA3378" w:rsidRPr="005233C9" w:rsidRDefault="00AA3378" w:rsidP="00C33D77">
            <w:pPr>
              <w:jc w:val="cente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T Max</w:t>
            </w:r>
          </w:p>
        </w:tc>
        <w:tc>
          <w:tcPr>
            <w:tcW w:w="984" w:type="dxa"/>
            <w:tcBorders>
              <w:top w:val="single" w:sz="18" w:space="0" w:color="auto"/>
              <w:left w:val="nil"/>
              <w:bottom w:val="nil"/>
              <w:right w:val="nil"/>
            </w:tcBorders>
            <w:shd w:val="clear" w:color="auto" w:fill="auto"/>
            <w:noWrap/>
            <w:vAlign w:val="bottom"/>
            <w:hideMark/>
          </w:tcPr>
          <w:p w14:paraId="1CF36F84" w14:textId="77777777" w:rsidR="00AA3378" w:rsidRPr="005233C9" w:rsidRDefault="00AA3378" w:rsidP="00C33D77">
            <w:pPr>
              <w:jc w:val="cente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X</w:t>
            </w:r>
          </w:p>
        </w:tc>
        <w:tc>
          <w:tcPr>
            <w:tcW w:w="984" w:type="dxa"/>
            <w:tcBorders>
              <w:top w:val="single" w:sz="18" w:space="0" w:color="auto"/>
              <w:left w:val="nil"/>
              <w:bottom w:val="nil"/>
              <w:right w:val="nil"/>
            </w:tcBorders>
            <w:shd w:val="clear" w:color="auto" w:fill="auto"/>
            <w:noWrap/>
            <w:vAlign w:val="bottom"/>
            <w:hideMark/>
          </w:tcPr>
          <w:p w14:paraId="4209D94B" w14:textId="77777777" w:rsidR="00AA3378" w:rsidRPr="005233C9" w:rsidRDefault="00AA3378" w:rsidP="00C33D77">
            <w:pPr>
              <w:jc w:val="cente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Y</w:t>
            </w:r>
          </w:p>
        </w:tc>
        <w:tc>
          <w:tcPr>
            <w:tcW w:w="985" w:type="dxa"/>
            <w:tcBorders>
              <w:top w:val="single" w:sz="18" w:space="0" w:color="auto"/>
              <w:left w:val="nil"/>
              <w:bottom w:val="nil"/>
              <w:right w:val="nil"/>
            </w:tcBorders>
            <w:shd w:val="clear" w:color="auto" w:fill="auto"/>
            <w:noWrap/>
            <w:vAlign w:val="bottom"/>
            <w:hideMark/>
          </w:tcPr>
          <w:p w14:paraId="0EE1F0E2" w14:textId="77777777" w:rsidR="00AA3378" w:rsidRPr="005233C9" w:rsidRDefault="00AA3378" w:rsidP="00C33D77">
            <w:pPr>
              <w:jc w:val="cente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Z</w:t>
            </w:r>
          </w:p>
        </w:tc>
      </w:tr>
      <w:tr w:rsidR="005233C9" w:rsidRPr="005233C9" w14:paraId="2F996A40" w14:textId="77777777" w:rsidTr="00C33D77">
        <w:trPr>
          <w:trHeight w:val="144"/>
          <w:jc w:val="center"/>
        </w:trPr>
        <w:tc>
          <w:tcPr>
            <w:tcW w:w="2450" w:type="dxa"/>
            <w:tcBorders>
              <w:top w:val="nil"/>
              <w:left w:val="nil"/>
              <w:bottom w:val="single" w:sz="18" w:space="0" w:color="auto"/>
              <w:right w:val="nil"/>
            </w:tcBorders>
            <w:shd w:val="clear" w:color="auto" w:fill="auto"/>
            <w:noWrap/>
            <w:vAlign w:val="bottom"/>
          </w:tcPr>
          <w:p w14:paraId="7487A126" w14:textId="77777777" w:rsidR="00AA3378" w:rsidRPr="005233C9" w:rsidRDefault="00AA3378" w:rsidP="00C33D77">
            <w:pPr>
              <w:rPr>
                <w:rFonts w:ascii="Times New Roman" w:eastAsia="Times New Roman" w:hAnsi="Times New Roman" w:cs="Times New Roman"/>
                <w:color w:val="000000" w:themeColor="text1"/>
              </w:rPr>
            </w:pPr>
          </w:p>
        </w:tc>
        <w:tc>
          <w:tcPr>
            <w:tcW w:w="670" w:type="dxa"/>
            <w:tcBorders>
              <w:top w:val="nil"/>
              <w:left w:val="nil"/>
              <w:bottom w:val="single" w:sz="18" w:space="0" w:color="auto"/>
              <w:right w:val="nil"/>
            </w:tcBorders>
            <w:shd w:val="clear" w:color="auto" w:fill="auto"/>
            <w:noWrap/>
            <w:vAlign w:val="bottom"/>
          </w:tcPr>
          <w:p w14:paraId="123E1503" w14:textId="77777777" w:rsidR="00AA3378" w:rsidRPr="005233C9" w:rsidRDefault="00AA3378" w:rsidP="00C33D77">
            <w:pPr>
              <w:rPr>
                <w:rFonts w:ascii="Times New Roman" w:eastAsia="Times New Roman" w:hAnsi="Times New Roman" w:cs="Times New Roman"/>
                <w:color w:val="000000" w:themeColor="text1"/>
              </w:rPr>
            </w:pPr>
          </w:p>
        </w:tc>
        <w:tc>
          <w:tcPr>
            <w:tcW w:w="1636" w:type="dxa"/>
            <w:tcBorders>
              <w:top w:val="nil"/>
              <w:left w:val="nil"/>
              <w:bottom w:val="single" w:sz="18" w:space="0" w:color="auto"/>
              <w:right w:val="nil"/>
            </w:tcBorders>
            <w:shd w:val="clear" w:color="auto" w:fill="auto"/>
            <w:noWrap/>
            <w:vAlign w:val="bottom"/>
          </w:tcPr>
          <w:p w14:paraId="72B8BE46" w14:textId="77777777" w:rsidR="00AA3378" w:rsidRPr="005233C9" w:rsidRDefault="00AA3378" w:rsidP="00C33D77">
            <w:pPr>
              <w:jc w:val="center"/>
              <w:rPr>
                <w:rFonts w:ascii="Times New Roman" w:eastAsia="Times New Roman" w:hAnsi="Times New Roman" w:cs="Times New Roman"/>
                <w:color w:val="000000" w:themeColor="text1"/>
              </w:rPr>
            </w:pPr>
          </w:p>
        </w:tc>
        <w:tc>
          <w:tcPr>
            <w:tcW w:w="984" w:type="dxa"/>
            <w:tcBorders>
              <w:top w:val="nil"/>
              <w:left w:val="nil"/>
              <w:bottom w:val="single" w:sz="18" w:space="0" w:color="auto"/>
              <w:right w:val="nil"/>
            </w:tcBorders>
            <w:shd w:val="clear" w:color="auto" w:fill="auto"/>
            <w:noWrap/>
            <w:vAlign w:val="bottom"/>
          </w:tcPr>
          <w:p w14:paraId="34686763" w14:textId="77777777" w:rsidR="00AA3378" w:rsidRPr="005233C9" w:rsidRDefault="00AA3378" w:rsidP="00C33D77">
            <w:pPr>
              <w:jc w:val="center"/>
              <w:rPr>
                <w:rFonts w:ascii="Times New Roman" w:eastAsia="Times New Roman" w:hAnsi="Times New Roman" w:cs="Times New Roman"/>
                <w:color w:val="000000" w:themeColor="text1"/>
              </w:rPr>
            </w:pPr>
          </w:p>
        </w:tc>
        <w:tc>
          <w:tcPr>
            <w:tcW w:w="984" w:type="dxa"/>
            <w:tcBorders>
              <w:top w:val="nil"/>
              <w:left w:val="nil"/>
              <w:bottom w:val="single" w:sz="18" w:space="0" w:color="auto"/>
              <w:right w:val="nil"/>
            </w:tcBorders>
            <w:shd w:val="clear" w:color="auto" w:fill="auto"/>
            <w:noWrap/>
            <w:vAlign w:val="bottom"/>
          </w:tcPr>
          <w:p w14:paraId="2453006E" w14:textId="77777777" w:rsidR="00AA3378" w:rsidRPr="005233C9" w:rsidRDefault="00AA3378" w:rsidP="00C33D77">
            <w:pPr>
              <w:jc w:val="center"/>
              <w:rPr>
                <w:rFonts w:ascii="Times New Roman" w:eastAsia="Times New Roman" w:hAnsi="Times New Roman" w:cs="Times New Roman"/>
                <w:color w:val="000000" w:themeColor="text1"/>
              </w:rPr>
            </w:pPr>
          </w:p>
        </w:tc>
        <w:tc>
          <w:tcPr>
            <w:tcW w:w="984" w:type="dxa"/>
            <w:tcBorders>
              <w:top w:val="nil"/>
              <w:left w:val="nil"/>
              <w:bottom w:val="single" w:sz="18" w:space="0" w:color="auto"/>
              <w:right w:val="nil"/>
            </w:tcBorders>
            <w:shd w:val="clear" w:color="auto" w:fill="auto"/>
            <w:noWrap/>
            <w:vAlign w:val="bottom"/>
          </w:tcPr>
          <w:p w14:paraId="1F445008" w14:textId="77777777" w:rsidR="00AA3378" w:rsidRPr="005233C9" w:rsidRDefault="00AA3378" w:rsidP="00C33D77">
            <w:pPr>
              <w:jc w:val="center"/>
              <w:rPr>
                <w:rFonts w:ascii="Times New Roman" w:eastAsia="Times New Roman" w:hAnsi="Times New Roman" w:cs="Times New Roman"/>
                <w:color w:val="000000" w:themeColor="text1"/>
              </w:rPr>
            </w:pPr>
          </w:p>
        </w:tc>
        <w:tc>
          <w:tcPr>
            <w:tcW w:w="985" w:type="dxa"/>
            <w:tcBorders>
              <w:top w:val="nil"/>
              <w:left w:val="nil"/>
              <w:bottom w:val="single" w:sz="18" w:space="0" w:color="auto"/>
              <w:right w:val="nil"/>
            </w:tcBorders>
            <w:shd w:val="clear" w:color="auto" w:fill="auto"/>
            <w:noWrap/>
            <w:vAlign w:val="bottom"/>
          </w:tcPr>
          <w:p w14:paraId="1ABF151B" w14:textId="77777777" w:rsidR="00AA3378" w:rsidRPr="005233C9" w:rsidRDefault="00AA3378" w:rsidP="00C33D77">
            <w:pPr>
              <w:jc w:val="center"/>
              <w:rPr>
                <w:rFonts w:ascii="Times New Roman" w:eastAsia="Times New Roman" w:hAnsi="Times New Roman" w:cs="Times New Roman"/>
                <w:color w:val="000000" w:themeColor="text1"/>
              </w:rPr>
            </w:pPr>
          </w:p>
        </w:tc>
      </w:tr>
      <w:tr w:rsidR="005233C9" w:rsidRPr="005233C9" w14:paraId="460324D1" w14:textId="77777777" w:rsidTr="00C33D77">
        <w:trPr>
          <w:trHeight w:val="124"/>
          <w:jc w:val="center"/>
        </w:trPr>
        <w:tc>
          <w:tcPr>
            <w:tcW w:w="2450" w:type="dxa"/>
            <w:tcBorders>
              <w:top w:val="single" w:sz="18" w:space="0" w:color="auto"/>
              <w:left w:val="nil"/>
              <w:bottom w:val="nil"/>
              <w:right w:val="nil"/>
            </w:tcBorders>
            <w:shd w:val="clear" w:color="auto" w:fill="auto"/>
            <w:noWrap/>
            <w:vAlign w:val="bottom"/>
          </w:tcPr>
          <w:p w14:paraId="2B8DF0FE" w14:textId="77777777" w:rsidR="00AA3378" w:rsidRPr="005233C9" w:rsidRDefault="00AA3378" w:rsidP="00C33D77">
            <w:pPr>
              <w:rPr>
                <w:rFonts w:ascii="Times New Roman" w:eastAsia="Times New Roman" w:hAnsi="Times New Roman" w:cs="Times New Roman"/>
                <w:color w:val="000000" w:themeColor="text1"/>
              </w:rPr>
            </w:pPr>
          </w:p>
        </w:tc>
        <w:tc>
          <w:tcPr>
            <w:tcW w:w="670" w:type="dxa"/>
            <w:tcBorders>
              <w:top w:val="single" w:sz="18" w:space="0" w:color="auto"/>
              <w:left w:val="nil"/>
              <w:bottom w:val="nil"/>
              <w:right w:val="nil"/>
            </w:tcBorders>
            <w:shd w:val="clear" w:color="auto" w:fill="auto"/>
            <w:noWrap/>
            <w:vAlign w:val="bottom"/>
          </w:tcPr>
          <w:p w14:paraId="7F630EA5" w14:textId="77777777" w:rsidR="00AA3378" w:rsidRPr="005233C9" w:rsidRDefault="00AA3378" w:rsidP="00C33D77">
            <w:pPr>
              <w:rPr>
                <w:rFonts w:ascii="Times New Roman" w:eastAsia="Times New Roman" w:hAnsi="Times New Roman" w:cs="Times New Roman"/>
                <w:color w:val="000000" w:themeColor="text1"/>
              </w:rPr>
            </w:pPr>
          </w:p>
        </w:tc>
        <w:tc>
          <w:tcPr>
            <w:tcW w:w="1636" w:type="dxa"/>
            <w:tcBorders>
              <w:top w:val="single" w:sz="18" w:space="0" w:color="auto"/>
              <w:left w:val="nil"/>
              <w:bottom w:val="nil"/>
              <w:right w:val="nil"/>
            </w:tcBorders>
            <w:shd w:val="clear" w:color="auto" w:fill="auto"/>
            <w:noWrap/>
            <w:vAlign w:val="bottom"/>
          </w:tcPr>
          <w:p w14:paraId="1635CFFF" w14:textId="77777777" w:rsidR="00AA3378" w:rsidRPr="005233C9" w:rsidRDefault="00AA3378" w:rsidP="00C33D77">
            <w:pPr>
              <w:jc w:val="center"/>
              <w:rPr>
                <w:rFonts w:ascii="Times New Roman" w:eastAsia="Times New Roman" w:hAnsi="Times New Roman" w:cs="Times New Roman"/>
                <w:color w:val="000000" w:themeColor="text1"/>
              </w:rPr>
            </w:pPr>
          </w:p>
        </w:tc>
        <w:tc>
          <w:tcPr>
            <w:tcW w:w="984" w:type="dxa"/>
            <w:tcBorders>
              <w:top w:val="single" w:sz="18" w:space="0" w:color="auto"/>
              <w:left w:val="nil"/>
              <w:bottom w:val="nil"/>
              <w:right w:val="nil"/>
            </w:tcBorders>
            <w:shd w:val="clear" w:color="auto" w:fill="auto"/>
            <w:noWrap/>
            <w:vAlign w:val="bottom"/>
          </w:tcPr>
          <w:p w14:paraId="29792D73" w14:textId="77777777" w:rsidR="00AA3378" w:rsidRPr="005233C9" w:rsidRDefault="00AA3378" w:rsidP="00C33D77">
            <w:pPr>
              <w:jc w:val="center"/>
              <w:rPr>
                <w:rFonts w:ascii="Times New Roman" w:eastAsia="Times New Roman" w:hAnsi="Times New Roman" w:cs="Times New Roman"/>
                <w:color w:val="000000" w:themeColor="text1"/>
              </w:rPr>
            </w:pPr>
          </w:p>
        </w:tc>
        <w:tc>
          <w:tcPr>
            <w:tcW w:w="984" w:type="dxa"/>
            <w:tcBorders>
              <w:top w:val="single" w:sz="18" w:space="0" w:color="auto"/>
              <w:left w:val="nil"/>
              <w:bottom w:val="nil"/>
              <w:right w:val="nil"/>
            </w:tcBorders>
            <w:shd w:val="clear" w:color="auto" w:fill="auto"/>
            <w:noWrap/>
            <w:vAlign w:val="bottom"/>
          </w:tcPr>
          <w:p w14:paraId="28D15704" w14:textId="77777777" w:rsidR="00AA3378" w:rsidRPr="005233C9" w:rsidRDefault="00AA3378" w:rsidP="00C33D77">
            <w:pPr>
              <w:jc w:val="center"/>
              <w:rPr>
                <w:rFonts w:ascii="Times New Roman" w:eastAsia="Times New Roman" w:hAnsi="Times New Roman" w:cs="Times New Roman"/>
                <w:color w:val="000000" w:themeColor="text1"/>
              </w:rPr>
            </w:pPr>
          </w:p>
        </w:tc>
        <w:tc>
          <w:tcPr>
            <w:tcW w:w="984" w:type="dxa"/>
            <w:tcBorders>
              <w:top w:val="single" w:sz="18" w:space="0" w:color="auto"/>
              <w:left w:val="nil"/>
              <w:bottom w:val="nil"/>
              <w:right w:val="nil"/>
            </w:tcBorders>
            <w:shd w:val="clear" w:color="auto" w:fill="auto"/>
            <w:noWrap/>
            <w:vAlign w:val="bottom"/>
          </w:tcPr>
          <w:p w14:paraId="0203FDD0" w14:textId="77777777" w:rsidR="00AA3378" w:rsidRPr="005233C9" w:rsidRDefault="00AA3378" w:rsidP="00C33D77">
            <w:pPr>
              <w:jc w:val="center"/>
              <w:rPr>
                <w:rFonts w:ascii="Times New Roman" w:eastAsia="Times New Roman" w:hAnsi="Times New Roman" w:cs="Times New Roman"/>
                <w:color w:val="000000" w:themeColor="text1"/>
              </w:rPr>
            </w:pPr>
          </w:p>
        </w:tc>
        <w:tc>
          <w:tcPr>
            <w:tcW w:w="985" w:type="dxa"/>
            <w:tcBorders>
              <w:top w:val="single" w:sz="18" w:space="0" w:color="auto"/>
              <w:left w:val="nil"/>
              <w:bottom w:val="nil"/>
              <w:right w:val="nil"/>
            </w:tcBorders>
            <w:shd w:val="clear" w:color="auto" w:fill="auto"/>
            <w:noWrap/>
            <w:vAlign w:val="bottom"/>
          </w:tcPr>
          <w:p w14:paraId="6E2CC15E" w14:textId="77777777" w:rsidR="00AA3378" w:rsidRPr="005233C9" w:rsidRDefault="00AA3378" w:rsidP="00C33D77">
            <w:pPr>
              <w:jc w:val="center"/>
              <w:rPr>
                <w:rFonts w:ascii="Times New Roman" w:eastAsia="Times New Roman" w:hAnsi="Times New Roman" w:cs="Times New Roman"/>
                <w:color w:val="000000" w:themeColor="text1"/>
              </w:rPr>
            </w:pPr>
          </w:p>
        </w:tc>
      </w:tr>
      <w:tr w:rsidR="005233C9" w:rsidRPr="005233C9" w14:paraId="322985E2" w14:textId="77777777" w:rsidTr="00C33D77">
        <w:trPr>
          <w:trHeight w:val="300"/>
          <w:jc w:val="center"/>
        </w:trPr>
        <w:tc>
          <w:tcPr>
            <w:tcW w:w="2450" w:type="dxa"/>
            <w:tcBorders>
              <w:top w:val="nil"/>
              <w:left w:val="nil"/>
              <w:bottom w:val="nil"/>
              <w:right w:val="nil"/>
            </w:tcBorders>
            <w:shd w:val="clear" w:color="auto" w:fill="auto"/>
            <w:noWrap/>
            <w:vAlign w:val="bottom"/>
            <w:hideMark/>
          </w:tcPr>
          <w:p w14:paraId="01A84577" w14:textId="77777777" w:rsidR="00AA3378" w:rsidRPr="005233C9" w:rsidRDefault="00AA3378" w:rsidP="00C33D77">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VMPFC</w:t>
            </w:r>
          </w:p>
        </w:tc>
        <w:tc>
          <w:tcPr>
            <w:tcW w:w="670" w:type="dxa"/>
            <w:tcBorders>
              <w:top w:val="nil"/>
              <w:left w:val="nil"/>
              <w:bottom w:val="nil"/>
              <w:right w:val="nil"/>
            </w:tcBorders>
            <w:shd w:val="clear" w:color="auto" w:fill="auto"/>
            <w:noWrap/>
            <w:vAlign w:val="bottom"/>
            <w:hideMark/>
          </w:tcPr>
          <w:p w14:paraId="2F7D8A0C" w14:textId="77777777" w:rsidR="00AA3378" w:rsidRPr="005233C9" w:rsidRDefault="00AA3378" w:rsidP="00C33D77">
            <w:pPr>
              <w:rPr>
                <w:rFonts w:ascii="Times New Roman" w:eastAsia="Times New Roman" w:hAnsi="Times New Roman" w:cs="Times New Roman"/>
                <w:color w:val="000000" w:themeColor="text1"/>
              </w:rPr>
            </w:pPr>
            <w:proofErr w:type="spellStart"/>
            <w:r w:rsidRPr="005233C9">
              <w:rPr>
                <w:rFonts w:ascii="Times New Roman" w:eastAsia="Times New Roman" w:hAnsi="Times New Roman" w:cs="Times New Roman"/>
                <w:color w:val="000000" w:themeColor="text1"/>
              </w:rPr>
              <w:t>bil</w:t>
            </w:r>
            <w:proofErr w:type="spellEnd"/>
            <w:r w:rsidRPr="005233C9">
              <w:rPr>
                <w:rFonts w:ascii="Times New Roman" w:eastAsia="Times New Roman" w:hAnsi="Times New Roman" w:cs="Times New Roman"/>
                <w:color w:val="000000" w:themeColor="text1"/>
              </w:rPr>
              <w:t>.</w:t>
            </w:r>
          </w:p>
        </w:tc>
        <w:tc>
          <w:tcPr>
            <w:tcW w:w="1636" w:type="dxa"/>
            <w:tcBorders>
              <w:top w:val="nil"/>
              <w:left w:val="nil"/>
              <w:bottom w:val="nil"/>
              <w:right w:val="nil"/>
            </w:tcBorders>
            <w:shd w:val="clear" w:color="auto" w:fill="auto"/>
            <w:noWrap/>
            <w:vAlign w:val="bottom"/>
            <w:hideMark/>
          </w:tcPr>
          <w:p w14:paraId="7E25C174"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448</w:t>
            </w:r>
          </w:p>
        </w:tc>
        <w:tc>
          <w:tcPr>
            <w:tcW w:w="984" w:type="dxa"/>
            <w:tcBorders>
              <w:top w:val="nil"/>
              <w:left w:val="nil"/>
              <w:bottom w:val="nil"/>
              <w:right w:val="nil"/>
            </w:tcBorders>
            <w:shd w:val="clear" w:color="auto" w:fill="auto"/>
            <w:noWrap/>
            <w:vAlign w:val="bottom"/>
            <w:hideMark/>
          </w:tcPr>
          <w:p w14:paraId="097B7558"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-9.29</w:t>
            </w:r>
          </w:p>
        </w:tc>
        <w:tc>
          <w:tcPr>
            <w:tcW w:w="984" w:type="dxa"/>
            <w:tcBorders>
              <w:top w:val="nil"/>
              <w:left w:val="nil"/>
              <w:bottom w:val="nil"/>
              <w:right w:val="nil"/>
            </w:tcBorders>
            <w:shd w:val="clear" w:color="auto" w:fill="auto"/>
            <w:noWrap/>
            <w:vAlign w:val="bottom"/>
            <w:hideMark/>
          </w:tcPr>
          <w:p w14:paraId="605165F1"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w:t>
            </w:r>
          </w:p>
        </w:tc>
        <w:tc>
          <w:tcPr>
            <w:tcW w:w="984" w:type="dxa"/>
            <w:tcBorders>
              <w:top w:val="nil"/>
              <w:left w:val="nil"/>
              <w:bottom w:val="nil"/>
              <w:right w:val="nil"/>
            </w:tcBorders>
            <w:shd w:val="clear" w:color="auto" w:fill="auto"/>
            <w:noWrap/>
            <w:vAlign w:val="bottom"/>
            <w:hideMark/>
          </w:tcPr>
          <w:p w14:paraId="2DC0B880"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41</w:t>
            </w:r>
          </w:p>
        </w:tc>
        <w:tc>
          <w:tcPr>
            <w:tcW w:w="985" w:type="dxa"/>
            <w:tcBorders>
              <w:top w:val="nil"/>
              <w:left w:val="nil"/>
              <w:bottom w:val="nil"/>
              <w:right w:val="nil"/>
            </w:tcBorders>
            <w:shd w:val="clear" w:color="auto" w:fill="auto"/>
            <w:noWrap/>
            <w:vAlign w:val="bottom"/>
            <w:hideMark/>
          </w:tcPr>
          <w:p w14:paraId="5572DA32"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-5</w:t>
            </w:r>
          </w:p>
        </w:tc>
      </w:tr>
      <w:tr w:rsidR="005233C9" w:rsidRPr="005233C9" w14:paraId="74CB8DFC" w14:textId="77777777" w:rsidTr="00C33D77">
        <w:trPr>
          <w:trHeight w:val="300"/>
          <w:jc w:val="center"/>
        </w:trPr>
        <w:tc>
          <w:tcPr>
            <w:tcW w:w="2450" w:type="dxa"/>
            <w:tcBorders>
              <w:top w:val="nil"/>
              <w:left w:val="nil"/>
              <w:bottom w:val="nil"/>
              <w:right w:val="nil"/>
            </w:tcBorders>
            <w:shd w:val="clear" w:color="auto" w:fill="auto"/>
            <w:noWrap/>
            <w:vAlign w:val="bottom"/>
            <w:hideMark/>
          </w:tcPr>
          <w:p w14:paraId="7E020125" w14:textId="77777777" w:rsidR="00AA3378" w:rsidRPr="005233C9" w:rsidRDefault="00AA3378" w:rsidP="00C33D77">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Anterior Insula</w:t>
            </w:r>
          </w:p>
        </w:tc>
        <w:tc>
          <w:tcPr>
            <w:tcW w:w="670" w:type="dxa"/>
            <w:tcBorders>
              <w:top w:val="nil"/>
              <w:left w:val="nil"/>
              <w:bottom w:val="nil"/>
              <w:right w:val="nil"/>
            </w:tcBorders>
            <w:shd w:val="clear" w:color="auto" w:fill="auto"/>
            <w:noWrap/>
            <w:vAlign w:val="bottom"/>
            <w:hideMark/>
          </w:tcPr>
          <w:p w14:paraId="2DF2E4AD" w14:textId="77777777" w:rsidR="00AA3378" w:rsidRPr="005233C9" w:rsidRDefault="00AA3378" w:rsidP="00C33D77">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left</w:t>
            </w:r>
          </w:p>
        </w:tc>
        <w:tc>
          <w:tcPr>
            <w:tcW w:w="1636" w:type="dxa"/>
            <w:tcBorders>
              <w:top w:val="nil"/>
              <w:left w:val="nil"/>
              <w:bottom w:val="nil"/>
              <w:right w:val="nil"/>
            </w:tcBorders>
            <w:shd w:val="clear" w:color="auto" w:fill="auto"/>
            <w:noWrap/>
            <w:vAlign w:val="bottom"/>
            <w:hideMark/>
          </w:tcPr>
          <w:p w14:paraId="5A3B7A9E"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28</w:t>
            </w:r>
          </w:p>
        </w:tc>
        <w:tc>
          <w:tcPr>
            <w:tcW w:w="984" w:type="dxa"/>
            <w:tcBorders>
              <w:top w:val="nil"/>
              <w:left w:val="nil"/>
              <w:bottom w:val="nil"/>
              <w:right w:val="nil"/>
            </w:tcBorders>
            <w:shd w:val="clear" w:color="auto" w:fill="auto"/>
            <w:noWrap/>
            <w:vAlign w:val="bottom"/>
            <w:hideMark/>
          </w:tcPr>
          <w:p w14:paraId="36DBDAF6"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-5.77</w:t>
            </w:r>
          </w:p>
        </w:tc>
        <w:tc>
          <w:tcPr>
            <w:tcW w:w="984" w:type="dxa"/>
            <w:tcBorders>
              <w:top w:val="nil"/>
              <w:left w:val="nil"/>
              <w:bottom w:val="nil"/>
              <w:right w:val="nil"/>
            </w:tcBorders>
            <w:shd w:val="clear" w:color="auto" w:fill="auto"/>
            <w:noWrap/>
            <w:vAlign w:val="bottom"/>
            <w:hideMark/>
          </w:tcPr>
          <w:p w14:paraId="2B6BE7DC"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-33</w:t>
            </w:r>
          </w:p>
        </w:tc>
        <w:tc>
          <w:tcPr>
            <w:tcW w:w="984" w:type="dxa"/>
            <w:tcBorders>
              <w:top w:val="nil"/>
              <w:left w:val="nil"/>
              <w:bottom w:val="nil"/>
              <w:right w:val="nil"/>
            </w:tcBorders>
            <w:shd w:val="clear" w:color="auto" w:fill="auto"/>
            <w:noWrap/>
            <w:vAlign w:val="bottom"/>
            <w:hideMark/>
          </w:tcPr>
          <w:p w14:paraId="65AAAA40"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29</w:t>
            </w:r>
          </w:p>
        </w:tc>
        <w:tc>
          <w:tcPr>
            <w:tcW w:w="985" w:type="dxa"/>
            <w:tcBorders>
              <w:top w:val="nil"/>
              <w:left w:val="nil"/>
              <w:bottom w:val="nil"/>
              <w:right w:val="nil"/>
            </w:tcBorders>
            <w:shd w:val="clear" w:color="auto" w:fill="auto"/>
            <w:noWrap/>
            <w:vAlign w:val="bottom"/>
            <w:hideMark/>
          </w:tcPr>
          <w:p w14:paraId="5F525674"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-8</w:t>
            </w:r>
          </w:p>
        </w:tc>
      </w:tr>
      <w:tr w:rsidR="005233C9" w:rsidRPr="005233C9" w14:paraId="1EB6833D" w14:textId="77777777" w:rsidTr="00C33D77">
        <w:trPr>
          <w:trHeight w:val="300"/>
          <w:jc w:val="center"/>
        </w:trPr>
        <w:tc>
          <w:tcPr>
            <w:tcW w:w="2450" w:type="dxa"/>
            <w:tcBorders>
              <w:top w:val="nil"/>
              <w:left w:val="nil"/>
              <w:bottom w:val="nil"/>
              <w:right w:val="nil"/>
            </w:tcBorders>
            <w:shd w:val="clear" w:color="auto" w:fill="auto"/>
            <w:noWrap/>
            <w:vAlign w:val="bottom"/>
            <w:hideMark/>
          </w:tcPr>
          <w:p w14:paraId="4012E153" w14:textId="77777777" w:rsidR="00AA3378" w:rsidRPr="005233C9" w:rsidRDefault="00AA3378" w:rsidP="00C33D77">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Anterior Insula</w:t>
            </w:r>
          </w:p>
        </w:tc>
        <w:tc>
          <w:tcPr>
            <w:tcW w:w="670" w:type="dxa"/>
            <w:tcBorders>
              <w:top w:val="nil"/>
              <w:left w:val="nil"/>
              <w:bottom w:val="nil"/>
              <w:right w:val="nil"/>
            </w:tcBorders>
            <w:shd w:val="clear" w:color="auto" w:fill="auto"/>
            <w:noWrap/>
            <w:vAlign w:val="bottom"/>
            <w:hideMark/>
          </w:tcPr>
          <w:p w14:paraId="2F5B12D5" w14:textId="77777777" w:rsidR="00AA3378" w:rsidRPr="005233C9" w:rsidRDefault="00AA3378" w:rsidP="00C33D77">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left</w:t>
            </w:r>
          </w:p>
        </w:tc>
        <w:tc>
          <w:tcPr>
            <w:tcW w:w="1636" w:type="dxa"/>
            <w:tcBorders>
              <w:top w:val="nil"/>
              <w:left w:val="nil"/>
              <w:bottom w:val="nil"/>
              <w:right w:val="nil"/>
            </w:tcBorders>
            <w:shd w:val="clear" w:color="auto" w:fill="auto"/>
            <w:noWrap/>
            <w:vAlign w:val="bottom"/>
            <w:hideMark/>
          </w:tcPr>
          <w:p w14:paraId="53EE3B83"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9</w:t>
            </w:r>
          </w:p>
        </w:tc>
        <w:tc>
          <w:tcPr>
            <w:tcW w:w="984" w:type="dxa"/>
            <w:tcBorders>
              <w:top w:val="nil"/>
              <w:left w:val="nil"/>
              <w:bottom w:val="nil"/>
              <w:right w:val="nil"/>
            </w:tcBorders>
            <w:shd w:val="clear" w:color="auto" w:fill="auto"/>
            <w:noWrap/>
            <w:vAlign w:val="bottom"/>
            <w:hideMark/>
          </w:tcPr>
          <w:p w14:paraId="756DEB06"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-3.93</w:t>
            </w:r>
          </w:p>
        </w:tc>
        <w:tc>
          <w:tcPr>
            <w:tcW w:w="984" w:type="dxa"/>
            <w:tcBorders>
              <w:top w:val="nil"/>
              <w:left w:val="nil"/>
              <w:bottom w:val="nil"/>
              <w:right w:val="nil"/>
            </w:tcBorders>
            <w:shd w:val="clear" w:color="auto" w:fill="auto"/>
            <w:noWrap/>
            <w:vAlign w:val="bottom"/>
            <w:hideMark/>
          </w:tcPr>
          <w:p w14:paraId="14DE4E9A"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-39</w:t>
            </w:r>
          </w:p>
        </w:tc>
        <w:tc>
          <w:tcPr>
            <w:tcW w:w="984" w:type="dxa"/>
            <w:tcBorders>
              <w:top w:val="nil"/>
              <w:left w:val="nil"/>
              <w:bottom w:val="nil"/>
              <w:right w:val="nil"/>
            </w:tcBorders>
            <w:shd w:val="clear" w:color="auto" w:fill="auto"/>
            <w:noWrap/>
            <w:vAlign w:val="bottom"/>
            <w:hideMark/>
          </w:tcPr>
          <w:p w14:paraId="2F7A2284"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17</w:t>
            </w:r>
          </w:p>
        </w:tc>
        <w:tc>
          <w:tcPr>
            <w:tcW w:w="985" w:type="dxa"/>
            <w:tcBorders>
              <w:top w:val="nil"/>
              <w:left w:val="nil"/>
              <w:bottom w:val="nil"/>
              <w:right w:val="nil"/>
            </w:tcBorders>
            <w:shd w:val="clear" w:color="auto" w:fill="auto"/>
            <w:noWrap/>
            <w:vAlign w:val="bottom"/>
            <w:hideMark/>
          </w:tcPr>
          <w:p w14:paraId="7B8B011C"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-17</w:t>
            </w:r>
          </w:p>
        </w:tc>
      </w:tr>
      <w:tr w:rsidR="005233C9" w:rsidRPr="005233C9" w14:paraId="207A317A" w14:textId="77777777" w:rsidTr="00C33D77">
        <w:trPr>
          <w:trHeight w:val="300"/>
          <w:jc w:val="center"/>
        </w:trPr>
        <w:tc>
          <w:tcPr>
            <w:tcW w:w="2450" w:type="dxa"/>
            <w:tcBorders>
              <w:top w:val="nil"/>
              <w:left w:val="nil"/>
              <w:bottom w:val="nil"/>
              <w:right w:val="nil"/>
            </w:tcBorders>
            <w:shd w:val="clear" w:color="auto" w:fill="auto"/>
            <w:noWrap/>
            <w:vAlign w:val="bottom"/>
            <w:hideMark/>
          </w:tcPr>
          <w:p w14:paraId="5AD57C92" w14:textId="77777777" w:rsidR="00AA3378" w:rsidRPr="005233C9" w:rsidRDefault="00AA3378" w:rsidP="00C33D77">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Anterior Insula</w:t>
            </w:r>
          </w:p>
        </w:tc>
        <w:tc>
          <w:tcPr>
            <w:tcW w:w="670" w:type="dxa"/>
            <w:tcBorders>
              <w:top w:val="nil"/>
              <w:left w:val="nil"/>
              <w:bottom w:val="nil"/>
              <w:right w:val="nil"/>
            </w:tcBorders>
            <w:shd w:val="clear" w:color="auto" w:fill="auto"/>
            <w:noWrap/>
            <w:vAlign w:val="bottom"/>
            <w:hideMark/>
          </w:tcPr>
          <w:p w14:paraId="4B18DCD5" w14:textId="77777777" w:rsidR="00AA3378" w:rsidRPr="005233C9" w:rsidRDefault="00AA3378" w:rsidP="00C33D77">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right</w:t>
            </w:r>
          </w:p>
        </w:tc>
        <w:tc>
          <w:tcPr>
            <w:tcW w:w="1636" w:type="dxa"/>
            <w:tcBorders>
              <w:top w:val="nil"/>
              <w:left w:val="nil"/>
              <w:bottom w:val="nil"/>
              <w:right w:val="nil"/>
            </w:tcBorders>
            <w:shd w:val="clear" w:color="auto" w:fill="auto"/>
            <w:noWrap/>
            <w:vAlign w:val="bottom"/>
            <w:hideMark/>
          </w:tcPr>
          <w:p w14:paraId="13DCB185"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23</w:t>
            </w:r>
          </w:p>
        </w:tc>
        <w:tc>
          <w:tcPr>
            <w:tcW w:w="984" w:type="dxa"/>
            <w:tcBorders>
              <w:top w:val="nil"/>
              <w:left w:val="nil"/>
              <w:bottom w:val="nil"/>
              <w:right w:val="nil"/>
            </w:tcBorders>
            <w:shd w:val="clear" w:color="auto" w:fill="auto"/>
            <w:noWrap/>
            <w:vAlign w:val="bottom"/>
            <w:hideMark/>
          </w:tcPr>
          <w:p w14:paraId="14930280"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-3.97</w:t>
            </w:r>
          </w:p>
        </w:tc>
        <w:tc>
          <w:tcPr>
            <w:tcW w:w="984" w:type="dxa"/>
            <w:tcBorders>
              <w:top w:val="nil"/>
              <w:left w:val="nil"/>
              <w:bottom w:val="nil"/>
              <w:right w:val="nil"/>
            </w:tcBorders>
            <w:shd w:val="clear" w:color="auto" w:fill="auto"/>
            <w:noWrap/>
            <w:vAlign w:val="bottom"/>
            <w:hideMark/>
          </w:tcPr>
          <w:p w14:paraId="66D3B167"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48</w:t>
            </w:r>
          </w:p>
        </w:tc>
        <w:tc>
          <w:tcPr>
            <w:tcW w:w="984" w:type="dxa"/>
            <w:tcBorders>
              <w:top w:val="nil"/>
              <w:left w:val="nil"/>
              <w:bottom w:val="nil"/>
              <w:right w:val="nil"/>
            </w:tcBorders>
            <w:shd w:val="clear" w:color="auto" w:fill="auto"/>
            <w:noWrap/>
            <w:vAlign w:val="bottom"/>
            <w:hideMark/>
          </w:tcPr>
          <w:p w14:paraId="6249B281"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20</w:t>
            </w:r>
          </w:p>
        </w:tc>
        <w:tc>
          <w:tcPr>
            <w:tcW w:w="985" w:type="dxa"/>
            <w:tcBorders>
              <w:top w:val="nil"/>
              <w:left w:val="nil"/>
              <w:bottom w:val="nil"/>
              <w:right w:val="nil"/>
            </w:tcBorders>
            <w:shd w:val="clear" w:color="auto" w:fill="auto"/>
            <w:noWrap/>
            <w:vAlign w:val="bottom"/>
            <w:hideMark/>
          </w:tcPr>
          <w:p w14:paraId="4051E2E5"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-8</w:t>
            </w:r>
          </w:p>
        </w:tc>
      </w:tr>
      <w:tr w:rsidR="005233C9" w:rsidRPr="005233C9" w14:paraId="14870F1E" w14:textId="77777777" w:rsidTr="00C33D77">
        <w:trPr>
          <w:trHeight w:val="300"/>
          <w:jc w:val="center"/>
        </w:trPr>
        <w:tc>
          <w:tcPr>
            <w:tcW w:w="2450" w:type="dxa"/>
            <w:tcBorders>
              <w:top w:val="nil"/>
              <w:left w:val="nil"/>
              <w:bottom w:val="nil"/>
              <w:right w:val="nil"/>
            </w:tcBorders>
            <w:shd w:val="clear" w:color="auto" w:fill="auto"/>
            <w:noWrap/>
            <w:vAlign w:val="bottom"/>
            <w:hideMark/>
          </w:tcPr>
          <w:p w14:paraId="0AC8D756" w14:textId="77777777" w:rsidR="00AA3378" w:rsidRPr="005233C9" w:rsidRDefault="00AA3378" w:rsidP="00C33D77">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Anterior Insula</w:t>
            </w:r>
          </w:p>
        </w:tc>
        <w:tc>
          <w:tcPr>
            <w:tcW w:w="670" w:type="dxa"/>
            <w:tcBorders>
              <w:top w:val="nil"/>
              <w:left w:val="nil"/>
              <w:bottom w:val="nil"/>
              <w:right w:val="nil"/>
            </w:tcBorders>
            <w:shd w:val="clear" w:color="auto" w:fill="auto"/>
            <w:noWrap/>
            <w:vAlign w:val="bottom"/>
            <w:hideMark/>
          </w:tcPr>
          <w:p w14:paraId="55F9B2B1" w14:textId="77777777" w:rsidR="00AA3378" w:rsidRPr="005233C9" w:rsidRDefault="00AA3378" w:rsidP="00C33D77">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right</w:t>
            </w:r>
          </w:p>
        </w:tc>
        <w:tc>
          <w:tcPr>
            <w:tcW w:w="1636" w:type="dxa"/>
            <w:tcBorders>
              <w:top w:val="nil"/>
              <w:left w:val="nil"/>
              <w:bottom w:val="nil"/>
              <w:right w:val="nil"/>
            </w:tcBorders>
            <w:shd w:val="clear" w:color="auto" w:fill="auto"/>
            <w:noWrap/>
            <w:vAlign w:val="bottom"/>
            <w:hideMark/>
          </w:tcPr>
          <w:p w14:paraId="67490FD5"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14</w:t>
            </w:r>
          </w:p>
        </w:tc>
        <w:tc>
          <w:tcPr>
            <w:tcW w:w="984" w:type="dxa"/>
            <w:tcBorders>
              <w:top w:val="nil"/>
              <w:left w:val="nil"/>
              <w:bottom w:val="nil"/>
              <w:right w:val="nil"/>
            </w:tcBorders>
            <w:shd w:val="clear" w:color="auto" w:fill="auto"/>
            <w:noWrap/>
            <w:vAlign w:val="bottom"/>
            <w:hideMark/>
          </w:tcPr>
          <w:p w14:paraId="78F14EEB"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-4.3</w:t>
            </w:r>
          </w:p>
        </w:tc>
        <w:tc>
          <w:tcPr>
            <w:tcW w:w="984" w:type="dxa"/>
            <w:tcBorders>
              <w:top w:val="nil"/>
              <w:left w:val="nil"/>
              <w:bottom w:val="nil"/>
              <w:right w:val="nil"/>
            </w:tcBorders>
            <w:shd w:val="clear" w:color="auto" w:fill="auto"/>
            <w:noWrap/>
            <w:vAlign w:val="bottom"/>
            <w:hideMark/>
          </w:tcPr>
          <w:p w14:paraId="5C6D86D4"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36</w:t>
            </w:r>
          </w:p>
        </w:tc>
        <w:tc>
          <w:tcPr>
            <w:tcW w:w="984" w:type="dxa"/>
            <w:tcBorders>
              <w:top w:val="nil"/>
              <w:left w:val="nil"/>
              <w:bottom w:val="nil"/>
              <w:right w:val="nil"/>
            </w:tcBorders>
            <w:shd w:val="clear" w:color="auto" w:fill="auto"/>
            <w:noWrap/>
            <w:vAlign w:val="bottom"/>
            <w:hideMark/>
          </w:tcPr>
          <w:p w14:paraId="70DA5DC9"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26</w:t>
            </w:r>
          </w:p>
        </w:tc>
        <w:tc>
          <w:tcPr>
            <w:tcW w:w="985" w:type="dxa"/>
            <w:tcBorders>
              <w:top w:val="nil"/>
              <w:left w:val="nil"/>
              <w:bottom w:val="nil"/>
              <w:right w:val="nil"/>
            </w:tcBorders>
            <w:shd w:val="clear" w:color="auto" w:fill="auto"/>
            <w:noWrap/>
            <w:vAlign w:val="bottom"/>
            <w:hideMark/>
          </w:tcPr>
          <w:p w14:paraId="044CE202"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7</w:t>
            </w:r>
          </w:p>
        </w:tc>
      </w:tr>
      <w:tr w:rsidR="005233C9" w:rsidRPr="005233C9" w14:paraId="1C01734D" w14:textId="77777777" w:rsidTr="00C33D77">
        <w:trPr>
          <w:trHeight w:val="300"/>
          <w:jc w:val="center"/>
        </w:trPr>
        <w:tc>
          <w:tcPr>
            <w:tcW w:w="2450" w:type="dxa"/>
            <w:tcBorders>
              <w:top w:val="nil"/>
              <w:left w:val="nil"/>
              <w:bottom w:val="nil"/>
              <w:right w:val="nil"/>
            </w:tcBorders>
            <w:shd w:val="clear" w:color="auto" w:fill="auto"/>
            <w:noWrap/>
            <w:vAlign w:val="bottom"/>
            <w:hideMark/>
          </w:tcPr>
          <w:p w14:paraId="1C5BA1B5" w14:textId="77777777" w:rsidR="00AA3378" w:rsidRPr="005233C9" w:rsidRDefault="00AA3378" w:rsidP="00C33D77">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Caudate</w:t>
            </w:r>
          </w:p>
        </w:tc>
        <w:tc>
          <w:tcPr>
            <w:tcW w:w="670" w:type="dxa"/>
            <w:tcBorders>
              <w:top w:val="nil"/>
              <w:left w:val="nil"/>
              <w:bottom w:val="nil"/>
              <w:right w:val="nil"/>
            </w:tcBorders>
            <w:shd w:val="clear" w:color="auto" w:fill="auto"/>
            <w:noWrap/>
            <w:vAlign w:val="bottom"/>
            <w:hideMark/>
          </w:tcPr>
          <w:p w14:paraId="02574BE3" w14:textId="77777777" w:rsidR="00AA3378" w:rsidRPr="005233C9" w:rsidRDefault="00AA3378" w:rsidP="00C33D77">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left</w:t>
            </w:r>
          </w:p>
        </w:tc>
        <w:tc>
          <w:tcPr>
            <w:tcW w:w="1636" w:type="dxa"/>
            <w:tcBorders>
              <w:top w:val="nil"/>
              <w:left w:val="nil"/>
              <w:bottom w:val="nil"/>
              <w:right w:val="nil"/>
            </w:tcBorders>
            <w:shd w:val="clear" w:color="auto" w:fill="auto"/>
            <w:noWrap/>
            <w:vAlign w:val="bottom"/>
            <w:hideMark/>
          </w:tcPr>
          <w:p w14:paraId="6A07009B"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104</w:t>
            </w:r>
          </w:p>
        </w:tc>
        <w:tc>
          <w:tcPr>
            <w:tcW w:w="984" w:type="dxa"/>
            <w:tcBorders>
              <w:top w:val="nil"/>
              <w:left w:val="nil"/>
              <w:bottom w:val="nil"/>
              <w:right w:val="nil"/>
            </w:tcBorders>
            <w:shd w:val="clear" w:color="auto" w:fill="auto"/>
            <w:noWrap/>
            <w:vAlign w:val="bottom"/>
            <w:hideMark/>
          </w:tcPr>
          <w:p w14:paraId="29AF1C8B"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-5.9</w:t>
            </w:r>
          </w:p>
        </w:tc>
        <w:tc>
          <w:tcPr>
            <w:tcW w:w="984" w:type="dxa"/>
            <w:tcBorders>
              <w:top w:val="nil"/>
              <w:left w:val="nil"/>
              <w:bottom w:val="nil"/>
              <w:right w:val="nil"/>
            </w:tcBorders>
            <w:shd w:val="clear" w:color="auto" w:fill="auto"/>
            <w:noWrap/>
            <w:vAlign w:val="bottom"/>
            <w:hideMark/>
          </w:tcPr>
          <w:p w14:paraId="3DE6CFFF"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-9</w:t>
            </w:r>
          </w:p>
        </w:tc>
        <w:tc>
          <w:tcPr>
            <w:tcW w:w="984" w:type="dxa"/>
            <w:tcBorders>
              <w:top w:val="nil"/>
              <w:left w:val="nil"/>
              <w:bottom w:val="nil"/>
              <w:right w:val="nil"/>
            </w:tcBorders>
            <w:shd w:val="clear" w:color="auto" w:fill="auto"/>
            <w:noWrap/>
            <w:vAlign w:val="bottom"/>
            <w:hideMark/>
          </w:tcPr>
          <w:p w14:paraId="5AC638C2"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14</w:t>
            </w:r>
          </w:p>
        </w:tc>
        <w:tc>
          <w:tcPr>
            <w:tcW w:w="985" w:type="dxa"/>
            <w:tcBorders>
              <w:top w:val="nil"/>
              <w:left w:val="nil"/>
              <w:bottom w:val="nil"/>
              <w:right w:val="nil"/>
            </w:tcBorders>
            <w:shd w:val="clear" w:color="auto" w:fill="auto"/>
            <w:noWrap/>
            <w:vAlign w:val="bottom"/>
            <w:hideMark/>
          </w:tcPr>
          <w:p w14:paraId="017C637D"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w:t>
            </w:r>
          </w:p>
        </w:tc>
      </w:tr>
      <w:tr w:rsidR="005233C9" w:rsidRPr="005233C9" w14:paraId="1BE7672A" w14:textId="77777777" w:rsidTr="00C33D77">
        <w:trPr>
          <w:trHeight w:val="300"/>
          <w:jc w:val="center"/>
        </w:trPr>
        <w:tc>
          <w:tcPr>
            <w:tcW w:w="2450" w:type="dxa"/>
            <w:tcBorders>
              <w:top w:val="nil"/>
              <w:left w:val="nil"/>
              <w:bottom w:val="nil"/>
              <w:right w:val="nil"/>
            </w:tcBorders>
            <w:shd w:val="clear" w:color="auto" w:fill="auto"/>
            <w:noWrap/>
            <w:vAlign w:val="bottom"/>
            <w:hideMark/>
          </w:tcPr>
          <w:p w14:paraId="7EB10FFC" w14:textId="77777777" w:rsidR="00AA3378" w:rsidRPr="005233C9" w:rsidRDefault="00AA3378" w:rsidP="00C33D77">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Caudate</w:t>
            </w:r>
          </w:p>
        </w:tc>
        <w:tc>
          <w:tcPr>
            <w:tcW w:w="670" w:type="dxa"/>
            <w:tcBorders>
              <w:top w:val="nil"/>
              <w:left w:val="nil"/>
              <w:bottom w:val="nil"/>
              <w:right w:val="nil"/>
            </w:tcBorders>
            <w:shd w:val="clear" w:color="auto" w:fill="auto"/>
            <w:noWrap/>
            <w:vAlign w:val="bottom"/>
            <w:hideMark/>
          </w:tcPr>
          <w:p w14:paraId="69BF3908" w14:textId="77777777" w:rsidR="00AA3378" w:rsidRPr="005233C9" w:rsidRDefault="00AA3378" w:rsidP="00C33D77">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right</w:t>
            </w:r>
          </w:p>
        </w:tc>
        <w:tc>
          <w:tcPr>
            <w:tcW w:w="1636" w:type="dxa"/>
            <w:tcBorders>
              <w:top w:val="nil"/>
              <w:left w:val="nil"/>
              <w:bottom w:val="nil"/>
              <w:right w:val="nil"/>
            </w:tcBorders>
            <w:shd w:val="clear" w:color="auto" w:fill="auto"/>
            <w:noWrap/>
            <w:vAlign w:val="bottom"/>
            <w:hideMark/>
          </w:tcPr>
          <w:p w14:paraId="67FBE183"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76</w:t>
            </w:r>
          </w:p>
        </w:tc>
        <w:tc>
          <w:tcPr>
            <w:tcW w:w="984" w:type="dxa"/>
            <w:tcBorders>
              <w:top w:val="nil"/>
              <w:left w:val="nil"/>
              <w:bottom w:val="nil"/>
              <w:right w:val="nil"/>
            </w:tcBorders>
            <w:shd w:val="clear" w:color="auto" w:fill="auto"/>
            <w:noWrap/>
            <w:vAlign w:val="bottom"/>
            <w:hideMark/>
          </w:tcPr>
          <w:p w14:paraId="45075739"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-5.3</w:t>
            </w:r>
          </w:p>
        </w:tc>
        <w:tc>
          <w:tcPr>
            <w:tcW w:w="984" w:type="dxa"/>
            <w:tcBorders>
              <w:top w:val="nil"/>
              <w:left w:val="nil"/>
              <w:bottom w:val="nil"/>
              <w:right w:val="nil"/>
            </w:tcBorders>
            <w:shd w:val="clear" w:color="auto" w:fill="auto"/>
            <w:noWrap/>
            <w:vAlign w:val="bottom"/>
            <w:hideMark/>
          </w:tcPr>
          <w:p w14:paraId="45AA107B"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12</w:t>
            </w:r>
          </w:p>
        </w:tc>
        <w:tc>
          <w:tcPr>
            <w:tcW w:w="984" w:type="dxa"/>
            <w:tcBorders>
              <w:top w:val="nil"/>
              <w:left w:val="nil"/>
              <w:bottom w:val="nil"/>
              <w:right w:val="nil"/>
            </w:tcBorders>
            <w:shd w:val="clear" w:color="auto" w:fill="auto"/>
            <w:noWrap/>
            <w:vAlign w:val="bottom"/>
            <w:hideMark/>
          </w:tcPr>
          <w:p w14:paraId="2847124E"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17</w:t>
            </w:r>
          </w:p>
        </w:tc>
        <w:tc>
          <w:tcPr>
            <w:tcW w:w="985" w:type="dxa"/>
            <w:tcBorders>
              <w:top w:val="nil"/>
              <w:left w:val="nil"/>
              <w:bottom w:val="nil"/>
              <w:right w:val="nil"/>
            </w:tcBorders>
            <w:shd w:val="clear" w:color="auto" w:fill="auto"/>
            <w:noWrap/>
            <w:vAlign w:val="bottom"/>
            <w:hideMark/>
          </w:tcPr>
          <w:p w14:paraId="49960916"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w:t>
            </w:r>
          </w:p>
        </w:tc>
      </w:tr>
      <w:tr w:rsidR="005233C9" w:rsidRPr="005233C9" w14:paraId="7046FA0C" w14:textId="77777777" w:rsidTr="00C33D77">
        <w:trPr>
          <w:trHeight w:val="300"/>
          <w:jc w:val="center"/>
        </w:trPr>
        <w:tc>
          <w:tcPr>
            <w:tcW w:w="2450" w:type="dxa"/>
            <w:tcBorders>
              <w:top w:val="nil"/>
              <w:left w:val="nil"/>
              <w:bottom w:val="nil"/>
              <w:right w:val="nil"/>
            </w:tcBorders>
            <w:shd w:val="clear" w:color="auto" w:fill="auto"/>
            <w:noWrap/>
            <w:vAlign w:val="bottom"/>
            <w:hideMark/>
          </w:tcPr>
          <w:p w14:paraId="176D6564" w14:textId="77777777" w:rsidR="00AA3378" w:rsidRPr="005233C9" w:rsidRDefault="00AA3378" w:rsidP="00C33D77">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Caudate (dorsal)</w:t>
            </w:r>
          </w:p>
        </w:tc>
        <w:tc>
          <w:tcPr>
            <w:tcW w:w="670" w:type="dxa"/>
            <w:tcBorders>
              <w:top w:val="nil"/>
              <w:left w:val="nil"/>
              <w:bottom w:val="nil"/>
              <w:right w:val="nil"/>
            </w:tcBorders>
            <w:shd w:val="clear" w:color="auto" w:fill="auto"/>
            <w:noWrap/>
            <w:vAlign w:val="bottom"/>
            <w:hideMark/>
          </w:tcPr>
          <w:p w14:paraId="5AD76A78" w14:textId="77777777" w:rsidR="00AA3378" w:rsidRPr="005233C9" w:rsidRDefault="00AA3378" w:rsidP="00C33D77">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right</w:t>
            </w:r>
          </w:p>
        </w:tc>
        <w:tc>
          <w:tcPr>
            <w:tcW w:w="1636" w:type="dxa"/>
            <w:tcBorders>
              <w:top w:val="nil"/>
              <w:left w:val="nil"/>
              <w:bottom w:val="nil"/>
              <w:right w:val="nil"/>
            </w:tcBorders>
            <w:shd w:val="clear" w:color="auto" w:fill="auto"/>
            <w:noWrap/>
            <w:vAlign w:val="bottom"/>
            <w:hideMark/>
          </w:tcPr>
          <w:p w14:paraId="151C5FD4"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16</w:t>
            </w:r>
          </w:p>
        </w:tc>
        <w:tc>
          <w:tcPr>
            <w:tcW w:w="984" w:type="dxa"/>
            <w:tcBorders>
              <w:top w:val="nil"/>
              <w:left w:val="nil"/>
              <w:bottom w:val="nil"/>
              <w:right w:val="nil"/>
            </w:tcBorders>
            <w:shd w:val="clear" w:color="auto" w:fill="auto"/>
            <w:noWrap/>
            <w:vAlign w:val="bottom"/>
            <w:hideMark/>
          </w:tcPr>
          <w:p w14:paraId="7C950082"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-3.13</w:t>
            </w:r>
          </w:p>
        </w:tc>
        <w:tc>
          <w:tcPr>
            <w:tcW w:w="984" w:type="dxa"/>
            <w:tcBorders>
              <w:top w:val="nil"/>
              <w:left w:val="nil"/>
              <w:bottom w:val="nil"/>
              <w:right w:val="nil"/>
            </w:tcBorders>
            <w:shd w:val="clear" w:color="auto" w:fill="auto"/>
            <w:noWrap/>
            <w:vAlign w:val="bottom"/>
            <w:hideMark/>
          </w:tcPr>
          <w:p w14:paraId="7B4179C7"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18</w:t>
            </w:r>
          </w:p>
        </w:tc>
        <w:tc>
          <w:tcPr>
            <w:tcW w:w="984" w:type="dxa"/>
            <w:tcBorders>
              <w:top w:val="nil"/>
              <w:left w:val="nil"/>
              <w:bottom w:val="nil"/>
              <w:right w:val="nil"/>
            </w:tcBorders>
            <w:shd w:val="clear" w:color="auto" w:fill="auto"/>
            <w:noWrap/>
            <w:vAlign w:val="bottom"/>
            <w:hideMark/>
          </w:tcPr>
          <w:p w14:paraId="19E9BF8E"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8</w:t>
            </w:r>
          </w:p>
        </w:tc>
        <w:tc>
          <w:tcPr>
            <w:tcW w:w="985" w:type="dxa"/>
            <w:tcBorders>
              <w:top w:val="nil"/>
              <w:left w:val="nil"/>
              <w:bottom w:val="nil"/>
              <w:right w:val="nil"/>
            </w:tcBorders>
            <w:shd w:val="clear" w:color="auto" w:fill="auto"/>
            <w:noWrap/>
            <w:vAlign w:val="bottom"/>
            <w:hideMark/>
          </w:tcPr>
          <w:p w14:paraId="37667298"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16</w:t>
            </w:r>
          </w:p>
        </w:tc>
      </w:tr>
      <w:tr w:rsidR="005233C9" w:rsidRPr="005233C9" w14:paraId="54F8404B" w14:textId="77777777" w:rsidTr="00C33D77">
        <w:trPr>
          <w:trHeight w:val="300"/>
          <w:jc w:val="center"/>
        </w:trPr>
        <w:tc>
          <w:tcPr>
            <w:tcW w:w="2450" w:type="dxa"/>
            <w:tcBorders>
              <w:top w:val="nil"/>
              <w:left w:val="nil"/>
              <w:bottom w:val="nil"/>
              <w:right w:val="nil"/>
            </w:tcBorders>
            <w:shd w:val="clear" w:color="auto" w:fill="auto"/>
            <w:noWrap/>
            <w:vAlign w:val="bottom"/>
            <w:hideMark/>
          </w:tcPr>
          <w:p w14:paraId="6DF38D7A" w14:textId="77777777" w:rsidR="00AA3378" w:rsidRPr="005233C9" w:rsidRDefault="00AA3378" w:rsidP="00C33D77">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DMPFC</w:t>
            </w:r>
          </w:p>
        </w:tc>
        <w:tc>
          <w:tcPr>
            <w:tcW w:w="670" w:type="dxa"/>
            <w:tcBorders>
              <w:top w:val="nil"/>
              <w:left w:val="nil"/>
              <w:bottom w:val="nil"/>
              <w:right w:val="nil"/>
            </w:tcBorders>
            <w:shd w:val="clear" w:color="auto" w:fill="auto"/>
            <w:noWrap/>
            <w:vAlign w:val="bottom"/>
            <w:hideMark/>
          </w:tcPr>
          <w:p w14:paraId="3387698C" w14:textId="77777777" w:rsidR="00AA3378" w:rsidRPr="005233C9" w:rsidRDefault="00AA3378" w:rsidP="00C33D77">
            <w:pPr>
              <w:rPr>
                <w:rFonts w:ascii="Times New Roman" w:eastAsia="Times New Roman" w:hAnsi="Times New Roman" w:cs="Times New Roman"/>
                <w:color w:val="000000" w:themeColor="text1"/>
              </w:rPr>
            </w:pPr>
            <w:proofErr w:type="spellStart"/>
            <w:r w:rsidRPr="005233C9">
              <w:rPr>
                <w:rFonts w:ascii="Times New Roman" w:eastAsia="Times New Roman" w:hAnsi="Times New Roman" w:cs="Times New Roman"/>
                <w:color w:val="000000" w:themeColor="text1"/>
              </w:rPr>
              <w:t>bil</w:t>
            </w:r>
            <w:proofErr w:type="spellEnd"/>
            <w:r w:rsidRPr="005233C9">
              <w:rPr>
                <w:rFonts w:ascii="Times New Roman" w:eastAsia="Times New Roman" w:hAnsi="Times New Roman" w:cs="Times New Roman"/>
                <w:color w:val="000000" w:themeColor="text1"/>
              </w:rPr>
              <w:t>.</w:t>
            </w:r>
          </w:p>
        </w:tc>
        <w:tc>
          <w:tcPr>
            <w:tcW w:w="1636" w:type="dxa"/>
            <w:tcBorders>
              <w:top w:val="nil"/>
              <w:left w:val="nil"/>
              <w:bottom w:val="nil"/>
              <w:right w:val="nil"/>
            </w:tcBorders>
            <w:shd w:val="clear" w:color="auto" w:fill="auto"/>
            <w:noWrap/>
            <w:vAlign w:val="bottom"/>
            <w:hideMark/>
          </w:tcPr>
          <w:p w14:paraId="6CE8ECCF"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7</w:t>
            </w:r>
          </w:p>
        </w:tc>
        <w:tc>
          <w:tcPr>
            <w:tcW w:w="984" w:type="dxa"/>
            <w:tcBorders>
              <w:top w:val="nil"/>
              <w:left w:val="nil"/>
              <w:bottom w:val="nil"/>
              <w:right w:val="nil"/>
            </w:tcBorders>
            <w:shd w:val="clear" w:color="auto" w:fill="auto"/>
            <w:noWrap/>
            <w:vAlign w:val="bottom"/>
            <w:hideMark/>
          </w:tcPr>
          <w:p w14:paraId="3ED1AFF2"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-3.25</w:t>
            </w:r>
          </w:p>
        </w:tc>
        <w:tc>
          <w:tcPr>
            <w:tcW w:w="984" w:type="dxa"/>
            <w:tcBorders>
              <w:top w:val="nil"/>
              <w:left w:val="nil"/>
              <w:bottom w:val="nil"/>
              <w:right w:val="nil"/>
            </w:tcBorders>
            <w:shd w:val="clear" w:color="auto" w:fill="auto"/>
            <w:noWrap/>
            <w:vAlign w:val="bottom"/>
            <w:hideMark/>
          </w:tcPr>
          <w:p w14:paraId="0D579C60"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w:t>
            </w:r>
          </w:p>
        </w:tc>
        <w:tc>
          <w:tcPr>
            <w:tcW w:w="984" w:type="dxa"/>
            <w:tcBorders>
              <w:top w:val="nil"/>
              <w:left w:val="nil"/>
              <w:bottom w:val="nil"/>
              <w:right w:val="nil"/>
            </w:tcBorders>
            <w:shd w:val="clear" w:color="auto" w:fill="auto"/>
            <w:noWrap/>
            <w:vAlign w:val="bottom"/>
            <w:hideMark/>
          </w:tcPr>
          <w:p w14:paraId="7516D0F5"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5</w:t>
            </w:r>
          </w:p>
        </w:tc>
        <w:tc>
          <w:tcPr>
            <w:tcW w:w="985" w:type="dxa"/>
            <w:tcBorders>
              <w:top w:val="nil"/>
              <w:left w:val="nil"/>
              <w:bottom w:val="nil"/>
              <w:right w:val="nil"/>
            </w:tcBorders>
            <w:shd w:val="clear" w:color="auto" w:fill="auto"/>
            <w:noWrap/>
            <w:vAlign w:val="bottom"/>
            <w:hideMark/>
          </w:tcPr>
          <w:p w14:paraId="075B4F27" w14:textId="77777777" w:rsidR="00AA3378" w:rsidRPr="005233C9" w:rsidRDefault="00AA3378" w:rsidP="00C33D77">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49</w:t>
            </w:r>
          </w:p>
        </w:tc>
      </w:tr>
      <w:tr w:rsidR="00AA3378" w:rsidRPr="005233C9" w14:paraId="2D5E21BF" w14:textId="77777777" w:rsidTr="00C33D77">
        <w:trPr>
          <w:trHeight w:val="108"/>
          <w:jc w:val="center"/>
        </w:trPr>
        <w:tc>
          <w:tcPr>
            <w:tcW w:w="2450" w:type="dxa"/>
            <w:tcBorders>
              <w:top w:val="nil"/>
              <w:left w:val="nil"/>
              <w:bottom w:val="single" w:sz="18" w:space="0" w:color="auto"/>
              <w:right w:val="nil"/>
            </w:tcBorders>
            <w:shd w:val="clear" w:color="auto" w:fill="auto"/>
            <w:noWrap/>
            <w:vAlign w:val="bottom"/>
          </w:tcPr>
          <w:p w14:paraId="52C74EC4" w14:textId="77777777" w:rsidR="00AA3378" w:rsidRPr="005233C9" w:rsidRDefault="00AA3378" w:rsidP="00C33D77">
            <w:pPr>
              <w:rPr>
                <w:rFonts w:ascii="Times New Roman" w:eastAsia="Times New Roman" w:hAnsi="Times New Roman" w:cs="Times New Roman"/>
                <w:color w:val="000000" w:themeColor="text1"/>
              </w:rPr>
            </w:pPr>
          </w:p>
        </w:tc>
        <w:tc>
          <w:tcPr>
            <w:tcW w:w="670" w:type="dxa"/>
            <w:tcBorders>
              <w:top w:val="nil"/>
              <w:left w:val="nil"/>
              <w:bottom w:val="single" w:sz="18" w:space="0" w:color="auto"/>
              <w:right w:val="nil"/>
            </w:tcBorders>
            <w:shd w:val="clear" w:color="auto" w:fill="auto"/>
            <w:noWrap/>
            <w:vAlign w:val="bottom"/>
          </w:tcPr>
          <w:p w14:paraId="4325A705" w14:textId="77777777" w:rsidR="00AA3378" w:rsidRPr="005233C9" w:rsidRDefault="00AA3378" w:rsidP="00C33D77">
            <w:pPr>
              <w:rPr>
                <w:rFonts w:ascii="Times New Roman" w:eastAsia="Times New Roman" w:hAnsi="Times New Roman" w:cs="Times New Roman"/>
                <w:color w:val="000000" w:themeColor="text1"/>
              </w:rPr>
            </w:pPr>
          </w:p>
        </w:tc>
        <w:tc>
          <w:tcPr>
            <w:tcW w:w="1636" w:type="dxa"/>
            <w:tcBorders>
              <w:top w:val="nil"/>
              <w:left w:val="nil"/>
              <w:bottom w:val="single" w:sz="18" w:space="0" w:color="auto"/>
              <w:right w:val="nil"/>
            </w:tcBorders>
            <w:shd w:val="clear" w:color="auto" w:fill="auto"/>
            <w:noWrap/>
            <w:vAlign w:val="bottom"/>
          </w:tcPr>
          <w:p w14:paraId="16854149" w14:textId="77777777" w:rsidR="00AA3378" w:rsidRPr="005233C9" w:rsidRDefault="00AA3378" w:rsidP="00C33D77">
            <w:pPr>
              <w:jc w:val="center"/>
              <w:rPr>
                <w:rFonts w:ascii="Times New Roman" w:eastAsia="Times New Roman" w:hAnsi="Times New Roman" w:cs="Times New Roman"/>
                <w:color w:val="000000" w:themeColor="text1"/>
              </w:rPr>
            </w:pPr>
          </w:p>
        </w:tc>
        <w:tc>
          <w:tcPr>
            <w:tcW w:w="984" w:type="dxa"/>
            <w:tcBorders>
              <w:top w:val="nil"/>
              <w:left w:val="nil"/>
              <w:bottom w:val="single" w:sz="18" w:space="0" w:color="auto"/>
              <w:right w:val="nil"/>
            </w:tcBorders>
            <w:shd w:val="clear" w:color="auto" w:fill="auto"/>
            <w:noWrap/>
            <w:vAlign w:val="bottom"/>
          </w:tcPr>
          <w:p w14:paraId="11265887" w14:textId="77777777" w:rsidR="00AA3378" w:rsidRPr="005233C9" w:rsidRDefault="00AA3378" w:rsidP="00C33D77">
            <w:pPr>
              <w:jc w:val="center"/>
              <w:rPr>
                <w:rFonts w:ascii="Times New Roman" w:eastAsia="Times New Roman" w:hAnsi="Times New Roman" w:cs="Times New Roman"/>
                <w:color w:val="000000" w:themeColor="text1"/>
              </w:rPr>
            </w:pPr>
          </w:p>
        </w:tc>
        <w:tc>
          <w:tcPr>
            <w:tcW w:w="984" w:type="dxa"/>
            <w:tcBorders>
              <w:top w:val="nil"/>
              <w:left w:val="nil"/>
              <w:bottom w:val="single" w:sz="18" w:space="0" w:color="auto"/>
              <w:right w:val="nil"/>
            </w:tcBorders>
            <w:shd w:val="clear" w:color="auto" w:fill="auto"/>
            <w:noWrap/>
            <w:vAlign w:val="bottom"/>
          </w:tcPr>
          <w:p w14:paraId="071EDFB4" w14:textId="77777777" w:rsidR="00AA3378" w:rsidRPr="005233C9" w:rsidRDefault="00AA3378" w:rsidP="00C33D77">
            <w:pPr>
              <w:jc w:val="center"/>
              <w:rPr>
                <w:rFonts w:ascii="Times New Roman" w:eastAsia="Times New Roman" w:hAnsi="Times New Roman" w:cs="Times New Roman"/>
                <w:color w:val="000000" w:themeColor="text1"/>
              </w:rPr>
            </w:pPr>
          </w:p>
        </w:tc>
        <w:tc>
          <w:tcPr>
            <w:tcW w:w="984" w:type="dxa"/>
            <w:tcBorders>
              <w:top w:val="nil"/>
              <w:left w:val="nil"/>
              <w:bottom w:val="single" w:sz="18" w:space="0" w:color="auto"/>
              <w:right w:val="nil"/>
            </w:tcBorders>
            <w:shd w:val="clear" w:color="auto" w:fill="auto"/>
            <w:noWrap/>
            <w:vAlign w:val="bottom"/>
          </w:tcPr>
          <w:p w14:paraId="4678B9C2" w14:textId="77777777" w:rsidR="00AA3378" w:rsidRPr="005233C9" w:rsidRDefault="00AA3378" w:rsidP="00C33D77">
            <w:pPr>
              <w:jc w:val="center"/>
              <w:rPr>
                <w:rFonts w:ascii="Times New Roman" w:eastAsia="Times New Roman" w:hAnsi="Times New Roman" w:cs="Times New Roman"/>
                <w:color w:val="000000" w:themeColor="text1"/>
              </w:rPr>
            </w:pPr>
          </w:p>
        </w:tc>
        <w:tc>
          <w:tcPr>
            <w:tcW w:w="985" w:type="dxa"/>
            <w:tcBorders>
              <w:top w:val="nil"/>
              <w:left w:val="nil"/>
              <w:bottom w:val="single" w:sz="18" w:space="0" w:color="auto"/>
              <w:right w:val="nil"/>
            </w:tcBorders>
            <w:shd w:val="clear" w:color="auto" w:fill="auto"/>
            <w:noWrap/>
            <w:vAlign w:val="bottom"/>
          </w:tcPr>
          <w:p w14:paraId="207B1840" w14:textId="77777777" w:rsidR="00AA3378" w:rsidRPr="005233C9" w:rsidRDefault="00AA3378" w:rsidP="00C33D77">
            <w:pPr>
              <w:jc w:val="center"/>
              <w:rPr>
                <w:rFonts w:ascii="Times New Roman" w:eastAsia="Times New Roman" w:hAnsi="Times New Roman" w:cs="Times New Roman"/>
                <w:color w:val="000000" w:themeColor="text1"/>
              </w:rPr>
            </w:pPr>
          </w:p>
        </w:tc>
      </w:tr>
    </w:tbl>
    <w:p w14:paraId="0F4175B4" w14:textId="77777777" w:rsidR="00AA3378" w:rsidRPr="005233C9" w:rsidRDefault="00AA3378" w:rsidP="00AA3378">
      <w:pPr>
        <w:jc w:val="center"/>
        <w:rPr>
          <w:color w:val="000000" w:themeColor="text1"/>
        </w:rPr>
      </w:pPr>
    </w:p>
    <w:p w14:paraId="0094ECFF" w14:textId="77777777" w:rsidR="00811EED" w:rsidRPr="005233C9" w:rsidRDefault="00811EED" w:rsidP="00AA3378">
      <w:pPr>
        <w:rPr>
          <w:color w:val="000000" w:themeColor="text1"/>
        </w:rPr>
      </w:pPr>
    </w:p>
    <w:p w14:paraId="7B292A13" w14:textId="77777777" w:rsidR="00782D3F" w:rsidRPr="005233C9" w:rsidRDefault="00782D3F">
      <w:pPr>
        <w:rPr>
          <w:rFonts w:ascii="Times New Roman" w:hAnsi="Times New Roman" w:cs="Times New Roman"/>
          <w:b/>
          <w:color w:val="000000" w:themeColor="text1"/>
        </w:rPr>
      </w:pPr>
      <w:r w:rsidRPr="005233C9">
        <w:rPr>
          <w:rFonts w:ascii="Times New Roman" w:hAnsi="Times New Roman" w:cs="Times New Roman"/>
          <w:b/>
          <w:color w:val="000000" w:themeColor="text1"/>
        </w:rPr>
        <w:br w:type="page"/>
      </w:r>
    </w:p>
    <w:p w14:paraId="75D0BFF4" w14:textId="11A82892" w:rsidR="009D7A5F" w:rsidRPr="005233C9" w:rsidRDefault="00811EED" w:rsidP="00811EED">
      <w:pPr>
        <w:rPr>
          <w:rFonts w:ascii="Times New Roman" w:hAnsi="Times New Roman" w:cs="Times New Roman"/>
          <w:color w:val="000000" w:themeColor="text1"/>
        </w:rPr>
      </w:pPr>
      <w:r w:rsidRPr="005233C9">
        <w:rPr>
          <w:rFonts w:ascii="Times New Roman" w:hAnsi="Times New Roman" w:cs="Times New Roman"/>
          <w:b/>
          <w:color w:val="000000" w:themeColor="text1"/>
        </w:rPr>
        <w:lastRenderedPageBreak/>
        <w:t>Table S8</w:t>
      </w:r>
      <w:r w:rsidR="009D7A5F" w:rsidRPr="005233C9">
        <w:rPr>
          <w:rFonts w:ascii="Times New Roman" w:hAnsi="Times New Roman" w:cs="Times New Roman"/>
          <w:b/>
          <w:color w:val="000000" w:themeColor="text1"/>
        </w:rPr>
        <w:t>.</w:t>
      </w:r>
      <w:r w:rsidR="009D7A5F" w:rsidRPr="005233C9">
        <w:rPr>
          <w:rFonts w:ascii="Times New Roman" w:hAnsi="Times New Roman" w:cs="Times New Roman"/>
          <w:color w:val="000000" w:themeColor="text1"/>
        </w:rPr>
        <w:t xml:space="preserve"> ROI analysis of the relationship between HAMA scores and neural gain-loss coding using iteratively reweighted least squares (IRLS) robust regression. FDR-corrected height </w:t>
      </w:r>
      <w:r w:rsidRPr="005233C9">
        <w:rPr>
          <w:rFonts w:ascii="Times New Roman" w:hAnsi="Times New Roman" w:cs="Times New Roman"/>
          <w:color w:val="000000" w:themeColor="text1"/>
        </w:rPr>
        <w:t xml:space="preserve">threshold of p &lt; </w:t>
      </w:r>
      <w:r w:rsidR="009D7A5F" w:rsidRPr="005233C9">
        <w:rPr>
          <w:rFonts w:ascii="Times New Roman" w:hAnsi="Times New Roman" w:cs="Times New Roman"/>
          <w:color w:val="000000" w:themeColor="text1"/>
        </w:rPr>
        <w:t>0.05 (k &gt; 5).</w:t>
      </w:r>
      <w:r w:rsidR="009D7A5F" w:rsidRPr="005233C9" w:rsidDel="00387F56">
        <w:rPr>
          <w:rFonts w:ascii="Times New Roman" w:hAnsi="Times New Roman" w:cs="Times New Roman"/>
          <w:color w:val="000000" w:themeColor="text1"/>
        </w:rPr>
        <w:t xml:space="preserve"> </w:t>
      </w:r>
    </w:p>
    <w:p w14:paraId="6460F411" w14:textId="77777777" w:rsidR="009D7A5F" w:rsidRPr="005233C9" w:rsidRDefault="009D7A5F" w:rsidP="009D7A5F">
      <w:pPr>
        <w:rPr>
          <w:color w:val="000000" w:themeColor="text1"/>
        </w:rPr>
      </w:pPr>
    </w:p>
    <w:tbl>
      <w:tblPr>
        <w:tblW w:w="0" w:type="auto"/>
        <w:tblInd w:w="378" w:type="dxa"/>
        <w:tblLayout w:type="fixed"/>
        <w:tblLook w:val="04A0" w:firstRow="1" w:lastRow="0" w:firstColumn="1" w:lastColumn="0" w:noHBand="0" w:noVBand="1"/>
      </w:tblPr>
      <w:tblGrid>
        <w:gridCol w:w="1676"/>
        <w:gridCol w:w="670"/>
        <w:gridCol w:w="1636"/>
        <w:gridCol w:w="1079"/>
        <w:gridCol w:w="1079"/>
        <w:gridCol w:w="1079"/>
        <w:gridCol w:w="1079"/>
      </w:tblGrid>
      <w:tr w:rsidR="005233C9" w:rsidRPr="005233C9" w14:paraId="3ADCF052" w14:textId="77777777" w:rsidTr="00296268">
        <w:trPr>
          <w:trHeight w:val="300"/>
        </w:trPr>
        <w:tc>
          <w:tcPr>
            <w:tcW w:w="1676" w:type="dxa"/>
            <w:tcBorders>
              <w:top w:val="single" w:sz="18" w:space="0" w:color="auto"/>
              <w:left w:val="nil"/>
              <w:bottom w:val="nil"/>
              <w:right w:val="nil"/>
            </w:tcBorders>
            <w:shd w:val="clear" w:color="auto" w:fill="auto"/>
            <w:noWrap/>
            <w:vAlign w:val="bottom"/>
            <w:hideMark/>
          </w:tcPr>
          <w:p w14:paraId="768016E6" w14:textId="77777777" w:rsidR="009D7A5F" w:rsidRPr="005233C9" w:rsidRDefault="009D7A5F" w:rsidP="00296268">
            <w:pP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Structure</w:t>
            </w:r>
          </w:p>
        </w:tc>
        <w:tc>
          <w:tcPr>
            <w:tcW w:w="670" w:type="dxa"/>
            <w:tcBorders>
              <w:top w:val="single" w:sz="18" w:space="0" w:color="auto"/>
              <w:left w:val="nil"/>
              <w:bottom w:val="nil"/>
              <w:right w:val="nil"/>
            </w:tcBorders>
            <w:shd w:val="clear" w:color="auto" w:fill="auto"/>
            <w:noWrap/>
            <w:vAlign w:val="bottom"/>
            <w:hideMark/>
          </w:tcPr>
          <w:p w14:paraId="2AFB76E2" w14:textId="77777777" w:rsidR="009D7A5F" w:rsidRPr="005233C9" w:rsidRDefault="009D7A5F" w:rsidP="00296268">
            <w:pP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L/R</w:t>
            </w:r>
          </w:p>
        </w:tc>
        <w:tc>
          <w:tcPr>
            <w:tcW w:w="1636" w:type="dxa"/>
            <w:tcBorders>
              <w:top w:val="single" w:sz="18" w:space="0" w:color="auto"/>
              <w:left w:val="nil"/>
              <w:bottom w:val="nil"/>
              <w:right w:val="nil"/>
            </w:tcBorders>
            <w:shd w:val="clear" w:color="auto" w:fill="auto"/>
            <w:noWrap/>
            <w:vAlign w:val="bottom"/>
            <w:hideMark/>
          </w:tcPr>
          <w:p w14:paraId="0C0C835D" w14:textId="77777777" w:rsidR="009D7A5F" w:rsidRPr="005233C9" w:rsidRDefault="009D7A5F" w:rsidP="00296268">
            <w:pPr>
              <w:jc w:val="cente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Cluster Size</w:t>
            </w:r>
          </w:p>
        </w:tc>
        <w:tc>
          <w:tcPr>
            <w:tcW w:w="1079" w:type="dxa"/>
            <w:tcBorders>
              <w:top w:val="single" w:sz="18" w:space="0" w:color="auto"/>
              <w:left w:val="nil"/>
              <w:bottom w:val="nil"/>
              <w:right w:val="nil"/>
            </w:tcBorders>
            <w:shd w:val="clear" w:color="auto" w:fill="auto"/>
            <w:noWrap/>
            <w:vAlign w:val="bottom"/>
            <w:hideMark/>
          </w:tcPr>
          <w:p w14:paraId="5718304B" w14:textId="77777777" w:rsidR="009D7A5F" w:rsidRPr="005233C9" w:rsidRDefault="009D7A5F" w:rsidP="00296268">
            <w:pPr>
              <w:jc w:val="cente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T Max</w:t>
            </w:r>
          </w:p>
        </w:tc>
        <w:tc>
          <w:tcPr>
            <w:tcW w:w="1079" w:type="dxa"/>
            <w:tcBorders>
              <w:top w:val="single" w:sz="18" w:space="0" w:color="auto"/>
              <w:left w:val="nil"/>
              <w:bottom w:val="nil"/>
              <w:right w:val="nil"/>
            </w:tcBorders>
            <w:shd w:val="clear" w:color="auto" w:fill="auto"/>
            <w:noWrap/>
            <w:vAlign w:val="bottom"/>
            <w:hideMark/>
          </w:tcPr>
          <w:p w14:paraId="56019F36" w14:textId="77777777" w:rsidR="009D7A5F" w:rsidRPr="005233C9" w:rsidRDefault="009D7A5F" w:rsidP="00296268">
            <w:pPr>
              <w:jc w:val="cente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x</w:t>
            </w:r>
          </w:p>
        </w:tc>
        <w:tc>
          <w:tcPr>
            <w:tcW w:w="1079" w:type="dxa"/>
            <w:tcBorders>
              <w:top w:val="single" w:sz="18" w:space="0" w:color="auto"/>
              <w:left w:val="nil"/>
              <w:bottom w:val="nil"/>
              <w:right w:val="nil"/>
            </w:tcBorders>
            <w:shd w:val="clear" w:color="auto" w:fill="auto"/>
            <w:noWrap/>
            <w:vAlign w:val="bottom"/>
            <w:hideMark/>
          </w:tcPr>
          <w:p w14:paraId="1745BF06" w14:textId="77777777" w:rsidR="009D7A5F" w:rsidRPr="005233C9" w:rsidRDefault="009D7A5F" w:rsidP="00296268">
            <w:pPr>
              <w:jc w:val="cente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y</w:t>
            </w:r>
          </w:p>
        </w:tc>
        <w:tc>
          <w:tcPr>
            <w:tcW w:w="1079" w:type="dxa"/>
            <w:tcBorders>
              <w:top w:val="single" w:sz="18" w:space="0" w:color="auto"/>
              <w:left w:val="nil"/>
              <w:bottom w:val="nil"/>
              <w:right w:val="nil"/>
            </w:tcBorders>
            <w:shd w:val="clear" w:color="auto" w:fill="auto"/>
            <w:noWrap/>
            <w:vAlign w:val="bottom"/>
            <w:hideMark/>
          </w:tcPr>
          <w:p w14:paraId="69BE0BF0" w14:textId="77777777" w:rsidR="009D7A5F" w:rsidRPr="005233C9" w:rsidRDefault="009D7A5F" w:rsidP="00296268">
            <w:pPr>
              <w:jc w:val="center"/>
              <w:rPr>
                <w:rFonts w:ascii="Times New Roman" w:eastAsia="Times New Roman" w:hAnsi="Times New Roman" w:cs="Times New Roman"/>
                <w:b/>
                <w:color w:val="000000" w:themeColor="text1"/>
              </w:rPr>
            </w:pPr>
            <w:r w:rsidRPr="005233C9">
              <w:rPr>
                <w:rFonts w:ascii="Times New Roman" w:eastAsia="Times New Roman" w:hAnsi="Times New Roman" w:cs="Times New Roman"/>
                <w:b/>
                <w:color w:val="000000" w:themeColor="text1"/>
              </w:rPr>
              <w:t>z</w:t>
            </w:r>
          </w:p>
        </w:tc>
      </w:tr>
      <w:tr w:rsidR="005233C9" w:rsidRPr="005233C9" w14:paraId="724563B0" w14:textId="77777777" w:rsidTr="00296268">
        <w:trPr>
          <w:trHeight w:val="224"/>
        </w:trPr>
        <w:tc>
          <w:tcPr>
            <w:tcW w:w="1676" w:type="dxa"/>
            <w:tcBorders>
              <w:top w:val="nil"/>
              <w:left w:val="nil"/>
              <w:bottom w:val="single" w:sz="18" w:space="0" w:color="auto"/>
              <w:right w:val="nil"/>
            </w:tcBorders>
            <w:shd w:val="clear" w:color="auto" w:fill="auto"/>
            <w:noWrap/>
            <w:vAlign w:val="bottom"/>
          </w:tcPr>
          <w:p w14:paraId="48FC567A" w14:textId="77777777" w:rsidR="009D7A5F" w:rsidRPr="005233C9" w:rsidRDefault="009D7A5F" w:rsidP="00296268">
            <w:pPr>
              <w:rPr>
                <w:rFonts w:ascii="Times New Roman" w:eastAsia="Times New Roman" w:hAnsi="Times New Roman" w:cs="Times New Roman"/>
                <w:color w:val="000000" w:themeColor="text1"/>
              </w:rPr>
            </w:pPr>
          </w:p>
        </w:tc>
        <w:tc>
          <w:tcPr>
            <w:tcW w:w="670" w:type="dxa"/>
            <w:tcBorders>
              <w:top w:val="nil"/>
              <w:left w:val="nil"/>
              <w:bottom w:val="single" w:sz="18" w:space="0" w:color="auto"/>
              <w:right w:val="nil"/>
            </w:tcBorders>
            <w:shd w:val="clear" w:color="auto" w:fill="auto"/>
            <w:noWrap/>
            <w:vAlign w:val="bottom"/>
          </w:tcPr>
          <w:p w14:paraId="138E5440" w14:textId="77777777" w:rsidR="009D7A5F" w:rsidRPr="005233C9" w:rsidRDefault="009D7A5F" w:rsidP="00296268">
            <w:pPr>
              <w:rPr>
                <w:rFonts w:ascii="Times New Roman" w:eastAsia="Times New Roman" w:hAnsi="Times New Roman" w:cs="Times New Roman"/>
                <w:color w:val="000000" w:themeColor="text1"/>
              </w:rPr>
            </w:pPr>
          </w:p>
        </w:tc>
        <w:tc>
          <w:tcPr>
            <w:tcW w:w="1636" w:type="dxa"/>
            <w:tcBorders>
              <w:top w:val="nil"/>
              <w:left w:val="nil"/>
              <w:bottom w:val="single" w:sz="18" w:space="0" w:color="auto"/>
              <w:right w:val="nil"/>
            </w:tcBorders>
            <w:shd w:val="clear" w:color="auto" w:fill="auto"/>
            <w:noWrap/>
            <w:vAlign w:val="bottom"/>
          </w:tcPr>
          <w:p w14:paraId="5642CB21"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79" w:type="dxa"/>
            <w:tcBorders>
              <w:top w:val="nil"/>
              <w:left w:val="nil"/>
              <w:bottom w:val="single" w:sz="18" w:space="0" w:color="auto"/>
              <w:right w:val="nil"/>
            </w:tcBorders>
            <w:shd w:val="clear" w:color="auto" w:fill="auto"/>
            <w:noWrap/>
            <w:vAlign w:val="bottom"/>
          </w:tcPr>
          <w:p w14:paraId="5B778D73"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79" w:type="dxa"/>
            <w:tcBorders>
              <w:top w:val="nil"/>
              <w:left w:val="nil"/>
              <w:bottom w:val="single" w:sz="18" w:space="0" w:color="auto"/>
              <w:right w:val="nil"/>
            </w:tcBorders>
            <w:shd w:val="clear" w:color="auto" w:fill="auto"/>
            <w:noWrap/>
            <w:vAlign w:val="bottom"/>
          </w:tcPr>
          <w:p w14:paraId="147A542A"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79" w:type="dxa"/>
            <w:tcBorders>
              <w:top w:val="nil"/>
              <w:left w:val="nil"/>
              <w:bottom w:val="single" w:sz="18" w:space="0" w:color="auto"/>
              <w:right w:val="nil"/>
            </w:tcBorders>
            <w:shd w:val="clear" w:color="auto" w:fill="auto"/>
            <w:noWrap/>
            <w:vAlign w:val="bottom"/>
          </w:tcPr>
          <w:p w14:paraId="33FB8B80"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79" w:type="dxa"/>
            <w:tcBorders>
              <w:top w:val="nil"/>
              <w:left w:val="nil"/>
              <w:bottom w:val="single" w:sz="18" w:space="0" w:color="auto"/>
              <w:right w:val="nil"/>
            </w:tcBorders>
            <w:shd w:val="clear" w:color="auto" w:fill="auto"/>
            <w:noWrap/>
            <w:vAlign w:val="bottom"/>
          </w:tcPr>
          <w:p w14:paraId="542388D6" w14:textId="77777777" w:rsidR="009D7A5F" w:rsidRPr="005233C9" w:rsidRDefault="009D7A5F" w:rsidP="00296268">
            <w:pPr>
              <w:jc w:val="center"/>
              <w:rPr>
                <w:rFonts w:ascii="Times New Roman" w:eastAsia="Times New Roman" w:hAnsi="Times New Roman" w:cs="Times New Roman"/>
                <w:color w:val="000000" w:themeColor="text1"/>
              </w:rPr>
            </w:pPr>
          </w:p>
        </w:tc>
      </w:tr>
      <w:tr w:rsidR="005233C9" w:rsidRPr="005233C9" w14:paraId="1D7CCE78" w14:textId="77777777" w:rsidTr="00296268">
        <w:trPr>
          <w:trHeight w:val="48"/>
        </w:trPr>
        <w:tc>
          <w:tcPr>
            <w:tcW w:w="1676" w:type="dxa"/>
            <w:tcBorders>
              <w:top w:val="single" w:sz="18" w:space="0" w:color="auto"/>
              <w:left w:val="nil"/>
              <w:bottom w:val="nil"/>
              <w:right w:val="nil"/>
            </w:tcBorders>
            <w:shd w:val="clear" w:color="auto" w:fill="auto"/>
            <w:noWrap/>
            <w:vAlign w:val="bottom"/>
          </w:tcPr>
          <w:p w14:paraId="6B0E50FE" w14:textId="77777777" w:rsidR="009D7A5F" w:rsidRPr="005233C9" w:rsidRDefault="009D7A5F" w:rsidP="00296268">
            <w:pPr>
              <w:rPr>
                <w:rFonts w:ascii="Times New Roman" w:eastAsia="Times New Roman" w:hAnsi="Times New Roman" w:cs="Times New Roman"/>
                <w:color w:val="000000" w:themeColor="text1"/>
              </w:rPr>
            </w:pPr>
          </w:p>
        </w:tc>
        <w:tc>
          <w:tcPr>
            <w:tcW w:w="670" w:type="dxa"/>
            <w:tcBorders>
              <w:top w:val="single" w:sz="18" w:space="0" w:color="auto"/>
              <w:left w:val="nil"/>
              <w:bottom w:val="nil"/>
              <w:right w:val="nil"/>
            </w:tcBorders>
            <w:shd w:val="clear" w:color="auto" w:fill="auto"/>
            <w:noWrap/>
            <w:vAlign w:val="bottom"/>
          </w:tcPr>
          <w:p w14:paraId="1F461C6F" w14:textId="77777777" w:rsidR="009D7A5F" w:rsidRPr="005233C9" w:rsidRDefault="009D7A5F" w:rsidP="00296268">
            <w:pPr>
              <w:rPr>
                <w:rFonts w:ascii="Times New Roman" w:eastAsia="Times New Roman" w:hAnsi="Times New Roman" w:cs="Times New Roman"/>
                <w:color w:val="000000" w:themeColor="text1"/>
              </w:rPr>
            </w:pPr>
          </w:p>
        </w:tc>
        <w:tc>
          <w:tcPr>
            <w:tcW w:w="1636" w:type="dxa"/>
            <w:tcBorders>
              <w:top w:val="single" w:sz="18" w:space="0" w:color="auto"/>
              <w:left w:val="nil"/>
              <w:bottom w:val="nil"/>
              <w:right w:val="nil"/>
            </w:tcBorders>
            <w:shd w:val="clear" w:color="auto" w:fill="auto"/>
            <w:noWrap/>
            <w:vAlign w:val="bottom"/>
          </w:tcPr>
          <w:p w14:paraId="5FBD810D"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79" w:type="dxa"/>
            <w:tcBorders>
              <w:top w:val="single" w:sz="18" w:space="0" w:color="auto"/>
              <w:left w:val="nil"/>
              <w:bottom w:val="nil"/>
              <w:right w:val="nil"/>
            </w:tcBorders>
            <w:shd w:val="clear" w:color="auto" w:fill="auto"/>
            <w:noWrap/>
            <w:vAlign w:val="bottom"/>
          </w:tcPr>
          <w:p w14:paraId="040CA871"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79" w:type="dxa"/>
            <w:tcBorders>
              <w:top w:val="single" w:sz="18" w:space="0" w:color="auto"/>
              <w:left w:val="nil"/>
              <w:bottom w:val="nil"/>
              <w:right w:val="nil"/>
            </w:tcBorders>
            <w:shd w:val="clear" w:color="auto" w:fill="auto"/>
            <w:noWrap/>
            <w:vAlign w:val="bottom"/>
          </w:tcPr>
          <w:p w14:paraId="74A6ACEC"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79" w:type="dxa"/>
            <w:tcBorders>
              <w:top w:val="single" w:sz="18" w:space="0" w:color="auto"/>
              <w:left w:val="nil"/>
              <w:bottom w:val="nil"/>
              <w:right w:val="nil"/>
            </w:tcBorders>
            <w:shd w:val="clear" w:color="auto" w:fill="auto"/>
            <w:noWrap/>
            <w:vAlign w:val="bottom"/>
          </w:tcPr>
          <w:p w14:paraId="3944CA94"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79" w:type="dxa"/>
            <w:tcBorders>
              <w:top w:val="single" w:sz="18" w:space="0" w:color="auto"/>
              <w:left w:val="nil"/>
              <w:bottom w:val="nil"/>
              <w:right w:val="nil"/>
            </w:tcBorders>
            <w:shd w:val="clear" w:color="auto" w:fill="auto"/>
            <w:noWrap/>
            <w:vAlign w:val="bottom"/>
          </w:tcPr>
          <w:p w14:paraId="1F1C5886" w14:textId="77777777" w:rsidR="009D7A5F" w:rsidRPr="005233C9" w:rsidRDefault="009D7A5F" w:rsidP="00296268">
            <w:pPr>
              <w:jc w:val="center"/>
              <w:rPr>
                <w:rFonts w:ascii="Times New Roman" w:eastAsia="Times New Roman" w:hAnsi="Times New Roman" w:cs="Times New Roman"/>
                <w:color w:val="000000" w:themeColor="text1"/>
              </w:rPr>
            </w:pPr>
          </w:p>
        </w:tc>
      </w:tr>
      <w:tr w:rsidR="005233C9" w:rsidRPr="005233C9" w14:paraId="035CFF5E" w14:textId="77777777" w:rsidTr="00296268">
        <w:trPr>
          <w:trHeight w:val="300"/>
        </w:trPr>
        <w:tc>
          <w:tcPr>
            <w:tcW w:w="1676" w:type="dxa"/>
            <w:tcBorders>
              <w:top w:val="nil"/>
              <w:left w:val="nil"/>
              <w:bottom w:val="nil"/>
              <w:right w:val="nil"/>
            </w:tcBorders>
            <w:shd w:val="clear" w:color="auto" w:fill="auto"/>
            <w:noWrap/>
            <w:vAlign w:val="bottom"/>
            <w:hideMark/>
          </w:tcPr>
          <w:p w14:paraId="58099780"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VMPFC</w:t>
            </w:r>
          </w:p>
        </w:tc>
        <w:tc>
          <w:tcPr>
            <w:tcW w:w="670" w:type="dxa"/>
            <w:tcBorders>
              <w:top w:val="nil"/>
              <w:left w:val="nil"/>
              <w:bottom w:val="nil"/>
              <w:right w:val="nil"/>
            </w:tcBorders>
            <w:shd w:val="clear" w:color="auto" w:fill="auto"/>
            <w:noWrap/>
            <w:vAlign w:val="bottom"/>
            <w:hideMark/>
          </w:tcPr>
          <w:p w14:paraId="0305F567" w14:textId="77777777" w:rsidR="009D7A5F" w:rsidRPr="005233C9" w:rsidRDefault="009D7A5F" w:rsidP="00296268">
            <w:pPr>
              <w:rPr>
                <w:rFonts w:ascii="Times New Roman" w:eastAsia="Times New Roman" w:hAnsi="Times New Roman" w:cs="Times New Roman"/>
                <w:color w:val="000000" w:themeColor="text1"/>
              </w:rPr>
            </w:pPr>
            <w:proofErr w:type="spellStart"/>
            <w:r w:rsidRPr="005233C9">
              <w:rPr>
                <w:rFonts w:ascii="Times New Roman" w:eastAsia="Times New Roman" w:hAnsi="Times New Roman" w:cs="Times New Roman"/>
                <w:color w:val="000000" w:themeColor="text1"/>
              </w:rPr>
              <w:t>bil</w:t>
            </w:r>
            <w:proofErr w:type="spellEnd"/>
            <w:r w:rsidRPr="005233C9">
              <w:rPr>
                <w:rFonts w:ascii="Times New Roman" w:eastAsia="Times New Roman" w:hAnsi="Times New Roman" w:cs="Times New Roman"/>
                <w:color w:val="000000" w:themeColor="text1"/>
              </w:rPr>
              <w:t>.</w:t>
            </w:r>
          </w:p>
        </w:tc>
        <w:tc>
          <w:tcPr>
            <w:tcW w:w="1636" w:type="dxa"/>
            <w:tcBorders>
              <w:top w:val="nil"/>
              <w:left w:val="nil"/>
              <w:bottom w:val="nil"/>
              <w:right w:val="nil"/>
            </w:tcBorders>
            <w:shd w:val="clear" w:color="auto" w:fill="auto"/>
            <w:noWrap/>
            <w:vAlign w:val="bottom"/>
            <w:hideMark/>
          </w:tcPr>
          <w:p w14:paraId="16A4131D"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66</w:t>
            </w:r>
          </w:p>
        </w:tc>
        <w:tc>
          <w:tcPr>
            <w:tcW w:w="1079" w:type="dxa"/>
            <w:tcBorders>
              <w:top w:val="nil"/>
              <w:left w:val="nil"/>
              <w:bottom w:val="nil"/>
              <w:right w:val="nil"/>
            </w:tcBorders>
            <w:shd w:val="clear" w:color="auto" w:fill="auto"/>
            <w:noWrap/>
            <w:vAlign w:val="bottom"/>
            <w:hideMark/>
          </w:tcPr>
          <w:p w14:paraId="2F7DF6D6"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4.37</w:t>
            </w:r>
          </w:p>
        </w:tc>
        <w:tc>
          <w:tcPr>
            <w:tcW w:w="1079" w:type="dxa"/>
            <w:tcBorders>
              <w:top w:val="nil"/>
              <w:left w:val="nil"/>
              <w:bottom w:val="nil"/>
              <w:right w:val="nil"/>
            </w:tcBorders>
            <w:shd w:val="clear" w:color="auto" w:fill="auto"/>
            <w:noWrap/>
            <w:vAlign w:val="bottom"/>
            <w:hideMark/>
          </w:tcPr>
          <w:p w14:paraId="0E733C2C"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0</w:t>
            </w:r>
          </w:p>
        </w:tc>
        <w:tc>
          <w:tcPr>
            <w:tcW w:w="1079" w:type="dxa"/>
            <w:tcBorders>
              <w:top w:val="nil"/>
              <w:left w:val="nil"/>
              <w:bottom w:val="nil"/>
              <w:right w:val="nil"/>
            </w:tcBorders>
            <w:shd w:val="clear" w:color="auto" w:fill="auto"/>
            <w:noWrap/>
            <w:vAlign w:val="bottom"/>
            <w:hideMark/>
          </w:tcPr>
          <w:p w14:paraId="75D821F2"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38</w:t>
            </w:r>
          </w:p>
        </w:tc>
        <w:tc>
          <w:tcPr>
            <w:tcW w:w="1079" w:type="dxa"/>
            <w:tcBorders>
              <w:top w:val="nil"/>
              <w:left w:val="nil"/>
              <w:bottom w:val="nil"/>
              <w:right w:val="nil"/>
            </w:tcBorders>
            <w:shd w:val="clear" w:color="auto" w:fill="auto"/>
            <w:noWrap/>
            <w:vAlign w:val="bottom"/>
            <w:hideMark/>
          </w:tcPr>
          <w:p w14:paraId="7F9B496E"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-5</w:t>
            </w:r>
          </w:p>
        </w:tc>
      </w:tr>
      <w:tr w:rsidR="005233C9" w:rsidRPr="005233C9" w14:paraId="0B1BC8DB" w14:textId="77777777" w:rsidTr="00296268">
        <w:trPr>
          <w:trHeight w:val="300"/>
        </w:trPr>
        <w:tc>
          <w:tcPr>
            <w:tcW w:w="1676" w:type="dxa"/>
            <w:tcBorders>
              <w:top w:val="nil"/>
              <w:left w:val="nil"/>
              <w:bottom w:val="nil"/>
              <w:right w:val="nil"/>
            </w:tcBorders>
            <w:shd w:val="clear" w:color="auto" w:fill="auto"/>
            <w:noWrap/>
            <w:vAlign w:val="bottom"/>
            <w:hideMark/>
          </w:tcPr>
          <w:p w14:paraId="21BD7D1C"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VMPFC</w:t>
            </w:r>
          </w:p>
        </w:tc>
        <w:tc>
          <w:tcPr>
            <w:tcW w:w="670" w:type="dxa"/>
            <w:tcBorders>
              <w:top w:val="nil"/>
              <w:left w:val="nil"/>
              <w:bottom w:val="nil"/>
              <w:right w:val="nil"/>
            </w:tcBorders>
            <w:shd w:val="clear" w:color="auto" w:fill="auto"/>
            <w:noWrap/>
            <w:vAlign w:val="bottom"/>
            <w:hideMark/>
          </w:tcPr>
          <w:p w14:paraId="7D756B57" w14:textId="77777777" w:rsidR="009D7A5F" w:rsidRPr="005233C9" w:rsidRDefault="009D7A5F" w:rsidP="00296268">
            <w:pPr>
              <w:rPr>
                <w:rFonts w:ascii="Times New Roman" w:eastAsia="Times New Roman" w:hAnsi="Times New Roman" w:cs="Times New Roman"/>
                <w:color w:val="000000" w:themeColor="text1"/>
              </w:rPr>
            </w:pPr>
            <w:proofErr w:type="spellStart"/>
            <w:r w:rsidRPr="005233C9">
              <w:rPr>
                <w:rFonts w:ascii="Times New Roman" w:eastAsia="Times New Roman" w:hAnsi="Times New Roman" w:cs="Times New Roman"/>
                <w:color w:val="000000" w:themeColor="text1"/>
              </w:rPr>
              <w:t>bil</w:t>
            </w:r>
            <w:proofErr w:type="spellEnd"/>
            <w:r w:rsidRPr="005233C9">
              <w:rPr>
                <w:rFonts w:ascii="Times New Roman" w:eastAsia="Times New Roman" w:hAnsi="Times New Roman" w:cs="Times New Roman"/>
                <w:color w:val="000000" w:themeColor="text1"/>
              </w:rPr>
              <w:t>.</w:t>
            </w:r>
          </w:p>
        </w:tc>
        <w:tc>
          <w:tcPr>
            <w:tcW w:w="1636" w:type="dxa"/>
            <w:tcBorders>
              <w:top w:val="nil"/>
              <w:left w:val="nil"/>
              <w:bottom w:val="nil"/>
              <w:right w:val="nil"/>
            </w:tcBorders>
            <w:shd w:val="clear" w:color="auto" w:fill="auto"/>
            <w:noWrap/>
            <w:vAlign w:val="bottom"/>
            <w:hideMark/>
          </w:tcPr>
          <w:p w14:paraId="1CA3F672"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42</w:t>
            </w:r>
          </w:p>
        </w:tc>
        <w:tc>
          <w:tcPr>
            <w:tcW w:w="1079" w:type="dxa"/>
            <w:tcBorders>
              <w:top w:val="nil"/>
              <w:left w:val="nil"/>
              <w:bottom w:val="nil"/>
              <w:right w:val="nil"/>
            </w:tcBorders>
            <w:shd w:val="clear" w:color="auto" w:fill="auto"/>
            <w:noWrap/>
            <w:vAlign w:val="bottom"/>
            <w:hideMark/>
          </w:tcPr>
          <w:p w14:paraId="59324768"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4.45</w:t>
            </w:r>
          </w:p>
        </w:tc>
        <w:tc>
          <w:tcPr>
            <w:tcW w:w="1079" w:type="dxa"/>
            <w:tcBorders>
              <w:top w:val="nil"/>
              <w:left w:val="nil"/>
              <w:bottom w:val="nil"/>
              <w:right w:val="nil"/>
            </w:tcBorders>
            <w:shd w:val="clear" w:color="auto" w:fill="auto"/>
            <w:noWrap/>
            <w:vAlign w:val="bottom"/>
            <w:hideMark/>
          </w:tcPr>
          <w:p w14:paraId="78EA525F"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0</w:t>
            </w:r>
          </w:p>
        </w:tc>
        <w:tc>
          <w:tcPr>
            <w:tcW w:w="1079" w:type="dxa"/>
            <w:tcBorders>
              <w:top w:val="nil"/>
              <w:left w:val="nil"/>
              <w:bottom w:val="nil"/>
              <w:right w:val="nil"/>
            </w:tcBorders>
            <w:shd w:val="clear" w:color="auto" w:fill="auto"/>
            <w:noWrap/>
            <w:vAlign w:val="bottom"/>
            <w:hideMark/>
          </w:tcPr>
          <w:p w14:paraId="5066EE70"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44</w:t>
            </w:r>
          </w:p>
        </w:tc>
        <w:tc>
          <w:tcPr>
            <w:tcW w:w="1079" w:type="dxa"/>
            <w:tcBorders>
              <w:top w:val="nil"/>
              <w:left w:val="nil"/>
              <w:bottom w:val="nil"/>
              <w:right w:val="nil"/>
            </w:tcBorders>
            <w:shd w:val="clear" w:color="auto" w:fill="auto"/>
            <w:noWrap/>
            <w:vAlign w:val="bottom"/>
            <w:hideMark/>
          </w:tcPr>
          <w:p w14:paraId="17D61622"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-20</w:t>
            </w:r>
          </w:p>
        </w:tc>
      </w:tr>
      <w:tr w:rsidR="005233C9" w:rsidRPr="005233C9" w14:paraId="76CBE761" w14:textId="77777777" w:rsidTr="00296268">
        <w:trPr>
          <w:trHeight w:val="300"/>
        </w:trPr>
        <w:tc>
          <w:tcPr>
            <w:tcW w:w="1676" w:type="dxa"/>
            <w:tcBorders>
              <w:top w:val="nil"/>
              <w:left w:val="nil"/>
              <w:bottom w:val="nil"/>
              <w:right w:val="nil"/>
            </w:tcBorders>
            <w:shd w:val="clear" w:color="auto" w:fill="auto"/>
            <w:noWrap/>
            <w:vAlign w:val="bottom"/>
            <w:hideMark/>
          </w:tcPr>
          <w:p w14:paraId="43F53D5E"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Anterior Insula</w:t>
            </w:r>
          </w:p>
        </w:tc>
        <w:tc>
          <w:tcPr>
            <w:tcW w:w="670" w:type="dxa"/>
            <w:tcBorders>
              <w:top w:val="nil"/>
              <w:left w:val="nil"/>
              <w:bottom w:val="nil"/>
              <w:right w:val="nil"/>
            </w:tcBorders>
            <w:shd w:val="clear" w:color="auto" w:fill="auto"/>
            <w:noWrap/>
            <w:vAlign w:val="bottom"/>
            <w:hideMark/>
          </w:tcPr>
          <w:p w14:paraId="324027C0"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right</w:t>
            </w:r>
          </w:p>
        </w:tc>
        <w:tc>
          <w:tcPr>
            <w:tcW w:w="1636" w:type="dxa"/>
            <w:tcBorders>
              <w:top w:val="nil"/>
              <w:left w:val="nil"/>
              <w:bottom w:val="nil"/>
              <w:right w:val="nil"/>
            </w:tcBorders>
            <w:shd w:val="clear" w:color="auto" w:fill="auto"/>
            <w:noWrap/>
            <w:vAlign w:val="bottom"/>
            <w:hideMark/>
          </w:tcPr>
          <w:p w14:paraId="6241BA1A"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238</w:t>
            </w:r>
          </w:p>
        </w:tc>
        <w:tc>
          <w:tcPr>
            <w:tcW w:w="1079" w:type="dxa"/>
            <w:tcBorders>
              <w:top w:val="nil"/>
              <w:left w:val="nil"/>
              <w:bottom w:val="nil"/>
              <w:right w:val="nil"/>
            </w:tcBorders>
            <w:shd w:val="clear" w:color="auto" w:fill="auto"/>
            <w:noWrap/>
            <w:vAlign w:val="bottom"/>
            <w:hideMark/>
          </w:tcPr>
          <w:p w14:paraId="0E8D70FB"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6.29</w:t>
            </w:r>
          </w:p>
        </w:tc>
        <w:tc>
          <w:tcPr>
            <w:tcW w:w="1079" w:type="dxa"/>
            <w:tcBorders>
              <w:top w:val="nil"/>
              <w:left w:val="nil"/>
              <w:bottom w:val="nil"/>
              <w:right w:val="nil"/>
            </w:tcBorders>
            <w:shd w:val="clear" w:color="auto" w:fill="auto"/>
            <w:noWrap/>
            <w:vAlign w:val="bottom"/>
            <w:hideMark/>
          </w:tcPr>
          <w:p w14:paraId="6334187C"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39</w:t>
            </w:r>
          </w:p>
        </w:tc>
        <w:tc>
          <w:tcPr>
            <w:tcW w:w="1079" w:type="dxa"/>
            <w:tcBorders>
              <w:top w:val="nil"/>
              <w:left w:val="nil"/>
              <w:bottom w:val="nil"/>
              <w:right w:val="nil"/>
            </w:tcBorders>
            <w:shd w:val="clear" w:color="auto" w:fill="auto"/>
            <w:noWrap/>
            <w:vAlign w:val="bottom"/>
            <w:hideMark/>
          </w:tcPr>
          <w:p w14:paraId="609C3BF0"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23</w:t>
            </w:r>
          </w:p>
        </w:tc>
        <w:tc>
          <w:tcPr>
            <w:tcW w:w="1079" w:type="dxa"/>
            <w:tcBorders>
              <w:top w:val="nil"/>
              <w:left w:val="nil"/>
              <w:bottom w:val="nil"/>
              <w:right w:val="nil"/>
            </w:tcBorders>
            <w:shd w:val="clear" w:color="auto" w:fill="auto"/>
            <w:noWrap/>
            <w:vAlign w:val="bottom"/>
            <w:hideMark/>
          </w:tcPr>
          <w:p w14:paraId="64B45FCB"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w:t>
            </w:r>
          </w:p>
        </w:tc>
      </w:tr>
      <w:tr w:rsidR="005233C9" w:rsidRPr="005233C9" w14:paraId="13D229D3" w14:textId="77777777" w:rsidTr="00296268">
        <w:trPr>
          <w:trHeight w:val="300"/>
        </w:trPr>
        <w:tc>
          <w:tcPr>
            <w:tcW w:w="1676" w:type="dxa"/>
            <w:tcBorders>
              <w:top w:val="nil"/>
              <w:left w:val="nil"/>
              <w:bottom w:val="nil"/>
              <w:right w:val="nil"/>
            </w:tcBorders>
            <w:shd w:val="clear" w:color="auto" w:fill="auto"/>
            <w:noWrap/>
            <w:vAlign w:val="bottom"/>
            <w:hideMark/>
          </w:tcPr>
          <w:p w14:paraId="07785F04"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Anterior Insula</w:t>
            </w:r>
          </w:p>
        </w:tc>
        <w:tc>
          <w:tcPr>
            <w:tcW w:w="670" w:type="dxa"/>
            <w:tcBorders>
              <w:top w:val="nil"/>
              <w:left w:val="nil"/>
              <w:bottom w:val="nil"/>
              <w:right w:val="nil"/>
            </w:tcBorders>
            <w:shd w:val="clear" w:color="auto" w:fill="auto"/>
            <w:noWrap/>
            <w:vAlign w:val="bottom"/>
            <w:hideMark/>
          </w:tcPr>
          <w:p w14:paraId="2FE1C9C9"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left</w:t>
            </w:r>
          </w:p>
        </w:tc>
        <w:tc>
          <w:tcPr>
            <w:tcW w:w="1636" w:type="dxa"/>
            <w:tcBorders>
              <w:top w:val="nil"/>
              <w:left w:val="nil"/>
              <w:bottom w:val="nil"/>
              <w:right w:val="nil"/>
            </w:tcBorders>
            <w:shd w:val="clear" w:color="auto" w:fill="auto"/>
            <w:noWrap/>
            <w:vAlign w:val="bottom"/>
            <w:hideMark/>
          </w:tcPr>
          <w:p w14:paraId="0406F9BE"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143</w:t>
            </w:r>
          </w:p>
        </w:tc>
        <w:tc>
          <w:tcPr>
            <w:tcW w:w="1079" w:type="dxa"/>
            <w:tcBorders>
              <w:top w:val="nil"/>
              <w:left w:val="nil"/>
              <w:bottom w:val="nil"/>
              <w:right w:val="nil"/>
            </w:tcBorders>
            <w:shd w:val="clear" w:color="auto" w:fill="auto"/>
            <w:noWrap/>
            <w:vAlign w:val="bottom"/>
            <w:hideMark/>
          </w:tcPr>
          <w:p w14:paraId="1AA799B6"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7.25</w:t>
            </w:r>
          </w:p>
        </w:tc>
        <w:tc>
          <w:tcPr>
            <w:tcW w:w="1079" w:type="dxa"/>
            <w:tcBorders>
              <w:top w:val="nil"/>
              <w:left w:val="nil"/>
              <w:bottom w:val="nil"/>
              <w:right w:val="nil"/>
            </w:tcBorders>
            <w:shd w:val="clear" w:color="auto" w:fill="auto"/>
            <w:noWrap/>
            <w:vAlign w:val="bottom"/>
            <w:hideMark/>
          </w:tcPr>
          <w:p w14:paraId="2AC08AA0"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-33</w:t>
            </w:r>
          </w:p>
        </w:tc>
        <w:tc>
          <w:tcPr>
            <w:tcW w:w="1079" w:type="dxa"/>
            <w:tcBorders>
              <w:top w:val="nil"/>
              <w:left w:val="nil"/>
              <w:bottom w:val="nil"/>
              <w:right w:val="nil"/>
            </w:tcBorders>
            <w:shd w:val="clear" w:color="auto" w:fill="auto"/>
            <w:noWrap/>
            <w:vAlign w:val="bottom"/>
            <w:hideMark/>
          </w:tcPr>
          <w:p w14:paraId="3792D5BF"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23</w:t>
            </w:r>
          </w:p>
        </w:tc>
        <w:tc>
          <w:tcPr>
            <w:tcW w:w="1079" w:type="dxa"/>
            <w:tcBorders>
              <w:top w:val="nil"/>
              <w:left w:val="nil"/>
              <w:bottom w:val="nil"/>
              <w:right w:val="nil"/>
            </w:tcBorders>
            <w:shd w:val="clear" w:color="auto" w:fill="auto"/>
            <w:noWrap/>
            <w:vAlign w:val="bottom"/>
            <w:hideMark/>
          </w:tcPr>
          <w:p w14:paraId="171ECE04"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-5</w:t>
            </w:r>
          </w:p>
        </w:tc>
      </w:tr>
      <w:tr w:rsidR="005233C9" w:rsidRPr="005233C9" w14:paraId="60ECD8F5" w14:textId="77777777" w:rsidTr="00296268">
        <w:trPr>
          <w:trHeight w:val="300"/>
        </w:trPr>
        <w:tc>
          <w:tcPr>
            <w:tcW w:w="1676" w:type="dxa"/>
            <w:tcBorders>
              <w:top w:val="nil"/>
              <w:left w:val="nil"/>
              <w:bottom w:val="nil"/>
              <w:right w:val="nil"/>
            </w:tcBorders>
            <w:shd w:val="clear" w:color="auto" w:fill="auto"/>
            <w:noWrap/>
            <w:vAlign w:val="bottom"/>
            <w:hideMark/>
          </w:tcPr>
          <w:p w14:paraId="009B4A3D"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Caudate</w:t>
            </w:r>
          </w:p>
        </w:tc>
        <w:tc>
          <w:tcPr>
            <w:tcW w:w="670" w:type="dxa"/>
            <w:tcBorders>
              <w:top w:val="nil"/>
              <w:left w:val="nil"/>
              <w:bottom w:val="nil"/>
              <w:right w:val="nil"/>
            </w:tcBorders>
            <w:shd w:val="clear" w:color="auto" w:fill="auto"/>
            <w:noWrap/>
            <w:vAlign w:val="bottom"/>
            <w:hideMark/>
          </w:tcPr>
          <w:p w14:paraId="607BBDAE"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left</w:t>
            </w:r>
          </w:p>
        </w:tc>
        <w:tc>
          <w:tcPr>
            <w:tcW w:w="1636" w:type="dxa"/>
            <w:tcBorders>
              <w:top w:val="nil"/>
              <w:left w:val="nil"/>
              <w:bottom w:val="nil"/>
              <w:right w:val="nil"/>
            </w:tcBorders>
            <w:shd w:val="clear" w:color="auto" w:fill="auto"/>
            <w:noWrap/>
            <w:vAlign w:val="bottom"/>
            <w:hideMark/>
          </w:tcPr>
          <w:p w14:paraId="0628ACE8"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102</w:t>
            </w:r>
          </w:p>
        </w:tc>
        <w:tc>
          <w:tcPr>
            <w:tcW w:w="1079" w:type="dxa"/>
            <w:tcBorders>
              <w:top w:val="nil"/>
              <w:left w:val="nil"/>
              <w:bottom w:val="nil"/>
              <w:right w:val="nil"/>
            </w:tcBorders>
            <w:shd w:val="clear" w:color="auto" w:fill="auto"/>
            <w:noWrap/>
            <w:vAlign w:val="bottom"/>
            <w:hideMark/>
          </w:tcPr>
          <w:p w14:paraId="617E066A"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6.47</w:t>
            </w:r>
          </w:p>
        </w:tc>
        <w:tc>
          <w:tcPr>
            <w:tcW w:w="1079" w:type="dxa"/>
            <w:tcBorders>
              <w:top w:val="nil"/>
              <w:left w:val="nil"/>
              <w:bottom w:val="nil"/>
              <w:right w:val="nil"/>
            </w:tcBorders>
            <w:shd w:val="clear" w:color="auto" w:fill="auto"/>
            <w:noWrap/>
            <w:vAlign w:val="bottom"/>
            <w:hideMark/>
          </w:tcPr>
          <w:p w14:paraId="3AC8EAF2"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-9</w:t>
            </w:r>
          </w:p>
        </w:tc>
        <w:tc>
          <w:tcPr>
            <w:tcW w:w="1079" w:type="dxa"/>
            <w:tcBorders>
              <w:top w:val="nil"/>
              <w:left w:val="nil"/>
              <w:bottom w:val="nil"/>
              <w:right w:val="nil"/>
            </w:tcBorders>
            <w:shd w:val="clear" w:color="auto" w:fill="auto"/>
            <w:noWrap/>
            <w:vAlign w:val="bottom"/>
            <w:hideMark/>
          </w:tcPr>
          <w:p w14:paraId="48EA28F8"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11</w:t>
            </w:r>
          </w:p>
        </w:tc>
        <w:tc>
          <w:tcPr>
            <w:tcW w:w="1079" w:type="dxa"/>
            <w:tcBorders>
              <w:top w:val="nil"/>
              <w:left w:val="nil"/>
              <w:bottom w:val="nil"/>
              <w:right w:val="nil"/>
            </w:tcBorders>
            <w:shd w:val="clear" w:color="auto" w:fill="auto"/>
            <w:noWrap/>
            <w:vAlign w:val="bottom"/>
            <w:hideMark/>
          </w:tcPr>
          <w:p w14:paraId="5A3290E0"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7</w:t>
            </w:r>
          </w:p>
        </w:tc>
      </w:tr>
      <w:tr w:rsidR="005233C9" w:rsidRPr="005233C9" w14:paraId="1C0C78B8" w14:textId="77777777" w:rsidTr="00296268">
        <w:trPr>
          <w:trHeight w:val="300"/>
        </w:trPr>
        <w:tc>
          <w:tcPr>
            <w:tcW w:w="1676" w:type="dxa"/>
            <w:tcBorders>
              <w:top w:val="nil"/>
              <w:left w:val="nil"/>
              <w:bottom w:val="nil"/>
              <w:right w:val="nil"/>
            </w:tcBorders>
            <w:shd w:val="clear" w:color="auto" w:fill="auto"/>
            <w:noWrap/>
            <w:vAlign w:val="bottom"/>
            <w:hideMark/>
          </w:tcPr>
          <w:p w14:paraId="794C2B4F"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Caudate</w:t>
            </w:r>
          </w:p>
        </w:tc>
        <w:tc>
          <w:tcPr>
            <w:tcW w:w="670" w:type="dxa"/>
            <w:tcBorders>
              <w:top w:val="nil"/>
              <w:left w:val="nil"/>
              <w:bottom w:val="nil"/>
              <w:right w:val="nil"/>
            </w:tcBorders>
            <w:shd w:val="clear" w:color="auto" w:fill="auto"/>
            <w:noWrap/>
            <w:vAlign w:val="bottom"/>
            <w:hideMark/>
          </w:tcPr>
          <w:p w14:paraId="7A265CA6"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right</w:t>
            </w:r>
          </w:p>
        </w:tc>
        <w:tc>
          <w:tcPr>
            <w:tcW w:w="1636" w:type="dxa"/>
            <w:tcBorders>
              <w:top w:val="nil"/>
              <w:left w:val="nil"/>
              <w:bottom w:val="nil"/>
              <w:right w:val="nil"/>
            </w:tcBorders>
            <w:shd w:val="clear" w:color="auto" w:fill="auto"/>
            <w:noWrap/>
            <w:vAlign w:val="bottom"/>
            <w:hideMark/>
          </w:tcPr>
          <w:p w14:paraId="2CBD3C53"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90</w:t>
            </w:r>
          </w:p>
        </w:tc>
        <w:tc>
          <w:tcPr>
            <w:tcW w:w="1079" w:type="dxa"/>
            <w:tcBorders>
              <w:top w:val="nil"/>
              <w:left w:val="nil"/>
              <w:bottom w:val="nil"/>
              <w:right w:val="nil"/>
            </w:tcBorders>
            <w:shd w:val="clear" w:color="auto" w:fill="auto"/>
            <w:noWrap/>
            <w:vAlign w:val="bottom"/>
            <w:hideMark/>
          </w:tcPr>
          <w:p w14:paraId="72C004E8"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4.31</w:t>
            </w:r>
          </w:p>
        </w:tc>
        <w:tc>
          <w:tcPr>
            <w:tcW w:w="1079" w:type="dxa"/>
            <w:tcBorders>
              <w:top w:val="nil"/>
              <w:left w:val="nil"/>
              <w:bottom w:val="nil"/>
              <w:right w:val="nil"/>
            </w:tcBorders>
            <w:shd w:val="clear" w:color="auto" w:fill="auto"/>
            <w:noWrap/>
            <w:vAlign w:val="bottom"/>
            <w:hideMark/>
          </w:tcPr>
          <w:p w14:paraId="4B89206E"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15</w:t>
            </w:r>
          </w:p>
        </w:tc>
        <w:tc>
          <w:tcPr>
            <w:tcW w:w="1079" w:type="dxa"/>
            <w:tcBorders>
              <w:top w:val="nil"/>
              <w:left w:val="nil"/>
              <w:bottom w:val="nil"/>
              <w:right w:val="nil"/>
            </w:tcBorders>
            <w:shd w:val="clear" w:color="auto" w:fill="auto"/>
            <w:noWrap/>
            <w:vAlign w:val="bottom"/>
            <w:hideMark/>
          </w:tcPr>
          <w:p w14:paraId="66AE0861"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14</w:t>
            </w:r>
          </w:p>
        </w:tc>
        <w:tc>
          <w:tcPr>
            <w:tcW w:w="1079" w:type="dxa"/>
            <w:tcBorders>
              <w:top w:val="nil"/>
              <w:left w:val="nil"/>
              <w:bottom w:val="nil"/>
              <w:right w:val="nil"/>
            </w:tcBorders>
            <w:shd w:val="clear" w:color="auto" w:fill="auto"/>
            <w:noWrap/>
            <w:vAlign w:val="bottom"/>
            <w:hideMark/>
          </w:tcPr>
          <w:p w14:paraId="3D846B12"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7</w:t>
            </w:r>
          </w:p>
        </w:tc>
      </w:tr>
      <w:tr w:rsidR="005233C9" w:rsidRPr="005233C9" w14:paraId="14113CA6" w14:textId="77777777" w:rsidTr="00296268">
        <w:trPr>
          <w:trHeight w:val="300"/>
        </w:trPr>
        <w:tc>
          <w:tcPr>
            <w:tcW w:w="1676" w:type="dxa"/>
            <w:tcBorders>
              <w:top w:val="nil"/>
              <w:left w:val="nil"/>
              <w:bottom w:val="nil"/>
              <w:right w:val="nil"/>
            </w:tcBorders>
            <w:shd w:val="clear" w:color="auto" w:fill="auto"/>
            <w:noWrap/>
            <w:vAlign w:val="bottom"/>
            <w:hideMark/>
          </w:tcPr>
          <w:p w14:paraId="257FE2E4" w14:textId="77777777" w:rsidR="009D7A5F" w:rsidRPr="005233C9" w:rsidRDefault="009D7A5F" w:rsidP="00296268">
            <w:pP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DMPFC</w:t>
            </w:r>
          </w:p>
        </w:tc>
        <w:tc>
          <w:tcPr>
            <w:tcW w:w="670" w:type="dxa"/>
            <w:tcBorders>
              <w:top w:val="nil"/>
              <w:left w:val="nil"/>
              <w:bottom w:val="nil"/>
              <w:right w:val="nil"/>
            </w:tcBorders>
            <w:shd w:val="clear" w:color="auto" w:fill="auto"/>
            <w:noWrap/>
            <w:vAlign w:val="bottom"/>
            <w:hideMark/>
          </w:tcPr>
          <w:p w14:paraId="36301993" w14:textId="77777777" w:rsidR="009D7A5F" w:rsidRPr="005233C9" w:rsidRDefault="009D7A5F" w:rsidP="00296268">
            <w:pPr>
              <w:rPr>
                <w:rFonts w:ascii="Times New Roman" w:eastAsia="Times New Roman" w:hAnsi="Times New Roman" w:cs="Times New Roman"/>
                <w:color w:val="000000" w:themeColor="text1"/>
              </w:rPr>
            </w:pPr>
            <w:proofErr w:type="spellStart"/>
            <w:r w:rsidRPr="005233C9">
              <w:rPr>
                <w:rFonts w:ascii="Times New Roman" w:eastAsia="Times New Roman" w:hAnsi="Times New Roman" w:cs="Times New Roman"/>
                <w:color w:val="000000" w:themeColor="text1"/>
              </w:rPr>
              <w:t>bil</w:t>
            </w:r>
            <w:proofErr w:type="spellEnd"/>
            <w:r w:rsidRPr="005233C9">
              <w:rPr>
                <w:rFonts w:ascii="Times New Roman" w:eastAsia="Times New Roman" w:hAnsi="Times New Roman" w:cs="Times New Roman"/>
                <w:color w:val="000000" w:themeColor="text1"/>
              </w:rPr>
              <w:t>.</w:t>
            </w:r>
          </w:p>
        </w:tc>
        <w:tc>
          <w:tcPr>
            <w:tcW w:w="1636" w:type="dxa"/>
            <w:tcBorders>
              <w:top w:val="nil"/>
              <w:left w:val="nil"/>
              <w:bottom w:val="nil"/>
              <w:right w:val="nil"/>
            </w:tcBorders>
            <w:shd w:val="clear" w:color="auto" w:fill="auto"/>
            <w:noWrap/>
            <w:vAlign w:val="bottom"/>
            <w:hideMark/>
          </w:tcPr>
          <w:p w14:paraId="6E51E096"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7</w:t>
            </w:r>
          </w:p>
        </w:tc>
        <w:tc>
          <w:tcPr>
            <w:tcW w:w="1079" w:type="dxa"/>
            <w:tcBorders>
              <w:top w:val="nil"/>
              <w:left w:val="nil"/>
              <w:bottom w:val="nil"/>
              <w:right w:val="nil"/>
            </w:tcBorders>
            <w:shd w:val="clear" w:color="auto" w:fill="auto"/>
            <w:noWrap/>
            <w:vAlign w:val="bottom"/>
            <w:hideMark/>
          </w:tcPr>
          <w:p w14:paraId="5621BF92"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3.47</w:t>
            </w:r>
          </w:p>
        </w:tc>
        <w:tc>
          <w:tcPr>
            <w:tcW w:w="1079" w:type="dxa"/>
            <w:tcBorders>
              <w:top w:val="nil"/>
              <w:left w:val="nil"/>
              <w:bottom w:val="nil"/>
              <w:right w:val="nil"/>
            </w:tcBorders>
            <w:shd w:val="clear" w:color="auto" w:fill="auto"/>
            <w:noWrap/>
            <w:vAlign w:val="bottom"/>
            <w:hideMark/>
          </w:tcPr>
          <w:p w14:paraId="67BF1F3A"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0</w:t>
            </w:r>
          </w:p>
        </w:tc>
        <w:tc>
          <w:tcPr>
            <w:tcW w:w="1079" w:type="dxa"/>
            <w:tcBorders>
              <w:top w:val="nil"/>
              <w:left w:val="nil"/>
              <w:bottom w:val="nil"/>
              <w:right w:val="nil"/>
            </w:tcBorders>
            <w:shd w:val="clear" w:color="auto" w:fill="auto"/>
            <w:noWrap/>
            <w:vAlign w:val="bottom"/>
            <w:hideMark/>
          </w:tcPr>
          <w:p w14:paraId="2A1DD015"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14</w:t>
            </w:r>
          </w:p>
        </w:tc>
        <w:tc>
          <w:tcPr>
            <w:tcW w:w="1079" w:type="dxa"/>
            <w:tcBorders>
              <w:top w:val="nil"/>
              <w:left w:val="nil"/>
              <w:bottom w:val="nil"/>
              <w:right w:val="nil"/>
            </w:tcBorders>
            <w:shd w:val="clear" w:color="auto" w:fill="auto"/>
            <w:noWrap/>
            <w:vAlign w:val="bottom"/>
            <w:hideMark/>
          </w:tcPr>
          <w:p w14:paraId="54C49191" w14:textId="77777777" w:rsidR="009D7A5F" w:rsidRPr="005233C9" w:rsidRDefault="009D7A5F" w:rsidP="00296268">
            <w:pPr>
              <w:jc w:val="center"/>
              <w:rPr>
                <w:rFonts w:ascii="Times New Roman" w:eastAsia="Times New Roman" w:hAnsi="Times New Roman" w:cs="Times New Roman"/>
                <w:color w:val="000000" w:themeColor="text1"/>
              </w:rPr>
            </w:pPr>
            <w:r w:rsidRPr="005233C9">
              <w:rPr>
                <w:rFonts w:ascii="Times New Roman" w:eastAsia="Times New Roman" w:hAnsi="Times New Roman" w:cs="Times New Roman"/>
                <w:color w:val="000000" w:themeColor="text1"/>
              </w:rPr>
              <w:t>46</w:t>
            </w:r>
          </w:p>
        </w:tc>
      </w:tr>
      <w:tr w:rsidR="009D7A5F" w:rsidRPr="005233C9" w14:paraId="2F79FF95" w14:textId="77777777" w:rsidTr="00296268">
        <w:trPr>
          <w:trHeight w:val="300"/>
        </w:trPr>
        <w:tc>
          <w:tcPr>
            <w:tcW w:w="1676" w:type="dxa"/>
            <w:tcBorders>
              <w:top w:val="nil"/>
              <w:left w:val="nil"/>
              <w:bottom w:val="single" w:sz="18" w:space="0" w:color="auto"/>
              <w:right w:val="nil"/>
            </w:tcBorders>
            <w:shd w:val="clear" w:color="auto" w:fill="auto"/>
            <w:noWrap/>
            <w:vAlign w:val="bottom"/>
          </w:tcPr>
          <w:p w14:paraId="74505F07" w14:textId="77777777" w:rsidR="009D7A5F" w:rsidRPr="005233C9" w:rsidRDefault="009D7A5F" w:rsidP="00296268">
            <w:pPr>
              <w:rPr>
                <w:rFonts w:ascii="Times New Roman" w:eastAsia="Times New Roman" w:hAnsi="Times New Roman" w:cs="Times New Roman"/>
                <w:color w:val="000000" w:themeColor="text1"/>
              </w:rPr>
            </w:pPr>
          </w:p>
        </w:tc>
        <w:tc>
          <w:tcPr>
            <w:tcW w:w="670" w:type="dxa"/>
            <w:tcBorders>
              <w:top w:val="nil"/>
              <w:left w:val="nil"/>
              <w:bottom w:val="single" w:sz="18" w:space="0" w:color="auto"/>
              <w:right w:val="nil"/>
            </w:tcBorders>
            <w:shd w:val="clear" w:color="auto" w:fill="auto"/>
            <w:noWrap/>
            <w:vAlign w:val="bottom"/>
          </w:tcPr>
          <w:p w14:paraId="4A5A8E9F" w14:textId="77777777" w:rsidR="009D7A5F" w:rsidRPr="005233C9" w:rsidRDefault="009D7A5F" w:rsidP="00296268">
            <w:pPr>
              <w:rPr>
                <w:rFonts w:ascii="Times New Roman" w:eastAsia="Times New Roman" w:hAnsi="Times New Roman" w:cs="Times New Roman"/>
                <w:color w:val="000000" w:themeColor="text1"/>
              </w:rPr>
            </w:pPr>
          </w:p>
        </w:tc>
        <w:tc>
          <w:tcPr>
            <w:tcW w:w="1636" w:type="dxa"/>
            <w:tcBorders>
              <w:top w:val="nil"/>
              <w:left w:val="nil"/>
              <w:bottom w:val="single" w:sz="18" w:space="0" w:color="auto"/>
              <w:right w:val="nil"/>
            </w:tcBorders>
            <w:shd w:val="clear" w:color="auto" w:fill="auto"/>
            <w:noWrap/>
            <w:vAlign w:val="bottom"/>
          </w:tcPr>
          <w:p w14:paraId="0F1E4600"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79" w:type="dxa"/>
            <w:tcBorders>
              <w:top w:val="nil"/>
              <w:left w:val="nil"/>
              <w:bottom w:val="single" w:sz="18" w:space="0" w:color="auto"/>
              <w:right w:val="nil"/>
            </w:tcBorders>
            <w:shd w:val="clear" w:color="auto" w:fill="auto"/>
            <w:noWrap/>
            <w:vAlign w:val="bottom"/>
          </w:tcPr>
          <w:p w14:paraId="1770387B"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79" w:type="dxa"/>
            <w:tcBorders>
              <w:top w:val="nil"/>
              <w:left w:val="nil"/>
              <w:bottom w:val="single" w:sz="18" w:space="0" w:color="auto"/>
              <w:right w:val="nil"/>
            </w:tcBorders>
            <w:shd w:val="clear" w:color="auto" w:fill="auto"/>
            <w:noWrap/>
            <w:vAlign w:val="bottom"/>
          </w:tcPr>
          <w:p w14:paraId="47338F4A"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79" w:type="dxa"/>
            <w:tcBorders>
              <w:top w:val="nil"/>
              <w:left w:val="nil"/>
              <w:bottom w:val="single" w:sz="18" w:space="0" w:color="auto"/>
              <w:right w:val="nil"/>
            </w:tcBorders>
            <w:shd w:val="clear" w:color="auto" w:fill="auto"/>
            <w:noWrap/>
            <w:vAlign w:val="bottom"/>
          </w:tcPr>
          <w:p w14:paraId="200CE419" w14:textId="77777777" w:rsidR="009D7A5F" w:rsidRPr="005233C9" w:rsidRDefault="009D7A5F" w:rsidP="00296268">
            <w:pPr>
              <w:jc w:val="center"/>
              <w:rPr>
                <w:rFonts w:ascii="Times New Roman" w:eastAsia="Times New Roman" w:hAnsi="Times New Roman" w:cs="Times New Roman"/>
                <w:color w:val="000000" w:themeColor="text1"/>
              </w:rPr>
            </w:pPr>
          </w:p>
        </w:tc>
        <w:tc>
          <w:tcPr>
            <w:tcW w:w="1079" w:type="dxa"/>
            <w:tcBorders>
              <w:top w:val="nil"/>
              <w:left w:val="nil"/>
              <w:bottom w:val="single" w:sz="18" w:space="0" w:color="auto"/>
              <w:right w:val="nil"/>
            </w:tcBorders>
            <w:shd w:val="clear" w:color="auto" w:fill="auto"/>
            <w:noWrap/>
            <w:vAlign w:val="bottom"/>
          </w:tcPr>
          <w:p w14:paraId="2997613C" w14:textId="77777777" w:rsidR="009D7A5F" w:rsidRPr="005233C9" w:rsidRDefault="009D7A5F" w:rsidP="00296268">
            <w:pPr>
              <w:jc w:val="center"/>
              <w:rPr>
                <w:rFonts w:ascii="Times New Roman" w:eastAsia="Times New Roman" w:hAnsi="Times New Roman" w:cs="Times New Roman"/>
                <w:color w:val="000000" w:themeColor="text1"/>
              </w:rPr>
            </w:pPr>
          </w:p>
        </w:tc>
      </w:tr>
    </w:tbl>
    <w:p w14:paraId="764EC739" w14:textId="77777777" w:rsidR="009D7A5F" w:rsidRPr="005233C9" w:rsidRDefault="009D7A5F" w:rsidP="009D7A5F">
      <w:pPr>
        <w:rPr>
          <w:color w:val="000000" w:themeColor="text1"/>
        </w:rPr>
      </w:pPr>
    </w:p>
    <w:p w14:paraId="699351D4" w14:textId="77777777" w:rsidR="002E0C3A" w:rsidRPr="005233C9" w:rsidRDefault="002E0C3A" w:rsidP="00BF46D9">
      <w:pPr>
        <w:rPr>
          <w:rFonts w:ascii="Times New Roman" w:hAnsi="Times New Roman" w:cs="Times New Roman"/>
          <w:b/>
          <w:color w:val="000000" w:themeColor="text1"/>
        </w:rPr>
      </w:pPr>
    </w:p>
    <w:p w14:paraId="1100D11A" w14:textId="77777777" w:rsidR="009D7A5F" w:rsidRPr="005233C9" w:rsidRDefault="009D7A5F" w:rsidP="00BE00E7">
      <w:pPr>
        <w:jc w:val="both"/>
        <w:rPr>
          <w:rFonts w:ascii="Times New Roman" w:hAnsi="Times New Roman" w:cs="Times New Roman"/>
          <w:b/>
          <w:color w:val="000000" w:themeColor="text1"/>
        </w:rPr>
      </w:pPr>
    </w:p>
    <w:p w14:paraId="676282B2" w14:textId="77777777" w:rsidR="009D7A5F" w:rsidRPr="005233C9" w:rsidRDefault="009D7A5F" w:rsidP="00BE00E7">
      <w:pPr>
        <w:jc w:val="both"/>
        <w:rPr>
          <w:rFonts w:ascii="Times New Roman" w:hAnsi="Times New Roman" w:cs="Times New Roman"/>
          <w:b/>
          <w:color w:val="000000" w:themeColor="text1"/>
        </w:rPr>
      </w:pPr>
    </w:p>
    <w:p w14:paraId="0E0754F9" w14:textId="1BB7F4D4" w:rsidR="004875EB" w:rsidRPr="005233C9" w:rsidRDefault="004875EB">
      <w:pPr>
        <w:rPr>
          <w:rFonts w:ascii="Times New Roman" w:hAnsi="Times New Roman" w:cs="Times New Roman"/>
          <w:color w:val="000000" w:themeColor="text1"/>
        </w:rPr>
      </w:pPr>
    </w:p>
    <w:p w14:paraId="46C1B9C7" w14:textId="77777777" w:rsidR="009D7A5F" w:rsidRDefault="009D7A5F">
      <w:pPr>
        <w:rPr>
          <w:rFonts w:ascii="Times New Roman" w:hAnsi="Times New Roman" w:cs="Times New Roman"/>
          <w:b/>
          <w:sz w:val="28"/>
          <w:szCs w:val="28"/>
          <w:u w:val="single"/>
        </w:rPr>
      </w:pPr>
      <w:r w:rsidRPr="005233C9">
        <w:rPr>
          <w:rFonts w:ascii="Times New Roman" w:hAnsi="Times New Roman" w:cs="Times New Roman"/>
          <w:b/>
          <w:color w:val="000000" w:themeColor="text1"/>
          <w:sz w:val="28"/>
          <w:szCs w:val="28"/>
          <w:u w:val="single"/>
        </w:rPr>
        <w:br w:type="page"/>
      </w:r>
      <w:bookmarkStart w:id="0" w:name="_GoBack"/>
      <w:bookmarkEnd w:id="0"/>
    </w:p>
    <w:p w14:paraId="3691E14E" w14:textId="2F28AEAC" w:rsidR="000D6014" w:rsidRPr="00BD280C" w:rsidRDefault="00E96868" w:rsidP="00B00F12">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Supplementary</w:t>
      </w:r>
      <w:r w:rsidR="00D44FAA" w:rsidRPr="000C1AB4">
        <w:rPr>
          <w:rFonts w:ascii="Times New Roman" w:hAnsi="Times New Roman" w:cs="Times New Roman"/>
          <w:b/>
          <w:sz w:val="28"/>
          <w:szCs w:val="28"/>
          <w:u w:val="single"/>
        </w:rPr>
        <w:t xml:space="preserve"> Figures</w:t>
      </w:r>
    </w:p>
    <w:p w14:paraId="2C224451" w14:textId="77777777" w:rsidR="004E1EFC" w:rsidRDefault="004E1EFC" w:rsidP="00B00F12">
      <w:pPr>
        <w:rPr>
          <w:rFonts w:ascii="Times New Roman" w:hAnsi="Times New Roman" w:cs="Times New Roman"/>
          <w:b/>
          <w:sz w:val="32"/>
          <w:szCs w:val="32"/>
          <w:u w:val="single"/>
        </w:rPr>
      </w:pPr>
    </w:p>
    <w:p w14:paraId="157D38A4" w14:textId="7A7DB07D" w:rsidR="000D6014" w:rsidRDefault="000D6014" w:rsidP="000D6014">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3087DC7E" wp14:editId="686F8EEF">
            <wp:extent cx="5883965" cy="2380245"/>
            <wp:effectExtent l="0" t="0" r="2540" b="1270"/>
            <wp:docPr id="2" name="Picture 2" descr="Macintosh HD2:Dropbox:PROJECTS:Boadie:LossAversion_MDD:WriteUp:HBM:Revision:ROI_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2:Dropbox:PROJECTS:Boadie:LossAversion_MDD:WriteUp:HBM:Revision:ROI_schemati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1580" cy="2383325"/>
                    </a:xfrm>
                    <a:prstGeom prst="rect">
                      <a:avLst/>
                    </a:prstGeom>
                    <a:noFill/>
                    <a:ln>
                      <a:noFill/>
                    </a:ln>
                  </pic:spPr>
                </pic:pic>
              </a:graphicData>
            </a:graphic>
          </wp:inline>
        </w:drawing>
      </w:r>
    </w:p>
    <w:p w14:paraId="6B79EC26" w14:textId="77777777" w:rsidR="000D6014" w:rsidRPr="00EB6B61" w:rsidRDefault="000D6014" w:rsidP="00B00F12">
      <w:pPr>
        <w:rPr>
          <w:rFonts w:ascii="Times New Roman" w:hAnsi="Times New Roman" w:cs="Times New Roman"/>
          <w:sz w:val="32"/>
          <w:szCs w:val="32"/>
        </w:rPr>
      </w:pPr>
    </w:p>
    <w:p w14:paraId="4A1F8292" w14:textId="4B245BC5" w:rsidR="00F41F93" w:rsidRPr="00435F6A" w:rsidRDefault="00F41F93" w:rsidP="00F41F93">
      <w:pPr>
        <w:rPr>
          <w:rFonts w:ascii="Times New Roman" w:hAnsi="Times New Roman" w:cs="Times New Roman"/>
        </w:rPr>
      </w:pPr>
    </w:p>
    <w:p w14:paraId="7DC55C37" w14:textId="464DF683" w:rsidR="00CD57E6" w:rsidRDefault="00BD280C" w:rsidP="00EC3728">
      <w:pPr>
        <w:jc w:val="both"/>
        <w:rPr>
          <w:rFonts w:ascii="Times New Roman" w:hAnsi="Times New Roman" w:cs="Times New Roman"/>
        </w:rPr>
      </w:pPr>
      <w:r w:rsidRPr="006E4CFD">
        <w:rPr>
          <w:rFonts w:ascii="Times New Roman" w:hAnsi="Times New Roman" w:cs="Times New Roman"/>
          <w:b/>
        </w:rPr>
        <w:t>Figure S1</w:t>
      </w:r>
      <w:r w:rsidR="009542E5" w:rsidRPr="006E4CFD">
        <w:rPr>
          <w:rFonts w:ascii="Times New Roman" w:hAnsi="Times New Roman" w:cs="Times New Roman"/>
          <w:b/>
        </w:rPr>
        <w:t>.</w:t>
      </w:r>
      <w:r w:rsidR="009542E5" w:rsidRPr="006E4CFD">
        <w:rPr>
          <w:rFonts w:ascii="Times New Roman" w:hAnsi="Times New Roman" w:cs="Times New Roman"/>
        </w:rPr>
        <w:t xml:space="preserve"> Regions of interest (ROIs) used in the combined ROI mask. </w:t>
      </w:r>
      <w:r w:rsidR="00C21F94" w:rsidRPr="006E4CFD">
        <w:rPr>
          <w:rFonts w:ascii="Times New Roman" w:hAnsi="Times New Roman" w:cs="Times New Roman"/>
        </w:rPr>
        <w:t>A</w:t>
      </w:r>
      <w:r w:rsidR="00441B2E" w:rsidRPr="006E4CFD">
        <w:rPr>
          <w:rFonts w:ascii="Times New Roman" w:hAnsi="Times New Roman" w:cs="Times New Roman"/>
        </w:rPr>
        <w:t>nalyses of value-related responses</w:t>
      </w:r>
      <w:r w:rsidR="00C21F94" w:rsidRPr="006E4CFD">
        <w:rPr>
          <w:rFonts w:ascii="Times New Roman" w:hAnsi="Times New Roman" w:cs="Times New Roman"/>
        </w:rPr>
        <w:t xml:space="preserve"> were restricted</w:t>
      </w:r>
      <w:r w:rsidR="00441B2E" w:rsidRPr="006E4CFD">
        <w:rPr>
          <w:rFonts w:ascii="Times New Roman" w:hAnsi="Times New Roman" w:cs="Times New Roman"/>
        </w:rPr>
        <w:t xml:space="preserve"> to a single combined </w:t>
      </w:r>
      <w:r w:rsidR="00C21F94" w:rsidRPr="006E4CFD">
        <w:rPr>
          <w:rFonts w:ascii="Times New Roman" w:hAnsi="Times New Roman" w:cs="Times New Roman"/>
        </w:rPr>
        <w:t xml:space="preserve">ROI </w:t>
      </w:r>
      <w:r w:rsidR="00441B2E" w:rsidRPr="006E4CFD">
        <w:rPr>
          <w:rFonts w:ascii="Times New Roman" w:hAnsi="Times New Roman" w:cs="Times New Roman"/>
        </w:rPr>
        <w:t xml:space="preserve">mask that included truly independent ROIs in bilateral AI (taken from the meta-analysis by </w:t>
      </w:r>
      <w:proofErr w:type="spellStart"/>
      <w:r w:rsidR="00441B2E" w:rsidRPr="006E4CFD">
        <w:rPr>
          <w:rFonts w:ascii="Times New Roman" w:hAnsi="Times New Roman" w:cs="Times New Roman"/>
        </w:rPr>
        <w:t>Bartra</w:t>
      </w:r>
      <w:proofErr w:type="spellEnd"/>
      <w:r w:rsidR="00441B2E" w:rsidRPr="006E4CFD">
        <w:rPr>
          <w:rFonts w:ascii="Times New Roman" w:hAnsi="Times New Roman" w:cs="Times New Roman"/>
        </w:rPr>
        <w:t xml:space="preserve"> et al., 2013 for negative effects of subjective value) and VMPFC (taken from the meta-analysis by </w:t>
      </w:r>
      <w:proofErr w:type="spellStart"/>
      <w:r w:rsidR="00441B2E" w:rsidRPr="006E4CFD">
        <w:rPr>
          <w:rFonts w:ascii="Times New Roman" w:hAnsi="Times New Roman" w:cs="Times New Roman"/>
        </w:rPr>
        <w:t>Bartra</w:t>
      </w:r>
      <w:proofErr w:type="spellEnd"/>
      <w:r w:rsidR="00441B2E" w:rsidRPr="006E4CFD">
        <w:rPr>
          <w:rFonts w:ascii="Times New Roman" w:hAnsi="Times New Roman" w:cs="Times New Roman"/>
        </w:rPr>
        <w:t xml:space="preserve"> et al., 2013 for positive effects of subjective value and thresholded at Z=8.5 to separate VMPFC from other activations), as well as caudate nucleus</w:t>
      </w:r>
      <w:r w:rsidRPr="006E4CFD">
        <w:rPr>
          <w:rFonts w:ascii="Times New Roman" w:hAnsi="Times New Roman" w:cs="Times New Roman"/>
        </w:rPr>
        <w:t xml:space="preserve"> (a custom anatomical mask was created by limiting the Automated Anatomical Labeling (AAL) template for the caudate to all voxels below z = 20)</w:t>
      </w:r>
      <w:r w:rsidR="00441B2E" w:rsidRPr="006E4CFD">
        <w:rPr>
          <w:rFonts w:ascii="Times New Roman" w:hAnsi="Times New Roman" w:cs="Times New Roman"/>
        </w:rPr>
        <w:t>.</w:t>
      </w:r>
      <w:r w:rsidR="00C21F94" w:rsidRPr="006E4CFD">
        <w:rPr>
          <w:rFonts w:ascii="Times New Roman" w:hAnsi="Times New Roman" w:cs="Times New Roman"/>
        </w:rPr>
        <w:t xml:space="preserve"> </w:t>
      </w:r>
      <w:r w:rsidR="009542E5" w:rsidRPr="006E4CFD">
        <w:rPr>
          <w:rFonts w:ascii="Times New Roman" w:hAnsi="Times New Roman" w:cs="Times New Roman"/>
        </w:rPr>
        <w:t xml:space="preserve">Separate regions are shown in different colors for illustration purposes, but were employed in a combined mask that included a total of 1875 voxels. </w:t>
      </w:r>
    </w:p>
    <w:p w14:paraId="37F6E964" w14:textId="77777777" w:rsidR="006E4CFD" w:rsidRDefault="006E4CFD" w:rsidP="00EC3728">
      <w:pPr>
        <w:jc w:val="both"/>
        <w:rPr>
          <w:rFonts w:ascii="Times New Roman" w:hAnsi="Times New Roman" w:cs="Times New Roman"/>
        </w:rPr>
      </w:pPr>
    </w:p>
    <w:p w14:paraId="16646717" w14:textId="2074F113" w:rsidR="006B2683" w:rsidRDefault="006B2683">
      <w:pPr>
        <w:rPr>
          <w:rFonts w:ascii="Times New Roman" w:hAnsi="Times New Roman" w:cs="Times New Roman"/>
        </w:rPr>
      </w:pPr>
      <w:r>
        <w:rPr>
          <w:rFonts w:ascii="Times New Roman" w:hAnsi="Times New Roman" w:cs="Times New Roman"/>
        </w:rPr>
        <w:br w:type="page"/>
      </w:r>
    </w:p>
    <w:p w14:paraId="4151279D" w14:textId="77777777" w:rsidR="006E4CFD" w:rsidRPr="006E4CFD" w:rsidRDefault="006E4CFD" w:rsidP="00EC3728">
      <w:pPr>
        <w:jc w:val="both"/>
        <w:rPr>
          <w:rFonts w:ascii="Times New Roman" w:hAnsi="Times New Roman" w:cs="Times New Roman"/>
        </w:rPr>
      </w:pPr>
    </w:p>
    <w:p w14:paraId="1CD65BD8" w14:textId="72114346" w:rsidR="00BD280C" w:rsidRDefault="00AE361E" w:rsidP="00BD280C">
      <w:pPr>
        <w:jc w:val="center"/>
        <w:rPr>
          <w:rFonts w:ascii="Times New Roman" w:hAnsi="Times New Roman" w:cs="Times New Roman"/>
          <w:b/>
        </w:rPr>
      </w:pPr>
      <w:r>
        <w:rPr>
          <w:rFonts w:ascii="Times New Roman" w:hAnsi="Times New Roman" w:cs="Times New Roman"/>
          <w:b/>
          <w:noProof/>
        </w:rPr>
        <w:drawing>
          <wp:inline distT="0" distB="0" distL="0" distR="0" wp14:anchorId="08992CA7" wp14:editId="45C001C9">
            <wp:extent cx="6177280" cy="3189605"/>
            <wp:effectExtent l="0" t="0" r="0" b="10795"/>
            <wp:docPr id="3" name="Picture 3" descr="Macintosh HD2:Dropbox:PROJECTS:Boadie:LossAversion_MDD:WriteUp:Psychological Medicine:FINAL FIGURES:FigureS2_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2:Dropbox:PROJECTS:Boadie:LossAversion_MDD:WriteUp:Psychological Medicine:FINAL FIGURES:FigureS2_rev.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7280" cy="3189605"/>
                    </a:xfrm>
                    <a:prstGeom prst="rect">
                      <a:avLst/>
                    </a:prstGeom>
                    <a:noFill/>
                    <a:ln>
                      <a:noFill/>
                    </a:ln>
                  </pic:spPr>
                </pic:pic>
              </a:graphicData>
            </a:graphic>
          </wp:inline>
        </w:drawing>
      </w:r>
    </w:p>
    <w:p w14:paraId="668E4090" w14:textId="0EC85777" w:rsidR="00BD280C" w:rsidRDefault="00BD280C" w:rsidP="00BD280C">
      <w:pPr>
        <w:jc w:val="both"/>
        <w:rPr>
          <w:rFonts w:ascii="Times New Roman" w:hAnsi="Times New Roman" w:cs="Times New Roman"/>
        </w:rPr>
      </w:pPr>
      <w:r w:rsidRPr="00C2449D">
        <w:rPr>
          <w:rFonts w:ascii="Times New Roman" w:hAnsi="Times New Roman" w:cs="Times New Roman"/>
          <w:b/>
        </w:rPr>
        <w:t xml:space="preserve">Figure </w:t>
      </w:r>
      <w:r>
        <w:rPr>
          <w:rFonts w:ascii="Times New Roman" w:hAnsi="Times New Roman" w:cs="Times New Roman"/>
          <w:b/>
        </w:rPr>
        <w:t>S2</w:t>
      </w:r>
      <w:r w:rsidRPr="00C2449D">
        <w:rPr>
          <w:rFonts w:ascii="Times New Roman" w:hAnsi="Times New Roman" w:cs="Times New Roman"/>
          <w:b/>
        </w:rPr>
        <w:t>.</w:t>
      </w:r>
      <w:r w:rsidRPr="00C2449D">
        <w:rPr>
          <w:rFonts w:ascii="Times New Roman" w:hAnsi="Times New Roman" w:cs="Times New Roman"/>
        </w:rPr>
        <w:t xml:space="preserve"> </w:t>
      </w:r>
      <w:r>
        <w:rPr>
          <w:rFonts w:ascii="Times New Roman" w:hAnsi="Times New Roman" w:cs="Times New Roman"/>
        </w:rPr>
        <w:t>Model-free illustration of reaction time patterns (mean RT) as a function of (a) loss and (b) gain amount for each group. The negative relationship between mean RT and increasing loss amounts is clearly visible for both groups, while only a positive relationship between mean RT and gain amounts is present in the HC, but not in MDD group.</w:t>
      </w:r>
    </w:p>
    <w:p w14:paraId="1B4ED622" w14:textId="77777777" w:rsidR="00AE361E" w:rsidRDefault="00AE361E" w:rsidP="00BD280C">
      <w:pPr>
        <w:jc w:val="both"/>
        <w:rPr>
          <w:rFonts w:ascii="Times New Roman" w:hAnsi="Times New Roman" w:cs="Times New Roman"/>
          <w:b/>
          <w:sz w:val="32"/>
          <w:szCs w:val="32"/>
          <w:u w:val="single"/>
        </w:rPr>
      </w:pPr>
    </w:p>
    <w:p w14:paraId="3A799A03" w14:textId="77777777" w:rsidR="00AE361E" w:rsidRDefault="00AE361E" w:rsidP="00BD280C">
      <w:pPr>
        <w:jc w:val="both"/>
        <w:rPr>
          <w:rFonts w:ascii="Times New Roman" w:hAnsi="Times New Roman" w:cs="Times New Roman"/>
          <w:b/>
          <w:sz w:val="32"/>
          <w:szCs w:val="32"/>
          <w:u w:val="single"/>
        </w:rPr>
      </w:pPr>
    </w:p>
    <w:p w14:paraId="184CCDF7" w14:textId="36D01A7E" w:rsidR="00227FC8" w:rsidRDefault="00227FC8" w:rsidP="00BD280C">
      <w:pPr>
        <w:jc w:val="both"/>
        <w:rPr>
          <w:rFonts w:ascii="Times New Roman" w:hAnsi="Times New Roman" w:cs="Times New Roman"/>
          <w:b/>
          <w:sz w:val="32"/>
          <w:szCs w:val="32"/>
          <w:u w:val="single"/>
        </w:rPr>
      </w:pPr>
      <w:r>
        <w:rPr>
          <w:rFonts w:ascii="Times New Roman" w:hAnsi="Times New Roman" w:cs="Times New Roman"/>
          <w:noProof/>
        </w:rPr>
        <w:drawing>
          <wp:anchor distT="0" distB="0" distL="114300" distR="114300" simplePos="0" relativeHeight="251658240" behindDoc="0" locked="0" layoutInCell="1" allowOverlap="1" wp14:anchorId="2FDA63B0" wp14:editId="3BF774CB">
            <wp:simplePos x="0" y="0"/>
            <wp:positionH relativeFrom="column">
              <wp:posOffset>-2540</wp:posOffset>
            </wp:positionH>
            <wp:positionV relativeFrom="paragraph">
              <wp:posOffset>358443</wp:posOffset>
            </wp:positionV>
            <wp:extent cx="6137910" cy="2021205"/>
            <wp:effectExtent l="0" t="0" r="0" b="0"/>
            <wp:wrapSquare wrapText="bothSides"/>
            <wp:docPr id="8" name="Picture 8" descr="Macintosh HD2:Dropbox:PROJECTS:Boadie:LossAversion_MDD:WriteUp:HBM:Revision:FINAL FIGURES:Fig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2:Dropbox:PROJECTS:Boadie:LossAversion_MDD:WriteUp:HBM:Revision:FINAL FIGURES:FigureS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7910" cy="2021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FAFE1" w14:textId="72ECE022" w:rsidR="00CD57E6" w:rsidRPr="00435F6A" w:rsidRDefault="00B06A94" w:rsidP="00EC3728">
      <w:pPr>
        <w:jc w:val="both"/>
        <w:rPr>
          <w:rFonts w:ascii="Times New Roman" w:hAnsi="Times New Roman" w:cs="Times New Roman"/>
        </w:rPr>
      </w:pPr>
      <w:r>
        <w:rPr>
          <w:rFonts w:ascii="Times New Roman" w:hAnsi="Times New Roman" w:cs="Times New Roman"/>
        </w:rPr>
        <w:br w:type="textWrapping" w:clear="all"/>
      </w:r>
    </w:p>
    <w:p w14:paraId="675B6699" w14:textId="03538FA8" w:rsidR="00B00F12" w:rsidRDefault="00572FE2" w:rsidP="008C1353">
      <w:pPr>
        <w:jc w:val="both"/>
        <w:rPr>
          <w:rFonts w:ascii="Times New Roman" w:hAnsi="Times New Roman" w:cs="Times New Roman"/>
        </w:rPr>
      </w:pPr>
      <w:r>
        <w:rPr>
          <w:rFonts w:ascii="Times New Roman" w:hAnsi="Times New Roman" w:cs="Times New Roman"/>
          <w:b/>
        </w:rPr>
        <w:t>Figure</w:t>
      </w:r>
      <w:r w:rsidR="004D4189">
        <w:rPr>
          <w:rFonts w:ascii="Times New Roman" w:hAnsi="Times New Roman" w:cs="Times New Roman"/>
          <w:b/>
        </w:rPr>
        <w:t xml:space="preserve"> </w:t>
      </w:r>
      <w:r w:rsidR="00BD280C">
        <w:rPr>
          <w:rFonts w:ascii="Times New Roman" w:hAnsi="Times New Roman" w:cs="Times New Roman"/>
          <w:b/>
        </w:rPr>
        <w:t>S</w:t>
      </w:r>
      <w:r w:rsidR="00FB6455">
        <w:rPr>
          <w:rFonts w:ascii="Times New Roman" w:hAnsi="Times New Roman" w:cs="Times New Roman"/>
          <w:b/>
        </w:rPr>
        <w:t>3</w:t>
      </w:r>
      <w:r w:rsidR="00572077" w:rsidRPr="00435F6A">
        <w:rPr>
          <w:rFonts w:ascii="Times New Roman" w:hAnsi="Times New Roman" w:cs="Times New Roman"/>
          <w:b/>
        </w:rPr>
        <w:t xml:space="preserve">. </w:t>
      </w:r>
      <w:r w:rsidR="00572077" w:rsidRPr="00435F6A">
        <w:rPr>
          <w:rFonts w:ascii="Times New Roman" w:hAnsi="Times New Roman" w:cs="Times New Roman"/>
        </w:rPr>
        <w:t xml:space="preserve">ROI analyses at a relaxed threshold of p &lt; 0.005, uncorrected, identified additional regions in bilateral caudate nucleus that show group differences in </w:t>
      </w:r>
      <w:r w:rsidR="00BF3D79">
        <w:rPr>
          <w:rFonts w:ascii="Times New Roman" w:hAnsi="Times New Roman" w:cs="Times New Roman"/>
        </w:rPr>
        <w:t xml:space="preserve">neural </w:t>
      </w:r>
      <w:r w:rsidR="00A6580C" w:rsidRPr="00435F6A">
        <w:rPr>
          <w:rFonts w:ascii="Times New Roman" w:hAnsi="Times New Roman" w:cs="Times New Roman"/>
        </w:rPr>
        <w:t>gain-loss</w:t>
      </w:r>
      <w:r w:rsidR="00572077" w:rsidRPr="00435F6A">
        <w:rPr>
          <w:rFonts w:ascii="Times New Roman" w:hAnsi="Times New Roman" w:cs="Times New Roman"/>
        </w:rPr>
        <w:t xml:space="preserve"> coding. Specifically, interaction effects were observed in left (-18, 23, -2; k = 13) and </w:t>
      </w:r>
      <w:r w:rsidR="00B324B6">
        <w:rPr>
          <w:rFonts w:ascii="Times New Roman" w:hAnsi="Times New Roman" w:cs="Times New Roman"/>
        </w:rPr>
        <w:t xml:space="preserve">right caudate nucleus (21, 26, </w:t>
      </w:r>
      <w:r w:rsidR="00572077" w:rsidRPr="00435F6A">
        <w:rPr>
          <w:rFonts w:ascii="Times New Roman" w:hAnsi="Times New Roman" w:cs="Times New Roman"/>
        </w:rPr>
        <w:t>-2, k = 23).</w:t>
      </w:r>
    </w:p>
    <w:p w14:paraId="6EF44C6D" w14:textId="77777777" w:rsidR="008C1353" w:rsidRPr="00435F6A" w:rsidRDefault="008C1353" w:rsidP="008C1353">
      <w:pPr>
        <w:jc w:val="both"/>
        <w:rPr>
          <w:rFonts w:ascii="Times New Roman" w:hAnsi="Times New Roman" w:cs="Times New Roman"/>
        </w:rPr>
      </w:pPr>
    </w:p>
    <w:p w14:paraId="050FFB5F" w14:textId="7BAADCCD" w:rsidR="00982AFE" w:rsidRPr="00435F6A" w:rsidRDefault="00F70355" w:rsidP="008C1353">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D375D04" wp14:editId="3439CF17">
            <wp:extent cx="5504851" cy="4669293"/>
            <wp:effectExtent l="0" t="0" r="12065" b="2540"/>
            <wp:docPr id="1" name="Picture 1" descr="Macintosh HD2:Dropbox:PROJECTS:Boadie:LossAversion_MDD:WriteUp:HBM:Revision:FINAL FIGURES:Fig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2:Dropbox:PROJECTS:Boadie:LossAversion_MDD:WriteUp:HBM:Revision:FINAL FIGURES:FigureS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9665" cy="4681858"/>
                    </a:xfrm>
                    <a:prstGeom prst="rect">
                      <a:avLst/>
                    </a:prstGeom>
                    <a:noFill/>
                    <a:ln>
                      <a:noFill/>
                    </a:ln>
                  </pic:spPr>
                </pic:pic>
              </a:graphicData>
            </a:graphic>
          </wp:inline>
        </w:drawing>
      </w:r>
    </w:p>
    <w:p w14:paraId="512B1E16" w14:textId="7E9A5232" w:rsidR="00982AFE" w:rsidRPr="00435F6A" w:rsidRDefault="00572FE2" w:rsidP="008C1353">
      <w:pPr>
        <w:jc w:val="both"/>
        <w:rPr>
          <w:rFonts w:ascii="Times New Roman" w:hAnsi="Times New Roman" w:cs="Times New Roman"/>
          <w:b/>
        </w:rPr>
      </w:pPr>
      <w:r>
        <w:rPr>
          <w:rFonts w:ascii="Times New Roman" w:hAnsi="Times New Roman" w:cs="Times New Roman"/>
          <w:b/>
        </w:rPr>
        <w:t xml:space="preserve">Figure </w:t>
      </w:r>
      <w:r w:rsidR="004D4189">
        <w:rPr>
          <w:rFonts w:ascii="Times New Roman" w:hAnsi="Times New Roman" w:cs="Times New Roman"/>
          <w:b/>
        </w:rPr>
        <w:t>S</w:t>
      </w:r>
      <w:r w:rsidR="00FB6455">
        <w:rPr>
          <w:rFonts w:ascii="Times New Roman" w:hAnsi="Times New Roman" w:cs="Times New Roman"/>
          <w:b/>
        </w:rPr>
        <w:t>4</w:t>
      </w:r>
      <w:r w:rsidR="00982AFE" w:rsidRPr="00435F6A">
        <w:rPr>
          <w:rFonts w:ascii="Times New Roman" w:hAnsi="Times New Roman" w:cs="Times New Roman"/>
          <w:b/>
        </w:rPr>
        <w:t xml:space="preserve">. </w:t>
      </w:r>
      <w:r w:rsidR="00982AFE" w:rsidRPr="00435F6A">
        <w:rPr>
          <w:rFonts w:ascii="Times New Roman" w:hAnsi="Times New Roman" w:cs="Times New Roman"/>
        </w:rPr>
        <w:t xml:space="preserve">Whole brain analysis of </w:t>
      </w:r>
      <w:r w:rsidR="00EC5805" w:rsidRPr="00435F6A">
        <w:rPr>
          <w:rFonts w:ascii="Times New Roman" w:hAnsi="Times New Roman" w:cs="Times New Roman"/>
        </w:rPr>
        <w:t xml:space="preserve">the interaction between group and </w:t>
      </w:r>
      <w:r w:rsidR="00C60F2B" w:rsidRPr="00435F6A">
        <w:rPr>
          <w:rFonts w:ascii="Times New Roman" w:hAnsi="Times New Roman" w:cs="Times New Roman"/>
        </w:rPr>
        <w:t>neural gain-loss</w:t>
      </w:r>
      <w:r w:rsidR="00EC5805" w:rsidRPr="00435F6A">
        <w:rPr>
          <w:rFonts w:ascii="Times New Roman" w:hAnsi="Times New Roman" w:cs="Times New Roman"/>
        </w:rPr>
        <w:t xml:space="preserve"> coding showing </w:t>
      </w:r>
      <w:r w:rsidR="00982AFE" w:rsidRPr="00435F6A">
        <w:rPr>
          <w:rFonts w:ascii="Times New Roman" w:hAnsi="Times New Roman" w:cs="Times New Roman"/>
        </w:rPr>
        <w:t xml:space="preserve">differential neural </w:t>
      </w:r>
      <w:r w:rsidR="00BF3D79">
        <w:rPr>
          <w:rFonts w:ascii="Times New Roman" w:hAnsi="Times New Roman" w:cs="Times New Roman"/>
        </w:rPr>
        <w:t>gain-loss coding</w:t>
      </w:r>
      <w:r w:rsidR="00982AFE" w:rsidRPr="00435F6A">
        <w:rPr>
          <w:rFonts w:ascii="Times New Roman" w:hAnsi="Times New Roman" w:cs="Times New Roman"/>
        </w:rPr>
        <w:t xml:space="preserve"> in HC and MDD subjects at an FWE-corrected extent threshold of p &lt; 0.05 (k &gt; 260, initial cluster-forming height threshold p &lt; 0.005). The supplemental </w:t>
      </w:r>
      <w:r w:rsidR="00382924" w:rsidRPr="00435F6A">
        <w:rPr>
          <w:rFonts w:ascii="Times New Roman" w:hAnsi="Times New Roman" w:cs="Times New Roman"/>
        </w:rPr>
        <w:t xml:space="preserve">motor area (B: -6, 11, 64; k = 441) and inferior frontal gyrus (C: -33, 29, -17; k = 330) show a significant interaction between group and neural </w:t>
      </w:r>
      <w:r w:rsidR="00C60F2B" w:rsidRPr="00435F6A">
        <w:rPr>
          <w:rFonts w:ascii="Times New Roman" w:hAnsi="Times New Roman" w:cs="Times New Roman"/>
        </w:rPr>
        <w:t>gain-loss</w:t>
      </w:r>
      <w:r w:rsidR="00382924" w:rsidRPr="00435F6A">
        <w:rPr>
          <w:rFonts w:ascii="Times New Roman" w:hAnsi="Times New Roman" w:cs="Times New Roman"/>
        </w:rPr>
        <w:t xml:space="preserve"> coding. Specifically, as shown for analyses in our ROIs, neural coding of losses is reversed in MDD subjects compared to healthy control subjects.</w:t>
      </w:r>
    </w:p>
    <w:p w14:paraId="5B2DBC2F" w14:textId="2DDFD8AA" w:rsidR="00BF417F" w:rsidRPr="00435F6A" w:rsidRDefault="00BF417F" w:rsidP="00227FC8">
      <w:pPr>
        <w:jc w:val="right"/>
        <w:rPr>
          <w:rFonts w:ascii="Times New Roman" w:hAnsi="Times New Roman" w:cs="Times New Roman"/>
        </w:rPr>
      </w:pPr>
    </w:p>
    <w:p w14:paraId="3CDE8551" w14:textId="7663494C" w:rsidR="000E5A3F" w:rsidRDefault="000E5A3F" w:rsidP="005214F7">
      <w:pPr>
        <w:rPr>
          <w:rFonts w:ascii="Times New Roman" w:hAnsi="Times New Roman" w:cs="Times New Roman"/>
          <w:b/>
        </w:rPr>
      </w:pPr>
    </w:p>
    <w:p w14:paraId="79681B73" w14:textId="77777777" w:rsidR="008C1353" w:rsidRDefault="008C1353" w:rsidP="008C1353">
      <w:pPr>
        <w:jc w:val="both"/>
        <w:rPr>
          <w:rFonts w:ascii="Times New Roman" w:hAnsi="Times New Roman" w:cs="Times New Roman"/>
          <w:b/>
        </w:rPr>
      </w:pPr>
    </w:p>
    <w:p w14:paraId="074606E0" w14:textId="77777777" w:rsidR="005214F7" w:rsidRDefault="005214F7" w:rsidP="008C1353">
      <w:pPr>
        <w:jc w:val="both"/>
        <w:rPr>
          <w:rFonts w:ascii="Times New Roman" w:hAnsi="Times New Roman" w:cs="Times New Roman"/>
        </w:rPr>
      </w:pPr>
    </w:p>
    <w:p w14:paraId="3D7C8FD9" w14:textId="77777777" w:rsidR="005214F7" w:rsidRDefault="005214F7" w:rsidP="008C1353">
      <w:pPr>
        <w:jc w:val="both"/>
        <w:rPr>
          <w:rFonts w:ascii="Times New Roman" w:hAnsi="Times New Roman" w:cs="Times New Roman"/>
        </w:rPr>
      </w:pPr>
    </w:p>
    <w:p w14:paraId="2C61EF9F" w14:textId="77777777" w:rsidR="00B074F8" w:rsidRPr="00435F6A" w:rsidRDefault="00B074F8" w:rsidP="00B074F8">
      <w:pPr>
        <w:jc w:val="both"/>
        <w:rPr>
          <w:rFonts w:ascii="Times New Roman" w:hAnsi="Times New Roman" w:cs="Times New Roman"/>
        </w:rPr>
      </w:pPr>
    </w:p>
    <w:p w14:paraId="443276DC" w14:textId="77777777" w:rsidR="00B074F8" w:rsidRDefault="00B074F8" w:rsidP="00B074F8">
      <w:pPr>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05A2BA12" wp14:editId="4EC90534">
            <wp:extent cx="5873094" cy="4399280"/>
            <wp:effectExtent l="0" t="0" r="0" b="0"/>
            <wp:docPr id="5" name="Picture 5" descr="Macintosh HD2:Dropbox:PROJECTS:Boadie:LossAversion_MDD:WriteUp:Psychological Medicine:FINAL FIGURES:FigureS5_HAMD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2:Dropbox:PROJECTS:Boadie:LossAversion_MDD:WriteUp:Psychological Medicine:FINAL FIGURES:FigureS5_HAMD_ori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3094" cy="4399280"/>
                    </a:xfrm>
                    <a:prstGeom prst="rect">
                      <a:avLst/>
                    </a:prstGeom>
                    <a:noFill/>
                    <a:ln>
                      <a:noFill/>
                    </a:ln>
                  </pic:spPr>
                </pic:pic>
              </a:graphicData>
            </a:graphic>
          </wp:inline>
        </w:drawing>
      </w:r>
    </w:p>
    <w:p w14:paraId="5F06B66E" w14:textId="77777777" w:rsidR="00B074F8" w:rsidRDefault="00B074F8" w:rsidP="00B074F8">
      <w:pPr>
        <w:jc w:val="both"/>
        <w:rPr>
          <w:rFonts w:ascii="Times New Roman" w:hAnsi="Times New Roman" w:cs="Times New Roman"/>
          <w:b/>
        </w:rPr>
      </w:pPr>
    </w:p>
    <w:p w14:paraId="1F917201" w14:textId="77777777" w:rsidR="00B074F8" w:rsidRPr="00435F6A" w:rsidRDefault="00B074F8" w:rsidP="00B074F8">
      <w:pPr>
        <w:jc w:val="both"/>
        <w:rPr>
          <w:rFonts w:ascii="Times New Roman" w:hAnsi="Times New Roman" w:cs="Times New Roman"/>
        </w:rPr>
      </w:pPr>
      <w:r>
        <w:rPr>
          <w:rFonts w:ascii="Times New Roman" w:hAnsi="Times New Roman" w:cs="Times New Roman"/>
          <w:b/>
        </w:rPr>
        <w:t>Figure S5</w:t>
      </w:r>
      <w:r w:rsidRPr="00435F6A">
        <w:rPr>
          <w:rFonts w:ascii="Times New Roman" w:hAnsi="Times New Roman" w:cs="Times New Roman"/>
          <w:b/>
        </w:rPr>
        <w:t>.</w:t>
      </w:r>
      <w:r w:rsidRPr="00435F6A">
        <w:rPr>
          <w:rFonts w:ascii="Times New Roman" w:hAnsi="Times New Roman" w:cs="Times New Roman"/>
        </w:rPr>
        <w:t xml:space="preserve"> ROI analyses of modulatory role of HAMD scores on neural coding of losses. In addition to the results reported in the main paper, HAMD scores modulate </w:t>
      </w:r>
      <w:r>
        <w:rPr>
          <w:rFonts w:ascii="Times New Roman" w:hAnsi="Times New Roman" w:cs="Times New Roman"/>
        </w:rPr>
        <w:t xml:space="preserve">the </w:t>
      </w:r>
      <w:r w:rsidRPr="00435F6A">
        <w:rPr>
          <w:rFonts w:ascii="Times New Roman" w:hAnsi="Times New Roman" w:cs="Times New Roman"/>
        </w:rPr>
        <w:t xml:space="preserve">neural coding of losses </w:t>
      </w:r>
      <w:r>
        <w:rPr>
          <w:rFonts w:ascii="Times New Roman" w:hAnsi="Times New Roman" w:cs="Times New Roman"/>
        </w:rPr>
        <w:t xml:space="preserve">in (A) </w:t>
      </w:r>
      <w:r w:rsidRPr="00435F6A">
        <w:rPr>
          <w:rFonts w:ascii="Times New Roman" w:hAnsi="Times New Roman" w:cs="Times New Roman"/>
        </w:rPr>
        <w:t xml:space="preserve">left caudate (-3, 5, -5, k = 92) </w:t>
      </w:r>
      <w:r>
        <w:rPr>
          <w:rFonts w:ascii="Times New Roman" w:hAnsi="Times New Roman" w:cs="Times New Roman"/>
        </w:rPr>
        <w:t xml:space="preserve">and (C) </w:t>
      </w:r>
      <w:r w:rsidRPr="00435F6A">
        <w:rPr>
          <w:rFonts w:ascii="Times New Roman" w:hAnsi="Times New Roman" w:cs="Times New Roman"/>
        </w:rPr>
        <w:t xml:space="preserve">right </w:t>
      </w:r>
      <w:r>
        <w:rPr>
          <w:rFonts w:ascii="Times New Roman" w:hAnsi="Times New Roman" w:cs="Times New Roman"/>
        </w:rPr>
        <w:t xml:space="preserve">anterior </w:t>
      </w:r>
      <w:r w:rsidRPr="00435F6A">
        <w:rPr>
          <w:rFonts w:ascii="Times New Roman" w:hAnsi="Times New Roman" w:cs="Times New Roman"/>
        </w:rPr>
        <w:t xml:space="preserve">insula (36, 29, 7, k = 23) at a relaxed threshold of p &lt; 0.005, uncorrected. Specifically, increasing HAMD scores are associated with increased neural coding of losses, but not gains. </w:t>
      </w:r>
      <w:r w:rsidRPr="00FB72EE">
        <w:rPr>
          <w:rFonts w:ascii="Times New Roman" w:hAnsi="Times New Roman" w:cs="Times New Roman"/>
        </w:rPr>
        <w:t xml:space="preserve">The decomposition of the contrast effect into separate gain and loss components using robust </w:t>
      </w:r>
      <w:r>
        <w:rPr>
          <w:rFonts w:ascii="Times New Roman" w:hAnsi="Times New Roman" w:cs="Times New Roman"/>
        </w:rPr>
        <w:t>regression analysis</w:t>
      </w:r>
      <w:r w:rsidRPr="00FB72EE">
        <w:rPr>
          <w:rFonts w:ascii="Times New Roman" w:hAnsi="Times New Roman" w:cs="Times New Roman"/>
        </w:rPr>
        <w:t xml:space="preserve"> </w:t>
      </w:r>
      <w:r>
        <w:rPr>
          <w:rFonts w:ascii="Times New Roman" w:hAnsi="Times New Roman" w:cs="Times New Roman"/>
        </w:rPr>
        <w:t>(</w:t>
      </w:r>
      <w:r w:rsidRPr="00FB72EE">
        <w:rPr>
          <w:rFonts w:ascii="Times New Roman" w:hAnsi="Times New Roman" w:cs="Times New Roman"/>
        </w:rPr>
        <w:t>right column</w:t>
      </w:r>
      <w:r>
        <w:rPr>
          <w:rFonts w:ascii="Times New Roman" w:hAnsi="Times New Roman" w:cs="Times New Roman"/>
        </w:rPr>
        <w:t>)</w:t>
      </w:r>
      <w:r w:rsidRPr="00FB72EE">
        <w:rPr>
          <w:rFonts w:ascii="Times New Roman" w:hAnsi="Times New Roman" w:cs="Times New Roman"/>
        </w:rPr>
        <w:t xml:space="preserve"> illustrate</w:t>
      </w:r>
      <w:r>
        <w:rPr>
          <w:rFonts w:ascii="Times New Roman" w:hAnsi="Times New Roman" w:cs="Times New Roman"/>
        </w:rPr>
        <w:t>s</w:t>
      </w:r>
      <w:r w:rsidRPr="00FB72EE">
        <w:rPr>
          <w:rFonts w:ascii="Times New Roman" w:hAnsi="Times New Roman" w:cs="Times New Roman"/>
        </w:rPr>
        <w:t xml:space="preserve"> </w:t>
      </w:r>
      <w:r>
        <w:rPr>
          <w:rFonts w:ascii="Times New Roman" w:hAnsi="Times New Roman" w:cs="Times New Roman"/>
        </w:rPr>
        <w:t>that increasing</w:t>
      </w:r>
      <w:r w:rsidRPr="00435F6A">
        <w:rPr>
          <w:rFonts w:ascii="Times New Roman" w:hAnsi="Times New Roman" w:cs="Times New Roman"/>
        </w:rPr>
        <w:t xml:space="preserve"> levels of HAMD scores</w:t>
      </w:r>
      <w:r>
        <w:rPr>
          <w:rFonts w:ascii="Times New Roman" w:hAnsi="Times New Roman" w:cs="Times New Roman"/>
        </w:rPr>
        <w:t xml:space="preserve"> </w:t>
      </w:r>
      <w:r w:rsidRPr="00435F6A">
        <w:rPr>
          <w:rFonts w:ascii="Times New Roman" w:hAnsi="Times New Roman" w:cs="Times New Roman"/>
        </w:rPr>
        <w:t>are specifically associated with increased encoding of losses, but not gains, which confirms results from our ROI analyses of valuation regions.</w:t>
      </w:r>
    </w:p>
    <w:p w14:paraId="29CF5440" w14:textId="77777777" w:rsidR="00B074F8" w:rsidRDefault="00B074F8" w:rsidP="00B074F8">
      <w:pPr>
        <w:jc w:val="both"/>
        <w:rPr>
          <w:rFonts w:ascii="Times New Roman" w:hAnsi="Times New Roman" w:cs="Times New Roman"/>
        </w:rPr>
      </w:pPr>
    </w:p>
    <w:p w14:paraId="11DFE475" w14:textId="77777777" w:rsidR="00B074F8" w:rsidRDefault="00B074F8" w:rsidP="00B074F8">
      <w:pPr>
        <w:rPr>
          <w:rFonts w:ascii="Times New Roman" w:hAnsi="Times New Roman" w:cs="Times New Roman"/>
        </w:rPr>
      </w:pPr>
      <w:r>
        <w:rPr>
          <w:rFonts w:ascii="Times New Roman" w:hAnsi="Times New Roman" w:cs="Times New Roman"/>
        </w:rPr>
        <w:br w:type="page"/>
      </w:r>
    </w:p>
    <w:p w14:paraId="554C21BD" w14:textId="77777777" w:rsidR="00B074F8" w:rsidRDefault="00B074F8" w:rsidP="00B074F8">
      <w:pPr>
        <w:jc w:val="both"/>
        <w:rPr>
          <w:rFonts w:ascii="Times New Roman" w:hAnsi="Times New Roman" w:cs="Times New Roman"/>
        </w:rPr>
      </w:pPr>
    </w:p>
    <w:p w14:paraId="64B72334" w14:textId="77777777" w:rsidR="00B074F8" w:rsidRDefault="00B074F8" w:rsidP="00B074F8">
      <w:pPr>
        <w:jc w:val="center"/>
        <w:rPr>
          <w:rFonts w:ascii="Times New Roman" w:hAnsi="Times New Roman" w:cs="Times New Roman"/>
        </w:rPr>
      </w:pPr>
      <w:r>
        <w:rPr>
          <w:rFonts w:ascii="Times New Roman" w:hAnsi="Times New Roman" w:cs="Times New Roman"/>
          <w:noProof/>
        </w:rPr>
        <w:drawing>
          <wp:inline distT="0" distB="0" distL="0" distR="0" wp14:anchorId="10D96C5E" wp14:editId="001F08C7">
            <wp:extent cx="5822527" cy="2113280"/>
            <wp:effectExtent l="0" t="0" r="0" b="0"/>
            <wp:docPr id="4" name="Picture 4" descr="Macintosh HD2:Dropbox:PROJECTS:Boadie:LossAversion_MDD:WriteUp:Psychological Medicine:R1_Figures:FigureS6_HAMA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2:Dropbox:PROJECTS:Boadie:LossAversion_MDD:WriteUp:Psychological Medicine:R1_Figures:FigureS6_HAMA_ori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2527" cy="2113280"/>
                    </a:xfrm>
                    <a:prstGeom prst="rect">
                      <a:avLst/>
                    </a:prstGeom>
                    <a:noFill/>
                    <a:ln>
                      <a:noFill/>
                    </a:ln>
                  </pic:spPr>
                </pic:pic>
              </a:graphicData>
            </a:graphic>
          </wp:inline>
        </w:drawing>
      </w:r>
    </w:p>
    <w:p w14:paraId="60CE7009" w14:textId="77777777" w:rsidR="00B074F8" w:rsidRDefault="00B074F8" w:rsidP="00B074F8">
      <w:pPr>
        <w:jc w:val="both"/>
        <w:rPr>
          <w:rFonts w:ascii="Times New Roman" w:hAnsi="Times New Roman" w:cs="Times New Roman"/>
          <w:b/>
        </w:rPr>
      </w:pPr>
    </w:p>
    <w:p w14:paraId="6AACE38E" w14:textId="77777777" w:rsidR="00B074F8" w:rsidRPr="00435F6A" w:rsidRDefault="00B074F8" w:rsidP="00B074F8">
      <w:pPr>
        <w:jc w:val="both"/>
        <w:rPr>
          <w:rFonts w:ascii="Times New Roman" w:hAnsi="Times New Roman" w:cs="Times New Roman"/>
        </w:rPr>
      </w:pPr>
      <w:r>
        <w:rPr>
          <w:rFonts w:ascii="Times New Roman" w:hAnsi="Times New Roman" w:cs="Times New Roman"/>
          <w:b/>
        </w:rPr>
        <w:t>Figure S6</w:t>
      </w:r>
      <w:r w:rsidRPr="00435F6A">
        <w:rPr>
          <w:rFonts w:ascii="Times New Roman" w:hAnsi="Times New Roman" w:cs="Times New Roman"/>
          <w:b/>
        </w:rPr>
        <w:t>.</w:t>
      </w:r>
      <w:r w:rsidRPr="00435F6A">
        <w:rPr>
          <w:rFonts w:ascii="Times New Roman" w:hAnsi="Times New Roman" w:cs="Times New Roman"/>
        </w:rPr>
        <w:t xml:space="preserve"> ROI ana</w:t>
      </w:r>
      <w:r>
        <w:rPr>
          <w:rFonts w:ascii="Times New Roman" w:hAnsi="Times New Roman" w:cs="Times New Roman"/>
        </w:rPr>
        <w:t>lyses of modulatory role of HAMA</w:t>
      </w:r>
      <w:r w:rsidRPr="00435F6A">
        <w:rPr>
          <w:rFonts w:ascii="Times New Roman" w:hAnsi="Times New Roman" w:cs="Times New Roman"/>
        </w:rPr>
        <w:t xml:space="preserve"> scores on neural coding of losses. </w:t>
      </w:r>
      <w:r>
        <w:rPr>
          <w:rFonts w:ascii="Times New Roman" w:hAnsi="Times New Roman" w:cs="Times New Roman"/>
        </w:rPr>
        <w:t>HAMA</w:t>
      </w:r>
      <w:r w:rsidRPr="00435F6A">
        <w:rPr>
          <w:rFonts w:ascii="Times New Roman" w:hAnsi="Times New Roman" w:cs="Times New Roman"/>
        </w:rPr>
        <w:t xml:space="preserve"> scores modulate </w:t>
      </w:r>
      <w:r>
        <w:rPr>
          <w:rFonts w:ascii="Times New Roman" w:hAnsi="Times New Roman" w:cs="Times New Roman"/>
        </w:rPr>
        <w:t>the neural coding of losses</w:t>
      </w:r>
      <w:r w:rsidRPr="00435F6A">
        <w:rPr>
          <w:rFonts w:ascii="Times New Roman" w:hAnsi="Times New Roman" w:cs="Times New Roman"/>
        </w:rPr>
        <w:t>, such that increasing HAMA scores are associated with</w:t>
      </w:r>
      <w:r>
        <w:rPr>
          <w:rFonts w:ascii="Times New Roman" w:hAnsi="Times New Roman" w:cs="Times New Roman"/>
        </w:rPr>
        <w:t xml:space="preserve"> a negative coding of losses in </w:t>
      </w:r>
      <w:r w:rsidRPr="00435F6A">
        <w:rPr>
          <w:rFonts w:ascii="Times New Roman" w:hAnsi="Times New Roman" w:cs="Times New Roman"/>
        </w:rPr>
        <w:t xml:space="preserve">right anterior insula (54, 23, 7, k = 282, SV FWE corrected p = 0.05). Line plots show results from regression analyses that illustrate the influence of </w:t>
      </w:r>
      <w:r>
        <w:rPr>
          <w:rFonts w:ascii="Times New Roman" w:hAnsi="Times New Roman" w:cs="Times New Roman"/>
        </w:rPr>
        <w:t>anxiety</w:t>
      </w:r>
      <w:r w:rsidRPr="00435F6A">
        <w:rPr>
          <w:rFonts w:ascii="Times New Roman" w:hAnsi="Times New Roman" w:cs="Times New Roman"/>
        </w:rPr>
        <w:t xml:space="preserve"> severity on neural </w:t>
      </w:r>
      <w:r>
        <w:rPr>
          <w:rFonts w:ascii="Times New Roman" w:hAnsi="Times New Roman" w:cs="Times New Roman"/>
        </w:rPr>
        <w:t>gain-loss coding.</w:t>
      </w:r>
      <w:r w:rsidRPr="00FB72EE">
        <w:rPr>
          <w:rFonts w:ascii="Times New Roman" w:hAnsi="Times New Roman" w:cs="Times New Roman"/>
        </w:rPr>
        <w:t xml:space="preserve"> The decomposition of the contrast effect into separate gain and loss components using robust </w:t>
      </w:r>
      <w:r>
        <w:rPr>
          <w:rFonts w:ascii="Times New Roman" w:hAnsi="Times New Roman" w:cs="Times New Roman"/>
        </w:rPr>
        <w:t>regression analysis</w:t>
      </w:r>
      <w:r w:rsidRPr="00FB72EE">
        <w:rPr>
          <w:rFonts w:ascii="Times New Roman" w:hAnsi="Times New Roman" w:cs="Times New Roman"/>
        </w:rPr>
        <w:t xml:space="preserve"> </w:t>
      </w:r>
      <w:r>
        <w:rPr>
          <w:rFonts w:ascii="Times New Roman" w:hAnsi="Times New Roman" w:cs="Times New Roman"/>
        </w:rPr>
        <w:t>(</w:t>
      </w:r>
      <w:r w:rsidRPr="00FB72EE">
        <w:rPr>
          <w:rFonts w:ascii="Times New Roman" w:hAnsi="Times New Roman" w:cs="Times New Roman"/>
        </w:rPr>
        <w:t>right column</w:t>
      </w:r>
      <w:r>
        <w:rPr>
          <w:rFonts w:ascii="Times New Roman" w:hAnsi="Times New Roman" w:cs="Times New Roman"/>
        </w:rPr>
        <w:t>)</w:t>
      </w:r>
      <w:r w:rsidRPr="00FB72EE">
        <w:rPr>
          <w:rFonts w:ascii="Times New Roman" w:hAnsi="Times New Roman" w:cs="Times New Roman"/>
        </w:rPr>
        <w:t xml:space="preserve"> illustrate</w:t>
      </w:r>
      <w:r>
        <w:rPr>
          <w:rFonts w:ascii="Times New Roman" w:hAnsi="Times New Roman" w:cs="Times New Roman"/>
        </w:rPr>
        <w:t>s</w:t>
      </w:r>
      <w:r w:rsidRPr="00FB72EE">
        <w:rPr>
          <w:rFonts w:ascii="Times New Roman" w:hAnsi="Times New Roman" w:cs="Times New Roman"/>
        </w:rPr>
        <w:t xml:space="preserve"> </w:t>
      </w:r>
      <w:r>
        <w:rPr>
          <w:rFonts w:ascii="Times New Roman" w:hAnsi="Times New Roman" w:cs="Times New Roman"/>
        </w:rPr>
        <w:t>that increasing levels of HAMA scores</w:t>
      </w:r>
      <w:r w:rsidRPr="00435F6A">
        <w:rPr>
          <w:rFonts w:ascii="Times New Roman" w:hAnsi="Times New Roman" w:cs="Times New Roman"/>
        </w:rPr>
        <w:t xml:space="preserve"> are specifically associated with </w:t>
      </w:r>
      <w:r>
        <w:rPr>
          <w:rFonts w:ascii="Times New Roman" w:hAnsi="Times New Roman" w:cs="Times New Roman"/>
        </w:rPr>
        <w:t>decreasing</w:t>
      </w:r>
      <w:r w:rsidRPr="00435F6A">
        <w:rPr>
          <w:rFonts w:ascii="Times New Roman" w:hAnsi="Times New Roman" w:cs="Times New Roman"/>
        </w:rPr>
        <w:t xml:space="preserve"> enc</w:t>
      </w:r>
      <w:r>
        <w:rPr>
          <w:rFonts w:ascii="Times New Roman" w:hAnsi="Times New Roman" w:cs="Times New Roman"/>
        </w:rPr>
        <w:t>oding of losses, but not gains</w:t>
      </w:r>
      <w:r w:rsidRPr="00435F6A">
        <w:rPr>
          <w:rFonts w:ascii="Times New Roman" w:hAnsi="Times New Roman" w:cs="Times New Roman"/>
        </w:rPr>
        <w:t>.</w:t>
      </w:r>
    </w:p>
    <w:p w14:paraId="23318DF4" w14:textId="721ECC82" w:rsidR="005214F7" w:rsidRDefault="005214F7">
      <w:pPr>
        <w:rPr>
          <w:rFonts w:ascii="Times New Roman" w:hAnsi="Times New Roman" w:cs="Times New Roman"/>
        </w:rPr>
      </w:pPr>
    </w:p>
    <w:sectPr w:rsidR="005214F7" w:rsidSect="00227FC8">
      <w:headerReference w:type="default" r:id="rId14"/>
      <w:footerReference w:type="default" r:id="rId15"/>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D5F63" w14:textId="77777777" w:rsidR="00D1159A" w:rsidRDefault="00D1159A" w:rsidP="000E0DEB">
      <w:r>
        <w:separator/>
      </w:r>
    </w:p>
  </w:endnote>
  <w:endnote w:type="continuationSeparator" w:id="0">
    <w:p w14:paraId="6C1DBA43" w14:textId="77777777" w:rsidR="00D1159A" w:rsidRDefault="00D1159A" w:rsidP="000E0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60356"/>
      <w:docPartObj>
        <w:docPartGallery w:val="Page Numbers (Bottom of Page)"/>
        <w:docPartUnique/>
      </w:docPartObj>
    </w:sdtPr>
    <w:sdtEndPr>
      <w:rPr>
        <w:noProof/>
      </w:rPr>
    </w:sdtEndPr>
    <w:sdtContent>
      <w:p w14:paraId="7240A164" w14:textId="2A7EB8E0" w:rsidR="00811EED" w:rsidRDefault="00811EED">
        <w:pPr>
          <w:pStyle w:val="Footer"/>
          <w:jc w:val="center"/>
        </w:pPr>
        <w:r>
          <w:fldChar w:fldCharType="begin"/>
        </w:r>
        <w:r>
          <w:instrText xml:space="preserve"> PAGE   \* MERGEFORMAT </w:instrText>
        </w:r>
        <w:r>
          <w:fldChar w:fldCharType="separate"/>
        </w:r>
        <w:r w:rsidR="005233C9">
          <w:rPr>
            <w:noProof/>
          </w:rPr>
          <w:t>12</w:t>
        </w:r>
        <w:r>
          <w:rPr>
            <w:noProof/>
          </w:rPr>
          <w:fldChar w:fldCharType="end"/>
        </w:r>
      </w:p>
    </w:sdtContent>
  </w:sdt>
  <w:p w14:paraId="347C5D35" w14:textId="77777777" w:rsidR="00811EED" w:rsidRDefault="00811E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4DF1E8" w14:textId="77777777" w:rsidR="00D1159A" w:rsidRDefault="00D1159A" w:rsidP="000E0DEB">
      <w:r>
        <w:separator/>
      </w:r>
    </w:p>
  </w:footnote>
  <w:footnote w:type="continuationSeparator" w:id="0">
    <w:p w14:paraId="07997DD0" w14:textId="77777777" w:rsidR="00D1159A" w:rsidRDefault="00D1159A" w:rsidP="000E0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68768" w14:textId="77777777" w:rsidR="00811EED" w:rsidRDefault="00811EED">
    <w:pPr>
      <w:pStyle w:val="Header"/>
    </w:pPr>
    <w:r>
      <w:t>Neural coding of losses in depression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5D62"/>
    <w:multiLevelType w:val="multilevel"/>
    <w:tmpl w:val="66CC3A28"/>
    <w:lvl w:ilvl="0">
      <w:start w:val="2"/>
      <w:numFmt w:val="decimal"/>
      <w:lvlText w:val="%1"/>
      <w:lvlJc w:val="left"/>
      <w:pPr>
        <w:ind w:left="360" w:hanging="360"/>
      </w:pPr>
      <w:rPr>
        <w:rFonts w:hint="default"/>
        <w:b w:val="0"/>
        <w:sz w:val="24"/>
      </w:rPr>
    </w:lvl>
    <w:lvl w:ilvl="1">
      <w:start w:val="1"/>
      <w:numFmt w:val="decimal"/>
      <w:lvlText w:val="%1.%2"/>
      <w:lvlJc w:val="left"/>
      <w:pPr>
        <w:ind w:left="720" w:hanging="72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440" w:hanging="144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1" w15:restartNumberingAfterBreak="0">
    <w:nsid w:val="1A073380"/>
    <w:multiLevelType w:val="hybridMultilevel"/>
    <w:tmpl w:val="D04C7EC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3C9"/>
    <w:rsid w:val="00002806"/>
    <w:rsid w:val="00010541"/>
    <w:rsid w:val="00033240"/>
    <w:rsid w:val="000427FC"/>
    <w:rsid w:val="00060334"/>
    <w:rsid w:val="00083D15"/>
    <w:rsid w:val="000A5AFE"/>
    <w:rsid w:val="000B4908"/>
    <w:rsid w:val="000B5D78"/>
    <w:rsid w:val="000B70AA"/>
    <w:rsid w:val="000B767B"/>
    <w:rsid w:val="000C1AB4"/>
    <w:rsid w:val="000C37A5"/>
    <w:rsid w:val="000D6014"/>
    <w:rsid w:val="000E0DEB"/>
    <w:rsid w:val="000E5A3F"/>
    <w:rsid w:val="0010226A"/>
    <w:rsid w:val="001105A6"/>
    <w:rsid w:val="00127E95"/>
    <w:rsid w:val="00143840"/>
    <w:rsid w:val="001445B3"/>
    <w:rsid w:val="00151B09"/>
    <w:rsid w:val="0015421B"/>
    <w:rsid w:val="00171631"/>
    <w:rsid w:val="00173FC3"/>
    <w:rsid w:val="00192587"/>
    <w:rsid w:val="001929DC"/>
    <w:rsid w:val="001A0CE3"/>
    <w:rsid w:val="001B0F85"/>
    <w:rsid w:val="001B43B5"/>
    <w:rsid w:val="001B4EB7"/>
    <w:rsid w:val="001B6AFE"/>
    <w:rsid w:val="001C5D97"/>
    <w:rsid w:val="001D6E2F"/>
    <w:rsid w:val="001E289D"/>
    <w:rsid w:val="001F07DE"/>
    <w:rsid w:val="00201529"/>
    <w:rsid w:val="002019DD"/>
    <w:rsid w:val="0020419E"/>
    <w:rsid w:val="00217ADB"/>
    <w:rsid w:val="00223AC6"/>
    <w:rsid w:val="00227241"/>
    <w:rsid w:val="00227FC8"/>
    <w:rsid w:val="00243430"/>
    <w:rsid w:val="002513E7"/>
    <w:rsid w:val="00256E16"/>
    <w:rsid w:val="0025780C"/>
    <w:rsid w:val="00261F45"/>
    <w:rsid w:val="002647BC"/>
    <w:rsid w:val="00276724"/>
    <w:rsid w:val="00284D61"/>
    <w:rsid w:val="0029166C"/>
    <w:rsid w:val="0029328F"/>
    <w:rsid w:val="00296268"/>
    <w:rsid w:val="00296D66"/>
    <w:rsid w:val="002B2BAF"/>
    <w:rsid w:val="002B4439"/>
    <w:rsid w:val="002C5FFA"/>
    <w:rsid w:val="002D21A2"/>
    <w:rsid w:val="002E0C3A"/>
    <w:rsid w:val="002E51E6"/>
    <w:rsid w:val="002F39DB"/>
    <w:rsid w:val="00314D0F"/>
    <w:rsid w:val="00334233"/>
    <w:rsid w:val="00342255"/>
    <w:rsid w:val="00346EBD"/>
    <w:rsid w:val="00376719"/>
    <w:rsid w:val="003776F5"/>
    <w:rsid w:val="00382924"/>
    <w:rsid w:val="00387F56"/>
    <w:rsid w:val="00393C68"/>
    <w:rsid w:val="003B4459"/>
    <w:rsid w:val="003C6203"/>
    <w:rsid w:val="003C6269"/>
    <w:rsid w:val="003D3D99"/>
    <w:rsid w:val="003D3F06"/>
    <w:rsid w:val="003D76F3"/>
    <w:rsid w:val="003E43B2"/>
    <w:rsid w:val="003F04B4"/>
    <w:rsid w:val="003F3DCF"/>
    <w:rsid w:val="00411BB1"/>
    <w:rsid w:val="00421517"/>
    <w:rsid w:val="00421C21"/>
    <w:rsid w:val="00435F6A"/>
    <w:rsid w:val="00441B2E"/>
    <w:rsid w:val="00451F13"/>
    <w:rsid w:val="00483F3A"/>
    <w:rsid w:val="00485925"/>
    <w:rsid w:val="004875EB"/>
    <w:rsid w:val="00493567"/>
    <w:rsid w:val="004A6BC5"/>
    <w:rsid w:val="004C4D46"/>
    <w:rsid w:val="004C6D1E"/>
    <w:rsid w:val="004D14E1"/>
    <w:rsid w:val="004D18C6"/>
    <w:rsid w:val="004D3AB0"/>
    <w:rsid w:val="004D4189"/>
    <w:rsid w:val="004D41C9"/>
    <w:rsid w:val="004E1EFC"/>
    <w:rsid w:val="004E6A4B"/>
    <w:rsid w:val="004E7835"/>
    <w:rsid w:val="004F20E7"/>
    <w:rsid w:val="004F28BC"/>
    <w:rsid w:val="004F3146"/>
    <w:rsid w:val="005101B0"/>
    <w:rsid w:val="00511E9B"/>
    <w:rsid w:val="005123EC"/>
    <w:rsid w:val="005214F7"/>
    <w:rsid w:val="005233C9"/>
    <w:rsid w:val="005305D5"/>
    <w:rsid w:val="00532CFD"/>
    <w:rsid w:val="00550048"/>
    <w:rsid w:val="00564EB2"/>
    <w:rsid w:val="00572077"/>
    <w:rsid w:val="00572FE2"/>
    <w:rsid w:val="00580277"/>
    <w:rsid w:val="0059707B"/>
    <w:rsid w:val="00597CBD"/>
    <w:rsid w:val="005A4742"/>
    <w:rsid w:val="005A5113"/>
    <w:rsid w:val="005A514E"/>
    <w:rsid w:val="005D04B6"/>
    <w:rsid w:val="005D5258"/>
    <w:rsid w:val="005D5331"/>
    <w:rsid w:val="005D5DBD"/>
    <w:rsid w:val="005D6591"/>
    <w:rsid w:val="005E3D12"/>
    <w:rsid w:val="005F45FE"/>
    <w:rsid w:val="006007AD"/>
    <w:rsid w:val="00601D0E"/>
    <w:rsid w:val="00601E72"/>
    <w:rsid w:val="00616BE4"/>
    <w:rsid w:val="00617735"/>
    <w:rsid w:val="00621A3F"/>
    <w:rsid w:val="006223C9"/>
    <w:rsid w:val="0062326C"/>
    <w:rsid w:val="006313B0"/>
    <w:rsid w:val="0064193C"/>
    <w:rsid w:val="00643D7A"/>
    <w:rsid w:val="00644A93"/>
    <w:rsid w:val="00644F91"/>
    <w:rsid w:val="006455A6"/>
    <w:rsid w:val="006513BF"/>
    <w:rsid w:val="00657931"/>
    <w:rsid w:val="006617C2"/>
    <w:rsid w:val="00675FBA"/>
    <w:rsid w:val="00680C57"/>
    <w:rsid w:val="006A71F4"/>
    <w:rsid w:val="006B2683"/>
    <w:rsid w:val="006B7055"/>
    <w:rsid w:val="006C2C99"/>
    <w:rsid w:val="006C67EB"/>
    <w:rsid w:val="006D1082"/>
    <w:rsid w:val="006D3A79"/>
    <w:rsid w:val="006E4095"/>
    <w:rsid w:val="006E4CFD"/>
    <w:rsid w:val="006E6681"/>
    <w:rsid w:val="006E7737"/>
    <w:rsid w:val="006F1658"/>
    <w:rsid w:val="006F73DE"/>
    <w:rsid w:val="00703E02"/>
    <w:rsid w:val="007053C9"/>
    <w:rsid w:val="00710D5B"/>
    <w:rsid w:val="00711E2C"/>
    <w:rsid w:val="00713F9B"/>
    <w:rsid w:val="00725BE5"/>
    <w:rsid w:val="00730BC4"/>
    <w:rsid w:val="00732D3D"/>
    <w:rsid w:val="00734590"/>
    <w:rsid w:val="007346C4"/>
    <w:rsid w:val="00744B91"/>
    <w:rsid w:val="00744D26"/>
    <w:rsid w:val="00745D87"/>
    <w:rsid w:val="0075211E"/>
    <w:rsid w:val="0075635B"/>
    <w:rsid w:val="00756DD2"/>
    <w:rsid w:val="007577DF"/>
    <w:rsid w:val="007756D8"/>
    <w:rsid w:val="00782D3F"/>
    <w:rsid w:val="0078352D"/>
    <w:rsid w:val="0078553F"/>
    <w:rsid w:val="00786BA1"/>
    <w:rsid w:val="0079129D"/>
    <w:rsid w:val="007B3542"/>
    <w:rsid w:val="007B469C"/>
    <w:rsid w:val="007C6605"/>
    <w:rsid w:val="007D678D"/>
    <w:rsid w:val="00803985"/>
    <w:rsid w:val="00804AD1"/>
    <w:rsid w:val="0081112E"/>
    <w:rsid w:val="00811EED"/>
    <w:rsid w:val="00827952"/>
    <w:rsid w:val="00832F43"/>
    <w:rsid w:val="00842834"/>
    <w:rsid w:val="00851601"/>
    <w:rsid w:val="00852963"/>
    <w:rsid w:val="00852F3A"/>
    <w:rsid w:val="00854492"/>
    <w:rsid w:val="00880E08"/>
    <w:rsid w:val="008819B0"/>
    <w:rsid w:val="008912A7"/>
    <w:rsid w:val="0089491D"/>
    <w:rsid w:val="008A2993"/>
    <w:rsid w:val="008B1A72"/>
    <w:rsid w:val="008C1353"/>
    <w:rsid w:val="008F566D"/>
    <w:rsid w:val="00904E06"/>
    <w:rsid w:val="0090523E"/>
    <w:rsid w:val="00920022"/>
    <w:rsid w:val="00925719"/>
    <w:rsid w:val="00945EBF"/>
    <w:rsid w:val="009542E5"/>
    <w:rsid w:val="009639C6"/>
    <w:rsid w:val="00981631"/>
    <w:rsid w:val="00982AFE"/>
    <w:rsid w:val="009903B5"/>
    <w:rsid w:val="00993DAA"/>
    <w:rsid w:val="009957E5"/>
    <w:rsid w:val="009A1F3F"/>
    <w:rsid w:val="009A609C"/>
    <w:rsid w:val="009A6BD8"/>
    <w:rsid w:val="009D2B87"/>
    <w:rsid w:val="009D2BE1"/>
    <w:rsid w:val="009D7A5F"/>
    <w:rsid w:val="009E2A34"/>
    <w:rsid w:val="009E3378"/>
    <w:rsid w:val="009E37F8"/>
    <w:rsid w:val="009E3FF2"/>
    <w:rsid w:val="009E4A0F"/>
    <w:rsid w:val="009F1DC6"/>
    <w:rsid w:val="009F4E46"/>
    <w:rsid w:val="00A33AB7"/>
    <w:rsid w:val="00A4149D"/>
    <w:rsid w:val="00A42BB4"/>
    <w:rsid w:val="00A43481"/>
    <w:rsid w:val="00A45604"/>
    <w:rsid w:val="00A51889"/>
    <w:rsid w:val="00A57287"/>
    <w:rsid w:val="00A61442"/>
    <w:rsid w:val="00A63A1E"/>
    <w:rsid w:val="00A64604"/>
    <w:rsid w:val="00A6580C"/>
    <w:rsid w:val="00A67219"/>
    <w:rsid w:val="00A87222"/>
    <w:rsid w:val="00A872F4"/>
    <w:rsid w:val="00A96FEE"/>
    <w:rsid w:val="00AA0811"/>
    <w:rsid w:val="00AA3378"/>
    <w:rsid w:val="00AA6358"/>
    <w:rsid w:val="00AB02E7"/>
    <w:rsid w:val="00AB0F26"/>
    <w:rsid w:val="00AB11AD"/>
    <w:rsid w:val="00AB308D"/>
    <w:rsid w:val="00AB674B"/>
    <w:rsid w:val="00AC2F66"/>
    <w:rsid w:val="00AC5AF7"/>
    <w:rsid w:val="00AC774A"/>
    <w:rsid w:val="00AD4F9B"/>
    <w:rsid w:val="00AD7844"/>
    <w:rsid w:val="00AE361E"/>
    <w:rsid w:val="00AE3CB7"/>
    <w:rsid w:val="00AE66C3"/>
    <w:rsid w:val="00AF170D"/>
    <w:rsid w:val="00AF3E1F"/>
    <w:rsid w:val="00B00F12"/>
    <w:rsid w:val="00B06A94"/>
    <w:rsid w:val="00B074F8"/>
    <w:rsid w:val="00B22CFE"/>
    <w:rsid w:val="00B244FF"/>
    <w:rsid w:val="00B324B6"/>
    <w:rsid w:val="00B351DD"/>
    <w:rsid w:val="00B36872"/>
    <w:rsid w:val="00B52335"/>
    <w:rsid w:val="00B56DDF"/>
    <w:rsid w:val="00B57167"/>
    <w:rsid w:val="00B61609"/>
    <w:rsid w:val="00B66CC1"/>
    <w:rsid w:val="00B82AA8"/>
    <w:rsid w:val="00B940BE"/>
    <w:rsid w:val="00B94FAD"/>
    <w:rsid w:val="00BA0AC3"/>
    <w:rsid w:val="00BB279C"/>
    <w:rsid w:val="00BB3CED"/>
    <w:rsid w:val="00BC2245"/>
    <w:rsid w:val="00BD280C"/>
    <w:rsid w:val="00BE00E7"/>
    <w:rsid w:val="00BE0363"/>
    <w:rsid w:val="00BE480E"/>
    <w:rsid w:val="00BF3D79"/>
    <w:rsid w:val="00BF417F"/>
    <w:rsid w:val="00BF4652"/>
    <w:rsid w:val="00BF46D9"/>
    <w:rsid w:val="00C0068A"/>
    <w:rsid w:val="00C04F19"/>
    <w:rsid w:val="00C21F94"/>
    <w:rsid w:val="00C23DDD"/>
    <w:rsid w:val="00C326A0"/>
    <w:rsid w:val="00C33D3B"/>
    <w:rsid w:val="00C35540"/>
    <w:rsid w:val="00C359E4"/>
    <w:rsid w:val="00C43B5C"/>
    <w:rsid w:val="00C479EF"/>
    <w:rsid w:val="00C54BBF"/>
    <w:rsid w:val="00C60F2B"/>
    <w:rsid w:val="00C62346"/>
    <w:rsid w:val="00C64CD4"/>
    <w:rsid w:val="00C660C8"/>
    <w:rsid w:val="00C701A1"/>
    <w:rsid w:val="00C729C5"/>
    <w:rsid w:val="00C76BCF"/>
    <w:rsid w:val="00C84623"/>
    <w:rsid w:val="00C9422E"/>
    <w:rsid w:val="00CA0639"/>
    <w:rsid w:val="00CA26A2"/>
    <w:rsid w:val="00CA34F4"/>
    <w:rsid w:val="00CA3C43"/>
    <w:rsid w:val="00CD57E6"/>
    <w:rsid w:val="00CE44E9"/>
    <w:rsid w:val="00CE61B0"/>
    <w:rsid w:val="00CE6997"/>
    <w:rsid w:val="00CE7166"/>
    <w:rsid w:val="00CF63DF"/>
    <w:rsid w:val="00D003EC"/>
    <w:rsid w:val="00D01219"/>
    <w:rsid w:val="00D028AC"/>
    <w:rsid w:val="00D06480"/>
    <w:rsid w:val="00D1159A"/>
    <w:rsid w:val="00D15B5F"/>
    <w:rsid w:val="00D31436"/>
    <w:rsid w:val="00D31966"/>
    <w:rsid w:val="00D42536"/>
    <w:rsid w:val="00D43886"/>
    <w:rsid w:val="00D44FAA"/>
    <w:rsid w:val="00D461EE"/>
    <w:rsid w:val="00D53A1E"/>
    <w:rsid w:val="00D55AEA"/>
    <w:rsid w:val="00D56D33"/>
    <w:rsid w:val="00D74240"/>
    <w:rsid w:val="00D74AE2"/>
    <w:rsid w:val="00D804B4"/>
    <w:rsid w:val="00D90D61"/>
    <w:rsid w:val="00DA2F15"/>
    <w:rsid w:val="00DB392D"/>
    <w:rsid w:val="00DB5C6B"/>
    <w:rsid w:val="00DC6E68"/>
    <w:rsid w:val="00DD02FE"/>
    <w:rsid w:val="00DD10D3"/>
    <w:rsid w:val="00DD2949"/>
    <w:rsid w:val="00DD2BF7"/>
    <w:rsid w:val="00DD5E87"/>
    <w:rsid w:val="00DD789D"/>
    <w:rsid w:val="00DE53EB"/>
    <w:rsid w:val="00DF2E2F"/>
    <w:rsid w:val="00DF35B7"/>
    <w:rsid w:val="00DF616A"/>
    <w:rsid w:val="00E02EB9"/>
    <w:rsid w:val="00E13F83"/>
    <w:rsid w:val="00E23313"/>
    <w:rsid w:val="00E30A7D"/>
    <w:rsid w:val="00E32433"/>
    <w:rsid w:val="00E36E55"/>
    <w:rsid w:val="00E44993"/>
    <w:rsid w:val="00E45F98"/>
    <w:rsid w:val="00E529A5"/>
    <w:rsid w:val="00E640DB"/>
    <w:rsid w:val="00E711CC"/>
    <w:rsid w:val="00E7699D"/>
    <w:rsid w:val="00E86437"/>
    <w:rsid w:val="00E96868"/>
    <w:rsid w:val="00EA1F90"/>
    <w:rsid w:val="00EB0184"/>
    <w:rsid w:val="00EB5DC5"/>
    <w:rsid w:val="00EB6B61"/>
    <w:rsid w:val="00EB746C"/>
    <w:rsid w:val="00EC3728"/>
    <w:rsid w:val="00EC5805"/>
    <w:rsid w:val="00EC7AFC"/>
    <w:rsid w:val="00ED10AF"/>
    <w:rsid w:val="00ED1677"/>
    <w:rsid w:val="00ED73F5"/>
    <w:rsid w:val="00EF1AC1"/>
    <w:rsid w:val="00EF694E"/>
    <w:rsid w:val="00EF75CD"/>
    <w:rsid w:val="00F01276"/>
    <w:rsid w:val="00F054CF"/>
    <w:rsid w:val="00F06BD7"/>
    <w:rsid w:val="00F0772D"/>
    <w:rsid w:val="00F2207F"/>
    <w:rsid w:val="00F223DA"/>
    <w:rsid w:val="00F23B74"/>
    <w:rsid w:val="00F308CE"/>
    <w:rsid w:val="00F30ECD"/>
    <w:rsid w:val="00F33105"/>
    <w:rsid w:val="00F41F93"/>
    <w:rsid w:val="00F44A23"/>
    <w:rsid w:val="00F50867"/>
    <w:rsid w:val="00F51E30"/>
    <w:rsid w:val="00F55B96"/>
    <w:rsid w:val="00F62973"/>
    <w:rsid w:val="00F70355"/>
    <w:rsid w:val="00F905F8"/>
    <w:rsid w:val="00F90770"/>
    <w:rsid w:val="00FA4799"/>
    <w:rsid w:val="00FA4E68"/>
    <w:rsid w:val="00FA5570"/>
    <w:rsid w:val="00FB3FA6"/>
    <w:rsid w:val="00FB6455"/>
    <w:rsid w:val="00FC1824"/>
    <w:rsid w:val="00FC43E3"/>
    <w:rsid w:val="00FD1253"/>
    <w:rsid w:val="00FD1BB5"/>
    <w:rsid w:val="00FD5C33"/>
    <w:rsid w:val="00FE262E"/>
    <w:rsid w:val="00FE7354"/>
    <w:rsid w:val="00FF13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A78D86"/>
  <w14:defaultImageDpi w14:val="300"/>
  <w15:docId w15:val="{00E4C8A7-6ED5-4369-AA85-D190E3EA4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3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23C9"/>
    <w:rPr>
      <w:rFonts w:ascii="Lucida Grande" w:hAnsi="Lucida Grande" w:cs="Lucida Grande"/>
      <w:sz w:val="18"/>
      <w:szCs w:val="18"/>
    </w:rPr>
  </w:style>
  <w:style w:type="character" w:styleId="CommentReference">
    <w:name w:val="annotation reference"/>
    <w:basedOn w:val="DefaultParagraphFont"/>
    <w:uiPriority w:val="99"/>
    <w:semiHidden/>
    <w:unhideWhenUsed/>
    <w:rsid w:val="00DE53EB"/>
    <w:rPr>
      <w:sz w:val="16"/>
      <w:szCs w:val="16"/>
    </w:rPr>
  </w:style>
  <w:style w:type="paragraph" w:styleId="CommentText">
    <w:name w:val="annotation text"/>
    <w:basedOn w:val="Normal"/>
    <w:link w:val="CommentTextChar"/>
    <w:uiPriority w:val="99"/>
    <w:unhideWhenUsed/>
    <w:rsid w:val="00DE53EB"/>
    <w:rPr>
      <w:sz w:val="20"/>
      <w:szCs w:val="20"/>
    </w:rPr>
  </w:style>
  <w:style w:type="character" w:customStyle="1" w:styleId="CommentTextChar">
    <w:name w:val="Comment Text Char"/>
    <w:basedOn w:val="DefaultParagraphFont"/>
    <w:link w:val="CommentText"/>
    <w:uiPriority w:val="99"/>
    <w:rsid w:val="00DE53EB"/>
    <w:rPr>
      <w:sz w:val="20"/>
      <w:szCs w:val="20"/>
    </w:rPr>
  </w:style>
  <w:style w:type="paragraph" w:styleId="CommentSubject">
    <w:name w:val="annotation subject"/>
    <w:basedOn w:val="CommentText"/>
    <w:next w:val="CommentText"/>
    <w:link w:val="CommentSubjectChar"/>
    <w:uiPriority w:val="99"/>
    <w:semiHidden/>
    <w:unhideWhenUsed/>
    <w:rsid w:val="00DE53EB"/>
    <w:rPr>
      <w:b/>
      <w:bCs/>
    </w:rPr>
  </w:style>
  <w:style w:type="character" w:customStyle="1" w:styleId="CommentSubjectChar">
    <w:name w:val="Comment Subject Char"/>
    <w:basedOn w:val="CommentTextChar"/>
    <w:link w:val="CommentSubject"/>
    <w:uiPriority w:val="99"/>
    <w:semiHidden/>
    <w:rsid w:val="00DE53EB"/>
    <w:rPr>
      <w:b/>
      <w:bCs/>
      <w:sz w:val="20"/>
      <w:szCs w:val="20"/>
    </w:rPr>
  </w:style>
  <w:style w:type="table" w:styleId="TableGrid">
    <w:name w:val="Table Grid"/>
    <w:basedOn w:val="TableNormal"/>
    <w:uiPriority w:val="59"/>
    <w:rsid w:val="00EB746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0DEB"/>
    <w:pPr>
      <w:tabs>
        <w:tab w:val="center" w:pos="4680"/>
        <w:tab w:val="right" w:pos="9360"/>
      </w:tabs>
    </w:pPr>
  </w:style>
  <w:style w:type="character" w:customStyle="1" w:styleId="HeaderChar">
    <w:name w:val="Header Char"/>
    <w:basedOn w:val="DefaultParagraphFont"/>
    <w:link w:val="Header"/>
    <w:uiPriority w:val="99"/>
    <w:rsid w:val="000E0DEB"/>
  </w:style>
  <w:style w:type="paragraph" w:styleId="Footer">
    <w:name w:val="footer"/>
    <w:basedOn w:val="Normal"/>
    <w:link w:val="FooterChar"/>
    <w:uiPriority w:val="99"/>
    <w:unhideWhenUsed/>
    <w:rsid w:val="000E0DEB"/>
    <w:pPr>
      <w:tabs>
        <w:tab w:val="center" w:pos="4680"/>
        <w:tab w:val="right" w:pos="9360"/>
      </w:tabs>
    </w:pPr>
  </w:style>
  <w:style w:type="character" w:customStyle="1" w:styleId="FooterChar">
    <w:name w:val="Footer Char"/>
    <w:basedOn w:val="DefaultParagraphFont"/>
    <w:link w:val="Footer"/>
    <w:uiPriority w:val="99"/>
    <w:rsid w:val="000E0DEB"/>
  </w:style>
  <w:style w:type="paragraph" w:styleId="ListParagraph">
    <w:name w:val="List Paragraph"/>
    <w:basedOn w:val="Normal"/>
    <w:uiPriority w:val="34"/>
    <w:qFormat/>
    <w:rsid w:val="00725B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66302">
      <w:bodyDiv w:val="1"/>
      <w:marLeft w:val="0"/>
      <w:marRight w:val="0"/>
      <w:marTop w:val="0"/>
      <w:marBottom w:val="0"/>
      <w:divBdr>
        <w:top w:val="none" w:sz="0" w:space="0" w:color="auto"/>
        <w:left w:val="none" w:sz="0" w:space="0" w:color="auto"/>
        <w:bottom w:val="none" w:sz="0" w:space="0" w:color="auto"/>
        <w:right w:val="none" w:sz="0" w:space="0" w:color="auto"/>
      </w:divBdr>
    </w:div>
    <w:div w:id="1301030674">
      <w:bodyDiv w:val="1"/>
      <w:marLeft w:val="0"/>
      <w:marRight w:val="0"/>
      <w:marTop w:val="0"/>
      <w:marBottom w:val="0"/>
      <w:divBdr>
        <w:top w:val="none" w:sz="0" w:space="0" w:color="auto"/>
        <w:left w:val="none" w:sz="0" w:space="0" w:color="auto"/>
        <w:bottom w:val="none" w:sz="0" w:space="0" w:color="auto"/>
        <w:right w:val="none" w:sz="0" w:space="0" w:color="auto"/>
      </w:divBdr>
    </w:div>
    <w:div w:id="19080338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78890-948C-473E-9AC4-1278E4C71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2360</Words>
  <Characters>13455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Emory University, Neurology and Psychiatry</Company>
  <LinksUpToDate>false</LinksUpToDate>
  <CharactersWithSpaces>15784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Economics University of Zurich</dc:creator>
  <cp:lastModifiedBy>Dunlop, Boadie W</cp:lastModifiedBy>
  <cp:revision>2</cp:revision>
  <dcterms:created xsi:type="dcterms:W3CDTF">2017-04-19T00:29:00Z</dcterms:created>
  <dcterms:modified xsi:type="dcterms:W3CDTF">2017-04-19T00:29:00Z</dcterms:modified>
</cp:coreProperties>
</file>