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C3AEA" w14:textId="666BA36B" w:rsidR="00482456" w:rsidRDefault="00A34AE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BCE578" wp14:editId="366C80ED">
            <wp:simplePos x="0" y="0"/>
            <wp:positionH relativeFrom="margin">
              <wp:posOffset>-666750</wp:posOffset>
            </wp:positionH>
            <wp:positionV relativeFrom="margin">
              <wp:posOffset>352425</wp:posOffset>
            </wp:positionV>
            <wp:extent cx="7000875" cy="3257550"/>
            <wp:effectExtent l="0" t="0" r="34925" b="1905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</wp:anchor>
        </w:drawing>
      </w:r>
    </w:p>
    <w:p w14:paraId="664E0C6E" w14:textId="77777777" w:rsidR="00482456" w:rsidRPr="00482456" w:rsidRDefault="00482456" w:rsidP="00482456"/>
    <w:p w14:paraId="399CDFB8" w14:textId="28933863" w:rsidR="00482456" w:rsidRPr="00482456" w:rsidRDefault="00482456" w:rsidP="00482456">
      <w:pPr>
        <w:rPr>
          <w:rFonts w:ascii="Arial" w:hAnsi="Arial" w:cs="Arial"/>
          <w:b/>
          <w:sz w:val="16"/>
          <w:szCs w:val="16"/>
        </w:rPr>
      </w:pPr>
      <w:r w:rsidRPr="00482456">
        <w:rPr>
          <w:rFonts w:ascii="Arial" w:hAnsi="Arial" w:cs="Arial"/>
          <w:b/>
          <w:sz w:val="16"/>
          <w:szCs w:val="16"/>
        </w:rPr>
        <w:t>Supplementary Figure 1: Risk of bias across studies</w:t>
      </w:r>
    </w:p>
    <w:p w14:paraId="67C051D4" w14:textId="77777777" w:rsidR="00482456" w:rsidRPr="00482456" w:rsidRDefault="00482456" w:rsidP="00482456"/>
    <w:p w14:paraId="7E86357B" w14:textId="77777777" w:rsidR="00482456" w:rsidRPr="00482456" w:rsidRDefault="00482456" w:rsidP="00482456"/>
    <w:p w14:paraId="1665F51D" w14:textId="77777777" w:rsidR="00482456" w:rsidRPr="00482456" w:rsidRDefault="00482456" w:rsidP="00482456"/>
    <w:p w14:paraId="1F457A25" w14:textId="77777777" w:rsidR="00482456" w:rsidRPr="00482456" w:rsidRDefault="00482456" w:rsidP="00482456"/>
    <w:p w14:paraId="04869A57" w14:textId="77777777" w:rsidR="00482456" w:rsidRPr="00482456" w:rsidRDefault="00482456" w:rsidP="00482456"/>
    <w:p w14:paraId="1934862A" w14:textId="77777777" w:rsidR="00482456" w:rsidRPr="00482456" w:rsidRDefault="00482456" w:rsidP="00482456"/>
    <w:p w14:paraId="51191580" w14:textId="77777777" w:rsidR="00482456" w:rsidRPr="00482456" w:rsidRDefault="00482456" w:rsidP="00482456"/>
    <w:p w14:paraId="115ED475" w14:textId="77777777" w:rsidR="00482456" w:rsidRPr="00482456" w:rsidRDefault="00482456" w:rsidP="00482456"/>
    <w:p w14:paraId="4272A2AB" w14:textId="77777777" w:rsidR="00482456" w:rsidRPr="00482456" w:rsidRDefault="00482456" w:rsidP="00482456"/>
    <w:p w14:paraId="5977D924" w14:textId="77777777" w:rsidR="00482456" w:rsidRPr="00482456" w:rsidRDefault="00482456" w:rsidP="00482456"/>
    <w:p w14:paraId="4A69300A" w14:textId="42D75229" w:rsidR="001946EA" w:rsidRPr="00482456" w:rsidRDefault="001946EA" w:rsidP="00482456"/>
    <w:sectPr w:rsidR="001946EA" w:rsidRPr="00482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EB"/>
    <w:rsid w:val="001946EA"/>
    <w:rsid w:val="00482456"/>
    <w:rsid w:val="007558B7"/>
    <w:rsid w:val="007D55C7"/>
    <w:rsid w:val="00A34AEB"/>
    <w:rsid w:val="00B84015"/>
    <w:rsid w:val="00D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DDB18"/>
  <w15:docId w15:val="{D493FF03-FB1B-4E41-9105-0C27551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KEY\User41\u\u1565727\Desktop\Desktop\Risk%20of%20bias%20assessmen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>
                <a:latin typeface="Arial" panose="020B0604020202020204" pitchFamily="34" charset="0"/>
                <a:cs typeface="Arial" panose="020B0604020202020204" pitchFamily="34" charset="0"/>
              </a:rPr>
              <a:t>Risk</a:t>
            </a:r>
            <a:r>
              <a:rPr lang="en-GB" baseline="0">
                <a:latin typeface="Arial" panose="020B0604020202020204" pitchFamily="34" charset="0"/>
                <a:cs typeface="Arial" panose="020B0604020202020204" pitchFamily="34" charset="0"/>
              </a:rPr>
              <a:t> of bias assessment</a:t>
            </a:r>
            <a:endParaRPr lang="en-GB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Sheet1!$B$7:$H$7</c:f>
              <c:strCache>
                <c:ptCount val="7"/>
                <c:pt idx="0">
                  <c:v>Free of other bias? (other bias)</c:v>
                </c:pt>
                <c:pt idx="1">
                  <c:v>Free of selective reporting? (reporting bias)</c:v>
                </c:pt>
                <c:pt idx="2">
                  <c:v>Incomplete outcome data addressed? (attrition bias)</c:v>
                </c:pt>
                <c:pt idx="3">
                  <c:v>Blinding of outcome assessment? (detection bias)</c:v>
                </c:pt>
                <c:pt idx="4">
                  <c:v>Blinding of participants and personnel? (perfomance bias)</c:v>
                </c:pt>
                <c:pt idx="5">
                  <c:v>Allocation concealment? (selection bias)</c:v>
                </c:pt>
                <c:pt idx="6">
                  <c:v>Adequate sequence generation? (selection bias)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22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Unclear</c:v>
                </c:pt>
              </c:strCache>
            </c:strRef>
          </c:tx>
          <c:spPr>
            <a:pattFill prst="pct7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Sheet1!$B$7:$H$7</c:f>
              <c:strCache>
                <c:ptCount val="7"/>
                <c:pt idx="0">
                  <c:v>Free of other bias? (other bias)</c:v>
                </c:pt>
                <c:pt idx="1">
                  <c:v>Free of selective reporting? (reporting bias)</c:v>
                </c:pt>
                <c:pt idx="2">
                  <c:v>Incomplete outcome data addressed? (attrition bias)</c:v>
                </c:pt>
                <c:pt idx="3">
                  <c:v>Blinding of outcome assessment? (detection bias)</c:v>
                </c:pt>
                <c:pt idx="4">
                  <c:v>Blinding of participants and personnel? (perfomance bias)</c:v>
                </c:pt>
                <c:pt idx="5">
                  <c:v>Allocation concealment? (selection bias)</c:v>
                </c:pt>
                <c:pt idx="6">
                  <c:v>Adequate sequence generation? (selection bias)</c:v>
                </c:pt>
              </c:strCache>
            </c:strRef>
          </c:cat>
          <c:val>
            <c:numRef>
              <c:f>Sheet1!$B$9:$H$9</c:f>
              <c:numCache>
                <c:formatCode>General</c:formatCode>
                <c:ptCount val="7"/>
                <c:pt idx="0">
                  <c:v>13</c:v>
                </c:pt>
                <c:pt idx="1">
                  <c:v>22</c:v>
                </c:pt>
                <c:pt idx="2">
                  <c:v>3</c:v>
                </c:pt>
                <c:pt idx="3">
                  <c:v>25</c:v>
                </c:pt>
                <c:pt idx="4">
                  <c:v>22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High</c:v>
                </c:pt>
              </c:strCache>
            </c:strRef>
          </c:tx>
          <c:spPr>
            <a:pattFill prst="ltDnDiag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Sheet1!$B$7:$H$7</c:f>
              <c:strCache>
                <c:ptCount val="7"/>
                <c:pt idx="0">
                  <c:v>Free of other bias? (other bias)</c:v>
                </c:pt>
                <c:pt idx="1">
                  <c:v>Free of selective reporting? (reporting bias)</c:v>
                </c:pt>
                <c:pt idx="2">
                  <c:v>Incomplete outcome data addressed? (attrition bias)</c:v>
                </c:pt>
                <c:pt idx="3">
                  <c:v>Blinding of outcome assessment? (detection bias)</c:v>
                </c:pt>
                <c:pt idx="4">
                  <c:v>Blinding of participants and personnel? (perfomance bias)</c:v>
                </c:pt>
                <c:pt idx="5">
                  <c:v>Allocation concealment? (selection bias)</c:v>
                </c:pt>
                <c:pt idx="6">
                  <c:v>Adequate sequence generation? (selection bias)</c:v>
                </c:pt>
              </c:strCache>
            </c:strRef>
          </c:cat>
          <c:val>
            <c:numRef>
              <c:f>Sheet1!$B$10:$H$10</c:f>
              <c:numCache>
                <c:formatCode>General</c:formatCode>
                <c:ptCount val="7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Not applicable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Sheet1!$B$7:$H$7</c:f>
              <c:strCache>
                <c:ptCount val="7"/>
                <c:pt idx="0">
                  <c:v>Free of other bias? (other bias)</c:v>
                </c:pt>
                <c:pt idx="1">
                  <c:v>Free of selective reporting? (reporting bias)</c:v>
                </c:pt>
                <c:pt idx="2">
                  <c:v>Incomplete outcome data addressed? (attrition bias)</c:v>
                </c:pt>
                <c:pt idx="3">
                  <c:v>Blinding of outcome assessment? (detection bias)</c:v>
                </c:pt>
                <c:pt idx="4">
                  <c:v>Blinding of participants and personnel? (perfomance bias)</c:v>
                </c:pt>
                <c:pt idx="5">
                  <c:v>Allocation concealment? (selection bias)</c:v>
                </c:pt>
                <c:pt idx="6">
                  <c:v>Adequate sequence generation? (selection bias)</c:v>
                </c:pt>
              </c:strCache>
            </c:strRef>
          </c:cat>
          <c:val>
            <c:numRef>
              <c:f>Sheet1!$B$11:$H$11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19</c:v>
                </c:pt>
                <c:pt idx="6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39646848"/>
        <c:axId val="51284968"/>
      </c:barChart>
      <c:catAx>
        <c:axId val="13964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1284968"/>
        <c:crosses val="autoZero"/>
        <c:auto val="1"/>
        <c:lblAlgn val="ctr"/>
        <c:lblOffset val="100"/>
        <c:noMultiLvlLbl val="0"/>
      </c:catAx>
      <c:valAx>
        <c:axId val="51284968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+mn-ea"/>
                <a:cs typeface="Arial"/>
              </a:defRPr>
            </a:pPr>
            <a:endParaRPr lang="en-US"/>
          </a:p>
        </c:txPr>
        <c:crossAx val="13964684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54AB93AA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Dubad, Muna</dc:creator>
  <cp:keywords/>
  <dc:description/>
  <cp:lastModifiedBy>Dubad, Muna</cp:lastModifiedBy>
  <cp:revision>2</cp:revision>
  <dcterms:created xsi:type="dcterms:W3CDTF">2017-05-19T16:38:00Z</dcterms:created>
  <dcterms:modified xsi:type="dcterms:W3CDTF">2017-05-19T16:38:00Z</dcterms:modified>
</cp:coreProperties>
</file>