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62" w:rsidRDefault="00822662" w:rsidP="00822662">
      <w:pPr>
        <w:rPr>
          <w:rFonts w:asciiTheme="majorHAnsi" w:hAnsiTheme="majorHAnsi"/>
        </w:rPr>
      </w:pPr>
      <w:r w:rsidRPr="00417184">
        <w:rPr>
          <w:rFonts w:asciiTheme="majorHAnsi" w:hAnsiTheme="majorHAnsi"/>
          <w:b/>
        </w:rPr>
        <w:t xml:space="preserve">Figure </w:t>
      </w:r>
      <w:r>
        <w:rPr>
          <w:rFonts w:asciiTheme="majorHAnsi" w:hAnsiTheme="majorHAnsi"/>
          <w:b/>
        </w:rPr>
        <w:t>S</w:t>
      </w:r>
      <w:r w:rsidRPr="00417184"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>: Propensity score</w:t>
      </w:r>
      <w:r w:rsidRPr="00417184">
        <w:rPr>
          <w:rFonts w:asciiTheme="majorHAnsi" w:hAnsiTheme="majorHAnsi"/>
        </w:rPr>
        <w:t xml:space="preserve"> in </w:t>
      </w:r>
      <w:r>
        <w:rPr>
          <w:rFonts w:asciiTheme="majorHAnsi" w:hAnsiTheme="majorHAnsi"/>
        </w:rPr>
        <w:t>assessed</w:t>
      </w:r>
      <w:r w:rsidRPr="00417184">
        <w:rPr>
          <w:rFonts w:asciiTheme="majorHAnsi" w:hAnsiTheme="majorHAnsi"/>
        </w:rPr>
        <w:t xml:space="preserve"> and </w:t>
      </w:r>
      <w:r>
        <w:rPr>
          <w:rFonts w:asciiTheme="majorHAnsi" w:hAnsiTheme="majorHAnsi"/>
        </w:rPr>
        <w:t>non-assessed</w:t>
      </w:r>
      <w:r w:rsidRPr="00417184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imputed sample, N=16,456</w:t>
      </w:r>
      <w:r w:rsidRPr="00417184">
        <w:rPr>
          <w:rFonts w:asciiTheme="majorHAnsi" w:hAnsiTheme="majorHAnsi"/>
        </w:rPr>
        <w:t>)</w:t>
      </w:r>
    </w:p>
    <w:p w:rsidR="00822662" w:rsidRPr="00417184" w:rsidRDefault="00822662" w:rsidP="0082266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 wp14:anchorId="48790AEC" wp14:editId="66A4DD78">
            <wp:extent cx="5105400" cy="4203700"/>
            <wp:effectExtent l="0" t="0" r="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927" cy="420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D6" w:rsidRDefault="00F814D6">
      <w:bookmarkStart w:id="0" w:name="_GoBack"/>
      <w:bookmarkEnd w:id="0"/>
    </w:p>
    <w:sectPr w:rsidR="00F814D6" w:rsidSect="008B11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62"/>
    <w:rsid w:val="00822662"/>
    <w:rsid w:val="008B1166"/>
    <w:rsid w:val="009F53AF"/>
    <w:rsid w:val="00F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5CB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6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Heading3"/>
    <w:next w:val="Heading3"/>
    <w:autoRedefine/>
    <w:uiPriority w:val="39"/>
    <w:unhideWhenUsed/>
    <w:qFormat/>
    <w:rsid w:val="009F53AF"/>
    <w:rPr>
      <w:rFonts w:ascii="Calibri" w:hAnsi="Calibri"/>
      <w:b w:val="0"/>
      <w:i/>
      <w:color w:val="auto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aliases w:val="Heading no.4"/>
    <w:basedOn w:val="Heading4"/>
    <w:next w:val="Heading4"/>
    <w:autoRedefine/>
    <w:uiPriority w:val="39"/>
    <w:unhideWhenUsed/>
    <w:qFormat/>
    <w:rsid w:val="009F53AF"/>
    <w:pPr>
      <w:ind w:left="720"/>
    </w:pPr>
    <w:rPr>
      <w:rFonts w:ascii="Calibri" w:hAnsi="Calibri"/>
      <w:b w:val="0"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6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Heading3"/>
    <w:next w:val="Heading3"/>
    <w:autoRedefine/>
    <w:uiPriority w:val="39"/>
    <w:unhideWhenUsed/>
    <w:qFormat/>
    <w:rsid w:val="009F53AF"/>
    <w:rPr>
      <w:rFonts w:ascii="Calibri" w:hAnsi="Calibri"/>
      <w:b w:val="0"/>
      <w:i/>
      <w:color w:val="auto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aliases w:val="Heading no.4"/>
    <w:basedOn w:val="Heading4"/>
    <w:next w:val="Heading4"/>
    <w:autoRedefine/>
    <w:uiPriority w:val="39"/>
    <w:unhideWhenUsed/>
    <w:qFormat/>
    <w:rsid w:val="009F53AF"/>
    <w:pPr>
      <w:ind w:left="720"/>
    </w:pPr>
    <w:rPr>
      <w:rFonts w:ascii="Calibri" w:hAnsi="Calibri"/>
      <w:b w:val="0"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Macintosh Word</Application>
  <DocSecurity>0</DocSecurity>
  <Lines>1</Lines>
  <Paragraphs>1</Paragraphs>
  <ScaleCrop>false</ScaleCrop>
  <Company>University of Manchester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Steeg</dc:creator>
  <cp:keywords/>
  <dc:description/>
  <cp:lastModifiedBy>Sarah Steeg</cp:lastModifiedBy>
  <cp:revision>1</cp:revision>
  <dcterms:created xsi:type="dcterms:W3CDTF">2016-09-17T19:44:00Z</dcterms:created>
  <dcterms:modified xsi:type="dcterms:W3CDTF">2016-09-17T19:44:00Z</dcterms:modified>
</cp:coreProperties>
</file>