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E0F0" w14:textId="66986D91" w:rsidR="00BD1F9A" w:rsidRPr="00AA5032" w:rsidRDefault="00BD1F9A" w:rsidP="00BD1F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5032">
        <w:rPr>
          <w:rFonts w:ascii="Times New Roman" w:hAnsi="Times New Roman" w:cs="Times New Roman"/>
          <w:sz w:val="24"/>
          <w:szCs w:val="24"/>
        </w:rPr>
        <w:t>Supplemental Figure 1.</w:t>
      </w:r>
      <w:r w:rsidR="00AA5032" w:rsidRPr="00AA5032">
        <w:rPr>
          <w:rFonts w:ascii="Times New Roman" w:hAnsi="Times New Roman" w:cs="Times New Roman"/>
          <w:sz w:val="24"/>
          <w:szCs w:val="24"/>
        </w:rPr>
        <w:t xml:space="preserve"> </w:t>
      </w:r>
      <w:r w:rsidR="00AA5032" w:rsidRPr="00AA5032">
        <w:rPr>
          <w:rFonts w:ascii="Times New Roman" w:hAnsi="Times New Roman" w:cs="Times New Roman"/>
          <w:i/>
          <w:sz w:val="24"/>
          <w:szCs w:val="24"/>
        </w:rPr>
        <w:t>Point-biserial correlation effect sizes for associations between traits, facets, and first onsets of depression and anxiety disorders</w:t>
      </w:r>
      <w:r w:rsidR="00AA5032">
        <w:rPr>
          <w:rFonts w:ascii="Times New Roman" w:hAnsi="Times New Roman" w:cs="Times New Roman"/>
          <w:i/>
          <w:sz w:val="24"/>
          <w:szCs w:val="24"/>
        </w:rPr>
        <w:t xml:space="preserve"> with participants with any baseline disorders removed</w:t>
      </w:r>
      <w:r w:rsidR="00AA5032" w:rsidRPr="00AA5032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3846" w:type="pct"/>
        <w:tblLayout w:type="fixed"/>
        <w:tblLook w:val="04A0" w:firstRow="1" w:lastRow="0" w:firstColumn="1" w:lastColumn="0" w:noHBand="0" w:noVBand="1"/>
      </w:tblPr>
      <w:tblGrid>
        <w:gridCol w:w="1150"/>
        <w:gridCol w:w="1560"/>
        <w:gridCol w:w="1122"/>
        <w:gridCol w:w="1123"/>
        <w:gridCol w:w="1123"/>
        <w:gridCol w:w="1122"/>
      </w:tblGrid>
      <w:tr w:rsidR="00AA5032" w:rsidRPr="004A7D25" w14:paraId="2C96D2B8" w14:textId="77777777" w:rsidTr="00AA5032">
        <w:trPr>
          <w:trHeight w:val="465"/>
        </w:trPr>
        <w:tc>
          <w:tcPr>
            <w:tcW w:w="79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7CE14490" w14:textId="2F825A69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104ECE" w14:textId="3A7EDA1D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FCD18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Smaller sample without any baseline dx</w:t>
            </w:r>
          </w:p>
          <w:p w14:paraId="565F99A9" w14:textId="2F0BCA6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A5032" w:rsidRPr="004A7D25" w14:paraId="59937486" w14:textId="77777777" w:rsidTr="00AA5032">
        <w:trPr>
          <w:trHeight w:val="465"/>
        </w:trPr>
        <w:tc>
          <w:tcPr>
            <w:tcW w:w="799" w:type="pct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8E9213" w14:textId="7D31AD62" w:rsidR="00AA5032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Heat plot key</w:t>
            </w:r>
          </w:p>
        </w:tc>
        <w:tc>
          <w:tcPr>
            <w:tcW w:w="108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6B4F2" w14:textId="3484912F" w:rsidR="00AA5032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Trait/Facet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D8A424" w14:textId="744F10B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Depression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1DFF6D" w14:textId="1841B193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GAD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DCC64D" w14:textId="2B460D93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Social Phobia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B0394F" w14:textId="0A01AC0A" w:rsidR="00AA5032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Specific Phobia</w:t>
            </w:r>
          </w:p>
        </w:tc>
      </w:tr>
      <w:tr w:rsidR="00AA5032" w:rsidRPr="004A7D25" w14:paraId="3693803C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F87DB55" w14:textId="4DCB442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2903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Extraversion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9191FF"/>
            <w:noWrap/>
            <w:vAlign w:val="center"/>
            <w:hideMark/>
          </w:tcPr>
          <w:p w14:paraId="53904FD3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AFAFFF"/>
            <w:noWrap/>
            <w:vAlign w:val="center"/>
            <w:hideMark/>
          </w:tcPr>
          <w:p w14:paraId="62533588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7171FF"/>
            <w:noWrap/>
            <w:vAlign w:val="center"/>
            <w:hideMark/>
          </w:tcPr>
          <w:p w14:paraId="2D39811E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F9E7E7"/>
            <w:noWrap/>
            <w:vAlign w:val="center"/>
            <w:hideMark/>
          </w:tcPr>
          <w:p w14:paraId="121B2628" w14:textId="5E8C7758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AA5032" w:rsidRPr="004A7D25" w14:paraId="1005A28C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1F1FFF"/>
            <w:noWrap/>
            <w:vAlign w:val="center"/>
            <w:hideMark/>
          </w:tcPr>
          <w:p w14:paraId="53AB3E02" w14:textId="41DD36CF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C61D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Agreeableness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5F5FFF"/>
            <w:noWrap/>
            <w:vAlign w:val="center"/>
            <w:hideMark/>
          </w:tcPr>
          <w:p w14:paraId="469B3C3F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DADAFF"/>
            <w:noWrap/>
            <w:vAlign w:val="center"/>
            <w:hideMark/>
          </w:tcPr>
          <w:p w14:paraId="4C632483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AEAEFF"/>
            <w:noWrap/>
            <w:vAlign w:val="center"/>
            <w:hideMark/>
          </w:tcPr>
          <w:p w14:paraId="127C9773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A0A0FF"/>
            <w:noWrap/>
            <w:vAlign w:val="center"/>
            <w:hideMark/>
          </w:tcPr>
          <w:p w14:paraId="50CAD2CB" w14:textId="2C0B202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</w:tr>
      <w:tr w:rsidR="00AA5032" w:rsidRPr="004A7D25" w14:paraId="61322442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3F3FFF"/>
            <w:noWrap/>
            <w:vAlign w:val="center"/>
            <w:hideMark/>
          </w:tcPr>
          <w:p w14:paraId="43397E72" w14:textId="1EBF4D74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ADFD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Conscientiousness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noWrap/>
            <w:vAlign w:val="center"/>
            <w:hideMark/>
          </w:tcPr>
          <w:p w14:paraId="21837CD5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4B4FF"/>
            <w:noWrap/>
            <w:vAlign w:val="center"/>
            <w:hideMark/>
          </w:tcPr>
          <w:p w14:paraId="4C58BA84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2C2FF"/>
            <w:noWrap/>
            <w:vAlign w:val="center"/>
            <w:hideMark/>
          </w:tcPr>
          <w:p w14:paraId="02F82A35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0808FF"/>
            <w:noWrap/>
            <w:vAlign w:val="center"/>
            <w:hideMark/>
          </w:tcPr>
          <w:p w14:paraId="0577D4FA" w14:textId="64E4207D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-0.19</w:t>
            </w:r>
          </w:p>
        </w:tc>
      </w:tr>
      <w:tr w:rsidR="00AA5032" w:rsidRPr="004A7D25" w14:paraId="267C6841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5F5FFF"/>
            <w:noWrap/>
            <w:vAlign w:val="center"/>
            <w:hideMark/>
          </w:tcPr>
          <w:p w14:paraId="5BA5D39A" w14:textId="43B07E25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B17C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Neuroticism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92121"/>
            <w:noWrap/>
            <w:vAlign w:val="center"/>
            <w:hideMark/>
          </w:tcPr>
          <w:p w14:paraId="1FACA329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E3636"/>
            <w:noWrap/>
            <w:vAlign w:val="center"/>
            <w:hideMark/>
          </w:tcPr>
          <w:p w14:paraId="3CFC2FD1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D75B5B"/>
            <w:noWrap/>
            <w:vAlign w:val="center"/>
            <w:hideMark/>
          </w:tcPr>
          <w:p w14:paraId="31C32930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96262"/>
            <w:noWrap/>
            <w:vAlign w:val="center"/>
            <w:hideMark/>
          </w:tcPr>
          <w:p w14:paraId="270FDC1F" w14:textId="0D45A3FB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AA5032" w:rsidRPr="004A7D25" w14:paraId="007CB19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7F7FFF"/>
            <w:noWrap/>
            <w:vAlign w:val="center"/>
            <w:hideMark/>
          </w:tcPr>
          <w:p w14:paraId="0DB85B09" w14:textId="5FA9B9B1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1E71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Openness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F6D9D9"/>
            <w:noWrap/>
            <w:vAlign w:val="center"/>
            <w:hideMark/>
          </w:tcPr>
          <w:p w14:paraId="4B61BB67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D45151"/>
            <w:noWrap/>
            <w:vAlign w:val="center"/>
            <w:hideMark/>
          </w:tcPr>
          <w:p w14:paraId="7F5F3D0D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0C1C1"/>
            <w:noWrap/>
            <w:vAlign w:val="center"/>
            <w:hideMark/>
          </w:tcPr>
          <w:p w14:paraId="03B60560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AFAFFF"/>
            <w:noWrap/>
            <w:vAlign w:val="center"/>
            <w:hideMark/>
          </w:tcPr>
          <w:p w14:paraId="78F8EBD8" w14:textId="2F475C39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</w:tr>
      <w:tr w:rsidR="00AA5032" w:rsidRPr="004A7D25" w14:paraId="6A68B18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9F9FFF"/>
            <w:noWrap/>
            <w:vAlign w:val="center"/>
            <w:hideMark/>
          </w:tcPr>
          <w:p w14:paraId="4AB67621" w14:textId="5092EAD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C44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BE8E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5655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62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C9E2" w14:textId="6EF538D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5032" w:rsidRPr="004A7D25" w14:paraId="67075FF0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BFBFFF"/>
            <w:noWrap/>
            <w:vAlign w:val="center"/>
            <w:hideMark/>
          </w:tcPr>
          <w:p w14:paraId="4D704EE1" w14:textId="7DE25574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F3B7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Depressivity</w:t>
            </w: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4F28957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D55555"/>
            <w:noWrap/>
            <w:vAlign w:val="center"/>
            <w:hideMark/>
          </w:tcPr>
          <w:p w14:paraId="62FBA65D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08282"/>
            <w:noWrap/>
            <w:vAlign w:val="center"/>
            <w:hideMark/>
          </w:tcPr>
          <w:p w14:paraId="6B2A2256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44E4E"/>
            <w:noWrap/>
            <w:vAlign w:val="center"/>
            <w:hideMark/>
          </w:tcPr>
          <w:p w14:paraId="4A74344E" w14:textId="7FD08745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AA5032" w:rsidRPr="004A7D25" w14:paraId="3502631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DFDFFF"/>
            <w:noWrap/>
            <w:vAlign w:val="center"/>
            <w:hideMark/>
          </w:tcPr>
          <w:p w14:paraId="20F85E98" w14:textId="4364745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AFFA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Anxiousness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F3939"/>
            <w:noWrap/>
            <w:vAlign w:val="center"/>
            <w:hideMark/>
          </w:tcPr>
          <w:p w14:paraId="1FD903F5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40E0E"/>
            <w:noWrap/>
            <w:vAlign w:val="center"/>
            <w:hideMark/>
          </w:tcPr>
          <w:p w14:paraId="6379847A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3434"/>
            <w:noWrap/>
            <w:vAlign w:val="center"/>
            <w:hideMark/>
          </w:tcPr>
          <w:p w14:paraId="47DC182F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55555"/>
            <w:noWrap/>
            <w:vAlign w:val="center"/>
            <w:hideMark/>
          </w:tcPr>
          <w:p w14:paraId="61989113" w14:textId="29C69C3C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AA5032" w:rsidRPr="004A7D25" w14:paraId="6D6F0F87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127E0" w14:textId="01CCD2FB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9C22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10404"/>
            <w:noWrap/>
            <w:vAlign w:val="center"/>
            <w:hideMark/>
          </w:tcPr>
          <w:p w14:paraId="2009A370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38C8C"/>
            <w:noWrap/>
            <w:vAlign w:val="center"/>
            <w:hideMark/>
          </w:tcPr>
          <w:p w14:paraId="2CCFC66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69797"/>
            <w:noWrap/>
            <w:vAlign w:val="center"/>
            <w:hideMark/>
          </w:tcPr>
          <w:p w14:paraId="39FBE2B2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34B4B"/>
            <w:noWrap/>
            <w:vAlign w:val="center"/>
            <w:hideMark/>
          </w:tcPr>
          <w:p w14:paraId="0F3488C1" w14:textId="10901045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AA5032" w:rsidRPr="004A7D25" w14:paraId="0E7648EB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F9E7E7"/>
            <w:noWrap/>
            <w:vAlign w:val="center"/>
            <w:hideMark/>
          </w:tcPr>
          <w:p w14:paraId="58B3AFD1" w14:textId="02ABB6C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5D9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8F0A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6F17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9F58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D294" w14:textId="58E92134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5032" w:rsidRPr="004A7D25" w14:paraId="3426809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F3CECE"/>
            <w:noWrap/>
            <w:vAlign w:val="center"/>
            <w:hideMark/>
          </w:tcPr>
          <w:p w14:paraId="6AD807FB" w14:textId="4F0DA11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1341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Ascendance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FBEBE"/>
            <w:noWrap/>
            <w:vAlign w:val="center"/>
            <w:hideMark/>
          </w:tcPr>
          <w:p w14:paraId="166A942F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DFDFF"/>
            <w:noWrap/>
            <w:vAlign w:val="center"/>
            <w:hideMark/>
          </w:tcPr>
          <w:p w14:paraId="11C39463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5454FF"/>
            <w:noWrap/>
            <w:vAlign w:val="center"/>
            <w:hideMark/>
          </w:tcPr>
          <w:p w14:paraId="17204E1E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1D1FF"/>
            <w:noWrap/>
            <w:vAlign w:val="center"/>
            <w:hideMark/>
          </w:tcPr>
          <w:p w14:paraId="4D61988F" w14:textId="538C7913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-0.04</w:t>
            </w:r>
          </w:p>
        </w:tc>
      </w:tr>
      <w:tr w:rsidR="00AA5032" w:rsidRPr="004A7D25" w14:paraId="7B346D21" w14:textId="77777777" w:rsidTr="00AA5032">
        <w:trPr>
          <w:trHeight w:val="45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EDB5B5"/>
            <w:noWrap/>
            <w:vAlign w:val="center"/>
            <w:hideMark/>
          </w:tcPr>
          <w:p w14:paraId="4420D8A2" w14:textId="659D031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9146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Positive Temperament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9797FF"/>
            <w:noWrap/>
            <w:vAlign w:val="center"/>
            <w:hideMark/>
          </w:tcPr>
          <w:p w14:paraId="5E88FCC6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4F4FF"/>
            <w:noWrap/>
            <w:vAlign w:val="center"/>
            <w:hideMark/>
          </w:tcPr>
          <w:p w14:paraId="485629A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9F9FFF"/>
            <w:noWrap/>
            <w:vAlign w:val="center"/>
            <w:hideMark/>
          </w:tcPr>
          <w:p w14:paraId="2C897AF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CDCFF"/>
            <w:noWrap/>
            <w:vAlign w:val="center"/>
            <w:hideMark/>
          </w:tcPr>
          <w:p w14:paraId="313FE4AC" w14:textId="65862096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</w:tr>
      <w:tr w:rsidR="00AA5032" w:rsidRPr="004A7D25" w14:paraId="048F027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E79C9C"/>
            <w:noWrap/>
            <w:vAlign w:val="center"/>
            <w:hideMark/>
          </w:tcPr>
          <w:p w14:paraId="254B723E" w14:textId="1B249573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73B0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Sociability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5757FF"/>
            <w:noWrap/>
            <w:vAlign w:val="center"/>
            <w:hideMark/>
          </w:tcPr>
          <w:p w14:paraId="40E5057F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6C6CFF"/>
            <w:noWrap/>
            <w:vAlign w:val="center"/>
            <w:hideMark/>
          </w:tcPr>
          <w:p w14:paraId="2D10BBD2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5757FF"/>
            <w:noWrap/>
            <w:vAlign w:val="center"/>
            <w:hideMark/>
          </w:tcPr>
          <w:p w14:paraId="7602233B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FAEAEA"/>
            <w:noWrap/>
            <w:vAlign w:val="center"/>
            <w:hideMark/>
          </w:tcPr>
          <w:p w14:paraId="4B0E7443" w14:textId="22791B9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AA5032" w:rsidRPr="004A7D25" w14:paraId="102B8C65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E18383"/>
            <w:noWrap/>
            <w:vAlign w:val="center"/>
            <w:hideMark/>
          </w:tcPr>
          <w:p w14:paraId="7D5F2835" w14:textId="454FD3B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7F4D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Venturesomeness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AAAA"/>
            <w:noWrap/>
            <w:vAlign w:val="center"/>
            <w:hideMark/>
          </w:tcPr>
          <w:p w14:paraId="169E852B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noWrap/>
            <w:vAlign w:val="center"/>
            <w:hideMark/>
          </w:tcPr>
          <w:p w14:paraId="5A676E14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4848FF"/>
            <w:noWrap/>
            <w:vAlign w:val="center"/>
            <w:hideMark/>
          </w:tcPr>
          <w:p w14:paraId="4CF6DC97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EEEFF"/>
            <w:noWrap/>
            <w:vAlign w:val="center"/>
            <w:hideMark/>
          </w:tcPr>
          <w:p w14:paraId="35797934" w14:textId="02F9D43D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</w:tr>
      <w:tr w:rsidR="00AA5032" w:rsidRPr="004A7D25" w14:paraId="482F19CD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DB6A6A"/>
            <w:noWrap/>
            <w:vAlign w:val="center"/>
            <w:hideMark/>
          </w:tcPr>
          <w:p w14:paraId="71B5C39F" w14:textId="4537A676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F28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903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D8E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7FAB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B037" w14:textId="22CD9E1E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5032" w:rsidRPr="004A7D25" w14:paraId="2DFC7D55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D45151"/>
            <w:noWrap/>
            <w:vAlign w:val="center"/>
            <w:hideMark/>
          </w:tcPr>
          <w:p w14:paraId="51FDB5FF" w14:textId="541ACA3E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E064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Achievement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D4D4FF"/>
            <w:noWrap/>
            <w:vAlign w:val="center"/>
            <w:hideMark/>
          </w:tcPr>
          <w:p w14:paraId="4D1C0D41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4D1D1"/>
            <w:noWrap/>
            <w:vAlign w:val="center"/>
            <w:hideMark/>
          </w:tcPr>
          <w:p w14:paraId="483567E8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DADAFF"/>
            <w:noWrap/>
            <w:vAlign w:val="center"/>
            <w:hideMark/>
          </w:tcPr>
          <w:p w14:paraId="43DFFB55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6D6DFF"/>
            <w:noWrap/>
            <w:vAlign w:val="center"/>
            <w:hideMark/>
          </w:tcPr>
          <w:p w14:paraId="02B9D3BC" w14:textId="5631EB40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</w:tr>
      <w:tr w:rsidR="00AA5032" w:rsidRPr="004A7D25" w14:paraId="0729759E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CE3838"/>
            <w:noWrap/>
            <w:vAlign w:val="center"/>
            <w:hideMark/>
          </w:tcPr>
          <w:p w14:paraId="4A60FBE6" w14:textId="5569C831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851E" w14:textId="023B3980" w:rsidR="00AA5032" w:rsidRPr="004A7D25" w:rsidRDefault="00AE27C7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Deliberation</w:t>
            </w:r>
            <w:r w:rsidR="00AA5032"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7777FF"/>
            <w:noWrap/>
            <w:vAlign w:val="center"/>
            <w:hideMark/>
          </w:tcPr>
          <w:p w14:paraId="467B8C37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8E2E2"/>
            <w:noWrap/>
            <w:vAlign w:val="center"/>
            <w:hideMark/>
          </w:tcPr>
          <w:p w14:paraId="0CBEFC4A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7DDDD"/>
            <w:noWrap/>
            <w:vAlign w:val="center"/>
            <w:hideMark/>
          </w:tcPr>
          <w:p w14:paraId="15E1625A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5959FF"/>
            <w:noWrap/>
            <w:vAlign w:val="center"/>
            <w:hideMark/>
          </w:tcPr>
          <w:p w14:paraId="0286C468" w14:textId="00298F44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-0.13</w:t>
            </w:r>
          </w:p>
        </w:tc>
      </w:tr>
      <w:tr w:rsidR="00AA5032" w:rsidRPr="004A7D25" w14:paraId="0FD90EF8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C81F1F"/>
            <w:noWrap/>
            <w:vAlign w:val="center"/>
            <w:hideMark/>
          </w:tcPr>
          <w:p w14:paraId="5C91EBD7" w14:textId="051B376A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85D7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Dutifulness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9F9FFF"/>
            <w:noWrap/>
            <w:vAlign w:val="center"/>
            <w:hideMark/>
          </w:tcPr>
          <w:p w14:paraId="6C48657D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5D6D6"/>
            <w:noWrap/>
            <w:vAlign w:val="center"/>
            <w:hideMark/>
          </w:tcPr>
          <w:p w14:paraId="306A6B31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9B9FF"/>
            <w:noWrap/>
            <w:vAlign w:val="center"/>
            <w:hideMark/>
          </w:tcPr>
          <w:p w14:paraId="7D9EF729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6363FF"/>
            <w:noWrap/>
            <w:vAlign w:val="center"/>
            <w:hideMark/>
          </w:tcPr>
          <w:p w14:paraId="567CE138" w14:textId="49EF8702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</w:tr>
      <w:tr w:rsidR="00AA5032" w:rsidRPr="004A7D25" w14:paraId="22EA9CF6" w14:textId="77777777" w:rsidTr="00AA5032">
        <w:trPr>
          <w:trHeight w:val="300"/>
        </w:trPr>
        <w:tc>
          <w:tcPr>
            <w:tcW w:w="799" w:type="pct"/>
            <w:tcBorders>
              <w:top w:val="nil"/>
              <w:bottom w:val="nil"/>
              <w:right w:val="nil"/>
            </w:tcBorders>
            <w:shd w:val="clear" w:color="000000" w:fill="C20606"/>
            <w:noWrap/>
            <w:vAlign w:val="center"/>
            <w:hideMark/>
          </w:tcPr>
          <w:p w14:paraId="151FE99B" w14:textId="61DBD7B8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AAEA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0B0FF"/>
            <w:noWrap/>
            <w:vAlign w:val="center"/>
            <w:hideMark/>
          </w:tcPr>
          <w:p w14:paraId="4C16910C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DF7F7"/>
            <w:noWrap/>
            <w:vAlign w:val="center"/>
            <w:hideMark/>
          </w:tcPr>
          <w:p w14:paraId="18C7627D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F"/>
            <w:noWrap/>
            <w:vAlign w:val="center"/>
            <w:hideMark/>
          </w:tcPr>
          <w:p w14:paraId="341A02D1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1616FF"/>
            <w:noWrap/>
            <w:vAlign w:val="center"/>
            <w:hideMark/>
          </w:tcPr>
          <w:p w14:paraId="64EAE89C" w14:textId="476752AF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-0.18</w:t>
            </w:r>
          </w:p>
        </w:tc>
      </w:tr>
      <w:tr w:rsidR="00AA5032" w:rsidRPr="004A7D25" w14:paraId="5293A0E1" w14:textId="77777777" w:rsidTr="00AA5032">
        <w:trPr>
          <w:trHeight w:val="315"/>
        </w:trPr>
        <w:tc>
          <w:tcPr>
            <w:tcW w:w="799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5F9D" w14:textId="53282D86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4A7D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4C022" w14:textId="77777777" w:rsidR="00AA5032" w:rsidRPr="004A7D25" w:rsidRDefault="00AA5032" w:rsidP="00AA5032">
            <w:pPr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Self-Discipline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252FF"/>
            <w:noWrap/>
            <w:vAlign w:val="center"/>
            <w:hideMark/>
          </w:tcPr>
          <w:p w14:paraId="7CEBB7BB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1F1FF"/>
            <w:noWrap/>
            <w:vAlign w:val="center"/>
            <w:hideMark/>
          </w:tcPr>
          <w:p w14:paraId="79F489E6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A8AFF"/>
            <w:noWrap/>
            <w:vAlign w:val="center"/>
            <w:hideMark/>
          </w:tcPr>
          <w:p w14:paraId="355B3E42" w14:textId="77777777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C2CFF"/>
            <w:noWrap/>
            <w:vAlign w:val="center"/>
            <w:hideMark/>
          </w:tcPr>
          <w:p w14:paraId="08702DA4" w14:textId="0378FA54" w:rsidR="00AA5032" w:rsidRPr="004A7D25" w:rsidRDefault="00AA5032" w:rsidP="00AA5032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A7D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-0.17</w:t>
            </w:r>
          </w:p>
        </w:tc>
      </w:tr>
    </w:tbl>
    <w:p w14:paraId="04AED186" w14:textId="0849CCE9" w:rsidR="00AA5032" w:rsidRDefault="00AA5032" w:rsidP="00AA5032">
      <w:pPr>
        <w:ind w:firstLine="0"/>
      </w:pPr>
    </w:p>
    <w:p w14:paraId="66C035DF" w14:textId="7270D993" w:rsidR="00AA5032" w:rsidRDefault="00AA5032" w:rsidP="00AA5032">
      <w:pPr>
        <w:ind w:firstLine="0"/>
      </w:pPr>
      <w:r>
        <w:t>In this figure, individuals with a history of depression NOS, GAD, social phobia, and or specific phobia were removed. Thus, this figure demonstrates the effect sizes of first onset prediction in individuals without a history of depression or anxiety disorders.</w:t>
      </w:r>
      <w:bookmarkStart w:id="0" w:name="_GoBack"/>
      <w:bookmarkEnd w:id="0"/>
    </w:p>
    <w:sectPr w:rsidR="00AA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9A"/>
    <w:rsid w:val="00960B70"/>
    <w:rsid w:val="00AA5032"/>
    <w:rsid w:val="00AE27C7"/>
    <w:rsid w:val="00BD1F9A"/>
    <w:rsid w:val="00C36F27"/>
    <w:rsid w:val="00D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8967"/>
  <w15:chartTrackingRefBased/>
  <w15:docId w15:val="{049EFA4A-762D-4E99-8D05-884FD8E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1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Goldstein</dc:creator>
  <cp:keywords/>
  <dc:description/>
  <cp:lastModifiedBy>Brandon Goldstein</cp:lastModifiedBy>
  <cp:revision>4</cp:revision>
  <dcterms:created xsi:type="dcterms:W3CDTF">2017-06-20T17:37:00Z</dcterms:created>
  <dcterms:modified xsi:type="dcterms:W3CDTF">2017-07-25T22:10:00Z</dcterms:modified>
</cp:coreProperties>
</file>