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92274" w14:textId="4D85911D" w:rsidR="00D10EB3" w:rsidRDefault="006E32B5" w:rsidP="00940B4C">
      <w:pPr>
        <w:ind w:firstLine="0"/>
        <w:rPr>
          <w:rFonts w:ascii="Arial" w:hAnsi="Arial" w:cs="Arial"/>
          <w:b/>
          <w:sz w:val="20"/>
          <w:szCs w:val="20"/>
        </w:rPr>
      </w:pPr>
      <w:r w:rsidRPr="00940B4C">
        <w:rPr>
          <w:rFonts w:ascii="Arial" w:hAnsi="Arial" w:cs="Arial"/>
          <w:b/>
          <w:sz w:val="20"/>
          <w:szCs w:val="20"/>
        </w:rPr>
        <w:t>Supplemental Table 1. Power Analyses</w:t>
      </w: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1447"/>
        <w:gridCol w:w="1306"/>
        <w:gridCol w:w="1307"/>
        <w:gridCol w:w="1306"/>
        <w:gridCol w:w="1307"/>
        <w:gridCol w:w="1306"/>
        <w:gridCol w:w="1307"/>
      </w:tblGrid>
      <w:tr w:rsidR="00940B4C" w:rsidRPr="00500D74" w14:paraId="2BABF099" w14:textId="77777777" w:rsidTr="00940B4C">
        <w:tc>
          <w:tcPr>
            <w:tcW w:w="1694" w:type="dxa"/>
            <w:tcBorders>
              <w:top w:val="single" w:sz="4" w:space="0" w:color="auto"/>
            </w:tcBorders>
          </w:tcPr>
          <w:p w14:paraId="64974712" w14:textId="77777777" w:rsidR="00940B4C" w:rsidRPr="00500D74" w:rsidRDefault="00940B4C" w:rsidP="00E833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1A8E5D00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62928C35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Medium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2B19CAD6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b/>
                <w:sz w:val="20"/>
                <w:szCs w:val="20"/>
              </w:rPr>
              <w:t>Small-Medium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178737B4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Small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3970C491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Small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3631AFCA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b/>
                <w:sz w:val="20"/>
                <w:szCs w:val="20"/>
              </w:rPr>
              <w:t>Small-Medium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2B31AC4E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Medium</w:t>
            </w:r>
          </w:p>
        </w:tc>
      </w:tr>
      <w:tr w:rsidR="00940B4C" w:rsidRPr="00500D74" w14:paraId="17121574" w14:textId="77777777" w:rsidTr="00940B4C">
        <w:tc>
          <w:tcPr>
            <w:tcW w:w="1694" w:type="dxa"/>
            <w:tcBorders>
              <w:bottom w:val="single" w:sz="4" w:space="0" w:color="auto"/>
            </w:tcBorders>
          </w:tcPr>
          <w:p w14:paraId="7E39E343" w14:textId="77777777" w:rsidR="00940B4C" w:rsidRPr="00500D74" w:rsidRDefault="00940B4C" w:rsidP="00E833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DD07EB3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Prevalence in our sample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12994829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(OR =</w:t>
            </w: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0.40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3AF7DD80" w14:textId="3684ACDA" w:rsidR="00940B4C" w:rsidRPr="00500D74" w:rsidRDefault="00940B4C" w:rsidP="00940B4C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Pr="00500D74">
              <w:rPr>
                <w:rFonts w:ascii="Arial" w:eastAsia="Times New Roman" w:hAnsi="Arial" w:cs="Arial"/>
                <w:b/>
                <w:sz w:val="20"/>
                <w:szCs w:val="20"/>
              </w:rPr>
              <w:t>OR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=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00D74">
              <w:rPr>
                <w:rFonts w:ascii="Arial" w:eastAsia="Times New Roman" w:hAnsi="Arial" w:cs="Arial"/>
                <w:b/>
                <w:sz w:val="20"/>
                <w:szCs w:val="20"/>
              </w:rPr>
              <w:t>0.54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51F9565C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(OR = </w:t>
            </w: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0.68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6572DF9C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(OR =</w:t>
            </w:r>
            <w:r w:rsidRPr="00500D74">
              <w:rPr>
                <w:rFonts w:ascii="Arial" w:eastAsia="Times New Roman" w:hAnsi="Arial" w:cs="Arial"/>
                <w:sz w:val="20"/>
                <w:szCs w:val="20"/>
              </w:rPr>
              <w:t xml:space="preserve"> 1.48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02F95BDC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(OR =</w:t>
            </w:r>
            <w:r w:rsidRPr="00500D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1.98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3345C7E3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(OR =</w:t>
            </w:r>
            <w:r w:rsidRPr="00500D74">
              <w:rPr>
                <w:rFonts w:ascii="Arial" w:eastAsia="Times New Roman" w:hAnsi="Arial" w:cs="Arial"/>
                <w:sz w:val="20"/>
                <w:szCs w:val="20"/>
              </w:rPr>
              <w:t xml:space="preserve"> 2.48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940B4C" w:rsidRPr="00500D74" w14:paraId="5C6C62D4" w14:textId="77777777" w:rsidTr="00940B4C">
        <w:tc>
          <w:tcPr>
            <w:tcW w:w="1694" w:type="dxa"/>
            <w:tcBorders>
              <w:top w:val="single" w:sz="4" w:space="0" w:color="auto"/>
            </w:tcBorders>
          </w:tcPr>
          <w:p w14:paraId="2BCDC049" w14:textId="77777777" w:rsidR="00940B4C" w:rsidRPr="00500D74" w:rsidRDefault="00940B4C" w:rsidP="00E833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 xml:space="preserve">Depression 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0F566C64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9.88%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0188F0D4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7D8BA6D7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b/>
                <w:sz w:val="20"/>
                <w:szCs w:val="20"/>
              </w:rPr>
              <w:t>340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718C7E4A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871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35D5CFC0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842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668FBDC2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336FA07B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940B4C" w:rsidRPr="00500D74" w14:paraId="401E39FA" w14:textId="77777777" w:rsidTr="00940B4C">
        <w:tc>
          <w:tcPr>
            <w:tcW w:w="1694" w:type="dxa"/>
          </w:tcPr>
          <w:p w14:paraId="4518382E" w14:textId="77777777" w:rsidR="00940B4C" w:rsidRPr="00500D74" w:rsidRDefault="00940B4C" w:rsidP="00E833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GAD</w:t>
            </w:r>
          </w:p>
        </w:tc>
        <w:tc>
          <w:tcPr>
            <w:tcW w:w="1447" w:type="dxa"/>
          </w:tcPr>
          <w:p w14:paraId="4D301C65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5.69%</w:t>
            </w:r>
          </w:p>
        </w:tc>
        <w:tc>
          <w:tcPr>
            <w:tcW w:w="1306" w:type="dxa"/>
            <w:vAlign w:val="center"/>
          </w:tcPr>
          <w:p w14:paraId="49BE26CF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307" w:type="dxa"/>
            <w:vAlign w:val="center"/>
          </w:tcPr>
          <w:p w14:paraId="1EE39E0E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b/>
                <w:sz w:val="20"/>
                <w:szCs w:val="20"/>
              </w:rPr>
              <w:t>530</w:t>
            </w:r>
          </w:p>
        </w:tc>
        <w:tc>
          <w:tcPr>
            <w:tcW w:w="1306" w:type="dxa"/>
            <w:vAlign w:val="center"/>
          </w:tcPr>
          <w:p w14:paraId="1D33442C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1411</w:t>
            </w:r>
          </w:p>
        </w:tc>
        <w:tc>
          <w:tcPr>
            <w:tcW w:w="1307" w:type="dxa"/>
            <w:vAlign w:val="center"/>
          </w:tcPr>
          <w:p w14:paraId="52CB1198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1364</w:t>
            </w:r>
          </w:p>
        </w:tc>
        <w:tc>
          <w:tcPr>
            <w:tcW w:w="1306" w:type="dxa"/>
            <w:vAlign w:val="center"/>
          </w:tcPr>
          <w:p w14:paraId="536EC43E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b/>
                <w:sz w:val="20"/>
                <w:szCs w:val="20"/>
              </w:rPr>
              <w:t>427</w:t>
            </w:r>
          </w:p>
        </w:tc>
        <w:tc>
          <w:tcPr>
            <w:tcW w:w="1307" w:type="dxa"/>
            <w:vAlign w:val="center"/>
          </w:tcPr>
          <w:p w14:paraId="5B6B5810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</w:tr>
      <w:tr w:rsidR="00940B4C" w:rsidRPr="00500D74" w14:paraId="15F56BF6" w14:textId="77777777" w:rsidTr="00940B4C">
        <w:tc>
          <w:tcPr>
            <w:tcW w:w="1694" w:type="dxa"/>
          </w:tcPr>
          <w:p w14:paraId="62A2EF54" w14:textId="77777777" w:rsidR="00940B4C" w:rsidRPr="00500D74" w:rsidRDefault="00940B4C" w:rsidP="00E833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Social Phobia</w:t>
            </w:r>
          </w:p>
        </w:tc>
        <w:tc>
          <w:tcPr>
            <w:tcW w:w="1447" w:type="dxa"/>
          </w:tcPr>
          <w:p w14:paraId="1FC45C9C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8.09%</w:t>
            </w:r>
          </w:p>
        </w:tc>
        <w:tc>
          <w:tcPr>
            <w:tcW w:w="1306" w:type="dxa"/>
            <w:vAlign w:val="center"/>
          </w:tcPr>
          <w:p w14:paraId="4B218026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307" w:type="dxa"/>
            <w:vAlign w:val="center"/>
          </w:tcPr>
          <w:p w14:paraId="5F3E037A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b/>
                <w:sz w:val="20"/>
                <w:szCs w:val="20"/>
              </w:rPr>
              <w:t>397</w:t>
            </w:r>
          </w:p>
        </w:tc>
        <w:tc>
          <w:tcPr>
            <w:tcW w:w="1306" w:type="dxa"/>
            <w:vAlign w:val="center"/>
          </w:tcPr>
          <w:p w14:paraId="691838B5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1033</w:t>
            </w:r>
          </w:p>
        </w:tc>
        <w:tc>
          <w:tcPr>
            <w:tcW w:w="1307" w:type="dxa"/>
            <w:vAlign w:val="center"/>
          </w:tcPr>
          <w:p w14:paraId="61446C57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306" w:type="dxa"/>
            <w:vAlign w:val="center"/>
          </w:tcPr>
          <w:p w14:paraId="18FD37B9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1307" w:type="dxa"/>
            <w:vAlign w:val="center"/>
          </w:tcPr>
          <w:p w14:paraId="454F802F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</w:tr>
      <w:tr w:rsidR="00940B4C" w:rsidRPr="00500D74" w14:paraId="3B32F82F" w14:textId="77777777" w:rsidTr="00940B4C">
        <w:tc>
          <w:tcPr>
            <w:tcW w:w="1694" w:type="dxa"/>
          </w:tcPr>
          <w:p w14:paraId="033B6A87" w14:textId="77777777" w:rsidR="00940B4C" w:rsidRPr="00500D74" w:rsidRDefault="00940B4C" w:rsidP="00E83323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Specific Phobia</w:t>
            </w:r>
          </w:p>
        </w:tc>
        <w:tc>
          <w:tcPr>
            <w:tcW w:w="1447" w:type="dxa"/>
          </w:tcPr>
          <w:p w14:paraId="19726C53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14.78%</w:t>
            </w:r>
          </w:p>
        </w:tc>
        <w:tc>
          <w:tcPr>
            <w:tcW w:w="1306" w:type="dxa"/>
            <w:vAlign w:val="center"/>
          </w:tcPr>
          <w:p w14:paraId="55B2773B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307" w:type="dxa"/>
            <w:vAlign w:val="center"/>
          </w:tcPr>
          <w:p w14:paraId="3A95036D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1306" w:type="dxa"/>
            <w:vAlign w:val="center"/>
          </w:tcPr>
          <w:p w14:paraId="01B14325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630</w:t>
            </w:r>
          </w:p>
        </w:tc>
        <w:tc>
          <w:tcPr>
            <w:tcW w:w="1307" w:type="dxa"/>
            <w:vAlign w:val="center"/>
          </w:tcPr>
          <w:p w14:paraId="08698E0E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610</w:t>
            </w:r>
          </w:p>
        </w:tc>
        <w:tc>
          <w:tcPr>
            <w:tcW w:w="1306" w:type="dxa"/>
            <w:vAlign w:val="center"/>
          </w:tcPr>
          <w:p w14:paraId="547B57A0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1307" w:type="dxa"/>
            <w:vAlign w:val="center"/>
          </w:tcPr>
          <w:p w14:paraId="1ADD69DD" w14:textId="77777777" w:rsidR="00940B4C" w:rsidRPr="00500D74" w:rsidRDefault="00940B4C" w:rsidP="00E83323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0D74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</w:tr>
    </w:tbl>
    <w:p w14:paraId="181CDA0F" w14:textId="6509700A" w:rsidR="00940B4C" w:rsidRDefault="00940B4C" w:rsidP="00940B4C">
      <w:pPr>
        <w:ind w:firstLine="0"/>
        <w:rPr>
          <w:rFonts w:ascii="Arial" w:hAnsi="Arial" w:cs="Arial"/>
          <w:b/>
          <w:sz w:val="20"/>
          <w:szCs w:val="20"/>
        </w:rPr>
      </w:pPr>
    </w:p>
    <w:p w14:paraId="361C1B75" w14:textId="45AA734B" w:rsidR="00940B4C" w:rsidRPr="00940B4C" w:rsidRDefault="00940B4C" w:rsidP="00940B4C">
      <w:p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Power analyses were</w:t>
      </w:r>
      <w:r w:rsidR="00594438">
        <w:rPr>
          <w:rFonts w:ascii="Arial" w:hAnsi="Arial" w:cs="Arial"/>
          <w:sz w:val="20"/>
          <w:szCs w:val="20"/>
        </w:rPr>
        <w:t xml:space="preserve"> conducted in G*power at small, small-medium, and medium effect sizes </w:t>
      </w:r>
      <w:r w:rsidR="00594438" w:rsidRPr="00500D74">
        <w:rPr>
          <w:rFonts w:ascii="Arial" w:eastAsia="Times New Roman" w:hAnsi="Arial" w:cs="Arial"/>
          <w:sz w:val="20"/>
          <w:szCs w:val="20"/>
        </w:rPr>
        <w:t>assuming 80% power and a .01 alpha level. As can been seen in the table, we have an adeq</w:t>
      </w:r>
      <w:bookmarkStart w:id="0" w:name="_GoBack"/>
      <w:bookmarkEnd w:id="0"/>
      <w:r w:rsidR="00594438" w:rsidRPr="00500D74">
        <w:rPr>
          <w:rFonts w:ascii="Arial" w:eastAsia="Times New Roman" w:hAnsi="Arial" w:cs="Arial"/>
          <w:sz w:val="20"/>
          <w:szCs w:val="20"/>
        </w:rPr>
        <w:t>uate sample size to detect small-medium effects in almost all analyses.</w:t>
      </w:r>
    </w:p>
    <w:sectPr w:rsidR="00940B4C" w:rsidRPr="00940B4C" w:rsidSect="00940B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E7"/>
    <w:rsid w:val="00594438"/>
    <w:rsid w:val="006E32B5"/>
    <w:rsid w:val="008542E7"/>
    <w:rsid w:val="00940B4C"/>
    <w:rsid w:val="00960B70"/>
    <w:rsid w:val="00D1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8917"/>
  <w15:chartTrackingRefBased/>
  <w15:docId w15:val="{2456B5DF-0843-4A6E-965F-CF0978AB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B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Goldstein</dc:creator>
  <cp:keywords/>
  <dc:description/>
  <cp:lastModifiedBy>Brandon Goldstein</cp:lastModifiedBy>
  <cp:revision>4</cp:revision>
  <dcterms:created xsi:type="dcterms:W3CDTF">2017-08-09T19:48:00Z</dcterms:created>
  <dcterms:modified xsi:type="dcterms:W3CDTF">2017-08-09T21:15:00Z</dcterms:modified>
</cp:coreProperties>
</file>