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188D" w14:textId="1B8D3352" w:rsidR="00B64831" w:rsidRDefault="00BF37AD">
      <w:pPr>
        <w:rPr>
          <w:rFonts w:asciiTheme="majorHAnsi" w:hAnsiTheme="majorHAnsi"/>
          <w:b/>
          <w:sz w:val="19"/>
          <w:szCs w:val="19"/>
        </w:rPr>
      </w:pPr>
      <w:r>
        <w:rPr>
          <w:rFonts w:asciiTheme="majorHAnsi" w:hAnsiTheme="majorHAnsi"/>
          <w:b/>
          <w:sz w:val="19"/>
          <w:szCs w:val="19"/>
        </w:rPr>
        <w:t xml:space="preserve">Supplemental Table 1. Baseline characteristics </w:t>
      </w:r>
    </w:p>
    <w:p w14:paraId="17960FE8" w14:textId="77777777" w:rsidR="00B9583A" w:rsidRDefault="00B9583A">
      <w:pPr>
        <w:rPr>
          <w:rFonts w:asciiTheme="majorHAnsi" w:hAnsiTheme="majorHAnsi"/>
          <w:b/>
          <w:sz w:val="19"/>
          <w:szCs w:val="19"/>
        </w:rPr>
      </w:pPr>
    </w:p>
    <w:tbl>
      <w:tblPr>
        <w:tblW w:w="10306" w:type="dxa"/>
        <w:tblInd w:w="-176" w:type="dxa"/>
        <w:tblLook w:val="04A0" w:firstRow="1" w:lastRow="0" w:firstColumn="1" w:lastColumn="0" w:noHBand="0" w:noVBand="1"/>
      </w:tblPr>
      <w:tblGrid>
        <w:gridCol w:w="3149"/>
        <w:gridCol w:w="700"/>
        <w:gridCol w:w="640"/>
        <w:gridCol w:w="1043"/>
        <w:gridCol w:w="253"/>
        <w:gridCol w:w="740"/>
        <w:gridCol w:w="640"/>
        <w:gridCol w:w="740"/>
        <w:gridCol w:w="640"/>
        <w:gridCol w:w="801"/>
        <w:gridCol w:w="584"/>
        <w:gridCol w:w="376"/>
      </w:tblGrid>
      <w:tr w:rsidR="00BF37AD" w:rsidRPr="00BF37AD" w14:paraId="69DBD6DC" w14:textId="77777777" w:rsidTr="00236EC7">
        <w:trPr>
          <w:trHeight w:val="235"/>
        </w:trPr>
        <w:tc>
          <w:tcPr>
            <w:tcW w:w="3149" w:type="dxa"/>
            <w:tcBorders>
              <w:top w:val="single" w:sz="4" w:space="0" w:color="auto"/>
              <w:left w:val="nil"/>
              <w:bottom w:val="nil"/>
              <w:right w:val="nil"/>
            </w:tcBorders>
            <w:shd w:val="clear" w:color="auto" w:fill="auto"/>
            <w:noWrap/>
            <w:vAlign w:val="bottom"/>
            <w:hideMark/>
          </w:tcPr>
          <w:p w14:paraId="3186B05D"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383" w:type="dxa"/>
            <w:gridSpan w:val="3"/>
            <w:tcBorders>
              <w:top w:val="single" w:sz="4" w:space="0" w:color="auto"/>
              <w:left w:val="nil"/>
              <w:bottom w:val="nil"/>
              <w:right w:val="nil"/>
            </w:tcBorders>
            <w:shd w:val="clear" w:color="auto" w:fill="auto"/>
            <w:vAlign w:val="bottom"/>
            <w:hideMark/>
          </w:tcPr>
          <w:p w14:paraId="1728BB33" w14:textId="77777777" w:rsidR="00BF37AD" w:rsidRPr="00BF37AD" w:rsidRDefault="00BF37AD" w:rsidP="00BF37AD">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All data (n=653)</w:t>
            </w:r>
          </w:p>
        </w:tc>
        <w:tc>
          <w:tcPr>
            <w:tcW w:w="253" w:type="dxa"/>
            <w:tcBorders>
              <w:top w:val="single" w:sz="4" w:space="0" w:color="auto"/>
              <w:left w:val="nil"/>
              <w:bottom w:val="nil"/>
              <w:right w:val="nil"/>
            </w:tcBorders>
            <w:shd w:val="clear" w:color="auto" w:fill="auto"/>
            <w:noWrap/>
            <w:vAlign w:val="bottom"/>
            <w:hideMark/>
          </w:tcPr>
          <w:p w14:paraId="10A25E1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380" w:type="dxa"/>
            <w:gridSpan w:val="2"/>
            <w:tcBorders>
              <w:top w:val="single" w:sz="4" w:space="0" w:color="auto"/>
              <w:left w:val="nil"/>
              <w:bottom w:val="nil"/>
              <w:right w:val="nil"/>
            </w:tcBorders>
            <w:shd w:val="clear" w:color="auto" w:fill="auto"/>
            <w:vAlign w:val="bottom"/>
            <w:hideMark/>
          </w:tcPr>
          <w:p w14:paraId="40001B34" w14:textId="77777777" w:rsidR="00BF37AD" w:rsidRPr="00BF37AD" w:rsidRDefault="00BF37AD" w:rsidP="00BF37AD">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Males (n=427)</w:t>
            </w:r>
          </w:p>
        </w:tc>
        <w:tc>
          <w:tcPr>
            <w:tcW w:w="1380" w:type="dxa"/>
            <w:gridSpan w:val="2"/>
            <w:tcBorders>
              <w:top w:val="single" w:sz="4" w:space="0" w:color="auto"/>
              <w:left w:val="nil"/>
              <w:bottom w:val="nil"/>
              <w:right w:val="nil"/>
            </w:tcBorders>
            <w:shd w:val="clear" w:color="auto" w:fill="auto"/>
            <w:vAlign w:val="bottom"/>
            <w:hideMark/>
          </w:tcPr>
          <w:p w14:paraId="5F206FFB" w14:textId="77777777" w:rsidR="00BF37AD" w:rsidRPr="00BF37AD" w:rsidRDefault="00BF37AD" w:rsidP="00BF37AD">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Females (n=226)</w:t>
            </w:r>
          </w:p>
        </w:tc>
        <w:tc>
          <w:tcPr>
            <w:tcW w:w="801" w:type="dxa"/>
            <w:tcBorders>
              <w:top w:val="single" w:sz="4" w:space="0" w:color="auto"/>
              <w:left w:val="nil"/>
              <w:bottom w:val="nil"/>
              <w:right w:val="nil"/>
            </w:tcBorders>
            <w:shd w:val="clear" w:color="auto" w:fill="auto"/>
            <w:noWrap/>
            <w:vAlign w:val="bottom"/>
            <w:hideMark/>
          </w:tcPr>
          <w:p w14:paraId="7A74E51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584" w:type="dxa"/>
            <w:tcBorders>
              <w:top w:val="single" w:sz="4" w:space="0" w:color="auto"/>
              <w:left w:val="nil"/>
              <w:bottom w:val="nil"/>
              <w:right w:val="nil"/>
            </w:tcBorders>
            <w:shd w:val="clear" w:color="auto" w:fill="auto"/>
            <w:noWrap/>
            <w:vAlign w:val="bottom"/>
            <w:hideMark/>
          </w:tcPr>
          <w:p w14:paraId="7184CB2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376" w:type="dxa"/>
            <w:tcBorders>
              <w:top w:val="nil"/>
              <w:left w:val="nil"/>
              <w:bottom w:val="nil"/>
              <w:right w:val="nil"/>
            </w:tcBorders>
            <w:shd w:val="clear" w:color="auto" w:fill="auto"/>
            <w:noWrap/>
            <w:vAlign w:val="bottom"/>
            <w:hideMark/>
          </w:tcPr>
          <w:p w14:paraId="0E72EC31"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541B5BAF" w14:textId="77777777" w:rsidTr="00B9583A">
        <w:trPr>
          <w:trHeight w:val="287"/>
        </w:trPr>
        <w:tc>
          <w:tcPr>
            <w:tcW w:w="3149" w:type="dxa"/>
            <w:tcBorders>
              <w:top w:val="nil"/>
              <w:left w:val="nil"/>
              <w:bottom w:val="single" w:sz="4" w:space="0" w:color="auto"/>
              <w:right w:val="nil"/>
            </w:tcBorders>
            <w:shd w:val="clear" w:color="auto" w:fill="auto"/>
            <w:noWrap/>
            <w:vAlign w:val="center"/>
            <w:hideMark/>
          </w:tcPr>
          <w:p w14:paraId="31CEA591" w14:textId="31A3605A" w:rsidR="00BF37AD" w:rsidRPr="00BF37AD" w:rsidRDefault="00BF37AD" w:rsidP="00B64831">
            <w:pPr>
              <w:jc w:val="center"/>
              <w:rPr>
                <w:rFonts w:ascii="Calibri" w:eastAsia="Times New Roman" w:hAnsi="Calibri" w:cs="Times New Roman"/>
                <w:color w:val="000000"/>
                <w:sz w:val="16"/>
                <w:szCs w:val="16"/>
              </w:rPr>
            </w:pPr>
          </w:p>
        </w:tc>
        <w:tc>
          <w:tcPr>
            <w:tcW w:w="700" w:type="dxa"/>
            <w:tcBorders>
              <w:top w:val="nil"/>
              <w:left w:val="nil"/>
              <w:bottom w:val="single" w:sz="4" w:space="0" w:color="auto"/>
              <w:right w:val="nil"/>
            </w:tcBorders>
            <w:shd w:val="clear" w:color="auto" w:fill="auto"/>
            <w:vAlign w:val="center"/>
            <w:hideMark/>
          </w:tcPr>
          <w:p w14:paraId="5FB277E0" w14:textId="4EEC1FDC" w:rsidR="00BF37AD" w:rsidRPr="00BF37AD" w:rsidRDefault="00BF37AD" w:rsidP="002D7CA3">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 xml:space="preserve">mean </w:t>
            </w:r>
          </w:p>
        </w:tc>
        <w:tc>
          <w:tcPr>
            <w:tcW w:w="640" w:type="dxa"/>
            <w:tcBorders>
              <w:top w:val="nil"/>
              <w:left w:val="nil"/>
              <w:bottom w:val="single" w:sz="4" w:space="0" w:color="auto"/>
              <w:right w:val="nil"/>
            </w:tcBorders>
            <w:shd w:val="clear" w:color="auto" w:fill="auto"/>
            <w:vAlign w:val="center"/>
            <w:hideMark/>
          </w:tcPr>
          <w:p w14:paraId="5CADC229" w14:textId="77777777" w:rsidR="00BF37AD" w:rsidRPr="00BF37AD" w:rsidRDefault="00BF37AD" w:rsidP="00B64831">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SE</w:t>
            </w:r>
          </w:p>
        </w:tc>
        <w:tc>
          <w:tcPr>
            <w:tcW w:w="1043" w:type="dxa"/>
            <w:tcBorders>
              <w:top w:val="nil"/>
              <w:left w:val="nil"/>
              <w:bottom w:val="single" w:sz="4" w:space="0" w:color="auto"/>
              <w:right w:val="nil"/>
            </w:tcBorders>
            <w:shd w:val="clear" w:color="auto" w:fill="auto"/>
            <w:vAlign w:val="center"/>
            <w:hideMark/>
          </w:tcPr>
          <w:p w14:paraId="10FE8D6B" w14:textId="77777777" w:rsidR="00BF37AD" w:rsidRPr="00BF37AD" w:rsidRDefault="00BF37AD" w:rsidP="00B64831">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missings (%)</w:t>
            </w:r>
          </w:p>
        </w:tc>
        <w:tc>
          <w:tcPr>
            <w:tcW w:w="253" w:type="dxa"/>
            <w:tcBorders>
              <w:top w:val="nil"/>
              <w:left w:val="nil"/>
              <w:bottom w:val="single" w:sz="4" w:space="0" w:color="auto"/>
              <w:right w:val="nil"/>
            </w:tcBorders>
            <w:shd w:val="clear" w:color="auto" w:fill="auto"/>
            <w:vAlign w:val="center"/>
            <w:hideMark/>
          </w:tcPr>
          <w:p w14:paraId="1083F247" w14:textId="63B4235A" w:rsidR="00BF37AD" w:rsidRPr="00BF37AD" w:rsidRDefault="00BF37AD" w:rsidP="00B64831">
            <w:pPr>
              <w:jc w:val="center"/>
              <w:rPr>
                <w:rFonts w:ascii="Calibri" w:eastAsia="Times New Roman" w:hAnsi="Calibri" w:cs="Times New Roman"/>
                <w:b/>
                <w:bCs/>
                <w:color w:val="000000"/>
                <w:sz w:val="16"/>
                <w:szCs w:val="16"/>
              </w:rPr>
            </w:pPr>
          </w:p>
        </w:tc>
        <w:tc>
          <w:tcPr>
            <w:tcW w:w="740" w:type="dxa"/>
            <w:tcBorders>
              <w:top w:val="nil"/>
              <w:left w:val="nil"/>
              <w:bottom w:val="single" w:sz="4" w:space="0" w:color="auto"/>
              <w:right w:val="nil"/>
            </w:tcBorders>
            <w:shd w:val="clear" w:color="auto" w:fill="auto"/>
            <w:vAlign w:val="center"/>
            <w:hideMark/>
          </w:tcPr>
          <w:p w14:paraId="30F24E4F" w14:textId="00BF4342" w:rsidR="00BF37AD" w:rsidRPr="00BF37AD" w:rsidRDefault="00BF37AD" w:rsidP="00B64831">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me</w:t>
            </w:r>
            <w:r w:rsidR="002D7CA3">
              <w:rPr>
                <w:rFonts w:ascii="Calibri" w:eastAsia="Times New Roman" w:hAnsi="Calibri" w:cs="Times New Roman"/>
                <w:b/>
                <w:bCs/>
                <w:color w:val="000000"/>
                <w:sz w:val="16"/>
                <w:szCs w:val="16"/>
              </w:rPr>
              <w:t>an</w:t>
            </w:r>
          </w:p>
        </w:tc>
        <w:tc>
          <w:tcPr>
            <w:tcW w:w="640" w:type="dxa"/>
            <w:tcBorders>
              <w:top w:val="nil"/>
              <w:left w:val="nil"/>
              <w:bottom w:val="single" w:sz="4" w:space="0" w:color="auto"/>
              <w:right w:val="nil"/>
            </w:tcBorders>
            <w:shd w:val="clear" w:color="auto" w:fill="auto"/>
            <w:vAlign w:val="center"/>
            <w:hideMark/>
          </w:tcPr>
          <w:p w14:paraId="5AB2EF3C" w14:textId="77777777" w:rsidR="00BF37AD" w:rsidRPr="00BF37AD" w:rsidRDefault="00BF37AD" w:rsidP="00B64831">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SE</w:t>
            </w:r>
          </w:p>
        </w:tc>
        <w:tc>
          <w:tcPr>
            <w:tcW w:w="740" w:type="dxa"/>
            <w:tcBorders>
              <w:top w:val="nil"/>
              <w:left w:val="nil"/>
              <w:bottom w:val="single" w:sz="4" w:space="0" w:color="auto"/>
              <w:right w:val="nil"/>
            </w:tcBorders>
            <w:shd w:val="clear" w:color="auto" w:fill="auto"/>
            <w:vAlign w:val="center"/>
            <w:hideMark/>
          </w:tcPr>
          <w:p w14:paraId="1D90B607" w14:textId="3E5B8DD2" w:rsidR="00BF37AD" w:rsidRPr="00BF37AD" w:rsidRDefault="00BF37AD" w:rsidP="00B64831">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 xml:space="preserve">mean </w:t>
            </w:r>
          </w:p>
        </w:tc>
        <w:tc>
          <w:tcPr>
            <w:tcW w:w="640" w:type="dxa"/>
            <w:tcBorders>
              <w:top w:val="nil"/>
              <w:left w:val="nil"/>
              <w:bottom w:val="single" w:sz="4" w:space="0" w:color="auto"/>
              <w:right w:val="nil"/>
            </w:tcBorders>
            <w:shd w:val="clear" w:color="auto" w:fill="auto"/>
            <w:vAlign w:val="center"/>
            <w:hideMark/>
          </w:tcPr>
          <w:p w14:paraId="53A3ED3A" w14:textId="77777777" w:rsidR="00BF37AD" w:rsidRPr="00BF37AD" w:rsidRDefault="00BF37AD" w:rsidP="00B64831">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SE</w:t>
            </w:r>
          </w:p>
        </w:tc>
        <w:tc>
          <w:tcPr>
            <w:tcW w:w="801" w:type="dxa"/>
            <w:tcBorders>
              <w:top w:val="nil"/>
              <w:left w:val="nil"/>
              <w:bottom w:val="single" w:sz="4" w:space="0" w:color="auto"/>
              <w:right w:val="nil"/>
            </w:tcBorders>
            <w:shd w:val="clear" w:color="auto" w:fill="auto"/>
            <w:vAlign w:val="center"/>
            <w:hideMark/>
          </w:tcPr>
          <w:p w14:paraId="52D0BD3C" w14:textId="77777777" w:rsidR="00BF37AD" w:rsidRPr="00BF37AD" w:rsidRDefault="00BF37AD" w:rsidP="00B64831">
            <w:pPr>
              <w:jc w:val="center"/>
              <w:rPr>
                <w:rFonts w:ascii="Calibri" w:eastAsia="Times New Roman" w:hAnsi="Calibri" w:cs="Times New Roman"/>
                <w:b/>
                <w:bCs/>
                <w:color w:val="000000"/>
                <w:sz w:val="16"/>
                <w:szCs w:val="16"/>
              </w:rPr>
            </w:pPr>
            <w:r w:rsidRPr="00BF37AD">
              <w:rPr>
                <w:rFonts w:ascii="Calibri" w:eastAsia="Times New Roman" w:hAnsi="Calibri" w:cs="Times New Roman"/>
                <w:b/>
                <w:bCs/>
                <w:color w:val="000000"/>
                <w:sz w:val="16"/>
                <w:szCs w:val="16"/>
              </w:rPr>
              <w:t>Statistic</w:t>
            </w:r>
            <w:r w:rsidRPr="00BF37AD">
              <w:rPr>
                <w:rFonts w:ascii="Calibri" w:eastAsia="Times New Roman" w:hAnsi="Calibri" w:cs="Times New Roman"/>
                <w:b/>
                <w:bCs/>
                <w:color w:val="000000"/>
                <w:sz w:val="16"/>
                <w:szCs w:val="16"/>
                <w:vertAlign w:val="superscript"/>
              </w:rPr>
              <w:t>b</w:t>
            </w:r>
          </w:p>
        </w:tc>
        <w:tc>
          <w:tcPr>
            <w:tcW w:w="584" w:type="dxa"/>
            <w:tcBorders>
              <w:top w:val="nil"/>
              <w:left w:val="nil"/>
              <w:bottom w:val="single" w:sz="4" w:space="0" w:color="auto"/>
              <w:right w:val="nil"/>
            </w:tcBorders>
            <w:shd w:val="clear" w:color="auto" w:fill="auto"/>
            <w:vAlign w:val="center"/>
            <w:hideMark/>
          </w:tcPr>
          <w:p w14:paraId="2CF8879B" w14:textId="77777777" w:rsidR="00BF37AD" w:rsidRPr="00BF37AD" w:rsidRDefault="00BF37AD" w:rsidP="00B64831">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P</w:t>
            </w:r>
          </w:p>
        </w:tc>
        <w:tc>
          <w:tcPr>
            <w:tcW w:w="376" w:type="dxa"/>
            <w:tcBorders>
              <w:top w:val="nil"/>
              <w:left w:val="nil"/>
              <w:bottom w:val="nil"/>
              <w:right w:val="nil"/>
            </w:tcBorders>
            <w:shd w:val="clear" w:color="auto" w:fill="auto"/>
            <w:noWrap/>
            <w:vAlign w:val="center"/>
            <w:hideMark/>
          </w:tcPr>
          <w:p w14:paraId="557712DC" w14:textId="77777777" w:rsidR="00BF37AD" w:rsidRPr="00BF37AD" w:rsidRDefault="00BF37AD" w:rsidP="00B64831">
            <w:pPr>
              <w:jc w:val="center"/>
              <w:rPr>
                <w:rFonts w:ascii="Calibri" w:eastAsia="Times New Roman" w:hAnsi="Calibri" w:cs="Times New Roman"/>
                <w:color w:val="000000"/>
                <w:sz w:val="16"/>
                <w:szCs w:val="16"/>
              </w:rPr>
            </w:pPr>
          </w:p>
        </w:tc>
      </w:tr>
      <w:tr w:rsidR="00BF37AD" w:rsidRPr="00BF37AD" w14:paraId="51330C9C" w14:textId="77777777" w:rsidTr="00B9583A">
        <w:trPr>
          <w:trHeight w:val="180"/>
        </w:trPr>
        <w:tc>
          <w:tcPr>
            <w:tcW w:w="3149" w:type="dxa"/>
            <w:tcBorders>
              <w:top w:val="nil"/>
              <w:left w:val="nil"/>
              <w:bottom w:val="nil"/>
              <w:right w:val="nil"/>
            </w:tcBorders>
            <w:shd w:val="clear" w:color="auto" w:fill="auto"/>
            <w:noWrap/>
            <w:vAlign w:val="bottom"/>
            <w:hideMark/>
          </w:tcPr>
          <w:p w14:paraId="389939A4" w14:textId="77777777"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(I) Recent depressive episode</w:t>
            </w:r>
            <w:r w:rsidRPr="00BF37AD">
              <w:rPr>
                <w:rFonts w:ascii="Calibri" w:eastAsia="Times New Roman" w:hAnsi="Calibri" w:cs="Times New Roman"/>
                <w:b/>
                <w:bCs/>
                <w:color w:val="000000"/>
                <w:sz w:val="16"/>
                <w:szCs w:val="16"/>
                <w:vertAlign w:val="superscript"/>
              </w:rPr>
              <w:t>a</w:t>
            </w:r>
          </w:p>
        </w:tc>
        <w:tc>
          <w:tcPr>
            <w:tcW w:w="700" w:type="dxa"/>
            <w:tcBorders>
              <w:top w:val="nil"/>
              <w:left w:val="nil"/>
              <w:bottom w:val="nil"/>
              <w:right w:val="nil"/>
            </w:tcBorders>
            <w:shd w:val="clear" w:color="auto" w:fill="auto"/>
            <w:vAlign w:val="bottom"/>
            <w:hideMark/>
          </w:tcPr>
          <w:p w14:paraId="69452616" w14:textId="77777777" w:rsidR="00BF37AD" w:rsidRPr="00BF37AD" w:rsidRDefault="00BF37AD" w:rsidP="00BF37AD">
            <w:pPr>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vAlign w:val="bottom"/>
            <w:hideMark/>
          </w:tcPr>
          <w:p w14:paraId="1CD30E35" w14:textId="77777777" w:rsidR="00BF37AD" w:rsidRPr="00BF37AD" w:rsidRDefault="00BF37AD" w:rsidP="00BF37AD">
            <w:pPr>
              <w:rPr>
                <w:rFonts w:ascii="Calibri" w:eastAsia="Times New Roman" w:hAnsi="Calibri" w:cs="Times New Roman"/>
                <w:color w:val="000000"/>
                <w:sz w:val="16"/>
                <w:szCs w:val="16"/>
              </w:rPr>
            </w:pPr>
          </w:p>
        </w:tc>
        <w:tc>
          <w:tcPr>
            <w:tcW w:w="1043" w:type="dxa"/>
            <w:tcBorders>
              <w:top w:val="nil"/>
              <w:left w:val="nil"/>
              <w:bottom w:val="nil"/>
              <w:right w:val="nil"/>
            </w:tcBorders>
            <w:shd w:val="clear" w:color="auto" w:fill="auto"/>
            <w:vAlign w:val="bottom"/>
            <w:hideMark/>
          </w:tcPr>
          <w:p w14:paraId="67D4D687" w14:textId="77777777" w:rsidR="00BF37AD" w:rsidRPr="00BF37AD" w:rsidRDefault="00BF37AD" w:rsidP="00BF37AD">
            <w:pPr>
              <w:rPr>
                <w:rFonts w:ascii="Calibri" w:eastAsia="Times New Roman" w:hAnsi="Calibri" w:cs="Times New Roman"/>
                <w:color w:val="000000"/>
                <w:sz w:val="16"/>
                <w:szCs w:val="16"/>
              </w:rPr>
            </w:pPr>
          </w:p>
        </w:tc>
        <w:tc>
          <w:tcPr>
            <w:tcW w:w="253" w:type="dxa"/>
            <w:tcBorders>
              <w:top w:val="nil"/>
              <w:left w:val="nil"/>
              <w:bottom w:val="nil"/>
              <w:right w:val="nil"/>
            </w:tcBorders>
            <w:shd w:val="clear" w:color="auto" w:fill="auto"/>
            <w:vAlign w:val="bottom"/>
            <w:hideMark/>
          </w:tcPr>
          <w:p w14:paraId="6B36D9A0" w14:textId="77777777" w:rsidR="00BF37AD" w:rsidRPr="00BF37AD" w:rsidRDefault="00BF37AD" w:rsidP="00BF37AD">
            <w:pPr>
              <w:rPr>
                <w:rFonts w:ascii="Calibri" w:eastAsia="Times New Roman" w:hAnsi="Calibri" w:cs="Times New Roman"/>
                <w:color w:val="000000"/>
                <w:sz w:val="16"/>
                <w:szCs w:val="16"/>
              </w:rPr>
            </w:pPr>
          </w:p>
        </w:tc>
        <w:tc>
          <w:tcPr>
            <w:tcW w:w="740" w:type="dxa"/>
            <w:tcBorders>
              <w:top w:val="nil"/>
              <w:left w:val="nil"/>
              <w:bottom w:val="nil"/>
              <w:right w:val="nil"/>
            </w:tcBorders>
            <w:shd w:val="clear" w:color="auto" w:fill="auto"/>
            <w:vAlign w:val="bottom"/>
            <w:hideMark/>
          </w:tcPr>
          <w:p w14:paraId="3247AE23" w14:textId="77777777" w:rsidR="00BF37AD" w:rsidRPr="00BF37AD" w:rsidRDefault="00BF37AD" w:rsidP="00BF37AD">
            <w:pPr>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vAlign w:val="bottom"/>
            <w:hideMark/>
          </w:tcPr>
          <w:p w14:paraId="02F0347C" w14:textId="77777777" w:rsidR="00BF37AD" w:rsidRPr="00BF37AD" w:rsidRDefault="00BF37AD" w:rsidP="00BF37AD">
            <w:pPr>
              <w:rPr>
                <w:rFonts w:ascii="Calibri" w:eastAsia="Times New Roman" w:hAnsi="Calibri" w:cs="Times New Roman"/>
                <w:color w:val="000000"/>
                <w:sz w:val="16"/>
                <w:szCs w:val="16"/>
              </w:rPr>
            </w:pPr>
          </w:p>
        </w:tc>
        <w:tc>
          <w:tcPr>
            <w:tcW w:w="740" w:type="dxa"/>
            <w:tcBorders>
              <w:top w:val="nil"/>
              <w:left w:val="nil"/>
              <w:bottom w:val="nil"/>
              <w:right w:val="nil"/>
            </w:tcBorders>
            <w:shd w:val="clear" w:color="auto" w:fill="auto"/>
            <w:vAlign w:val="bottom"/>
            <w:hideMark/>
          </w:tcPr>
          <w:p w14:paraId="541A1C43" w14:textId="77777777" w:rsidR="00BF37AD" w:rsidRPr="00BF37AD" w:rsidRDefault="00BF37AD" w:rsidP="00BF37AD">
            <w:pPr>
              <w:rPr>
                <w:rFonts w:ascii="Calibri" w:eastAsia="Times New Roman" w:hAnsi="Calibri" w:cs="Times New Roman"/>
                <w:color w:val="000000"/>
                <w:sz w:val="16"/>
                <w:szCs w:val="16"/>
              </w:rPr>
            </w:pPr>
          </w:p>
        </w:tc>
        <w:tc>
          <w:tcPr>
            <w:tcW w:w="640" w:type="dxa"/>
            <w:tcBorders>
              <w:top w:val="nil"/>
              <w:left w:val="nil"/>
              <w:bottom w:val="nil"/>
              <w:right w:val="nil"/>
            </w:tcBorders>
            <w:shd w:val="clear" w:color="auto" w:fill="auto"/>
            <w:vAlign w:val="bottom"/>
            <w:hideMark/>
          </w:tcPr>
          <w:p w14:paraId="08BB1E6C" w14:textId="77777777" w:rsidR="00BF37AD" w:rsidRPr="00BF37AD" w:rsidRDefault="00BF37AD" w:rsidP="00BF37AD">
            <w:pPr>
              <w:rPr>
                <w:rFonts w:ascii="Calibri" w:eastAsia="Times New Roman" w:hAnsi="Calibri" w:cs="Times New Roman"/>
                <w:color w:val="000000"/>
                <w:sz w:val="16"/>
                <w:szCs w:val="16"/>
              </w:rPr>
            </w:pPr>
          </w:p>
        </w:tc>
        <w:tc>
          <w:tcPr>
            <w:tcW w:w="801" w:type="dxa"/>
            <w:tcBorders>
              <w:top w:val="nil"/>
              <w:left w:val="nil"/>
              <w:bottom w:val="nil"/>
              <w:right w:val="nil"/>
            </w:tcBorders>
            <w:shd w:val="clear" w:color="auto" w:fill="auto"/>
            <w:vAlign w:val="bottom"/>
            <w:hideMark/>
          </w:tcPr>
          <w:p w14:paraId="0D8AC4D1" w14:textId="77777777" w:rsidR="00BF37AD" w:rsidRPr="00BF37AD" w:rsidRDefault="00BF37AD" w:rsidP="00BF37AD">
            <w:pP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vAlign w:val="bottom"/>
            <w:hideMark/>
          </w:tcPr>
          <w:p w14:paraId="1FAD4684" w14:textId="77777777" w:rsidR="00BF37AD" w:rsidRPr="00BF37AD" w:rsidRDefault="00BF37AD" w:rsidP="00BF37AD">
            <w:pP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vAlign w:val="bottom"/>
            <w:hideMark/>
          </w:tcPr>
          <w:p w14:paraId="5576FF75"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1598459" w14:textId="77777777" w:rsidTr="00B9583A">
        <w:trPr>
          <w:trHeight w:val="180"/>
        </w:trPr>
        <w:tc>
          <w:tcPr>
            <w:tcW w:w="3149" w:type="dxa"/>
            <w:tcBorders>
              <w:top w:val="nil"/>
              <w:left w:val="nil"/>
              <w:bottom w:val="nil"/>
              <w:right w:val="nil"/>
            </w:tcBorders>
            <w:shd w:val="clear" w:color="auto" w:fill="auto"/>
            <w:noWrap/>
            <w:vAlign w:val="bottom"/>
            <w:hideMark/>
          </w:tcPr>
          <w:p w14:paraId="2E77A619"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Depressed mood</w:t>
            </w:r>
          </w:p>
        </w:tc>
        <w:tc>
          <w:tcPr>
            <w:tcW w:w="700" w:type="dxa"/>
            <w:tcBorders>
              <w:top w:val="nil"/>
              <w:left w:val="nil"/>
              <w:bottom w:val="nil"/>
              <w:right w:val="nil"/>
            </w:tcBorders>
            <w:shd w:val="clear" w:color="000000" w:fill="D8E4BC"/>
            <w:noWrap/>
            <w:vAlign w:val="bottom"/>
            <w:hideMark/>
          </w:tcPr>
          <w:p w14:paraId="3F2BD65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0.98</w:t>
            </w:r>
          </w:p>
        </w:tc>
        <w:tc>
          <w:tcPr>
            <w:tcW w:w="640" w:type="dxa"/>
            <w:tcBorders>
              <w:top w:val="nil"/>
              <w:left w:val="nil"/>
              <w:bottom w:val="nil"/>
              <w:right w:val="nil"/>
            </w:tcBorders>
            <w:shd w:val="clear" w:color="000000" w:fill="D8E4BC"/>
            <w:noWrap/>
            <w:vAlign w:val="bottom"/>
            <w:hideMark/>
          </w:tcPr>
          <w:p w14:paraId="0FCB79F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0.01</w:t>
            </w:r>
          </w:p>
        </w:tc>
        <w:tc>
          <w:tcPr>
            <w:tcW w:w="1043" w:type="dxa"/>
            <w:tcBorders>
              <w:top w:val="nil"/>
              <w:left w:val="nil"/>
              <w:bottom w:val="nil"/>
              <w:right w:val="nil"/>
            </w:tcBorders>
            <w:shd w:val="clear" w:color="000000" w:fill="D8E4BC"/>
            <w:noWrap/>
            <w:vAlign w:val="bottom"/>
            <w:hideMark/>
          </w:tcPr>
          <w:p w14:paraId="0C13AE5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6A13E165"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17BADCD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0.97</w:t>
            </w:r>
          </w:p>
        </w:tc>
        <w:tc>
          <w:tcPr>
            <w:tcW w:w="640" w:type="dxa"/>
            <w:tcBorders>
              <w:top w:val="nil"/>
              <w:left w:val="nil"/>
              <w:bottom w:val="nil"/>
              <w:right w:val="nil"/>
            </w:tcBorders>
            <w:shd w:val="clear" w:color="000000" w:fill="B8CCE4"/>
            <w:noWrap/>
            <w:vAlign w:val="bottom"/>
            <w:hideMark/>
          </w:tcPr>
          <w:p w14:paraId="76B64B2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0.01</w:t>
            </w:r>
          </w:p>
        </w:tc>
        <w:tc>
          <w:tcPr>
            <w:tcW w:w="740" w:type="dxa"/>
            <w:tcBorders>
              <w:top w:val="nil"/>
              <w:left w:val="nil"/>
              <w:bottom w:val="nil"/>
              <w:right w:val="nil"/>
            </w:tcBorders>
            <w:shd w:val="clear" w:color="000000" w:fill="E6B8B7"/>
            <w:noWrap/>
            <w:vAlign w:val="bottom"/>
            <w:hideMark/>
          </w:tcPr>
          <w:p w14:paraId="4A6E732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0.99</w:t>
            </w:r>
          </w:p>
        </w:tc>
        <w:tc>
          <w:tcPr>
            <w:tcW w:w="640" w:type="dxa"/>
            <w:tcBorders>
              <w:top w:val="nil"/>
              <w:left w:val="nil"/>
              <w:bottom w:val="nil"/>
              <w:right w:val="nil"/>
            </w:tcBorders>
            <w:shd w:val="clear" w:color="000000" w:fill="E6B8B7"/>
            <w:noWrap/>
            <w:vAlign w:val="bottom"/>
            <w:hideMark/>
          </w:tcPr>
          <w:p w14:paraId="0A44AAC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0.01</w:t>
            </w:r>
          </w:p>
        </w:tc>
        <w:tc>
          <w:tcPr>
            <w:tcW w:w="801" w:type="dxa"/>
            <w:tcBorders>
              <w:top w:val="nil"/>
              <w:left w:val="nil"/>
              <w:bottom w:val="nil"/>
              <w:right w:val="nil"/>
            </w:tcBorders>
            <w:shd w:val="clear" w:color="auto" w:fill="auto"/>
            <w:noWrap/>
            <w:vAlign w:val="bottom"/>
            <w:hideMark/>
          </w:tcPr>
          <w:p w14:paraId="0757BD8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2.61</w:t>
            </w:r>
          </w:p>
        </w:tc>
        <w:tc>
          <w:tcPr>
            <w:tcW w:w="584" w:type="dxa"/>
            <w:tcBorders>
              <w:top w:val="nil"/>
              <w:left w:val="nil"/>
              <w:bottom w:val="nil"/>
              <w:right w:val="nil"/>
            </w:tcBorders>
            <w:shd w:val="clear" w:color="auto" w:fill="auto"/>
            <w:noWrap/>
            <w:vAlign w:val="bottom"/>
            <w:hideMark/>
          </w:tcPr>
          <w:p w14:paraId="4C0EB0D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0.106</w:t>
            </w:r>
          </w:p>
        </w:tc>
        <w:tc>
          <w:tcPr>
            <w:tcW w:w="376" w:type="dxa"/>
            <w:tcBorders>
              <w:top w:val="nil"/>
              <w:left w:val="nil"/>
              <w:bottom w:val="nil"/>
              <w:right w:val="nil"/>
            </w:tcBorders>
            <w:shd w:val="clear" w:color="auto" w:fill="auto"/>
            <w:noWrap/>
            <w:vAlign w:val="bottom"/>
            <w:hideMark/>
          </w:tcPr>
          <w:p w14:paraId="6AA32F46"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EC3B642" w14:textId="77777777" w:rsidTr="00B9583A">
        <w:trPr>
          <w:trHeight w:val="180"/>
        </w:trPr>
        <w:tc>
          <w:tcPr>
            <w:tcW w:w="3149" w:type="dxa"/>
            <w:tcBorders>
              <w:top w:val="nil"/>
              <w:left w:val="nil"/>
              <w:bottom w:val="nil"/>
              <w:right w:val="nil"/>
            </w:tcBorders>
            <w:shd w:val="clear" w:color="auto" w:fill="auto"/>
            <w:noWrap/>
            <w:vAlign w:val="bottom"/>
            <w:hideMark/>
          </w:tcPr>
          <w:p w14:paraId="3236FDBC"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Loss of interest</w:t>
            </w:r>
          </w:p>
        </w:tc>
        <w:tc>
          <w:tcPr>
            <w:tcW w:w="700" w:type="dxa"/>
            <w:tcBorders>
              <w:top w:val="nil"/>
              <w:left w:val="nil"/>
              <w:bottom w:val="nil"/>
              <w:right w:val="nil"/>
            </w:tcBorders>
            <w:shd w:val="clear" w:color="000000" w:fill="D8E4BC"/>
            <w:noWrap/>
            <w:vAlign w:val="bottom"/>
            <w:hideMark/>
          </w:tcPr>
          <w:p w14:paraId="02B0E00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0.89</w:t>
            </w:r>
          </w:p>
        </w:tc>
        <w:tc>
          <w:tcPr>
            <w:tcW w:w="640" w:type="dxa"/>
            <w:tcBorders>
              <w:top w:val="nil"/>
              <w:left w:val="nil"/>
              <w:bottom w:val="nil"/>
              <w:right w:val="nil"/>
            </w:tcBorders>
            <w:shd w:val="clear" w:color="000000" w:fill="D8E4BC"/>
            <w:noWrap/>
            <w:vAlign w:val="bottom"/>
            <w:hideMark/>
          </w:tcPr>
          <w:p w14:paraId="568E3D8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0.01</w:t>
            </w:r>
          </w:p>
        </w:tc>
        <w:tc>
          <w:tcPr>
            <w:tcW w:w="1043" w:type="dxa"/>
            <w:tcBorders>
              <w:top w:val="nil"/>
              <w:left w:val="nil"/>
              <w:bottom w:val="nil"/>
              <w:right w:val="nil"/>
            </w:tcBorders>
            <w:shd w:val="clear" w:color="000000" w:fill="D8E4BC"/>
            <w:noWrap/>
            <w:vAlign w:val="bottom"/>
            <w:hideMark/>
          </w:tcPr>
          <w:p w14:paraId="29DA987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42170D54"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0967270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0.89</w:t>
            </w:r>
          </w:p>
        </w:tc>
        <w:tc>
          <w:tcPr>
            <w:tcW w:w="640" w:type="dxa"/>
            <w:tcBorders>
              <w:top w:val="nil"/>
              <w:left w:val="nil"/>
              <w:bottom w:val="nil"/>
              <w:right w:val="nil"/>
            </w:tcBorders>
            <w:shd w:val="clear" w:color="000000" w:fill="B8CCE4"/>
            <w:noWrap/>
            <w:vAlign w:val="bottom"/>
            <w:hideMark/>
          </w:tcPr>
          <w:p w14:paraId="55513DB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28BA61B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0.90</w:t>
            </w:r>
          </w:p>
        </w:tc>
        <w:tc>
          <w:tcPr>
            <w:tcW w:w="640" w:type="dxa"/>
            <w:tcBorders>
              <w:top w:val="nil"/>
              <w:left w:val="nil"/>
              <w:bottom w:val="nil"/>
              <w:right w:val="nil"/>
            </w:tcBorders>
            <w:shd w:val="clear" w:color="000000" w:fill="E6B8B7"/>
            <w:noWrap/>
            <w:vAlign w:val="bottom"/>
            <w:hideMark/>
          </w:tcPr>
          <w:p w14:paraId="11436C1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801" w:type="dxa"/>
            <w:tcBorders>
              <w:top w:val="nil"/>
              <w:left w:val="nil"/>
              <w:bottom w:val="nil"/>
              <w:right w:val="nil"/>
            </w:tcBorders>
            <w:shd w:val="clear" w:color="auto" w:fill="auto"/>
            <w:noWrap/>
            <w:vAlign w:val="bottom"/>
            <w:hideMark/>
          </w:tcPr>
          <w:p w14:paraId="62969A8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0.14</w:t>
            </w:r>
          </w:p>
        </w:tc>
        <w:tc>
          <w:tcPr>
            <w:tcW w:w="584" w:type="dxa"/>
            <w:tcBorders>
              <w:top w:val="nil"/>
              <w:left w:val="nil"/>
              <w:bottom w:val="nil"/>
              <w:right w:val="nil"/>
            </w:tcBorders>
            <w:shd w:val="clear" w:color="auto" w:fill="auto"/>
            <w:noWrap/>
            <w:vAlign w:val="bottom"/>
            <w:hideMark/>
          </w:tcPr>
          <w:p w14:paraId="46B3F82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0.709</w:t>
            </w:r>
          </w:p>
        </w:tc>
        <w:tc>
          <w:tcPr>
            <w:tcW w:w="376" w:type="dxa"/>
            <w:tcBorders>
              <w:top w:val="nil"/>
              <w:left w:val="nil"/>
              <w:bottom w:val="nil"/>
              <w:right w:val="nil"/>
            </w:tcBorders>
            <w:shd w:val="clear" w:color="auto" w:fill="auto"/>
            <w:noWrap/>
            <w:vAlign w:val="bottom"/>
            <w:hideMark/>
          </w:tcPr>
          <w:p w14:paraId="0143BD59"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45EEA93B" w14:textId="77777777" w:rsidTr="00B9583A">
        <w:trPr>
          <w:trHeight w:val="180"/>
        </w:trPr>
        <w:tc>
          <w:tcPr>
            <w:tcW w:w="3149" w:type="dxa"/>
            <w:tcBorders>
              <w:top w:val="nil"/>
              <w:left w:val="nil"/>
              <w:bottom w:val="nil"/>
              <w:right w:val="nil"/>
            </w:tcBorders>
            <w:shd w:val="clear" w:color="auto" w:fill="auto"/>
            <w:noWrap/>
            <w:vAlign w:val="bottom"/>
            <w:hideMark/>
          </w:tcPr>
          <w:p w14:paraId="5533BAEC"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Appetite loss</w:t>
            </w:r>
          </w:p>
        </w:tc>
        <w:tc>
          <w:tcPr>
            <w:tcW w:w="700" w:type="dxa"/>
            <w:tcBorders>
              <w:top w:val="nil"/>
              <w:left w:val="nil"/>
              <w:bottom w:val="nil"/>
              <w:right w:val="nil"/>
            </w:tcBorders>
            <w:shd w:val="clear" w:color="000000" w:fill="D8E4BC"/>
            <w:noWrap/>
            <w:vAlign w:val="bottom"/>
            <w:hideMark/>
          </w:tcPr>
          <w:p w14:paraId="3C96D6E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0.50</w:t>
            </w:r>
          </w:p>
        </w:tc>
        <w:tc>
          <w:tcPr>
            <w:tcW w:w="640" w:type="dxa"/>
            <w:tcBorders>
              <w:top w:val="nil"/>
              <w:left w:val="nil"/>
              <w:bottom w:val="nil"/>
              <w:right w:val="nil"/>
            </w:tcBorders>
            <w:shd w:val="clear" w:color="000000" w:fill="D8E4BC"/>
            <w:noWrap/>
            <w:vAlign w:val="bottom"/>
            <w:hideMark/>
          </w:tcPr>
          <w:p w14:paraId="01BE172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748B33D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B4FD46A"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09497E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0.48</w:t>
            </w:r>
          </w:p>
        </w:tc>
        <w:tc>
          <w:tcPr>
            <w:tcW w:w="640" w:type="dxa"/>
            <w:tcBorders>
              <w:top w:val="nil"/>
              <w:left w:val="nil"/>
              <w:bottom w:val="nil"/>
              <w:right w:val="nil"/>
            </w:tcBorders>
            <w:shd w:val="clear" w:color="000000" w:fill="B8CCE4"/>
            <w:noWrap/>
            <w:vAlign w:val="bottom"/>
            <w:hideMark/>
          </w:tcPr>
          <w:p w14:paraId="3F93ADD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1F80EAC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0.55</w:t>
            </w:r>
          </w:p>
        </w:tc>
        <w:tc>
          <w:tcPr>
            <w:tcW w:w="640" w:type="dxa"/>
            <w:tcBorders>
              <w:top w:val="nil"/>
              <w:left w:val="nil"/>
              <w:bottom w:val="nil"/>
              <w:right w:val="nil"/>
            </w:tcBorders>
            <w:shd w:val="clear" w:color="000000" w:fill="E6B8B7"/>
            <w:noWrap/>
            <w:vAlign w:val="bottom"/>
            <w:hideMark/>
          </w:tcPr>
          <w:p w14:paraId="2FBC57D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782DB1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2.70</w:t>
            </w:r>
          </w:p>
        </w:tc>
        <w:tc>
          <w:tcPr>
            <w:tcW w:w="584" w:type="dxa"/>
            <w:tcBorders>
              <w:top w:val="nil"/>
              <w:left w:val="nil"/>
              <w:bottom w:val="nil"/>
              <w:right w:val="nil"/>
            </w:tcBorders>
            <w:shd w:val="clear" w:color="auto" w:fill="auto"/>
            <w:noWrap/>
            <w:vAlign w:val="bottom"/>
            <w:hideMark/>
          </w:tcPr>
          <w:p w14:paraId="221C41E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0.101</w:t>
            </w:r>
          </w:p>
        </w:tc>
        <w:tc>
          <w:tcPr>
            <w:tcW w:w="376" w:type="dxa"/>
            <w:tcBorders>
              <w:top w:val="nil"/>
              <w:left w:val="nil"/>
              <w:bottom w:val="nil"/>
              <w:right w:val="nil"/>
            </w:tcBorders>
            <w:shd w:val="clear" w:color="auto" w:fill="auto"/>
            <w:noWrap/>
            <w:vAlign w:val="bottom"/>
            <w:hideMark/>
          </w:tcPr>
          <w:p w14:paraId="3119CD88"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C080F09" w14:textId="77777777" w:rsidTr="00B9583A">
        <w:trPr>
          <w:trHeight w:val="180"/>
        </w:trPr>
        <w:tc>
          <w:tcPr>
            <w:tcW w:w="3149" w:type="dxa"/>
            <w:tcBorders>
              <w:top w:val="nil"/>
              <w:left w:val="nil"/>
              <w:bottom w:val="nil"/>
              <w:right w:val="nil"/>
            </w:tcBorders>
            <w:shd w:val="clear" w:color="auto" w:fill="auto"/>
            <w:noWrap/>
            <w:vAlign w:val="bottom"/>
            <w:hideMark/>
          </w:tcPr>
          <w:p w14:paraId="6FDF1991"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Appetite gain</w:t>
            </w:r>
          </w:p>
        </w:tc>
        <w:tc>
          <w:tcPr>
            <w:tcW w:w="700" w:type="dxa"/>
            <w:tcBorders>
              <w:top w:val="nil"/>
              <w:left w:val="nil"/>
              <w:bottom w:val="nil"/>
              <w:right w:val="nil"/>
            </w:tcBorders>
            <w:shd w:val="clear" w:color="000000" w:fill="D8E4BC"/>
            <w:noWrap/>
            <w:vAlign w:val="bottom"/>
            <w:hideMark/>
          </w:tcPr>
          <w:p w14:paraId="5CE4C76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0.24</w:t>
            </w:r>
          </w:p>
        </w:tc>
        <w:tc>
          <w:tcPr>
            <w:tcW w:w="640" w:type="dxa"/>
            <w:tcBorders>
              <w:top w:val="nil"/>
              <w:left w:val="nil"/>
              <w:bottom w:val="nil"/>
              <w:right w:val="nil"/>
            </w:tcBorders>
            <w:shd w:val="clear" w:color="000000" w:fill="D8E4BC"/>
            <w:noWrap/>
            <w:vAlign w:val="bottom"/>
            <w:hideMark/>
          </w:tcPr>
          <w:p w14:paraId="4FC2EB2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03C4E3A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335D7FDD"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4FF1C1A"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0.21</w:t>
            </w:r>
          </w:p>
        </w:tc>
        <w:tc>
          <w:tcPr>
            <w:tcW w:w="640" w:type="dxa"/>
            <w:tcBorders>
              <w:top w:val="nil"/>
              <w:left w:val="nil"/>
              <w:bottom w:val="nil"/>
              <w:right w:val="nil"/>
            </w:tcBorders>
            <w:shd w:val="clear" w:color="000000" w:fill="B8CCE4"/>
            <w:noWrap/>
            <w:vAlign w:val="bottom"/>
            <w:hideMark/>
          </w:tcPr>
          <w:p w14:paraId="69E5CA9D"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w:t>
            </w:r>
          </w:p>
        </w:tc>
        <w:tc>
          <w:tcPr>
            <w:tcW w:w="740" w:type="dxa"/>
            <w:tcBorders>
              <w:top w:val="nil"/>
              <w:left w:val="nil"/>
              <w:bottom w:val="nil"/>
              <w:right w:val="nil"/>
            </w:tcBorders>
            <w:shd w:val="clear" w:color="000000" w:fill="E6B8B7"/>
            <w:noWrap/>
            <w:vAlign w:val="bottom"/>
            <w:hideMark/>
          </w:tcPr>
          <w:p w14:paraId="2F9AD994"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0.29</w:t>
            </w:r>
          </w:p>
        </w:tc>
        <w:tc>
          <w:tcPr>
            <w:tcW w:w="640" w:type="dxa"/>
            <w:tcBorders>
              <w:top w:val="nil"/>
              <w:left w:val="nil"/>
              <w:bottom w:val="nil"/>
              <w:right w:val="nil"/>
            </w:tcBorders>
            <w:shd w:val="clear" w:color="000000" w:fill="E6B8B7"/>
            <w:noWrap/>
            <w:vAlign w:val="bottom"/>
            <w:hideMark/>
          </w:tcPr>
          <w:p w14:paraId="6299D5D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42AE439F"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4.93</w:t>
            </w:r>
          </w:p>
        </w:tc>
        <w:tc>
          <w:tcPr>
            <w:tcW w:w="584" w:type="dxa"/>
            <w:tcBorders>
              <w:top w:val="nil"/>
              <w:left w:val="nil"/>
              <w:bottom w:val="nil"/>
              <w:right w:val="nil"/>
            </w:tcBorders>
            <w:shd w:val="clear" w:color="auto" w:fill="auto"/>
            <w:noWrap/>
            <w:vAlign w:val="bottom"/>
            <w:hideMark/>
          </w:tcPr>
          <w:p w14:paraId="3264F76A"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0.026</w:t>
            </w:r>
          </w:p>
        </w:tc>
        <w:tc>
          <w:tcPr>
            <w:tcW w:w="376" w:type="dxa"/>
            <w:tcBorders>
              <w:top w:val="nil"/>
              <w:left w:val="nil"/>
              <w:bottom w:val="nil"/>
              <w:right w:val="nil"/>
            </w:tcBorders>
            <w:shd w:val="clear" w:color="auto" w:fill="auto"/>
            <w:noWrap/>
            <w:vAlign w:val="bottom"/>
            <w:hideMark/>
          </w:tcPr>
          <w:p w14:paraId="66747060"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17623D57" w14:textId="77777777" w:rsidTr="00B9583A">
        <w:trPr>
          <w:trHeight w:val="180"/>
        </w:trPr>
        <w:tc>
          <w:tcPr>
            <w:tcW w:w="3149" w:type="dxa"/>
            <w:tcBorders>
              <w:top w:val="nil"/>
              <w:left w:val="nil"/>
              <w:bottom w:val="nil"/>
              <w:right w:val="nil"/>
            </w:tcBorders>
            <w:shd w:val="clear" w:color="auto" w:fill="auto"/>
            <w:noWrap/>
            <w:vAlign w:val="bottom"/>
            <w:hideMark/>
          </w:tcPr>
          <w:p w14:paraId="7C357EEB"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Weight loss</w:t>
            </w:r>
          </w:p>
        </w:tc>
        <w:tc>
          <w:tcPr>
            <w:tcW w:w="700" w:type="dxa"/>
            <w:tcBorders>
              <w:top w:val="nil"/>
              <w:left w:val="nil"/>
              <w:bottom w:val="nil"/>
              <w:right w:val="nil"/>
            </w:tcBorders>
            <w:shd w:val="clear" w:color="000000" w:fill="D8E4BC"/>
            <w:noWrap/>
            <w:vAlign w:val="bottom"/>
            <w:hideMark/>
          </w:tcPr>
          <w:p w14:paraId="2B52F57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0.27</w:t>
            </w:r>
          </w:p>
        </w:tc>
        <w:tc>
          <w:tcPr>
            <w:tcW w:w="640" w:type="dxa"/>
            <w:tcBorders>
              <w:top w:val="nil"/>
              <w:left w:val="nil"/>
              <w:bottom w:val="nil"/>
              <w:right w:val="nil"/>
            </w:tcBorders>
            <w:shd w:val="clear" w:color="000000" w:fill="D8E4BC"/>
            <w:noWrap/>
            <w:vAlign w:val="bottom"/>
            <w:hideMark/>
          </w:tcPr>
          <w:p w14:paraId="28A0501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292E5FF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73249B76"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E6CED0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0.28</w:t>
            </w:r>
          </w:p>
        </w:tc>
        <w:tc>
          <w:tcPr>
            <w:tcW w:w="640" w:type="dxa"/>
            <w:tcBorders>
              <w:top w:val="nil"/>
              <w:left w:val="nil"/>
              <w:bottom w:val="nil"/>
              <w:right w:val="nil"/>
            </w:tcBorders>
            <w:shd w:val="clear" w:color="000000" w:fill="B8CCE4"/>
            <w:noWrap/>
            <w:vAlign w:val="bottom"/>
            <w:hideMark/>
          </w:tcPr>
          <w:p w14:paraId="13CF479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11F96DD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0.27</w:t>
            </w:r>
          </w:p>
        </w:tc>
        <w:tc>
          <w:tcPr>
            <w:tcW w:w="640" w:type="dxa"/>
            <w:tcBorders>
              <w:top w:val="nil"/>
              <w:left w:val="nil"/>
              <w:bottom w:val="nil"/>
              <w:right w:val="nil"/>
            </w:tcBorders>
            <w:shd w:val="clear" w:color="000000" w:fill="E6B8B7"/>
            <w:noWrap/>
            <w:vAlign w:val="bottom"/>
            <w:hideMark/>
          </w:tcPr>
          <w:p w14:paraId="28F723E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2C2A00A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0.07</w:t>
            </w:r>
          </w:p>
        </w:tc>
        <w:tc>
          <w:tcPr>
            <w:tcW w:w="584" w:type="dxa"/>
            <w:tcBorders>
              <w:top w:val="nil"/>
              <w:left w:val="nil"/>
              <w:bottom w:val="nil"/>
              <w:right w:val="nil"/>
            </w:tcBorders>
            <w:shd w:val="clear" w:color="auto" w:fill="auto"/>
            <w:noWrap/>
            <w:vAlign w:val="bottom"/>
            <w:hideMark/>
          </w:tcPr>
          <w:p w14:paraId="62670FE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0.789</w:t>
            </w:r>
          </w:p>
        </w:tc>
        <w:tc>
          <w:tcPr>
            <w:tcW w:w="376" w:type="dxa"/>
            <w:tcBorders>
              <w:top w:val="nil"/>
              <w:left w:val="nil"/>
              <w:bottom w:val="nil"/>
              <w:right w:val="nil"/>
            </w:tcBorders>
            <w:shd w:val="clear" w:color="auto" w:fill="auto"/>
            <w:noWrap/>
            <w:vAlign w:val="bottom"/>
            <w:hideMark/>
          </w:tcPr>
          <w:p w14:paraId="26DA14F2"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0FFB9EC6" w14:textId="77777777" w:rsidTr="00B9583A">
        <w:trPr>
          <w:trHeight w:val="180"/>
        </w:trPr>
        <w:tc>
          <w:tcPr>
            <w:tcW w:w="3149" w:type="dxa"/>
            <w:tcBorders>
              <w:top w:val="nil"/>
              <w:left w:val="nil"/>
              <w:bottom w:val="nil"/>
              <w:right w:val="nil"/>
            </w:tcBorders>
            <w:shd w:val="clear" w:color="auto" w:fill="auto"/>
            <w:noWrap/>
            <w:vAlign w:val="bottom"/>
            <w:hideMark/>
          </w:tcPr>
          <w:p w14:paraId="2ED7F9A4"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Weight gain</w:t>
            </w:r>
          </w:p>
        </w:tc>
        <w:tc>
          <w:tcPr>
            <w:tcW w:w="700" w:type="dxa"/>
            <w:tcBorders>
              <w:top w:val="nil"/>
              <w:left w:val="nil"/>
              <w:bottom w:val="nil"/>
              <w:right w:val="nil"/>
            </w:tcBorders>
            <w:shd w:val="clear" w:color="000000" w:fill="D8E4BC"/>
            <w:noWrap/>
            <w:vAlign w:val="bottom"/>
            <w:hideMark/>
          </w:tcPr>
          <w:p w14:paraId="2E90C38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0.20</w:t>
            </w:r>
          </w:p>
        </w:tc>
        <w:tc>
          <w:tcPr>
            <w:tcW w:w="640" w:type="dxa"/>
            <w:tcBorders>
              <w:top w:val="nil"/>
              <w:left w:val="nil"/>
              <w:bottom w:val="nil"/>
              <w:right w:val="nil"/>
            </w:tcBorders>
            <w:shd w:val="clear" w:color="000000" w:fill="D8E4BC"/>
            <w:noWrap/>
            <w:vAlign w:val="bottom"/>
            <w:hideMark/>
          </w:tcPr>
          <w:p w14:paraId="02AAA9D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6841E6E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43452C27"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4FBBB00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0.19</w:t>
            </w:r>
          </w:p>
        </w:tc>
        <w:tc>
          <w:tcPr>
            <w:tcW w:w="640" w:type="dxa"/>
            <w:tcBorders>
              <w:top w:val="nil"/>
              <w:left w:val="nil"/>
              <w:bottom w:val="nil"/>
              <w:right w:val="nil"/>
            </w:tcBorders>
            <w:shd w:val="clear" w:color="000000" w:fill="B8CCE4"/>
            <w:noWrap/>
            <w:vAlign w:val="bottom"/>
            <w:hideMark/>
          </w:tcPr>
          <w:p w14:paraId="6E5CF0E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7E92D17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w:t>
            </w:r>
          </w:p>
        </w:tc>
        <w:tc>
          <w:tcPr>
            <w:tcW w:w="640" w:type="dxa"/>
            <w:tcBorders>
              <w:top w:val="nil"/>
              <w:left w:val="nil"/>
              <w:bottom w:val="nil"/>
              <w:right w:val="nil"/>
            </w:tcBorders>
            <w:shd w:val="clear" w:color="000000" w:fill="E6B8B7"/>
            <w:noWrap/>
            <w:vAlign w:val="bottom"/>
            <w:hideMark/>
          </w:tcPr>
          <w:p w14:paraId="617BA71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5FC6E35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1.29</w:t>
            </w:r>
          </w:p>
        </w:tc>
        <w:tc>
          <w:tcPr>
            <w:tcW w:w="584" w:type="dxa"/>
            <w:tcBorders>
              <w:top w:val="nil"/>
              <w:left w:val="nil"/>
              <w:bottom w:val="nil"/>
              <w:right w:val="nil"/>
            </w:tcBorders>
            <w:shd w:val="clear" w:color="auto" w:fill="auto"/>
            <w:noWrap/>
            <w:vAlign w:val="bottom"/>
            <w:hideMark/>
          </w:tcPr>
          <w:p w14:paraId="6C0D733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0.257</w:t>
            </w:r>
          </w:p>
        </w:tc>
        <w:tc>
          <w:tcPr>
            <w:tcW w:w="376" w:type="dxa"/>
            <w:tcBorders>
              <w:top w:val="nil"/>
              <w:left w:val="nil"/>
              <w:bottom w:val="nil"/>
              <w:right w:val="nil"/>
            </w:tcBorders>
            <w:shd w:val="clear" w:color="auto" w:fill="auto"/>
            <w:noWrap/>
            <w:vAlign w:val="bottom"/>
            <w:hideMark/>
          </w:tcPr>
          <w:p w14:paraId="5B095480"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5D281CC9" w14:textId="77777777" w:rsidTr="00B9583A">
        <w:trPr>
          <w:trHeight w:val="180"/>
        </w:trPr>
        <w:tc>
          <w:tcPr>
            <w:tcW w:w="3149" w:type="dxa"/>
            <w:tcBorders>
              <w:top w:val="nil"/>
              <w:left w:val="nil"/>
              <w:bottom w:val="nil"/>
              <w:right w:val="nil"/>
            </w:tcBorders>
            <w:shd w:val="clear" w:color="auto" w:fill="auto"/>
            <w:noWrap/>
            <w:vAlign w:val="bottom"/>
            <w:hideMark/>
          </w:tcPr>
          <w:p w14:paraId="4306D777"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Feeling restless</w:t>
            </w:r>
          </w:p>
        </w:tc>
        <w:tc>
          <w:tcPr>
            <w:tcW w:w="700" w:type="dxa"/>
            <w:tcBorders>
              <w:top w:val="nil"/>
              <w:left w:val="nil"/>
              <w:bottom w:val="nil"/>
              <w:right w:val="nil"/>
            </w:tcBorders>
            <w:shd w:val="clear" w:color="000000" w:fill="D8E4BC"/>
            <w:noWrap/>
            <w:vAlign w:val="bottom"/>
            <w:hideMark/>
          </w:tcPr>
          <w:p w14:paraId="7884B94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0.64</w:t>
            </w:r>
          </w:p>
        </w:tc>
        <w:tc>
          <w:tcPr>
            <w:tcW w:w="640" w:type="dxa"/>
            <w:tcBorders>
              <w:top w:val="nil"/>
              <w:left w:val="nil"/>
              <w:bottom w:val="nil"/>
              <w:right w:val="nil"/>
            </w:tcBorders>
            <w:shd w:val="clear" w:color="000000" w:fill="D8E4BC"/>
            <w:noWrap/>
            <w:vAlign w:val="bottom"/>
            <w:hideMark/>
          </w:tcPr>
          <w:p w14:paraId="16C5032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1F17D7A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70B8D045"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D1AE68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0.66</w:t>
            </w:r>
          </w:p>
        </w:tc>
        <w:tc>
          <w:tcPr>
            <w:tcW w:w="640" w:type="dxa"/>
            <w:tcBorders>
              <w:top w:val="nil"/>
              <w:left w:val="nil"/>
              <w:bottom w:val="nil"/>
              <w:right w:val="nil"/>
            </w:tcBorders>
            <w:shd w:val="clear" w:color="000000" w:fill="B8CCE4"/>
            <w:noWrap/>
            <w:vAlign w:val="bottom"/>
            <w:hideMark/>
          </w:tcPr>
          <w:p w14:paraId="0C0A551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036FD01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0.60</w:t>
            </w:r>
          </w:p>
        </w:tc>
        <w:tc>
          <w:tcPr>
            <w:tcW w:w="640" w:type="dxa"/>
            <w:tcBorders>
              <w:top w:val="nil"/>
              <w:left w:val="nil"/>
              <w:bottom w:val="nil"/>
              <w:right w:val="nil"/>
            </w:tcBorders>
            <w:shd w:val="clear" w:color="000000" w:fill="E6B8B7"/>
            <w:noWrap/>
            <w:vAlign w:val="bottom"/>
            <w:hideMark/>
          </w:tcPr>
          <w:p w14:paraId="738ECFA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48C2316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2.10</w:t>
            </w:r>
          </w:p>
        </w:tc>
        <w:tc>
          <w:tcPr>
            <w:tcW w:w="584" w:type="dxa"/>
            <w:tcBorders>
              <w:top w:val="nil"/>
              <w:left w:val="nil"/>
              <w:bottom w:val="nil"/>
              <w:right w:val="nil"/>
            </w:tcBorders>
            <w:shd w:val="clear" w:color="auto" w:fill="auto"/>
            <w:noWrap/>
            <w:vAlign w:val="bottom"/>
            <w:hideMark/>
          </w:tcPr>
          <w:p w14:paraId="5CEF467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0.147</w:t>
            </w:r>
          </w:p>
        </w:tc>
        <w:tc>
          <w:tcPr>
            <w:tcW w:w="376" w:type="dxa"/>
            <w:tcBorders>
              <w:top w:val="nil"/>
              <w:left w:val="nil"/>
              <w:bottom w:val="nil"/>
              <w:right w:val="nil"/>
            </w:tcBorders>
            <w:shd w:val="clear" w:color="auto" w:fill="auto"/>
            <w:noWrap/>
            <w:vAlign w:val="bottom"/>
            <w:hideMark/>
          </w:tcPr>
          <w:p w14:paraId="626F2695"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0E17FBE5" w14:textId="77777777" w:rsidTr="00B9583A">
        <w:trPr>
          <w:trHeight w:val="180"/>
        </w:trPr>
        <w:tc>
          <w:tcPr>
            <w:tcW w:w="3149" w:type="dxa"/>
            <w:tcBorders>
              <w:top w:val="nil"/>
              <w:left w:val="nil"/>
              <w:bottom w:val="nil"/>
              <w:right w:val="nil"/>
            </w:tcBorders>
            <w:shd w:val="clear" w:color="auto" w:fill="auto"/>
            <w:noWrap/>
            <w:vAlign w:val="bottom"/>
            <w:hideMark/>
          </w:tcPr>
          <w:p w14:paraId="66E5321E"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Slowed down</w:t>
            </w:r>
          </w:p>
        </w:tc>
        <w:tc>
          <w:tcPr>
            <w:tcW w:w="700" w:type="dxa"/>
            <w:tcBorders>
              <w:top w:val="nil"/>
              <w:left w:val="nil"/>
              <w:bottom w:val="nil"/>
              <w:right w:val="nil"/>
            </w:tcBorders>
            <w:shd w:val="clear" w:color="000000" w:fill="D8E4BC"/>
            <w:noWrap/>
            <w:vAlign w:val="bottom"/>
            <w:hideMark/>
          </w:tcPr>
          <w:p w14:paraId="01C0A6B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0.37</w:t>
            </w:r>
          </w:p>
        </w:tc>
        <w:tc>
          <w:tcPr>
            <w:tcW w:w="640" w:type="dxa"/>
            <w:tcBorders>
              <w:top w:val="nil"/>
              <w:left w:val="nil"/>
              <w:bottom w:val="nil"/>
              <w:right w:val="nil"/>
            </w:tcBorders>
            <w:shd w:val="clear" w:color="000000" w:fill="D8E4BC"/>
            <w:noWrap/>
            <w:vAlign w:val="bottom"/>
            <w:hideMark/>
          </w:tcPr>
          <w:p w14:paraId="56C8204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568A47C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1F0E9A0"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23F5F6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0.39</w:t>
            </w:r>
          </w:p>
        </w:tc>
        <w:tc>
          <w:tcPr>
            <w:tcW w:w="640" w:type="dxa"/>
            <w:tcBorders>
              <w:top w:val="nil"/>
              <w:left w:val="nil"/>
              <w:bottom w:val="nil"/>
              <w:right w:val="nil"/>
            </w:tcBorders>
            <w:shd w:val="clear" w:color="000000" w:fill="B8CCE4"/>
            <w:noWrap/>
            <w:vAlign w:val="bottom"/>
            <w:hideMark/>
          </w:tcPr>
          <w:p w14:paraId="343C398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0576D51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0.35</w:t>
            </w:r>
          </w:p>
        </w:tc>
        <w:tc>
          <w:tcPr>
            <w:tcW w:w="640" w:type="dxa"/>
            <w:tcBorders>
              <w:top w:val="nil"/>
              <w:left w:val="nil"/>
              <w:bottom w:val="nil"/>
              <w:right w:val="nil"/>
            </w:tcBorders>
            <w:shd w:val="clear" w:color="000000" w:fill="E6B8B7"/>
            <w:noWrap/>
            <w:vAlign w:val="bottom"/>
            <w:hideMark/>
          </w:tcPr>
          <w:p w14:paraId="3AD9BB4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4DF2908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0.71</w:t>
            </w:r>
          </w:p>
        </w:tc>
        <w:tc>
          <w:tcPr>
            <w:tcW w:w="584" w:type="dxa"/>
            <w:tcBorders>
              <w:top w:val="nil"/>
              <w:left w:val="nil"/>
              <w:bottom w:val="nil"/>
              <w:right w:val="nil"/>
            </w:tcBorders>
            <w:shd w:val="clear" w:color="auto" w:fill="auto"/>
            <w:noWrap/>
            <w:vAlign w:val="bottom"/>
            <w:hideMark/>
          </w:tcPr>
          <w:p w14:paraId="6D9F369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0.400</w:t>
            </w:r>
          </w:p>
        </w:tc>
        <w:tc>
          <w:tcPr>
            <w:tcW w:w="376" w:type="dxa"/>
            <w:tcBorders>
              <w:top w:val="nil"/>
              <w:left w:val="nil"/>
              <w:bottom w:val="nil"/>
              <w:right w:val="nil"/>
            </w:tcBorders>
            <w:shd w:val="clear" w:color="auto" w:fill="auto"/>
            <w:noWrap/>
            <w:vAlign w:val="bottom"/>
            <w:hideMark/>
          </w:tcPr>
          <w:p w14:paraId="0FFD93B3"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D8C29B2" w14:textId="77777777" w:rsidTr="00B9583A">
        <w:trPr>
          <w:trHeight w:val="180"/>
        </w:trPr>
        <w:tc>
          <w:tcPr>
            <w:tcW w:w="3149" w:type="dxa"/>
            <w:tcBorders>
              <w:top w:val="nil"/>
              <w:left w:val="nil"/>
              <w:bottom w:val="nil"/>
              <w:right w:val="nil"/>
            </w:tcBorders>
            <w:shd w:val="clear" w:color="auto" w:fill="auto"/>
            <w:noWrap/>
            <w:vAlign w:val="bottom"/>
            <w:hideMark/>
          </w:tcPr>
          <w:p w14:paraId="492726B4"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Fatigue</w:t>
            </w:r>
          </w:p>
        </w:tc>
        <w:tc>
          <w:tcPr>
            <w:tcW w:w="700" w:type="dxa"/>
            <w:tcBorders>
              <w:top w:val="nil"/>
              <w:left w:val="nil"/>
              <w:bottom w:val="nil"/>
              <w:right w:val="nil"/>
            </w:tcBorders>
            <w:shd w:val="clear" w:color="000000" w:fill="D8E4BC"/>
            <w:noWrap/>
            <w:vAlign w:val="bottom"/>
            <w:hideMark/>
          </w:tcPr>
          <w:p w14:paraId="7E04AF2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0.77</w:t>
            </w:r>
          </w:p>
        </w:tc>
        <w:tc>
          <w:tcPr>
            <w:tcW w:w="640" w:type="dxa"/>
            <w:tcBorders>
              <w:top w:val="nil"/>
              <w:left w:val="nil"/>
              <w:bottom w:val="nil"/>
              <w:right w:val="nil"/>
            </w:tcBorders>
            <w:shd w:val="clear" w:color="000000" w:fill="D8E4BC"/>
            <w:noWrap/>
            <w:vAlign w:val="bottom"/>
            <w:hideMark/>
          </w:tcPr>
          <w:p w14:paraId="14C0CE0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43ADA2D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774DBF77"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CB7277F"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0.74</w:t>
            </w:r>
          </w:p>
        </w:tc>
        <w:tc>
          <w:tcPr>
            <w:tcW w:w="640" w:type="dxa"/>
            <w:tcBorders>
              <w:top w:val="nil"/>
              <w:left w:val="nil"/>
              <w:bottom w:val="nil"/>
              <w:right w:val="nil"/>
            </w:tcBorders>
            <w:shd w:val="clear" w:color="000000" w:fill="B8CCE4"/>
            <w:noWrap/>
            <w:vAlign w:val="bottom"/>
            <w:hideMark/>
          </w:tcPr>
          <w:p w14:paraId="1973294D"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w:t>
            </w:r>
          </w:p>
        </w:tc>
        <w:tc>
          <w:tcPr>
            <w:tcW w:w="740" w:type="dxa"/>
            <w:tcBorders>
              <w:top w:val="nil"/>
              <w:left w:val="nil"/>
              <w:bottom w:val="nil"/>
              <w:right w:val="nil"/>
            </w:tcBorders>
            <w:shd w:val="clear" w:color="000000" w:fill="E6B8B7"/>
            <w:noWrap/>
            <w:vAlign w:val="bottom"/>
            <w:hideMark/>
          </w:tcPr>
          <w:p w14:paraId="720433AE"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0.83</w:t>
            </w:r>
          </w:p>
        </w:tc>
        <w:tc>
          <w:tcPr>
            <w:tcW w:w="640" w:type="dxa"/>
            <w:tcBorders>
              <w:top w:val="nil"/>
              <w:left w:val="nil"/>
              <w:bottom w:val="nil"/>
              <w:right w:val="nil"/>
            </w:tcBorders>
            <w:shd w:val="clear" w:color="000000" w:fill="E6B8B7"/>
            <w:noWrap/>
            <w:vAlign w:val="bottom"/>
            <w:hideMark/>
          </w:tcPr>
          <w:p w14:paraId="263F89B5"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6E92A304"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5.30</w:t>
            </w:r>
          </w:p>
        </w:tc>
        <w:tc>
          <w:tcPr>
            <w:tcW w:w="584" w:type="dxa"/>
            <w:tcBorders>
              <w:top w:val="nil"/>
              <w:left w:val="nil"/>
              <w:bottom w:val="nil"/>
              <w:right w:val="nil"/>
            </w:tcBorders>
            <w:shd w:val="clear" w:color="auto" w:fill="auto"/>
            <w:noWrap/>
            <w:vAlign w:val="bottom"/>
            <w:hideMark/>
          </w:tcPr>
          <w:p w14:paraId="0A84CE7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0.021</w:t>
            </w:r>
          </w:p>
        </w:tc>
        <w:tc>
          <w:tcPr>
            <w:tcW w:w="376" w:type="dxa"/>
            <w:tcBorders>
              <w:top w:val="nil"/>
              <w:left w:val="nil"/>
              <w:bottom w:val="nil"/>
              <w:right w:val="nil"/>
            </w:tcBorders>
            <w:shd w:val="clear" w:color="auto" w:fill="auto"/>
            <w:noWrap/>
            <w:vAlign w:val="bottom"/>
            <w:hideMark/>
          </w:tcPr>
          <w:p w14:paraId="23F2329B"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1446E7CE" w14:textId="77777777" w:rsidTr="00B9583A">
        <w:trPr>
          <w:trHeight w:val="180"/>
        </w:trPr>
        <w:tc>
          <w:tcPr>
            <w:tcW w:w="3149" w:type="dxa"/>
            <w:tcBorders>
              <w:top w:val="nil"/>
              <w:left w:val="nil"/>
              <w:bottom w:val="nil"/>
              <w:right w:val="nil"/>
            </w:tcBorders>
            <w:shd w:val="clear" w:color="auto" w:fill="auto"/>
            <w:noWrap/>
            <w:vAlign w:val="bottom"/>
            <w:hideMark/>
          </w:tcPr>
          <w:p w14:paraId="25284CC9"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Insomnia</w:t>
            </w:r>
          </w:p>
        </w:tc>
        <w:tc>
          <w:tcPr>
            <w:tcW w:w="700" w:type="dxa"/>
            <w:tcBorders>
              <w:top w:val="nil"/>
              <w:left w:val="nil"/>
              <w:bottom w:val="nil"/>
              <w:right w:val="nil"/>
            </w:tcBorders>
            <w:shd w:val="clear" w:color="000000" w:fill="D8E4BC"/>
            <w:noWrap/>
            <w:vAlign w:val="bottom"/>
            <w:hideMark/>
          </w:tcPr>
          <w:p w14:paraId="16167A9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0.65</w:t>
            </w:r>
          </w:p>
        </w:tc>
        <w:tc>
          <w:tcPr>
            <w:tcW w:w="640" w:type="dxa"/>
            <w:tcBorders>
              <w:top w:val="nil"/>
              <w:left w:val="nil"/>
              <w:bottom w:val="nil"/>
              <w:right w:val="nil"/>
            </w:tcBorders>
            <w:shd w:val="clear" w:color="000000" w:fill="D8E4BC"/>
            <w:noWrap/>
            <w:vAlign w:val="bottom"/>
            <w:hideMark/>
          </w:tcPr>
          <w:p w14:paraId="77689AF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030EA9F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649C0CE0"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1A6CF8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0.66</w:t>
            </w:r>
          </w:p>
        </w:tc>
        <w:tc>
          <w:tcPr>
            <w:tcW w:w="640" w:type="dxa"/>
            <w:tcBorders>
              <w:top w:val="nil"/>
              <w:left w:val="nil"/>
              <w:bottom w:val="nil"/>
              <w:right w:val="nil"/>
            </w:tcBorders>
            <w:shd w:val="clear" w:color="000000" w:fill="B8CCE4"/>
            <w:noWrap/>
            <w:vAlign w:val="bottom"/>
            <w:hideMark/>
          </w:tcPr>
          <w:p w14:paraId="0774834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1BDDF43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0.63</w:t>
            </w:r>
          </w:p>
        </w:tc>
        <w:tc>
          <w:tcPr>
            <w:tcW w:w="640" w:type="dxa"/>
            <w:tcBorders>
              <w:top w:val="nil"/>
              <w:left w:val="nil"/>
              <w:bottom w:val="nil"/>
              <w:right w:val="nil"/>
            </w:tcBorders>
            <w:shd w:val="clear" w:color="000000" w:fill="E6B8B7"/>
            <w:noWrap/>
            <w:vAlign w:val="bottom"/>
            <w:hideMark/>
          </w:tcPr>
          <w:p w14:paraId="2CEEDA9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245A3C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0.38</w:t>
            </w:r>
          </w:p>
        </w:tc>
        <w:tc>
          <w:tcPr>
            <w:tcW w:w="584" w:type="dxa"/>
            <w:tcBorders>
              <w:top w:val="nil"/>
              <w:left w:val="nil"/>
              <w:bottom w:val="nil"/>
              <w:right w:val="nil"/>
            </w:tcBorders>
            <w:shd w:val="clear" w:color="auto" w:fill="auto"/>
            <w:noWrap/>
            <w:vAlign w:val="bottom"/>
            <w:hideMark/>
          </w:tcPr>
          <w:p w14:paraId="24AA0FD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0.536</w:t>
            </w:r>
          </w:p>
        </w:tc>
        <w:tc>
          <w:tcPr>
            <w:tcW w:w="376" w:type="dxa"/>
            <w:tcBorders>
              <w:top w:val="nil"/>
              <w:left w:val="nil"/>
              <w:bottom w:val="nil"/>
              <w:right w:val="nil"/>
            </w:tcBorders>
            <w:shd w:val="clear" w:color="auto" w:fill="auto"/>
            <w:noWrap/>
            <w:vAlign w:val="bottom"/>
            <w:hideMark/>
          </w:tcPr>
          <w:p w14:paraId="2B2DBA0A"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08A63A85" w14:textId="77777777" w:rsidTr="00B9583A">
        <w:trPr>
          <w:trHeight w:val="180"/>
        </w:trPr>
        <w:tc>
          <w:tcPr>
            <w:tcW w:w="3149" w:type="dxa"/>
            <w:tcBorders>
              <w:top w:val="nil"/>
              <w:left w:val="nil"/>
              <w:bottom w:val="nil"/>
              <w:right w:val="nil"/>
            </w:tcBorders>
            <w:shd w:val="clear" w:color="auto" w:fill="auto"/>
            <w:noWrap/>
            <w:vAlign w:val="bottom"/>
            <w:hideMark/>
          </w:tcPr>
          <w:p w14:paraId="7F3778F6"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Hypersomnia</w:t>
            </w:r>
          </w:p>
        </w:tc>
        <w:tc>
          <w:tcPr>
            <w:tcW w:w="700" w:type="dxa"/>
            <w:tcBorders>
              <w:top w:val="nil"/>
              <w:left w:val="nil"/>
              <w:bottom w:val="nil"/>
              <w:right w:val="nil"/>
            </w:tcBorders>
            <w:shd w:val="clear" w:color="000000" w:fill="D8E4BC"/>
            <w:noWrap/>
            <w:vAlign w:val="bottom"/>
            <w:hideMark/>
          </w:tcPr>
          <w:p w14:paraId="0E287F3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0.28</w:t>
            </w:r>
          </w:p>
        </w:tc>
        <w:tc>
          <w:tcPr>
            <w:tcW w:w="640" w:type="dxa"/>
            <w:tcBorders>
              <w:top w:val="nil"/>
              <w:left w:val="nil"/>
              <w:bottom w:val="nil"/>
              <w:right w:val="nil"/>
            </w:tcBorders>
            <w:shd w:val="clear" w:color="000000" w:fill="D8E4BC"/>
            <w:noWrap/>
            <w:vAlign w:val="bottom"/>
            <w:hideMark/>
          </w:tcPr>
          <w:p w14:paraId="42A6030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75CF026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219C019C"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8F68F9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0.26</w:t>
            </w:r>
          </w:p>
        </w:tc>
        <w:tc>
          <w:tcPr>
            <w:tcW w:w="640" w:type="dxa"/>
            <w:tcBorders>
              <w:top w:val="nil"/>
              <w:left w:val="nil"/>
              <w:bottom w:val="nil"/>
              <w:right w:val="nil"/>
            </w:tcBorders>
            <w:shd w:val="clear" w:color="000000" w:fill="B8CCE4"/>
            <w:noWrap/>
            <w:vAlign w:val="bottom"/>
            <w:hideMark/>
          </w:tcPr>
          <w:p w14:paraId="25EE9BF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4DE2615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0.31</w:t>
            </w:r>
          </w:p>
        </w:tc>
        <w:tc>
          <w:tcPr>
            <w:tcW w:w="640" w:type="dxa"/>
            <w:tcBorders>
              <w:top w:val="nil"/>
              <w:left w:val="nil"/>
              <w:bottom w:val="nil"/>
              <w:right w:val="nil"/>
            </w:tcBorders>
            <w:shd w:val="clear" w:color="000000" w:fill="E6B8B7"/>
            <w:noWrap/>
            <w:vAlign w:val="bottom"/>
            <w:hideMark/>
          </w:tcPr>
          <w:p w14:paraId="00BC53A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53E2888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1.43</w:t>
            </w:r>
          </w:p>
        </w:tc>
        <w:tc>
          <w:tcPr>
            <w:tcW w:w="584" w:type="dxa"/>
            <w:tcBorders>
              <w:top w:val="nil"/>
              <w:left w:val="nil"/>
              <w:bottom w:val="nil"/>
              <w:right w:val="nil"/>
            </w:tcBorders>
            <w:shd w:val="clear" w:color="auto" w:fill="auto"/>
            <w:noWrap/>
            <w:vAlign w:val="bottom"/>
            <w:hideMark/>
          </w:tcPr>
          <w:p w14:paraId="349CB93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0.232</w:t>
            </w:r>
          </w:p>
        </w:tc>
        <w:tc>
          <w:tcPr>
            <w:tcW w:w="376" w:type="dxa"/>
            <w:tcBorders>
              <w:top w:val="nil"/>
              <w:left w:val="nil"/>
              <w:bottom w:val="nil"/>
              <w:right w:val="nil"/>
            </w:tcBorders>
            <w:shd w:val="clear" w:color="auto" w:fill="auto"/>
            <w:noWrap/>
            <w:vAlign w:val="bottom"/>
            <w:hideMark/>
          </w:tcPr>
          <w:p w14:paraId="7B79BF20"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79646154" w14:textId="77777777" w:rsidTr="00B9583A">
        <w:trPr>
          <w:trHeight w:val="180"/>
        </w:trPr>
        <w:tc>
          <w:tcPr>
            <w:tcW w:w="3149" w:type="dxa"/>
            <w:tcBorders>
              <w:top w:val="nil"/>
              <w:left w:val="nil"/>
              <w:bottom w:val="nil"/>
              <w:right w:val="nil"/>
            </w:tcBorders>
            <w:shd w:val="clear" w:color="auto" w:fill="auto"/>
            <w:noWrap/>
            <w:vAlign w:val="bottom"/>
            <w:hideMark/>
          </w:tcPr>
          <w:p w14:paraId="6C1FB896"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Concentration difficulties</w:t>
            </w:r>
          </w:p>
        </w:tc>
        <w:tc>
          <w:tcPr>
            <w:tcW w:w="700" w:type="dxa"/>
            <w:tcBorders>
              <w:top w:val="nil"/>
              <w:left w:val="nil"/>
              <w:bottom w:val="nil"/>
              <w:right w:val="nil"/>
            </w:tcBorders>
            <w:shd w:val="clear" w:color="000000" w:fill="D8E4BC"/>
            <w:noWrap/>
            <w:vAlign w:val="bottom"/>
            <w:hideMark/>
          </w:tcPr>
          <w:p w14:paraId="17F93C2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0.61</w:t>
            </w:r>
          </w:p>
        </w:tc>
        <w:tc>
          <w:tcPr>
            <w:tcW w:w="640" w:type="dxa"/>
            <w:tcBorders>
              <w:top w:val="nil"/>
              <w:left w:val="nil"/>
              <w:bottom w:val="nil"/>
              <w:right w:val="nil"/>
            </w:tcBorders>
            <w:shd w:val="clear" w:color="000000" w:fill="D8E4BC"/>
            <w:noWrap/>
            <w:vAlign w:val="bottom"/>
            <w:hideMark/>
          </w:tcPr>
          <w:p w14:paraId="4F850F6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3EAD234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32F6FD4"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1DE1D65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0.62</w:t>
            </w:r>
          </w:p>
        </w:tc>
        <w:tc>
          <w:tcPr>
            <w:tcW w:w="640" w:type="dxa"/>
            <w:tcBorders>
              <w:top w:val="nil"/>
              <w:left w:val="nil"/>
              <w:bottom w:val="nil"/>
              <w:right w:val="nil"/>
            </w:tcBorders>
            <w:shd w:val="clear" w:color="000000" w:fill="B8CCE4"/>
            <w:noWrap/>
            <w:vAlign w:val="bottom"/>
            <w:hideMark/>
          </w:tcPr>
          <w:p w14:paraId="7BE93FB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3E3D52F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0.58</w:t>
            </w:r>
          </w:p>
        </w:tc>
        <w:tc>
          <w:tcPr>
            <w:tcW w:w="640" w:type="dxa"/>
            <w:tcBorders>
              <w:top w:val="nil"/>
              <w:left w:val="nil"/>
              <w:bottom w:val="nil"/>
              <w:right w:val="nil"/>
            </w:tcBorders>
            <w:shd w:val="clear" w:color="000000" w:fill="E6B8B7"/>
            <w:noWrap/>
            <w:vAlign w:val="bottom"/>
            <w:hideMark/>
          </w:tcPr>
          <w:p w14:paraId="51A4129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1E6ADED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1.22</w:t>
            </w:r>
          </w:p>
        </w:tc>
        <w:tc>
          <w:tcPr>
            <w:tcW w:w="584" w:type="dxa"/>
            <w:tcBorders>
              <w:top w:val="nil"/>
              <w:left w:val="nil"/>
              <w:bottom w:val="nil"/>
              <w:right w:val="nil"/>
            </w:tcBorders>
            <w:shd w:val="clear" w:color="auto" w:fill="auto"/>
            <w:noWrap/>
            <w:vAlign w:val="bottom"/>
            <w:hideMark/>
          </w:tcPr>
          <w:p w14:paraId="04F299D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0.270</w:t>
            </w:r>
          </w:p>
        </w:tc>
        <w:tc>
          <w:tcPr>
            <w:tcW w:w="376" w:type="dxa"/>
            <w:tcBorders>
              <w:top w:val="nil"/>
              <w:left w:val="nil"/>
              <w:bottom w:val="nil"/>
              <w:right w:val="nil"/>
            </w:tcBorders>
            <w:shd w:val="clear" w:color="auto" w:fill="auto"/>
            <w:noWrap/>
            <w:vAlign w:val="bottom"/>
            <w:hideMark/>
          </w:tcPr>
          <w:p w14:paraId="6A05BE5A"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3AC860E4" w14:textId="77777777" w:rsidTr="00B9583A">
        <w:trPr>
          <w:trHeight w:val="180"/>
        </w:trPr>
        <w:tc>
          <w:tcPr>
            <w:tcW w:w="3149" w:type="dxa"/>
            <w:tcBorders>
              <w:top w:val="nil"/>
              <w:left w:val="nil"/>
              <w:bottom w:val="nil"/>
              <w:right w:val="nil"/>
            </w:tcBorders>
            <w:shd w:val="clear" w:color="auto" w:fill="auto"/>
            <w:noWrap/>
            <w:vAlign w:val="bottom"/>
            <w:hideMark/>
          </w:tcPr>
          <w:p w14:paraId="1AF6BD2B"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Feeling irritable/angry</w:t>
            </w:r>
          </w:p>
        </w:tc>
        <w:tc>
          <w:tcPr>
            <w:tcW w:w="700" w:type="dxa"/>
            <w:tcBorders>
              <w:top w:val="nil"/>
              <w:left w:val="nil"/>
              <w:bottom w:val="nil"/>
              <w:right w:val="nil"/>
            </w:tcBorders>
            <w:shd w:val="clear" w:color="000000" w:fill="D8E4BC"/>
            <w:noWrap/>
            <w:vAlign w:val="bottom"/>
            <w:hideMark/>
          </w:tcPr>
          <w:p w14:paraId="06C3D29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0.65</w:t>
            </w:r>
          </w:p>
        </w:tc>
        <w:tc>
          <w:tcPr>
            <w:tcW w:w="640" w:type="dxa"/>
            <w:tcBorders>
              <w:top w:val="nil"/>
              <w:left w:val="nil"/>
              <w:bottom w:val="nil"/>
              <w:right w:val="nil"/>
            </w:tcBorders>
            <w:shd w:val="clear" w:color="000000" w:fill="D8E4BC"/>
            <w:noWrap/>
            <w:vAlign w:val="bottom"/>
            <w:hideMark/>
          </w:tcPr>
          <w:p w14:paraId="2172DEF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4EE1A4F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41819641"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36E1A4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0.68</w:t>
            </w:r>
          </w:p>
        </w:tc>
        <w:tc>
          <w:tcPr>
            <w:tcW w:w="640" w:type="dxa"/>
            <w:tcBorders>
              <w:top w:val="nil"/>
              <w:left w:val="nil"/>
              <w:bottom w:val="nil"/>
              <w:right w:val="nil"/>
            </w:tcBorders>
            <w:shd w:val="clear" w:color="000000" w:fill="B8CCE4"/>
            <w:noWrap/>
            <w:vAlign w:val="bottom"/>
            <w:hideMark/>
          </w:tcPr>
          <w:p w14:paraId="51F1CC89"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w:t>
            </w:r>
          </w:p>
        </w:tc>
        <w:tc>
          <w:tcPr>
            <w:tcW w:w="740" w:type="dxa"/>
            <w:tcBorders>
              <w:top w:val="nil"/>
              <w:left w:val="nil"/>
              <w:bottom w:val="nil"/>
              <w:right w:val="nil"/>
            </w:tcBorders>
            <w:shd w:val="clear" w:color="000000" w:fill="E6B8B7"/>
            <w:noWrap/>
            <w:vAlign w:val="bottom"/>
            <w:hideMark/>
          </w:tcPr>
          <w:p w14:paraId="444081F4"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0.58</w:t>
            </w:r>
          </w:p>
        </w:tc>
        <w:tc>
          <w:tcPr>
            <w:tcW w:w="640" w:type="dxa"/>
            <w:tcBorders>
              <w:top w:val="nil"/>
              <w:left w:val="nil"/>
              <w:bottom w:val="nil"/>
              <w:right w:val="nil"/>
            </w:tcBorders>
            <w:shd w:val="clear" w:color="000000" w:fill="E6B8B7"/>
            <w:noWrap/>
            <w:vAlign w:val="bottom"/>
            <w:hideMark/>
          </w:tcPr>
          <w:p w14:paraId="79C653D7"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488B5604"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5.15</w:t>
            </w:r>
          </w:p>
        </w:tc>
        <w:tc>
          <w:tcPr>
            <w:tcW w:w="584" w:type="dxa"/>
            <w:tcBorders>
              <w:top w:val="nil"/>
              <w:left w:val="nil"/>
              <w:bottom w:val="nil"/>
              <w:right w:val="nil"/>
            </w:tcBorders>
            <w:shd w:val="clear" w:color="auto" w:fill="auto"/>
            <w:noWrap/>
            <w:vAlign w:val="bottom"/>
            <w:hideMark/>
          </w:tcPr>
          <w:p w14:paraId="246FBB7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0.023</w:t>
            </w:r>
          </w:p>
        </w:tc>
        <w:tc>
          <w:tcPr>
            <w:tcW w:w="376" w:type="dxa"/>
            <w:tcBorders>
              <w:top w:val="nil"/>
              <w:left w:val="nil"/>
              <w:bottom w:val="nil"/>
              <w:right w:val="nil"/>
            </w:tcBorders>
            <w:shd w:val="clear" w:color="auto" w:fill="auto"/>
            <w:noWrap/>
            <w:vAlign w:val="bottom"/>
            <w:hideMark/>
          </w:tcPr>
          <w:p w14:paraId="6D784A54"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5EE3D6B1" w14:textId="77777777" w:rsidTr="00B9583A">
        <w:trPr>
          <w:trHeight w:val="180"/>
        </w:trPr>
        <w:tc>
          <w:tcPr>
            <w:tcW w:w="3149" w:type="dxa"/>
            <w:tcBorders>
              <w:top w:val="nil"/>
              <w:left w:val="nil"/>
              <w:bottom w:val="nil"/>
              <w:right w:val="nil"/>
            </w:tcBorders>
            <w:shd w:val="clear" w:color="auto" w:fill="auto"/>
            <w:noWrap/>
            <w:vAlign w:val="bottom"/>
            <w:hideMark/>
          </w:tcPr>
          <w:p w14:paraId="3439E5B8"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Hopelessness</w:t>
            </w:r>
          </w:p>
        </w:tc>
        <w:tc>
          <w:tcPr>
            <w:tcW w:w="700" w:type="dxa"/>
            <w:tcBorders>
              <w:top w:val="nil"/>
              <w:left w:val="nil"/>
              <w:bottom w:val="nil"/>
              <w:right w:val="nil"/>
            </w:tcBorders>
            <w:shd w:val="clear" w:color="000000" w:fill="D8E4BC"/>
            <w:noWrap/>
            <w:vAlign w:val="bottom"/>
            <w:hideMark/>
          </w:tcPr>
          <w:p w14:paraId="2C2E83F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0.69</w:t>
            </w:r>
          </w:p>
        </w:tc>
        <w:tc>
          <w:tcPr>
            <w:tcW w:w="640" w:type="dxa"/>
            <w:tcBorders>
              <w:top w:val="nil"/>
              <w:left w:val="nil"/>
              <w:bottom w:val="nil"/>
              <w:right w:val="nil"/>
            </w:tcBorders>
            <w:shd w:val="clear" w:color="000000" w:fill="D8E4BC"/>
            <w:noWrap/>
            <w:vAlign w:val="bottom"/>
            <w:hideMark/>
          </w:tcPr>
          <w:p w14:paraId="0F8A209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4111ADC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5E449278"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07B3E40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0.70</w:t>
            </w:r>
          </w:p>
        </w:tc>
        <w:tc>
          <w:tcPr>
            <w:tcW w:w="640" w:type="dxa"/>
            <w:tcBorders>
              <w:top w:val="nil"/>
              <w:left w:val="nil"/>
              <w:bottom w:val="nil"/>
              <w:right w:val="nil"/>
            </w:tcBorders>
            <w:shd w:val="clear" w:color="000000" w:fill="B8CCE4"/>
            <w:noWrap/>
            <w:vAlign w:val="bottom"/>
            <w:hideMark/>
          </w:tcPr>
          <w:p w14:paraId="1B3ECF1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539C295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0.67</w:t>
            </w:r>
          </w:p>
        </w:tc>
        <w:tc>
          <w:tcPr>
            <w:tcW w:w="640" w:type="dxa"/>
            <w:tcBorders>
              <w:top w:val="nil"/>
              <w:left w:val="nil"/>
              <w:bottom w:val="nil"/>
              <w:right w:val="nil"/>
            </w:tcBorders>
            <w:shd w:val="clear" w:color="000000" w:fill="E6B8B7"/>
            <w:noWrap/>
            <w:vAlign w:val="bottom"/>
            <w:hideMark/>
          </w:tcPr>
          <w:p w14:paraId="28EB6D2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AC6B2D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0.26</w:t>
            </w:r>
          </w:p>
        </w:tc>
        <w:tc>
          <w:tcPr>
            <w:tcW w:w="584" w:type="dxa"/>
            <w:tcBorders>
              <w:top w:val="nil"/>
              <w:left w:val="nil"/>
              <w:bottom w:val="nil"/>
              <w:right w:val="nil"/>
            </w:tcBorders>
            <w:shd w:val="clear" w:color="auto" w:fill="auto"/>
            <w:noWrap/>
            <w:vAlign w:val="bottom"/>
            <w:hideMark/>
          </w:tcPr>
          <w:p w14:paraId="63C7440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0.607</w:t>
            </w:r>
          </w:p>
        </w:tc>
        <w:tc>
          <w:tcPr>
            <w:tcW w:w="376" w:type="dxa"/>
            <w:tcBorders>
              <w:top w:val="nil"/>
              <w:left w:val="nil"/>
              <w:bottom w:val="nil"/>
              <w:right w:val="nil"/>
            </w:tcBorders>
            <w:shd w:val="clear" w:color="auto" w:fill="auto"/>
            <w:noWrap/>
            <w:vAlign w:val="bottom"/>
            <w:hideMark/>
          </w:tcPr>
          <w:p w14:paraId="6E8AD394"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00BD65D" w14:textId="77777777" w:rsidTr="00B9583A">
        <w:trPr>
          <w:trHeight w:val="180"/>
        </w:trPr>
        <w:tc>
          <w:tcPr>
            <w:tcW w:w="3149" w:type="dxa"/>
            <w:tcBorders>
              <w:top w:val="nil"/>
              <w:left w:val="nil"/>
              <w:bottom w:val="nil"/>
              <w:right w:val="nil"/>
            </w:tcBorders>
            <w:shd w:val="clear" w:color="auto" w:fill="auto"/>
            <w:noWrap/>
            <w:vAlign w:val="bottom"/>
            <w:hideMark/>
          </w:tcPr>
          <w:p w14:paraId="65B01CF0"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Suicidal ideation</w:t>
            </w:r>
          </w:p>
        </w:tc>
        <w:tc>
          <w:tcPr>
            <w:tcW w:w="700" w:type="dxa"/>
            <w:tcBorders>
              <w:top w:val="nil"/>
              <w:left w:val="nil"/>
              <w:bottom w:val="nil"/>
              <w:right w:val="nil"/>
            </w:tcBorders>
            <w:shd w:val="clear" w:color="000000" w:fill="D8E4BC"/>
            <w:noWrap/>
            <w:vAlign w:val="bottom"/>
            <w:hideMark/>
          </w:tcPr>
          <w:p w14:paraId="30531ED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0.28</w:t>
            </w:r>
          </w:p>
        </w:tc>
        <w:tc>
          <w:tcPr>
            <w:tcW w:w="640" w:type="dxa"/>
            <w:tcBorders>
              <w:top w:val="nil"/>
              <w:left w:val="nil"/>
              <w:bottom w:val="nil"/>
              <w:right w:val="nil"/>
            </w:tcBorders>
            <w:shd w:val="clear" w:color="000000" w:fill="D8E4BC"/>
            <w:noWrap/>
            <w:vAlign w:val="bottom"/>
            <w:hideMark/>
          </w:tcPr>
          <w:p w14:paraId="7FD22CE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3D10EF0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4DAFF02F"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19E1DD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0.30</w:t>
            </w:r>
          </w:p>
        </w:tc>
        <w:tc>
          <w:tcPr>
            <w:tcW w:w="640" w:type="dxa"/>
            <w:tcBorders>
              <w:top w:val="nil"/>
              <w:left w:val="nil"/>
              <w:bottom w:val="nil"/>
              <w:right w:val="nil"/>
            </w:tcBorders>
            <w:shd w:val="clear" w:color="000000" w:fill="B8CCE4"/>
            <w:noWrap/>
            <w:vAlign w:val="bottom"/>
            <w:hideMark/>
          </w:tcPr>
          <w:p w14:paraId="59EB374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2FB4F3A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0.25</w:t>
            </w:r>
          </w:p>
        </w:tc>
        <w:tc>
          <w:tcPr>
            <w:tcW w:w="640" w:type="dxa"/>
            <w:tcBorders>
              <w:top w:val="nil"/>
              <w:left w:val="nil"/>
              <w:bottom w:val="nil"/>
              <w:right w:val="nil"/>
            </w:tcBorders>
            <w:shd w:val="clear" w:color="000000" w:fill="E6B8B7"/>
            <w:noWrap/>
            <w:vAlign w:val="bottom"/>
            <w:hideMark/>
          </w:tcPr>
          <w:p w14:paraId="4BF49C2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02180E8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1.57</w:t>
            </w:r>
          </w:p>
        </w:tc>
        <w:tc>
          <w:tcPr>
            <w:tcW w:w="584" w:type="dxa"/>
            <w:tcBorders>
              <w:top w:val="nil"/>
              <w:left w:val="nil"/>
              <w:bottom w:val="nil"/>
              <w:right w:val="nil"/>
            </w:tcBorders>
            <w:shd w:val="clear" w:color="auto" w:fill="auto"/>
            <w:noWrap/>
            <w:vAlign w:val="bottom"/>
            <w:hideMark/>
          </w:tcPr>
          <w:p w14:paraId="6FF293B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0.211</w:t>
            </w:r>
          </w:p>
        </w:tc>
        <w:tc>
          <w:tcPr>
            <w:tcW w:w="376" w:type="dxa"/>
            <w:tcBorders>
              <w:top w:val="nil"/>
              <w:left w:val="nil"/>
              <w:bottom w:val="nil"/>
              <w:right w:val="nil"/>
            </w:tcBorders>
            <w:shd w:val="clear" w:color="auto" w:fill="auto"/>
            <w:noWrap/>
            <w:vAlign w:val="bottom"/>
            <w:hideMark/>
          </w:tcPr>
          <w:p w14:paraId="48195CD9"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C100FC4" w14:textId="77777777" w:rsidTr="00B9583A">
        <w:trPr>
          <w:trHeight w:val="180"/>
        </w:trPr>
        <w:tc>
          <w:tcPr>
            <w:tcW w:w="3149" w:type="dxa"/>
            <w:tcBorders>
              <w:top w:val="nil"/>
              <w:left w:val="nil"/>
              <w:bottom w:val="nil"/>
              <w:right w:val="nil"/>
            </w:tcBorders>
            <w:shd w:val="clear" w:color="auto" w:fill="auto"/>
            <w:noWrap/>
            <w:vAlign w:val="bottom"/>
            <w:hideMark/>
          </w:tcPr>
          <w:p w14:paraId="312B65FC"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Worthlessness/guilt</w:t>
            </w:r>
          </w:p>
        </w:tc>
        <w:tc>
          <w:tcPr>
            <w:tcW w:w="700" w:type="dxa"/>
            <w:tcBorders>
              <w:top w:val="nil"/>
              <w:left w:val="nil"/>
              <w:bottom w:val="nil"/>
              <w:right w:val="nil"/>
            </w:tcBorders>
            <w:shd w:val="clear" w:color="000000" w:fill="D8E4BC"/>
            <w:noWrap/>
            <w:vAlign w:val="bottom"/>
            <w:hideMark/>
          </w:tcPr>
          <w:p w14:paraId="68F430D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0.59</w:t>
            </w:r>
          </w:p>
        </w:tc>
        <w:tc>
          <w:tcPr>
            <w:tcW w:w="640" w:type="dxa"/>
            <w:tcBorders>
              <w:top w:val="nil"/>
              <w:left w:val="nil"/>
              <w:bottom w:val="nil"/>
              <w:right w:val="nil"/>
            </w:tcBorders>
            <w:shd w:val="clear" w:color="000000" w:fill="D8E4BC"/>
            <w:noWrap/>
            <w:vAlign w:val="bottom"/>
            <w:hideMark/>
          </w:tcPr>
          <w:p w14:paraId="7B03709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4E0336A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6C55ABB7"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DA98B0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0.60</w:t>
            </w:r>
          </w:p>
        </w:tc>
        <w:tc>
          <w:tcPr>
            <w:tcW w:w="640" w:type="dxa"/>
            <w:tcBorders>
              <w:top w:val="nil"/>
              <w:left w:val="nil"/>
              <w:bottom w:val="nil"/>
              <w:right w:val="nil"/>
            </w:tcBorders>
            <w:shd w:val="clear" w:color="000000" w:fill="B8CCE4"/>
            <w:noWrap/>
            <w:vAlign w:val="bottom"/>
            <w:hideMark/>
          </w:tcPr>
          <w:p w14:paraId="5C46AB8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1E30730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0.57</w:t>
            </w:r>
          </w:p>
        </w:tc>
        <w:tc>
          <w:tcPr>
            <w:tcW w:w="640" w:type="dxa"/>
            <w:tcBorders>
              <w:top w:val="nil"/>
              <w:left w:val="nil"/>
              <w:bottom w:val="nil"/>
              <w:right w:val="nil"/>
            </w:tcBorders>
            <w:shd w:val="clear" w:color="000000" w:fill="E6B8B7"/>
            <w:noWrap/>
            <w:vAlign w:val="bottom"/>
            <w:hideMark/>
          </w:tcPr>
          <w:p w14:paraId="43B8AFF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1F43CFA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0.54</w:t>
            </w:r>
          </w:p>
        </w:tc>
        <w:tc>
          <w:tcPr>
            <w:tcW w:w="584" w:type="dxa"/>
            <w:tcBorders>
              <w:top w:val="nil"/>
              <w:left w:val="nil"/>
              <w:bottom w:val="nil"/>
              <w:right w:val="nil"/>
            </w:tcBorders>
            <w:shd w:val="clear" w:color="auto" w:fill="auto"/>
            <w:noWrap/>
            <w:vAlign w:val="bottom"/>
            <w:hideMark/>
          </w:tcPr>
          <w:p w14:paraId="07821E9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0.462</w:t>
            </w:r>
          </w:p>
        </w:tc>
        <w:tc>
          <w:tcPr>
            <w:tcW w:w="376" w:type="dxa"/>
            <w:tcBorders>
              <w:top w:val="nil"/>
              <w:left w:val="nil"/>
              <w:bottom w:val="nil"/>
              <w:right w:val="nil"/>
            </w:tcBorders>
            <w:shd w:val="clear" w:color="auto" w:fill="auto"/>
            <w:noWrap/>
            <w:vAlign w:val="bottom"/>
            <w:hideMark/>
          </w:tcPr>
          <w:p w14:paraId="25DCA0C3"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3AF6C4D1" w14:textId="77777777" w:rsidTr="00B9583A">
        <w:trPr>
          <w:trHeight w:val="180"/>
        </w:trPr>
        <w:tc>
          <w:tcPr>
            <w:tcW w:w="3149" w:type="dxa"/>
            <w:tcBorders>
              <w:top w:val="nil"/>
              <w:left w:val="nil"/>
              <w:bottom w:val="nil"/>
              <w:right w:val="nil"/>
            </w:tcBorders>
            <w:shd w:val="clear" w:color="auto" w:fill="auto"/>
            <w:noWrap/>
            <w:vAlign w:val="bottom"/>
            <w:hideMark/>
          </w:tcPr>
          <w:p w14:paraId="2F398B26"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Feeling anxious, nervous, worried</w:t>
            </w:r>
          </w:p>
        </w:tc>
        <w:tc>
          <w:tcPr>
            <w:tcW w:w="700" w:type="dxa"/>
            <w:tcBorders>
              <w:top w:val="nil"/>
              <w:left w:val="nil"/>
              <w:bottom w:val="nil"/>
              <w:right w:val="nil"/>
            </w:tcBorders>
            <w:shd w:val="clear" w:color="000000" w:fill="D8E4BC"/>
            <w:noWrap/>
            <w:vAlign w:val="bottom"/>
            <w:hideMark/>
          </w:tcPr>
          <w:p w14:paraId="4D9C0C7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0.75</w:t>
            </w:r>
          </w:p>
        </w:tc>
        <w:tc>
          <w:tcPr>
            <w:tcW w:w="640" w:type="dxa"/>
            <w:tcBorders>
              <w:top w:val="nil"/>
              <w:left w:val="nil"/>
              <w:bottom w:val="nil"/>
              <w:right w:val="nil"/>
            </w:tcBorders>
            <w:shd w:val="clear" w:color="000000" w:fill="D8E4BC"/>
            <w:noWrap/>
            <w:vAlign w:val="bottom"/>
            <w:hideMark/>
          </w:tcPr>
          <w:p w14:paraId="76962A8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79E9A6C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3B0DDC4"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0338733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0.75</w:t>
            </w:r>
          </w:p>
        </w:tc>
        <w:tc>
          <w:tcPr>
            <w:tcW w:w="640" w:type="dxa"/>
            <w:tcBorders>
              <w:top w:val="nil"/>
              <w:left w:val="nil"/>
              <w:bottom w:val="nil"/>
              <w:right w:val="nil"/>
            </w:tcBorders>
            <w:shd w:val="clear" w:color="000000" w:fill="B8CCE4"/>
            <w:noWrap/>
            <w:vAlign w:val="bottom"/>
            <w:hideMark/>
          </w:tcPr>
          <w:p w14:paraId="27A88B4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07F3E02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0.74</w:t>
            </w:r>
          </w:p>
        </w:tc>
        <w:tc>
          <w:tcPr>
            <w:tcW w:w="640" w:type="dxa"/>
            <w:tcBorders>
              <w:top w:val="nil"/>
              <w:left w:val="nil"/>
              <w:bottom w:val="nil"/>
              <w:right w:val="nil"/>
            </w:tcBorders>
            <w:shd w:val="clear" w:color="000000" w:fill="E6B8B7"/>
            <w:noWrap/>
            <w:vAlign w:val="bottom"/>
            <w:hideMark/>
          </w:tcPr>
          <w:p w14:paraId="31EB6CA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2FB4CBE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0.04</w:t>
            </w:r>
          </w:p>
        </w:tc>
        <w:tc>
          <w:tcPr>
            <w:tcW w:w="584" w:type="dxa"/>
            <w:tcBorders>
              <w:top w:val="nil"/>
              <w:left w:val="nil"/>
              <w:bottom w:val="nil"/>
              <w:right w:val="nil"/>
            </w:tcBorders>
            <w:shd w:val="clear" w:color="auto" w:fill="auto"/>
            <w:noWrap/>
            <w:vAlign w:val="bottom"/>
            <w:hideMark/>
          </w:tcPr>
          <w:p w14:paraId="45FFAA2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0.843</w:t>
            </w:r>
          </w:p>
        </w:tc>
        <w:tc>
          <w:tcPr>
            <w:tcW w:w="376" w:type="dxa"/>
            <w:tcBorders>
              <w:top w:val="nil"/>
              <w:left w:val="nil"/>
              <w:bottom w:val="nil"/>
              <w:right w:val="nil"/>
            </w:tcBorders>
            <w:shd w:val="clear" w:color="auto" w:fill="auto"/>
            <w:noWrap/>
            <w:vAlign w:val="bottom"/>
            <w:hideMark/>
          </w:tcPr>
          <w:p w14:paraId="7C2F3AFC"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0E64BABE" w14:textId="77777777" w:rsidTr="00B9583A">
        <w:trPr>
          <w:trHeight w:val="180"/>
        </w:trPr>
        <w:tc>
          <w:tcPr>
            <w:tcW w:w="3149" w:type="dxa"/>
            <w:tcBorders>
              <w:top w:val="nil"/>
              <w:left w:val="nil"/>
              <w:bottom w:val="nil"/>
              <w:right w:val="nil"/>
            </w:tcBorders>
            <w:shd w:val="clear" w:color="auto" w:fill="auto"/>
            <w:noWrap/>
            <w:vAlign w:val="bottom"/>
            <w:hideMark/>
          </w:tcPr>
          <w:p w14:paraId="27E955BA"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Feeling tense</w:t>
            </w:r>
          </w:p>
        </w:tc>
        <w:tc>
          <w:tcPr>
            <w:tcW w:w="700" w:type="dxa"/>
            <w:tcBorders>
              <w:top w:val="nil"/>
              <w:left w:val="nil"/>
              <w:bottom w:val="nil"/>
              <w:right w:val="nil"/>
            </w:tcBorders>
            <w:shd w:val="clear" w:color="000000" w:fill="D8E4BC"/>
            <w:noWrap/>
            <w:vAlign w:val="bottom"/>
            <w:hideMark/>
          </w:tcPr>
          <w:p w14:paraId="3D8A853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0.48</w:t>
            </w:r>
          </w:p>
        </w:tc>
        <w:tc>
          <w:tcPr>
            <w:tcW w:w="640" w:type="dxa"/>
            <w:tcBorders>
              <w:top w:val="nil"/>
              <w:left w:val="nil"/>
              <w:bottom w:val="nil"/>
              <w:right w:val="nil"/>
            </w:tcBorders>
            <w:shd w:val="clear" w:color="000000" w:fill="D8E4BC"/>
            <w:noWrap/>
            <w:vAlign w:val="bottom"/>
            <w:hideMark/>
          </w:tcPr>
          <w:p w14:paraId="0625046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55273F4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5DB29E44"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86E87F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0.47</w:t>
            </w:r>
          </w:p>
        </w:tc>
        <w:tc>
          <w:tcPr>
            <w:tcW w:w="640" w:type="dxa"/>
            <w:tcBorders>
              <w:top w:val="nil"/>
              <w:left w:val="nil"/>
              <w:bottom w:val="nil"/>
              <w:right w:val="nil"/>
            </w:tcBorders>
            <w:shd w:val="clear" w:color="000000" w:fill="B8CCE4"/>
            <w:noWrap/>
            <w:vAlign w:val="bottom"/>
            <w:hideMark/>
          </w:tcPr>
          <w:p w14:paraId="33640DB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206E00C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0.50</w:t>
            </w:r>
          </w:p>
        </w:tc>
        <w:tc>
          <w:tcPr>
            <w:tcW w:w="640" w:type="dxa"/>
            <w:tcBorders>
              <w:top w:val="nil"/>
              <w:left w:val="nil"/>
              <w:bottom w:val="nil"/>
              <w:right w:val="nil"/>
            </w:tcBorders>
            <w:shd w:val="clear" w:color="000000" w:fill="E6B8B7"/>
            <w:noWrap/>
            <w:vAlign w:val="bottom"/>
            <w:hideMark/>
          </w:tcPr>
          <w:p w14:paraId="372115C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0B4D6FA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0.34</w:t>
            </w:r>
          </w:p>
        </w:tc>
        <w:tc>
          <w:tcPr>
            <w:tcW w:w="584" w:type="dxa"/>
            <w:tcBorders>
              <w:top w:val="nil"/>
              <w:left w:val="nil"/>
              <w:bottom w:val="nil"/>
              <w:right w:val="nil"/>
            </w:tcBorders>
            <w:shd w:val="clear" w:color="auto" w:fill="auto"/>
            <w:noWrap/>
            <w:vAlign w:val="bottom"/>
            <w:hideMark/>
          </w:tcPr>
          <w:p w14:paraId="34C2076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0.562</w:t>
            </w:r>
          </w:p>
        </w:tc>
        <w:tc>
          <w:tcPr>
            <w:tcW w:w="376" w:type="dxa"/>
            <w:tcBorders>
              <w:top w:val="nil"/>
              <w:left w:val="nil"/>
              <w:bottom w:val="nil"/>
              <w:right w:val="nil"/>
            </w:tcBorders>
            <w:shd w:val="clear" w:color="auto" w:fill="auto"/>
            <w:noWrap/>
            <w:vAlign w:val="bottom"/>
            <w:hideMark/>
          </w:tcPr>
          <w:p w14:paraId="12A2E62B"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2F7F7311" w14:textId="77777777" w:rsidTr="00B9583A">
        <w:trPr>
          <w:trHeight w:val="180"/>
        </w:trPr>
        <w:tc>
          <w:tcPr>
            <w:tcW w:w="3149" w:type="dxa"/>
            <w:tcBorders>
              <w:top w:val="nil"/>
              <w:left w:val="nil"/>
              <w:bottom w:val="nil"/>
              <w:right w:val="nil"/>
            </w:tcBorders>
            <w:shd w:val="clear" w:color="auto" w:fill="auto"/>
            <w:noWrap/>
            <w:vAlign w:val="bottom"/>
            <w:hideMark/>
          </w:tcPr>
          <w:p w14:paraId="495CCA90"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Fear attacks</w:t>
            </w:r>
          </w:p>
        </w:tc>
        <w:tc>
          <w:tcPr>
            <w:tcW w:w="700" w:type="dxa"/>
            <w:tcBorders>
              <w:top w:val="nil"/>
              <w:left w:val="nil"/>
              <w:bottom w:val="nil"/>
              <w:right w:val="nil"/>
            </w:tcBorders>
            <w:shd w:val="clear" w:color="000000" w:fill="D8E4BC"/>
            <w:noWrap/>
            <w:vAlign w:val="bottom"/>
            <w:hideMark/>
          </w:tcPr>
          <w:p w14:paraId="07D3D15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w:t>
            </w:r>
          </w:p>
        </w:tc>
        <w:tc>
          <w:tcPr>
            <w:tcW w:w="640" w:type="dxa"/>
            <w:tcBorders>
              <w:top w:val="nil"/>
              <w:left w:val="nil"/>
              <w:bottom w:val="nil"/>
              <w:right w:val="nil"/>
            </w:tcBorders>
            <w:shd w:val="clear" w:color="000000" w:fill="D8E4BC"/>
            <w:noWrap/>
            <w:vAlign w:val="bottom"/>
            <w:hideMark/>
          </w:tcPr>
          <w:p w14:paraId="641337C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504F64B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w:t>
            </w:r>
          </w:p>
        </w:tc>
        <w:tc>
          <w:tcPr>
            <w:tcW w:w="253" w:type="dxa"/>
            <w:tcBorders>
              <w:top w:val="nil"/>
              <w:left w:val="nil"/>
              <w:bottom w:val="nil"/>
              <w:right w:val="nil"/>
            </w:tcBorders>
            <w:shd w:val="clear" w:color="auto" w:fill="auto"/>
            <w:noWrap/>
            <w:vAlign w:val="bottom"/>
            <w:hideMark/>
          </w:tcPr>
          <w:p w14:paraId="10D8C79C"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76E657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w:t>
            </w:r>
          </w:p>
        </w:tc>
        <w:tc>
          <w:tcPr>
            <w:tcW w:w="640" w:type="dxa"/>
            <w:tcBorders>
              <w:top w:val="nil"/>
              <w:left w:val="nil"/>
              <w:bottom w:val="nil"/>
              <w:right w:val="nil"/>
            </w:tcBorders>
            <w:shd w:val="clear" w:color="000000" w:fill="B8CCE4"/>
            <w:noWrap/>
            <w:vAlign w:val="bottom"/>
            <w:hideMark/>
          </w:tcPr>
          <w:p w14:paraId="11367B9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72310E8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0.24</w:t>
            </w:r>
          </w:p>
        </w:tc>
        <w:tc>
          <w:tcPr>
            <w:tcW w:w="640" w:type="dxa"/>
            <w:tcBorders>
              <w:top w:val="nil"/>
              <w:left w:val="nil"/>
              <w:bottom w:val="nil"/>
              <w:right w:val="nil"/>
            </w:tcBorders>
            <w:shd w:val="clear" w:color="000000" w:fill="E6B8B7"/>
            <w:noWrap/>
            <w:vAlign w:val="bottom"/>
            <w:hideMark/>
          </w:tcPr>
          <w:p w14:paraId="5F07186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2E3EF1B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0.01</w:t>
            </w:r>
          </w:p>
        </w:tc>
        <w:tc>
          <w:tcPr>
            <w:tcW w:w="584" w:type="dxa"/>
            <w:tcBorders>
              <w:top w:val="nil"/>
              <w:left w:val="nil"/>
              <w:bottom w:val="nil"/>
              <w:right w:val="nil"/>
            </w:tcBorders>
            <w:shd w:val="clear" w:color="auto" w:fill="auto"/>
            <w:noWrap/>
            <w:vAlign w:val="bottom"/>
            <w:hideMark/>
          </w:tcPr>
          <w:p w14:paraId="3FCBE75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0.910</w:t>
            </w:r>
          </w:p>
        </w:tc>
        <w:tc>
          <w:tcPr>
            <w:tcW w:w="376" w:type="dxa"/>
            <w:tcBorders>
              <w:top w:val="nil"/>
              <w:left w:val="nil"/>
              <w:bottom w:val="nil"/>
              <w:right w:val="nil"/>
            </w:tcBorders>
            <w:shd w:val="clear" w:color="auto" w:fill="auto"/>
            <w:noWrap/>
            <w:vAlign w:val="bottom"/>
            <w:hideMark/>
          </w:tcPr>
          <w:p w14:paraId="0C763FEF"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5722CDA3" w14:textId="77777777" w:rsidTr="00B9583A">
        <w:trPr>
          <w:trHeight w:val="180"/>
        </w:trPr>
        <w:tc>
          <w:tcPr>
            <w:tcW w:w="3149" w:type="dxa"/>
            <w:tcBorders>
              <w:top w:val="nil"/>
              <w:left w:val="nil"/>
              <w:bottom w:val="nil"/>
              <w:right w:val="nil"/>
            </w:tcBorders>
            <w:shd w:val="clear" w:color="auto" w:fill="auto"/>
            <w:noWrap/>
            <w:vAlign w:val="bottom"/>
            <w:hideMark/>
          </w:tcPr>
          <w:p w14:paraId="476E1257" w14:textId="48BAA931" w:rsidR="00BF37AD" w:rsidRPr="00BF37AD" w:rsidRDefault="005731EB" w:rsidP="00BF37AD">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Cardio-respiratory</w:t>
            </w:r>
            <w:r w:rsidRPr="00386649">
              <w:rPr>
                <w:rFonts w:ascii="Calibri" w:eastAsia="Times New Roman" w:hAnsi="Calibri" w:cs="Times New Roman"/>
                <w:color w:val="000000"/>
                <w:sz w:val="16"/>
                <w:szCs w:val="16"/>
              </w:rPr>
              <w:t xml:space="preserve"> panic</w:t>
            </w:r>
            <w:r>
              <w:rPr>
                <w:rFonts w:ascii="Calibri" w:eastAsia="Times New Roman" w:hAnsi="Calibri" w:cs="Times New Roman"/>
                <w:color w:val="000000"/>
                <w:sz w:val="16"/>
                <w:szCs w:val="16"/>
              </w:rPr>
              <w:t xml:space="preserve"> symptoms</w:t>
            </w:r>
          </w:p>
        </w:tc>
        <w:tc>
          <w:tcPr>
            <w:tcW w:w="700" w:type="dxa"/>
            <w:tcBorders>
              <w:top w:val="nil"/>
              <w:left w:val="nil"/>
              <w:bottom w:val="nil"/>
              <w:right w:val="nil"/>
            </w:tcBorders>
            <w:shd w:val="clear" w:color="000000" w:fill="D8E4BC"/>
            <w:noWrap/>
            <w:vAlign w:val="bottom"/>
            <w:hideMark/>
          </w:tcPr>
          <w:p w14:paraId="64C2722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0.15</w:t>
            </w:r>
          </w:p>
        </w:tc>
        <w:tc>
          <w:tcPr>
            <w:tcW w:w="640" w:type="dxa"/>
            <w:tcBorders>
              <w:top w:val="nil"/>
              <w:left w:val="nil"/>
              <w:bottom w:val="nil"/>
              <w:right w:val="nil"/>
            </w:tcBorders>
            <w:shd w:val="clear" w:color="000000" w:fill="D8E4BC"/>
            <w:noWrap/>
            <w:vAlign w:val="bottom"/>
            <w:hideMark/>
          </w:tcPr>
          <w:p w14:paraId="12A297F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0.01</w:t>
            </w:r>
          </w:p>
        </w:tc>
        <w:tc>
          <w:tcPr>
            <w:tcW w:w="1043" w:type="dxa"/>
            <w:tcBorders>
              <w:top w:val="nil"/>
              <w:left w:val="nil"/>
              <w:bottom w:val="nil"/>
              <w:right w:val="nil"/>
            </w:tcBorders>
            <w:shd w:val="clear" w:color="000000" w:fill="D8E4BC"/>
            <w:noWrap/>
            <w:vAlign w:val="bottom"/>
            <w:hideMark/>
          </w:tcPr>
          <w:p w14:paraId="02ABB47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w:t>
            </w:r>
          </w:p>
        </w:tc>
        <w:tc>
          <w:tcPr>
            <w:tcW w:w="253" w:type="dxa"/>
            <w:tcBorders>
              <w:top w:val="nil"/>
              <w:left w:val="nil"/>
              <w:bottom w:val="nil"/>
              <w:right w:val="nil"/>
            </w:tcBorders>
            <w:shd w:val="clear" w:color="auto" w:fill="auto"/>
            <w:noWrap/>
            <w:vAlign w:val="bottom"/>
            <w:hideMark/>
          </w:tcPr>
          <w:p w14:paraId="10382B9B"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5ED870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0.15</w:t>
            </w:r>
          </w:p>
        </w:tc>
        <w:tc>
          <w:tcPr>
            <w:tcW w:w="640" w:type="dxa"/>
            <w:tcBorders>
              <w:top w:val="nil"/>
              <w:left w:val="nil"/>
              <w:bottom w:val="nil"/>
              <w:right w:val="nil"/>
            </w:tcBorders>
            <w:shd w:val="clear" w:color="000000" w:fill="B8CCE4"/>
            <w:noWrap/>
            <w:vAlign w:val="bottom"/>
            <w:hideMark/>
          </w:tcPr>
          <w:p w14:paraId="14618DA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7D841A6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0.15</w:t>
            </w:r>
          </w:p>
        </w:tc>
        <w:tc>
          <w:tcPr>
            <w:tcW w:w="640" w:type="dxa"/>
            <w:tcBorders>
              <w:top w:val="nil"/>
              <w:left w:val="nil"/>
              <w:bottom w:val="nil"/>
              <w:right w:val="nil"/>
            </w:tcBorders>
            <w:shd w:val="clear" w:color="000000" w:fill="E6B8B7"/>
            <w:noWrap/>
            <w:vAlign w:val="bottom"/>
            <w:hideMark/>
          </w:tcPr>
          <w:p w14:paraId="4FF5E05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801" w:type="dxa"/>
            <w:tcBorders>
              <w:top w:val="nil"/>
              <w:left w:val="nil"/>
              <w:bottom w:val="nil"/>
              <w:right w:val="nil"/>
            </w:tcBorders>
            <w:shd w:val="clear" w:color="auto" w:fill="auto"/>
            <w:noWrap/>
            <w:vAlign w:val="bottom"/>
            <w:hideMark/>
          </w:tcPr>
          <w:p w14:paraId="26AC84C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0.00</w:t>
            </w:r>
          </w:p>
        </w:tc>
        <w:tc>
          <w:tcPr>
            <w:tcW w:w="584" w:type="dxa"/>
            <w:tcBorders>
              <w:top w:val="nil"/>
              <w:left w:val="nil"/>
              <w:bottom w:val="nil"/>
              <w:right w:val="nil"/>
            </w:tcBorders>
            <w:shd w:val="clear" w:color="auto" w:fill="auto"/>
            <w:noWrap/>
            <w:vAlign w:val="bottom"/>
            <w:hideMark/>
          </w:tcPr>
          <w:p w14:paraId="436ECD5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1.000</w:t>
            </w:r>
          </w:p>
        </w:tc>
        <w:tc>
          <w:tcPr>
            <w:tcW w:w="376" w:type="dxa"/>
            <w:tcBorders>
              <w:top w:val="nil"/>
              <w:left w:val="nil"/>
              <w:bottom w:val="nil"/>
              <w:right w:val="nil"/>
            </w:tcBorders>
            <w:shd w:val="clear" w:color="auto" w:fill="auto"/>
            <w:noWrap/>
            <w:vAlign w:val="bottom"/>
            <w:hideMark/>
          </w:tcPr>
          <w:p w14:paraId="0CC75C0B"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400474D7" w14:textId="77777777" w:rsidTr="00B9583A">
        <w:trPr>
          <w:trHeight w:val="180"/>
        </w:trPr>
        <w:tc>
          <w:tcPr>
            <w:tcW w:w="3149" w:type="dxa"/>
            <w:tcBorders>
              <w:top w:val="nil"/>
              <w:left w:val="nil"/>
              <w:bottom w:val="nil"/>
              <w:right w:val="nil"/>
            </w:tcBorders>
            <w:shd w:val="clear" w:color="auto" w:fill="auto"/>
            <w:noWrap/>
            <w:vAlign w:val="bottom"/>
            <w:hideMark/>
          </w:tcPr>
          <w:p w14:paraId="6D37D688"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Sum of 9 MD criteria</w:t>
            </w:r>
          </w:p>
        </w:tc>
        <w:tc>
          <w:tcPr>
            <w:tcW w:w="700" w:type="dxa"/>
            <w:tcBorders>
              <w:top w:val="nil"/>
              <w:left w:val="nil"/>
              <w:bottom w:val="nil"/>
              <w:right w:val="nil"/>
            </w:tcBorders>
            <w:shd w:val="clear" w:color="000000" w:fill="D8E4BC"/>
            <w:noWrap/>
            <w:vAlign w:val="bottom"/>
            <w:hideMark/>
          </w:tcPr>
          <w:p w14:paraId="122E03F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6.43</w:t>
            </w:r>
          </w:p>
        </w:tc>
        <w:tc>
          <w:tcPr>
            <w:tcW w:w="640" w:type="dxa"/>
            <w:tcBorders>
              <w:top w:val="nil"/>
              <w:left w:val="nil"/>
              <w:bottom w:val="nil"/>
              <w:right w:val="nil"/>
            </w:tcBorders>
            <w:shd w:val="clear" w:color="000000" w:fill="D8E4BC"/>
            <w:noWrap/>
            <w:vAlign w:val="bottom"/>
            <w:hideMark/>
          </w:tcPr>
          <w:p w14:paraId="0A5AC53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0.05</w:t>
            </w:r>
          </w:p>
        </w:tc>
        <w:tc>
          <w:tcPr>
            <w:tcW w:w="1043" w:type="dxa"/>
            <w:tcBorders>
              <w:top w:val="nil"/>
              <w:left w:val="nil"/>
              <w:bottom w:val="nil"/>
              <w:right w:val="nil"/>
            </w:tcBorders>
            <w:shd w:val="clear" w:color="000000" w:fill="D8E4BC"/>
            <w:noWrap/>
            <w:vAlign w:val="bottom"/>
            <w:hideMark/>
          </w:tcPr>
          <w:p w14:paraId="574CA87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32E6F29C"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0F6124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6.42</w:t>
            </w:r>
          </w:p>
        </w:tc>
        <w:tc>
          <w:tcPr>
            <w:tcW w:w="640" w:type="dxa"/>
            <w:tcBorders>
              <w:top w:val="nil"/>
              <w:left w:val="nil"/>
              <w:bottom w:val="nil"/>
              <w:right w:val="nil"/>
            </w:tcBorders>
            <w:shd w:val="clear" w:color="000000" w:fill="B8CCE4"/>
            <w:noWrap/>
            <w:vAlign w:val="bottom"/>
            <w:hideMark/>
          </w:tcPr>
          <w:p w14:paraId="5B2906B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0.06</w:t>
            </w:r>
          </w:p>
        </w:tc>
        <w:tc>
          <w:tcPr>
            <w:tcW w:w="740" w:type="dxa"/>
            <w:tcBorders>
              <w:top w:val="nil"/>
              <w:left w:val="nil"/>
              <w:bottom w:val="nil"/>
              <w:right w:val="nil"/>
            </w:tcBorders>
            <w:shd w:val="clear" w:color="000000" w:fill="E6B8B7"/>
            <w:noWrap/>
            <w:vAlign w:val="bottom"/>
            <w:hideMark/>
          </w:tcPr>
          <w:p w14:paraId="4FF26B4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6.45</w:t>
            </w:r>
          </w:p>
        </w:tc>
        <w:tc>
          <w:tcPr>
            <w:tcW w:w="640" w:type="dxa"/>
            <w:tcBorders>
              <w:top w:val="nil"/>
              <w:left w:val="nil"/>
              <w:bottom w:val="nil"/>
              <w:right w:val="nil"/>
            </w:tcBorders>
            <w:shd w:val="clear" w:color="000000" w:fill="E6B8B7"/>
            <w:noWrap/>
            <w:vAlign w:val="bottom"/>
            <w:hideMark/>
          </w:tcPr>
          <w:p w14:paraId="220B28E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0.08</w:t>
            </w:r>
          </w:p>
        </w:tc>
        <w:tc>
          <w:tcPr>
            <w:tcW w:w="801" w:type="dxa"/>
            <w:tcBorders>
              <w:top w:val="nil"/>
              <w:left w:val="nil"/>
              <w:bottom w:val="nil"/>
              <w:right w:val="nil"/>
            </w:tcBorders>
            <w:shd w:val="clear" w:color="auto" w:fill="auto"/>
            <w:noWrap/>
            <w:vAlign w:val="bottom"/>
            <w:hideMark/>
          </w:tcPr>
          <w:p w14:paraId="212C63F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-0.31</w:t>
            </w:r>
          </w:p>
        </w:tc>
        <w:tc>
          <w:tcPr>
            <w:tcW w:w="584" w:type="dxa"/>
            <w:tcBorders>
              <w:top w:val="nil"/>
              <w:left w:val="nil"/>
              <w:bottom w:val="nil"/>
              <w:right w:val="nil"/>
            </w:tcBorders>
            <w:shd w:val="clear" w:color="auto" w:fill="auto"/>
            <w:noWrap/>
            <w:vAlign w:val="bottom"/>
            <w:hideMark/>
          </w:tcPr>
          <w:p w14:paraId="3F04740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0.754</w:t>
            </w:r>
          </w:p>
        </w:tc>
        <w:tc>
          <w:tcPr>
            <w:tcW w:w="376" w:type="dxa"/>
            <w:tcBorders>
              <w:top w:val="nil"/>
              <w:left w:val="nil"/>
              <w:bottom w:val="nil"/>
              <w:right w:val="nil"/>
            </w:tcBorders>
            <w:shd w:val="clear" w:color="auto" w:fill="auto"/>
            <w:noWrap/>
            <w:vAlign w:val="bottom"/>
            <w:hideMark/>
          </w:tcPr>
          <w:p w14:paraId="28E3A382"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5535B252" w14:textId="77777777" w:rsidTr="00B9583A">
        <w:trPr>
          <w:trHeight w:val="180"/>
        </w:trPr>
        <w:tc>
          <w:tcPr>
            <w:tcW w:w="3149" w:type="dxa"/>
            <w:tcBorders>
              <w:top w:val="nil"/>
              <w:left w:val="nil"/>
              <w:bottom w:val="nil"/>
              <w:right w:val="nil"/>
            </w:tcBorders>
            <w:shd w:val="clear" w:color="auto" w:fill="auto"/>
            <w:noWrap/>
            <w:vAlign w:val="bottom"/>
            <w:hideMark/>
          </w:tcPr>
          <w:p w14:paraId="060321F1" w14:textId="120CB368" w:rsidR="00BF37AD" w:rsidRPr="003543FD" w:rsidRDefault="00BF37AD" w:rsidP="00BF37AD">
            <w:pPr>
              <w:rPr>
                <w:rFonts w:ascii="Calibri" w:eastAsia="Times New Roman" w:hAnsi="Calibri" w:cs="Times New Roman"/>
                <w:color w:val="000000"/>
                <w:sz w:val="16"/>
                <w:szCs w:val="16"/>
                <w:vertAlign w:val="superscript"/>
              </w:rPr>
            </w:pPr>
            <w:r w:rsidRPr="00BF37AD">
              <w:rPr>
                <w:rFonts w:ascii="Calibri" w:eastAsia="Times New Roman" w:hAnsi="Calibri" w:cs="Times New Roman"/>
                <w:color w:val="000000"/>
                <w:sz w:val="16"/>
                <w:szCs w:val="16"/>
              </w:rPr>
              <w:t>Number of episodes last year</w:t>
            </w:r>
            <w:r w:rsidR="003543FD">
              <w:rPr>
                <w:rFonts w:ascii="Calibri" w:eastAsia="Times New Roman" w:hAnsi="Calibri" w:cs="Times New Roman"/>
                <w:color w:val="000000"/>
                <w:sz w:val="16"/>
                <w:szCs w:val="16"/>
                <w:vertAlign w:val="superscript"/>
              </w:rPr>
              <w:t>c</w:t>
            </w:r>
          </w:p>
        </w:tc>
        <w:tc>
          <w:tcPr>
            <w:tcW w:w="700" w:type="dxa"/>
            <w:tcBorders>
              <w:top w:val="nil"/>
              <w:left w:val="nil"/>
              <w:bottom w:val="nil"/>
              <w:right w:val="nil"/>
            </w:tcBorders>
            <w:shd w:val="clear" w:color="000000" w:fill="D8E4BC"/>
            <w:noWrap/>
            <w:vAlign w:val="bottom"/>
            <w:hideMark/>
          </w:tcPr>
          <w:p w14:paraId="4139D91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2.08</w:t>
            </w:r>
          </w:p>
        </w:tc>
        <w:tc>
          <w:tcPr>
            <w:tcW w:w="640" w:type="dxa"/>
            <w:tcBorders>
              <w:top w:val="nil"/>
              <w:left w:val="nil"/>
              <w:bottom w:val="nil"/>
              <w:right w:val="nil"/>
            </w:tcBorders>
            <w:shd w:val="clear" w:color="000000" w:fill="D8E4BC"/>
            <w:noWrap/>
            <w:vAlign w:val="bottom"/>
            <w:hideMark/>
          </w:tcPr>
          <w:p w14:paraId="634B211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0.08</w:t>
            </w:r>
          </w:p>
        </w:tc>
        <w:tc>
          <w:tcPr>
            <w:tcW w:w="1043" w:type="dxa"/>
            <w:tcBorders>
              <w:top w:val="nil"/>
              <w:left w:val="nil"/>
              <w:bottom w:val="nil"/>
              <w:right w:val="nil"/>
            </w:tcBorders>
            <w:shd w:val="clear" w:color="000000" w:fill="D8E4BC"/>
            <w:noWrap/>
            <w:vAlign w:val="bottom"/>
            <w:hideMark/>
          </w:tcPr>
          <w:p w14:paraId="5440B33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w:t>
            </w:r>
          </w:p>
        </w:tc>
        <w:tc>
          <w:tcPr>
            <w:tcW w:w="253" w:type="dxa"/>
            <w:tcBorders>
              <w:top w:val="nil"/>
              <w:left w:val="nil"/>
              <w:bottom w:val="nil"/>
              <w:right w:val="nil"/>
            </w:tcBorders>
            <w:shd w:val="clear" w:color="auto" w:fill="auto"/>
            <w:noWrap/>
            <w:vAlign w:val="bottom"/>
            <w:hideMark/>
          </w:tcPr>
          <w:p w14:paraId="512717BF"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3C6D60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2.01</w:t>
            </w:r>
          </w:p>
        </w:tc>
        <w:tc>
          <w:tcPr>
            <w:tcW w:w="640" w:type="dxa"/>
            <w:tcBorders>
              <w:top w:val="nil"/>
              <w:left w:val="nil"/>
              <w:bottom w:val="nil"/>
              <w:right w:val="nil"/>
            </w:tcBorders>
            <w:shd w:val="clear" w:color="000000" w:fill="B8CCE4"/>
            <w:noWrap/>
            <w:vAlign w:val="bottom"/>
            <w:hideMark/>
          </w:tcPr>
          <w:p w14:paraId="5E0D83A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0.09</w:t>
            </w:r>
          </w:p>
        </w:tc>
        <w:tc>
          <w:tcPr>
            <w:tcW w:w="740" w:type="dxa"/>
            <w:tcBorders>
              <w:top w:val="nil"/>
              <w:left w:val="nil"/>
              <w:bottom w:val="nil"/>
              <w:right w:val="nil"/>
            </w:tcBorders>
            <w:shd w:val="clear" w:color="000000" w:fill="E6B8B7"/>
            <w:noWrap/>
            <w:vAlign w:val="bottom"/>
            <w:hideMark/>
          </w:tcPr>
          <w:p w14:paraId="477FEDC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2.20</w:t>
            </w:r>
          </w:p>
        </w:tc>
        <w:tc>
          <w:tcPr>
            <w:tcW w:w="640" w:type="dxa"/>
            <w:tcBorders>
              <w:top w:val="nil"/>
              <w:left w:val="nil"/>
              <w:bottom w:val="nil"/>
              <w:right w:val="nil"/>
            </w:tcBorders>
            <w:shd w:val="clear" w:color="000000" w:fill="E6B8B7"/>
            <w:noWrap/>
            <w:vAlign w:val="bottom"/>
            <w:hideMark/>
          </w:tcPr>
          <w:p w14:paraId="11D2359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0.14</w:t>
            </w:r>
          </w:p>
        </w:tc>
        <w:tc>
          <w:tcPr>
            <w:tcW w:w="801" w:type="dxa"/>
            <w:tcBorders>
              <w:top w:val="nil"/>
              <w:left w:val="nil"/>
              <w:bottom w:val="nil"/>
              <w:right w:val="nil"/>
            </w:tcBorders>
            <w:shd w:val="clear" w:color="auto" w:fill="auto"/>
            <w:noWrap/>
            <w:vAlign w:val="bottom"/>
            <w:hideMark/>
          </w:tcPr>
          <w:p w14:paraId="485F18E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-1.15</w:t>
            </w:r>
          </w:p>
        </w:tc>
        <w:tc>
          <w:tcPr>
            <w:tcW w:w="584" w:type="dxa"/>
            <w:tcBorders>
              <w:top w:val="nil"/>
              <w:left w:val="nil"/>
              <w:bottom w:val="nil"/>
              <w:right w:val="nil"/>
            </w:tcBorders>
            <w:shd w:val="clear" w:color="auto" w:fill="auto"/>
            <w:noWrap/>
            <w:vAlign w:val="bottom"/>
            <w:hideMark/>
          </w:tcPr>
          <w:p w14:paraId="034B4C7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0.251</w:t>
            </w:r>
          </w:p>
        </w:tc>
        <w:tc>
          <w:tcPr>
            <w:tcW w:w="376" w:type="dxa"/>
            <w:tcBorders>
              <w:top w:val="nil"/>
              <w:left w:val="nil"/>
              <w:bottom w:val="nil"/>
              <w:right w:val="nil"/>
            </w:tcBorders>
            <w:shd w:val="clear" w:color="auto" w:fill="auto"/>
            <w:noWrap/>
            <w:vAlign w:val="bottom"/>
            <w:hideMark/>
          </w:tcPr>
          <w:p w14:paraId="7AC0E59D"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6ACA8CC3" w14:textId="77777777" w:rsidTr="00B9583A">
        <w:trPr>
          <w:trHeight w:val="180"/>
        </w:trPr>
        <w:tc>
          <w:tcPr>
            <w:tcW w:w="3149" w:type="dxa"/>
            <w:tcBorders>
              <w:top w:val="nil"/>
              <w:left w:val="nil"/>
              <w:bottom w:val="nil"/>
              <w:right w:val="nil"/>
            </w:tcBorders>
            <w:shd w:val="clear" w:color="auto" w:fill="auto"/>
            <w:noWrap/>
            <w:vAlign w:val="bottom"/>
            <w:hideMark/>
          </w:tcPr>
          <w:p w14:paraId="0806CF21"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Severe work impairment</w:t>
            </w:r>
          </w:p>
        </w:tc>
        <w:tc>
          <w:tcPr>
            <w:tcW w:w="700" w:type="dxa"/>
            <w:tcBorders>
              <w:top w:val="nil"/>
              <w:left w:val="nil"/>
              <w:bottom w:val="nil"/>
              <w:right w:val="nil"/>
            </w:tcBorders>
            <w:shd w:val="clear" w:color="000000" w:fill="D8E4BC"/>
            <w:noWrap/>
            <w:vAlign w:val="bottom"/>
            <w:hideMark/>
          </w:tcPr>
          <w:p w14:paraId="0844E89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0.19</w:t>
            </w:r>
          </w:p>
        </w:tc>
        <w:tc>
          <w:tcPr>
            <w:tcW w:w="640" w:type="dxa"/>
            <w:tcBorders>
              <w:top w:val="nil"/>
              <w:left w:val="nil"/>
              <w:bottom w:val="nil"/>
              <w:right w:val="nil"/>
            </w:tcBorders>
            <w:shd w:val="clear" w:color="000000" w:fill="D8E4BC"/>
            <w:noWrap/>
            <w:vAlign w:val="bottom"/>
            <w:hideMark/>
          </w:tcPr>
          <w:p w14:paraId="569B231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189E4BC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w:t>
            </w:r>
          </w:p>
        </w:tc>
        <w:tc>
          <w:tcPr>
            <w:tcW w:w="253" w:type="dxa"/>
            <w:tcBorders>
              <w:top w:val="nil"/>
              <w:left w:val="nil"/>
              <w:bottom w:val="nil"/>
              <w:right w:val="nil"/>
            </w:tcBorders>
            <w:shd w:val="clear" w:color="auto" w:fill="auto"/>
            <w:noWrap/>
            <w:vAlign w:val="bottom"/>
            <w:hideMark/>
          </w:tcPr>
          <w:p w14:paraId="0BCEC986"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1715C93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0.19</w:t>
            </w:r>
          </w:p>
        </w:tc>
        <w:tc>
          <w:tcPr>
            <w:tcW w:w="640" w:type="dxa"/>
            <w:tcBorders>
              <w:top w:val="nil"/>
              <w:left w:val="nil"/>
              <w:bottom w:val="nil"/>
              <w:right w:val="nil"/>
            </w:tcBorders>
            <w:shd w:val="clear" w:color="000000" w:fill="B8CCE4"/>
            <w:noWrap/>
            <w:vAlign w:val="bottom"/>
            <w:hideMark/>
          </w:tcPr>
          <w:p w14:paraId="39D3F00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12AD3D1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0.19</w:t>
            </w:r>
          </w:p>
        </w:tc>
        <w:tc>
          <w:tcPr>
            <w:tcW w:w="640" w:type="dxa"/>
            <w:tcBorders>
              <w:top w:val="nil"/>
              <w:left w:val="nil"/>
              <w:bottom w:val="nil"/>
              <w:right w:val="nil"/>
            </w:tcBorders>
            <w:shd w:val="clear" w:color="000000" w:fill="E6B8B7"/>
            <w:noWrap/>
            <w:vAlign w:val="bottom"/>
            <w:hideMark/>
          </w:tcPr>
          <w:p w14:paraId="1B0CE2A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585F4DC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0.00</w:t>
            </w:r>
          </w:p>
        </w:tc>
        <w:tc>
          <w:tcPr>
            <w:tcW w:w="584" w:type="dxa"/>
            <w:tcBorders>
              <w:top w:val="nil"/>
              <w:left w:val="nil"/>
              <w:bottom w:val="nil"/>
              <w:right w:val="nil"/>
            </w:tcBorders>
            <w:shd w:val="clear" w:color="auto" w:fill="auto"/>
            <w:noWrap/>
            <w:vAlign w:val="bottom"/>
            <w:hideMark/>
          </w:tcPr>
          <w:p w14:paraId="5B3868F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1.000</w:t>
            </w:r>
          </w:p>
        </w:tc>
        <w:tc>
          <w:tcPr>
            <w:tcW w:w="376" w:type="dxa"/>
            <w:tcBorders>
              <w:top w:val="nil"/>
              <w:left w:val="nil"/>
              <w:bottom w:val="nil"/>
              <w:right w:val="nil"/>
            </w:tcBorders>
            <w:shd w:val="clear" w:color="auto" w:fill="auto"/>
            <w:noWrap/>
            <w:vAlign w:val="bottom"/>
            <w:hideMark/>
          </w:tcPr>
          <w:p w14:paraId="1E20C8F8"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678C1E72" w14:textId="77777777" w:rsidTr="00B9583A">
        <w:trPr>
          <w:trHeight w:val="180"/>
        </w:trPr>
        <w:tc>
          <w:tcPr>
            <w:tcW w:w="3149" w:type="dxa"/>
            <w:tcBorders>
              <w:top w:val="nil"/>
              <w:left w:val="nil"/>
              <w:bottom w:val="nil"/>
              <w:right w:val="nil"/>
            </w:tcBorders>
            <w:shd w:val="clear" w:color="auto" w:fill="auto"/>
            <w:noWrap/>
            <w:vAlign w:val="bottom"/>
            <w:hideMark/>
          </w:tcPr>
          <w:p w14:paraId="7786F74B"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Severe leisure impairment</w:t>
            </w:r>
          </w:p>
        </w:tc>
        <w:tc>
          <w:tcPr>
            <w:tcW w:w="700" w:type="dxa"/>
            <w:tcBorders>
              <w:top w:val="nil"/>
              <w:left w:val="nil"/>
              <w:bottom w:val="nil"/>
              <w:right w:val="nil"/>
            </w:tcBorders>
            <w:shd w:val="clear" w:color="000000" w:fill="D8E4BC"/>
            <w:noWrap/>
            <w:vAlign w:val="bottom"/>
            <w:hideMark/>
          </w:tcPr>
          <w:p w14:paraId="0FC9EC2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0.36</w:t>
            </w:r>
          </w:p>
        </w:tc>
        <w:tc>
          <w:tcPr>
            <w:tcW w:w="640" w:type="dxa"/>
            <w:tcBorders>
              <w:top w:val="nil"/>
              <w:left w:val="nil"/>
              <w:bottom w:val="nil"/>
              <w:right w:val="nil"/>
            </w:tcBorders>
            <w:shd w:val="clear" w:color="000000" w:fill="D8E4BC"/>
            <w:noWrap/>
            <w:vAlign w:val="bottom"/>
            <w:hideMark/>
          </w:tcPr>
          <w:p w14:paraId="5075BAB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4F898FF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w:t>
            </w:r>
          </w:p>
        </w:tc>
        <w:tc>
          <w:tcPr>
            <w:tcW w:w="253" w:type="dxa"/>
            <w:tcBorders>
              <w:top w:val="nil"/>
              <w:left w:val="nil"/>
              <w:bottom w:val="nil"/>
              <w:right w:val="nil"/>
            </w:tcBorders>
            <w:shd w:val="clear" w:color="auto" w:fill="auto"/>
            <w:noWrap/>
            <w:vAlign w:val="bottom"/>
            <w:hideMark/>
          </w:tcPr>
          <w:p w14:paraId="6B64F67B"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1B50C14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0.35</w:t>
            </w:r>
          </w:p>
        </w:tc>
        <w:tc>
          <w:tcPr>
            <w:tcW w:w="640" w:type="dxa"/>
            <w:tcBorders>
              <w:top w:val="nil"/>
              <w:left w:val="nil"/>
              <w:bottom w:val="nil"/>
              <w:right w:val="nil"/>
            </w:tcBorders>
            <w:shd w:val="clear" w:color="000000" w:fill="B8CCE4"/>
            <w:noWrap/>
            <w:vAlign w:val="bottom"/>
            <w:hideMark/>
          </w:tcPr>
          <w:p w14:paraId="0413663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7743E50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0.38</w:t>
            </w:r>
          </w:p>
        </w:tc>
        <w:tc>
          <w:tcPr>
            <w:tcW w:w="640" w:type="dxa"/>
            <w:tcBorders>
              <w:top w:val="nil"/>
              <w:left w:val="nil"/>
              <w:bottom w:val="nil"/>
              <w:right w:val="nil"/>
            </w:tcBorders>
            <w:shd w:val="clear" w:color="000000" w:fill="E6B8B7"/>
            <w:noWrap/>
            <w:vAlign w:val="bottom"/>
            <w:hideMark/>
          </w:tcPr>
          <w:p w14:paraId="02B7049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423882E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0.28</w:t>
            </w:r>
          </w:p>
        </w:tc>
        <w:tc>
          <w:tcPr>
            <w:tcW w:w="584" w:type="dxa"/>
            <w:tcBorders>
              <w:top w:val="nil"/>
              <w:left w:val="nil"/>
              <w:bottom w:val="nil"/>
              <w:right w:val="nil"/>
            </w:tcBorders>
            <w:shd w:val="clear" w:color="auto" w:fill="auto"/>
            <w:noWrap/>
            <w:vAlign w:val="bottom"/>
            <w:hideMark/>
          </w:tcPr>
          <w:p w14:paraId="0D02B48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0.599</w:t>
            </w:r>
          </w:p>
        </w:tc>
        <w:tc>
          <w:tcPr>
            <w:tcW w:w="376" w:type="dxa"/>
            <w:tcBorders>
              <w:top w:val="nil"/>
              <w:left w:val="nil"/>
              <w:bottom w:val="nil"/>
              <w:right w:val="nil"/>
            </w:tcBorders>
            <w:shd w:val="clear" w:color="auto" w:fill="auto"/>
            <w:noWrap/>
            <w:vAlign w:val="bottom"/>
            <w:hideMark/>
          </w:tcPr>
          <w:p w14:paraId="3BD4A35E"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777FF521" w14:textId="77777777" w:rsidTr="00B9583A">
        <w:trPr>
          <w:trHeight w:val="180"/>
        </w:trPr>
        <w:tc>
          <w:tcPr>
            <w:tcW w:w="3149" w:type="dxa"/>
            <w:tcBorders>
              <w:top w:val="nil"/>
              <w:left w:val="nil"/>
              <w:bottom w:val="nil"/>
              <w:right w:val="nil"/>
            </w:tcBorders>
            <w:shd w:val="clear" w:color="auto" w:fill="auto"/>
            <w:noWrap/>
            <w:vAlign w:val="bottom"/>
            <w:hideMark/>
          </w:tcPr>
          <w:p w14:paraId="0578D854"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Severe social impairment</w:t>
            </w:r>
          </w:p>
        </w:tc>
        <w:tc>
          <w:tcPr>
            <w:tcW w:w="700" w:type="dxa"/>
            <w:tcBorders>
              <w:top w:val="nil"/>
              <w:left w:val="nil"/>
              <w:bottom w:val="nil"/>
              <w:right w:val="nil"/>
            </w:tcBorders>
            <w:shd w:val="clear" w:color="000000" w:fill="D8E4BC"/>
            <w:noWrap/>
            <w:vAlign w:val="bottom"/>
            <w:hideMark/>
          </w:tcPr>
          <w:p w14:paraId="080FCAF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0.24</w:t>
            </w:r>
          </w:p>
        </w:tc>
        <w:tc>
          <w:tcPr>
            <w:tcW w:w="640" w:type="dxa"/>
            <w:tcBorders>
              <w:top w:val="nil"/>
              <w:left w:val="nil"/>
              <w:bottom w:val="nil"/>
              <w:right w:val="nil"/>
            </w:tcBorders>
            <w:shd w:val="clear" w:color="000000" w:fill="D8E4BC"/>
            <w:noWrap/>
            <w:vAlign w:val="bottom"/>
            <w:hideMark/>
          </w:tcPr>
          <w:p w14:paraId="60EAEF6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2FF0062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w:t>
            </w:r>
          </w:p>
        </w:tc>
        <w:tc>
          <w:tcPr>
            <w:tcW w:w="253" w:type="dxa"/>
            <w:tcBorders>
              <w:top w:val="nil"/>
              <w:left w:val="nil"/>
              <w:bottom w:val="nil"/>
              <w:right w:val="nil"/>
            </w:tcBorders>
            <w:shd w:val="clear" w:color="auto" w:fill="auto"/>
            <w:noWrap/>
            <w:vAlign w:val="bottom"/>
            <w:hideMark/>
          </w:tcPr>
          <w:p w14:paraId="262A0DE5"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3663D55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w:t>
            </w:r>
          </w:p>
        </w:tc>
        <w:tc>
          <w:tcPr>
            <w:tcW w:w="640" w:type="dxa"/>
            <w:tcBorders>
              <w:top w:val="nil"/>
              <w:left w:val="nil"/>
              <w:bottom w:val="nil"/>
              <w:right w:val="nil"/>
            </w:tcBorders>
            <w:shd w:val="clear" w:color="000000" w:fill="B8CCE4"/>
            <w:noWrap/>
            <w:vAlign w:val="bottom"/>
            <w:hideMark/>
          </w:tcPr>
          <w:p w14:paraId="2EFC71E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25AB6C9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0.27</w:t>
            </w:r>
          </w:p>
        </w:tc>
        <w:tc>
          <w:tcPr>
            <w:tcW w:w="640" w:type="dxa"/>
            <w:tcBorders>
              <w:top w:val="nil"/>
              <w:left w:val="nil"/>
              <w:bottom w:val="nil"/>
              <w:right w:val="nil"/>
            </w:tcBorders>
            <w:shd w:val="clear" w:color="000000" w:fill="E6B8B7"/>
            <w:noWrap/>
            <w:vAlign w:val="bottom"/>
            <w:hideMark/>
          </w:tcPr>
          <w:p w14:paraId="3C71880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A7BCCE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0.71</w:t>
            </w:r>
          </w:p>
        </w:tc>
        <w:tc>
          <w:tcPr>
            <w:tcW w:w="584" w:type="dxa"/>
            <w:tcBorders>
              <w:top w:val="nil"/>
              <w:left w:val="nil"/>
              <w:bottom w:val="nil"/>
              <w:right w:val="nil"/>
            </w:tcBorders>
            <w:shd w:val="clear" w:color="auto" w:fill="auto"/>
            <w:noWrap/>
            <w:vAlign w:val="bottom"/>
            <w:hideMark/>
          </w:tcPr>
          <w:p w14:paraId="2A70B6C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0.401</w:t>
            </w:r>
          </w:p>
        </w:tc>
        <w:tc>
          <w:tcPr>
            <w:tcW w:w="376" w:type="dxa"/>
            <w:tcBorders>
              <w:top w:val="nil"/>
              <w:left w:val="nil"/>
              <w:bottom w:val="nil"/>
              <w:right w:val="nil"/>
            </w:tcBorders>
            <w:shd w:val="clear" w:color="auto" w:fill="auto"/>
            <w:noWrap/>
            <w:vAlign w:val="bottom"/>
            <w:hideMark/>
          </w:tcPr>
          <w:p w14:paraId="411FAEC1"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36ADBD16" w14:textId="77777777" w:rsidTr="00B9583A">
        <w:trPr>
          <w:trHeight w:val="180"/>
        </w:trPr>
        <w:tc>
          <w:tcPr>
            <w:tcW w:w="3149" w:type="dxa"/>
            <w:tcBorders>
              <w:top w:val="nil"/>
              <w:left w:val="nil"/>
              <w:bottom w:val="nil"/>
              <w:right w:val="nil"/>
            </w:tcBorders>
            <w:shd w:val="clear" w:color="auto" w:fill="auto"/>
            <w:noWrap/>
            <w:vAlign w:val="bottom"/>
            <w:hideMark/>
          </w:tcPr>
          <w:p w14:paraId="02EBFD16" w14:textId="77777777"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(II) Current state</w:t>
            </w:r>
          </w:p>
        </w:tc>
        <w:tc>
          <w:tcPr>
            <w:tcW w:w="700" w:type="dxa"/>
            <w:tcBorders>
              <w:top w:val="nil"/>
              <w:left w:val="nil"/>
              <w:bottom w:val="nil"/>
              <w:right w:val="nil"/>
            </w:tcBorders>
            <w:shd w:val="clear" w:color="000000" w:fill="D8E4BC"/>
            <w:noWrap/>
            <w:vAlign w:val="bottom"/>
            <w:hideMark/>
          </w:tcPr>
          <w:p w14:paraId="3258DF7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D8E4BC"/>
            <w:noWrap/>
            <w:vAlign w:val="bottom"/>
            <w:hideMark/>
          </w:tcPr>
          <w:p w14:paraId="168224C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043" w:type="dxa"/>
            <w:tcBorders>
              <w:top w:val="nil"/>
              <w:left w:val="nil"/>
              <w:bottom w:val="nil"/>
              <w:right w:val="nil"/>
            </w:tcBorders>
            <w:shd w:val="clear" w:color="000000" w:fill="D8E4BC"/>
            <w:noWrap/>
            <w:vAlign w:val="bottom"/>
            <w:hideMark/>
          </w:tcPr>
          <w:p w14:paraId="19CA1F3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53" w:type="dxa"/>
            <w:tcBorders>
              <w:top w:val="nil"/>
              <w:left w:val="nil"/>
              <w:bottom w:val="nil"/>
              <w:right w:val="nil"/>
            </w:tcBorders>
            <w:shd w:val="clear" w:color="auto" w:fill="auto"/>
            <w:noWrap/>
            <w:vAlign w:val="bottom"/>
            <w:hideMark/>
          </w:tcPr>
          <w:p w14:paraId="7A1C65E8"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E7E68D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B8CCE4"/>
            <w:noWrap/>
            <w:vAlign w:val="bottom"/>
            <w:hideMark/>
          </w:tcPr>
          <w:p w14:paraId="42881DB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nil"/>
              <w:right w:val="nil"/>
            </w:tcBorders>
            <w:shd w:val="clear" w:color="000000" w:fill="E6B8B7"/>
            <w:noWrap/>
            <w:vAlign w:val="bottom"/>
            <w:hideMark/>
          </w:tcPr>
          <w:p w14:paraId="7AE92F7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E6B8B7"/>
            <w:noWrap/>
            <w:vAlign w:val="bottom"/>
            <w:hideMark/>
          </w:tcPr>
          <w:p w14:paraId="5ECE488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801" w:type="dxa"/>
            <w:tcBorders>
              <w:top w:val="nil"/>
              <w:left w:val="nil"/>
              <w:bottom w:val="nil"/>
              <w:right w:val="nil"/>
            </w:tcBorders>
            <w:shd w:val="clear" w:color="auto" w:fill="auto"/>
            <w:noWrap/>
            <w:vAlign w:val="bottom"/>
            <w:hideMark/>
          </w:tcPr>
          <w:p w14:paraId="2AC1900E" w14:textId="77777777" w:rsidR="00BF37AD" w:rsidRPr="00BF37AD" w:rsidRDefault="00BF37AD" w:rsidP="00BF37AD">
            <w:pPr>
              <w:jc w:val="cente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noWrap/>
            <w:vAlign w:val="bottom"/>
            <w:hideMark/>
          </w:tcPr>
          <w:p w14:paraId="5EC02C38" w14:textId="77777777" w:rsidR="00BF37AD" w:rsidRPr="00BF37AD" w:rsidRDefault="00BF37AD" w:rsidP="00BF37AD">
            <w:pPr>
              <w:jc w:val="cente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noWrap/>
            <w:vAlign w:val="bottom"/>
            <w:hideMark/>
          </w:tcPr>
          <w:p w14:paraId="0D6D56F5"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0126EC14" w14:textId="77777777" w:rsidTr="00B9583A">
        <w:trPr>
          <w:trHeight w:val="180"/>
        </w:trPr>
        <w:tc>
          <w:tcPr>
            <w:tcW w:w="3149" w:type="dxa"/>
            <w:tcBorders>
              <w:top w:val="nil"/>
              <w:left w:val="nil"/>
              <w:bottom w:val="nil"/>
              <w:right w:val="nil"/>
            </w:tcBorders>
            <w:shd w:val="clear" w:color="auto" w:fill="auto"/>
            <w:noWrap/>
            <w:vAlign w:val="bottom"/>
            <w:hideMark/>
          </w:tcPr>
          <w:p w14:paraId="423BC4CA" w14:textId="47602CB3"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SCL past 30 days</w:t>
            </w:r>
            <w:r w:rsidR="003543FD">
              <w:rPr>
                <w:rFonts w:ascii="Calibri" w:eastAsia="Times New Roman" w:hAnsi="Calibri" w:cs="Times New Roman"/>
                <w:color w:val="000000"/>
                <w:sz w:val="16"/>
                <w:szCs w:val="16"/>
                <w:vertAlign w:val="superscript"/>
              </w:rPr>
              <w:t>d</w:t>
            </w:r>
          </w:p>
        </w:tc>
        <w:tc>
          <w:tcPr>
            <w:tcW w:w="700" w:type="dxa"/>
            <w:tcBorders>
              <w:top w:val="nil"/>
              <w:left w:val="nil"/>
              <w:bottom w:val="nil"/>
              <w:right w:val="nil"/>
            </w:tcBorders>
            <w:shd w:val="clear" w:color="000000" w:fill="D8E4BC"/>
            <w:noWrap/>
            <w:vAlign w:val="bottom"/>
            <w:hideMark/>
          </w:tcPr>
          <w:p w14:paraId="09F9646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1.24</w:t>
            </w:r>
          </w:p>
        </w:tc>
        <w:tc>
          <w:tcPr>
            <w:tcW w:w="640" w:type="dxa"/>
            <w:tcBorders>
              <w:top w:val="nil"/>
              <w:left w:val="nil"/>
              <w:bottom w:val="nil"/>
              <w:right w:val="nil"/>
            </w:tcBorders>
            <w:shd w:val="clear" w:color="000000" w:fill="D8E4BC"/>
            <w:noWrap/>
            <w:vAlign w:val="bottom"/>
            <w:hideMark/>
          </w:tcPr>
          <w:p w14:paraId="3F8CC5C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0.07</w:t>
            </w:r>
          </w:p>
        </w:tc>
        <w:tc>
          <w:tcPr>
            <w:tcW w:w="1043" w:type="dxa"/>
            <w:tcBorders>
              <w:top w:val="nil"/>
              <w:left w:val="nil"/>
              <w:bottom w:val="nil"/>
              <w:right w:val="nil"/>
            </w:tcBorders>
            <w:shd w:val="clear" w:color="000000" w:fill="D8E4BC"/>
            <w:noWrap/>
            <w:vAlign w:val="bottom"/>
            <w:hideMark/>
          </w:tcPr>
          <w:p w14:paraId="168BB29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w:t>
            </w:r>
          </w:p>
        </w:tc>
        <w:tc>
          <w:tcPr>
            <w:tcW w:w="253" w:type="dxa"/>
            <w:tcBorders>
              <w:top w:val="nil"/>
              <w:left w:val="nil"/>
              <w:bottom w:val="nil"/>
              <w:right w:val="nil"/>
            </w:tcBorders>
            <w:shd w:val="clear" w:color="auto" w:fill="auto"/>
            <w:noWrap/>
            <w:vAlign w:val="bottom"/>
            <w:hideMark/>
          </w:tcPr>
          <w:p w14:paraId="084F2227"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EDDD6B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1.29</w:t>
            </w:r>
          </w:p>
        </w:tc>
        <w:tc>
          <w:tcPr>
            <w:tcW w:w="640" w:type="dxa"/>
            <w:tcBorders>
              <w:top w:val="nil"/>
              <w:left w:val="nil"/>
              <w:bottom w:val="nil"/>
              <w:right w:val="nil"/>
            </w:tcBorders>
            <w:shd w:val="clear" w:color="000000" w:fill="B8CCE4"/>
            <w:noWrap/>
            <w:vAlign w:val="bottom"/>
            <w:hideMark/>
          </w:tcPr>
          <w:p w14:paraId="7F83B65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0.09</w:t>
            </w:r>
          </w:p>
        </w:tc>
        <w:tc>
          <w:tcPr>
            <w:tcW w:w="740" w:type="dxa"/>
            <w:tcBorders>
              <w:top w:val="nil"/>
              <w:left w:val="nil"/>
              <w:bottom w:val="nil"/>
              <w:right w:val="nil"/>
            </w:tcBorders>
            <w:shd w:val="clear" w:color="000000" w:fill="E6B8B7"/>
            <w:noWrap/>
            <w:vAlign w:val="bottom"/>
            <w:hideMark/>
          </w:tcPr>
          <w:p w14:paraId="7AF75C2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1.14</w:t>
            </w:r>
          </w:p>
        </w:tc>
        <w:tc>
          <w:tcPr>
            <w:tcW w:w="640" w:type="dxa"/>
            <w:tcBorders>
              <w:top w:val="nil"/>
              <w:left w:val="nil"/>
              <w:bottom w:val="nil"/>
              <w:right w:val="nil"/>
            </w:tcBorders>
            <w:shd w:val="clear" w:color="000000" w:fill="E6B8B7"/>
            <w:noWrap/>
            <w:vAlign w:val="bottom"/>
            <w:hideMark/>
          </w:tcPr>
          <w:p w14:paraId="7E98479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0.12</w:t>
            </w:r>
          </w:p>
        </w:tc>
        <w:tc>
          <w:tcPr>
            <w:tcW w:w="801" w:type="dxa"/>
            <w:tcBorders>
              <w:top w:val="nil"/>
              <w:left w:val="nil"/>
              <w:bottom w:val="nil"/>
              <w:right w:val="nil"/>
            </w:tcBorders>
            <w:shd w:val="clear" w:color="auto" w:fill="auto"/>
            <w:noWrap/>
            <w:vAlign w:val="bottom"/>
            <w:hideMark/>
          </w:tcPr>
          <w:p w14:paraId="330082C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1.05</w:t>
            </w:r>
          </w:p>
        </w:tc>
        <w:tc>
          <w:tcPr>
            <w:tcW w:w="584" w:type="dxa"/>
            <w:tcBorders>
              <w:top w:val="nil"/>
              <w:left w:val="nil"/>
              <w:bottom w:val="nil"/>
              <w:right w:val="nil"/>
            </w:tcBorders>
            <w:shd w:val="clear" w:color="auto" w:fill="auto"/>
            <w:noWrap/>
            <w:vAlign w:val="bottom"/>
            <w:hideMark/>
          </w:tcPr>
          <w:p w14:paraId="35A66C1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0.294</w:t>
            </w:r>
          </w:p>
        </w:tc>
        <w:tc>
          <w:tcPr>
            <w:tcW w:w="376" w:type="dxa"/>
            <w:tcBorders>
              <w:top w:val="nil"/>
              <w:left w:val="nil"/>
              <w:bottom w:val="nil"/>
              <w:right w:val="nil"/>
            </w:tcBorders>
            <w:shd w:val="clear" w:color="auto" w:fill="auto"/>
            <w:noWrap/>
            <w:vAlign w:val="bottom"/>
            <w:hideMark/>
          </w:tcPr>
          <w:p w14:paraId="4C8E10CA"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290C00B9" w14:textId="77777777" w:rsidTr="00B9583A">
        <w:trPr>
          <w:trHeight w:val="180"/>
        </w:trPr>
        <w:tc>
          <w:tcPr>
            <w:tcW w:w="3149" w:type="dxa"/>
            <w:tcBorders>
              <w:top w:val="nil"/>
              <w:left w:val="nil"/>
              <w:bottom w:val="nil"/>
              <w:right w:val="nil"/>
            </w:tcBorders>
            <w:shd w:val="clear" w:color="auto" w:fill="auto"/>
            <w:noWrap/>
            <w:vAlign w:val="bottom"/>
            <w:hideMark/>
          </w:tcPr>
          <w:p w14:paraId="4D3B74CF"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Current age</w:t>
            </w:r>
          </w:p>
        </w:tc>
        <w:tc>
          <w:tcPr>
            <w:tcW w:w="700" w:type="dxa"/>
            <w:tcBorders>
              <w:top w:val="nil"/>
              <w:left w:val="nil"/>
              <w:bottom w:val="nil"/>
              <w:right w:val="nil"/>
            </w:tcBorders>
            <w:shd w:val="clear" w:color="000000" w:fill="D8E4BC"/>
            <w:noWrap/>
            <w:vAlign w:val="bottom"/>
            <w:hideMark/>
          </w:tcPr>
          <w:p w14:paraId="7CFD163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35.26</w:t>
            </w:r>
          </w:p>
        </w:tc>
        <w:tc>
          <w:tcPr>
            <w:tcW w:w="640" w:type="dxa"/>
            <w:tcBorders>
              <w:top w:val="nil"/>
              <w:left w:val="nil"/>
              <w:bottom w:val="nil"/>
              <w:right w:val="nil"/>
            </w:tcBorders>
            <w:shd w:val="clear" w:color="000000" w:fill="D8E4BC"/>
            <w:noWrap/>
            <w:vAlign w:val="bottom"/>
            <w:hideMark/>
          </w:tcPr>
          <w:p w14:paraId="144A52A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0.34</w:t>
            </w:r>
          </w:p>
        </w:tc>
        <w:tc>
          <w:tcPr>
            <w:tcW w:w="1043" w:type="dxa"/>
            <w:tcBorders>
              <w:top w:val="nil"/>
              <w:left w:val="nil"/>
              <w:bottom w:val="nil"/>
              <w:right w:val="nil"/>
            </w:tcBorders>
            <w:shd w:val="clear" w:color="000000" w:fill="D8E4BC"/>
            <w:noWrap/>
            <w:vAlign w:val="bottom"/>
            <w:hideMark/>
          </w:tcPr>
          <w:p w14:paraId="0252020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F2477D9"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516873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34.91</w:t>
            </w:r>
          </w:p>
        </w:tc>
        <w:tc>
          <w:tcPr>
            <w:tcW w:w="640" w:type="dxa"/>
            <w:tcBorders>
              <w:top w:val="nil"/>
              <w:left w:val="nil"/>
              <w:bottom w:val="nil"/>
              <w:right w:val="nil"/>
            </w:tcBorders>
            <w:shd w:val="clear" w:color="000000" w:fill="B8CCE4"/>
            <w:noWrap/>
            <w:vAlign w:val="bottom"/>
            <w:hideMark/>
          </w:tcPr>
          <w:p w14:paraId="5C4F23F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0.41</w:t>
            </w:r>
          </w:p>
        </w:tc>
        <w:tc>
          <w:tcPr>
            <w:tcW w:w="740" w:type="dxa"/>
            <w:tcBorders>
              <w:top w:val="nil"/>
              <w:left w:val="nil"/>
              <w:bottom w:val="nil"/>
              <w:right w:val="nil"/>
            </w:tcBorders>
            <w:shd w:val="clear" w:color="000000" w:fill="E6B8B7"/>
            <w:noWrap/>
            <w:vAlign w:val="bottom"/>
            <w:hideMark/>
          </w:tcPr>
          <w:p w14:paraId="6323E81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35.92</w:t>
            </w:r>
          </w:p>
        </w:tc>
        <w:tc>
          <w:tcPr>
            <w:tcW w:w="640" w:type="dxa"/>
            <w:tcBorders>
              <w:top w:val="nil"/>
              <w:left w:val="nil"/>
              <w:bottom w:val="nil"/>
              <w:right w:val="nil"/>
            </w:tcBorders>
            <w:shd w:val="clear" w:color="000000" w:fill="E6B8B7"/>
            <w:noWrap/>
            <w:vAlign w:val="bottom"/>
            <w:hideMark/>
          </w:tcPr>
          <w:p w14:paraId="738C868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0.61</w:t>
            </w:r>
          </w:p>
        </w:tc>
        <w:tc>
          <w:tcPr>
            <w:tcW w:w="801" w:type="dxa"/>
            <w:tcBorders>
              <w:top w:val="nil"/>
              <w:left w:val="nil"/>
              <w:bottom w:val="nil"/>
              <w:right w:val="nil"/>
            </w:tcBorders>
            <w:shd w:val="clear" w:color="auto" w:fill="auto"/>
            <w:noWrap/>
            <w:vAlign w:val="bottom"/>
            <w:hideMark/>
          </w:tcPr>
          <w:p w14:paraId="7111319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-1.38</w:t>
            </w:r>
          </w:p>
        </w:tc>
        <w:tc>
          <w:tcPr>
            <w:tcW w:w="584" w:type="dxa"/>
            <w:tcBorders>
              <w:top w:val="nil"/>
              <w:left w:val="nil"/>
              <w:bottom w:val="nil"/>
              <w:right w:val="nil"/>
            </w:tcBorders>
            <w:shd w:val="clear" w:color="auto" w:fill="auto"/>
            <w:noWrap/>
            <w:vAlign w:val="bottom"/>
            <w:hideMark/>
          </w:tcPr>
          <w:p w14:paraId="3BA8848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0.168</w:t>
            </w:r>
          </w:p>
        </w:tc>
        <w:tc>
          <w:tcPr>
            <w:tcW w:w="376" w:type="dxa"/>
            <w:tcBorders>
              <w:top w:val="nil"/>
              <w:left w:val="nil"/>
              <w:bottom w:val="nil"/>
              <w:right w:val="nil"/>
            </w:tcBorders>
            <w:shd w:val="clear" w:color="auto" w:fill="auto"/>
            <w:noWrap/>
            <w:vAlign w:val="bottom"/>
            <w:hideMark/>
          </w:tcPr>
          <w:p w14:paraId="4AF16066"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90AB677" w14:textId="77777777" w:rsidTr="00B9583A">
        <w:trPr>
          <w:trHeight w:val="180"/>
        </w:trPr>
        <w:tc>
          <w:tcPr>
            <w:tcW w:w="3149" w:type="dxa"/>
            <w:tcBorders>
              <w:top w:val="nil"/>
              <w:left w:val="nil"/>
              <w:bottom w:val="nil"/>
              <w:right w:val="nil"/>
            </w:tcBorders>
            <w:shd w:val="clear" w:color="auto" w:fill="auto"/>
            <w:noWrap/>
            <w:vAlign w:val="bottom"/>
            <w:hideMark/>
          </w:tcPr>
          <w:p w14:paraId="4C84809D" w14:textId="4F9F9DB4"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(III) Psychiatric history (lifetime)</w:t>
            </w:r>
            <w:r w:rsidR="003543FD">
              <w:rPr>
                <w:rFonts w:ascii="Calibri" w:eastAsia="Times New Roman" w:hAnsi="Calibri" w:cs="Times New Roman"/>
                <w:b/>
                <w:bCs/>
                <w:color w:val="000000"/>
                <w:sz w:val="16"/>
                <w:szCs w:val="16"/>
                <w:vertAlign w:val="superscript"/>
              </w:rPr>
              <w:t>e</w:t>
            </w:r>
          </w:p>
        </w:tc>
        <w:tc>
          <w:tcPr>
            <w:tcW w:w="700" w:type="dxa"/>
            <w:tcBorders>
              <w:top w:val="nil"/>
              <w:left w:val="nil"/>
              <w:bottom w:val="nil"/>
              <w:right w:val="nil"/>
            </w:tcBorders>
            <w:shd w:val="clear" w:color="000000" w:fill="D8E4BC"/>
            <w:noWrap/>
            <w:vAlign w:val="bottom"/>
            <w:hideMark/>
          </w:tcPr>
          <w:p w14:paraId="1246E4D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D8E4BC"/>
            <w:noWrap/>
            <w:vAlign w:val="bottom"/>
            <w:hideMark/>
          </w:tcPr>
          <w:p w14:paraId="44C61C3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043" w:type="dxa"/>
            <w:tcBorders>
              <w:top w:val="nil"/>
              <w:left w:val="nil"/>
              <w:bottom w:val="nil"/>
              <w:right w:val="nil"/>
            </w:tcBorders>
            <w:shd w:val="clear" w:color="000000" w:fill="D8E4BC"/>
            <w:noWrap/>
            <w:vAlign w:val="bottom"/>
            <w:hideMark/>
          </w:tcPr>
          <w:p w14:paraId="7F3468F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53" w:type="dxa"/>
            <w:tcBorders>
              <w:top w:val="nil"/>
              <w:left w:val="nil"/>
              <w:bottom w:val="nil"/>
              <w:right w:val="nil"/>
            </w:tcBorders>
            <w:shd w:val="clear" w:color="auto" w:fill="auto"/>
            <w:noWrap/>
            <w:vAlign w:val="bottom"/>
            <w:hideMark/>
          </w:tcPr>
          <w:p w14:paraId="18AB3AB9"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BF89C3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B8CCE4"/>
            <w:noWrap/>
            <w:vAlign w:val="bottom"/>
            <w:hideMark/>
          </w:tcPr>
          <w:p w14:paraId="0B8D5E4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nil"/>
              <w:right w:val="nil"/>
            </w:tcBorders>
            <w:shd w:val="clear" w:color="000000" w:fill="E6B8B7"/>
            <w:noWrap/>
            <w:vAlign w:val="bottom"/>
            <w:hideMark/>
          </w:tcPr>
          <w:p w14:paraId="4967303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E6B8B7"/>
            <w:noWrap/>
            <w:vAlign w:val="bottom"/>
            <w:hideMark/>
          </w:tcPr>
          <w:p w14:paraId="16B0DCE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801" w:type="dxa"/>
            <w:tcBorders>
              <w:top w:val="nil"/>
              <w:left w:val="nil"/>
              <w:bottom w:val="nil"/>
              <w:right w:val="nil"/>
            </w:tcBorders>
            <w:shd w:val="clear" w:color="auto" w:fill="auto"/>
            <w:noWrap/>
            <w:vAlign w:val="bottom"/>
            <w:hideMark/>
          </w:tcPr>
          <w:p w14:paraId="1A179BF5" w14:textId="77777777" w:rsidR="00BF37AD" w:rsidRPr="00BF37AD" w:rsidRDefault="00BF37AD" w:rsidP="00BF37AD">
            <w:pPr>
              <w:jc w:val="cente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noWrap/>
            <w:vAlign w:val="bottom"/>
            <w:hideMark/>
          </w:tcPr>
          <w:p w14:paraId="16C6BA28" w14:textId="77777777" w:rsidR="00BF37AD" w:rsidRPr="00BF37AD" w:rsidRDefault="00BF37AD" w:rsidP="00BF37AD">
            <w:pPr>
              <w:jc w:val="cente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noWrap/>
            <w:vAlign w:val="bottom"/>
            <w:hideMark/>
          </w:tcPr>
          <w:p w14:paraId="60E05431"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2D65AB98" w14:textId="77777777" w:rsidTr="00B9583A">
        <w:trPr>
          <w:trHeight w:val="180"/>
        </w:trPr>
        <w:tc>
          <w:tcPr>
            <w:tcW w:w="3149" w:type="dxa"/>
            <w:tcBorders>
              <w:top w:val="nil"/>
              <w:left w:val="nil"/>
              <w:bottom w:val="nil"/>
              <w:right w:val="nil"/>
            </w:tcBorders>
            <w:shd w:val="clear" w:color="auto" w:fill="auto"/>
            <w:noWrap/>
            <w:vAlign w:val="bottom"/>
            <w:hideMark/>
          </w:tcPr>
          <w:p w14:paraId="4B06C4D4"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Early anxiety</w:t>
            </w:r>
          </w:p>
        </w:tc>
        <w:tc>
          <w:tcPr>
            <w:tcW w:w="700" w:type="dxa"/>
            <w:tcBorders>
              <w:top w:val="nil"/>
              <w:left w:val="nil"/>
              <w:bottom w:val="nil"/>
              <w:right w:val="nil"/>
            </w:tcBorders>
            <w:shd w:val="clear" w:color="000000" w:fill="D8E4BC"/>
            <w:noWrap/>
            <w:vAlign w:val="bottom"/>
            <w:hideMark/>
          </w:tcPr>
          <w:p w14:paraId="5DB9CB6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0.39</w:t>
            </w:r>
          </w:p>
        </w:tc>
        <w:tc>
          <w:tcPr>
            <w:tcW w:w="640" w:type="dxa"/>
            <w:tcBorders>
              <w:top w:val="nil"/>
              <w:left w:val="nil"/>
              <w:bottom w:val="nil"/>
              <w:right w:val="nil"/>
            </w:tcBorders>
            <w:shd w:val="clear" w:color="000000" w:fill="D8E4BC"/>
            <w:noWrap/>
            <w:vAlign w:val="bottom"/>
            <w:hideMark/>
          </w:tcPr>
          <w:p w14:paraId="3BBE5A0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1090D6A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F876DCE"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98C46F6"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0.34</w:t>
            </w:r>
          </w:p>
        </w:tc>
        <w:tc>
          <w:tcPr>
            <w:tcW w:w="640" w:type="dxa"/>
            <w:tcBorders>
              <w:top w:val="nil"/>
              <w:left w:val="nil"/>
              <w:bottom w:val="nil"/>
              <w:right w:val="nil"/>
            </w:tcBorders>
            <w:shd w:val="clear" w:color="000000" w:fill="B8CCE4"/>
            <w:noWrap/>
            <w:vAlign w:val="bottom"/>
            <w:hideMark/>
          </w:tcPr>
          <w:p w14:paraId="058B1E04"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w:t>
            </w:r>
          </w:p>
        </w:tc>
        <w:tc>
          <w:tcPr>
            <w:tcW w:w="740" w:type="dxa"/>
            <w:tcBorders>
              <w:top w:val="nil"/>
              <w:left w:val="nil"/>
              <w:bottom w:val="nil"/>
              <w:right w:val="nil"/>
            </w:tcBorders>
            <w:shd w:val="clear" w:color="000000" w:fill="E6B8B7"/>
            <w:noWrap/>
            <w:vAlign w:val="bottom"/>
            <w:hideMark/>
          </w:tcPr>
          <w:p w14:paraId="450B4057"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0.49</w:t>
            </w:r>
          </w:p>
        </w:tc>
        <w:tc>
          <w:tcPr>
            <w:tcW w:w="640" w:type="dxa"/>
            <w:tcBorders>
              <w:top w:val="nil"/>
              <w:left w:val="nil"/>
              <w:bottom w:val="nil"/>
              <w:right w:val="nil"/>
            </w:tcBorders>
            <w:shd w:val="clear" w:color="000000" w:fill="E6B8B7"/>
            <w:noWrap/>
            <w:vAlign w:val="bottom"/>
            <w:hideMark/>
          </w:tcPr>
          <w:p w14:paraId="5BB02EFB"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11074A2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12.83</w:t>
            </w:r>
          </w:p>
        </w:tc>
        <w:tc>
          <w:tcPr>
            <w:tcW w:w="584" w:type="dxa"/>
            <w:tcBorders>
              <w:top w:val="nil"/>
              <w:left w:val="nil"/>
              <w:bottom w:val="nil"/>
              <w:right w:val="nil"/>
            </w:tcBorders>
            <w:shd w:val="clear" w:color="auto" w:fill="auto"/>
            <w:noWrap/>
            <w:vAlign w:val="bottom"/>
            <w:hideMark/>
          </w:tcPr>
          <w:p w14:paraId="5FB53E8B"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0.000</w:t>
            </w:r>
          </w:p>
        </w:tc>
        <w:tc>
          <w:tcPr>
            <w:tcW w:w="376" w:type="dxa"/>
            <w:tcBorders>
              <w:top w:val="nil"/>
              <w:left w:val="nil"/>
              <w:bottom w:val="nil"/>
              <w:right w:val="nil"/>
            </w:tcBorders>
            <w:shd w:val="clear" w:color="auto" w:fill="auto"/>
            <w:noWrap/>
            <w:vAlign w:val="bottom"/>
            <w:hideMark/>
          </w:tcPr>
          <w:p w14:paraId="472D3C0D"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7FB12EA5" w14:textId="77777777" w:rsidTr="00B9583A">
        <w:trPr>
          <w:trHeight w:val="180"/>
        </w:trPr>
        <w:tc>
          <w:tcPr>
            <w:tcW w:w="3149" w:type="dxa"/>
            <w:tcBorders>
              <w:top w:val="nil"/>
              <w:left w:val="nil"/>
              <w:bottom w:val="nil"/>
              <w:right w:val="nil"/>
            </w:tcBorders>
            <w:shd w:val="clear" w:color="auto" w:fill="auto"/>
            <w:noWrap/>
            <w:vAlign w:val="bottom"/>
            <w:hideMark/>
          </w:tcPr>
          <w:p w14:paraId="3074BD23"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History of GAD</w:t>
            </w:r>
          </w:p>
        </w:tc>
        <w:tc>
          <w:tcPr>
            <w:tcW w:w="700" w:type="dxa"/>
            <w:tcBorders>
              <w:top w:val="nil"/>
              <w:left w:val="nil"/>
              <w:bottom w:val="nil"/>
              <w:right w:val="nil"/>
            </w:tcBorders>
            <w:shd w:val="clear" w:color="000000" w:fill="D8E4BC"/>
            <w:noWrap/>
            <w:vAlign w:val="bottom"/>
            <w:hideMark/>
          </w:tcPr>
          <w:p w14:paraId="0988B62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0.18</w:t>
            </w:r>
          </w:p>
        </w:tc>
        <w:tc>
          <w:tcPr>
            <w:tcW w:w="640" w:type="dxa"/>
            <w:tcBorders>
              <w:top w:val="nil"/>
              <w:left w:val="nil"/>
              <w:bottom w:val="nil"/>
              <w:right w:val="nil"/>
            </w:tcBorders>
            <w:shd w:val="clear" w:color="000000" w:fill="D8E4BC"/>
            <w:noWrap/>
            <w:vAlign w:val="bottom"/>
            <w:hideMark/>
          </w:tcPr>
          <w:p w14:paraId="5CC149E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7E3D7BF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7CA548E"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481A958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0.17</w:t>
            </w:r>
          </w:p>
        </w:tc>
        <w:tc>
          <w:tcPr>
            <w:tcW w:w="640" w:type="dxa"/>
            <w:tcBorders>
              <w:top w:val="nil"/>
              <w:left w:val="nil"/>
              <w:bottom w:val="nil"/>
              <w:right w:val="nil"/>
            </w:tcBorders>
            <w:shd w:val="clear" w:color="000000" w:fill="B8CCE4"/>
            <w:noWrap/>
            <w:vAlign w:val="bottom"/>
            <w:hideMark/>
          </w:tcPr>
          <w:p w14:paraId="3EE7B3B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59E537A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0.21</w:t>
            </w:r>
          </w:p>
        </w:tc>
        <w:tc>
          <w:tcPr>
            <w:tcW w:w="640" w:type="dxa"/>
            <w:tcBorders>
              <w:top w:val="nil"/>
              <w:left w:val="nil"/>
              <w:bottom w:val="nil"/>
              <w:right w:val="nil"/>
            </w:tcBorders>
            <w:shd w:val="clear" w:color="000000" w:fill="E6B8B7"/>
            <w:noWrap/>
            <w:vAlign w:val="bottom"/>
            <w:hideMark/>
          </w:tcPr>
          <w:p w14:paraId="499433B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5591DD7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1.11</w:t>
            </w:r>
          </w:p>
        </w:tc>
        <w:tc>
          <w:tcPr>
            <w:tcW w:w="584" w:type="dxa"/>
            <w:tcBorders>
              <w:top w:val="nil"/>
              <w:left w:val="nil"/>
              <w:bottom w:val="nil"/>
              <w:right w:val="nil"/>
            </w:tcBorders>
            <w:shd w:val="clear" w:color="auto" w:fill="auto"/>
            <w:noWrap/>
            <w:vAlign w:val="bottom"/>
            <w:hideMark/>
          </w:tcPr>
          <w:p w14:paraId="57E9BEC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0.291</w:t>
            </w:r>
          </w:p>
        </w:tc>
        <w:tc>
          <w:tcPr>
            <w:tcW w:w="376" w:type="dxa"/>
            <w:tcBorders>
              <w:top w:val="nil"/>
              <w:left w:val="nil"/>
              <w:bottom w:val="nil"/>
              <w:right w:val="nil"/>
            </w:tcBorders>
            <w:shd w:val="clear" w:color="auto" w:fill="auto"/>
            <w:noWrap/>
            <w:vAlign w:val="bottom"/>
            <w:hideMark/>
          </w:tcPr>
          <w:p w14:paraId="3D479F25"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428EBAE2" w14:textId="77777777" w:rsidTr="00B9583A">
        <w:trPr>
          <w:trHeight w:val="180"/>
        </w:trPr>
        <w:tc>
          <w:tcPr>
            <w:tcW w:w="3149" w:type="dxa"/>
            <w:tcBorders>
              <w:top w:val="nil"/>
              <w:left w:val="nil"/>
              <w:bottom w:val="nil"/>
              <w:right w:val="nil"/>
            </w:tcBorders>
            <w:shd w:val="clear" w:color="auto" w:fill="auto"/>
            <w:noWrap/>
            <w:vAlign w:val="bottom"/>
            <w:hideMark/>
          </w:tcPr>
          <w:p w14:paraId="4B5778D6"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Age of MD-onset</w:t>
            </w:r>
          </w:p>
        </w:tc>
        <w:tc>
          <w:tcPr>
            <w:tcW w:w="700" w:type="dxa"/>
            <w:tcBorders>
              <w:top w:val="nil"/>
              <w:left w:val="nil"/>
              <w:bottom w:val="nil"/>
              <w:right w:val="nil"/>
            </w:tcBorders>
            <w:shd w:val="clear" w:color="000000" w:fill="D8E4BC"/>
            <w:noWrap/>
            <w:vAlign w:val="bottom"/>
            <w:hideMark/>
          </w:tcPr>
          <w:p w14:paraId="75C37E2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24.80</w:t>
            </w:r>
          </w:p>
        </w:tc>
        <w:tc>
          <w:tcPr>
            <w:tcW w:w="640" w:type="dxa"/>
            <w:tcBorders>
              <w:top w:val="nil"/>
              <w:left w:val="nil"/>
              <w:bottom w:val="nil"/>
              <w:right w:val="nil"/>
            </w:tcBorders>
            <w:shd w:val="clear" w:color="000000" w:fill="D8E4BC"/>
            <w:noWrap/>
            <w:vAlign w:val="bottom"/>
            <w:hideMark/>
          </w:tcPr>
          <w:p w14:paraId="67CCC61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0.43</w:t>
            </w:r>
          </w:p>
        </w:tc>
        <w:tc>
          <w:tcPr>
            <w:tcW w:w="1043" w:type="dxa"/>
            <w:tcBorders>
              <w:top w:val="nil"/>
              <w:left w:val="nil"/>
              <w:bottom w:val="nil"/>
              <w:right w:val="nil"/>
            </w:tcBorders>
            <w:shd w:val="clear" w:color="000000" w:fill="D8E4BC"/>
            <w:noWrap/>
            <w:vAlign w:val="bottom"/>
            <w:hideMark/>
          </w:tcPr>
          <w:p w14:paraId="35D915E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642966A7"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353EF8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25.39</w:t>
            </w:r>
          </w:p>
        </w:tc>
        <w:tc>
          <w:tcPr>
            <w:tcW w:w="640" w:type="dxa"/>
            <w:tcBorders>
              <w:top w:val="nil"/>
              <w:left w:val="nil"/>
              <w:bottom w:val="nil"/>
              <w:right w:val="nil"/>
            </w:tcBorders>
            <w:shd w:val="clear" w:color="000000" w:fill="B8CCE4"/>
            <w:noWrap/>
            <w:vAlign w:val="bottom"/>
            <w:hideMark/>
          </w:tcPr>
          <w:p w14:paraId="661A011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0.52</w:t>
            </w:r>
          </w:p>
        </w:tc>
        <w:tc>
          <w:tcPr>
            <w:tcW w:w="740" w:type="dxa"/>
            <w:tcBorders>
              <w:top w:val="nil"/>
              <w:left w:val="nil"/>
              <w:bottom w:val="nil"/>
              <w:right w:val="nil"/>
            </w:tcBorders>
            <w:shd w:val="clear" w:color="000000" w:fill="E6B8B7"/>
            <w:noWrap/>
            <w:vAlign w:val="bottom"/>
            <w:hideMark/>
          </w:tcPr>
          <w:p w14:paraId="0EA8956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23.68</w:t>
            </w:r>
          </w:p>
        </w:tc>
        <w:tc>
          <w:tcPr>
            <w:tcW w:w="640" w:type="dxa"/>
            <w:tcBorders>
              <w:top w:val="nil"/>
              <w:left w:val="nil"/>
              <w:bottom w:val="nil"/>
              <w:right w:val="nil"/>
            </w:tcBorders>
            <w:shd w:val="clear" w:color="000000" w:fill="E6B8B7"/>
            <w:noWrap/>
            <w:vAlign w:val="bottom"/>
            <w:hideMark/>
          </w:tcPr>
          <w:p w14:paraId="7478D6F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0.78</w:t>
            </w:r>
          </w:p>
        </w:tc>
        <w:tc>
          <w:tcPr>
            <w:tcW w:w="801" w:type="dxa"/>
            <w:tcBorders>
              <w:top w:val="nil"/>
              <w:left w:val="nil"/>
              <w:bottom w:val="nil"/>
              <w:right w:val="nil"/>
            </w:tcBorders>
            <w:shd w:val="clear" w:color="auto" w:fill="auto"/>
            <w:noWrap/>
            <w:vAlign w:val="bottom"/>
            <w:hideMark/>
          </w:tcPr>
          <w:p w14:paraId="5ADC1BF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1.83</w:t>
            </w:r>
          </w:p>
        </w:tc>
        <w:tc>
          <w:tcPr>
            <w:tcW w:w="584" w:type="dxa"/>
            <w:tcBorders>
              <w:top w:val="nil"/>
              <w:left w:val="nil"/>
              <w:bottom w:val="nil"/>
              <w:right w:val="nil"/>
            </w:tcBorders>
            <w:shd w:val="clear" w:color="auto" w:fill="auto"/>
            <w:noWrap/>
            <w:vAlign w:val="bottom"/>
            <w:hideMark/>
          </w:tcPr>
          <w:p w14:paraId="492AE41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0.068</w:t>
            </w:r>
          </w:p>
        </w:tc>
        <w:tc>
          <w:tcPr>
            <w:tcW w:w="376" w:type="dxa"/>
            <w:tcBorders>
              <w:top w:val="nil"/>
              <w:left w:val="nil"/>
              <w:bottom w:val="nil"/>
              <w:right w:val="nil"/>
            </w:tcBorders>
            <w:shd w:val="clear" w:color="auto" w:fill="auto"/>
            <w:noWrap/>
            <w:vAlign w:val="bottom"/>
            <w:hideMark/>
          </w:tcPr>
          <w:p w14:paraId="0D7E54FA"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058602E" w14:textId="77777777" w:rsidTr="00B9583A">
        <w:trPr>
          <w:trHeight w:val="180"/>
        </w:trPr>
        <w:tc>
          <w:tcPr>
            <w:tcW w:w="3149" w:type="dxa"/>
            <w:tcBorders>
              <w:top w:val="nil"/>
              <w:left w:val="nil"/>
              <w:bottom w:val="nil"/>
              <w:right w:val="nil"/>
            </w:tcBorders>
            <w:shd w:val="clear" w:color="auto" w:fill="auto"/>
            <w:noWrap/>
            <w:vAlign w:val="bottom"/>
            <w:hideMark/>
          </w:tcPr>
          <w:p w14:paraId="78A4558D"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Number of MD episodes lifetime</w:t>
            </w:r>
          </w:p>
        </w:tc>
        <w:tc>
          <w:tcPr>
            <w:tcW w:w="700" w:type="dxa"/>
            <w:tcBorders>
              <w:top w:val="nil"/>
              <w:left w:val="nil"/>
              <w:bottom w:val="nil"/>
              <w:right w:val="nil"/>
            </w:tcBorders>
            <w:shd w:val="clear" w:color="000000" w:fill="D8E4BC"/>
            <w:noWrap/>
            <w:vAlign w:val="bottom"/>
            <w:hideMark/>
          </w:tcPr>
          <w:p w14:paraId="5373002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7.09</w:t>
            </w:r>
          </w:p>
        </w:tc>
        <w:tc>
          <w:tcPr>
            <w:tcW w:w="640" w:type="dxa"/>
            <w:tcBorders>
              <w:top w:val="nil"/>
              <w:left w:val="nil"/>
              <w:bottom w:val="nil"/>
              <w:right w:val="nil"/>
            </w:tcBorders>
            <w:shd w:val="clear" w:color="000000" w:fill="D8E4BC"/>
            <w:noWrap/>
            <w:vAlign w:val="bottom"/>
            <w:hideMark/>
          </w:tcPr>
          <w:p w14:paraId="7DDAA53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1.01</w:t>
            </w:r>
          </w:p>
        </w:tc>
        <w:tc>
          <w:tcPr>
            <w:tcW w:w="1043" w:type="dxa"/>
            <w:tcBorders>
              <w:top w:val="nil"/>
              <w:left w:val="nil"/>
              <w:bottom w:val="nil"/>
              <w:right w:val="nil"/>
            </w:tcBorders>
            <w:shd w:val="clear" w:color="000000" w:fill="D8E4BC"/>
            <w:noWrap/>
            <w:vAlign w:val="bottom"/>
            <w:hideMark/>
          </w:tcPr>
          <w:p w14:paraId="4801649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0.9</w:t>
            </w:r>
          </w:p>
        </w:tc>
        <w:tc>
          <w:tcPr>
            <w:tcW w:w="253" w:type="dxa"/>
            <w:tcBorders>
              <w:top w:val="nil"/>
              <w:left w:val="nil"/>
              <w:bottom w:val="nil"/>
              <w:right w:val="nil"/>
            </w:tcBorders>
            <w:shd w:val="clear" w:color="auto" w:fill="auto"/>
            <w:noWrap/>
            <w:vAlign w:val="bottom"/>
            <w:hideMark/>
          </w:tcPr>
          <w:p w14:paraId="787D7389"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FC637D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6.50</w:t>
            </w:r>
          </w:p>
        </w:tc>
        <w:tc>
          <w:tcPr>
            <w:tcW w:w="640" w:type="dxa"/>
            <w:tcBorders>
              <w:top w:val="nil"/>
              <w:left w:val="nil"/>
              <w:bottom w:val="nil"/>
              <w:right w:val="nil"/>
            </w:tcBorders>
            <w:shd w:val="clear" w:color="000000" w:fill="B8CCE4"/>
            <w:noWrap/>
            <w:vAlign w:val="bottom"/>
            <w:hideMark/>
          </w:tcPr>
          <w:p w14:paraId="7258403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1.36</w:t>
            </w:r>
          </w:p>
        </w:tc>
        <w:tc>
          <w:tcPr>
            <w:tcW w:w="740" w:type="dxa"/>
            <w:tcBorders>
              <w:top w:val="nil"/>
              <w:left w:val="nil"/>
              <w:bottom w:val="nil"/>
              <w:right w:val="nil"/>
            </w:tcBorders>
            <w:shd w:val="clear" w:color="000000" w:fill="E6B8B7"/>
            <w:noWrap/>
            <w:vAlign w:val="bottom"/>
            <w:hideMark/>
          </w:tcPr>
          <w:p w14:paraId="3EA552F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8.20</w:t>
            </w:r>
          </w:p>
        </w:tc>
        <w:tc>
          <w:tcPr>
            <w:tcW w:w="640" w:type="dxa"/>
            <w:tcBorders>
              <w:top w:val="nil"/>
              <w:left w:val="nil"/>
              <w:bottom w:val="nil"/>
              <w:right w:val="nil"/>
            </w:tcBorders>
            <w:shd w:val="clear" w:color="000000" w:fill="E6B8B7"/>
            <w:noWrap/>
            <w:vAlign w:val="bottom"/>
            <w:hideMark/>
          </w:tcPr>
          <w:p w14:paraId="676D338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1.41</w:t>
            </w:r>
          </w:p>
        </w:tc>
        <w:tc>
          <w:tcPr>
            <w:tcW w:w="801" w:type="dxa"/>
            <w:tcBorders>
              <w:top w:val="nil"/>
              <w:left w:val="nil"/>
              <w:bottom w:val="nil"/>
              <w:right w:val="nil"/>
            </w:tcBorders>
            <w:shd w:val="clear" w:color="auto" w:fill="auto"/>
            <w:noWrap/>
            <w:vAlign w:val="bottom"/>
            <w:hideMark/>
          </w:tcPr>
          <w:p w14:paraId="635EEC2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-0.87</w:t>
            </w:r>
          </w:p>
        </w:tc>
        <w:tc>
          <w:tcPr>
            <w:tcW w:w="584" w:type="dxa"/>
            <w:tcBorders>
              <w:top w:val="nil"/>
              <w:left w:val="nil"/>
              <w:bottom w:val="nil"/>
              <w:right w:val="nil"/>
            </w:tcBorders>
            <w:shd w:val="clear" w:color="auto" w:fill="auto"/>
            <w:noWrap/>
            <w:vAlign w:val="bottom"/>
            <w:hideMark/>
          </w:tcPr>
          <w:p w14:paraId="4B95944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0.385</w:t>
            </w:r>
          </w:p>
        </w:tc>
        <w:tc>
          <w:tcPr>
            <w:tcW w:w="376" w:type="dxa"/>
            <w:tcBorders>
              <w:top w:val="nil"/>
              <w:left w:val="nil"/>
              <w:bottom w:val="nil"/>
              <w:right w:val="nil"/>
            </w:tcBorders>
            <w:shd w:val="clear" w:color="auto" w:fill="auto"/>
            <w:noWrap/>
            <w:vAlign w:val="bottom"/>
            <w:hideMark/>
          </w:tcPr>
          <w:p w14:paraId="4465CC38"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48537B89" w14:textId="77777777" w:rsidTr="00B9583A">
        <w:trPr>
          <w:trHeight w:val="180"/>
        </w:trPr>
        <w:tc>
          <w:tcPr>
            <w:tcW w:w="3149" w:type="dxa"/>
            <w:tcBorders>
              <w:top w:val="nil"/>
              <w:left w:val="nil"/>
              <w:bottom w:val="nil"/>
              <w:right w:val="nil"/>
            </w:tcBorders>
            <w:shd w:val="clear" w:color="auto" w:fill="auto"/>
            <w:noWrap/>
            <w:vAlign w:val="bottom"/>
            <w:hideMark/>
          </w:tcPr>
          <w:p w14:paraId="296E8467"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History of alcohol dependence</w:t>
            </w:r>
          </w:p>
        </w:tc>
        <w:tc>
          <w:tcPr>
            <w:tcW w:w="700" w:type="dxa"/>
            <w:tcBorders>
              <w:top w:val="nil"/>
              <w:left w:val="nil"/>
              <w:bottom w:val="nil"/>
              <w:right w:val="nil"/>
            </w:tcBorders>
            <w:shd w:val="clear" w:color="000000" w:fill="D8E4BC"/>
            <w:noWrap/>
            <w:vAlign w:val="bottom"/>
            <w:hideMark/>
          </w:tcPr>
          <w:p w14:paraId="0FDA260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0.43</w:t>
            </w:r>
          </w:p>
        </w:tc>
        <w:tc>
          <w:tcPr>
            <w:tcW w:w="640" w:type="dxa"/>
            <w:tcBorders>
              <w:top w:val="nil"/>
              <w:left w:val="nil"/>
              <w:bottom w:val="nil"/>
              <w:right w:val="nil"/>
            </w:tcBorders>
            <w:shd w:val="clear" w:color="000000" w:fill="D8E4BC"/>
            <w:noWrap/>
            <w:vAlign w:val="bottom"/>
            <w:hideMark/>
          </w:tcPr>
          <w:p w14:paraId="3EF1C6B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5C62259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3C48DF08"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2A11331"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0.51</w:t>
            </w:r>
          </w:p>
        </w:tc>
        <w:tc>
          <w:tcPr>
            <w:tcW w:w="640" w:type="dxa"/>
            <w:tcBorders>
              <w:top w:val="nil"/>
              <w:left w:val="nil"/>
              <w:bottom w:val="nil"/>
              <w:right w:val="nil"/>
            </w:tcBorders>
            <w:shd w:val="clear" w:color="000000" w:fill="B8CCE4"/>
            <w:noWrap/>
            <w:vAlign w:val="bottom"/>
            <w:hideMark/>
          </w:tcPr>
          <w:p w14:paraId="086A1E1D"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w:t>
            </w:r>
          </w:p>
        </w:tc>
        <w:tc>
          <w:tcPr>
            <w:tcW w:w="740" w:type="dxa"/>
            <w:tcBorders>
              <w:top w:val="nil"/>
              <w:left w:val="nil"/>
              <w:bottom w:val="nil"/>
              <w:right w:val="nil"/>
            </w:tcBorders>
            <w:shd w:val="clear" w:color="000000" w:fill="E6B8B7"/>
            <w:noWrap/>
            <w:vAlign w:val="bottom"/>
            <w:hideMark/>
          </w:tcPr>
          <w:p w14:paraId="6A11F3CF"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0.30</w:t>
            </w:r>
          </w:p>
        </w:tc>
        <w:tc>
          <w:tcPr>
            <w:tcW w:w="640" w:type="dxa"/>
            <w:tcBorders>
              <w:top w:val="nil"/>
              <w:left w:val="nil"/>
              <w:bottom w:val="nil"/>
              <w:right w:val="nil"/>
            </w:tcBorders>
            <w:shd w:val="clear" w:color="000000" w:fill="E6B8B7"/>
            <w:noWrap/>
            <w:vAlign w:val="bottom"/>
            <w:hideMark/>
          </w:tcPr>
          <w:p w14:paraId="4DC32BA8"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536EB59B"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25.54</w:t>
            </w:r>
          </w:p>
        </w:tc>
        <w:tc>
          <w:tcPr>
            <w:tcW w:w="584" w:type="dxa"/>
            <w:tcBorders>
              <w:top w:val="nil"/>
              <w:left w:val="nil"/>
              <w:bottom w:val="nil"/>
              <w:right w:val="nil"/>
            </w:tcBorders>
            <w:shd w:val="clear" w:color="auto" w:fill="auto"/>
            <w:noWrap/>
            <w:vAlign w:val="bottom"/>
            <w:hideMark/>
          </w:tcPr>
          <w:p w14:paraId="5939D286"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0.000</w:t>
            </w:r>
          </w:p>
        </w:tc>
        <w:tc>
          <w:tcPr>
            <w:tcW w:w="376" w:type="dxa"/>
            <w:tcBorders>
              <w:top w:val="nil"/>
              <w:left w:val="nil"/>
              <w:bottom w:val="nil"/>
              <w:right w:val="nil"/>
            </w:tcBorders>
            <w:shd w:val="clear" w:color="auto" w:fill="auto"/>
            <w:noWrap/>
            <w:vAlign w:val="bottom"/>
            <w:hideMark/>
          </w:tcPr>
          <w:p w14:paraId="1A4E4901"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38583452" w14:textId="77777777" w:rsidTr="00B9583A">
        <w:trPr>
          <w:trHeight w:val="180"/>
        </w:trPr>
        <w:tc>
          <w:tcPr>
            <w:tcW w:w="3149" w:type="dxa"/>
            <w:tcBorders>
              <w:top w:val="nil"/>
              <w:left w:val="nil"/>
              <w:bottom w:val="nil"/>
              <w:right w:val="nil"/>
            </w:tcBorders>
            <w:shd w:val="clear" w:color="auto" w:fill="auto"/>
            <w:noWrap/>
            <w:vAlign w:val="bottom"/>
            <w:hideMark/>
          </w:tcPr>
          <w:p w14:paraId="45B71E3F" w14:textId="77777777"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(IV) Family history</w:t>
            </w:r>
          </w:p>
        </w:tc>
        <w:tc>
          <w:tcPr>
            <w:tcW w:w="700" w:type="dxa"/>
            <w:tcBorders>
              <w:top w:val="nil"/>
              <w:left w:val="nil"/>
              <w:bottom w:val="nil"/>
              <w:right w:val="nil"/>
            </w:tcBorders>
            <w:shd w:val="clear" w:color="000000" w:fill="D8E4BC"/>
            <w:noWrap/>
            <w:vAlign w:val="bottom"/>
            <w:hideMark/>
          </w:tcPr>
          <w:p w14:paraId="1D102AC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D8E4BC"/>
            <w:noWrap/>
            <w:vAlign w:val="bottom"/>
            <w:hideMark/>
          </w:tcPr>
          <w:p w14:paraId="10470B7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043" w:type="dxa"/>
            <w:tcBorders>
              <w:top w:val="nil"/>
              <w:left w:val="nil"/>
              <w:bottom w:val="nil"/>
              <w:right w:val="nil"/>
            </w:tcBorders>
            <w:shd w:val="clear" w:color="000000" w:fill="D8E4BC"/>
            <w:noWrap/>
            <w:vAlign w:val="bottom"/>
            <w:hideMark/>
          </w:tcPr>
          <w:p w14:paraId="108F738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53" w:type="dxa"/>
            <w:tcBorders>
              <w:top w:val="nil"/>
              <w:left w:val="nil"/>
              <w:bottom w:val="nil"/>
              <w:right w:val="nil"/>
            </w:tcBorders>
            <w:shd w:val="clear" w:color="auto" w:fill="auto"/>
            <w:noWrap/>
            <w:vAlign w:val="bottom"/>
            <w:hideMark/>
          </w:tcPr>
          <w:p w14:paraId="6A50BF36"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36C4766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B8CCE4"/>
            <w:noWrap/>
            <w:vAlign w:val="bottom"/>
            <w:hideMark/>
          </w:tcPr>
          <w:p w14:paraId="29FF039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nil"/>
              <w:right w:val="nil"/>
            </w:tcBorders>
            <w:shd w:val="clear" w:color="000000" w:fill="E6B8B7"/>
            <w:noWrap/>
            <w:vAlign w:val="bottom"/>
            <w:hideMark/>
          </w:tcPr>
          <w:p w14:paraId="37399E3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E6B8B7"/>
            <w:noWrap/>
            <w:vAlign w:val="bottom"/>
            <w:hideMark/>
          </w:tcPr>
          <w:p w14:paraId="387735B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801" w:type="dxa"/>
            <w:tcBorders>
              <w:top w:val="nil"/>
              <w:left w:val="nil"/>
              <w:bottom w:val="nil"/>
              <w:right w:val="nil"/>
            </w:tcBorders>
            <w:shd w:val="clear" w:color="auto" w:fill="auto"/>
            <w:noWrap/>
            <w:vAlign w:val="bottom"/>
            <w:hideMark/>
          </w:tcPr>
          <w:p w14:paraId="50556F5F" w14:textId="77777777" w:rsidR="00BF37AD" w:rsidRPr="00BF37AD" w:rsidRDefault="00BF37AD" w:rsidP="00BF37AD">
            <w:pPr>
              <w:jc w:val="cente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noWrap/>
            <w:vAlign w:val="bottom"/>
            <w:hideMark/>
          </w:tcPr>
          <w:p w14:paraId="789E75F0" w14:textId="77777777" w:rsidR="00BF37AD" w:rsidRPr="00BF37AD" w:rsidRDefault="00BF37AD" w:rsidP="00BF37AD">
            <w:pPr>
              <w:jc w:val="cente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noWrap/>
            <w:vAlign w:val="bottom"/>
            <w:hideMark/>
          </w:tcPr>
          <w:p w14:paraId="721F5DA3"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2E071A39" w14:textId="77777777" w:rsidTr="00B9583A">
        <w:trPr>
          <w:trHeight w:val="180"/>
        </w:trPr>
        <w:tc>
          <w:tcPr>
            <w:tcW w:w="3149" w:type="dxa"/>
            <w:tcBorders>
              <w:top w:val="nil"/>
              <w:left w:val="nil"/>
              <w:bottom w:val="nil"/>
              <w:right w:val="nil"/>
            </w:tcBorders>
            <w:shd w:val="clear" w:color="auto" w:fill="auto"/>
            <w:noWrap/>
            <w:vAlign w:val="bottom"/>
            <w:hideMark/>
          </w:tcPr>
          <w:p w14:paraId="2ADBFC3E"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MD father</w:t>
            </w:r>
          </w:p>
        </w:tc>
        <w:tc>
          <w:tcPr>
            <w:tcW w:w="700" w:type="dxa"/>
            <w:tcBorders>
              <w:top w:val="nil"/>
              <w:left w:val="nil"/>
              <w:bottom w:val="nil"/>
              <w:right w:val="nil"/>
            </w:tcBorders>
            <w:shd w:val="clear" w:color="000000" w:fill="D8E4BC"/>
            <w:noWrap/>
            <w:vAlign w:val="bottom"/>
            <w:hideMark/>
          </w:tcPr>
          <w:p w14:paraId="546890D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0.22</w:t>
            </w:r>
          </w:p>
        </w:tc>
        <w:tc>
          <w:tcPr>
            <w:tcW w:w="640" w:type="dxa"/>
            <w:tcBorders>
              <w:top w:val="nil"/>
              <w:left w:val="nil"/>
              <w:bottom w:val="nil"/>
              <w:right w:val="nil"/>
            </w:tcBorders>
            <w:shd w:val="clear" w:color="000000" w:fill="D8E4BC"/>
            <w:noWrap/>
            <w:vAlign w:val="bottom"/>
            <w:hideMark/>
          </w:tcPr>
          <w:p w14:paraId="4A8887E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72D28AE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7.7</w:t>
            </w:r>
          </w:p>
        </w:tc>
        <w:tc>
          <w:tcPr>
            <w:tcW w:w="253" w:type="dxa"/>
            <w:tcBorders>
              <w:top w:val="nil"/>
              <w:left w:val="nil"/>
              <w:bottom w:val="nil"/>
              <w:right w:val="nil"/>
            </w:tcBorders>
            <w:shd w:val="clear" w:color="auto" w:fill="auto"/>
            <w:noWrap/>
            <w:vAlign w:val="bottom"/>
            <w:hideMark/>
          </w:tcPr>
          <w:p w14:paraId="1228700E"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345F875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0.21</w:t>
            </w:r>
          </w:p>
        </w:tc>
        <w:tc>
          <w:tcPr>
            <w:tcW w:w="640" w:type="dxa"/>
            <w:tcBorders>
              <w:top w:val="nil"/>
              <w:left w:val="nil"/>
              <w:bottom w:val="nil"/>
              <w:right w:val="nil"/>
            </w:tcBorders>
            <w:shd w:val="clear" w:color="000000" w:fill="B8CCE4"/>
            <w:noWrap/>
            <w:vAlign w:val="bottom"/>
            <w:hideMark/>
          </w:tcPr>
          <w:p w14:paraId="4FD85F5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3ACF3A3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0.24</w:t>
            </w:r>
          </w:p>
        </w:tc>
        <w:tc>
          <w:tcPr>
            <w:tcW w:w="640" w:type="dxa"/>
            <w:tcBorders>
              <w:top w:val="nil"/>
              <w:left w:val="nil"/>
              <w:bottom w:val="nil"/>
              <w:right w:val="nil"/>
            </w:tcBorders>
            <w:shd w:val="clear" w:color="000000" w:fill="E6B8B7"/>
            <w:noWrap/>
            <w:vAlign w:val="bottom"/>
            <w:hideMark/>
          </w:tcPr>
          <w:p w14:paraId="3AF8479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1E0156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0.59</w:t>
            </w:r>
          </w:p>
        </w:tc>
        <w:tc>
          <w:tcPr>
            <w:tcW w:w="584" w:type="dxa"/>
            <w:tcBorders>
              <w:top w:val="nil"/>
              <w:left w:val="nil"/>
              <w:bottom w:val="nil"/>
              <w:right w:val="nil"/>
            </w:tcBorders>
            <w:shd w:val="clear" w:color="auto" w:fill="auto"/>
            <w:noWrap/>
            <w:vAlign w:val="bottom"/>
            <w:hideMark/>
          </w:tcPr>
          <w:p w14:paraId="6CA1A8D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0.442</w:t>
            </w:r>
          </w:p>
        </w:tc>
        <w:tc>
          <w:tcPr>
            <w:tcW w:w="376" w:type="dxa"/>
            <w:tcBorders>
              <w:top w:val="nil"/>
              <w:left w:val="nil"/>
              <w:bottom w:val="nil"/>
              <w:right w:val="nil"/>
            </w:tcBorders>
            <w:shd w:val="clear" w:color="auto" w:fill="auto"/>
            <w:noWrap/>
            <w:vAlign w:val="bottom"/>
            <w:hideMark/>
          </w:tcPr>
          <w:p w14:paraId="10D7488E"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56A7AE4" w14:textId="77777777" w:rsidTr="00B9583A">
        <w:trPr>
          <w:trHeight w:val="180"/>
        </w:trPr>
        <w:tc>
          <w:tcPr>
            <w:tcW w:w="3149" w:type="dxa"/>
            <w:tcBorders>
              <w:top w:val="nil"/>
              <w:left w:val="nil"/>
              <w:bottom w:val="nil"/>
              <w:right w:val="nil"/>
            </w:tcBorders>
            <w:shd w:val="clear" w:color="auto" w:fill="auto"/>
            <w:noWrap/>
            <w:vAlign w:val="bottom"/>
            <w:hideMark/>
          </w:tcPr>
          <w:p w14:paraId="6185BDBE"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MD mother</w:t>
            </w:r>
          </w:p>
        </w:tc>
        <w:tc>
          <w:tcPr>
            <w:tcW w:w="700" w:type="dxa"/>
            <w:tcBorders>
              <w:top w:val="nil"/>
              <w:left w:val="nil"/>
              <w:bottom w:val="nil"/>
              <w:right w:val="nil"/>
            </w:tcBorders>
            <w:shd w:val="clear" w:color="000000" w:fill="D8E4BC"/>
            <w:noWrap/>
            <w:vAlign w:val="bottom"/>
            <w:hideMark/>
          </w:tcPr>
          <w:p w14:paraId="62CD155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0.36</w:t>
            </w:r>
          </w:p>
        </w:tc>
        <w:tc>
          <w:tcPr>
            <w:tcW w:w="640" w:type="dxa"/>
            <w:tcBorders>
              <w:top w:val="nil"/>
              <w:left w:val="nil"/>
              <w:bottom w:val="nil"/>
              <w:right w:val="nil"/>
            </w:tcBorders>
            <w:shd w:val="clear" w:color="000000" w:fill="D8E4BC"/>
            <w:noWrap/>
            <w:vAlign w:val="bottom"/>
            <w:hideMark/>
          </w:tcPr>
          <w:p w14:paraId="70B872F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6F20193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3.5</w:t>
            </w:r>
          </w:p>
        </w:tc>
        <w:tc>
          <w:tcPr>
            <w:tcW w:w="253" w:type="dxa"/>
            <w:tcBorders>
              <w:top w:val="nil"/>
              <w:left w:val="nil"/>
              <w:bottom w:val="nil"/>
              <w:right w:val="nil"/>
            </w:tcBorders>
            <w:shd w:val="clear" w:color="auto" w:fill="auto"/>
            <w:noWrap/>
            <w:vAlign w:val="bottom"/>
            <w:hideMark/>
          </w:tcPr>
          <w:p w14:paraId="3D7453EF"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32C4C287"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0.33</w:t>
            </w:r>
          </w:p>
        </w:tc>
        <w:tc>
          <w:tcPr>
            <w:tcW w:w="640" w:type="dxa"/>
            <w:tcBorders>
              <w:top w:val="nil"/>
              <w:left w:val="nil"/>
              <w:bottom w:val="nil"/>
              <w:right w:val="nil"/>
            </w:tcBorders>
            <w:shd w:val="clear" w:color="000000" w:fill="B8CCE4"/>
            <w:noWrap/>
            <w:vAlign w:val="bottom"/>
            <w:hideMark/>
          </w:tcPr>
          <w:p w14:paraId="4167928E"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w:t>
            </w:r>
          </w:p>
        </w:tc>
        <w:tc>
          <w:tcPr>
            <w:tcW w:w="740" w:type="dxa"/>
            <w:tcBorders>
              <w:top w:val="nil"/>
              <w:left w:val="nil"/>
              <w:bottom w:val="nil"/>
              <w:right w:val="nil"/>
            </w:tcBorders>
            <w:shd w:val="clear" w:color="000000" w:fill="E6B8B7"/>
            <w:noWrap/>
            <w:vAlign w:val="bottom"/>
            <w:hideMark/>
          </w:tcPr>
          <w:p w14:paraId="3D6E1F7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0.42</w:t>
            </w:r>
          </w:p>
        </w:tc>
        <w:tc>
          <w:tcPr>
            <w:tcW w:w="640" w:type="dxa"/>
            <w:tcBorders>
              <w:top w:val="nil"/>
              <w:left w:val="nil"/>
              <w:bottom w:val="nil"/>
              <w:right w:val="nil"/>
            </w:tcBorders>
            <w:shd w:val="clear" w:color="000000" w:fill="E6B8B7"/>
            <w:noWrap/>
            <w:vAlign w:val="bottom"/>
            <w:hideMark/>
          </w:tcPr>
          <w:p w14:paraId="44B8DAF6"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02B4EFF4"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4.01</w:t>
            </w:r>
          </w:p>
        </w:tc>
        <w:tc>
          <w:tcPr>
            <w:tcW w:w="584" w:type="dxa"/>
            <w:tcBorders>
              <w:top w:val="nil"/>
              <w:left w:val="nil"/>
              <w:bottom w:val="nil"/>
              <w:right w:val="nil"/>
            </w:tcBorders>
            <w:shd w:val="clear" w:color="auto" w:fill="auto"/>
            <w:noWrap/>
            <w:vAlign w:val="bottom"/>
            <w:hideMark/>
          </w:tcPr>
          <w:p w14:paraId="72661C49"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0.045</w:t>
            </w:r>
          </w:p>
        </w:tc>
        <w:tc>
          <w:tcPr>
            <w:tcW w:w="376" w:type="dxa"/>
            <w:tcBorders>
              <w:top w:val="nil"/>
              <w:left w:val="nil"/>
              <w:bottom w:val="nil"/>
              <w:right w:val="nil"/>
            </w:tcBorders>
            <w:shd w:val="clear" w:color="auto" w:fill="auto"/>
            <w:noWrap/>
            <w:vAlign w:val="bottom"/>
            <w:hideMark/>
          </w:tcPr>
          <w:p w14:paraId="525802A6"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7D3C18F0" w14:textId="77777777" w:rsidTr="00B9583A">
        <w:trPr>
          <w:trHeight w:val="180"/>
        </w:trPr>
        <w:tc>
          <w:tcPr>
            <w:tcW w:w="3149" w:type="dxa"/>
            <w:tcBorders>
              <w:top w:val="nil"/>
              <w:left w:val="nil"/>
              <w:bottom w:val="nil"/>
              <w:right w:val="nil"/>
            </w:tcBorders>
            <w:shd w:val="clear" w:color="auto" w:fill="auto"/>
            <w:noWrap/>
            <w:vAlign w:val="bottom"/>
            <w:hideMark/>
          </w:tcPr>
          <w:p w14:paraId="30F9357A"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GAD father</w:t>
            </w:r>
          </w:p>
        </w:tc>
        <w:tc>
          <w:tcPr>
            <w:tcW w:w="700" w:type="dxa"/>
            <w:tcBorders>
              <w:top w:val="nil"/>
              <w:left w:val="nil"/>
              <w:bottom w:val="nil"/>
              <w:right w:val="nil"/>
            </w:tcBorders>
            <w:shd w:val="clear" w:color="000000" w:fill="D8E4BC"/>
            <w:noWrap/>
            <w:vAlign w:val="bottom"/>
            <w:hideMark/>
          </w:tcPr>
          <w:p w14:paraId="6385491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0.21</w:t>
            </w:r>
          </w:p>
        </w:tc>
        <w:tc>
          <w:tcPr>
            <w:tcW w:w="640" w:type="dxa"/>
            <w:tcBorders>
              <w:top w:val="nil"/>
              <w:left w:val="nil"/>
              <w:bottom w:val="nil"/>
              <w:right w:val="nil"/>
            </w:tcBorders>
            <w:shd w:val="clear" w:color="000000" w:fill="D8E4BC"/>
            <w:noWrap/>
            <w:vAlign w:val="bottom"/>
            <w:hideMark/>
          </w:tcPr>
          <w:p w14:paraId="0B519A9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54A3BB1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11.0</w:t>
            </w:r>
          </w:p>
        </w:tc>
        <w:tc>
          <w:tcPr>
            <w:tcW w:w="253" w:type="dxa"/>
            <w:tcBorders>
              <w:top w:val="nil"/>
              <w:left w:val="nil"/>
              <w:bottom w:val="nil"/>
              <w:right w:val="nil"/>
            </w:tcBorders>
            <w:shd w:val="clear" w:color="auto" w:fill="auto"/>
            <w:noWrap/>
            <w:vAlign w:val="bottom"/>
            <w:hideMark/>
          </w:tcPr>
          <w:p w14:paraId="284E2CD7"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A1AFDC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0.19</w:t>
            </w:r>
          </w:p>
        </w:tc>
        <w:tc>
          <w:tcPr>
            <w:tcW w:w="640" w:type="dxa"/>
            <w:tcBorders>
              <w:top w:val="nil"/>
              <w:left w:val="nil"/>
              <w:bottom w:val="nil"/>
              <w:right w:val="nil"/>
            </w:tcBorders>
            <w:shd w:val="clear" w:color="000000" w:fill="B8CCE4"/>
            <w:noWrap/>
            <w:vAlign w:val="bottom"/>
            <w:hideMark/>
          </w:tcPr>
          <w:p w14:paraId="5885EA8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2482D18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0.25</w:t>
            </w:r>
          </w:p>
        </w:tc>
        <w:tc>
          <w:tcPr>
            <w:tcW w:w="640" w:type="dxa"/>
            <w:tcBorders>
              <w:top w:val="nil"/>
              <w:left w:val="nil"/>
              <w:bottom w:val="nil"/>
              <w:right w:val="nil"/>
            </w:tcBorders>
            <w:shd w:val="clear" w:color="000000" w:fill="E6B8B7"/>
            <w:noWrap/>
            <w:vAlign w:val="bottom"/>
            <w:hideMark/>
          </w:tcPr>
          <w:p w14:paraId="49ABE58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291579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2.50</w:t>
            </w:r>
          </w:p>
        </w:tc>
        <w:tc>
          <w:tcPr>
            <w:tcW w:w="584" w:type="dxa"/>
            <w:tcBorders>
              <w:top w:val="nil"/>
              <w:left w:val="nil"/>
              <w:bottom w:val="nil"/>
              <w:right w:val="nil"/>
            </w:tcBorders>
            <w:shd w:val="clear" w:color="auto" w:fill="auto"/>
            <w:noWrap/>
            <w:vAlign w:val="bottom"/>
            <w:hideMark/>
          </w:tcPr>
          <w:p w14:paraId="7CD9224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0.114</w:t>
            </w:r>
          </w:p>
        </w:tc>
        <w:tc>
          <w:tcPr>
            <w:tcW w:w="376" w:type="dxa"/>
            <w:tcBorders>
              <w:top w:val="nil"/>
              <w:left w:val="nil"/>
              <w:bottom w:val="nil"/>
              <w:right w:val="nil"/>
            </w:tcBorders>
            <w:shd w:val="clear" w:color="auto" w:fill="auto"/>
            <w:noWrap/>
            <w:vAlign w:val="bottom"/>
            <w:hideMark/>
          </w:tcPr>
          <w:p w14:paraId="3103E384"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5226E4B8" w14:textId="77777777" w:rsidTr="00B9583A">
        <w:trPr>
          <w:trHeight w:val="180"/>
        </w:trPr>
        <w:tc>
          <w:tcPr>
            <w:tcW w:w="3149" w:type="dxa"/>
            <w:tcBorders>
              <w:top w:val="nil"/>
              <w:left w:val="nil"/>
              <w:bottom w:val="nil"/>
              <w:right w:val="nil"/>
            </w:tcBorders>
            <w:shd w:val="clear" w:color="auto" w:fill="auto"/>
            <w:noWrap/>
            <w:vAlign w:val="bottom"/>
            <w:hideMark/>
          </w:tcPr>
          <w:p w14:paraId="0595B52A"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GAD mother</w:t>
            </w:r>
          </w:p>
        </w:tc>
        <w:tc>
          <w:tcPr>
            <w:tcW w:w="700" w:type="dxa"/>
            <w:tcBorders>
              <w:top w:val="nil"/>
              <w:left w:val="nil"/>
              <w:bottom w:val="nil"/>
              <w:right w:val="nil"/>
            </w:tcBorders>
            <w:shd w:val="clear" w:color="000000" w:fill="D8E4BC"/>
            <w:noWrap/>
            <w:vAlign w:val="bottom"/>
            <w:hideMark/>
          </w:tcPr>
          <w:p w14:paraId="5B53B70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0.32</w:t>
            </w:r>
          </w:p>
        </w:tc>
        <w:tc>
          <w:tcPr>
            <w:tcW w:w="640" w:type="dxa"/>
            <w:tcBorders>
              <w:top w:val="nil"/>
              <w:left w:val="nil"/>
              <w:bottom w:val="nil"/>
              <w:right w:val="nil"/>
            </w:tcBorders>
            <w:shd w:val="clear" w:color="000000" w:fill="D8E4BC"/>
            <w:noWrap/>
            <w:vAlign w:val="bottom"/>
            <w:hideMark/>
          </w:tcPr>
          <w:p w14:paraId="35A1EFF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207FE82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5.1</w:t>
            </w:r>
          </w:p>
        </w:tc>
        <w:tc>
          <w:tcPr>
            <w:tcW w:w="253" w:type="dxa"/>
            <w:tcBorders>
              <w:top w:val="nil"/>
              <w:left w:val="nil"/>
              <w:bottom w:val="nil"/>
              <w:right w:val="nil"/>
            </w:tcBorders>
            <w:shd w:val="clear" w:color="auto" w:fill="auto"/>
            <w:noWrap/>
            <w:vAlign w:val="bottom"/>
            <w:hideMark/>
          </w:tcPr>
          <w:p w14:paraId="65FA82C0"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676E46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0.30</w:t>
            </w:r>
          </w:p>
        </w:tc>
        <w:tc>
          <w:tcPr>
            <w:tcW w:w="640" w:type="dxa"/>
            <w:tcBorders>
              <w:top w:val="nil"/>
              <w:left w:val="nil"/>
              <w:bottom w:val="nil"/>
              <w:right w:val="nil"/>
            </w:tcBorders>
            <w:shd w:val="clear" w:color="000000" w:fill="B8CCE4"/>
            <w:noWrap/>
            <w:vAlign w:val="bottom"/>
            <w:hideMark/>
          </w:tcPr>
          <w:p w14:paraId="2A2434E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4A0E6FB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0.34</w:t>
            </w:r>
          </w:p>
        </w:tc>
        <w:tc>
          <w:tcPr>
            <w:tcW w:w="640" w:type="dxa"/>
            <w:tcBorders>
              <w:top w:val="nil"/>
              <w:left w:val="nil"/>
              <w:bottom w:val="nil"/>
              <w:right w:val="nil"/>
            </w:tcBorders>
            <w:shd w:val="clear" w:color="000000" w:fill="E6B8B7"/>
            <w:noWrap/>
            <w:vAlign w:val="bottom"/>
            <w:hideMark/>
          </w:tcPr>
          <w:p w14:paraId="26DF90C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9C0D91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1.14</w:t>
            </w:r>
          </w:p>
        </w:tc>
        <w:tc>
          <w:tcPr>
            <w:tcW w:w="584" w:type="dxa"/>
            <w:tcBorders>
              <w:top w:val="nil"/>
              <w:left w:val="nil"/>
              <w:bottom w:val="nil"/>
              <w:right w:val="nil"/>
            </w:tcBorders>
            <w:shd w:val="clear" w:color="auto" w:fill="auto"/>
            <w:noWrap/>
            <w:vAlign w:val="bottom"/>
            <w:hideMark/>
          </w:tcPr>
          <w:p w14:paraId="2655EC5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0.285</w:t>
            </w:r>
          </w:p>
        </w:tc>
        <w:tc>
          <w:tcPr>
            <w:tcW w:w="376" w:type="dxa"/>
            <w:tcBorders>
              <w:top w:val="nil"/>
              <w:left w:val="nil"/>
              <w:bottom w:val="nil"/>
              <w:right w:val="nil"/>
            </w:tcBorders>
            <w:shd w:val="clear" w:color="auto" w:fill="auto"/>
            <w:noWrap/>
            <w:vAlign w:val="bottom"/>
            <w:hideMark/>
          </w:tcPr>
          <w:p w14:paraId="49580E3C"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1047B72" w14:textId="77777777" w:rsidTr="00B9583A">
        <w:trPr>
          <w:trHeight w:val="180"/>
        </w:trPr>
        <w:tc>
          <w:tcPr>
            <w:tcW w:w="3149" w:type="dxa"/>
            <w:tcBorders>
              <w:top w:val="nil"/>
              <w:left w:val="nil"/>
              <w:bottom w:val="nil"/>
              <w:right w:val="nil"/>
            </w:tcBorders>
            <w:shd w:val="clear" w:color="auto" w:fill="auto"/>
            <w:noWrap/>
            <w:vAlign w:val="bottom"/>
            <w:hideMark/>
          </w:tcPr>
          <w:p w14:paraId="39214747"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MD cotwin</w:t>
            </w:r>
          </w:p>
        </w:tc>
        <w:tc>
          <w:tcPr>
            <w:tcW w:w="700" w:type="dxa"/>
            <w:tcBorders>
              <w:top w:val="nil"/>
              <w:left w:val="nil"/>
              <w:bottom w:val="nil"/>
              <w:right w:val="nil"/>
            </w:tcBorders>
            <w:shd w:val="clear" w:color="000000" w:fill="D8E4BC"/>
            <w:noWrap/>
            <w:vAlign w:val="bottom"/>
            <w:hideMark/>
          </w:tcPr>
          <w:p w14:paraId="4CB83FD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0.40</w:t>
            </w:r>
          </w:p>
        </w:tc>
        <w:tc>
          <w:tcPr>
            <w:tcW w:w="640" w:type="dxa"/>
            <w:tcBorders>
              <w:top w:val="nil"/>
              <w:left w:val="nil"/>
              <w:bottom w:val="nil"/>
              <w:right w:val="nil"/>
            </w:tcBorders>
            <w:shd w:val="clear" w:color="000000" w:fill="D8E4BC"/>
            <w:noWrap/>
            <w:vAlign w:val="bottom"/>
            <w:hideMark/>
          </w:tcPr>
          <w:p w14:paraId="5376EFA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14D4C8D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11.9</w:t>
            </w:r>
          </w:p>
        </w:tc>
        <w:tc>
          <w:tcPr>
            <w:tcW w:w="253" w:type="dxa"/>
            <w:tcBorders>
              <w:top w:val="nil"/>
              <w:left w:val="nil"/>
              <w:bottom w:val="nil"/>
              <w:right w:val="nil"/>
            </w:tcBorders>
            <w:shd w:val="clear" w:color="auto" w:fill="auto"/>
            <w:noWrap/>
            <w:vAlign w:val="bottom"/>
            <w:hideMark/>
          </w:tcPr>
          <w:p w14:paraId="422A8F0A"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5BE5AC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0.43</w:t>
            </w:r>
          </w:p>
        </w:tc>
        <w:tc>
          <w:tcPr>
            <w:tcW w:w="640" w:type="dxa"/>
            <w:tcBorders>
              <w:top w:val="nil"/>
              <w:left w:val="nil"/>
              <w:bottom w:val="nil"/>
              <w:right w:val="nil"/>
            </w:tcBorders>
            <w:shd w:val="clear" w:color="000000" w:fill="B8CCE4"/>
            <w:noWrap/>
            <w:vAlign w:val="bottom"/>
            <w:hideMark/>
          </w:tcPr>
          <w:p w14:paraId="22AD96E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740" w:type="dxa"/>
            <w:tcBorders>
              <w:top w:val="nil"/>
              <w:left w:val="nil"/>
              <w:bottom w:val="nil"/>
              <w:right w:val="nil"/>
            </w:tcBorders>
            <w:shd w:val="clear" w:color="000000" w:fill="E6B8B7"/>
            <w:noWrap/>
            <w:vAlign w:val="bottom"/>
            <w:hideMark/>
          </w:tcPr>
          <w:p w14:paraId="7883EE1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0.35</w:t>
            </w:r>
          </w:p>
        </w:tc>
        <w:tc>
          <w:tcPr>
            <w:tcW w:w="640" w:type="dxa"/>
            <w:tcBorders>
              <w:top w:val="nil"/>
              <w:left w:val="nil"/>
              <w:bottom w:val="nil"/>
              <w:right w:val="nil"/>
            </w:tcBorders>
            <w:shd w:val="clear" w:color="000000" w:fill="E6B8B7"/>
            <w:noWrap/>
            <w:vAlign w:val="bottom"/>
            <w:hideMark/>
          </w:tcPr>
          <w:p w14:paraId="7850F88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555C85D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3.20</w:t>
            </w:r>
          </w:p>
        </w:tc>
        <w:tc>
          <w:tcPr>
            <w:tcW w:w="584" w:type="dxa"/>
            <w:tcBorders>
              <w:top w:val="nil"/>
              <w:left w:val="nil"/>
              <w:bottom w:val="nil"/>
              <w:right w:val="nil"/>
            </w:tcBorders>
            <w:shd w:val="clear" w:color="auto" w:fill="auto"/>
            <w:noWrap/>
            <w:vAlign w:val="bottom"/>
            <w:hideMark/>
          </w:tcPr>
          <w:p w14:paraId="5987D86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0.074</w:t>
            </w:r>
          </w:p>
        </w:tc>
        <w:tc>
          <w:tcPr>
            <w:tcW w:w="376" w:type="dxa"/>
            <w:tcBorders>
              <w:top w:val="nil"/>
              <w:left w:val="nil"/>
              <w:bottom w:val="nil"/>
              <w:right w:val="nil"/>
            </w:tcBorders>
            <w:shd w:val="clear" w:color="auto" w:fill="auto"/>
            <w:noWrap/>
            <w:vAlign w:val="bottom"/>
            <w:hideMark/>
          </w:tcPr>
          <w:p w14:paraId="4B86E4CD"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65EB9DD2" w14:textId="77777777" w:rsidTr="00B9583A">
        <w:trPr>
          <w:trHeight w:val="180"/>
        </w:trPr>
        <w:tc>
          <w:tcPr>
            <w:tcW w:w="3149" w:type="dxa"/>
            <w:tcBorders>
              <w:top w:val="nil"/>
              <w:left w:val="nil"/>
              <w:bottom w:val="nil"/>
              <w:right w:val="nil"/>
            </w:tcBorders>
            <w:shd w:val="clear" w:color="auto" w:fill="auto"/>
            <w:noWrap/>
            <w:vAlign w:val="bottom"/>
            <w:hideMark/>
          </w:tcPr>
          <w:p w14:paraId="74007843"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GAD cotwin</w:t>
            </w:r>
          </w:p>
        </w:tc>
        <w:tc>
          <w:tcPr>
            <w:tcW w:w="700" w:type="dxa"/>
            <w:tcBorders>
              <w:top w:val="nil"/>
              <w:left w:val="nil"/>
              <w:bottom w:val="nil"/>
              <w:right w:val="nil"/>
            </w:tcBorders>
            <w:shd w:val="clear" w:color="000000" w:fill="D8E4BC"/>
            <w:noWrap/>
            <w:vAlign w:val="bottom"/>
            <w:hideMark/>
          </w:tcPr>
          <w:p w14:paraId="511296D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0.27</w:t>
            </w:r>
          </w:p>
        </w:tc>
        <w:tc>
          <w:tcPr>
            <w:tcW w:w="640" w:type="dxa"/>
            <w:tcBorders>
              <w:top w:val="nil"/>
              <w:left w:val="nil"/>
              <w:bottom w:val="nil"/>
              <w:right w:val="nil"/>
            </w:tcBorders>
            <w:shd w:val="clear" w:color="000000" w:fill="D8E4BC"/>
            <w:noWrap/>
            <w:vAlign w:val="bottom"/>
            <w:hideMark/>
          </w:tcPr>
          <w:p w14:paraId="5132146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094623F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21.1</w:t>
            </w:r>
          </w:p>
        </w:tc>
        <w:tc>
          <w:tcPr>
            <w:tcW w:w="253" w:type="dxa"/>
            <w:tcBorders>
              <w:top w:val="nil"/>
              <w:left w:val="nil"/>
              <w:bottom w:val="nil"/>
              <w:right w:val="nil"/>
            </w:tcBorders>
            <w:shd w:val="clear" w:color="auto" w:fill="auto"/>
            <w:noWrap/>
            <w:vAlign w:val="bottom"/>
            <w:hideMark/>
          </w:tcPr>
          <w:p w14:paraId="62DD8A93"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81A01D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0.29</w:t>
            </w:r>
          </w:p>
        </w:tc>
        <w:tc>
          <w:tcPr>
            <w:tcW w:w="640" w:type="dxa"/>
            <w:tcBorders>
              <w:top w:val="nil"/>
              <w:left w:val="nil"/>
              <w:bottom w:val="nil"/>
              <w:right w:val="nil"/>
            </w:tcBorders>
            <w:shd w:val="clear" w:color="000000" w:fill="B8CCE4"/>
            <w:noWrap/>
            <w:vAlign w:val="bottom"/>
            <w:hideMark/>
          </w:tcPr>
          <w:p w14:paraId="48C495A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38AE02A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w:t>
            </w:r>
          </w:p>
        </w:tc>
        <w:tc>
          <w:tcPr>
            <w:tcW w:w="640" w:type="dxa"/>
            <w:tcBorders>
              <w:top w:val="nil"/>
              <w:left w:val="nil"/>
              <w:bottom w:val="nil"/>
              <w:right w:val="nil"/>
            </w:tcBorders>
            <w:shd w:val="clear" w:color="000000" w:fill="E6B8B7"/>
            <w:noWrap/>
            <w:vAlign w:val="bottom"/>
            <w:hideMark/>
          </w:tcPr>
          <w:p w14:paraId="06A7C7F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DAEEA4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1.78</w:t>
            </w:r>
          </w:p>
        </w:tc>
        <w:tc>
          <w:tcPr>
            <w:tcW w:w="584" w:type="dxa"/>
            <w:tcBorders>
              <w:top w:val="nil"/>
              <w:left w:val="nil"/>
              <w:bottom w:val="nil"/>
              <w:right w:val="nil"/>
            </w:tcBorders>
            <w:shd w:val="clear" w:color="auto" w:fill="auto"/>
            <w:noWrap/>
            <w:vAlign w:val="bottom"/>
            <w:hideMark/>
          </w:tcPr>
          <w:p w14:paraId="6A5F862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0.182</w:t>
            </w:r>
          </w:p>
        </w:tc>
        <w:tc>
          <w:tcPr>
            <w:tcW w:w="376" w:type="dxa"/>
            <w:tcBorders>
              <w:top w:val="nil"/>
              <w:left w:val="nil"/>
              <w:bottom w:val="nil"/>
              <w:right w:val="nil"/>
            </w:tcBorders>
            <w:shd w:val="clear" w:color="auto" w:fill="auto"/>
            <w:noWrap/>
            <w:vAlign w:val="bottom"/>
            <w:hideMark/>
          </w:tcPr>
          <w:p w14:paraId="6DAB7670"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7C1C0412" w14:textId="77777777" w:rsidTr="00B9583A">
        <w:trPr>
          <w:trHeight w:val="180"/>
        </w:trPr>
        <w:tc>
          <w:tcPr>
            <w:tcW w:w="3149" w:type="dxa"/>
            <w:tcBorders>
              <w:top w:val="nil"/>
              <w:left w:val="nil"/>
              <w:bottom w:val="nil"/>
              <w:right w:val="nil"/>
            </w:tcBorders>
            <w:shd w:val="clear" w:color="auto" w:fill="auto"/>
            <w:noWrap/>
            <w:vAlign w:val="bottom"/>
            <w:hideMark/>
          </w:tcPr>
          <w:p w14:paraId="1B127A4D" w14:textId="77777777"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(V) Personality</w:t>
            </w:r>
          </w:p>
        </w:tc>
        <w:tc>
          <w:tcPr>
            <w:tcW w:w="700" w:type="dxa"/>
            <w:tcBorders>
              <w:top w:val="nil"/>
              <w:left w:val="nil"/>
              <w:bottom w:val="nil"/>
              <w:right w:val="nil"/>
            </w:tcBorders>
            <w:shd w:val="clear" w:color="000000" w:fill="D8E4BC"/>
            <w:noWrap/>
            <w:vAlign w:val="bottom"/>
            <w:hideMark/>
          </w:tcPr>
          <w:p w14:paraId="2EEA9CD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D8E4BC"/>
            <w:noWrap/>
            <w:vAlign w:val="bottom"/>
            <w:hideMark/>
          </w:tcPr>
          <w:p w14:paraId="7990894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043" w:type="dxa"/>
            <w:tcBorders>
              <w:top w:val="nil"/>
              <w:left w:val="nil"/>
              <w:bottom w:val="nil"/>
              <w:right w:val="nil"/>
            </w:tcBorders>
            <w:shd w:val="clear" w:color="000000" w:fill="D8E4BC"/>
            <w:noWrap/>
            <w:vAlign w:val="bottom"/>
            <w:hideMark/>
          </w:tcPr>
          <w:p w14:paraId="38F01F9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53" w:type="dxa"/>
            <w:tcBorders>
              <w:top w:val="nil"/>
              <w:left w:val="nil"/>
              <w:bottom w:val="nil"/>
              <w:right w:val="nil"/>
            </w:tcBorders>
            <w:shd w:val="clear" w:color="auto" w:fill="auto"/>
            <w:noWrap/>
            <w:vAlign w:val="bottom"/>
            <w:hideMark/>
          </w:tcPr>
          <w:p w14:paraId="6EF8F524"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FE147A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B8CCE4"/>
            <w:noWrap/>
            <w:vAlign w:val="bottom"/>
            <w:hideMark/>
          </w:tcPr>
          <w:p w14:paraId="6085FED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nil"/>
              <w:right w:val="nil"/>
            </w:tcBorders>
            <w:shd w:val="clear" w:color="000000" w:fill="E6B8B7"/>
            <w:noWrap/>
            <w:vAlign w:val="bottom"/>
            <w:hideMark/>
          </w:tcPr>
          <w:p w14:paraId="0F8F95D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E6B8B7"/>
            <w:noWrap/>
            <w:vAlign w:val="bottom"/>
            <w:hideMark/>
          </w:tcPr>
          <w:p w14:paraId="12752BD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801" w:type="dxa"/>
            <w:tcBorders>
              <w:top w:val="nil"/>
              <w:left w:val="nil"/>
              <w:bottom w:val="nil"/>
              <w:right w:val="nil"/>
            </w:tcBorders>
            <w:shd w:val="clear" w:color="auto" w:fill="auto"/>
            <w:noWrap/>
            <w:vAlign w:val="bottom"/>
            <w:hideMark/>
          </w:tcPr>
          <w:p w14:paraId="342051F7" w14:textId="77777777" w:rsidR="00BF37AD" w:rsidRPr="00BF37AD" w:rsidRDefault="00BF37AD" w:rsidP="00BF37AD">
            <w:pPr>
              <w:jc w:val="cente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noWrap/>
            <w:vAlign w:val="bottom"/>
            <w:hideMark/>
          </w:tcPr>
          <w:p w14:paraId="56F54FAA" w14:textId="77777777" w:rsidR="00BF37AD" w:rsidRPr="00BF37AD" w:rsidRDefault="00BF37AD" w:rsidP="00BF37AD">
            <w:pPr>
              <w:jc w:val="cente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noWrap/>
            <w:vAlign w:val="bottom"/>
            <w:hideMark/>
          </w:tcPr>
          <w:p w14:paraId="1BFE0BEB"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464C74CE" w14:textId="77777777" w:rsidTr="00B9583A">
        <w:trPr>
          <w:trHeight w:val="180"/>
        </w:trPr>
        <w:tc>
          <w:tcPr>
            <w:tcW w:w="3149" w:type="dxa"/>
            <w:tcBorders>
              <w:top w:val="nil"/>
              <w:left w:val="nil"/>
              <w:bottom w:val="nil"/>
              <w:right w:val="nil"/>
            </w:tcBorders>
            <w:shd w:val="clear" w:color="auto" w:fill="auto"/>
            <w:noWrap/>
            <w:vAlign w:val="bottom"/>
            <w:hideMark/>
          </w:tcPr>
          <w:p w14:paraId="59D50E3D"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Neuroticism</w:t>
            </w:r>
          </w:p>
        </w:tc>
        <w:tc>
          <w:tcPr>
            <w:tcW w:w="700" w:type="dxa"/>
            <w:tcBorders>
              <w:top w:val="nil"/>
              <w:left w:val="nil"/>
              <w:bottom w:val="nil"/>
              <w:right w:val="nil"/>
            </w:tcBorders>
            <w:shd w:val="clear" w:color="000000" w:fill="D8E4BC"/>
            <w:noWrap/>
            <w:vAlign w:val="bottom"/>
            <w:hideMark/>
          </w:tcPr>
          <w:p w14:paraId="5D9022F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6.25</w:t>
            </w:r>
          </w:p>
        </w:tc>
        <w:tc>
          <w:tcPr>
            <w:tcW w:w="640" w:type="dxa"/>
            <w:tcBorders>
              <w:top w:val="nil"/>
              <w:left w:val="nil"/>
              <w:bottom w:val="nil"/>
              <w:right w:val="nil"/>
            </w:tcBorders>
            <w:shd w:val="clear" w:color="000000" w:fill="D8E4BC"/>
            <w:noWrap/>
            <w:vAlign w:val="bottom"/>
            <w:hideMark/>
          </w:tcPr>
          <w:p w14:paraId="7D9AFBC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0.14</w:t>
            </w:r>
          </w:p>
        </w:tc>
        <w:tc>
          <w:tcPr>
            <w:tcW w:w="1043" w:type="dxa"/>
            <w:tcBorders>
              <w:top w:val="nil"/>
              <w:left w:val="nil"/>
              <w:bottom w:val="nil"/>
              <w:right w:val="nil"/>
            </w:tcBorders>
            <w:shd w:val="clear" w:color="000000" w:fill="D8E4BC"/>
            <w:noWrap/>
            <w:vAlign w:val="bottom"/>
            <w:hideMark/>
          </w:tcPr>
          <w:p w14:paraId="3DBAFB0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w:t>
            </w:r>
          </w:p>
        </w:tc>
        <w:tc>
          <w:tcPr>
            <w:tcW w:w="253" w:type="dxa"/>
            <w:tcBorders>
              <w:top w:val="nil"/>
              <w:left w:val="nil"/>
              <w:bottom w:val="nil"/>
              <w:right w:val="nil"/>
            </w:tcBorders>
            <w:shd w:val="clear" w:color="auto" w:fill="auto"/>
            <w:noWrap/>
            <w:vAlign w:val="bottom"/>
            <w:hideMark/>
          </w:tcPr>
          <w:p w14:paraId="493C483A"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8ABC45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6.07</w:t>
            </w:r>
          </w:p>
        </w:tc>
        <w:tc>
          <w:tcPr>
            <w:tcW w:w="640" w:type="dxa"/>
            <w:tcBorders>
              <w:top w:val="nil"/>
              <w:left w:val="nil"/>
              <w:bottom w:val="nil"/>
              <w:right w:val="nil"/>
            </w:tcBorders>
            <w:shd w:val="clear" w:color="000000" w:fill="B8CCE4"/>
            <w:noWrap/>
            <w:vAlign w:val="bottom"/>
            <w:hideMark/>
          </w:tcPr>
          <w:p w14:paraId="6099282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0.17</w:t>
            </w:r>
          </w:p>
        </w:tc>
        <w:tc>
          <w:tcPr>
            <w:tcW w:w="740" w:type="dxa"/>
            <w:tcBorders>
              <w:top w:val="nil"/>
              <w:left w:val="nil"/>
              <w:bottom w:val="nil"/>
              <w:right w:val="nil"/>
            </w:tcBorders>
            <w:shd w:val="clear" w:color="000000" w:fill="E6B8B7"/>
            <w:noWrap/>
            <w:vAlign w:val="bottom"/>
            <w:hideMark/>
          </w:tcPr>
          <w:p w14:paraId="6EA76B5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6.57</w:t>
            </w:r>
          </w:p>
        </w:tc>
        <w:tc>
          <w:tcPr>
            <w:tcW w:w="640" w:type="dxa"/>
            <w:tcBorders>
              <w:top w:val="nil"/>
              <w:left w:val="nil"/>
              <w:bottom w:val="nil"/>
              <w:right w:val="nil"/>
            </w:tcBorders>
            <w:shd w:val="clear" w:color="000000" w:fill="E6B8B7"/>
            <w:noWrap/>
            <w:vAlign w:val="bottom"/>
            <w:hideMark/>
          </w:tcPr>
          <w:p w14:paraId="27CDC16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w:t>
            </w:r>
          </w:p>
        </w:tc>
        <w:tc>
          <w:tcPr>
            <w:tcW w:w="801" w:type="dxa"/>
            <w:tcBorders>
              <w:top w:val="nil"/>
              <w:left w:val="nil"/>
              <w:bottom w:val="nil"/>
              <w:right w:val="nil"/>
            </w:tcBorders>
            <w:shd w:val="clear" w:color="auto" w:fill="auto"/>
            <w:noWrap/>
            <w:vAlign w:val="bottom"/>
            <w:hideMark/>
          </w:tcPr>
          <w:p w14:paraId="1B8122F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-1.72</w:t>
            </w:r>
          </w:p>
        </w:tc>
        <w:tc>
          <w:tcPr>
            <w:tcW w:w="584" w:type="dxa"/>
            <w:tcBorders>
              <w:top w:val="nil"/>
              <w:left w:val="nil"/>
              <w:bottom w:val="nil"/>
              <w:right w:val="nil"/>
            </w:tcBorders>
            <w:shd w:val="clear" w:color="auto" w:fill="auto"/>
            <w:noWrap/>
            <w:vAlign w:val="bottom"/>
            <w:hideMark/>
          </w:tcPr>
          <w:p w14:paraId="442777C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0.087</w:t>
            </w:r>
          </w:p>
        </w:tc>
        <w:tc>
          <w:tcPr>
            <w:tcW w:w="376" w:type="dxa"/>
            <w:tcBorders>
              <w:top w:val="nil"/>
              <w:left w:val="nil"/>
              <w:bottom w:val="nil"/>
              <w:right w:val="nil"/>
            </w:tcBorders>
            <w:shd w:val="clear" w:color="auto" w:fill="auto"/>
            <w:noWrap/>
            <w:vAlign w:val="bottom"/>
            <w:hideMark/>
          </w:tcPr>
          <w:p w14:paraId="392B1EE1"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71CD6AE5" w14:textId="77777777" w:rsidTr="00B9583A">
        <w:trPr>
          <w:trHeight w:val="180"/>
        </w:trPr>
        <w:tc>
          <w:tcPr>
            <w:tcW w:w="3149" w:type="dxa"/>
            <w:tcBorders>
              <w:top w:val="nil"/>
              <w:left w:val="nil"/>
              <w:bottom w:val="nil"/>
              <w:right w:val="nil"/>
            </w:tcBorders>
            <w:shd w:val="clear" w:color="auto" w:fill="auto"/>
            <w:noWrap/>
            <w:vAlign w:val="bottom"/>
            <w:hideMark/>
          </w:tcPr>
          <w:p w14:paraId="7E29DF38"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Extraversion</w:t>
            </w:r>
          </w:p>
        </w:tc>
        <w:tc>
          <w:tcPr>
            <w:tcW w:w="700" w:type="dxa"/>
            <w:tcBorders>
              <w:top w:val="nil"/>
              <w:left w:val="nil"/>
              <w:bottom w:val="nil"/>
              <w:right w:val="nil"/>
            </w:tcBorders>
            <w:shd w:val="clear" w:color="000000" w:fill="D8E4BC"/>
            <w:noWrap/>
            <w:vAlign w:val="bottom"/>
            <w:hideMark/>
          </w:tcPr>
          <w:p w14:paraId="2765662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5.34</w:t>
            </w:r>
          </w:p>
        </w:tc>
        <w:tc>
          <w:tcPr>
            <w:tcW w:w="640" w:type="dxa"/>
            <w:tcBorders>
              <w:top w:val="nil"/>
              <w:left w:val="nil"/>
              <w:bottom w:val="nil"/>
              <w:right w:val="nil"/>
            </w:tcBorders>
            <w:shd w:val="clear" w:color="000000" w:fill="D8E4BC"/>
            <w:noWrap/>
            <w:vAlign w:val="bottom"/>
            <w:hideMark/>
          </w:tcPr>
          <w:p w14:paraId="780B99F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0.10</w:t>
            </w:r>
          </w:p>
        </w:tc>
        <w:tc>
          <w:tcPr>
            <w:tcW w:w="1043" w:type="dxa"/>
            <w:tcBorders>
              <w:top w:val="nil"/>
              <w:left w:val="nil"/>
              <w:bottom w:val="nil"/>
              <w:right w:val="nil"/>
            </w:tcBorders>
            <w:shd w:val="clear" w:color="000000" w:fill="D8E4BC"/>
            <w:noWrap/>
            <w:vAlign w:val="bottom"/>
            <w:hideMark/>
          </w:tcPr>
          <w:p w14:paraId="701F59D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0.5</w:t>
            </w:r>
          </w:p>
        </w:tc>
        <w:tc>
          <w:tcPr>
            <w:tcW w:w="253" w:type="dxa"/>
            <w:tcBorders>
              <w:top w:val="nil"/>
              <w:left w:val="nil"/>
              <w:bottom w:val="nil"/>
              <w:right w:val="nil"/>
            </w:tcBorders>
            <w:shd w:val="clear" w:color="auto" w:fill="auto"/>
            <w:noWrap/>
            <w:vAlign w:val="bottom"/>
            <w:hideMark/>
          </w:tcPr>
          <w:p w14:paraId="7DC7ADA1"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05CEFC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5.21</w:t>
            </w:r>
          </w:p>
        </w:tc>
        <w:tc>
          <w:tcPr>
            <w:tcW w:w="640" w:type="dxa"/>
            <w:tcBorders>
              <w:top w:val="nil"/>
              <w:left w:val="nil"/>
              <w:bottom w:val="nil"/>
              <w:right w:val="nil"/>
            </w:tcBorders>
            <w:shd w:val="clear" w:color="000000" w:fill="B8CCE4"/>
            <w:noWrap/>
            <w:vAlign w:val="bottom"/>
            <w:hideMark/>
          </w:tcPr>
          <w:p w14:paraId="38685E1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0.13</w:t>
            </w:r>
          </w:p>
        </w:tc>
        <w:tc>
          <w:tcPr>
            <w:tcW w:w="740" w:type="dxa"/>
            <w:tcBorders>
              <w:top w:val="nil"/>
              <w:left w:val="nil"/>
              <w:bottom w:val="nil"/>
              <w:right w:val="nil"/>
            </w:tcBorders>
            <w:shd w:val="clear" w:color="000000" w:fill="E6B8B7"/>
            <w:noWrap/>
            <w:vAlign w:val="bottom"/>
            <w:hideMark/>
          </w:tcPr>
          <w:p w14:paraId="16EF8C3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5.58</w:t>
            </w:r>
          </w:p>
        </w:tc>
        <w:tc>
          <w:tcPr>
            <w:tcW w:w="640" w:type="dxa"/>
            <w:tcBorders>
              <w:top w:val="nil"/>
              <w:left w:val="nil"/>
              <w:bottom w:val="nil"/>
              <w:right w:val="nil"/>
            </w:tcBorders>
            <w:shd w:val="clear" w:color="000000" w:fill="E6B8B7"/>
            <w:noWrap/>
            <w:vAlign w:val="bottom"/>
            <w:hideMark/>
          </w:tcPr>
          <w:p w14:paraId="7EE3530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0.17</w:t>
            </w:r>
          </w:p>
        </w:tc>
        <w:tc>
          <w:tcPr>
            <w:tcW w:w="801" w:type="dxa"/>
            <w:tcBorders>
              <w:top w:val="nil"/>
              <w:left w:val="nil"/>
              <w:bottom w:val="nil"/>
              <w:right w:val="nil"/>
            </w:tcBorders>
            <w:shd w:val="clear" w:color="auto" w:fill="auto"/>
            <w:noWrap/>
            <w:vAlign w:val="bottom"/>
            <w:hideMark/>
          </w:tcPr>
          <w:p w14:paraId="71F60C9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-1.75</w:t>
            </w:r>
          </w:p>
        </w:tc>
        <w:tc>
          <w:tcPr>
            <w:tcW w:w="584" w:type="dxa"/>
            <w:tcBorders>
              <w:top w:val="nil"/>
              <w:left w:val="nil"/>
              <w:bottom w:val="nil"/>
              <w:right w:val="nil"/>
            </w:tcBorders>
            <w:shd w:val="clear" w:color="auto" w:fill="auto"/>
            <w:noWrap/>
            <w:vAlign w:val="bottom"/>
            <w:hideMark/>
          </w:tcPr>
          <w:p w14:paraId="074DC1D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0.081</w:t>
            </w:r>
          </w:p>
        </w:tc>
        <w:tc>
          <w:tcPr>
            <w:tcW w:w="376" w:type="dxa"/>
            <w:tcBorders>
              <w:top w:val="nil"/>
              <w:left w:val="nil"/>
              <w:bottom w:val="nil"/>
              <w:right w:val="nil"/>
            </w:tcBorders>
            <w:shd w:val="clear" w:color="auto" w:fill="auto"/>
            <w:noWrap/>
            <w:vAlign w:val="bottom"/>
            <w:hideMark/>
          </w:tcPr>
          <w:p w14:paraId="4D13205D"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079CDFC5" w14:textId="77777777" w:rsidTr="00B9583A">
        <w:trPr>
          <w:trHeight w:val="180"/>
        </w:trPr>
        <w:tc>
          <w:tcPr>
            <w:tcW w:w="3149" w:type="dxa"/>
            <w:tcBorders>
              <w:top w:val="nil"/>
              <w:left w:val="nil"/>
              <w:bottom w:val="nil"/>
              <w:right w:val="nil"/>
            </w:tcBorders>
            <w:shd w:val="clear" w:color="auto" w:fill="auto"/>
            <w:noWrap/>
            <w:vAlign w:val="bottom"/>
            <w:hideMark/>
          </w:tcPr>
          <w:p w14:paraId="708ACE98" w14:textId="77777777"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 xml:space="preserve">(VI) Early adverse life events </w:t>
            </w:r>
          </w:p>
        </w:tc>
        <w:tc>
          <w:tcPr>
            <w:tcW w:w="700" w:type="dxa"/>
            <w:tcBorders>
              <w:top w:val="nil"/>
              <w:left w:val="nil"/>
              <w:bottom w:val="nil"/>
              <w:right w:val="nil"/>
            </w:tcBorders>
            <w:shd w:val="clear" w:color="000000" w:fill="D8E4BC"/>
            <w:noWrap/>
            <w:vAlign w:val="bottom"/>
            <w:hideMark/>
          </w:tcPr>
          <w:p w14:paraId="1824A3B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D8E4BC"/>
            <w:noWrap/>
            <w:vAlign w:val="bottom"/>
            <w:hideMark/>
          </w:tcPr>
          <w:p w14:paraId="50A97F1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043" w:type="dxa"/>
            <w:tcBorders>
              <w:top w:val="nil"/>
              <w:left w:val="nil"/>
              <w:bottom w:val="nil"/>
              <w:right w:val="nil"/>
            </w:tcBorders>
            <w:shd w:val="clear" w:color="000000" w:fill="D8E4BC"/>
            <w:noWrap/>
            <w:vAlign w:val="bottom"/>
            <w:hideMark/>
          </w:tcPr>
          <w:p w14:paraId="117E815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53" w:type="dxa"/>
            <w:tcBorders>
              <w:top w:val="nil"/>
              <w:left w:val="nil"/>
              <w:bottom w:val="nil"/>
              <w:right w:val="nil"/>
            </w:tcBorders>
            <w:shd w:val="clear" w:color="auto" w:fill="auto"/>
            <w:noWrap/>
            <w:vAlign w:val="bottom"/>
            <w:hideMark/>
          </w:tcPr>
          <w:p w14:paraId="3D3569A2"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4522431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B8CCE4"/>
            <w:noWrap/>
            <w:vAlign w:val="bottom"/>
            <w:hideMark/>
          </w:tcPr>
          <w:p w14:paraId="4E73CD8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nil"/>
              <w:right w:val="nil"/>
            </w:tcBorders>
            <w:shd w:val="clear" w:color="000000" w:fill="E6B8B7"/>
            <w:noWrap/>
            <w:vAlign w:val="bottom"/>
            <w:hideMark/>
          </w:tcPr>
          <w:p w14:paraId="4B9F77A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E6B8B7"/>
            <w:noWrap/>
            <w:vAlign w:val="bottom"/>
            <w:hideMark/>
          </w:tcPr>
          <w:p w14:paraId="3FBEE8F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801" w:type="dxa"/>
            <w:tcBorders>
              <w:top w:val="nil"/>
              <w:left w:val="nil"/>
              <w:bottom w:val="nil"/>
              <w:right w:val="nil"/>
            </w:tcBorders>
            <w:shd w:val="clear" w:color="auto" w:fill="auto"/>
            <w:noWrap/>
            <w:vAlign w:val="bottom"/>
            <w:hideMark/>
          </w:tcPr>
          <w:p w14:paraId="19FBF94A" w14:textId="77777777" w:rsidR="00BF37AD" w:rsidRPr="00BF37AD" w:rsidRDefault="00BF37AD" w:rsidP="00BF37AD">
            <w:pPr>
              <w:jc w:val="cente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noWrap/>
            <w:vAlign w:val="bottom"/>
            <w:hideMark/>
          </w:tcPr>
          <w:p w14:paraId="72975024" w14:textId="77777777" w:rsidR="00BF37AD" w:rsidRPr="00BF37AD" w:rsidRDefault="00BF37AD" w:rsidP="00BF37AD">
            <w:pPr>
              <w:jc w:val="cente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noWrap/>
            <w:vAlign w:val="bottom"/>
            <w:hideMark/>
          </w:tcPr>
          <w:p w14:paraId="31EA6120"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1D280512" w14:textId="77777777" w:rsidTr="00B9583A">
        <w:trPr>
          <w:trHeight w:val="180"/>
        </w:trPr>
        <w:tc>
          <w:tcPr>
            <w:tcW w:w="3149" w:type="dxa"/>
            <w:tcBorders>
              <w:top w:val="nil"/>
              <w:left w:val="nil"/>
              <w:bottom w:val="nil"/>
              <w:right w:val="nil"/>
            </w:tcBorders>
            <w:shd w:val="clear" w:color="auto" w:fill="auto"/>
            <w:noWrap/>
            <w:vAlign w:val="bottom"/>
            <w:hideMark/>
          </w:tcPr>
          <w:p w14:paraId="2841458F"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Parental warmth</w:t>
            </w:r>
          </w:p>
        </w:tc>
        <w:tc>
          <w:tcPr>
            <w:tcW w:w="700" w:type="dxa"/>
            <w:tcBorders>
              <w:top w:val="nil"/>
              <w:left w:val="nil"/>
              <w:bottom w:val="nil"/>
              <w:right w:val="nil"/>
            </w:tcBorders>
            <w:shd w:val="clear" w:color="000000" w:fill="D8E4BC"/>
            <w:noWrap/>
            <w:vAlign w:val="bottom"/>
            <w:hideMark/>
          </w:tcPr>
          <w:p w14:paraId="6B16533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14.17</w:t>
            </w:r>
          </w:p>
        </w:tc>
        <w:tc>
          <w:tcPr>
            <w:tcW w:w="640" w:type="dxa"/>
            <w:tcBorders>
              <w:top w:val="nil"/>
              <w:left w:val="nil"/>
              <w:bottom w:val="nil"/>
              <w:right w:val="nil"/>
            </w:tcBorders>
            <w:shd w:val="clear" w:color="000000" w:fill="D8E4BC"/>
            <w:noWrap/>
            <w:vAlign w:val="bottom"/>
            <w:hideMark/>
          </w:tcPr>
          <w:p w14:paraId="528458A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0.16</w:t>
            </w:r>
          </w:p>
        </w:tc>
        <w:tc>
          <w:tcPr>
            <w:tcW w:w="1043" w:type="dxa"/>
            <w:tcBorders>
              <w:top w:val="nil"/>
              <w:left w:val="nil"/>
              <w:bottom w:val="nil"/>
              <w:right w:val="nil"/>
            </w:tcBorders>
            <w:shd w:val="clear" w:color="000000" w:fill="D8E4BC"/>
            <w:noWrap/>
            <w:vAlign w:val="bottom"/>
            <w:hideMark/>
          </w:tcPr>
          <w:p w14:paraId="3A48C99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2.3</w:t>
            </w:r>
          </w:p>
        </w:tc>
        <w:tc>
          <w:tcPr>
            <w:tcW w:w="253" w:type="dxa"/>
            <w:tcBorders>
              <w:top w:val="nil"/>
              <w:left w:val="nil"/>
              <w:bottom w:val="nil"/>
              <w:right w:val="nil"/>
            </w:tcBorders>
            <w:shd w:val="clear" w:color="auto" w:fill="auto"/>
            <w:noWrap/>
            <w:vAlign w:val="bottom"/>
            <w:hideMark/>
          </w:tcPr>
          <w:p w14:paraId="1569988B"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0F0DD04F"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14.45</w:t>
            </w:r>
          </w:p>
        </w:tc>
        <w:tc>
          <w:tcPr>
            <w:tcW w:w="640" w:type="dxa"/>
            <w:tcBorders>
              <w:top w:val="nil"/>
              <w:left w:val="nil"/>
              <w:bottom w:val="nil"/>
              <w:right w:val="nil"/>
            </w:tcBorders>
            <w:shd w:val="clear" w:color="000000" w:fill="B8CCE4"/>
            <w:noWrap/>
            <w:vAlign w:val="bottom"/>
            <w:hideMark/>
          </w:tcPr>
          <w:p w14:paraId="1FFD28F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0.19</w:t>
            </w:r>
          </w:p>
        </w:tc>
        <w:tc>
          <w:tcPr>
            <w:tcW w:w="740" w:type="dxa"/>
            <w:tcBorders>
              <w:top w:val="nil"/>
              <w:left w:val="nil"/>
              <w:bottom w:val="nil"/>
              <w:right w:val="nil"/>
            </w:tcBorders>
            <w:shd w:val="clear" w:color="000000" w:fill="E6B8B7"/>
            <w:noWrap/>
            <w:vAlign w:val="bottom"/>
            <w:hideMark/>
          </w:tcPr>
          <w:p w14:paraId="4E18488B"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13.61</w:t>
            </w:r>
          </w:p>
        </w:tc>
        <w:tc>
          <w:tcPr>
            <w:tcW w:w="640" w:type="dxa"/>
            <w:tcBorders>
              <w:top w:val="nil"/>
              <w:left w:val="nil"/>
              <w:bottom w:val="nil"/>
              <w:right w:val="nil"/>
            </w:tcBorders>
            <w:shd w:val="clear" w:color="000000" w:fill="E6B8B7"/>
            <w:noWrap/>
            <w:vAlign w:val="bottom"/>
            <w:hideMark/>
          </w:tcPr>
          <w:p w14:paraId="14A3CFAB"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0.28</w:t>
            </w:r>
          </w:p>
        </w:tc>
        <w:tc>
          <w:tcPr>
            <w:tcW w:w="801" w:type="dxa"/>
            <w:tcBorders>
              <w:top w:val="nil"/>
              <w:left w:val="nil"/>
              <w:bottom w:val="nil"/>
              <w:right w:val="nil"/>
            </w:tcBorders>
            <w:shd w:val="clear" w:color="auto" w:fill="auto"/>
            <w:noWrap/>
            <w:vAlign w:val="bottom"/>
            <w:hideMark/>
          </w:tcPr>
          <w:p w14:paraId="6B629E6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2.49</w:t>
            </w:r>
          </w:p>
        </w:tc>
        <w:tc>
          <w:tcPr>
            <w:tcW w:w="584" w:type="dxa"/>
            <w:tcBorders>
              <w:top w:val="nil"/>
              <w:left w:val="nil"/>
              <w:bottom w:val="nil"/>
              <w:right w:val="nil"/>
            </w:tcBorders>
            <w:shd w:val="clear" w:color="auto" w:fill="auto"/>
            <w:noWrap/>
            <w:vAlign w:val="bottom"/>
            <w:hideMark/>
          </w:tcPr>
          <w:p w14:paraId="41648421"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0.013</w:t>
            </w:r>
          </w:p>
        </w:tc>
        <w:tc>
          <w:tcPr>
            <w:tcW w:w="376" w:type="dxa"/>
            <w:tcBorders>
              <w:top w:val="nil"/>
              <w:left w:val="nil"/>
              <w:bottom w:val="nil"/>
              <w:right w:val="nil"/>
            </w:tcBorders>
            <w:shd w:val="clear" w:color="auto" w:fill="auto"/>
            <w:noWrap/>
            <w:vAlign w:val="bottom"/>
            <w:hideMark/>
          </w:tcPr>
          <w:p w14:paraId="482DB93C"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72004DDA" w14:textId="77777777" w:rsidTr="00B9583A">
        <w:trPr>
          <w:trHeight w:val="180"/>
        </w:trPr>
        <w:tc>
          <w:tcPr>
            <w:tcW w:w="3149" w:type="dxa"/>
            <w:tcBorders>
              <w:top w:val="nil"/>
              <w:left w:val="nil"/>
              <w:bottom w:val="nil"/>
              <w:right w:val="nil"/>
            </w:tcBorders>
            <w:shd w:val="clear" w:color="auto" w:fill="auto"/>
            <w:noWrap/>
            <w:vAlign w:val="bottom"/>
            <w:hideMark/>
          </w:tcPr>
          <w:p w14:paraId="235747F3"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Parental loss childhood/adolescence</w:t>
            </w:r>
          </w:p>
        </w:tc>
        <w:tc>
          <w:tcPr>
            <w:tcW w:w="700" w:type="dxa"/>
            <w:tcBorders>
              <w:top w:val="nil"/>
              <w:left w:val="nil"/>
              <w:bottom w:val="nil"/>
              <w:right w:val="nil"/>
            </w:tcBorders>
            <w:shd w:val="clear" w:color="000000" w:fill="D8E4BC"/>
            <w:noWrap/>
            <w:vAlign w:val="bottom"/>
            <w:hideMark/>
          </w:tcPr>
          <w:p w14:paraId="667008E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0.27</w:t>
            </w:r>
          </w:p>
        </w:tc>
        <w:tc>
          <w:tcPr>
            <w:tcW w:w="640" w:type="dxa"/>
            <w:tcBorders>
              <w:top w:val="nil"/>
              <w:left w:val="nil"/>
              <w:bottom w:val="nil"/>
              <w:right w:val="nil"/>
            </w:tcBorders>
            <w:shd w:val="clear" w:color="000000" w:fill="D8E4BC"/>
            <w:noWrap/>
            <w:vAlign w:val="bottom"/>
            <w:hideMark/>
          </w:tcPr>
          <w:p w14:paraId="73122E4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1B873C8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2E28F682"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485A44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0.28</w:t>
            </w:r>
          </w:p>
        </w:tc>
        <w:tc>
          <w:tcPr>
            <w:tcW w:w="640" w:type="dxa"/>
            <w:tcBorders>
              <w:top w:val="nil"/>
              <w:left w:val="nil"/>
              <w:bottom w:val="nil"/>
              <w:right w:val="nil"/>
            </w:tcBorders>
            <w:shd w:val="clear" w:color="000000" w:fill="B8CCE4"/>
            <w:noWrap/>
            <w:vAlign w:val="bottom"/>
            <w:hideMark/>
          </w:tcPr>
          <w:p w14:paraId="45FD1E5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1A8135D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0.27</w:t>
            </w:r>
          </w:p>
        </w:tc>
        <w:tc>
          <w:tcPr>
            <w:tcW w:w="640" w:type="dxa"/>
            <w:tcBorders>
              <w:top w:val="nil"/>
              <w:left w:val="nil"/>
              <w:bottom w:val="nil"/>
              <w:right w:val="nil"/>
            </w:tcBorders>
            <w:shd w:val="clear" w:color="000000" w:fill="E6B8B7"/>
            <w:noWrap/>
            <w:vAlign w:val="bottom"/>
            <w:hideMark/>
          </w:tcPr>
          <w:p w14:paraId="69FB2AD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63A804C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0.07</w:t>
            </w:r>
          </w:p>
        </w:tc>
        <w:tc>
          <w:tcPr>
            <w:tcW w:w="584" w:type="dxa"/>
            <w:tcBorders>
              <w:top w:val="nil"/>
              <w:left w:val="nil"/>
              <w:bottom w:val="nil"/>
              <w:right w:val="nil"/>
            </w:tcBorders>
            <w:shd w:val="clear" w:color="auto" w:fill="auto"/>
            <w:noWrap/>
            <w:vAlign w:val="bottom"/>
            <w:hideMark/>
          </w:tcPr>
          <w:p w14:paraId="3FCC0B6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0.789</w:t>
            </w:r>
          </w:p>
        </w:tc>
        <w:tc>
          <w:tcPr>
            <w:tcW w:w="376" w:type="dxa"/>
            <w:tcBorders>
              <w:top w:val="nil"/>
              <w:left w:val="nil"/>
              <w:bottom w:val="nil"/>
              <w:right w:val="nil"/>
            </w:tcBorders>
            <w:shd w:val="clear" w:color="auto" w:fill="auto"/>
            <w:noWrap/>
            <w:vAlign w:val="bottom"/>
            <w:hideMark/>
          </w:tcPr>
          <w:p w14:paraId="11DD4DDA"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5161BE5C" w14:textId="77777777" w:rsidTr="00B9583A">
        <w:trPr>
          <w:trHeight w:val="180"/>
        </w:trPr>
        <w:tc>
          <w:tcPr>
            <w:tcW w:w="3149" w:type="dxa"/>
            <w:tcBorders>
              <w:top w:val="nil"/>
              <w:left w:val="nil"/>
              <w:bottom w:val="nil"/>
              <w:right w:val="nil"/>
            </w:tcBorders>
            <w:shd w:val="clear" w:color="auto" w:fill="auto"/>
            <w:noWrap/>
            <w:vAlign w:val="bottom"/>
            <w:hideMark/>
          </w:tcPr>
          <w:p w14:paraId="10B7A41A"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Childhood sexual abuse</w:t>
            </w:r>
          </w:p>
        </w:tc>
        <w:tc>
          <w:tcPr>
            <w:tcW w:w="700" w:type="dxa"/>
            <w:tcBorders>
              <w:top w:val="nil"/>
              <w:left w:val="nil"/>
              <w:bottom w:val="nil"/>
              <w:right w:val="nil"/>
            </w:tcBorders>
            <w:shd w:val="clear" w:color="000000" w:fill="D8E4BC"/>
            <w:noWrap/>
            <w:vAlign w:val="bottom"/>
            <w:hideMark/>
          </w:tcPr>
          <w:p w14:paraId="701F2F5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0.15</w:t>
            </w:r>
          </w:p>
        </w:tc>
        <w:tc>
          <w:tcPr>
            <w:tcW w:w="640" w:type="dxa"/>
            <w:tcBorders>
              <w:top w:val="nil"/>
              <w:left w:val="nil"/>
              <w:bottom w:val="nil"/>
              <w:right w:val="nil"/>
            </w:tcBorders>
            <w:shd w:val="clear" w:color="000000" w:fill="D8E4BC"/>
            <w:noWrap/>
            <w:vAlign w:val="bottom"/>
            <w:hideMark/>
          </w:tcPr>
          <w:p w14:paraId="7767274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0.01</w:t>
            </w:r>
          </w:p>
        </w:tc>
        <w:tc>
          <w:tcPr>
            <w:tcW w:w="1043" w:type="dxa"/>
            <w:tcBorders>
              <w:top w:val="nil"/>
              <w:left w:val="nil"/>
              <w:bottom w:val="nil"/>
              <w:right w:val="nil"/>
            </w:tcBorders>
            <w:shd w:val="clear" w:color="000000" w:fill="D8E4BC"/>
            <w:noWrap/>
            <w:vAlign w:val="bottom"/>
            <w:hideMark/>
          </w:tcPr>
          <w:p w14:paraId="4B5A4AD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1.2</w:t>
            </w:r>
          </w:p>
        </w:tc>
        <w:tc>
          <w:tcPr>
            <w:tcW w:w="253" w:type="dxa"/>
            <w:tcBorders>
              <w:top w:val="nil"/>
              <w:left w:val="nil"/>
              <w:bottom w:val="nil"/>
              <w:right w:val="nil"/>
            </w:tcBorders>
            <w:shd w:val="clear" w:color="auto" w:fill="auto"/>
            <w:noWrap/>
            <w:vAlign w:val="bottom"/>
            <w:hideMark/>
          </w:tcPr>
          <w:p w14:paraId="61F54283"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19058ED5"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0.09</w:t>
            </w:r>
          </w:p>
        </w:tc>
        <w:tc>
          <w:tcPr>
            <w:tcW w:w="640" w:type="dxa"/>
            <w:tcBorders>
              <w:top w:val="nil"/>
              <w:left w:val="nil"/>
              <w:bottom w:val="nil"/>
              <w:right w:val="nil"/>
            </w:tcBorders>
            <w:shd w:val="clear" w:color="000000" w:fill="B8CCE4"/>
            <w:noWrap/>
            <w:vAlign w:val="bottom"/>
            <w:hideMark/>
          </w:tcPr>
          <w:p w14:paraId="054542C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0.01</w:t>
            </w:r>
          </w:p>
        </w:tc>
        <w:tc>
          <w:tcPr>
            <w:tcW w:w="740" w:type="dxa"/>
            <w:tcBorders>
              <w:top w:val="nil"/>
              <w:left w:val="nil"/>
              <w:bottom w:val="nil"/>
              <w:right w:val="nil"/>
            </w:tcBorders>
            <w:shd w:val="clear" w:color="000000" w:fill="E6B8B7"/>
            <w:noWrap/>
            <w:vAlign w:val="bottom"/>
            <w:hideMark/>
          </w:tcPr>
          <w:p w14:paraId="4D202F2D"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0.25</w:t>
            </w:r>
          </w:p>
        </w:tc>
        <w:tc>
          <w:tcPr>
            <w:tcW w:w="640" w:type="dxa"/>
            <w:tcBorders>
              <w:top w:val="nil"/>
              <w:left w:val="nil"/>
              <w:bottom w:val="nil"/>
              <w:right w:val="nil"/>
            </w:tcBorders>
            <w:shd w:val="clear" w:color="000000" w:fill="E6B8B7"/>
            <w:noWrap/>
            <w:vAlign w:val="bottom"/>
            <w:hideMark/>
          </w:tcPr>
          <w:p w14:paraId="66BEAB7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3BC5A198"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27.48</w:t>
            </w:r>
          </w:p>
        </w:tc>
        <w:tc>
          <w:tcPr>
            <w:tcW w:w="584" w:type="dxa"/>
            <w:tcBorders>
              <w:top w:val="nil"/>
              <w:left w:val="nil"/>
              <w:bottom w:val="nil"/>
              <w:right w:val="nil"/>
            </w:tcBorders>
            <w:shd w:val="clear" w:color="auto" w:fill="auto"/>
            <w:noWrap/>
            <w:vAlign w:val="bottom"/>
            <w:hideMark/>
          </w:tcPr>
          <w:p w14:paraId="27D50D2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0.000</w:t>
            </w:r>
          </w:p>
        </w:tc>
        <w:tc>
          <w:tcPr>
            <w:tcW w:w="376" w:type="dxa"/>
            <w:tcBorders>
              <w:top w:val="nil"/>
              <w:left w:val="nil"/>
              <w:bottom w:val="nil"/>
              <w:right w:val="nil"/>
            </w:tcBorders>
            <w:shd w:val="clear" w:color="auto" w:fill="auto"/>
            <w:noWrap/>
            <w:vAlign w:val="bottom"/>
            <w:hideMark/>
          </w:tcPr>
          <w:p w14:paraId="3365545A"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4C4A59E2" w14:textId="77777777" w:rsidTr="00B9583A">
        <w:trPr>
          <w:trHeight w:val="180"/>
        </w:trPr>
        <w:tc>
          <w:tcPr>
            <w:tcW w:w="3149" w:type="dxa"/>
            <w:tcBorders>
              <w:top w:val="nil"/>
              <w:left w:val="nil"/>
              <w:bottom w:val="nil"/>
              <w:right w:val="nil"/>
            </w:tcBorders>
            <w:shd w:val="clear" w:color="auto" w:fill="auto"/>
            <w:noWrap/>
            <w:vAlign w:val="bottom"/>
            <w:hideMark/>
          </w:tcPr>
          <w:p w14:paraId="2DD0BC12"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Number of lifetime traumas</w:t>
            </w:r>
          </w:p>
        </w:tc>
        <w:tc>
          <w:tcPr>
            <w:tcW w:w="700" w:type="dxa"/>
            <w:tcBorders>
              <w:top w:val="nil"/>
              <w:left w:val="nil"/>
              <w:bottom w:val="nil"/>
              <w:right w:val="nil"/>
            </w:tcBorders>
            <w:shd w:val="clear" w:color="000000" w:fill="D8E4BC"/>
            <w:noWrap/>
            <w:vAlign w:val="bottom"/>
            <w:hideMark/>
          </w:tcPr>
          <w:p w14:paraId="3BCBC08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1.87</w:t>
            </w:r>
          </w:p>
        </w:tc>
        <w:tc>
          <w:tcPr>
            <w:tcW w:w="640" w:type="dxa"/>
            <w:tcBorders>
              <w:top w:val="nil"/>
              <w:left w:val="nil"/>
              <w:bottom w:val="nil"/>
              <w:right w:val="nil"/>
            </w:tcBorders>
            <w:shd w:val="clear" w:color="000000" w:fill="D8E4BC"/>
            <w:noWrap/>
            <w:vAlign w:val="bottom"/>
            <w:hideMark/>
          </w:tcPr>
          <w:p w14:paraId="12A6BC0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0.06</w:t>
            </w:r>
          </w:p>
        </w:tc>
        <w:tc>
          <w:tcPr>
            <w:tcW w:w="1043" w:type="dxa"/>
            <w:tcBorders>
              <w:top w:val="nil"/>
              <w:left w:val="nil"/>
              <w:bottom w:val="nil"/>
              <w:right w:val="nil"/>
            </w:tcBorders>
            <w:shd w:val="clear" w:color="000000" w:fill="D8E4BC"/>
            <w:noWrap/>
            <w:vAlign w:val="bottom"/>
            <w:hideMark/>
          </w:tcPr>
          <w:p w14:paraId="218884C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w:t>
            </w:r>
          </w:p>
        </w:tc>
        <w:tc>
          <w:tcPr>
            <w:tcW w:w="253" w:type="dxa"/>
            <w:tcBorders>
              <w:top w:val="nil"/>
              <w:left w:val="nil"/>
              <w:bottom w:val="nil"/>
              <w:right w:val="nil"/>
            </w:tcBorders>
            <w:shd w:val="clear" w:color="auto" w:fill="auto"/>
            <w:noWrap/>
            <w:vAlign w:val="bottom"/>
            <w:hideMark/>
          </w:tcPr>
          <w:p w14:paraId="0D5B9D05"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0EA3758D"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2.15</w:t>
            </w:r>
          </w:p>
        </w:tc>
        <w:tc>
          <w:tcPr>
            <w:tcW w:w="640" w:type="dxa"/>
            <w:tcBorders>
              <w:top w:val="nil"/>
              <w:left w:val="nil"/>
              <w:bottom w:val="nil"/>
              <w:right w:val="nil"/>
            </w:tcBorders>
            <w:shd w:val="clear" w:color="000000" w:fill="B8CCE4"/>
            <w:noWrap/>
            <w:vAlign w:val="bottom"/>
            <w:hideMark/>
          </w:tcPr>
          <w:p w14:paraId="2FE1668F"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0.07</w:t>
            </w:r>
          </w:p>
        </w:tc>
        <w:tc>
          <w:tcPr>
            <w:tcW w:w="740" w:type="dxa"/>
            <w:tcBorders>
              <w:top w:val="nil"/>
              <w:left w:val="nil"/>
              <w:bottom w:val="nil"/>
              <w:right w:val="nil"/>
            </w:tcBorders>
            <w:shd w:val="clear" w:color="000000" w:fill="E6B8B7"/>
            <w:noWrap/>
            <w:vAlign w:val="bottom"/>
            <w:hideMark/>
          </w:tcPr>
          <w:p w14:paraId="75284899"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1.33</w:t>
            </w:r>
          </w:p>
        </w:tc>
        <w:tc>
          <w:tcPr>
            <w:tcW w:w="640" w:type="dxa"/>
            <w:tcBorders>
              <w:top w:val="nil"/>
              <w:left w:val="nil"/>
              <w:bottom w:val="nil"/>
              <w:right w:val="nil"/>
            </w:tcBorders>
            <w:shd w:val="clear" w:color="000000" w:fill="E6B8B7"/>
            <w:noWrap/>
            <w:vAlign w:val="bottom"/>
            <w:hideMark/>
          </w:tcPr>
          <w:p w14:paraId="25760ED1"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0.10</w:t>
            </w:r>
          </w:p>
        </w:tc>
        <w:tc>
          <w:tcPr>
            <w:tcW w:w="801" w:type="dxa"/>
            <w:tcBorders>
              <w:top w:val="nil"/>
              <w:left w:val="nil"/>
              <w:bottom w:val="nil"/>
              <w:right w:val="nil"/>
            </w:tcBorders>
            <w:shd w:val="clear" w:color="auto" w:fill="auto"/>
            <w:noWrap/>
            <w:vAlign w:val="bottom"/>
            <w:hideMark/>
          </w:tcPr>
          <w:p w14:paraId="3D233DDE"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6.65</w:t>
            </w:r>
          </w:p>
        </w:tc>
        <w:tc>
          <w:tcPr>
            <w:tcW w:w="584" w:type="dxa"/>
            <w:tcBorders>
              <w:top w:val="nil"/>
              <w:left w:val="nil"/>
              <w:bottom w:val="nil"/>
              <w:right w:val="nil"/>
            </w:tcBorders>
            <w:shd w:val="clear" w:color="auto" w:fill="auto"/>
            <w:noWrap/>
            <w:vAlign w:val="bottom"/>
            <w:hideMark/>
          </w:tcPr>
          <w:p w14:paraId="0C09549A"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0.000</w:t>
            </w:r>
          </w:p>
        </w:tc>
        <w:tc>
          <w:tcPr>
            <w:tcW w:w="376" w:type="dxa"/>
            <w:tcBorders>
              <w:top w:val="nil"/>
              <w:left w:val="nil"/>
              <w:bottom w:val="nil"/>
              <w:right w:val="nil"/>
            </w:tcBorders>
            <w:shd w:val="clear" w:color="auto" w:fill="auto"/>
            <w:noWrap/>
            <w:vAlign w:val="bottom"/>
            <w:hideMark/>
          </w:tcPr>
          <w:p w14:paraId="5CFF6173"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4D06699F" w14:textId="77777777" w:rsidTr="00B9583A">
        <w:trPr>
          <w:trHeight w:val="180"/>
        </w:trPr>
        <w:tc>
          <w:tcPr>
            <w:tcW w:w="3149" w:type="dxa"/>
            <w:tcBorders>
              <w:top w:val="nil"/>
              <w:left w:val="nil"/>
              <w:bottom w:val="nil"/>
              <w:right w:val="nil"/>
            </w:tcBorders>
            <w:shd w:val="clear" w:color="auto" w:fill="auto"/>
            <w:noWrap/>
            <w:vAlign w:val="bottom"/>
            <w:hideMark/>
          </w:tcPr>
          <w:p w14:paraId="5B671C86" w14:textId="77777777"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(VII) Recent adverse life events</w:t>
            </w:r>
          </w:p>
        </w:tc>
        <w:tc>
          <w:tcPr>
            <w:tcW w:w="700" w:type="dxa"/>
            <w:tcBorders>
              <w:top w:val="nil"/>
              <w:left w:val="nil"/>
              <w:bottom w:val="nil"/>
              <w:right w:val="nil"/>
            </w:tcBorders>
            <w:shd w:val="clear" w:color="000000" w:fill="D8E4BC"/>
            <w:noWrap/>
            <w:vAlign w:val="bottom"/>
            <w:hideMark/>
          </w:tcPr>
          <w:p w14:paraId="1DBE305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D8E4BC"/>
            <w:noWrap/>
            <w:vAlign w:val="bottom"/>
            <w:hideMark/>
          </w:tcPr>
          <w:p w14:paraId="2450AC5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043" w:type="dxa"/>
            <w:tcBorders>
              <w:top w:val="nil"/>
              <w:left w:val="nil"/>
              <w:bottom w:val="nil"/>
              <w:right w:val="nil"/>
            </w:tcBorders>
            <w:shd w:val="clear" w:color="000000" w:fill="D8E4BC"/>
            <w:noWrap/>
            <w:vAlign w:val="bottom"/>
            <w:hideMark/>
          </w:tcPr>
          <w:p w14:paraId="45F0EE7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53" w:type="dxa"/>
            <w:tcBorders>
              <w:top w:val="nil"/>
              <w:left w:val="nil"/>
              <w:bottom w:val="nil"/>
              <w:right w:val="nil"/>
            </w:tcBorders>
            <w:shd w:val="clear" w:color="auto" w:fill="auto"/>
            <w:noWrap/>
            <w:vAlign w:val="bottom"/>
            <w:hideMark/>
          </w:tcPr>
          <w:p w14:paraId="46F9D334"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92848A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B8CCE4"/>
            <w:noWrap/>
            <w:vAlign w:val="bottom"/>
            <w:hideMark/>
          </w:tcPr>
          <w:p w14:paraId="19783BE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nil"/>
              <w:right w:val="nil"/>
            </w:tcBorders>
            <w:shd w:val="clear" w:color="000000" w:fill="E6B8B7"/>
            <w:noWrap/>
            <w:vAlign w:val="bottom"/>
            <w:hideMark/>
          </w:tcPr>
          <w:p w14:paraId="349F1C4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E6B8B7"/>
            <w:noWrap/>
            <w:vAlign w:val="bottom"/>
            <w:hideMark/>
          </w:tcPr>
          <w:p w14:paraId="570BD5C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801" w:type="dxa"/>
            <w:tcBorders>
              <w:top w:val="nil"/>
              <w:left w:val="nil"/>
              <w:bottom w:val="nil"/>
              <w:right w:val="nil"/>
            </w:tcBorders>
            <w:shd w:val="clear" w:color="auto" w:fill="auto"/>
            <w:noWrap/>
            <w:vAlign w:val="bottom"/>
            <w:hideMark/>
          </w:tcPr>
          <w:p w14:paraId="7C164B20" w14:textId="77777777" w:rsidR="00BF37AD" w:rsidRPr="00BF37AD" w:rsidRDefault="00BF37AD" w:rsidP="00BF37AD">
            <w:pPr>
              <w:jc w:val="cente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noWrap/>
            <w:vAlign w:val="bottom"/>
            <w:hideMark/>
          </w:tcPr>
          <w:p w14:paraId="7E4CFE29" w14:textId="77777777" w:rsidR="00BF37AD" w:rsidRPr="00BF37AD" w:rsidRDefault="00BF37AD" w:rsidP="00BF37AD">
            <w:pPr>
              <w:jc w:val="cente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noWrap/>
            <w:vAlign w:val="bottom"/>
            <w:hideMark/>
          </w:tcPr>
          <w:p w14:paraId="6ABF6EB1"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777C6378" w14:textId="77777777" w:rsidTr="00B9583A">
        <w:trPr>
          <w:trHeight w:val="180"/>
        </w:trPr>
        <w:tc>
          <w:tcPr>
            <w:tcW w:w="3149" w:type="dxa"/>
            <w:tcBorders>
              <w:top w:val="nil"/>
              <w:left w:val="nil"/>
              <w:bottom w:val="nil"/>
              <w:right w:val="nil"/>
            </w:tcBorders>
            <w:shd w:val="clear" w:color="auto" w:fill="auto"/>
            <w:noWrap/>
            <w:vAlign w:val="bottom"/>
            <w:hideMark/>
          </w:tcPr>
          <w:p w14:paraId="0A0ED321"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Divorced</w:t>
            </w:r>
          </w:p>
        </w:tc>
        <w:tc>
          <w:tcPr>
            <w:tcW w:w="700" w:type="dxa"/>
            <w:tcBorders>
              <w:top w:val="nil"/>
              <w:left w:val="nil"/>
              <w:bottom w:val="nil"/>
              <w:right w:val="nil"/>
            </w:tcBorders>
            <w:shd w:val="clear" w:color="000000" w:fill="D8E4BC"/>
            <w:noWrap/>
            <w:vAlign w:val="bottom"/>
            <w:hideMark/>
          </w:tcPr>
          <w:p w14:paraId="75C64EB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0.33</w:t>
            </w:r>
          </w:p>
        </w:tc>
        <w:tc>
          <w:tcPr>
            <w:tcW w:w="640" w:type="dxa"/>
            <w:tcBorders>
              <w:top w:val="nil"/>
              <w:left w:val="nil"/>
              <w:bottom w:val="nil"/>
              <w:right w:val="nil"/>
            </w:tcBorders>
            <w:shd w:val="clear" w:color="000000" w:fill="D8E4BC"/>
            <w:noWrap/>
            <w:vAlign w:val="bottom"/>
            <w:hideMark/>
          </w:tcPr>
          <w:p w14:paraId="53C67F0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0103DA0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0BD01803"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4935D9E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0.32</w:t>
            </w:r>
          </w:p>
        </w:tc>
        <w:tc>
          <w:tcPr>
            <w:tcW w:w="640" w:type="dxa"/>
            <w:tcBorders>
              <w:top w:val="nil"/>
              <w:left w:val="nil"/>
              <w:bottom w:val="nil"/>
              <w:right w:val="nil"/>
            </w:tcBorders>
            <w:shd w:val="clear" w:color="000000" w:fill="B8CCE4"/>
            <w:noWrap/>
            <w:vAlign w:val="bottom"/>
            <w:hideMark/>
          </w:tcPr>
          <w:p w14:paraId="31F605D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464BF09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0.35</w:t>
            </w:r>
          </w:p>
        </w:tc>
        <w:tc>
          <w:tcPr>
            <w:tcW w:w="640" w:type="dxa"/>
            <w:tcBorders>
              <w:top w:val="nil"/>
              <w:left w:val="nil"/>
              <w:bottom w:val="nil"/>
              <w:right w:val="nil"/>
            </w:tcBorders>
            <w:shd w:val="clear" w:color="000000" w:fill="E6B8B7"/>
            <w:noWrap/>
            <w:vAlign w:val="bottom"/>
            <w:hideMark/>
          </w:tcPr>
          <w:p w14:paraId="6A5A7E2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2CA6136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0.79</w:t>
            </w:r>
          </w:p>
        </w:tc>
        <w:tc>
          <w:tcPr>
            <w:tcW w:w="584" w:type="dxa"/>
            <w:tcBorders>
              <w:top w:val="nil"/>
              <w:left w:val="nil"/>
              <w:bottom w:val="nil"/>
              <w:right w:val="nil"/>
            </w:tcBorders>
            <w:shd w:val="clear" w:color="auto" w:fill="auto"/>
            <w:noWrap/>
            <w:vAlign w:val="bottom"/>
            <w:hideMark/>
          </w:tcPr>
          <w:p w14:paraId="7A42441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0.373</w:t>
            </w:r>
          </w:p>
        </w:tc>
        <w:tc>
          <w:tcPr>
            <w:tcW w:w="376" w:type="dxa"/>
            <w:tcBorders>
              <w:top w:val="nil"/>
              <w:left w:val="nil"/>
              <w:bottom w:val="nil"/>
              <w:right w:val="nil"/>
            </w:tcBorders>
            <w:shd w:val="clear" w:color="auto" w:fill="auto"/>
            <w:noWrap/>
            <w:vAlign w:val="bottom"/>
            <w:hideMark/>
          </w:tcPr>
          <w:p w14:paraId="5B3ABD48"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26FBDC2F" w14:textId="77777777" w:rsidTr="00B9583A">
        <w:trPr>
          <w:trHeight w:val="180"/>
        </w:trPr>
        <w:tc>
          <w:tcPr>
            <w:tcW w:w="3149" w:type="dxa"/>
            <w:tcBorders>
              <w:top w:val="nil"/>
              <w:left w:val="nil"/>
              <w:bottom w:val="nil"/>
              <w:right w:val="nil"/>
            </w:tcBorders>
            <w:shd w:val="clear" w:color="auto" w:fill="auto"/>
            <w:noWrap/>
            <w:vAlign w:val="bottom"/>
            <w:hideMark/>
          </w:tcPr>
          <w:p w14:paraId="7A00FD82"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Number of stressful life events in past year</w:t>
            </w:r>
          </w:p>
        </w:tc>
        <w:tc>
          <w:tcPr>
            <w:tcW w:w="700" w:type="dxa"/>
            <w:tcBorders>
              <w:top w:val="nil"/>
              <w:left w:val="nil"/>
              <w:bottom w:val="nil"/>
              <w:right w:val="nil"/>
            </w:tcBorders>
            <w:shd w:val="clear" w:color="000000" w:fill="D8E4BC"/>
            <w:noWrap/>
            <w:vAlign w:val="bottom"/>
            <w:hideMark/>
          </w:tcPr>
          <w:p w14:paraId="130A5B7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3.57</w:t>
            </w:r>
          </w:p>
        </w:tc>
        <w:tc>
          <w:tcPr>
            <w:tcW w:w="640" w:type="dxa"/>
            <w:tcBorders>
              <w:top w:val="nil"/>
              <w:left w:val="nil"/>
              <w:bottom w:val="nil"/>
              <w:right w:val="nil"/>
            </w:tcBorders>
            <w:shd w:val="clear" w:color="000000" w:fill="D8E4BC"/>
            <w:noWrap/>
            <w:vAlign w:val="bottom"/>
            <w:hideMark/>
          </w:tcPr>
          <w:p w14:paraId="0F62B13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0.10</w:t>
            </w:r>
          </w:p>
        </w:tc>
        <w:tc>
          <w:tcPr>
            <w:tcW w:w="1043" w:type="dxa"/>
            <w:tcBorders>
              <w:top w:val="nil"/>
              <w:left w:val="nil"/>
              <w:bottom w:val="nil"/>
              <w:right w:val="nil"/>
            </w:tcBorders>
            <w:shd w:val="clear" w:color="000000" w:fill="D8E4BC"/>
            <w:noWrap/>
            <w:vAlign w:val="bottom"/>
            <w:hideMark/>
          </w:tcPr>
          <w:p w14:paraId="5835DA3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2501F34F"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6DFEA6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3.54</w:t>
            </w:r>
          </w:p>
        </w:tc>
        <w:tc>
          <w:tcPr>
            <w:tcW w:w="640" w:type="dxa"/>
            <w:tcBorders>
              <w:top w:val="nil"/>
              <w:left w:val="nil"/>
              <w:bottom w:val="nil"/>
              <w:right w:val="nil"/>
            </w:tcBorders>
            <w:shd w:val="clear" w:color="000000" w:fill="B8CCE4"/>
            <w:noWrap/>
            <w:vAlign w:val="bottom"/>
            <w:hideMark/>
          </w:tcPr>
          <w:p w14:paraId="6731316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0.12</w:t>
            </w:r>
          </w:p>
        </w:tc>
        <w:tc>
          <w:tcPr>
            <w:tcW w:w="740" w:type="dxa"/>
            <w:tcBorders>
              <w:top w:val="nil"/>
              <w:left w:val="nil"/>
              <w:bottom w:val="nil"/>
              <w:right w:val="nil"/>
            </w:tcBorders>
            <w:shd w:val="clear" w:color="000000" w:fill="E6B8B7"/>
            <w:noWrap/>
            <w:vAlign w:val="bottom"/>
            <w:hideMark/>
          </w:tcPr>
          <w:p w14:paraId="6542675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3.64</w:t>
            </w:r>
          </w:p>
        </w:tc>
        <w:tc>
          <w:tcPr>
            <w:tcW w:w="640" w:type="dxa"/>
            <w:tcBorders>
              <w:top w:val="nil"/>
              <w:left w:val="nil"/>
              <w:bottom w:val="nil"/>
              <w:right w:val="nil"/>
            </w:tcBorders>
            <w:shd w:val="clear" w:color="000000" w:fill="E6B8B7"/>
            <w:noWrap/>
            <w:vAlign w:val="bottom"/>
            <w:hideMark/>
          </w:tcPr>
          <w:p w14:paraId="3F840DD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0.16</w:t>
            </w:r>
          </w:p>
        </w:tc>
        <w:tc>
          <w:tcPr>
            <w:tcW w:w="801" w:type="dxa"/>
            <w:tcBorders>
              <w:top w:val="nil"/>
              <w:left w:val="nil"/>
              <w:bottom w:val="nil"/>
              <w:right w:val="nil"/>
            </w:tcBorders>
            <w:shd w:val="clear" w:color="auto" w:fill="auto"/>
            <w:noWrap/>
            <w:vAlign w:val="bottom"/>
            <w:hideMark/>
          </w:tcPr>
          <w:p w14:paraId="4812B2C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-0.49</w:t>
            </w:r>
          </w:p>
        </w:tc>
        <w:tc>
          <w:tcPr>
            <w:tcW w:w="584" w:type="dxa"/>
            <w:tcBorders>
              <w:top w:val="nil"/>
              <w:left w:val="nil"/>
              <w:bottom w:val="nil"/>
              <w:right w:val="nil"/>
            </w:tcBorders>
            <w:shd w:val="clear" w:color="auto" w:fill="auto"/>
            <w:noWrap/>
            <w:vAlign w:val="bottom"/>
            <w:hideMark/>
          </w:tcPr>
          <w:p w14:paraId="1061BB2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0.627</w:t>
            </w:r>
          </w:p>
        </w:tc>
        <w:tc>
          <w:tcPr>
            <w:tcW w:w="376" w:type="dxa"/>
            <w:tcBorders>
              <w:top w:val="nil"/>
              <w:left w:val="nil"/>
              <w:bottom w:val="nil"/>
              <w:right w:val="nil"/>
            </w:tcBorders>
            <w:shd w:val="clear" w:color="auto" w:fill="auto"/>
            <w:noWrap/>
            <w:vAlign w:val="bottom"/>
            <w:hideMark/>
          </w:tcPr>
          <w:p w14:paraId="1054F9B2"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72F8D8E7" w14:textId="77777777" w:rsidTr="00B9583A">
        <w:trPr>
          <w:trHeight w:val="180"/>
        </w:trPr>
        <w:tc>
          <w:tcPr>
            <w:tcW w:w="3149" w:type="dxa"/>
            <w:tcBorders>
              <w:top w:val="nil"/>
              <w:left w:val="nil"/>
              <w:bottom w:val="nil"/>
              <w:right w:val="nil"/>
            </w:tcBorders>
            <w:shd w:val="clear" w:color="auto" w:fill="auto"/>
            <w:noWrap/>
            <w:vAlign w:val="bottom"/>
            <w:hideMark/>
          </w:tcPr>
          <w:p w14:paraId="273ACB98" w14:textId="77777777" w:rsidR="00BF37AD" w:rsidRPr="00BF37AD" w:rsidRDefault="00BF37AD" w:rsidP="00BF37AD">
            <w:pPr>
              <w:rPr>
                <w:rFonts w:ascii="Calibri" w:eastAsia="Times New Roman" w:hAnsi="Calibri" w:cs="Times New Roman"/>
                <w:b/>
                <w:bCs/>
                <w:color w:val="000000"/>
                <w:sz w:val="16"/>
                <w:szCs w:val="16"/>
                <w:u w:val="single"/>
              </w:rPr>
            </w:pPr>
            <w:r w:rsidRPr="00BF37AD">
              <w:rPr>
                <w:rFonts w:ascii="Calibri" w:eastAsia="Times New Roman" w:hAnsi="Calibri" w:cs="Times New Roman"/>
                <w:b/>
                <w:bCs/>
                <w:color w:val="000000"/>
                <w:sz w:val="16"/>
                <w:szCs w:val="16"/>
                <w:u w:val="single"/>
              </w:rPr>
              <w:t>(VIII) Social and economic environment</w:t>
            </w:r>
          </w:p>
        </w:tc>
        <w:tc>
          <w:tcPr>
            <w:tcW w:w="700" w:type="dxa"/>
            <w:tcBorders>
              <w:top w:val="nil"/>
              <w:left w:val="nil"/>
              <w:bottom w:val="nil"/>
              <w:right w:val="nil"/>
            </w:tcBorders>
            <w:shd w:val="clear" w:color="000000" w:fill="D8E4BC"/>
            <w:noWrap/>
            <w:vAlign w:val="bottom"/>
            <w:hideMark/>
          </w:tcPr>
          <w:p w14:paraId="15A15BD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D8E4BC"/>
            <w:noWrap/>
            <w:vAlign w:val="bottom"/>
            <w:hideMark/>
          </w:tcPr>
          <w:p w14:paraId="6A4DF85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1043" w:type="dxa"/>
            <w:tcBorders>
              <w:top w:val="nil"/>
              <w:left w:val="nil"/>
              <w:bottom w:val="nil"/>
              <w:right w:val="nil"/>
            </w:tcBorders>
            <w:shd w:val="clear" w:color="000000" w:fill="D8E4BC"/>
            <w:noWrap/>
            <w:vAlign w:val="bottom"/>
            <w:hideMark/>
          </w:tcPr>
          <w:p w14:paraId="4C3DE1C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253" w:type="dxa"/>
            <w:tcBorders>
              <w:top w:val="nil"/>
              <w:left w:val="nil"/>
              <w:bottom w:val="nil"/>
              <w:right w:val="nil"/>
            </w:tcBorders>
            <w:shd w:val="clear" w:color="auto" w:fill="auto"/>
            <w:noWrap/>
            <w:vAlign w:val="bottom"/>
            <w:hideMark/>
          </w:tcPr>
          <w:p w14:paraId="7D0B4889"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34EAA74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B8CCE4"/>
            <w:noWrap/>
            <w:vAlign w:val="bottom"/>
            <w:hideMark/>
          </w:tcPr>
          <w:p w14:paraId="2920443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nil"/>
              <w:right w:val="nil"/>
            </w:tcBorders>
            <w:shd w:val="clear" w:color="000000" w:fill="E6B8B7"/>
            <w:noWrap/>
            <w:vAlign w:val="bottom"/>
            <w:hideMark/>
          </w:tcPr>
          <w:p w14:paraId="55E570E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640" w:type="dxa"/>
            <w:tcBorders>
              <w:top w:val="nil"/>
              <w:left w:val="nil"/>
              <w:bottom w:val="nil"/>
              <w:right w:val="nil"/>
            </w:tcBorders>
            <w:shd w:val="clear" w:color="000000" w:fill="E6B8B7"/>
            <w:noWrap/>
            <w:vAlign w:val="bottom"/>
            <w:hideMark/>
          </w:tcPr>
          <w:p w14:paraId="5E2A45D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801" w:type="dxa"/>
            <w:tcBorders>
              <w:top w:val="nil"/>
              <w:left w:val="nil"/>
              <w:bottom w:val="nil"/>
              <w:right w:val="nil"/>
            </w:tcBorders>
            <w:shd w:val="clear" w:color="auto" w:fill="auto"/>
            <w:noWrap/>
            <w:vAlign w:val="bottom"/>
            <w:hideMark/>
          </w:tcPr>
          <w:p w14:paraId="16C5E163" w14:textId="77777777" w:rsidR="00BF37AD" w:rsidRPr="00BF37AD" w:rsidRDefault="00BF37AD" w:rsidP="00BF37AD">
            <w:pPr>
              <w:jc w:val="center"/>
              <w:rPr>
                <w:rFonts w:ascii="Calibri" w:eastAsia="Times New Roman" w:hAnsi="Calibri" w:cs="Times New Roman"/>
                <w:color w:val="000000"/>
                <w:sz w:val="16"/>
                <w:szCs w:val="16"/>
              </w:rPr>
            </w:pPr>
          </w:p>
        </w:tc>
        <w:tc>
          <w:tcPr>
            <w:tcW w:w="584" w:type="dxa"/>
            <w:tcBorders>
              <w:top w:val="nil"/>
              <w:left w:val="nil"/>
              <w:bottom w:val="nil"/>
              <w:right w:val="nil"/>
            </w:tcBorders>
            <w:shd w:val="clear" w:color="auto" w:fill="auto"/>
            <w:noWrap/>
            <w:vAlign w:val="bottom"/>
            <w:hideMark/>
          </w:tcPr>
          <w:p w14:paraId="406440BF" w14:textId="77777777" w:rsidR="00BF37AD" w:rsidRPr="00BF37AD" w:rsidRDefault="00BF37AD" w:rsidP="00BF37AD">
            <w:pPr>
              <w:jc w:val="center"/>
              <w:rPr>
                <w:rFonts w:ascii="Calibri" w:eastAsia="Times New Roman" w:hAnsi="Calibri" w:cs="Times New Roman"/>
                <w:color w:val="000000"/>
                <w:sz w:val="16"/>
                <w:szCs w:val="16"/>
              </w:rPr>
            </w:pPr>
          </w:p>
        </w:tc>
        <w:tc>
          <w:tcPr>
            <w:tcW w:w="376" w:type="dxa"/>
            <w:tcBorders>
              <w:top w:val="nil"/>
              <w:left w:val="nil"/>
              <w:bottom w:val="nil"/>
              <w:right w:val="nil"/>
            </w:tcBorders>
            <w:shd w:val="clear" w:color="auto" w:fill="auto"/>
            <w:noWrap/>
            <w:vAlign w:val="bottom"/>
            <w:hideMark/>
          </w:tcPr>
          <w:p w14:paraId="6114B88D"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3371004A" w14:textId="77777777" w:rsidTr="00B9583A">
        <w:trPr>
          <w:trHeight w:val="180"/>
        </w:trPr>
        <w:tc>
          <w:tcPr>
            <w:tcW w:w="3149" w:type="dxa"/>
            <w:tcBorders>
              <w:top w:val="nil"/>
              <w:left w:val="nil"/>
              <w:bottom w:val="nil"/>
              <w:right w:val="nil"/>
            </w:tcBorders>
            <w:shd w:val="clear" w:color="auto" w:fill="auto"/>
            <w:noWrap/>
            <w:vAlign w:val="bottom"/>
            <w:hideMark/>
          </w:tcPr>
          <w:p w14:paraId="4FA61465"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Married</w:t>
            </w:r>
          </w:p>
        </w:tc>
        <w:tc>
          <w:tcPr>
            <w:tcW w:w="700" w:type="dxa"/>
            <w:tcBorders>
              <w:top w:val="nil"/>
              <w:left w:val="nil"/>
              <w:bottom w:val="nil"/>
              <w:right w:val="nil"/>
            </w:tcBorders>
            <w:shd w:val="clear" w:color="000000" w:fill="D8E4BC"/>
            <w:noWrap/>
            <w:vAlign w:val="bottom"/>
            <w:hideMark/>
          </w:tcPr>
          <w:p w14:paraId="316957E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0.44</w:t>
            </w:r>
          </w:p>
        </w:tc>
        <w:tc>
          <w:tcPr>
            <w:tcW w:w="640" w:type="dxa"/>
            <w:tcBorders>
              <w:top w:val="nil"/>
              <w:left w:val="nil"/>
              <w:bottom w:val="nil"/>
              <w:right w:val="nil"/>
            </w:tcBorders>
            <w:shd w:val="clear" w:color="000000" w:fill="D8E4BC"/>
            <w:noWrap/>
            <w:vAlign w:val="bottom"/>
            <w:hideMark/>
          </w:tcPr>
          <w:p w14:paraId="315E4AB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0965AD8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CBF7D86"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793F30D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0.41</w:t>
            </w:r>
          </w:p>
        </w:tc>
        <w:tc>
          <w:tcPr>
            <w:tcW w:w="640" w:type="dxa"/>
            <w:tcBorders>
              <w:top w:val="nil"/>
              <w:left w:val="nil"/>
              <w:bottom w:val="nil"/>
              <w:right w:val="nil"/>
            </w:tcBorders>
            <w:shd w:val="clear" w:color="000000" w:fill="B8CCE4"/>
            <w:noWrap/>
            <w:vAlign w:val="bottom"/>
            <w:hideMark/>
          </w:tcPr>
          <w:p w14:paraId="08421DB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6B7B05D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0.49</w:t>
            </w:r>
          </w:p>
        </w:tc>
        <w:tc>
          <w:tcPr>
            <w:tcW w:w="640" w:type="dxa"/>
            <w:tcBorders>
              <w:top w:val="nil"/>
              <w:left w:val="nil"/>
              <w:bottom w:val="nil"/>
              <w:right w:val="nil"/>
            </w:tcBorders>
            <w:shd w:val="clear" w:color="000000" w:fill="E6B8B7"/>
            <w:noWrap/>
            <w:vAlign w:val="bottom"/>
            <w:hideMark/>
          </w:tcPr>
          <w:p w14:paraId="699CF04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44BBFEC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2.84</w:t>
            </w:r>
          </w:p>
        </w:tc>
        <w:tc>
          <w:tcPr>
            <w:tcW w:w="584" w:type="dxa"/>
            <w:tcBorders>
              <w:top w:val="nil"/>
              <w:left w:val="nil"/>
              <w:bottom w:val="nil"/>
              <w:right w:val="nil"/>
            </w:tcBorders>
            <w:shd w:val="clear" w:color="auto" w:fill="auto"/>
            <w:noWrap/>
            <w:vAlign w:val="bottom"/>
            <w:hideMark/>
          </w:tcPr>
          <w:p w14:paraId="7B2B2B8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0.092</w:t>
            </w:r>
          </w:p>
        </w:tc>
        <w:tc>
          <w:tcPr>
            <w:tcW w:w="376" w:type="dxa"/>
            <w:tcBorders>
              <w:top w:val="nil"/>
              <w:left w:val="nil"/>
              <w:bottom w:val="nil"/>
              <w:right w:val="nil"/>
            </w:tcBorders>
            <w:shd w:val="clear" w:color="auto" w:fill="auto"/>
            <w:noWrap/>
            <w:vAlign w:val="bottom"/>
            <w:hideMark/>
          </w:tcPr>
          <w:p w14:paraId="4232D70E"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4AA5846C" w14:textId="77777777" w:rsidTr="00B9583A">
        <w:trPr>
          <w:trHeight w:val="180"/>
        </w:trPr>
        <w:tc>
          <w:tcPr>
            <w:tcW w:w="3149" w:type="dxa"/>
            <w:tcBorders>
              <w:top w:val="nil"/>
              <w:left w:val="nil"/>
              <w:bottom w:val="nil"/>
              <w:right w:val="nil"/>
            </w:tcBorders>
            <w:shd w:val="clear" w:color="auto" w:fill="auto"/>
            <w:noWrap/>
            <w:vAlign w:val="bottom"/>
            <w:hideMark/>
          </w:tcPr>
          <w:p w14:paraId="1124E64F"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 xml:space="preserve">Never married </w:t>
            </w:r>
          </w:p>
        </w:tc>
        <w:tc>
          <w:tcPr>
            <w:tcW w:w="700" w:type="dxa"/>
            <w:tcBorders>
              <w:top w:val="nil"/>
              <w:left w:val="nil"/>
              <w:bottom w:val="nil"/>
              <w:right w:val="nil"/>
            </w:tcBorders>
            <w:shd w:val="clear" w:color="000000" w:fill="D8E4BC"/>
            <w:noWrap/>
            <w:vAlign w:val="bottom"/>
            <w:hideMark/>
          </w:tcPr>
          <w:p w14:paraId="4FA42CD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0.29</w:t>
            </w:r>
          </w:p>
        </w:tc>
        <w:tc>
          <w:tcPr>
            <w:tcW w:w="640" w:type="dxa"/>
            <w:tcBorders>
              <w:top w:val="nil"/>
              <w:left w:val="nil"/>
              <w:bottom w:val="nil"/>
              <w:right w:val="nil"/>
            </w:tcBorders>
            <w:shd w:val="clear" w:color="000000" w:fill="D8E4BC"/>
            <w:noWrap/>
            <w:vAlign w:val="bottom"/>
            <w:hideMark/>
          </w:tcPr>
          <w:p w14:paraId="6859A45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5201EB0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2EA25472"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48E5848"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0.33</w:t>
            </w:r>
          </w:p>
        </w:tc>
        <w:tc>
          <w:tcPr>
            <w:tcW w:w="640" w:type="dxa"/>
            <w:tcBorders>
              <w:top w:val="nil"/>
              <w:left w:val="nil"/>
              <w:bottom w:val="nil"/>
              <w:right w:val="nil"/>
            </w:tcBorders>
            <w:shd w:val="clear" w:color="000000" w:fill="B8CCE4"/>
            <w:noWrap/>
            <w:vAlign w:val="bottom"/>
            <w:hideMark/>
          </w:tcPr>
          <w:p w14:paraId="03DD84D9"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0.02</w:t>
            </w:r>
          </w:p>
        </w:tc>
        <w:tc>
          <w:tcPr>
            <w:tcW w:w="740" w:type="dxa"/>
            <w:tcBorders>
              <w:top w:val="nil"/>
              <w:left w:val="nil"/>
              <w:bottom w:val="nil"/>
              <w:right w:val="nil"/>
            </w:tcBorders>
            <w:shd w:val="clear" w:color="000000" w:fill="E6B8B7"/>
            <w:noWrap/>
            <w:vAlign w:val="bottom"/>
            <w:hideMark/>
          </w:tcPr>
          <w:p w14:paraId="643E1F45"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0.20</w:t>
            </w:r>
          </w:p>
        </w:tc>
        <w:tc>
          <w:tcPr>
            <w:tcW w:w="640" w:type="dxa"/>
            <w:tcBorders>
              <w:top w:val="nil"/>
              <w:left w:val="nil"/>
              <w:bottom w:val="nil"/>
              <w:right w:val="nil"/>
            </w:tcBorders>
            <w:shd w:val="clear" w:color="000000" w:fill="E6B8B7"/>
            <w:noWrap/>
            <w:vAlign w:val="bottom"/>
            <w:hideMark/>
          </w:tcPr>
          <w:p w14:paraId="3E427AE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0.03</w:t>
            </w:r>
          </w:p>
        </w:tc>
        <w:tc>
          <w:tcPr>
            <w:tcW w:w="801" w:type="dxa"/>
            <w:tcBorders>
              <w:top w:val="nil"/>
              <w:left w:val="nil"/>
              <w:bottom w:val="nil"/>
              <w:right w:val="nil"/>
            </w:tcBorders>
            <w:shd w:val="clear" w:color="auto" w:fill="auto"/>
            <w:noWrap/>
            <w:vAlign w:val="bottom"/>
            <w:hideMark/>
          </w:tcPr>
          <w:p w14:paraId="1770B0EE"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12.64</w:t>
            </w:r>
          </w:p>
        </w:tc>
        <w:tc>
          <w:tcPr>
            <w:tcW w:w="584" w:type="dxa"/>
            <w:tcBorders>
              <w:top w:val="nil"/>
              <w:left w:val="nil"/>
              <w:bottom w:val="nil"/>
              <w:right w:val="nil"/>
            </w:tcBorders>
            <w:shd w:val="clear" w:color="auto" w:fill="auto"/>
            <w:noWrap/>
            <w:vAlign w:val="bottom"/>
            <w:hideMark/>
          </w:tcPr>
          <w:p w14:paraId="59404DDC"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0.000</w:t>
            </w:r>
          </w:p>
        </w:tc>
        <w:tc>
          <w:tcPr>
            <w:tcW w:w="376" w:type="dxa"/>
            <w:tcBorders>
              <w:top w:val="nil"/>
              <w:left w:val="nil"/>
              <w:bottom w:val="nil"/>
              <w:right w:val="nil"/>
            </w:tcBorders>
            <w:shd w:val="clear" w:color="auto" w:fill="auto"/>
            <w:noWrap/>
            <w:vAlign w:val="bottom"/>
            <w:hideMark/>
          </w:tcPr>
          <w:p w14:paraId="12F7E1FE"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0C442168" w14:textId="77777777" w:rsidTr="00B9583A">
        <w:trPr>
          <w:trHeight w:val="180"/>
        </w:trPr>
        <w:tc>
          <w:tcPr>
            <w:tcW w:w="3149" w:type="dxa"/>
            <w:tcBorders>
              <w:top w:val="nil"/>
              <w:left w:val="nil"/>
              <w:bottom w:val="nil"/>
              <w:right w:val="nil"/>
            </w:tcBorders>
            <w:shd w:val="clear" w:color="auto" w:fill="auto"/>
            <w:noWrap/>
            <w:vAlign w:val="bottom"/>
            <w:hideMark/>
          </w:tcPr>
          <w:p w14:paraId="4AD5F116"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Low marital satisfaction</w:t>
            </w:r>
          </w:p>
        </w:tc>
        <w:tc>
          <w:tcPr>
            <w:tcW w:w="700" w:type="dxa"/>
            <w:tcBorders>
              <w:top w:val="nil"/>
              <w:left w:val="nil"/>
              <w:bottom w:val="nil"/>
              <w:right w:val="nil"/>
            </w:tcBorders>
            <w:shd w:val="clear" w:color="000000" w:fill="D8E4BC"/>
            <w:noWrap/>
            <w:vAlign w:val="bottom"/>
            <w:hideMark/>
          </w:tcPr>
          <w:p w14:paraId="0C8EA84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0.26</w:t>
            </w:r>
          </w:p>
        </w:tc>
        <w:tc>
          <w:tcPr>
            <w:tcW w:w="640" w:type="dxa"/>
            <w:tcBorders>
              <w:top w:val="nil"/>
              <w:left w:val="nil"/>
              <w:bottom w:val="nil"/>
              <w:right w:val="nil"/>
            </w:tcBorders>
            <w:shd w:val="clear" w:color="000000" w:fill="D8E4BC"/>
            <w:noWrap/>
            <w:vAlign w:val="bottom"/>
            <w:hideMark/>
          </w:tcPr>
          <w:p w14:paraId="57DA194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6508E48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2133F52C"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151629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0.25</w:t>
            </w:r>
          </w:p>
        </w:tc>
        <w:tc>
          <w:tcPr>
            <w:tcW w:w="640" w:type="dxa"/>
            <w:tcBorders>
              <w:top w:val="nil"/>
              <w:left w:val="nil"/>
              <w:bottom w:val="nil"/>
              <w:right w:val="nil"/>
            </w:tcBorders>
            <w:shd w:val="clear" w:color="000000" w:fill="B8CCE4"/>
            <w:noWrap/>
            <w:vAlign w:val="bottom"/>
            <w:hideMark/>
          </w:tcPr>
          <w:p w14:paraId="0A3F166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314AB94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0.28</w:t>
            </w:r>
          </w:p>
        </w:tc>
        <w:tc>
          <w:tcPr>
            <w:tcW w:w="640" w:type="dxa"/>
            <w:tcBorders>
              <w:top w:val="nil"/>
              <w:left w:val="nil"/>
              <w:bottom w:val="nil"/>
              <w:right w:val="nil"/>
            </w:tcBorders>
            <w:shd w:val="clear" w:color="000000" w:fill="E6B8B7"/>
            <w:noWrap/>
            <w:vAlign w:val="bottom"/>
            <w:hideMark/>
          </w:tcPr>
          <w:p w14:paraId="1AB255B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468F62E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0.65</w:t>
            </w:r>
          </w:p>
        </w:tc>
        <w:tc>
          <w:tcPr>
            <w:tcW w:w="584" w:type="dxa"/>
            <w:tcBorders>
              <w:top w:val="nil"/>
              <w:left w:val="nil"/>
              <w:bottom w:val="nil"/>
              <w:right w:val="nil"/>
            </w:tcBorders>
            <w:shd w:val="clear" w:color="auto" w:fill="auto"/>
            <w:noWrap/>
            <w:vAlign w:val="bottom"/>
            <w:hideMark/>
          </w:tcPr>
          <w:p w14:paraId="05D17FA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0.419</w:t>
            </w:r>
          </w:p>
        </w:tc>
        <w:tc>
          <w:tcPr>
            <w:tcW w:w="376" w:type="dxa"/>
            <w:tcBorders>
              <w:top w:val="nil"/>
              <w:left w:val="nil"/>
              <w:bottom w:val="nil"/>
              <w:right w:val="nil"/>
            </w:tcBorders>
            <w:shd w:val="clear" w:color="auto" w:fill="auto"/>
            <w:noWrap/>
            <w:vAlign w:val="bottom"/>
            <w:hideMark/>
          </w:tcPr>
          <w:p w14:paraId="511ACD55"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3810D3AF" w14:textId="77777777" w:rsidTr="00B9583A">
        <w:trPr>
          <w:trHeight w:val="180"/>
        </w:trPr>
        <w:tc>
          <w:tcPr>
            <w:tcW w:w="3149" w:type="dxa"/>
            <w:tcBorders>
              <w:top w:val="nil"/>
              <w:left w:val="nil"/>
              <w:bottom w:val="nil"/>
              <w:right w:val="nil"/>
            </w:tcBorders>
            <w:shd w:val="clear" w:color="auto" w:fill="auto"/>
            <w:noWrap/>
            <w:vAlign w:val="bottom"/>
            <w:hideMark/>
          </w:tcPr>
          <w:p w14:paraId="2CC238FF"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Number of confidants</w:t>
            </w:r>
          </w:p>
        </w:tc>
        <w:tc>
          <w:tcPr>
            <w:tcW w:w="700" w:type="dxa"/>
            <w:tcBorders>
              <w:top w:val="nil"/>
              <w:left w:val="nil"/>
              <w:bottom w:val="nil"/>
              <w:right w:val="nil"/>
            </w:tcBorders>
            <w:shd w:val="clear" w:color="000000" w:fill="D8E4BC"/>
            <w:noWrap/>
            <w:vAlign w:val="bottom"/>
            <w:hideMark/>
          </w:tcPr>
          <w:p w14:paraId="32115A8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2.00</w:t>
            </w:r>
          </w:p>
        </w:tc>
        <w:tc>
          <w:tcPr>
            <w:tcW w:w="640" w:type="dxa"/>
            <w:tcBorders>
              <w:top w:val="nil"/>
              <w:left w:val="nil"/>
              <w:bottom w:val="nil"/>
              <w:right w:val="nil"/>
            </w:tcBorders>
            <w:shd w:val="clear" w:color="000000" w:fill="D8E4BC"/>
            <w:noWrap/>
            <w:vAlign w:val="bottom"/>
            <w:hideMark/>
          </w:tcPr>
          <w:p w14:paraId="5ECB3A0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0.06</w:t>
            </w:r>
          </w:p>
        </w:tc>
        <w:tc>
          <w:tcPr>
            <w:tcW w:w="1043" w:type="dxa"/>
            <w:tcBorders>
              <w:top w:val="nil"/>
              <w:left w:val="nil"/>
              <w:bottom w:val="nil"/>
              <w:right w:val="nil"/>
            </w:tcBorders>
            <w:shd w:val="clear" w:color="000000" w:fill="D8E4BC"/>
            <w:noWrap/>
            <w:vAlign w:val="bottom"/>
            <w:hideMark/>
          </w:tcPr>
          <w:p w14:paraId="357EB700"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w:t>
            </w:r>
          </w:p>
        </w:tc>
        <w:tc>
          <w:tcPr>
            <w:tcW w:w="253" w:type="dxa"/>
            <w:tcBorders>
              <w:top w:val="nil"/>
              <w:left w:val="nil"/>
              <w:bottom w:val="nil"/>
              <w:right w:val="nil"/>
            </w:tcBorders>
            <w:shd w:val="clear" w:color="auto" w:fill="auto"/>
            <w:noWrap/>
            <w:vAlign w:val="bottom"/>
            <w:hideMark/>
          </w:tcPr>
          <w:p w14:paraId="593F5044"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6CF735AA"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1.88</w:t>
            </w:r>
          </w:p>
        </w:tc>
        <w:tc>
          <w:tcPr>
            <w:tcW w:w="640" w:type="dxa"/>
            <w:tcBorders>
              <w:top w:val="nil"/>
              <w:left w:val="nil"/>
              <w:bottom w:val="nil"/>
              <w:right w:val="nil"/>
            </w:tcBorders>
            <w:shd w:val="clear" w:color="000000" w:fill="B8CCE4"/>
            <w:noWrap/>
            <w:vAlign w:val="bottom"/>
            <w:hideMark/>
          </w:tcPr>
          <w:p w14:paraId="62D2A95A"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0.07</w:t>
            </w:r>
          </w:p>
        </w:tc>
        <w:tc>
          <w:tcPr>
            <w:tcW w:w="740" w:type="dxa"/>
            <w:tcBorders>
              <w:top w:val="nil"/>
              <w:left w:val="nil"/>
              <w:bottom w:val="nil"/>
              <w:right w:val="nil"/>
            </w:tcBorders>
            <w:shd w:val="clear" w:color="000000" w:fill="E6B8B7"/>
            <w:noWrap/>
            <w:vAlign w:val="bottom"/>
            <w:hideMark/>
          </w:tcPr>
          <w:p w14:paraId="46B7BF6E"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2.22</w:t>
            </w:r>
          </w:p>
        </w:tc>
        <w:tc>
          <w:tcPr>
            <w:tcW w:w="640" w:type="dxa"/>
            <w:tcBorders>
              <w:top w:val="nil"/>
              <w:left w:val="nil"/>
              <w:bottom w:val="nil"/>
              <w:right w:val="nil"/>
            </w:tcBorders>
            <w:shd w:val="clear" w:color="000000" w:fill="E6B8B7"/>
            <w:noWrap/>
            <w:vAlign w:val="bottom"/>
            <w:hideMark/>
          </w:tcPr>
          <w:p w14:paraId="1237C1B8"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0.09</w:t>
            </w:r>
          </w:p>
        </w:tc>
        <w:tc>
          <w:tcPr>
            <w:tcW w:w="801" w:type="dxa"/>
            <w:tcBorders>
              <w:top w:val="nil"/>
              <w:left w:val="nil"/>
              <w:bottom w:val="nil"/>
              <w:right w:val="nil"/>
            </w:tcBorders>
            <w:shd w:val="clear" w:color="auto" w:fill="auto"/>
            <w:noWrap/>
            <w:vAlign w:val="bottom"/>
            <w:hideMark/>
          </w:tcPr>
          <w:p w14:paraId="000F72C2"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-3.01</w:t>
            </w:r>
          </w:p>
        </w:tc>
        <w:tc>
          <w:tcPr>
            <w:tcW w:w="584" w:type="dxa"/>
            <w:tcBorders>
              <w:top w:val="nil"/>
              <w:left w:val="nil"/>
              <w:bottom w:val="nil"/>
              <w:right w:val="nil"/>
            </w:tcBorders>
            <w:shd w:val="clear" w:color="auto" w:fill="auto"/>
            <w:noWrap/>
            <w:vAlign w:val="bottom"/>
            <w:hideMark/>
          </w:tcPr>
          <w:p w14:paraId="6BB237D1"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0.003</w:t>
            </w:r>
          </w:p>
        </w:tc>
        <w:tc>
          <w:tcPr>
            <w:tcW w:w="376" w:type="dxa"/>
            <w:tcBorders>
              <w:top w:val="nil"/>
              <w:left w:val="nil"/>
              <w:bottom w:val="nil"/>
              <w:right w:val="nil"/>
            </w:tcBorders>
            <w:shd w:val="clear" w:color="auto" w:fill="auto"/>
            <w:noWrap/>
            <w:vAlign w:val="bottom"/>
            <w:hideMark/>
          </w:tcPr>
          <w:p w14:paraId="2F1447BC"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163391AE" w14:textId="77777777" w:rsidTr="00B9583A">
        <w:trPr>
          <w:trHeight w:val="180"/>
        </w:trPr>
        <w:tc>
          <w:tcPr>
            <w:tcW w:w="3149" w:type="dxa"/>
            <w:tcBorders>
              <w:top w:val="nil"/>
              <w:left w:val="nil"/>
              <w:bottom w:val="nil"/>
              <w:right w:val="nil"/>
            </w:tcBorders>
            <w:shd w:val="clear" w:color="auto" w:fill="auto"/>
            <w:noWrap/>
            <w:vAlign w:val="bottom"/>
            <w:hideMark/>
          </w:tcPr>
          <w:p w14:paraId="7895B8FD"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Support from friends</w:t>
            </w:r>
          </w:p>
        </w:tc>
        <w:tc>
          <w:tcPr>
            <w:tcW w:w="700" w:type="dxa"/>
            <w:tcBorders>
              <w:top w:val="nil"/>
              <w:left w:val="nil"/>
              <w:bottom w:val="nil"/>
              <w:right w:val="nil"/>
            </w:tcBorders>
            <w:shd w:val="clear" w:color="000000" w:fill="D8E4BC"/>
            <w:noWrap/>
            <w:vAlign w:val="bottom"/>
            <w:hideMark/>
          </w:tcPr>
          <w:p w14:paraId="22E6A8A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3.06</w:t>
            </w:r>
          </w:p>
        </w:tc>
        <w:tc>
          <w:tcPr>
            <w:tcW w:w="640" w:type="dxa"/>
            <w:tcBorders>
              <w:top w:val="nil"/>
              <w:left w:val="nil"/>
              <w:bottom w:val="nil"/>
              <w:right w:val="nil"/>
            </w:tcBorders>
            <w:shd w:val="clear" w:color="000000" w:fill="D8E4BC"/>
            <w:noWrap/>
            <w:vAlign w:val="bottom"/>
            <w:hideMark/>
          </w:tcPr>
          <w:p w14:paraId="05E0504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0.09</w:t>
            </w:r>
          </w:p>
        </w:tc>
        <w:tc>
          <w:tcPr>
            <w:tcW w:w="1043" w:type="dxa"/>
            <w:tcBorders>
              <w:top w:val="nil"/>
              <w:left w:val="nil"/>
              <w:bottom w:val="nil"/>
              <w:right w:val="nil"/>
            </w:tcBorders>
            <w:shd w:val="clear" w:color="000000" w:fill="D8E4BC"/>
            <w:noWrap/>
            <w:vAlign w:val="bottom"/>
            <w:hideMark/>
          </w:tcPr>
          <w:p w14:paraId="09739BB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3328931E"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36A0BA1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2.97</w:t>
            </w:r>
          </w:p>
        </w:tc>
        <w:tc>
          <w:tcPr>
            <w:tcW w:w="640" w:type="dxa"/>
            <w:tcBorders>
              <w:top w:val="nil"/>
              <w:left w:val="nil"/>
              <w:bottom w:val="nil"/>
              <w:right w:val="nil"/>
            </w:tcBorders>
            <w:shd w:val="clear" w:color="000000" w:fill="B8CCE4"/>
            <w:noWrap/>
            <w:vAlign w:val="bottom"/>
            <w:hideMark/>
          </w:tcPr>
          <w:p w14:paraId="4F10F10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0.11</w:t>
            </w:r>
          </w:p>
        </w:tc>
        <w:tc>
          <w:tcPr>
            <w:tcW w:w="740" w:type="dxa"/>
            <w:tcBorders>
              <w:top w:val="nil"/>
              <w:left w:val="nil"/>
              <w:bottom w:val="nil"/>
              <w:right w:val="nil"/>
            </w:tcBorders>
            <w:shd w:val="clear" w:color="000000" w:fill="E6B8B7"/>
            <w:noWrap/>
            <w:vAlign w:val="bottom"/>
            <w:hideMark/>
          </w:tcPr>
          <w:p w14:paraId="57FB9B7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3.24</w:t>
            </w:r>
          </w:p>
        </w:tc>
        <w:tc>
          <w:tcPr>
            <w:tcW w:w="640" w:type="dxa"/>
            <w:tcBorders>
              <w:top w:val="nil"/>
              <w:left w:val="nil"/>
              <w:bottom w:val="nil"/>
              <w:right w:val="nil"/>
            </w:tcBorders>
            <w:shd w:val="clear" w:color="000000" w:fill="E6B8B7"/>
            <w:noWrap/>
            <w:vAlign w:val="bottom"/>
            <w:hideMark/>
          </w:tcPr>
          <w:p w14:paraId="6A88231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0.14</w:t>
            </w:r>
          </w:p>
        </w:tc>
        <w:tc>
          <w:tcPr>
            <w:tcW w:w="801" w:type="dxa"/>
            <w:tcBorders>
              <w:top w:val="nil"/>
              <w:left w:val="nil"/>
              <w:bottom w:val="nil"/>
              <w:right w:val="nil"/>
            </w:tcBorders>
            <w:shd w:val="clear" w:color="auto" w:fill="auto"/>
            <w:noWrap/>
            <w:vAlign w:val="bottom"/>
            <w:hideMark/>
          </w:tcPr>
          <w:p w14:paraId="03B6CA5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-1.52</w:t>
            </w:r>
          </w:p>
        </w:tc>
        <w:tc>
          <w:tcPr>
            <w:tcW w:w="584" w:type="dxa"/>
            <w:tcBorders>
              <w:top w:val="nil"/>
              <w:left w:val="nil"/>
              <w:bottom w:val="nil"/>
              <w:right w:val="nil"/>
            </w:tcBorders>
            <w:shd w:val="clear" w:color="auto" w:fill="auto"/>
            <w:noWrap/>
            <w:vAlign w:val="bottom"/>
            <w:hideMark/>
          </w:tcPr>
          <w:p w14:paraId="167CA8F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0.130</w:t>
            </w:r>
          </w:p>
        </w:tc>
        <w:tc>
          <w:tcPr>
            <w:tcW w:w="376" w:type="dxa"/>
            <w:tcBorders>
              <w:top w:val="nil"/>
              <w:left w:val="nil"/>
              <w:bottom w:val="nil"/>
              <w:right w:val="nil"/>
            </w:tcBorders>
            <w:shd w:val="clear" w:color="auto" w:fill="auto"/>
            <w:noWrap/>
            <w:vAlign w:val="bottom"/>
            <w:hideMark/>
          </w:tcPr>
          <w:p w14:paraId="476C061E"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6F2B02A1" w14:textId="77777777" w:rsidTr="00B9583A">
        <w:trPr>
          <w:trHeight w:val="180"/>
        </w:trPr>
        <w:tc>
          <w:tcPr>
            <w:tcW w:w="3149" w:type="dxa"/>
            <w:tcBorders>
              <w:top w:val="nil"/>
              <w:left w:val="nil"/>
              <w:bottom w:val="nil"/>
              <w:right w:val="nil"/>
            </w:tcBorders>
            <w:shd w:val="clear" w:color="auto" w:fill="auto"/>
            <w:noWrap/>
            <w:vAlign w:val="bottom"/>
            <w:hideMark/>
          </w:tcPr>
          <w:p w14:paraId="53687F73"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Problems with friends</w:t>
            </w:r>
          </w:p>
        </w:tc>
        <w:tc>
          <w:tcPr>
            <w:tcW w:w="700" w:type="dxa"/>
            <w:tcBorders>
              <w:top w:val="nil"/>
              <w:left w:val="nil"/>
              <w:bottom w:val="nil"/>
              <w:right w:val="nil"/>
            </w:tcBorders>
            <w:shd w:val="clear" w:color="000000" w:fill="D8E4BC"/>
            <w:noWrap/>
            <w:vAlign w:val="bottom"/>
            <w:hideMark/>
          </w:tcPr>
          <w:p w14:paraId="6AEE444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2.13</w:t>
            </w:r>
          </w:p>
        </w:tc>
        <w:tc>
          <w:tcPr>
            <w:tcW w:w="640" w:type="dxa"/>
            <w:tcBorders>
              <w:top w:val="nil"/>
              <w:left w:val="nil"/>
              <w:bottom w:val="nil"/>
              <w:right w:val="nil"/>
            </w:tcBorders>
            <w:shd w:val="clear" w:color="000000" w:fill="D8E4BC"/>
            <w:noWrap/>
            <w:vAlign w:val="bottom"/>
            <w:hideMark/>
          </w:tcPr>
          <w:p w14:paraId="51BF42E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0.07</w:t>
            </w:r>
          </w:p>
        </w:tc>
        <w:tc>
          <w:tcPr>
            <w:tcW w:w="1043" w:type="dxa"/>
            <w:tcBorders>
              <w:top w:val="nil"/>
              <w:left w:val="nil"/>
              <w:bottom w:val="nil"/>
              <w:right w:val="nil"/>
            </w:tcBorders>
            <w:shd w:val="clear" w:color="000000" w:fill="D8E4BC"/>
            <w:noWrap/>
            <w:vAlign w:val="bottom"/>
            <w:hideMark/>
          </w:tcPr>
          <w:p w14:paraId="31762E0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1DD06610"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5EE82B08"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2.26</w:t>
            </w:r>
          </w:p>
        </w:tc>
        <w:tc>
          <w:tcPr>
            <w:tcW w:w="640" w:type="dxa"/>
            <w:tcBorders>
              <w:top w:val="nil"/>
              <w:left w:val="nil"/>
              <w:bottom w:val="nil"/>
              <w:right w:val="nil"/>
            </w:tcBorders>
            <w:shd w:val="clear" w:color="000000" w:fill="B8CCE4"/>
            <w:noWrap/>
            <w:vAlign w:val="bottom"/>
            <w:hideMark/>
          </w:tcPr>
          <w:p w14:paraId="0BC7CD18"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0.08</w:t>
            </w:r>
          </w:p>
        </w:tc>
        <w:tc>
          <w:tcPr>
            <w:tcW w:w="740" w:type="dxa"/>
            <w:tcBorders>
              <w:top w:val="nil"/>
              <w:left w:val="nil"/>
              <w:bottom w:val="nil"/>
              <w:right w:val="nil"/>
            </w:tcBorders>
            <w:shd w:val="clear" w:color="000000" w:fill="E6B8B7"/>
            <w:noWrap/>
            <w:vAlign w:val="bottom"/>
            <w:hideMark/>
          </w:tcPr>
          <w:p w14:paraId="0B13B683"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1.88</w:t>
            </w:r>
          </w:p>
        </w:tc>
        <w:tc>
          <w:tcPr>
            <w:tcW w:w="640" w:type="dxa"/>
            <w:tcBorders>
              <w:top w:val="nil"/>
              <w:left w:val="nil"/>
              <w:bottom w:val="nil"/>
              <w:right w:val="nil"/>
            </w:tcBorders>
            <w:shd w:val="clear" w:color="000000" w:fill="E6B8B7"/>
            <w:noWrap/>
            <w:vAlign w:val="bottom"/>
            <w:hideMark/>
          </w:tcPr>
          <w:p w14:paraId="0E4D7A3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0.11</w:t>
            </w:r>
          </w:p>
        </w:tc>
        <w:tc>
          <w:tcPr>
            <w:tcW w:w="801" w:type="dxa"/>
            <w:tcBorders>
              <w:top w:val="nil"/>
              <w:left w:val="nil"/>
              <w:bottom w:val="nil"/>
              <w:right w:val="nil"/>
            </w:tcBorders>
            <w:shd w:val="clear" w:color="auto" w:fill="auto"/>
            <w:noWrap/>
            <w:vAlign w:val="bottom"/>
            <w:hideMark/>
          </w:tcPr>
          <w:p w14:paraId="4D55389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2.72</w:t>
            </w:r>
          </w:p>
        </w:tc>
        <w:tc>
          <w:tcPr>
            <w:tcW w:w="584" w:type="dxa"/>
            <w:tcBorders>
              <w:top w:val="nil"/>
              <w:left w:val="nil"/>
              <w:bottom w:val="nil"/>
              <w:right w:val="nil"/>
            </w:tcBorders>
            <w:shd w:val="clear" w:color="auto" w:fill="auto"/>
            <w:noWrap/>
            <w:vAlign w:val="bottom"/>
            <w:hideMark/>
          </w:tcPr>
          <w:p w14:paraId="5967BDD5"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0.007</w:t>
            </w:r>
          </w:p>
        </w:tc>
        <w:tc>
          <w:tcPr>
            <w:tcW w:w="376" w:type="dxa"/>
            <w:tcBorders>
              <w:top w:val="nil"/>
              <w:left w:val="nil"/>
              <w:bottom w:val="nil"/>
              <w:right w:val="nil"/>
            </w:tcBorders>
            <w:shd w:val="clear" w:color="auto" w:fill="auto"/>
            <w:noWrap/>
            <w:vAlign w:val="bottom"/>
            <w:hideMark/>
          </w:tcPr>
          <w:p w14:paraId="7BEA8631"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2D7571A5" w14:textId="77777777" w:rsidTr="00B9583A">
        <w:trPr>
          <w:trHeight w:val="180"/>
        </w:trPr>
        <w:tc>
          <w:tcPr>
            <w:tcW w:w="3149" w:type="dxa"/>
            <w:tcBorders>
              <w:top w:val="nil"/>
              <w:left w:val="nil"/>
              <w:bottom w:val="nil"/>
              <w:right w:val="nil"/>
            </w:tcBorders>
            <w:shd w:val="clear" w:color="auto" w:fill="auto"/>
            <w:noWrap/>
            <w:vAlign w:val="bottom"/>
            <w:hideMark/>
          </w:tcPr>
          <w:p w14:paraId="6010CC01"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Support from relatives</w:t>
            </w:r>
          </w:p>
        </w:tc>
        <w:tc>
          <w:tcPr>
            <w:tcW w:w="700" w:type="dxa"/>
            <w:tcBorders>
              <w:top w:val="nil"/>
              <w:left w:val="nil"/>
              <w:bottom w:val="nil"/>
              <w:right w:val="nil"/>
            </w:tcBorders>
            <w:shd w:val="clear" w:color="000000" w:fill="D8E4BC"/>
            <w:noWrap/>
            <w:vAlign w:val="bottom"/>
            <w:hideMark/>
          </w:tcPr>
          <w:p w14:paraId="7F6F236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2.96</w:t>
            </w:r>
          </w:p>
        </w:tc>
        <w:tc>
          <w:tcPr>
            <w:tcW w:w="640" w:type="dxa"/>
            <w:tcBorders>
              <w:top w:val="nil"/>
              <w:left w:val="nil"/>
              <w:bottom w:val="nil"/>
              <w:right w:val="nil"/>
            </w:tcBorders>
            <w:shd w:val="clear" w:color="000000" w:fill="D8E4BC"/>
            <w:noWrap/>
            <w:vAlign w:val="bottom"/>
            <w:hideMark/>
          </w:tcPr>
          <w:p w14:paraId="65ADBC25"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0.07</w:t>
            </w:r>
          </w:p>
        </w:tc>
        <w:tc>
          <w:tcPr>
            <w:tcW w:w="1043" w:type="dxa"/>
            <w:tcBorders>
              <w:top w:val="nil"/>
              <w:left w:val="nil"/>
              <w:bottom w:val="nil"/>
              <w:right w:val="nil"/>
            </w:tcBorders>
            <w:shd w:val="clear" w:color="000000" w:fill="D8E4BC"/>
            <w:noWrap/>
            <w:vAlign w:val="bottom"/>
            <w:hideMark/>
          </w:tcPr>
          <w:p w14:paraId="5517CB5B"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0CE13BD3"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37C0D85B"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2.82</w:t>
            </w:r>
          </w:p>
        </w:tc>
        <w:tc>
          <w:tcPr>
            <w:tcW w:w="640" w:type="dxa"/>
            <w:tcBorders>
              <w:top w:val="nil"/>
              <w:left w:val="nil"/>
              <w:bottom w:val="nil"/>
              <w:right w:val="nil"/>
            </w:tcBorders>
            <w:shd w:val="clear" w:color="000000" w:fill="B8CCE4"/>
            <w:noWrap/>
            <w:vAlign w:val="bottom"/>
            <w:hideMark/>
          </w:tcPr>
          <w:p w14:paraId="7C38F891"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0.08</w:t>
            </w:r>
          </w:p>
        </w:tc>
        <w:tc>
          <w:tcPr>
            <w:tcW w:w="740" w:type="dxa"/>
            <w:tcBorders>
              <w:top w:val="nil"/>
              <w:left w:val="nil"/>
              <w:bottom w:val="nil"/>
              <w:right w:val="nil"/>
            </w:tcBorders>
            <w:shd w:val="clear" w:color="000000" w:fill="E6B8B7"/>
            <w:noWrap/>
            <w:vAlign w:val="bottom"/>
            <w:hideMark/>
          </w:tcPr>
          <w:p w14:paraId="30A4C6E4"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3.20</w:t>
            </w:r>
          </w:p>
        </w:tc>
        <w:tc>
          <w:tcPr>
            <w:tcW w:w="640" w:type="dxa"/>
            <w:tcBorders>
              <w:top w:val="nil"/>
              <w:left w:val="nil"/>
              <w:bottom w:val="nil"/>
              <w:right w:val="nil"/>
            </w:tcBorders>
            <w:shd w:val="clear" w:color="000000" w:fill="E6B8B7"/>
            <w:noWrap/>
            <w:vAlign w:val="bottom"/>
            <w:hideMark/>
          </w:tcPr>
          <w:p w14:paraId="3C6EE82D"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0.11</w:t>
            </w:r>
          </w:p>
        </w:tc>
        <w:tc>
          <w:tcPr>
            <w:tcW w:w="801" w:type="dxa"/>
            <w:tcBorders>
              <w:top w:val="nil"/>
              <w:left w:val="nil"/>
              <w:bottom w:val="nil"/>
              <w:right w:val="nil"/>
            </w:tcBorders>
            <w:shd w:val="clear" w:color="auto" w:fill="auto"/>
            <w:noWrap/>
            <w:vAlign w:val="bottom"/>
            <w:hideMark/>
          </w:tcPr>
          <w:p w14:paraId="05CDEDE7"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-2.78</w:t>
            </w:r>
          </w:p>
        </w:tc>
        <w:tc>
          <w:tcPr>
            <w:tcW w:w="584" w:type="dxa"/>
            <w:tcBorders>
              <w:top w:val="nil"/>
              <w:left w:val="nil"/>
              <w:bottom w:val="nil"/>
              <w:right w:val="nil"/>
            </w:tcBorders>
            <w:shd w:val="clear" w:color="auto" w:fill="auto"/>
            <w:noWrap/>
            <w:vAlign w:val="bottom"/>
            <w:hideMark/>
          </w:tcPr>
          <w:p w14:paraId="482C6B71"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0.006</w:t>
            </w:r>
          </w:p>
        </w:tc>
        <w:tc>
          <w:tcPr>
            <w:tcW w:w="376" w:type="dxa"/>
            <w:tcBorders>
              <w:top w:val="nil"/>
              <w:left w:val="nil"/>
              <w:bottom w:val="nil"/>
              <w:right w:val="nil"/>
            </w:tcBorders>
            <w:shd w:val="clear" w:color="auto" w:fill="auto"/>
            <w:noWrap/>
            <w:vAlign w:val="bottom"/>
            <w:hideMark/>
          </w:tcPr>
          <w:p w14:paraId="6B22B48D"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3BA822A7" w14:textId="77777777" w:rsidTr="00B9583A">
        <w:trPr>
          <w:trHeight w:val="180"/>
        </w:trPr>
        <w:tc>
          <w:tcPr>
            <w:tcW w:w="3149" w:type="dxa"/>
            <w:tcBorders>
              <w:top w:val="nil"/>
              <w:left w:val="nil"/>
              <w:bottom w:val="nil"/>
              <w:right w:val="nil"/>
            </w:tcBorders>
            <w:shd w:val="clear" w:color="auto" w:fill="auto"/>
            <w:noWrap/>
            <w:vAlign w:val="bottom"/>
            <w:hideMark/>
          </w:tcPr>
          <w:p w14:paraId="0D959A7D" w14:textId="77777777" w:rsidR="00BF37AD" w:rsidRPr="00BF37AD" w:rsidRDefault="00BF37AD" w:rsidP="00BF37AD">
            <w:pP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Problems with relatives</w:t>
            </w:r>
          </w:p>
        </w:tc>
        <w:tc>
          <w:tcPr>
            <w:tcW w:w="700" w:type="dxa"/>
            <w:tcBorders>
              <w:top w:val="nil"/>
              <w:left w:val="nil"/>
              <w:bottom w:val="nil"/>
              <w:right w:val="nil"/>
            </w:tcBorders>
            <w:shd w:val="clear" w:color="000000" w:fill="D8E4BC"/>
            <w:noWrap/>
            <w:vAlign w:val="bottom"/>
            <w:hideMark/>
          </w:tcPr>
          <w:p w14:paraId="3F54753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2.90</w:t>
            </w:r>
          </w:p>
        </w:tc>
        <w:tc>
          <w:tcPr>
            <w:tcW w:w="640" w:type="dxa"/>
            <w:tcBorders>
              <w:top w:val="nil"/>
              <w:left w:val="nil"/>
              <w:bottom w:val="nil"/>
              <w:right w:val="nil"/>
            </w:tcBorders>
            <w:shd w:val="clear" w:color="000000" w:fill="D8E4BC"/>
            <w:noWrap/>
            <w:vAlign w:val="bottom"/>
            <w:hideMark/>
          </w:tcPr>
          <w:p w14:paraId="2620B31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0.07</w:t>
            </w:r>
          </w:p>
        </w:tc>
        <w:tc>
          <w:tcPr>
            <w:tcW w:w="1043" w:type="dxa"/>
            <w:tcBorders>
              <w:top w:val="nil"/>
              <w:left w:val="nil"/>
              <w:bottom w:val="nil"/>
              <w:right w:val="nil"/>
            </w:tcBorders>
            <w:shd w:val="clear" w:color="000000" w:fill="D8E4BC"/>
            <w:noWrap/>
            <w:vAlign w:val="bottom"/>
            <w:hideMark/>
          </w:tcPr>
          <w:p w14:paraId="4F834E7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7B665EFB"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2156BA06"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2.76</w:t>
            </w:r>
          </w:p>
        </w:tc>
        <w:tc>
          <w:tcPr>
            <w:tcW w:w="640" w:type="dxa"/>
            <w:tcBorders>
              <w:top w:val="nil"/>
              <w:left w:val="nil"/>
              <w:bottom w:val="nil"/>
              <w:right w:val="nil"/>
            </w:tcBorders>
            <w:shd w:val="clear" w:color="000000" w:fill="B8CCE4"/>
            <w:noWrap/>
            <w:vAlign w:val="bottom"/>
            <w:hideMark/>
          </w:tcPr>
          <w:p w14:paraId="172B2EF5"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0.09</w:t>
            </w:r>
          </w:p>
        </w:tc>
        <w:tc>
          <w:tcPr>
            <w:tcW w:w="740" w:type="dxa"/>
            <w:tcBorders>
              <w:top w:val="nil"/>
              <w:left w:val="nil"/>
              <w:bottom w:val="nil"/>
              <w:right w:val="nil"/>
            </w:tcBorders>
            <w:shd w:val="clear" w:color="000000" w:fill="E6B8B7"/>
            <w:noWrap/>
            <w:vAlign w:val="bottom"/>
            <w:hideMark/>
          </w:tcPr>
          <w:p w14:paraId="6EB51803"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3.18</w:t>
            </w:r>
          </w:p>
        </w:tc>
        <w:tc>
          <w:tcPr>
            <w:tcW w:w="640" w:type="dxa"/>
            <w:tcBorders>
              <w:top w:val="nil"/>
              <w:left w:val="nil"/>
              <w:bottom w:val="nil"/>
              <w:right w:val="nil"/>
            </w:tcBorders>
            <w:shd w:val="clear" w:color="000000" w:fill="E6B8B7"/>
            <w:noWrap/>
            <w:vAlign w:val="bottom"/>
            <w:hideMark/>
          </w:tcPr>
          <w:p w14:paraId="34670EF8"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0.12</w:t>
            </w:r>
          </w:p>
        </w:tc>
        <w:tc>
          <w:tcPr>
            <w:tcW w:w="801" w:type="dxa"/>
            <w:tcBorders>
              <w:top w:val="nil"/>
              <w:left w:val="nil"/>
              <w:bottom w:val="nil"/>
              <w:right w:val="nil"/>
            </w:tcBorders>
            <w:shd w:val="clear" w:color="auto" w:fill="auto"/>
            <w:noWrap/>
            <w:vAlign w:val="bottom"/>
            <w:hideMark/>
          </w:tcPr>
          <w:p w14:paraId="70B61EE0"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-2.88</w:t>
            </w:r>
          </w:p>
        </w:tc>
        <w:tc>
          <w:tcPr>
            <w:tcW w:w="584" w:type="dxa"/>
            <w:tcBorders>
              <w:top w:val="nil"/>
              <w:left w:val="nil"/>
              <w:bottom w:val="nil"/>
              <w:right w:val="nil"/>
            </w:tcBorders>
            <w:shd w:val="clear" w:color="auto" w:fill="auto"/>
            <w:noWrap/>
            <w:vAlign w:val="bottom"/>
            <w:hideMark/>
          </w:tcPr>
          <w:p w14:paraId="15CB6EF7" w14:textId="77777777" w:rsidR="00BF37AD" w:rsidRPr="00BF37AD" w:rsidRDefault="00BF37AD" w:rsidP="00BF37AD">
            <w:pPr>
              <w:jc w:val="center"/>
              <w:rPr>
                <w:rFonts w:ascii="Calibri" w:eastAsia="Times New Roman" w:hAnsi="Calibri" w:cs="Times New Roman"/>
                <w:b/>
                <w:bCs/>
                <w:i/>
                <w:iCs/>
                <w:color w:val="000000"/>
                <w:sz w:val="16"/>
                <w:szCs w:val="16"/>
              </w:rPr>
            </w:pPr>
            <w:r w:rsidRPr="00BF37AD">
              <w:rPr>
                <w:rFonts w:ascii="Calibri" w:eastAsia="Times New Roman" w:hAnsi="Calibri" w:cs="Times New Roman"/>
                <w:b/>
                <w:bCs/>
                <w:i/>
                <w:iCs/>
                <w:color w:val="000000"/>
                <w:sz w:val="16"/>
                <w:szCs w:val="16"/>
              </w:rPr>
              <w:t>0.004</w:t>
            </w:r>
          </w:p>
        </w:tc>
        <w:tc>
          <w:tcPr>
            <w:tcW w:w="376" w:type="dxa"/>
            <w:tcBorders>
              <w:top w:val="nil"/>
              <w:left w:val="nil"/>
              <w:bottom w:val="nil"/>
              <w:right w:val="nil"/>
            </w:tcBorders>
            <w:shd w:val="clear" w:color="auto" w:fill="auto"/>
            <w:noWrap/>
            <w:vAlign w:val="bottom"/>
            <w:hideMark/>
          </w:tcPr>
          <w:p w14:paraId="386CA950"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w:t>
            </w:r>
          </w:p>
        </w:tc>
      </w:tr>
      <w:tr w:rsidR="00BF37AD" w:rsidRPr="00BF37AD" w14:paraId="43B22619" w14:textId="77777777" w:rsidTr="00B9583A">
        <w:trPr>
          <w:trHeight w:val="180"/>
        </w:trPr>
        <w:tc>
          <w:tcPr>
            <w:tcW w:w="3149" w:type="dxa"/>
            <w:tcBorders>
              <w:top w:val="nil"/>
              <w:left w:val="nil"/>
              <w:bottom w:val="nil"/>
              <w:right w:val="nil"/>
            </w:tcBorders>
            <w:shd w:val="clear" w:color="auto" w:fill="auto"/>
            <w:noWrap/>
            <w:vAlign w:val="bottom"/>
            <w:hideMark/>
          </w:tcPr>
          <w:p w14:paraId="3C462A2C"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General socialization</w:t>
            </w:r>
          </w:p>
        </w:tc>
        <w:tc>
          <w:tcPr>
            <w:tcW w:w="700" w:type="dxa"/>
            <w:tcBorders>
              <w:top w:val="nil"/>
              <w:left w:val="nil"/>
              <w:bottom w:val="nil"/>
              <w:right w:val="nil"/>
            </w:tcBorders>
            <w:shd w:val="clear" w:color="000000" w:fill="D8E4BC"/>
            <w:noWrap/>
            <w:vAlign w:val="bottom"/>
            <w:hideMark/>
          </w:tcPr>
          <w:p w14:paraId="6ACCBB1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1.31</w:t>
            </w:r>
          </w:p>
        </w:tc>
        <w:tc>
          <w:tcPr>
            <w:tcW w:w="640" w:type="dxa"/>
            <w:tcBorders>
              <w:top w:val="nil"/>
              <w:left w:val="nil"/>
              <w:bottom w:val="nil"/>
              <w:right w:val="nil"/>
            </w:tcBorders>
            <w:shd w:val="clear" w:color="000000" w:fill="D8E4BC"/>
            <w:noWrap/>
            <w:vAlign w:val="bottom"/>
            <w:hideMark/>
          </w:tcPr>
          <w:p w14:paraId="4B324AC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0.06</w:t>
            </w:r>
          </w:p>
        </w:tc>
        <w:tc>
          <w:tcPr>
            <w:tcW w:w="1043" w:type="dxa"/>
            <w:tcBorders>
              <w:top w:val="nil"/>
              <w:left w:val="nil"/>
              <w:bottom w:val="nil"/>
              <w:right w:val="nil"/>
            </w:tcBorders>
            <w:shd w:val="clear" w:color="000000" w:fill="D8E4BC"/>
            <w:noWrap/>
            <w:vAlign w:val="bottom"/>
            <w:hideMark/>
          </w:tcPr>
          <w:p w14:paraId="636BA402"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337FDA43"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4AE507A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1.26</w:t>
            </w:r>
          </w:p>
        </w:tc>
        <w:tc>
          <w:tcPr>
            <w:tcW w:w="640" w:type="dxa"/>
            <w:tcBorders>
              <w:top w:val="nil"/>
              <w:left w:val="nil"/>
              <w:bottom w:val="nil"/>
              <w:right w:val="nil"/>
            </w:tcBorders>
            <w:shd w:val="clear" w:color="000000" w:fill="B8CCE4"/>
            <w:noWrap/>
            <w:vAlign w:val="bottom"/>
            <w:hideMark/>
          </w:tcPr>
          <w:p w14:paraId="4F630D79"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0.08</w:t>
            </w:r>
          </w:p>
        </w:tc>
        <w:tc>
          <w:tcPr>
            <w:tcW w:w="740" w:type="dxa"/>
            <w:tcBorders>
              <w:top w:val="nil"/>
              <w:left w:val="nil"/>
              <w:bottom w:val="nil"/>
              <w:right w:val="nil"/>
            </w:tcBorders>
            <w:shd w:val="clear" w:color="000000" w:fill="E6B8B7"/>
            <w:noWrap/>
            <w:vAlign w:val="bottom"/>
            <w:hideMark/>
          </w:tcPr>
          <w:p w14:paraId="2608AE3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1.39</w:t>
            </w:r>
          </w:p>
        </w:tc>
        <w:tc>
          <w:tcPr>
            <w:tcW w:w="640" w:type="dxa"/>
            <w:tcBorders>
              <w:top w:val="nil"/>
              <w:left w:val="nil"/>
              <w:bottom w:val="nil"/>
              <w:right w:val="nil"/>
            </w:tcBorders>
            <w:shd w:val="clear" w:color="000000" w:fill="E6B8B7"/>
            <w:noWrap/>
            <w:vAlign w:val="bottom"/>
            <w:hideMark/>
          </w:tcPr>
          <w:p w14:paraId="360FD32A"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0.11</w:t>
            </w:r>
          </w:p>
        </w:tc>
        <w:tc>
          <w:tcPr>
            <w:tcW w:w="801" w:type="dxa"/>
            <w:tcBorders>
              <w:top w:val="nil"/>
              <w:left w:val="nil"/>
              <w:bottom w:val="nil"/>
              <w:right w:val="nil"/>
            </w:tcBorders>
            <w:shd w:val="clear" w:color="auto" w:fill="auto"/>
            <w:noWrap/>
            <w:vAlign w:val="bottom"/>
            <w:hideMark/>
          </w:tcPr>
          <w:p w14:paraId="1824B6A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-0.92</w:t>
            </w:r>
          </w:p>
        </w:tc>
        <w:tc>
          <w:tcPr>
            <w:tcW w:w="584" w:type="dxa"/>
            <w:tcBorders>
              <w:top w:val="nil"/>
              <w:left w:val="nil"/>
              <w:bottom w:val="nil"/>
              <w:right w:val="nil"/>
            </w:tcBorders>
            <w:shd w:val="clear" w:color="auto" w:fill="auto"/>
            <w:noWrap/>
            <w:vAlign w:val="bottom"/>
            <w:hideMark/>
          </w:tcPr>
          <w:p w14:paraId="538091B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0.356</w:t>
            </w:r>
          </w:p>
        </w:tc>
        <w:tc>
          <w:tcPr>
            <w:tcW w:w="376" w:type="dxa"/>
            <w:tcBorders>
              <w:top w:val="nil"/>
              <w:left w:val="nil"/>
              <w:bottom w:val="nil"/>
              <w:right w:val="nil"/>
            </w:tcBorders>
            <w:shd w:val="clear" w:color="auto" w:fill="auto"/>
            <w:noWrap/>
            <w:vAlign w:val="bottom"/>
            <w:hideMark/>
          </w:tcPr>
          <w:p w14:paraId="0663F4C7"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3DB723DF" w14:textId="77777777" w:rsidTr="00B9583A">
        <w:trPr>
          <w:trHeight w:val="180"/>
        </w:trPr>
        <w:tc>
          <w:tcPr>
            <w:tcW w:w="3149" w:type="dxa"/>
            <w:tcBorders>
              <w:top w:val="nil"/>
              <w:left w:val="nil"/>
              <w:bottom w:val="nil"/>
              <w:right w:val="nil"/>
            </w:tcBorders>
            <w:shd w:val="clear" w:color="auto" w:fill="auto"/>
            <w:noWrap/>
            <w:vAlign w:val="bottom"/>
            <w:hideMark/>
          </w:tcPr>
          <w:p w14:paraId="246C6294"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Financial problems</w:t>
            </w:r>
          </w:p>
        </w:tc>
        <w:tc>
          <w:tcPr>
            <w:tcW w:w="700" w:type="dxa"/>
            <w:tcBorders>
              <w:top w:val="nil"/>
              <w:left w:val="nil"/>
              <w:bottom w:val="nil"/>
              <w:right w:val="nil"/>
            </w:tcBorders>
            <w:shd w:val="clear" w:color="000000" w:fill="D8E4BC"/>
            <w:noWrap/>
            <w:vAlign w:val="bottom"/>
            <w:hideMark/>
          </w:tcPr>
          <w:p w14:paraId="6D0E84E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0.24</w:t>
            </w:r>
          </w:p>
        </w:tc>
        <w:tc>
          <w:tcPr>
            <w:tcW w:w="640" w:type="dxa"/>
            <w:tcBorders>
              <w:top w:val="nil"/>
              <w:left w:val="nil"/>
              <w:bottom w:val="nil"/>
              <w:right w:val="nil"/>
            </w:tcBorders>
            <w:shd w:val="clear" w:color="000000" w:fill="D8E4BC"/>
            <w:noWrap/>
            <w:vAlign w:val="bottom"/>
            <w:hideMark/>
          </w:tcPr>
          <w:p w14:paraId="610D9A83"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1043" w:type="dxa"/>
            <w:tcBorders>
              <w:top w:val="nil"/>
              <w:left w:val="nil"/>
              <w:bottom w:val="nil"/>
              <w:right w:val="nil"/>
            </w:tcBorders>
            <w:shd w:val="clear" w:color="000000" w:fill="D8E4BC"/>
            <w:noWrap/>
            <w:vAlign w:val="bottom"/>
            <w:hideMark/>
          </w:tcPr>
          <w:p w14:paraId="61ED728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nil"/>
              <w:right w:val="nil"/>
            </w:tcBorders>
            <w:shd w:val="clear" w:color="auto" w:fill="auto"/>
            <w:noWrap/>
            <w:vAlign w:val="bottom"/>
            <w:hideMark/>
          </w:tcPr>
          <w:p w14:paraId="6D4F5DD6" w14:textId="77777777" w:rsidR="00BF37AD" w:rsidRPr="00BF37AD" w:rsidRDefault="00BF37AD" w:rsidP="00BF37AD">
            <w:pPr>
              <w:jc w:val="center"/>
              <w:rPr>
                <w:rFonts w:ascii="Calibri" w:eastAsia="Times New Roman" w:hAnsi="Calibri" w:cs="Times New Roman"/>
                <w:color w:val="000000"/>
                <w:sz w:val="16"/>
                <w:szCs w:val="16"/>
              </w:rPr>
            </w:pPr>
          </w:p>
        </w:tc>
        <w:tc>
          <w:tcPr>
            <w:tcW w:w="740" w:type="dxa"/>
            <w:tcBorders>
              <w:top w:val="nil"/>
              <w:left w:val="nil"/>
              <w:bottom w:val="nil"/>
              <w:right w:val="nil"/>
            </w:tcBorders>
            <w:shd w:val="clear" w:color="000000" w:fill="B8CCE4"/>
            <w:noWrap/>
            <w:vAlign w:val="bottom"/>
            <w:hideMark/>
          </w:tcPr>
          <w:p w14:paraId="18CFCEC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0.25</w:t>
            </w:r>
          </w:p>
        </w:tc>
        <w:tc>
          <w:tcPr>
            <w:tcW w:w="640" w:type="dxa"/>
            <w:tcBorders>
              <w:top w:val="nil"/>
              <w:left w:val="nil"/>
              <w:bottom w:val="nil"/>
              <w:right w:val="nil"/>
            </w:tcBorders>
            <w:shd w:val="clear" w:color="000000" w:fill="B8CCE4"/>
            <w:noWrap/>
            <w:vAlign w:val="bottom"/>
            <w:hideMark/>
          </w:tcPr>
          <w:p w14:paraId="773D9C9C"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0.02</w:t>
            </w:r>
          </w:p>
        </w:tc>
        <w:tc>
          <w:tcPr>
            <w:tcW w:w="740" w:type="dxa"/>
            <w:tcBorders>
              <w:top w:val="nil"/>
              <w:left w:val="nil"/>
              <w:bottom w:val="nil"/>
              <w:right w:val="nil"/>
            </w:tcBorders>
            <w:shd w:val="clear" w:color="000000" w:fill="E6B8B7"/>
            <w:noWrap/>
            <w:vAlign w:val="bottom"/>
            <w:hideMark/>
          </w:tcPr>
          <w:p w14:paraId="11ADFC7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0.23</w:t>
            </w:r>
          </w:p>
        </w:tc>
        <w:tc>
          <w:tcPr>
            <w:tcW w:w="640" w:type="dxa"/>
            <w:tcBorders>
              <w:top w:val="nil"/>
              <w:left w:val="nil"/>
              <w:bottom w:val="nil"/>
              <w:right w:val="nil"/>
            </w:tcBorders>
            <w:shd w:val="clear" w:color="000000" w:fill="E6B8B7"/>
            <w:noWrap/>
            <w:vAlign w:val="bottom"/>
            <w:hideMark/>
          </w:tcPr>
          <w:p w14:paraId="5ABB3B5E"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0.03</w:t>
            </w:r>
          </w:p>
        </w:tc>
        <w:tc>
          <w:tcPr>
            <w:tcW w:w="801" w:type="dxa"/>
            <w:tcBorders>
              <w:top w:val="nil"/>
              <w:left w:val="nil"/>
              <w:bottom w:val="nil"/>
              <w:right w:val="nil"/>
            </w:tcBorders>
            <w:shd w:val="clear" w:color="auto" w:fill="auto"/>
            <w:noWrap/>
            <w:vAlign w:val="bottom"/>
            <w:hideMark/>
          </w:tcPr>
          <w:p w14:paraId="5BE172B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0.13</w:t>
            </w:r>
          </w:p>
        </w:tc>
        <w:tc>
          <w:tcPr>
            <w:tcW w:w="584" w:type="dxa"/>
            <w:tcBorders>
              <w:top w:val="nil"/>
              <w:left w:val="nil"/>
              <w:bottom w:val="nil"/>
              <w:right w:val="nil"/>
            </w:tcBorders>
            <w:shd w:val="clear" w:color="auto" w:fill="auto"/>
            <w:noWrap/>
            <w:vAlign w:val="bottom"/>
            <w:hideMark/>
          </w:tcPr>
          <w:p w14:paraId="72F9DF91"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0.724</w:t>
            </w:r>
          </w:p>
        </w:tc>
        <w:tc>
          <w:tcPr>
            <w:tcW w:w="376" w:type="dxa"/>
            <w:tcBorders>
              <w:top w:val="nil"/>
              <w:left w:val="nil"/>
              <w:bottom w:val="nil"/>
              <w:right w:val="nil"/>
            </w:tcBorders>
            <w:shd w:val="clear" w:color="auto" w:fill="auto"/>
            <w:noWrap/>
            <w:vAlign w:val="bottom"/>
            <w:hideMark/>
          </w:tcPr>
          <w:p w14:paraId="7702B3C2" w14:textId="77777777" w:rsidR="00BF37AD" w:rsidRPr="00BF37AD" w:rsidRDefault="00BF37AD" w:rsidP="00BF37AD">
            <w:pPr>
              <w:rPr>
                <w:rFonts w:ascii="Calibri" w:eastAsia="Times New Roman" w:hAnsi="Calibri" w:cs="Times New Roman"/>
                <w:color w:val="000000"/>
                <w:sz w:val="16"/>
                <w:szCs w:val="16"/>
              </w:rPr>
            </w:pPr>
          </w:p>
        </w:tc>
      </w:tr>
      <w:tr w:rsidR="00BF37AD" w:rsidRPr="00BF37AD" w14:paraId="62F91C2D" w14:textId="77777777" w:rsidTr="00B9583A">
        <w:trPr>
          <w:trHeight w:val="180"/>
        </w:trPr>
        <w:tc>
          <w:tcPr>
            <w:tcW w:w="3149" w:type="dxa"/>
            <w:tcBorders>
              <w:top w:val="nil"/>
              <w:left w:val="nil"/>
              <w:bottom w:val="single" w:sz="4" w:space="0" w:color="auto"/>
              <w:right w:val="nil"/>
            </w:tcBorders>
            <w:shd w:val="clear" w:color="auto" w:fill="auto"/>
            <w:noWrap/>
            <w:vAlign w:val="bottom"/>
            <w:hideMark/>
          </w:tcPr>
          <w:p w14:paraId="35E7E85F" w14:textId="77777777" w:rsidR="00BF37AD" w:rsidRPr="00BF37AD" w:rsidRDefault="00BF37AD" w:rsidP="00BF37AD">
            <w:pP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Years of education</w:t>
            </w:r>
          </w:p>
        </w:tc>
        <w:tc>
          <w:tcPr>
            <w:tcW w:w="700" w:type="dxa"/>
            <w:tcBorders>
              <w:top w:val="nil"/>
              <w:left w:val="nil"/>
              <w:bottom w:val="single" w:sz="4" w:space="0" w:color="auto"/>
              <w:right w:val="nil"/>
            </w:tcBorders>
            <w:shd w:val="clear" w:color="000000" w:fill="D8E4BC"/>
            <w:noWrap/>
            <w:vAlign w:val="bottom"/>
            <w:hideMark/>
          </w:tcPr>
          <w:p w14:paraId="1CCA4D7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13.06</w:t>
            </w:r>
          </w:p>
        </w:tc>
        <w:tc>
          <w:tcPr>
            <w:tcW w:w="640" w:type="dxa"/>
            <w:tcBorders>
              <w:top w:val="nil"/>
              <w:left w:val="nil"/>
              <w:bottom w:val="single" w:sz="4" w:space="0" w:color="auto"/>
              <w:right w:val="nil"/>
            </w:tcBorders>
            <w:shd w:val="clear" w:color="000000" w:fill="D8E4BC"/>
            <w:noWrap/>
            <w:vAlign w:val="bottom"/>
            <w:hideMark/>
          </w:tcPr>
          <w:p w14:paraId="180BB17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0.10</w:t>
            </w:r>
          </w:p>
        </w:tc>
        <w:tc>
          <w:tcPr>
            <w:tcW w:w="1043" w:type="dxa"/>
            <w:tcBorders>
              <w:top w:val="nil"/>
              <w:left w:val="nil"/>
              <w:bottom w:val="single" w:sz="4" w:space="0" w:color="auto"/>
              <w:right w:val="nil"/>
            </w:tcBorders>
            <w:shd w:val="clear" w:color="000000" w:fill="D8E4BC"/>
            <w:noWrap/>
            <w:vAlign w:val="bottom"/>
            <w:hideMark/>
          </w:tcPr>
          <w:p w14:paraId="13A40224"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0.0</w:t>
            </w:r>
          </w:p>
        </w:tc>
        <w:tc>
          <w:tcPr>
            <w:tcW w:w="253" w:type="dxa"/>
            <w:tcBorders>
              <w:top w:val="nil"/>
              <w:left w:val="nil"/>
              <w:bottom w:val="single" w:sz="4" w:space="0" w:color="auto"/>
              <w:right w:val="nil"/>
            </w:tcBorders>
            <w:shd w:val="clear" w:color="auto" w:fill="auto"/>
            <w:noWrap/>
            <w:vAlign w:val="bottom"/>
            <w:hideMark/>
          </w:tcPr>
          <w:p w14:paraId="15F2E5BD"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 </w:t>
            </w:r>
          </w:p>
        </w:tc>
        <w:tc>
          <w:tcPr>
            <w:tcW w:w="740" w:type="dxa"/>
            <w:tcBorders>
              <w:top w:val="nil"/>
              <w:left w:val="nil"/>
              <w:bottom w:val="single" w:sz="4" w:space="0" w:color="auto"/>
              <w:right w:val="nil"/>
            </w:tcBorders>
            <w:shd w:val="clear" w:color="000000" w:fill="B8CCE4"/>
            <w:noWrap/>
            <w:vAlign w:val="bottom"/>
            <w:hideMark/>
          </w:tcPr>
          <w:p w14:paraId="2264422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12.97</w:t>
            </w:r>
          </w:p>
        </w:tc>
        <w:tc>
          <w:tcPr>
            <w:tcW w:w="640" w:type="dxa"/>
            <w:tcBorders>
              <w:top w:val="nil"/>
              <w:left w:val="nil"/>
              <w:bottom w:val="single" w:sz="4" w:space="0" w:color="auto"/>
              <w:right w:val="nil"/>
            </w:tcBorders>
            <w:shd w:val="clear" w:color="000000" w:fill="B8CCE4"/>
            <w:noWrap/>
            <w:vAlign w:val="bottom"/>
            <w:hideMark/>
          </w:tcPr>
          <w:p w14:paraId="7B4A985F"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0.13</w:t>
            </w:r>
          </w:p>
        </w:tc>
        <w:tc>
          <w:tcPr>
            <w:tcW w:w="740" w:type="dxa"/>
            <w:tcBorders>
              <w:top w:val="nil"/>
              <w:left w:val="nil"/>
              <w:bottom w:val="single" w:sz="4" w:space="0" w:color="auto"/>
              <w:right w:val="nil"/>
            </w:tcBorders>
            <w:shd w:val="clear" w:color="000000" w:fill="E6B8B7"/>
            <w:noWrap/>
            <w:vAlign w:val="bottom"/>
            <w:hideMark/>
          </w:tcPr>
          <w:p w14:paraId="77C47C4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13.21</w:t>
            </w:r>
          </w:p>
        </w:tc>
        <w:tc>
          <w:tcPr>
            <w:tcW w:w="640" w:type="dxa"/>
            <w:tcBorders>
              <w:top w:val="nil"/>
              <w:left w:val="nil"/>
              <w:bottom w:val="single" w:sz="4" w:space="0" w:color="auto"/>
              <w:right w:val="nil"/>
            </w:tcBorders>
            <w:shd w:val="clear" w:color="000000" w:fill="E6B8B7"/>
            <w:noWrap/>
            <w:vAlign w:val="bottom"/>
            <w:hideMark/>
          </w:tcPr>
          <w:p w14:paraId="47E0B517"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0.16</w:t>
            </w:r>
          </w:p>
        </w:tc>
        <w:tc>
          <w:tcPr>
            <w:tcW w:w="801" w:type="dxa"/>
            <w:tcBorders>
              <w:top w:val="nil"/>
              <w:left w:val="nil"/>
              <w:bottom w:val="single" w:sz="4" w:space="0" w:color="auto"/>
              <w:right w:val="nil"/>
            </w:tcBorders>
            <w:shd w:val="clear" w:color="auto" w:fill="auto"/>
            <w:noWrap/>
            <w:vAlign w:val="bottom"/>
            <w:hideMark/>
          </w:tcPr>
          <w:p w14:paraId="12901298"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-1.16</w:t>
            </w:r>
          </w:p>
        </w:tc>
        <w:tc>
          <w:tcPr>
            <w:tcW w:w="584" w:type="dxa"/>
            <w:tcBorders>
              <w:top w:val="nil"/>
              <w:left w:val="nil"/>
              <w:bottom w:val="single" w:sz="4" w:space="0" w:color="auto"/>
              <w:right w:val="nil"/>
            </w:tcBorders>
            <w:shd w:val="clear" w:color="auto" w:fill="auto"/>
            <w:noWrap/>
            <w:vAlign w:val="bottom"/>
            <w:hideMark/>
          </w:tcPr>
          <w:p w14:paraId="3C25FF86" w14:textId="77777777" w:rsidR="00BF37AD" w:rsidRPr="00BF37AD" w:rsidRDefault="00BF37AD" w:rsidP="00BF37AD">
            <w:pPr>
              <w:jc w:val="center"/>
              <w:rPr>
                <w:rFonts w:ascii="Calibri" w:eastAsia="Times New Roman" w:hAnsi="Calibri" w:cs="Times New Roman"/>
                <w:color w:val="000000"/>
                <w:sz w:val="16"/>
                <w:szCs w:val="16"/>
              </w:rPr>
            </w:pPr>
            <w:r w:rsidRPr="00BF37AD">
              <w:rPr>
                <w:rFonts w:ascii="Calibri" w:eastAsia="Times New Roman" w:hAnsi="Calibri" w:cs="Times New Roman"/>
                <w:color w:val="000000"/>
                <w:sz w:val="16"/>
                <w:szCs w:val="16"/>
              </w:rPr>
              <w:t>0.246</w:t>
            </w:r>
          </w:p>
        </w:tc>
        <w:tc>
          <w:tcPr>
            <w:tcW w:w="376" w:type="dxa"/>
            <w:tcBorders>
              <w:top w:val="nil"/>
              <w:left w:val="nil"/>
              <w:bottom w:val="nil"/>
              <w:right w:val="nil"/>
            </w:tcBorders>
            <w:shd w:val="clear" w:color="auto" w:fill="auto"/>
            <w:noWrap/>
            <w:vAlign w:val="bottom"/>
            <w:hideMark/>
          </w:tcPr>
          <w:p w14:paraId="18C89B43" w14:textId="77777777" w:rsidR="00BF37AD" w:rsidRPr="00BF37AD" w:rsidRDefault="00BF37AD" w:rsidP="00BF37AD">
            <w:pPr>
              <w:rPr>
                <w:rFonts w:ascii="Calibri" w:eastAsia="Times New Roman" w:hAnsi="Calibri" w:cs="Times New Roman"/>
                <w:color w:val="000000"/>
                <w:sz w:val="16"/>
                <w:szCs w:val="16"/>
              </w:rPr>
            </w:pPr>
          </w:p>
        </w:tc>
      </w:tr>
    </w:tbl>
    <w:p w14:paraId="215A12F5" w14:textId="77777777" w:rsidR="00B9583A" w:rsidRDefault="00B9583A" w:rsidP="00BF37AD">
      <w:pPr>
        <w:rPr>
          <w:rFonts w:asciiTheme="majorHAnsi" w:hAnsiTheme="majorHAnsi"/>
          <w:b/>
          <w:sz w:val="19"/>
          <w:szCs w:val="19"/>
        </w:rPr>
      </w:pPr>
    </w:p>
    <w:p w14:paraId="18E70455" w14:textId="26DF2E68" w:rsidR="00BF37AD" w:rsidRPr="002D7CA3" w:rsidRDefault="00BF37AD" w:rsidP="00BF37AD">
      <w:pPr>
        <w:rPr>
          <w:rFonts w:asciiTheme="majorHAnsi" w:hAnsiTheme="majorHAnsi"/>
          <w:b/>
          <w:sz w:val="19"/>
          <w:szCs w:val="19"/>
        </w:rPr>
      </w:pPr>
      <w:r w:rsidRPr="00BF37AD">
        <w:rPr>
          <w:rFonts w:asciiTheme="majorHAnsi" w:hAnsiTheme="majorHAnsi"/>
          <w:sz w:val="16"/>
          <w:szCs w:val="16"/>
        </w:rPr>
        <w:t xml:space="preserve">GAD, generalized anxiety disorder; HR, hazard ratio; MD, major depression; SCL, Symptom Checklist; SE, standard error </w:t>
      </w:r>
    </w:p>
    <w:p w14:paraId="719DF391" w14:textId="77777777" w:rsidR="00BF37AD" w:rsidRPr="00BF37AD" w:rsidRDefault="00BF37AD" w:rsidP="00BF37AD">
      <w:pPr>
        <w:rPr>
          <w:rFonts w:asciiTheme="majorHAnsi" w:hAnsiTheme="majorHAnsi"/>
          <w:sz w:val="16"/>
          <w:szCs w:val="16"/>
        </w:rPr>
      </w:pPr>
    </w:p>
    <w:p w14:paraId="0D62F699" w14:textId="77777777" w:rsidR="00BF37AD" w:rsidRDefault="00BF37AD" w:rsidP="00BF37AD">
      <w:pPr>
        <w:rPr>
          <w:rFonts w:asciiTheme="majorHAnsi" w:hAnsiTheme="majorHAnsi"/>
          <w:sz w:val="16"/>
          <w:szCs w:val="16"/>
        </w:rPr>
      </w:pPr>
      <w:r w:rsidRPr="00BF37AD">
        <w:rPr>
          <w:rFonts w:asciiTheme="majorHAnsi" w:hAnsiTheme="majorHAnsi"/>
          <w:sz w:val="16"/>
          <w:szCs w:val="16"/>
        </w:rPr>
        <w:t xml:space="preserve">Bold and italicized rows indicate predictors with significant differences for men and women (p&lt;0.05). </w:t>
      </w:r>
    </w:p>
    <w:p w14:paraId="3891776D" w14:textId="3E8475CA" w:rsidR="00BF37AD" w:rsidRPr="00BF37AD" w:rsidRDefault="00BF37AD" w:rsidP="00BF37AD">
      <w:pPr>
        <w:rPr>
          <w:rFonts w:asciiTheme="majorHAnsi" w:hAnsiTheme="majorHAnsi"/>
          <w:sz w:val="16"/>
          <w:szCs w:val="16"/>
        </w:rPr>
      </w:pPr>
      <w:r w:rsidRPr="00BF37AD">
        <w:rPr>
          <w:rFonts w:asciiTheme="majorHAnsi" w:hAnsiTheme="majorHAnsi"/>
          <w:sz w:val="16"/>
          <w:szCs w:val="16"/>
          <w:vertAlign w:val="superscript"/>
        </w:rPr>
        <w:t>a</w:t>
      </w:r>
      <w:r w:rsidRPr="00BF37AD">
        <w:rPr>
          <w:rFonts w:asciiTheme="majorHAnsi" w:hAnsiTheme="majorHAnsi"/>
          <w:sz w:val="16"/>
          <w:szCs w:val="16"/>
        </w:rPr>
        <w:t xml:space="preserve"> Characteristics of episode in the year prior to baseline interview (MF1).</w:t>
      </w:r>
    </w:p>
    <w:p w14:paraId="3F9F5EF9" w14:textId="65A8958D" w:rsidR="00BF37AD" w:rsidRDefault="00BF37AD" w:rsidP="00BF37AD">
      <w:pPr>
        <w:rPr>
          <w:rFonts w:asciiTheme="majorHAnsi" w:hAnsiTheme="majorHAnsi"/>
          <w:sz w:val="16"/>
          <w:szCs w:val="16"/>
        </w:rPr>
      </w:pPr>
      <w:r w:rsidRPr="00BF37AD">
        <w:rPr>
          <w:rFonts w:asciiTheme="majorHAnsi" w:hAnsiTheme="majorHAnsi"/>
          <w:sz w:val="16"/>
          <w:szCs w:val="16"/>
          <w:vertAlign w:val="superscript"/>
        </w:rPr>
        <w:t>b</w:t>
      </w:r>
      <w:r w:rsidRPr="00BF37AD">
        <w:rPr>
          <w:rFonts w:asciiTheme="majorHAnsi" w:hAnsiTheme="majorHAnsi"/>
          <w:sz w:val="16"/>
          <w:szCs w:val="16"/>
        </w:rPr>
        <w:t xml:space="preserve"> Tests used to asses mean differences between men and women: chi-squared statistic for binary and nominal variables, Cochran-Mental-Haenszal st</w:t>
      </w:r>
      <w:r>
        <w:rPr>
          <w:rFonts w:asciiTheme="majorHAnsi" w:hAnsiTheme="majorHAnsi"/>
          <w:sz w:val="16"/>
          <w:szCs w:val="16"/>
        </w:rPr>
        <w:t>atistic for ordinal variables, t</w:t>
      </w:r>
      <w:r w:rsidRPr="00BF37AD">
        <w:rPr>
          <w:rFonts w:asciiTheme="majorHAnsi" w:hAnsiTheme="majorHAnsi"/>
          <w:sz w:val="16"/>
          <w:szCs w:val="16"/>
        </w:rPr>
        <w:t>-test for continuous variables.</w:t>
      </w:r>
    </w:p>
    <w:p w14:paraId="05ACF81D" w14:textId="29C4C38E" w:rsidR="003543FD" w:rsidRPr="00BF37AD" w:rsidRDefault="003543FD" w:rsidP="00BF37AD">
      <w:pPr>
        <w:rPr>
          <w:rFonts w:asciiTheme="majorHAnsi" w:hAnsiTheme="majorHAnsi"/>
          <w:sz w:val="16"/>
          <w:szCs w:val="16"/>
        </w:rPr>
      </w:pPr>
      <w:r>
        <w:rPr>
          <w:rFonts w:ascii="Calibri" w:hAnsi="Calibri"/>
          <w:sz w:val="16"/>
          <w:szCs w:val="16"/>
          <w:vertAlign w:val="superscript"/>
        </w:rPr>
        <w:lastRenderedPageBreak/>
        <w:t xml:space="preserve">c </w:t>
      </w:r>
      <w:r w:rsidRPr="00272877">
        <w:rPr>
          <w:rFonts w:ascii="Calibri" w:hAnsi="Calibri"/>
          <w:sz w:val="16"/>
          <w:szCs w:val="16"/>
        </w:rPr>
        <w:t xml:space="preserve">Number of </w:t>
      </w:r>
      <w:r>
        <w:rPr>
          <w:rFonts w:ascii="Calibri" w:hAnsi="Calibri"/>
          <w:sz w:val="16"/>
          <w:szCs w:val="16"/>
        </w:rPr>
        <w:t xml:space="preserve">MD </w:t>
      </w:r>
      <w:r w:rsidRPr="00272877">
        <w:rPr>
          <w:rFonts w:ascii="Calibri" w:hAnsi="Calibri"/>
          <w:sz w:val="16"/>
          <w:szCs w:val="16"/>
        </w:rPr>
        <w:t xml:space="preserve">episodes lasting </w:t>
      </w:r>
      <w:r w:rsidRPr="00272877">
        <w:rPr>
          <w:rFonts w:ascii="Calibri" w:eastAsia="ＭＳ ゴシック" w:hAnsi="Calibri" w:cs="Times New Roman"/>
          <w:color w:val="000000"/>
          <w:sz w:val="16"/>
          <w:szCs w:val="16"/>
        </w:rPr>
        <w:t>≥</w:t>
      </w:r>
      <w:r>
        <w:rPr>
          <w:rFonts w:ascii="Calibri" w:hAnsi="Calibri"/>
          <w:sz w:val="16"/>
          <w:szCs w:val="16"/>
        </w:rPr>
        <w:t>5 days in the l</w:t>
      </w:r>
      <w:r w:rsidRPr="00272877">
        <w:rPr>
          <w:rFonts w:ascii="Calibri" w:hAnsi="Calibri" w:cs="Times New Roman"/>
          <w:sz w:val="16"/>
          <w:szCs w:val="16"/>
        </w:rPr>
        <w:t>ast year</w:t>
      </w:r>
      <w:r>
        <w:rPr>
          <w:rFonts w:ascii="Calibri" w:hAnsi="Calibri"/>
          <w:sz w:val="16"/>
          <w:szCs w:val="16"/>
        </w:rPr>
        <w:t xml:space="preserve"> </w:t>
      </w:r>
      <w:r w:rsidRPr="00272877">
        <w:rPr>
          <w:rFonts w:ascii="Calibri" w:hAnsi="Calibri"/>
          <w:sz w:val="16"/>
          <w:szCs w:val="16"/>
        </w:rPr>
        <w:t>(</w:t>
      </w:r>
      <w:r w:rsidRPr="00272877">
        <w:rPr>
          <w:rFonts w:ascii="Calibri" w:hAnsi="Calibri" w:cs="Times New Roman"/>
          <w:sz w:val="16"/>
          <w:szCs w:val="16"/>
        </w:rPr>
        <w:t>note that only for this predictor variable we used a shorter duration criterion than the 14 days indicated by the DSM-III-R)</w:t>
      </w:r>
    </w:p>
    <w:p w14:paraId="600B5025" w14:textId="3971E898" w:rsidR="00BF37AD" w:rsidRPr="00BF37AD" w:rsidRDefault="003543FD" w:rsidP="00BF37AD">
      <w:pPr>
        <w:rPr>
          <w:rFonts w:asciiTheme="majorHAnsi" w:hAnsiTheme="majorHAnsi"/>
          <w:sz w:val="16"/>
          <w:szCs w:val="16"/>
        </w:rPr>
      </w:pPr>
      <w:r>
        <w:rPr>
          <w:rFonts w:asciiTheme="majorHAnsi" w:hAnsiTheme="majorHAnsi"/>
          <w:sz w:val="16"/>
          <w:szCs w:val="16"/>
          <w:vertAlign w:val="superscript"/>
        </w:rPr>
        <w:t>d</w:t>
      </w:r>
      <w:r w:rsidR="00BF37AD">
        <w:rPr>
          <w:rFonts w:asciiTheme="majorHAnsi" w:hAnsiTheme="majorHAnsi"/>
          <w:sz w:val="16"/>
          <w:szCs w:val="16"/>
        </w:rPr>
        <w:t xml:space="preserve"> First</w:t>
      </w:r>
      <w:r w:rsidR="00BF37AD" w:rsidRPr="00BF37AD">
        <w:rPr>
          <w:rFonts w:asciiTheme="majorHAnsi" w:hAnsiTheme="majorHAnsi"/>
          <w:sz w:val="16"/>
          <w:szCs w:val="16"/>
        </w:rPr>
        <w:t xml:space="preserve"> principal component of depression and anxiety scales of the Symptom Checklist past 30 days.</w:t>
      </w:r>
    </w:p>
    <w:p w14:paraId="2D0E858B" w14:textId="61F4DFC4" w:rsidR="00BF37AD" w:rsidRDefault="003543FD" w:rsidP="00BF37AD">
      <w:pPr>
        <w:rPr>
          <w:rFonts w:asciiTheme="majorHAnsi" w:hAnsiTheme="majorHAnsi"/>
          <w:sz w:val="16"/>
          <w:szCs w:val="16"/>
        </w:rPr>
      </w:pPr>
      <w:r>
        <w:rPr>
          <w:rFonts w:asciiTheme="majorHAnsi" w:hAnsiTheme="majorHAnsi"/>
          <w:sz w:val="16"/>
          <w:szCs w:val="16"/>
          <w:vertAlign w:val="superscript"/>
        </w:rPr>
        <w:t>e</w:t>
      </w:r>
      <w:r w:rsidR="00BF37AD" w:rsidRPr="00BF37AD">
        <w:rPr>
          <w:rFonts w:asciiTheme="majorHAnsi" w:hAnsiTheme="majorHAnsi"/>
          <w:sz w:val="16"/>
          <w:szCs w:val="16"/>
        </w:rPr>
        <w:t xml:space="preserve"> Lifetime: prior to last year (≥ 1 year ago). </w:t>
      </w:r>
    </w:p>
    <w:p w14:paraId="2AD46191" w14:textId="6F96C44A" w:rsidR="00386649" w:rsidRPr="00B9583A" w:rsidRDefault="00BF37AD" w:rsidP="00BC55A9">
      <w:pPr>
        <w:rPr>
          <w:rFonts w:asciiTheme="majorHAnsi" w:hAnsiTheme="majorHAnsi"/>
          <w:sz w:val="16"/>
          <w:szCs w:val="16"/>
        </w:rPr>
      </w:pPr>
      <w:r w:rsidRPr="00BF37AD">
        <w:rPr>
          <w:rFonts w:asciiTheme="majorHAnsi" w:hAnsiTheme="majorHAnsi"/>
          <w:sz w:val="16"/>
          <w:szCs w:val="16"/>
        </w:rPr>
        <w:t xml:space="preserve">* </w:t>
      </w:r>
      <w:r w:rsidRPr="00BD4232">
        <w:rPr>
          <w:rFonts w:asciiTheme="majorHAnsi" w:hAnsiTheme="majorHAnsi"/>
          <w:i/>
          <w:sz w:val="16"/>
          <w:szCs w:val="16"/>
        </w:rPr>
        <w:t>p</w:t>
      </w:r>
      <w:r w:rsidRPr="00BF37AD">
        <w:rPr>
          <w:rFonts w:asciiTheme="majorHAnsi" w:hAnsiTheme="majorHAnsi"/>
          <w:sz w:val="16"/>
          <w:szCs w:val="16"/>
        </w:rPr>
        <w:t>&lt;0.05</w:t>
      </w:r>
      <w:r>
        <w:rPr>
          <w:rFonts w:asciiTheme="majorHAnsi" w:hAnsiTheme="majorHAnsi"/>
          <w:sz w:val="16"/>
          <w:szCs w:val="16"/>
        </w:rPr>
        <w:t xml:space="preserve">; </w:t>
      </w:r>
      <w:r w:rsidRPr="00BF37AD">
        <w:rPr>
          <w:rFonts w:asciiTheme="majorHAnsi" w:hAnsiTheme="majorHAnsi"/>
          <w:sz w:val="16"/>
          <w:szCs w:val="16"/>
        </w:rPr>
        <w:t xml:space="preserve">** </w:t>
      </w:r>
      <w:r w:rsidRPr="00BD4232">
        <w:rPr>
          <w:rFonts w:asciiTheme="majorHAnsi" w:hAnsiTheme="majorHAnsi"/>
          <w:i/>
          <w:sz w:val="16"/>
          <w:szCs w:val="16"/>
        </w:rPr>
        <w:t>p</w:t>
      </w:r>
      <w:r w:rsidRPr="00BF37AD">
        <w:rPr>
          <w:rFonts w:asciiTheme="majorHAnsi" w:hAnsiTheme="majorHAnsi"/>
          <w:sz w:val="16"/>
          <w:szCs w:val="16"/>
        </w:rPr>
        <w:t>&lt;0.001 (</w:t>
      </w:r>
      <w:r w:rsidRPr="00BD4232">
        <w:rPr>
          <w:rFonts w:asciiTheme="majorHAnsi" w:hAnsiTheme="majorHAnsi"/>
          <w:i/>
          <w:sz w:val="16"/>
          <w:szCs w:val="16"/>
        </w:rPr>
        <w:t>p</w:t>
      </w:r>
      <w:r>
        <w:rPr>
          <w:rFonts w:asciiTheme="majorHAnsi" w:hAnsiTheme="majorHAnsi"/>
          <w:sz w:val="16"/>
          <w:szCs w:val="16"/>
        </w:rPr>
        <w:t xml:space="preserve">-value after </w:t>
      </w:r>
      <w:r w:rsidRPr="00BF37AD">
        <w:rPr>
          <w:rFonts w:asciiTheme="majorHAnsi" w:hAnsiTheme="majorHAnsi"/>
          <w:sz w:val="16"/>
          <w:szCs w:val="16"/>
        </w:rPr>
        <w:t>Bonferroni correction)</w:t>
      </w:r>
      <w:r>
        <w:rPr>
          <w:rFonts w:asciiTheme="majorHAnsi" w:hAnsiTheme="majorHAnsi"/>
          <w:sz w:val="16"/>
          <w:szCs w:val="16"/>
        </w:rPr>
        <w:br w:type="page"/>
      </w:r>
      <w:r w:rsidR="00BC55A9">
        <w:rPr>
          <w:rFonts w:asciiTheme="majorHAnsi" w:hAnsiTheme="majorHAnsi"/>
          <w:b/>
          <w:sz w:val="19"/>
          <w:szCs w:val="19"/>
        </w:rPr>
        <w:lastRenderedPageBreak/>
        <w:t xml:space="preserve">Supplemental Table 2. </w:t>
      </w:r>
      <w:r w:rsidR="00BC55A9">
        <w:rPr>
          <w:rFonts w:ascii="Calibri" w:eastAsia="Times New Roman" w:hAnsi="Calibri" w:cs="Times New Roman"/>
          <w:b/>
          <w:color w:val="000000"/>
          <w:sz w:val="20"/>
          <w:szCs w:val="16"/>
        </w:rPr>
        <w:t>Comparison of p</w:t>
      </w:r>
      <w:r w:rsidR="00B64831">
        <w:rPr>
          <w:rFonts w:ascii="Calibri" w:eastAsia="Times New Roman" w:hAnsi="Calibri" w:cs="Times New Roman"/>
          <w:b/>
          <w:color w:val="000000"/>
          <w:sz w:val="20"/>
          <w:szCs w:val="16"/>
        </w:rPr>
        <w:t>redictors of</w:t>
      </w:r>
      <w:r w:rsidR="00BC55A9" w:rsidRPr="0077065C">
        <w:rPr>
          <w:rFonts w:ascii="Calibri" w:eastAsia="Times New Roman" w:hAnsi="Calibri" w:cs="Times New Roman"/>
          <w:b/>
          <w:color w:val="000000"/>
          <w:sz w:val="20"/>
          <w:szCs w:val="16"/>
        </w:rPr>
        <w:t xml:space="preserve"> </w:t>
      </w:r>
      <w:r w:rsidR="00BC55A9">
        <w:rPr>
          <w:rFonts w:ascii="Calibri" w:eastAsia="Times New Roman" w:hAnsi="Calibri" w:cs="Times New Roman"/>
          <w:b/>
          <w:color w:val="000000"/>
          <w:sz w:val="20"/>
          <w:szCs w:val="16"/>
        </w:rPr>
        <w:t>MD-</w:t>
      </w:r>
      <w:r w:rsidR="00BC55A9" w:rsidRPr="0077065C">
        <w:rPr>
          <w:rFonts w:ascii="Calibri" w:eastAsia="Times New Roman" w:hAnsi="Calibri" w:cs="Times New Roman"/>
          <w:b/>
          <w:color w:val="000000"/>
          <w:sz w:val="20"/>
          <w:szCs w:val="16"/>
        </w:rPr>
        <w:t>recurrence in penal</w:t>
      </w:r>
      <w:r w:rsidR="00BC55A9">
        <w:rPr>
          <w:rFonts w:ascii="Calibri" w:eastAsia="Times New Roman" w:hAnsi="Calibri" w:cs="Times New Roman"/>
          <w:b/>
          <w:color w:val="000000"/>
          <w:sz w:val="20"/>
          <w:szCs w:val="16"/>
        </w:rPr>
        <w:t xml:space="preserve">ized multivariate Cox models for male-female </w:t>
      </w:r>
      <w:r w:rsidR="005731EB">
        <w:rPr>
          <w:rFonts w:ascii="Calibri" w:eastAsia="Times New Roman" w:hAnsi="Calibri" w:cs="Times New Roman"/>
          <w:b/>
          <w:color w:val="000000"/>
          <w:sz w:val="20"/>
          <w:szCs w:val="16"/>
        </w:rPr>
        <w:t xml:space="preserve">(MF) </w:t>
      </w:r>
      <w:r w:rsidR="00BC55A9">
        <w:rPr>
          <w:rFonts w:ascii="Calibri" w:eastAsia="Times New Roman" w:hAnsi="Calibri" w:cs="Times New Roman"/>
          <w:b/>
          <w:color w:val="000000"/>
          <w:sz w:val="20"/>
          <w:szCs w:val="16"/>
        </w:rPr>
        <w:t>twin pairs and female-female twin pairs</w:t>
      </w:r>
      <w:r w:rsidR="00B64831">
        <w:rPr>
          <w:rFonts w:ascii="Calibri" w:eastAsia="Times New Roman" w:hAnsi="Calibri" w:cs="Times New Roman"/>
          <w:b/>
          <w:color w:val="000000"/>
          <w:sz w:val="20"/>
          <w:szCs w:val="16"/>
        </w:rPr>
        <w:t xml:space="preserve"> (FF)</w:t>
      </w:r>
      <w:r w:rsidR="005731EB">
        <w:rPr>
          <w:rFonts w:ascii="Calibri" w:eastAsia="Times New Roman" w:hAnsi="Calibri" w:cs="Times New Roman"/>
          <w:b/>
          <w:color w:val="000000"/>
          <w:sz w:val="20"/>
          <w:szCs w:val="16"/>
        </w:rPr>
        <w:t xml:space="preserve"> in a previous study (van Loo et al. 2015).</w:t>
      </w:r>
    </w:p>
    <w:p w14:paraId="30AFCA9F" w14:textId="77777777" w:rsidR="00386649" w:rsidRDefault="00386649" w:rsidP="00A13A72">
      <w:pPr>
        <w:pStyle w:val="NoSpacing"/>
        <w:jc w:val="both"/>
        <w:rPr>
          <w:rFonts w:asciiTheme="majorHAnsi" w:hAnsiTheme="majorHAnsi"/>
          <w:b/>
          <w:sz w:val="19"/>
          <w:szCs w:val="19"/>
        </w:rPr>
      </w:pPr>
    </w:p>
    <w:tbl>
      <w:tblPr>
        <w:tblW w:w="6807" w:type="dxa"/>
        <w:tblInd w:w="108" w:type="dxa"/>
        <w:tblLook w:val="04A0" w:firstRow="1" w:lastRow="0" w:firstColumn="1" w:lastColumn="0" w:noHBand="0" w:noVBand="1"/>
      </w:tblPr>
      <w:tblGrid>
        <w:gridCol w:w="2860"/>
        <w:gridCol w:w="920"/>
        <w:gridCol w:w="920"/>
        <w:gridCol w:w="1020"/>
        <w:gridCol w:w="1087"/>
      </w:tblGrid>
      <w:tr w:rsidR="005172DE" w:rsidRPr="005172DE" w14:paraId="1462A321" w14:textId="77777777" w:rsidTr="005172DE">
        <w:trPr>
          <w:trHeight w:val="180"/>
        </w:trPr>
        <w:tc>
          <w:tcPr>
            <w:tcW w:w="2860" w:type="dxa"/>
            <w:tcBorders>
              <w:top w:val="single" w:sz="4" w:space="0" w:color="auto"/>
              <w:left w:val="nil"/>
              <w:bottom w:val="nil"/>
              <w:right w:val="nil"/>
            </w:tcBorders>
            <w:shd w:val="clear" w:color="auto" w:fill="auto"/>
            <w:noWrap/>
            <w:vAlign w:val="center"/>
            <w:hideMark/>
          </w:tcPr>
          <w:p w14:paraId="7C145630"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c>
          <w:tcPr>
            <w:tcW w:w="920" w:type="dxa"/>
            <w:tcBorders>
              <w:top w:val="single" w:sz="4" w:space="0" w:color="auto"/>
              <w:left w:val="nil"/>
              <w:bottom w:val="nil"/>
              <w:right w:val="nil"/>
            </w:tcBorders>
            <w:shd w:val="clear" w:color="auto" w:fill="auto"/>
            <w:vAlign w:val="center"/>
            <w:hideMark/>
          </w:tcPr>
          <w:p w14:paraId="333B6B72"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MF All (n=653)</w:t>
            </w:r>
          </w:p>
        </w:tc>
        <w:tc>
          <w:tcPr>
            <w:tcW w:w="920" w:type="dxa"/>
            <w:tcBorders>
              <w:top w:val="single" w:sz="4" w:space="0" w:color="auto"/>
              <w:left w:val="nil"/>
              <w:bottom w:val="nil"/>
              <w:right w:val="nil"/>
            </w:tcBorders>
            <w:shd w:val="clear" w:color="auto" w:fill="auto"/>
            <w:vAlign w:val="center"/>
            <w:hideMark/>
          </w:tcPr>
          <w:p w14:paraId="0995BF92"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MF Males (n=277)</w:t>
            </w:r>
          </w:p>
        </w:tc>
        <w:tc>
          <w:tcPr>
            <w:tcW w:w="1020" w:type="dxa"/>
            <w:tcBorders>
              <w:top w:val="single" w:sz="4" w:space="0" w:color="auto"/>
              <w:left w:val="nil"/>
              <w:bottom w:val="nil"/>
              <w:right w:val="nil"/>
            </w:tcBorders>
            <w:shd w:val="clear" w:color="auto" w:fill="auto"/>
            <w:vAlign w:val="center"/>
            <w:hideMark/>
          </w:tcPr>
          <w:p w14:paraId="50E2FEA2"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MF Females (n=226)</w:t>
            </w:r>
          </w:p>
        </w:tc>
        <w:tc>
          <w:tcPr>
            <w:tcW w:w="1087" w:type="dxa"/>
            <w:tcBorders>
              <w:top w:val="single" w:sz="4" w:space="0" w:color="auto"/>
              <w:left w:val="nil"/>
              <w:bottom w:val="nil"/>
              <w:right w:val="nil"/>
            </w:tcBorders>
            <w:shd w:val="clear" w:color="auto" w:fill="auto"/>
            <w:vAlign w:val="center"/>
            <w:hideMark/>
          </w:tcPr>
          <w:p w14:paraId="2F4F6857"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FF Females (n=194)</w:t>
            </w:r>
          </w:p>
        </w:tc>
      </w:tr>
      <w:tr w:rsidR="005172DE" w:rsidRPr="005172DE" w14:paraId="60FD154F" w14:textId="77777777" w:rsidTr="005172DE">
        <w:trPr>
          <w:trHeight w:val="160"/>
        </w:trPr>
        <w:tc>
          <w:tcPr>
            <w:tcW w:w="2860" w:type="dxa"/>
            <w:tcBorders>
              <w:top w:val="nil"/>
              <w:left w:val="nil"/>
              <w:bottom w:val="single" w:sz="4" w:space="0" w:color="auto"/>
              <w:right w:val="nil"/>
            </w:tcBorders>
            <w:shd w:val="clear" w:color="auto" w:fill="auto"/>
            <w:noWrap/>
            <w:vAlign w:val="center"/>
            <w:hideMark/>
          </w:tcPr>
          <w:p w14:paraId="2718F471"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c>
          <w:tcPr>
            <w:tcW w:w="920" w:type="dxa"/>
            <w:tcBorders>
              <w:top w:val="nil"/>
              <w:left w:val="nil"/>
              <w:bottom w:val="single" w:sz="4" w:space="0" w:color="auto"/>
              <w:right w:val="nil"/>
            </w:tcBorders>
            <w:shd w:val="clear" w:color="auto" w:fill="auto"/>
            <w:noWrap/>
            <w:vAlign w:val="center"/>
            <w:hideMark/>
          </w:tcPr>
          <w:p w14:paraId="03666986"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HR</w:t>
            </w:r>
            <w:r w:rsidRPr="005172DE">
              <w:rPr>
                <w:rFonts w:ascii="Calibri" w:eastAsia="Times New Roman" w:hAnsi="Calibri" w:cs="Times New Roman"/>
                <w:b/>
                <w:bCs/>
                <w:color w:val="000000"/>
                <w:sz w:val="16"/>
                <w:szCs w:val="16"/>
                <w:vertAlign w:val="superscript"/>
                <w:lang w:eastAsia="en-GB"/>
              </w:rPr>
              <w:t>a</w:t>
            </w:r>
          </w:p>
        </w:tc>
        <w:tc>
          <w:tcPr>
            <w:tcW w:w="920" w:type="dxa"/>
            <w:tcBorders>
              <w:top w:val="nil"/>
              <w:left w:val="nil"/>
              <w:bottom w:val="single" w:sz="4" w:space="0" w:color="auto"/>
              <w:right w:val="nil"/>
            </w:tcBorders>
            <w:shd w:val="clear" w:color="auto" w:fill="auto"/>
            <w:noWrap/>
            <w:vAlign w:val="center"/>
            <w:hideMark/>
          </w:tcPr>
          <w:p w14:paraId="0AEADE53"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HR</w:t>
            </w:r>
            <w:r w:rsidRPr="005172DE">
              <w:rPr>
                <w:rFonts w:ascii="Calibri" w:eastAsia="Times New Roman" w:hAnsi="Calibri" w:cs="Times New Roman"/>
                <w:b/>
                <w:bCs/>
                <w:color w:val="000000"/>
                <w:sz w:val="16"/>
                <w:szCs w:val="16"/>
                <w:vertAlign w:val="superscript"/>
                <w:lang w:eastAsia="en-GB"/>
              </w:rPr>
              <w:t>a</w:t>
            </w:r>
          </w:p>
        </w:tc>
        <w:tc>
          <w:tcPr>
            <w:tcW w:w="1020" w:type="dxa"/>
            <w:tcBorders>
              <w:top w:val="nil"/>
              <w:left w:val="nil"/>
              <w:bottom w:val="single" w:sz="4" w:space="0" w:color="auto"/>
              <w:right w:val="nil"/>
            </w:tcBorders>
            <w:shd w:val="clear" w:color="auto" w:fill="auto"/>
            <w:noWrap/>
            <w:vAlign w:val="center"/>
            <w:hideMark/>
          </w:tcPr>
          <w:p w14:paraId="6F5FC2CF"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HR</w:t>
            </w:r>
            <w:r w:rsidRPr="005172DE">
              <w:rPr>
                <w:rFonts w:ascii="Calibri" w:eastAsia="Times New Roman" w:hAnsi="Calibri" w:cs="Times New Roman"/>
                <w:b/>
                <w:bCs/>
                <w:color w:val="000000"/>
                <w:sz w:val="16"/>
                <w:szCs w:val="16"/>
                <w:vertAlign w:val="superscript"/>
                <w:lang w:eastAsia="en-GB"/>
              </w:rPr>
              <w:t>a</w:t>
            </w:r>
          </w:p>
        </w:tc>
        <w:tc>
          <w:tcPr>
            <w:tcW w:w="1087" w:type="dxa"/>
            <w:tcBorders>
              <w:top w:val="nil"/>
              <w:left w:val="nil"/>
              <w:bottom w:val="single" w:sz="4" w:space="0" w:color="auto"/>
              <w:right w:val="nil"/>
            </w:tcBorders>
            <w:shd w:val="clear" w:color="auto" w:fill="auto"/>
            <w:noWrap/>
            <w:vAlign w:val="center"/>
            <w:hideMark/>
          </w:tcPr>
          <w:p w14:paraId="47C162EE" w14:textId="77777777" w:rsidR="005172DE" w:rsidRPr="005172DE" w:rsidRDefault="005172DE" w:rsidP="005172DE">
            <w:pPr>
              <w:jc w:val="center"/>
              <w:rPr>
                <w:rFonts w:ascii="Calibri" w:eastAsia="Times New Roman" w:hAnsi="Calibri" w:cs="Times New Roman"/>
                <w:b/>
                <w:bCs/>
                <w:color w:val="000000"/>
                <w:sz w:val="16"/>
                <w:szCs w:val="16"/>
                <w:lang w:eastAsia="en-GB"/>
              </w:rPr>
            </w:pPr>
            <w:r w:rsidRPr="005172DE">
              <w:rPr>
                <w:rFonts w:ascii="Calibri" w:eastAsia="Times New Roman" w:hAnsi="Calibri" w:cs="Times New Roman"/>
                <w:b/>
                <w:bCs/>
                <w:color w:val="000000"/>
                <w:sz w:val="16"/>
                <w:szCs w:val="16"/>
                <w:lang w:eastAsia="en-GB"/>
              </w:rPr>
              <w:t>HR°</w:t>
            </w:r>
          </w:p>
        </w:tc>
      </w:tr>
      <w:tr w:rsidR="005172DE" w:rsidRPr="005172DE" w14:paraId="35707B3B" w14:textId="77777777" w:rsidTr="005172DE">
        <w:trPr>
          <w:trHeight w:val="180"/>
        </w:trPr>
        <w:tc>
          <w:tcPr>
            <w:tcW w:w="2860" w:type="dxa"/>
            <w:tcBorders>
              <w:top w:val="nil"/>
              <w:left w:val="nil"/>
              <w:bottom w:val="nil"/>
              <w:right w:val="nil"/>
            </w:tcBorders>
            <w:shd w:val="clear" w:color="auto" w:fill="auto"/>
            <w:noWrap/>
            <w:vAlign w:val="bottom"/>
            <w:hideMark/>
          </w:tcPr>
          <w:p w14:paraId="68275129"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(I) Recent depressive episode</w:t>
            </w:r>
            <w:r w:rsidRPr="005172DE">
              <w:rPr>
                <w:rFonts w:ascii="Calibri" w:eastAsia="Times New Roman" w:hAnsi="Calibri" w:cs="Times New Roman"/>
                <w:b/>
                <w:bCs/>
                <w:color w:val="000000"/>
                <w:sz w:val="16"/>
                <w:szCs w:val="16"/>
                <w:vertAlign w:val="superscript"/>
                <w:lang w:eastAsia="en-GB"/>
              </w:rPr>
              <w:t>b</w:t>
            </w:r>
          </w:p>
        </w:tc>
        <w:tc>
          <w:tcPr>
            <w:tcW w:w="920" w:type="dxa"/>
            <w:tcBorders>
              <w:top w:val="nil"/>
              <w:left w:val="nil"/>
              <w:bottom w:val="nil"/>
              <w:right w:val="nil"/>
            </w:tcBorders>
            <w:shd w:val="clear" w:color="auto" w:fill="auto"/>
            <w:noWrap/>
            <w:vAlign w:val="center"/>
            <w:hideMark/>
          </w:tcPr>
          <w:p w14:paraId="47618D73"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047C62C7" w14:textId="77777777" w:rsidR="005172DE" w:rsidRPr="005172DE" w:rsidRDefault="005172DE" w:rsidP="005172DE">
            <w:pP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32E61248" w14:textId="77777777" w:rsidR="005172DE" w:rsidRPr="005172DE" w:rsidRDefault="005172DE" w:rsidP="005172DE">
            <w:pP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3F583184" w14:textId="77777777" w:rsidR="005172DE" w:rsidRPr="005172DE" w:rsidRDefault="005172DE" w:rsidP="005172DE">
            <w:pPr>
              <w:rPr>
                <w:rFonts w:ascii="Times New Roman" w:eastAsia="Times New Roman" w:hAnsi="Times New Roman" w:cs="Times New Roman"/>
                <w:sz w:val="20"/>
                <w:szCs w:val="20"/>
                <w:lang w:eastAsia="en-GB"/>
              </w:rPr>
            </w:pPr>
          </w:p>
        </w:tc>
      </w:tr>
      <w:tr w:rsidR="005172DE" w:rsidRPr="005172DE" w14:paraId="3D4B377E" w14:textId="77777777" w:rsidTr="005172DE">
        <w:trPr>
          <w:trHeight w:val="180"/>
        </w:trPr>
        <w:tc>
          <w:tcPr>
            <w:tcW w:w="2860" w:type="dxa"/>
            <w:tcBorders>
              <w:top w:val="nil"/>
              <w:left w:val="nil"/>
              <w:bottom w:val="nil"/>
              <w:right w:val="nil"/>
            </w:tcBorders>
            <w:shd w:val="clear" w:color="auto" w:fill="auto"/>
            <w:noWrap/>
            <w:vAlign w:val="bottom"/>
            <w:hideMark/>
          </w:tcPr>
          <w:p w14:paraId="37345DF3"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Loss of interest</w:t>
            </w:r>
          </w:p>
        </w:tc>
        <w:tc>
          <w:tcPr>
            <w:tcW w:w="920" w:type="dxa"/>
            <w:tcBorders>
              <w:top w:val="nil"/>
              <w:left w:val="nil"/>
              <w:bottom w:val="nil"/>
              <w:right w:val="nil"/>
            </w:tcBorders>
            <w:shd w:val="clear" w:color="auto" w:fill="auto"/>
            <w:noWrap/>
            <w:vAlign w:val="center"/>
            <w:hideMark/>
          </w:tcPr>
          <w:p w14:paraId="6F05131C"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1.11</w:t>
            </w:r>
          </w:p>
        </w:tc>
        <w:tc>
          <w:tcPr>
            <w:tcW w:w="920" w:type="dxa"/>
            <w:tcBorders>
              <w:top w:val="nil"/>
              <w:left w:val="nil"/>
              <w:bottom w:val="nil"/>
              <w:right w:val="nil"/>
            </w:tcBorders>
            <w:shd w:val="clear" w:color="auto" w:fill="auto"/>
            <w:noWrap/>
            <w:vAlign w:val="center"/>
            <w:hideMark/>
          </w:tcPr>
          <w:p w14:paraId="30BAFF3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1.12</w:t>
            </w:r>
          </w:p>
        </w:tc>
        <w:tc>
          <w:tcPr>
            <w:tcW w:w="1020" w:type="dxa"/>
            <w:tcBorders>
              <w:top w:val="nil"/>
              <w:left w:val="nil"/>
              <w:bottom w:val="nil"/>
              <w:right w:val="nil"/>
            </w:tcBorders>
            <w:shd w:val="clear" w:color="auto" w:fill="auto"/>
            <w:noWrap/>
            <w:vAlign w:val="center"/>
            <w:hideMark/>
          </w:tcPr>
          <w:p w14:paraId="10DE16D6"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331EBD26"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1.10</w:t>
            </w:r>
          </w:p>
        </w:tc>
      </w:tr>
      <w:tr w:rsidR="005172DE" w:rsidRPr="005172DE" w14:paraId="5DBEC23A" w14:textId="77777777" w:rsidTr="005172DE">
        <w:trPr>
          <w:trHeight w:val="180"/>
        </w:trPr>
        <w:tc>
          <w:tcPr>
            <w:tcW w:w="2860" w:type="dxa"/>
            <w:tcBorders>
              <w:top w:val="nil"/>
              <w:left w:val="nil"/>
              <w:bottom w:val="nil"/>
              <w:right w:val="nil"/>
            </w:tcBorders>
            <w:shd w:val="clear" w:color="auto" w:fill="auto"/>
            <w:noWrap/>
            <w:vAlign w:val="bottom"/>
            <w:hideMark/>
          </w:tcPr>
          <w:p w14:paraId="099CAAB4"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Appetite gain</w:t>
            </w:r>
          </w:p>
        </w:tc>
        <w:tc>
          <w:tcPr>
            <w:tcW w:w="920" w:type="dxa"/>
            <w:tcBorders>
              <w:top w:val="nil"/>
              <w:left w:val="nil"/>
              <w:bottom w:val="nil"/>
              <w:right w:val="nil"/>
            </w:tcBorders>
            <w:shd w:val="clear" w:color="auto" w:fill="auto"/>
            <w:noWrap/>
            <w:vAlign w:val="center"/>
            <w:hideMark/>
          </w:tcPr>
          <w:p w14:paraId="5A4D6B4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1.01</w:t>
            </w:r>
          </w:p>
        </w:tc>
        <w:tc>
          <w:tcPr>
            <w:tcW w:w="920" w:type="dxa"/>
            <w:tcBorders>
              <w:top w:val="nil"/>
              <w:left w:val="nil"/>
              <w:bottom w:val="nil"/>
              <w:right w:val="nil"/>
            </w:tcBorders>
            <w:shd w:val="clear" w:color="auto" w:fill="auto"/>
            <w:noWrap/>
            <w:vAlign w:val="center"/>
            <w:hideMark/>
          </w:tcPr>
          <w:p w14:paraId="6719128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1020" w:type="dxa"/>
            <w:tcBorders>
              <w:top w:val="nil"/>
              <w:left w:val="nil"/>
              <w:bottom w:val="nil"/>
              <w:right w:val="nil"/>
            </w:tcBorders>
            <w:shd w:val="clear" w:color="auto" w:fill="auto"/>
            <w:noWrap/>
            <w:vAlign w:val="center"/>
            <w:hideMark/>
          </w:tcPr>
          <w:p w14:paraId="47E8A46D"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1087" w:type="dxa"/>
            <w:tcBorders>
              <w:top w:val="nil"/>
              <w:left w:val="nil"/>
              <w:bottom w:val="nil"/>
              <w:right w:val="nil"/>
            </w:tcBorders>
            <w:shd w:val="clear" w:color="auto" w:fill="auto"/>
            <w:noWrap/>
            <w:vAlign w:val="center"/>
            <w:hideMark/>
          </w:tcPr>
          <w:p w14:paraId="42F8CC34"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161E1DCD" w14:textId="77777777" w:rsidTr="005172DE">
        <w:trPr>
          <w:trHeight w:val="180"/>
        </w:trPr>
        <w:tc>
          <w:tcPr>
            <w:tcW w:w="2860" w:type="dxa"/>
            <w:tcBorders>
              <w:top w:val="nil"/>
              <w:left w:val="nil"/>
              <w:bottom w:val="nil"/>
              <w:right w:val="nil"/>
            </w:tcBorders>
            <w:shd w:val="clear" w:color="auto" w:fill="auto"/>
            <w:noWrap/>
            <w:vAlign w:val="bottom"/>
            <w:hideMark/>
          </w:tcPr>
          <w:p w14:paraId="7A2E1504"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Weight loss</w:t>
            </w:r>
          </w:p>
        </w:tc>
        <w:tc>
          <w:tcPr>
            <w:tcW w:w="920" w:type="dxa"/>
            <w:tcBorders>
              <w:top w:val="nil"/>
              <w:left w:val="nil"/>
              <w:bottom w:val="nil"/>
              <w:right w:val="nil"/>
            </w:tcBorders>
            <w:shd w:val="clear" w:color="auto" w:fill="auto"/>
            <w:noWrap/>
            <w:vAlign w:val="center"/>
            <w:hideMark/>
          </w:tcPr>
          <w:p w14:paraId="54E93483"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920" w:type="dxa"/>
            <w:tcBorders>
              <w:top w:val="nil"/>
              <w:left w:val="nil"/>
              <w:bottom w:val="nil"/>
              <w:right w:val="nil"/>
            </w:tcBorders>
            <w:shd w:val="clear" w:color="auto" w:fill="auto"/>
            <w:noWrap/>
            <w:vAlign w:val="center"/>
            <w:hideMark/>
          </w:tcPr>
          <w:p w14:paraId="11905B63"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6A0E979D"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4CDB5A2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1.05</w:t>
            </w:r>
          </w:p>
        </w:tc>
      </w:tr>
      <w:tr w:rsidR="005172DE" w:rsidRPr="005172DE" w14:paraId="1428DB75" w14:textId="77777777" w:rsidTr="005172DE">
        <w:trPr>
          <w:trHeight w:val="180"/>
        </w:trPr>
        <w:tc>
          <w:tcPr>
            <w:tcW w:w="2860" w:type="dxa"/>
            <w:tcBorders>
              <w:top w:val="nil"/>
              <w:left w:val="nil"/>
              <w:bottom w:val="nil"/>
              <w:right w:val="nil"/>
            </w:tcBorders>
            <w:shd w:val="clear" w:color="auto" w:fill="auto"/>
            <w:noWrap/>
            <w:vAlign w:val="bottom"/>
            <w:hideMark/>
          </w:tcPr>
          <w:p w14:paraId="1C6A0B94"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Feeling restless</w:t>
            </w:r>
          </w:p>
        </w:tc>
        <w:tc>
          <w:tcPr>
            <w:tcW w:w="920" w:type="dxa"/>
            <w:tcBorders>
              <w:top w:val="nil"/>
              <w:left w:val="nil"/>
              <w:bottom w:val="nil"/>
              <w:right w:val="nil"/>
            </w:tcBorders>
            <w:shd w:val="clear" w:color="auto" w:fill="auto"/>
            <w:noWrap/>
            <w:vAlign w:val="center"/>
            <w:hideMark/>
          </w:tcPr>
          <w:p w14:paraId="2B4AF8E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920" w:type="dxa"/>
            <w:tcBorders>
              <w:top w:val="nil"/>
              <w:left w:val="nil"/>
              <w:bottom w:val="nil"/>
              <w:right w:val="nil"/>
            </w:tcBorders>
            <w:shd w:val="clear" w:color="auto" w:fill="auto"/>
            <w:noWrap/>
            <w:vAlign w:val="center"/>
            <w:hideMark/>
          </w:tcPr>
          <w:p w14:paraId="763B31A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1.07</w:t>
            </w:r>
          </w:p>
        </w:tc>
        <w:tc>
          <w:tcPr>
            <w:tcW w:w="1020" w:type="dxa"/>
            <w:tcBorders>
              <w:top w:val="nil"/>
              <w:left w:val="nil"/>
              <w:bottom w:val="nil"/>
              <w:right w:val="nil"/>
            </w:tcBorders>
            <w:shd w:val="clear" w:color="auto" w:fill="auto"/>
            <w:noWrap/>
            <w:vAlign w:val="center"/>
            <w:hideMark/>
          </w:tcPr>
          <w:p w14:paraId="57EC7995"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26011FAC"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1F20DB23" w14:textId="77777777" w:rsidTr="005172DE">
        <w:trPr>
          <w:trHeight w:val="180"/>
        </w:trPr>
        <w:tc>
          <w:tcPr>
            <w:tcW w:w="2860" w:type="dxa"/>
            <w:tcBorders>
              <w:top w:val="nil"/>
              <w:left w:val="nil"/>
              <w:bottom w:val="nil"/>
              <w:right w:val="nil"/>
            </w:tcBorders>
            <w:shd w:val="clear" w:color="auto" w:fill="auto"/>
            <w:noWrap/>
            <w:vAlign w:val="bottom"/>
            <w:hideMark/>
          </w:tcPr>
          <w:p w14:paraId="7E77E666"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Slowed down</w:t>
            </w:r>
          </w:p>
        </w:tc>
        <w:tc>
          <w:tcPr>
            <w:tcW w:w="920" w:type="dxa"/>
            <w:tcBorders>
              <w:top w:val="nil"/>
              <w:left w:val="nil"/>
              <w:bottom w:val="nil"/>
              <w:right w:val="nil"/>
            </w:tcBorders>
            <w:shd w:val="clear" w:color="auto" w:fill="auto"/>
            <w:noWrap/>
            <w:vAlign w:val="center"/>
            <w:hideMark/>
          </w:tcPr>
          <w:p w14:paraId="58CEE185"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3AE9EE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1020" w:type="dxa"/>
            <w:tcBorders>
              <w:top w:val="nil"/>
              <w:left w:val="nil"/>
              <w:bottom w:val="nil"/>
              <w:right w:val="nil"/>
            </w:tcBorders>
            <w:shd w:val="clear" w:color="auto" w:fill="auto"/>
            <w:noWrap/>
            <w:vAlign w:val="center"/>
            <w:hideMark/>
          </w:tcPr>
          <w:p w14:paraId="2D13F4B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0.98</w:t>
            </w:r>
          </w:p>
        </w:tc>
        <w:tc>
          <w:tcPr>
            <w:tcW w:w="1087" w:type="dxa"/>
            <w:tcBorders>
              <w:top w:val="nil"/>
              <w:left w:val="nil"/>
              <w:bottom w:val="nil"/>
              <w:right w:val="nil"/>
            </w:tcBorders>
            <w:shd w:val="clear" w:color="auto" w:fill="auto"/>
            <w:noWrap/>
            <w:vAlign w:val="center"/>
            <w:hideMark/>
          </w:tcPr>
          <w:p w14:paraId="719FEBAA"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1777DCC0" w14:textId="77777777" w:rsidTr="005172DE">
        <w:trPr>
          <w:trHeight w:val="180"/>
        </w:trPr>
        <w:tc>
          <w:tcPr>
            <w:tcW w:w="2860" w:type="dxa"/>
            <w:tcBorders>
              <w:top w:val="nil"/>
              <w:left w:val="nil"/>
              <w:bottom w:val="nil"/>
              <w:right w:val="nil"/>
            </w:tcBorders>
            <w:shd w:val="clear" w:color="auto" w:fill="auto"/>
            <w:noWrap/>
            <w:vAlign w:val="bottom"/>
            <w:hideMark/>
          </w:tcPr>
          <w:p w14:paraId="4A83834A"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Fatigue</w:t>
            </w:r>
          </w:p>
        </w:tc>
        <w:tc>
          <w:tcPr>
            <w:tcW w:w="920" w:type="dxa"/>
            <w:tcBorders>
              <w:top w:val="nil"/>
              <w:left w:val="nil"/>
              <w:bottom w:val="nil"/>
              <w:right w:val="nil"/>
            </w:tcBorders>
            <w:shd w:val="clear" w:color="auto" w:fill="auto"/>
            <w:noWrap/>
            <w:vAlign w:val="center"/>
            <w:hideMark/>
          </w:tcPr>
          <w:p w14:paraId="325082D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920" w:type="dxa"/>
            <w:tcBorders>
              <w:top w:val="nil"/>
              <w:left w:val="nil"/>
              <w:bottom w:val="nil"/>
              <w:right w:val="nil"/>
            </w:tcBorders>
            <w:shd w:val="clear" w:color="auto" w:fill="auto"/>
            <w:noWrap/>
            <w:vAlign w:val="center"/>
            <w:hideMark/>
          </w:tcPr>
          <w:p w14:paraId="55B8BE49"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2B68CF3C"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6EE30D08"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68B31D9B" w14:textId="77777777" w:rsidTr="005172DE">
        <w:trPr>
          <w:trHeight w:val="180"/>
        </w:trPr>
        <w:tc>
          <w:tcPr>
            <w:tcW w:w="2860" w:type="dxa"/>
            <w:tcBorders>
              <w:top w:val="nil"/>
              <w:left w:val="nil"/>
              <w:bottom w:val="nil"/>
              <w:right w:val="nil"/>
            </w:tcBorders>
            <w:shd w:val="clear" w:color="auto" w:fill="auto"/>
            <w:noWrap/>
            <w:vAlign w:val="bottom"/>
            <w:hideMark/>
          </w:tcPr>
          <w:p w14:paraId="6C5C7A81"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Hypersomnia</w:t>
            </w:r>
          </w:p>
        </w:tc>
        <w:tc>
          <w:tcPr>
            <w:tcW w:w="920" w:type="dxa"/>
            <w:tcBorders>
              <w:top w:val="nil"/>
              <w:left w:val="nil"/>
              <w:bottom w:val="nil"/>
              <w:right w:val="nil"/>
            </w:tcBorders>
            <w:shd w:val="clear" w:color="auto" w:fill="auto"/>
            <w:noWrap/>
            <w:vAlign w:val="center"/>
            <w:hideMark/>
          </w:tcPr>
          <w:p w14:paraId="32D48F04"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920" w:type="dxa"/>
            <w:tcBorders>
              <w:top w:val="nil"/>
              <w:left w:val="nil"/>
              <w:bottom w:val="nil"/>
              <w:right w:val="nil"/>
            </w:tcBorders>
            <w:shd w:val="clear" w:color="auto" w:fill="auto"/>
            <w:noWrap/>
            <w:vAlign w:val="center"/>
            <w:hideMark/>
          </w:tcPr>
          <w:p w14:paraId="1F7F5283"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728D3F0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1087" w:type="dxa"/>
            <w:tcBorders>
              <w:top w:val="nil"/>
              <w:left w:val="nil"/>
              <w:bottom w:val="nil"/>
              <w:right w:val="nil"/>
            </w:tcBorders>
            <w:shd w:val="clear" w:color="auto" w:fill="auto"/>
            <w:noWrap/>
            <w:vAlign w:val="center"/>
            <w:hideMark/>
          </w:tcPr>
          <w:p w14:paraId="2FB909A0"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617F85B9" w14:textId="77777777" w:rsidTr="005172DE">
        <w:trPr>
          <w:trHeight w:val="180"/>
        </w:trPr>
        <w:tc>
          <w:tcPr>
            <w:tcW w:w="2860" w:type="dxa"/>
            <w:tcBorders>
              <w:top w:val="nil"/>
              <w:left w:val="nil"/>
              <w:bottom w:val="nil"/>
              <w:right w:val="nil"/>
            </w:tcBorders>
            <w:shd w:val="clear" w:color="auto" w:fill="auto"/>
            <w:noWrap/>
            <w:vAlign w:val="bottom"/>
            <w:hideMark/>
          </w:tcPr>
          <w:p w14:paraId="3A83C562"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Feeling irritable/angry</w:t>
            </w:r>
          </w:p>
        </w:tc>
        <w:tc>
          <w:tcPr>
            <w:tcW w:w="920" w:type="dxa"/>
            <w:tcBorders>
              <w:top w:val="nil"/>
              <w:left w:val="nil"/>
              <w:bottom w:val="nil"/>
              <w:right w:val="nil"/>
            </w:tcBorders>
            <w:shd w:val="clear" w:color="auto" w:fill="auto"/>
            <w:noWrap/>
            <w:vAlign w:val="center"/>
            <w:hideMark/>
          </w:tcPr>
          <w:p w14:paraId="6C38270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1.06</w:t>
            </w:r>
          </w:p>
        </w:tc>
        <w:tc>
          <w:tcPr>
            <w:tcW w:w="920" w:type="dxa"/>
            <w:tcBorders>
              <w:top w:val="nil"/>
              <w:left w:val="nil"/>
              <w:bottom w:val="nil"/>
              <w:right w:val="nil"/>
            </w:tcBorders>
            <w:shd w:val="clear" w:color="auto" w:fill="auto"/>
            <w:noWrap/>
            <w:vAlign w:val="center"/>
            <w:hideMark/>
          </w:tcPr>
          <w:p w14:paraId="413E1CF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1.19</w:t>
            </w:r>
          </w:p>
        </w:tc>
        <w:tc>
          <w:tcPr>
            <w:tcW w:w="1020" w:type="dxa"/>
            <w:tcBorders>
              <w:top w:val="nil"/>
              <w:left w:val="nil"/>
              <w:bottom w:val="nil"/>
              <w:right w:val="nil"/>
            </w:tcBorders>
            <w:shd w:val="clear" w:color="auto" w:fill="auto"/>
            <w:noWrap/>
            <w:vAlign w:val="center"/>
            <w:hideMark/>
          </w:tcPr>
          <w:p w14:paraId="06EB3A62"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092B699E"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56D654E7" w14:textId="77777777" w:rsidTr="005172DE">
        <w:trPr>
          <w:trHeight w:val="180"/>
        </w:trPr>
        <w:tc>
          <w:tcPr>
            <w:tcW w:w="2860" w:type="dxa"/>
            <w:tcBorders>
              <w:top w:val="nil"/>
              <w:left w:val="nil"/>
              <w:bottom w:val="nil"/>
              <w:right w:val="nil"/>
            </w:tcBorders>
            <w:shd w:val="clear" w:color="auto" w:fill="auto"/>
            <w:noWrap/>
            <w:vAlign w:val="bottom"/>
            <w:hideMark/>
          </w:tcPr>
          <w:p w14:paraId="7439F44D"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Suicidal ideation</w:t>
            </w:r>
          </w:p>
        </w:tc>
        <w:tc>
          <w:tcPr>
            <w:tcW w:w="920" w:type="dxa"/>
            <w:tcBorders>
              <w:top w:val="nil"/>
              <w:left w:val="nil"/>
              <w:bottom w:val="nil"/>
              <w:right w:val="nil"/>
            </w:tcBorders>
            <w:shd w:val="clear" w:color="auto" w:fill="auto"/>
            <w:noWrap/>
            <w:vAlign w:val="center"/>
            <w:hideMark/>
          </w:tcPr>
          <w:p w14:paraId="6E5E35F7"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2F4938A5"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270EEBC8"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1.01</w:t>
            </w:r>
          </w:p>
        </w:tc>
        <w:tc>
          <w:tcPr>
            <w:tcW w:w="1087" w:type="dxa"/>
            <w:tcBorders>
              <w:top w:val="nil"/>
              <w:left w:val="nil"/>
              <w:bottom w:val="nil"/>
              <w:right w:val="nil"/>
            </w:tcBorders>
            <w:shd w:val="clear" w:color="auto" w:fill="auto"/>
            <w:noWrap/>
            <w:vAlign w:val="center"/>
            <w:hideMark/>
          </w:tcPr>
          <w:p w14:paraId="02782955"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3F60B3E5" w14:textId="77777777" w:rsidTr="005172DE">
        <w:trPr>
          <w:trHeight w:val="180"/>
        </w:trPr>
        <w:tc>
          <w:tcPr>
            <w:tcW w:w="2860" w:type="dxa"/>
            <w:tcBorders>
              <w:top w:val="nil"/>
              <w:left w:val="nil"/>
              <w:bottom w:val="nil"/>
              <w:right w:val="nil"/>
            </w:tcBorders>
            <w:shd w:val="clear" w:color="auto" w:fill="auto"/>
            <w:noWrap/>
            <w:vAlign w:val="bottom"/>
            <w:hideMark/>
          </w:tcPr>
          <w:p w14:paraId="77841681"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Feeling tense</w:t>
            </w:r>
          </w:p>
        </w:tc>
        <w:tc>
          <w:tcPr>
            <w:tcW w:w="920" w:type="dxa"/>
            <w:tcBorders>
              <w:top w:val="nil"/>
              <w:left w:val="nil"/>
              <w:bottom w:val="nil"/>
              <w:right w:val="nil"/>
            </w:tcBorders>
            <w:shd w:val="clear" w:color="auto" w:fill="auto"/>
            <w:noWrap/>
            <w:vAlign w:val="center"/>
            <w:hideMark/>
          </w:tcPr>
          <w:p w14:paraId="21605BFC"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920" w:type="dxa"/>
            <w:tcBorders>
              <w:top w:val="nil"/>
              <w:left w:val="nil"/>
              <w:bottom w:val="nil"/>
              <w:right w:val="nil"/>
            </w:tcBorders>
            <w:shd w:val="clear" w:color="auto" w:fill="auto"/>
            <w:noWrap/>
            <w:vAlign w:val="center"/>
            <w:hideMark/>
          </w:tcPr>
          <w:p w14:paraId="08B5959D"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39394AF4"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65FD3ED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1.06</w:t>
            </w:r>
          </w:p>
        </w:tc>
      </w:tr>
      <w:tr w:rsidR="005172DE" w:rsidRPr="005172DE" w14:paraId="7C4AD8A2" w14:textId="77777777" w:rsidTr="005172DE">
        <w:trPr>
          <w:trHeight w:val="180"/>
        </w:trPr>
        <w:tc>
          <w:tcPr>
            <w:tcW w:w="2860" w:type="dxa"/>
            <w:tcBorders>
              <w:top w:val="nil"/>
              <w:left w:val="nil"/>
              <w:bottom w:val="nil"/>
              <w:right w:val="nil"/>
            </w:tcBorders>
            <w:shd w:val="clear" w:color="000000" w:fill="D9D9D9"/>
            <w:noWrap/>
            <w:vAlign w:val="bottom"/>
            <w:hideMark/>
          </w:tcPr>
          <w:p w14:paraId="7BE22058"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Cardio-respiratory panic symptoms*</w:t>
            </w:r>
          </w:p>
        </w:tc>
        <w:tc>
          <w:tcPr>
            <w:tcW w:w="920" w:type="dxa"/>
            <w:tcBorders>
              <w:top w:val="nil"/>
              <w:left w:val="nil"/>
              <w:bottom w:val="nil"/>
              <w:right w:val="nil"/>
            </w:tcBorders>
            <w:shd w:val="clear" w:color="000000" w:fill="D9D9D9"/>
            <w:noWrap/>
            <w:vAlign w:val="center"/>
            <w:hideMark/>
          </w:tcPr>
          <w:p w14:paraId="2CFFCD1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1.11</w:t>
            </w:r>
          </w:p>
        </w:tc>
        <w:tc>
          <w:tcPr>
            <w:tcW w:w="920" w:type="dxa"/>
            <w:tcBorders>
              <w:top w:val="nil"/>
              <w:left w:val="nil"/>
              <w:bottom w:val="nil"/>
              <w:right w:val="nil"/>
            </w:tcBorders>
            <w:shd w:val="clear" w:color="000000" w:fill="D9D9D9"/>
            <w:noWrap/>
            <w:vAlign w:val="center"/>
            <w:hideMark/>
          </w:tcPr>
          <w:p w14:paraId="6C6C1F1B"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1.17</w:t>
            </w:r>
          </w:p>
        </w:tc>
        <w:tc>
          <w:tcPr>
            <w:tcW w:w="1020" w:type="dxa"/>
            <w:tcBorders>
              <w:top w:val="nil"/>
              <w:left w:val="nil"/>
              <w:bottom w:val="nil"/>
              <w:right w:val="nil"/>
            </w:tcBorders>
            <w:shd w:val="clear" w:color="000000" w:fill="D9D9D9"/>
            <w:noWrap/>
            <w:vAlign w:val="center"/>
            <w:hideMark/>
          </w:tcPr>
          <w:p w14:paraId="0AF245A6"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1.06</w:t>
            </w:r>
          </w:p>
        </w:tc>
        <w:tc>
          <w:tcPr>
            <w:tcW w:w="1087" w:type="dxa"/>
            <w:tcBorders>
              <w:top w:val="nil"/>
              <w:left w:val="nil"/>
              <w:bottom w:val="nil"/>
              <w:right w:val="nil"/>
            </w:tcBorders>
            <w:shd w:val="clear" w:color="000000" w:fill="D9D9D9"/>
            <w:noWrap/>
            <w:vAlign w:val="center"/>
            <w:hideMark/>
          </w:tcPr>
          <w:p w14:paraId="0B66A81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r>
      <w:tr w:rsidR="005172DE" w:rsidRPr="005172DE" w14:paraId="52FA722B" w14:textId="77777777" w:rsidTr="005172DE">
        <w:trPr>
          <w:trHeight w:val="180"/>
        </w:trPr>
        <w:tc>
          <w:tcPr>
            <w:tcW w:w="2860" w:type="dxa"/>
            <w:tcBorders>
              <w:top w:val="nil"/>
              <w:left w:val="nil"/>
              <w:bottom w:val="nil"/>
              <w:right w:val="nil"/>
            </w:tcBorders>
            <w:shd w:val="clear" w:color="auto" w:fill="auto"/>
            <w:noWrap/>
            <w:vAlign w:val="bottom"/>
            <w:hideMark/>
          </w:tcPr>
          <w:p w14:paraId="5E65C918"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Severe work impairment</w:t>
            </w:r>
          </w:p>
        </w:tc>
        <w:tc>
          <w:tcPr>
            <w:tcW w:w="920" w:type="dxa"/>
            <w:tcBorders>
              <w:top w:val="nil"/>
              <w:left w:val="nil"/>
              <w:bottom w:val="nil"/>
              <w:right w:val="nil"/>
            </w:tcBorders>
            <w:shd w:val="clear" w:color="auto" w:fill="auto"/>
            <w:noWrap/>
            <w:vAlign w:val="center"/>
            <w:hideMark/>
          </w:tcPr>
          <w:p w14:paraId="01E07C82"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C153217"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742F4BE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1.07</w:t>
            </w:r>
          </w:p>
        </w:tc>
        <w:tc>
          <w:tcPr>
            <w:tcW w:w="1087" w:type="dxa"/>
            <w:tcBorders>
              <w:top w:val="nil"/>
              <w:left w:val="nil"/>
              <w:bottom w:val="nil"/>
              <w:right w:val="nil"/>
            </w:tcBorders>
            <w:shd w:val="clear" w:color="auto" w:fill="auto"/>
            <w:noWrap/>
            <w:vAlign w:val="center"/>
            <w:hideMark/>
          </w:tcPr>
          <w:p w14:paraId="55810DC7"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74C9DD88" w14:textId="77777777" w:rsidTr="005172DE">
        <w:trPr>
          <w:trHeight w:val="180"/>
        </w:trPr>
        <w:tc>
          <w:tcPr>
            <w:tcW w:w="2860" w:type="dxa"/>
            <w:tcBorders>
              <w:top w:val="nil"/>
              <w:left w:val="nil"/>
              <w:bottom w:val="nil"/>
              <w:right w:val="nil"/>
            </w:tcBorders>
            <w:shd w:val="clear" w:color="000000" w:fill="D9D9D9"/>
            <w:noWrap/>
            <w:vAlign w:val="bottom"/>
            <w:hideMark/>
          </w:tcPr>
          <w:p w14:paraId="6CFAC485"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Sum of 9 MD criteria</w:t>
            </w:r>
          </w:p>
        </w:tc>
        <w:tc>
          <w:tcPr>
            <w:tcW w:w="920" w:type="dxa"/>
            <w:tcBorders>
              <w:top w:val="nil"/>
              <w:left w:val="nil"/>
              <w:bottom w:val="nil"/>
              <w:right w:val="nil"/>
            </w:tcBorders>
            <w:shd w:val="clear" w:color="000000" w:fill="D9D9D9"/>
            <w:noWrap/>
            <w:vAlign w:val="center"/>
            <w:hideMark/>
          </w:tcPr>
          <w:p w14:paraId="6B52078B"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1.05</w:t>
            </w:r>
          </w:p>
        </w:tc>
        <w:tc>
          <w:tcPr>
            <w:tcW w:w="920" w:type="dxa"/>
            <w:tcBorders>
              <w:top w:val="nil"/>
              <w:left w:val="nil"/>
              <w:bottom w:val="nil"/>
              <w:right w:val="nil"/>
            </w:tcBorders>
            <w:shd w:val="clear" w:color="000000" w:fill="D9D9D9"/>
            <w:noWrap/>
            <w:vAlign w:val="center"/>
            <w:hideMark/>
          </w:tcPr>
          <w:p w14:paraId="44F8489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1.07</w:t>
            </w:r>
          </w:p>
        </w:tc>
        <w:tc>
          <w:tcPr>
            <w:tcW w:w="1020" w:type="dxa"/>
            <w:tcBorders>
              <w:top w:val="nil"/>
              <w:left w:val="nil"/>
              <w:bottom w:val="nil"/>
              <w:right w:val="nil"/>
            </w:tcBorders>
            <w:shd w:val="clear" w:color="000000" w:fill="D9D9D9"/>
            <w:noWrap/>
            <w:vAlign w:val="center"/>
            <w:hideMark/>
          </w:tcPr>
          <w:p w14:paraId="0406CF9C"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c>
          <w:tcPr>
            <w:tcW w:w="1087" w:type="dxa"/>
            <w:tcBorders>
              <w:top w:val="nil"/>
              <w:left w:val="nil"/>
              <w:bottom w:val="nil"/>
              <w:right w:val="nil"/>
            </w:tcBorders>
            <w:shd w:val="clear" w:color="000000" w:fill="D9D9D9"/>
            <w:noWrap/>
            <w:vAlign w:val="center"/>
            <w:hideMark/>
          </w:tcPr>
          <w:p w14:paraId="145750F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r>
      <w:tr w:rsidR="005172DE" w:rsidRPr="005172DE" w14:paraId="095F8AA8" w14:textId="77777777" w:rsidTr="005172DE">
        <w:trPr>
          <w:trHeight w:val="180"/>
        </w:trPr>
        <w:tc>
          <w:tcPr>
            <w:tcW w:w="2860" w:type="dxa"/>
            <w:tcBorders>
              <w:top w:val="nil"/>
              <w:left w:val="nil"/>
              <w:bottom w:val="nil"/>
              <w:right w:val="nil"/>
            </w:tcBorders>
            <w:shd w:val="clear" w:color="auto" w:fill="auto"/>
            <w:noWrap/>
            <w:vAlign w:val="bottom"/>
            <w:hideMark/>
          </w:tcPr>
          <w:p w14:paraId="7F44A762" w14:textId="753FE2A9" w:rsidR="005172DE" w:rsidRPr="00B9583A" w:rsidRDefault="005172DE" w:rsidP="005172DE">
            <w:pPr>
              <w:rPr>
                <w:rFonts w:ascii="Calibri" w:eastAsia="Times New Roman" w:hAnsi="Calibri" w:cs="Times New Roman"/>
                <w:color w:val="000000"/>
                <w:sz w:val="16"/>
                <w:szCs w:val="16"/>
                <w:vertAlign w:val="superscript"/>
                <w:lang w:eastAsia="en-GB"/>
              </w:rPr>
            </w:pPr>
            <w:r w:rsidRPr="005172DE">
              <w:rPr>
                <w:rFonts w:ascii="Calibri" w:eastAsia="Times New Roman" w:hAnsi="Calibri" w:cs="Times New Roman"/>
                <w:color w:val="000000"/>
                <w:sz w:val="16"/>
                <w:szCs w:val="16"/>
                <w:lang w:eastAsia="en-GB"/>
              </w:rPr>
              <w:t>≥6 MD episodes last year</w:t>
            </w:r>
            <w:r w:rsidR="003543FD">
              <w:rPr>
                <w:rFonts w:ascii="Calibri" w:eastAsia="Times New Roman" w:hAnsi="Calibri" w:cs="Times New Roman"/>
                <w:color w:val="000000"/>
                <w:sz w:val="16"/>
                <w:szCs w:val="16"/>
                <w:vertAlign w:val="superscript"/>
                <w:lang w:eastAsia="en-GB"/>
              </w:rPr>
              <w:t>c</w:t>
            </w:r>
          </w:p>
        </w:tc>
        <w:tc>
          <w:tcPr>
            <w:tcW w:w="920" w:type="dxa"/>
            <w:tcBorders>
              <w:top w:val="nil"/>
              <w:left w:val="nil"/>
              <w:bottom w:val="nil"/>
              <w:right w:val="nil"/>
            </w:tcBorders>
            <w:shd w:val="clear" w:color="auto" w:fill="auto"/>
            <w:noWrap/>
            <w:vAlign w:val="center"/>
            <w:hideMark/>
          </w:tcPr>
          <w:p w14:paraId="07D659E9"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4543E422"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1020" w:type="dxa"/>
            <w:tcBorders>
              <w:top w:val="nil"/>
              <w:left w:val="nil"/>
              <w:bottom w:val="nil"/>
              <w:right w:val="nil"/>
            </w:tcBorders>
            <w:shd w:val="clear" w:color="auto" w:fill="auto"/>
            <w:noWrap/>
            <w:vAlign w:val="center"/>
            <w:hideMark/>
          </w:tcPr>
          <w:p w14:paraId="5893D7CC"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3ACA9915"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73CCFD7D" w14:textId="77777777" w:rsidTr="005172DE">
        <w:trPr>
          <w:trHeight w:val="180"/>
        </w:trPr>
        <w:tc>
          <w:tcPr>
            <w:tcW w:w="2860" w:type="dxa"/>
            <w:tcBorders>
              <w:top w:val="nil"/>
              <w:left w:val="nil"/>
              <w:bottom w:val="nil"/>
              <w:right w:val="nil"/>
            </w:tcBorders>
            <w:shd w:val="clear" w:color="auto" w:fill="auto"/>
            <w:noWrap/>
            <w:vAlign w:val="bottom"/>
            <w:hideMark/>
          </w:tcPr>
          <w:p w14:paraId="31570235"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(II) Current state</w:t>
            </w:r>
          </w:p>
        </w:tc>
        <w:tc>
          <w:tcPr>
            <w:tcW w:w="920" w:type="dxa"/>
            <w:tcBorders>
              <w:top w:val="nil"/>
              <w:left w:val="nil"/>
              <w:bottom w:val="nil"/>
              <w:right w:val="nil"/>
            </w:tcBorders>
            <w:shd w:val="clear" w:color="auto" w:fill="auto"/>
            <w:noWrap/>
            <w:vAlign w:val="center"/>
            <w:hideMark/>
          </w:tcPr>
          <w:p w14:paraId="71FC876A"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7FE3D761"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62CA9767"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111F2B4E"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2710DAF7" w14:textId="77777777" w:rsidTr="005172DE">
        <w:trPr>
          <w:trHeight w:val="180"/>
        </w:trPr>
        <w:tc>
          <w:tcPr>
            <w:tcW w:w="2860" w:type="dxa"/>
            <w:tcBorders>
              <w:top w:val="nil"/>
              <w:left w:val="nil"/>
              <w:bottom w:val="nil"/>
              <w:right w:val="nil"/>
            </w:tcBorders>
            <w:shd w:val="clear" w:color="000000" w:fill="D9D9D9"/>
            <w:noWrap/>
            <w:vAlign w:val="bottom"/>
            <w:hideMark/>
          </w:tcPr>
          <w:p w14:paraId="1A25A06B" w14:textId="0A394629"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SCL past 30 days</w:t>
            </w:r>
            <w:r w:rsidR="003543FD">
              <w:rPr>
                <w:rFonts w:ascii="Calibri" w:eastAsia="Times New Roman" w:hAnsi="Calibri" w:cs="Times New Roman"/>
                <w:color w:val="000000"/>
                <w:sz w:val="16"/>
                <w:szCs w:val="16"/>
                <w:vertAlign w:val="superscript"/>
                <w:lang w:eastAsia="en-GB"/>
              </w:rPr>
              <w:t>d</w:t>
            </w:r>
          </w:p>
        </w:tc>
        <w:tc>
          <w:tcPr>
            <w:tcW w:w="920" w:type="dxa"/>
            <w:tcBorders>
              <w:top w:val="nil"/>
              <w:left w:val="nil"/>
              <w:bottom w:val="nil"/>
              <w:right w:val="nil"/>
            </w:tcBorders>
            <w:shd w:val="clear" w:color="000000" w:fill="D9D9D9"/>
            <w:noWrap/>
            <w:vAlign w:val="center"/>
            <w:hideMark/>
          </w:tcPr>
          <w:p w14:paraId="3087F40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1.06</w:t>
            </w:r>
          </w:p>
        </w:tc>
        <w:tc>
          <w:tcPr>
            <w:tcW w:w="920" w:type="dxa"/>
            <w:tcBorders>
              <w:top w:val="nil"/>
              <w:left w:val="nil"/>
              <w:bottom w:val="nil"/>
              <w:right w:val="nil"/>
            </w:tcBorders>
            <w:shd w:val="clear" w:color="000000" w:fill="D9D9D9"/>
            <w:noWrap/>
            <w:vAlign w:val="center"/>
            <w:hideMark/>
          </w:tcPr>
          <w:p w14:paraId="6AA96B22"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1020" w:type="dxa"/>
            <w:tcBorders>
              <w:top w:val="nil"/>
              <w:left w:val="nil"/>
              <w:bottom w:val="nil"/>
              <w:right w:val="nil"/>
            </w:tcBorders>
            <w:shd w:val="clear" w:color="000000" w:fill="D9D9D9"/>
            <w:noWrap/>
            <w:vAlign w:val="center"/>
            <w:hideMark/>
          </w:tcPr>
          <w:p w14:paraId="007FF93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1087" w:type="dxa"/>
            <w:tcBorders>
              <w:top w:val="nil"/>
              <w:left w:val="nil"/>
              <w:bottom w:val="nil"/>
              <w:right w:val="nil"/>
            </w:tcBorders>
            <w:shd w:val="clear" w:color="000000" w:fill="D9D9D9"/>
            <w:noWrap/>
            <w:vAlign w:val="center"/>
            <w:hideMark/>
          </w:tcPr>
          <w:p w14:paraId="4888116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r>
      <w:tr w:rsidR="005172DE" w:rsidRPr="005172DE" w14:paraId="56DD00F8" w14:textId="77777777" w:rsidTr="005172DE">
        <w:trPr>
          <w:trHeight w:val="180"/>
        </w:trPr>
        <w:tc>
          <w:tcPr>
            <w:tcW w:w="2860" w:type="dxa"/>
            <w:tcBorders>
              <w:top w:val="nil"/>
              <w:left w:val="nil"/>
              <w:bottom w:val="nil"/>
              <w:right w:val="nil"/>
            </w:tcBorders>
            <w:shd w:val="clear" w:color="auto" w:fill="auto"/>
            <w:noWrap/>
            <w:vAlign w:val="bottom"/>
            <w:hideMark/>
          </w:tcPr>
          <w:p w14:paraId="4CACF14C" w14:textId="52455235"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(III) Psychiatric history (lifetime)</w:t>
            </w:r>
            <w:r w:rsidR="003543FD">
              <w:rPr>
                <w:rFonts w:ascii="Calibri" w:eastAsia="Times New Roman" w:hAnsi="Calibri" w:cs="Times New Roman"/>
                <w:b/>
                <w:bCs/>
                <w:color w:val="000000"/>
                <w:sz w:val="16"/>
                <w:szCs w:val="16"/>
                <w:vertAlign w:val="superscript"/>
                <w:lang w:eastAsia="en-GB"/>
              </w:rPr>
              <w:t>e</w:t>
            </w:r>
          </w:p>
        </w:tc>
        <w:tc>
          <w:tcPr>
            <w:tcW w:w="920" w:type="dxa"/>
            <w:tcBorders>
              <w:top w:val="nil"/>
              <w:left w:val="nil"/>
              <w:bottom w:val="nil"/>
              <w:right w:val="nil"/>
            </w:tcBorders>
            <w:shd w:val="clear" w:color="auto" w:fill="auto"/>
            <w:noWrap/>
            <w:vAlign w:val="center"/>
            <w:hideMark/>
          </w:tcPr>
          <w:p w14:paraId="21B1D9F6"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3F0374AE"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02A0078A"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504DE1D1"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637601C1" w14:textId="77777777" w:rsidTr="005172DE">
        <w:trPr>
          <w:trHeight w:val="180"/>
        </w:trPr>
        <w:tc>
          <w:tcPr>
            <w:tcW w:w="2860" w:type="dxa"/>
            <w:tcBorders>
              <w:top w:val="nil"/>
              <w:left w:val="nil"/>
              <w:bottom w:val="nil"/>
              <w:right w:val="nil"/>
            </w:tcBorders>
            <w:shd w:val="clear" w:color="000000" w:fill="D9D9D9"/>
            <w:noWrap/>
            <w:vAlign w:val="bottom"/>
            <w:hideMark/>
          </w:tcPr>
          <w:p w14:paraId="777B061A"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Early anxiety</w:t>
            </w:r>
          </w:p>
        </w:tc>
        <w:tc>
          <w:tcPr>
            <w:tcW w:w="920" w:type="dxa"/>
            <w:tcBorders>
              <w:top w:val="nil"/>
              <w:left w:val="nil"/>
              <w:bottom w:val="nil"/>
              <w:right w:val="nil"/>
            </w:tcBorders>
            <w:shd w:val="clear" w:color="000000" w:fill="D9D9D9"/>
            <w:noWrap/>
            <w:vAlign w:val="center"/>
            <w:hideMark/>
          </w:tcPr>
          <w:p w14:paraId="45A615B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1.15</w:t>
            </w:r>
          </w:p>
        </w:tc>
        <w:tc>
          <w:tcPr>
            <w:tcW w:w="920" w:type="dxa"/>
            <w:tcBorders>
              <w:top w:val="nil"/>
              <w:left w:val="nil"/>
              <w:bottom w:val="nil"/>
              <w:right w:val="nil"/>
            </w:tcBorders>
            <w:shd w:val="clear" w:color="000000" w:fill="D9D9D9"/>
            <w:noWrap/>
            <w:vAlign w:val="center"/>
            <w:hideMark/>
          </w:tcPr>
          <w:p w14:paraId="0F9D156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1.16</w:t>
            </w:r>
          </w:p>
        </w:tc>
        <w:tc>
          <w:tcPr>
            <w:tcW w:w="1020" w:type="dxa"/>
            <w:tcBorders>
              <w:top w:val="nil"/>
              <w:left w:val="nil"/>
              <w:bottom w:val="nil"/>
              <w:right w:val="nil"/>
            </w:tcBorders>
            <w:shd w:val="clear" w:color="000000" w:fill="D9D9D9"/>
            <w:noWrap/>
            <w:vAlign w:val="center"/>
            <w:hideMark/>
          </w:tcPr>
          <w:p w14:paraId="184BFD06"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c>
          <w:tcPr>
            <w:tcW w:w="1087" w:type="dxa"/>
            <w:tcBorders>
              <w:top w:val="nil"/>
              <w:left w:val="nil"/>
              <w:bottom w:val="nil"/>
              <w:right w:val="nil"/>
            </w:tcBorders>
            <w:shd w:val="clear" w:color="000000" w:fill="D9D9D9"/>
            <w:noWrap/>
            <w:vAlign w:val="center"/>
            <w:hideMark/>
          </w:tcPr>
          <w:p w14:paraId="36367D69"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1.06</w:t>
            </w:r>
          </w:p>
        </w:tc>
      </w:tr>
      <w:tr w:rsidR="005172DE" w:rsidRPr="005172DE" w14:paraId="54717492" w14:textId="77777777" w:rsidTr="005172DE">
        <w:trPr>
          <w:trHeight w:val="180"/>
        </w:trPr>
        <w:tc>
          <w:tcPr>
            <w:tcW w:w="2860" w:type="dxa"/>
            <w:tcBorders>
              <w:top w:val="nil"/>
              <w:left w:val="nil"/>
              <w:bottom w:val="nil"/>
              <w:right w:val="nil"/>
            </w:tcBorders>
            <w:shd w:val="clear" w:color="000000" w:fill="D9D9D9"/>
            <w:noWrap/>
            <w:vAlign w:val="bottom"/>
            <w:hideMark/>
          </w:tcPr>
          <w:p w14:paraId="412E366F"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History of GAD</w:t>
            </w:r>
          </w:p>
        </w:tc>
        <w:tc>
          <w:tcPr>
            <w:tcW w:w="920" w:type="dxa"/>
            <w:tcBorders>
              <w:top w:val="nil"/>
              <w:left w:val="nil"/>
              <w:bottom w:val="nil"/>
              <w:right w:val="nil"/>
            </w:tcBorders>
            <w:shd w:val="clear" w:color="000000" w:fill="D9D9D9"/>
            <w:noWrap/>
            <w:vAlign w:val="center"/>
            <w:hideMark/>
          </w:tcPr>
          <w:p w14:paraId="24EB1AB1"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1.76</w:t>
            </w:r>
          </w:p>
        </w:tc>
        <w:tc>
          <w:tcPr>
            <w:tcW w:w="920" w:type="dxa"/>
            <w:tcBorders>
              <w:top w:val="nil"/>
              <w:left w:val="nil"/>
              <w:bottom w:val="nil"/>
              <w:right w:val="nil"/>
            </w:tcBorders>
            <w:shd w:val="clear" w:color="000000" w:fill="D9D9D9"/>
            <w:noWrap/>
            <w:vAlign w:val="center"/>
            <w:hideMark/>
          </w:tcPr>
          <w:p w14:paraId="6A6BAE06"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1.62</w:t>
            </w:r>
          </w:p>
        </w:tc>
        <w:tc>
          <w:tcPr>
            <w:tcW w:w="1020" w:type="dxa"/>
            <w:tcBorders>
              <w:top w:val="nil"/>
              <w:left w:val="nil"/>
              <w:bottom w:val="nil"/>
              <w:right w:val="nil"/>
            </w:tcBorders>
            <w:shd w:val="clear" w:color="000000" w:fill="D9D9D9"/>
            <w:noWrap/>
            <w:vAlign w:val="center"/>
            <w:hideMark/>
          </w:tcPr>
          <w:p w14:paraId="3FFFFF16"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1.67</w:t>
            </w:r>
          </w:p>
        </w:tc>
        <w:tc>
          <w:tcPr>
            <w:tcW w:w="1087" w:type="dxa"/>
            <w:tcBorders>
              <w:top w:val="nil"/>
              <w:left w:val="nil"/>
              <w:bottom w:val="nil"/>
              <w:right w:val="nil"/>
            </w:tcBorders>
            <w:shd w:val="clear" w:color="000000" w:fill="D9D9D9"/>
            <w:noWrap/>
            <w:vAlign w:val="center"/>
            <w:hideMark/>
          </w:tcPr>
          <w:p w14:paraId="5AE9BFD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r>
      <w:tr w:rsidR="005172DE" w:rsidRPr="005172DE" w14:paraId="4C3E531B" w14:textId="77777777" w:rsidTr="005172DE">
        <w:trPr>
          <w:trHeight w:val="180"/>
        </w:trPr>
        <w:tc>
          <w:tcPr>
            <w:tcW w:w="2860" w:type="dxa"/>
            <w:tcBorders>
              <w:top w:val="nil"/>
              <w:left w:val="nil"/>
              <w:bottom w:val="nil"/>
              <w:right w:val="nil"/>
            </w:tcBorders>
            <w:shd w:val="clear" w:color="auto" w:fill="auto"/>
            <w:noWrap/>
            <w:vAlign w:val="bottom"/>
            <w:hideMark/>
          </w:tcPr>
          <w:p w14:paraId="1F91DA3C"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2-3 MD episodes lifetime</w:t>
            </w:r>
          </w:p>
        </w:tc>
        <w:tc>
          <w:tcPr>
            <w:tcW w:w="920" w:type="dxa"/>
            <w:tcBorders>
              <w:top w:val="nil"/>
              <w:left w:val="nil"/>
              <w:bottom w:val="nil"/>
              <w:right w:val="nil"/>
            </w:tcBorders>
            <w:shd w:val="clear" w:color="auto" w:fill="auto"/>
            <w:noWrap/>
            <w:vAlign w:val="center"/>
            <w:hideMark/>
          </w:tcPr>
          <w:p w14:paraId="396DF76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920" w:type="dxa"/>
            <w:tcBorders>
              <w:top w:val="nil"/>
              <w:left w:val="nil"/>
              <w:bottom w:val="nil"/>
              <w:right w:val="nil"/>
            </w:tcBorders>
            <w:shd w:val="clear" w:color="auto" w:fill="auto"/>
            <w:noWrap/>
            <w:vAlign w:val="center"/>
            <w:hideMark/>
          </w:tcPr>
          <w:p w14:paraId="4ABA0350"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5D1DF16C"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60C3A283"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65F57B33" w14:textId="77777777" w:rsidTr="005172DE">
        <w:trPr>
          <w:trHeight w:val="180"/>
        </w:trPr>
        <w:tc>
          <w:tcPr>
            <w:tcW w:w="2860" w:type="dxa"/>
            <w:tcBorders>
              <w:top w:val="nil"/>
              <w:left w:val="nil"/>
              <w:bottom w:val="nil"/>
              <w:right w:val="nil"/>
            </w:tcBorders>
            <w:shd w:val="clear" w:color="000000" w:fill="D9D9D9"/>
            <w:noWrap/>
            <w:vAlign w:val="bottom"/>
            <w:hideMark/>
          </w:tcPr>
          <w:p w14:paraId="0E0712A5"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≥6 MD episodes lifetime</w:t>
            </w:r>
          </w:p>
        </w:tc>
        <w:tc>
          <w:tcPr>
            <w:tcW w:w="920" w:type="dxa"/>
            <w:tcBorders>
              <w:top w:val="nil"/>
              <w:left w:val="nil"/>
              <w:bottom w:val="nil"/>
              <w:right w:val="nil"/>
            </w:tcBorders>
            <w:shd w:val="clear" w:color="000000" w:fill="D9D9D9"/>
            <w:noWrap/>
            <w:vAlign w:val="center"/>
            <w:hideMark/>
          </w:tcPr>
          <w:p w14:paraId="406303A1"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1.14</w:t>
            </w:r>
          </w:p>
        </w:tc>
        <w:tc>
          <w:tcPr>
            <w:tcW w:w="920" w:type="dxa"/>
            <w:tcBorders>
              <w:top w:val="nil"/>
              <w:left w:val="nil"/>
              <w:bottom w:val="nil"/>
              <w:right w:val="nil"/>
            </w:tcBorders>
            <w:shd w:val="clear" w:color="000000" w:fill="D9D9D9"/>
            <w:noWrap/>
            <w:vAlign w:val="center"/>
            <w:hideMark/>
          </w:tcPr>
          <w:p w14:paraId="318F207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1.42</w:t>
            </w:r>
          </w:p>
        </w:tc>
        <w:tc>
          <w:tcPr>
            <w:tcW w:w="1020" w:type="dxa"/>
            <w:tcBorders>
              <w:top w:val="nil"/>
              <w:left w:val="nil"/>
              <w:bottom w:val="nil"/>
              <w:right w:val="nil"/>
            </w:tcBorders>
            <w:shd w:val="clear" w:color="000000" w:fill="D9D9D9"/>
            <w:noWrap/>
            <w:vAlign w:val="center"/>
            <w:hideMark/>
          </w:tcPr>
          <w:p w14:paraId="5ADD3B10"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1087" w:type="dxa"/>
            <w:tcBorders>
              <w:top w:val="nil"/>
              <w:left w:val="nil"/>
              <w:bottom w:val="nil"/>
              <w:right w:val="nil"/>
            </w:tcBorders>
            <w:shd w:val="clear" w:color="000000" w:fill="D9D9D9"/>
            <w:noWrap/>
            <w:vAlign w:val="center"/>
            <w:hideMark/>
          </w:tcPr>
          <w:p w14:paraId="742FB9BD"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1.05</w:t>
            </w:r>
          </w:p>
        </w:tc>
      </w:tr>
      <w:tr w:rsidR="005172DE" w:rsidRPr="005172DE" w14:paraId="211B889D" w14:textId="77777777" w:rsidTr="005172DE">
        <w:trPr>
          <w:trHeight w:val="180"/>
        </w:trPr>
        <w:tc>
          <w:tcPr>
            <w:tcW w:w="2860" w:type="dxa"/>
            <w:tcBorders>
              <w:top w:val="nil"/>
              <w:left w:val="nil"/>
              <w:bottom w:val="nil"/>
              <w:right w:val="nil"/>
            </w:tcBorders>
            <w:shd w:val="clear" w:color="auto" w:fill="auto"/>
            <w:noWrap/>
            <w:vAlign w:val="bottom"/>
            <w:hideMark/>
          </w:tcPr>
          <w:p w14:paraId="158430F7"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History of alcohol dependence</w:t>
            </w:r>
          </w:p>
        </w:tc>
        <w:tc>
          <w:tcPr>
            <w:tcW w:w="920" w:type="dxa"/>
            <w:tcBorders>
              <w:top w:val="nil"/>
              <w:left w:val="nil"/>
              <w:bottom w:val="nil"/>
              <w:right w:val="nil"/>
            </w:tcBorders>
            <w:shd w:val="clear" w:color="auto" w:fill="auto"/>
            <w:noWrap/>
            <w:vAlign w:val="center"/>
            <w:hideMark/>
          </w:tcPr>
          <w:p w14:paraId="0B573A9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c>
          <w:tcPr>
            <w:tcW w:w="920" w:type="dxa"/>
            <w:tcBorders>
              <w:top w:val="nil"/>
              <w:left w:val="nil"/>
              <w:bottom w:val="nil"/>
              <w:right w:val="nil"/>
            </w:tcBorders>
            <w:shd w:val="clear" w:color="auto" w:fill="auto"/>
            <w:noWrap/>
            <w:vAlign w:val="center"/>
            <w:hideMark/>
          </w:tcPr>
          <w:p w14:paraId="2C706C6F"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6FFC982B"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1.05</w:t>
            </w:r>
          </w:p>
        </w:tc>
        <w:tc>
          <w:tcPr>
            <w:tcW w:w="1087" w:type="dxa"/>
            <w:tcBorders>
              <w:top w:val="nil"/>
              <w:left w:val="nil"/>
              <w:bottom w:val="nil"/>
              <w:right w:val="nil"/>
            </w:tcBorders>
            <w:shd w:val="clear" w:color="auto" w:fill="auto"/>
            <w:noWrap/>
            <w:vAlign w:val="center"/>
            <w:hideMark/>
          </w:tcPr>
          <w:p w14:paraId="48668C27"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0C197B53" w14:textId="77777777" w:rsidTr="005172DE">
        <w:trPr>
          <w:trHeight w:val="180"/>
        </w:trPr>
        <w:tc>
          <w:tcPr>
            <w:tcW w:w="2860" w:type="dxa"/>
            <w:tcBorders>
              <w:top w:val="nil"/>
              <w:left w:val="nil"/>
              <w:bottom w:val="nil"/>
              <w:right w:val="nil"/>
            </w:tcBorders>
            <w:shd w:val="clear" w:color="auto" w:fill="auto"/>
            <w:noWrap/>
            <w:vAlign w:val="bottom"/>
            <w:hideMark/>
          </w:tcPr>
          <w:p w14:paraId="3854BDB6"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(IV) Family history</w:t>
            </w:r>
          </w:p>
        </w:tc>
        <w:tc>
          <w:tcPr>
            <w:tcW w:w="920" w:type="dxa"/>
            <w:tcBorders>
              <w:top w:val="nil"/>
              <w:left w:val="nil"/>
              <w:bottom w:val="nil"/>
              <w:right w:val="nil"/>
            </w:tcBorders>
            <w:shd w:val="clear" w:color="auto" w:fill="auto"/>
            <w:noWrap/>
            <w:vAlign w:val="center"/>
            <w:hideMark/>
          </w:tcPr>
          <w:p w14:paraId="25FEBE51"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38D8030A"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51F979C3"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6AC11397"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00E0E775" w14:textId="77777777" w:rsidTr="005172DE">
        <w:trPr>
          <w:trHeight w:val="180"/>
        </w:trPr>
        <w:tc>
          <w:tcPr>
            <w:tcW w:w="2860" w:type="dxa"/>
            <w:tcBorders>
              <w:top w:val="nil"/>
              <w:left w:val="nil"/>
              <w:bottom w:val="nil"/>
              <w:right w:val="nil"/>
            </w:tcBorders>
            <w:shd w:val="clear" w:color="auto" w:fill="auto"/>
            <w:noWrap/>
            <w:vAlign w:val="bottom"/>
            <w:hideMark/>
          </w:tcPr>
          <w:p w14:paraId="489CCF1B"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MD father</w:t>
            </w:r>
          </w:p>
        </w:tc>
        <w:tc>
          <w:tcPr>
            <w:tcW w:w="920" w:type="dxa"/>
            <w:tcBorders>
              <w:top w:val="nil"/>
              <w:left w:val="nil"/>
              <w:bottom w:val="nil"/>
              <w:right w:val="nil"/>
            </w:tcBorders>
            <w:shd w:val="clear" w:color="auto" w:fill="auto"/>
            <w:noWrap/>
            <w:vAlign w:val="center"/>
            <w:hideMark/>
          </w:tcPr>
          <w:p w14:paraId="42C2223D"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2CA8596D"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c>
          <w:tcPr>
            <w:tcW w:w="1020" w:type="dxa"/>
            <w:tcBorders>
              <w:top w:val="nil"/>
              <w:left w:val="nil"/>
              <w:bottom w:val="nil"/>
              <w:right w:val="nil"/>
            </w:tcBorders>
            <w:shd w:val="clear" w:color="auto" w:fill="auto"/>
            <w:noWrap/>
            <w:vAlign w:val="center"/>
            <w:hideMark/>
          </w:tcPr>
          <w:p w14:paraId="517B6737"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063380CD"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5A7D68BB" w14:textId="77777777" w:rsidTr="005172DE">
        <w:trPr>
          <w:trHeight w:val="180"/>
        </w:trPr>
        <w:tc>
          <w:tcPr>
            <w:tcW w:w="2860" w:type="dxa"/>
            <w:tcBorders>
              <w:top w:val="nil"/>
              <w:left w:val="nil"/>
              <w:bottom w:val="nil"/>
              <w:right w:val="nil"/>
            </w:tcBorders>
            <w:shd w:val="clear" w:color="000000" w:fill="D9D9D9"/>
            <w:noWrap/>
            <w:vAlign w:val="bottom"/>
            <w:hideMark/>
          </w:tcPr>
          <w:p w14:paraId="4F1C22B5"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MD mother</w:t>
            </w:r>
          </w:p>
        </w:tc>
        <w:tc>
          <w:tcPr>
            <w:tcW w:w="920" w:type="dxa"/>
            <w:tcBorders>
              <w:top w:val="nil"/>
              <w:left w:val="nil"/>
              <w:bottom w:val="nil"/>
              <w:right w:val="nil"/>
            </w:tcBorders>
            <w:shd w:val="clear" w:color="000000" w:fill="D9D9D9"/>
            <w:noWrap/>
            <w:vAlign w:val="center"/>
            <w:hideMark/>
          </w:tcPr>
          <w:p w14:paraId="056C643B"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1.09</w:t>
            </w:r>
          </w:p>
        </w:tc>
        <w:tc>
          <w:tcPr>
            <w:tcW w:w="920" w:type="dxa"/>
            <w:tcBorders>
              <w:top w:val="nil"/>
              <w:left w:val="nil"/>
              <w:bottom w:val="nil"/>
              <w:right w:val="nil"/>
            </w:tcBorders>
            <w:shd w:val="clear" w:color="000000" w:fill="D9D9D9"/>
            <w:noWrap/>
            <w:vAlign w:val="center"/>
            <w:hideMark/>
          </w:tcPr>
          <w:p w14:paraId="2A4DEEA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c>
          <w:tcPr>
            <w:tcW w:w="1020" w:type="dxa"/>
            <w:tcBorders>
              <w:top w:val="nil"/>
              <w:left w:val="nil"/>
              <w:bottom w:val="nil"/>
              <w:right w:val="nil"/>
            </w:tcBorders>
            <w:shd w:val="clear" w:color="000000" w:fill="D9D9D9"/>
            <w:noWrap/>
            <w:vAlign w:val="center"/>
            <w:hideMark/>
          </w:tcPr>
          <w:p w14:paraId="0AC90729"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1.14</w:t>
            </w:r>
          </w:p>
        </w:tc>
        <w:tc>
          <w:tcPr>
            <w:tcW w:w="1087" w:type="dxa"/>
            <w:tcBorders>
              <w:top w:val="nil"/>
              <w:left w:val="nil"/>
              <w:bottom w:val="nil"/>
              <w:right w:val="nil"/>
            </w:tcBorders>
            <w:shd w:val="clear" w:color="000000" w:fill="D9D9D9"/>
            <w:noWrap/>
            <w:vAlign w:val="center"/>
            <w:hideMark/>
          </w:tcPr>
          <w:p w14:paraId="5D2473D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r>
      <w:tr w:rsidR="005172DE" w:rsidRPr="005172DE" w14:paraId="208F4049" w14:textId="77777777" w:rsidTr="005172DE">
        <w:trPr>
          <w:trHeight w:val="180"/>
        </w:trPr>
        <w:tc>
          <w:tcPr>
            <w:tcW w:w="2860" w:type="dxa"/>
            <w:tcBorders>
              <w:top w:val="nil"/>
              <w:left w:val="nil"/>
              <w:bottom w:val="nil"/>
              <w:right w:val="nil"/>
            </w:tcBorders>
            <w:shd w:val="clear" w:color="auto" w:fill="auto"/>
            <w:noWrap/>
            <w:vAlign w:val="bottom"/>
            <w:hideMark/>
          </w:tcPr>
          <w:p w14:paraId="1827B56A"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GAD father</w:t>
            </w:r>
          </w:p>
        </w:tc>
        <w:tc>
          <w:tcPr>
            <w:tcW w:w="920" w:type="dxa"/>
            <w:tcBorders>
              <w:top w:val="nil"/>
              <w:left w:val="nil"/>
              <w:bottom w:val="nil"/>
              <w:right w:val="nil"/>
            </w:tcBorders>
            <w:shd w:val="clear" w:color="auto" w:fill="auto"/>
            <w:noWrap/>
            <w:vAlign w:val="center"/>
            <w:hideMark/>
          </w:tcPr>
          <w:p w14:paraId="46675110"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049DBD70"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1.13</w:t>
            </w:r>
          </w:p>
        </w:tc>
        <w:tc>
          <w:tcPr>
            <w:tcW w:w="1020" w:type="dxa"/>
            <w:tcBorders>
              <w:top w:val="nil"/>
              <w:left w:val="nil"/>
              <w:bottom w:val="nil"/>
              <w:right w:val="nil"/>
            </w:tcBorders>
            <w:shd w:val="clear" w:color="auto" w:fill="auto"/>
            <w:noWrap/>
            <w:vAlign w:val="center"/>
            <w:hideMark/>
          </w:tcPr>
          <w:p w14:paraId="3279375F"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6F4E0E80"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055EB4B7" w14:textId="77777777" w:rsidTr="005172DE">
        <w:trPr>
          <w:trHeight w:val="180"/>
        </w:trPr>
        <w:tc>
          <w:tcPr>
            <w:tcW w:w="2860" w:type="dxa"/>
            <w:tcBorders>
              <w:top w:val="nil"/>
              <w:left w:val="nil"/>
              <w:bottom w:val="nil"/>
              <w:right w:val="nil"/>
            </w:tcBorders>
            <w:shd w:val="clear" w:color="auto" w:fill="auto"/>
            <w:noWrap/>
            <w:vAlign w:val="bottom"/>
            <w:hideMark/>
          </w:tcPr>
          <w:p w14:paraId="32A1E6B2"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GAD mother</w:t>
            </w:r>
          </w:p>
        </w:tc>
        <w:tc>
          <w:tcPr>
            <w:tcW w:w="920" w:type="dxa"/>
            <w:tcBorders>
              <w:top w:val="nil"/>
              <w:left w:val="nil"/>
              <w:bottom w:val="nil"/>
              <w:right w:val="nil"/>
            </w:tcBorders>
            <w:shd w:val="clear" w:color="auto" w:fill="auto"/>
            <w:noWrap/>
            <w:vAlign w:val="center"/>
            <w:hideMark/>
          </w:tcPr>
          <w:p w14:paraId="081BFAA8"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346BB727"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1020" w:type="dxa"/>
            <w:tcBorders>
              <w:top w:val="nil"/>
              <w:left w:val="nil"/>
              <w:bottom w:val="nil"/>
              <w:right w:val="nil"/>
            </w:tcBorders>
            <w:shd w:val="clear" w:color="auto" w:fill="auto"/>
            <w:noWrap/>
            <w:vAlign w:val="center"/>
            <w:hideMark/>
          </w:tcPr>
          <w:p w14:paraId="235E2EE2"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6F39542A"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77CFB970" w14:textId="77777777" w:rsidTr="005172DE">
        <w:trPr>
          <w:trHeight w:val="180"/>
        </w:trPr>
        <w:tc>
          <w:tcPr>
            <w:tcW w:w="2860" w:type="dxa"/>
            <w:tcBorders>
              <w:top w:val="nil"/>
              <w:left w:val="nil"/>
              <w:bottom w:val="nil"/>
              <w:right w:val="nil"/>
            </w:tcBorders>
            <w:shd w:val="clear" w:color="auto" w:fill="auto"/>
            <w:noWrap/>
            <w:vAlign w:val="bottom"/>
            <w:hideMark/>
          </w:tcPr>
          <w:p w14:paraId="1D4781DC"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(V) Personality</w:t>
            </w:r>
          </w:p>
        </w:tc>
        <w:tc>
          <w:tcPr>
            <w:tcW w:w="920" w:type="dxa"/>
            <w:tcBorders>
              <w:top w:val="nil"/>
              <w:left w:val="nil"/>
              <w:bottom w:val="nil"/>
              <w:right w:val="nil"/>
            </w:tcBorders>
            <w:shd w:val="clear" w:color="auto" w:fill="auto"/>
            <w:noWrap/>
            <w:vAlign w:val="center"/>
            <w:hideMark/>
          </w:tcPr>
          <w:p w14:paraId="5B4DA34C"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4C7E744C"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2A4071B6"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05570E64"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51680773" w14:textId="77777777" w:rsidTr="005172DE">
        <w:trPr>
          <w:trHeight w:val="180"/>
        </w:trPr>
        <w:tc>
          <w:tcPr>
            <w:tcW w:w="2860" w:type="dxa"/>
            <w:tcBorders>
              <w:top w:val="nil"/>
              <w:left w:val="nil"/>
              <w:bottom w:val="nil"/>
              <w:right w:val="nil"/>
            </w:tcBorders>
            <w:shd w:val="clear" w:color="auto" w:fill="auto"/>
            <w:noWrap/>
            <w:vAlign w:val="bottom"/>
            <w:hideMark/>
          </w:tcPr>
          <w:p w14:paraId="7709F6D8"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Neuroticism</w:t>
            </w:r>
          </w:p>
        </w:tc>
        <w:tc>
          <w:tcPr>
            <w:tcW w:w="920" w:type="dxa"/>
            <w:tcBorders>
              <w:top w:val="nil"/>
              <w:left w:val="nil"/>
              <w:bottom w:val="nil"/>
              <w:right w:val="nil"/>
            </w:tcBorders>
            <w:shd w:val="clear" w:color="auto" w:fill="auto"/>
            <w:noWrap/>
            <w:vAlign w:val="center"/>
            <w:hideMark/>
          </w:tcPr>
          <w:p w14:paraId="544FB1BB"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062371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1.01</w:t>
            </w:r>
          </w:p>
        </w:tc>
        <w:tc>
          <w:tcPr>
            <w:tcW w:w="1020" w:type="dxa"/>
            <w:tcBorders>
              <w:top w:val="nil"/>
              <w:left w:val="nil"/>
              <w:bottom w:val="nil"/>
              <w:right w:val="nil"/>
            </w:tcBorders>
            <w:shd w:val="clear" w:color="auto" w:fill="auto"/>
            <w:noWrap/>
            <w:vAlign w:val="center"/>
            <w:hideMark/>
          </w:tcPr>
          <w:p w14:paraId="22E927C2"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65A6F73F"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6427BAB4" w14:textId="77777777" w:rsidTr="005172DE">
        <w:trPr>
          <w:trHeight w:val="180"/>
        </w:trPr>
        <w:tc>
          <w:tcPr>
            <w:tcW w:w="2860" w:type="dxa"/>
            <w:tcBorders>
              <w:top w:val="nil"/>
              <w:left w:val="nil"/>
              <w:bottom w:val="nil"/>
              <w:right w:val="nil"/>
            </w:tcBorders>
            <w:shd w:val="clear" w:color="auto" w:fill="auto"/>
            <w:noWrap/>
            <w:vAlign w:val="bottom"/>
            <w:hideMark/>
          </w:tcPr>
          <w:p w14:paraId="1EF29F45"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Extraversion</w:t>
            </w:r>
          </w:p>
        </w:tc>
        <w:tc>
          <w:tcPr>
            <w:tcW w:w="920" w:type="dxa"/>
            <w:tcBorders>
              <w:top w:val="nil"/>
              <w:left w:val="nil"/>
              <w:bottom w:val="nil"/>
              <w:right w:val="nil"/>
            </w:tcBorders>
            <w:shd w:val="clear" w:color="auto" w:fill="auto"/>
            <w:noWrap/>
            <w:vAlign w:val="center"/>
            <w:hideMark/>
          </w:tcPr>
          <w:p w14:paraId="5CD4E166"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6DD7DCE5"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0D422B0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1087" w:type="dxa"/>
            <w:tcBorders>
              <w:top w:val="nil"/>
              <w:left w:val="nil"/>
              <w:bottom w:val="nil"/>
              <w:right w:val="nil"/>
            </w:tcBorders>
            <w:shd w:val="clear" w:color="auto" w:fill="auto"/>
            <w:noWrap/>
            <w:vAlign w:val="center"/>
            <w:hideMark/>
          </w:tcPr>
          <w:p w14:paraId="3E79DD33"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r>
      <w:tr w:rsidR="005172DE" w:rsidRPr="005172DE" w14:paraId="00DAC624" w14:textId="77777777" w:rsidTr="005172DE">
        <w:trPr>
          <w:trHeight w:val="180"/>
        </w:trPr>
        <w:tc>
          <w:tcPr>
            <w:tcW w:w="2860" w:type="dxa"/>
            <w:tcBorders>
              <w:top w:val="nil"/>
              <w:left w:val="nil"/>
              <w:bottom w:val="nil"/>
              <w:right w:val="nil"/>
            </w:tcBorders>
            <w:shd w:val="clear" w:color="auto" w:fill="auto"/>
            <w:noWrap/>
            <w:vAlign w:val="bottom"/>
            <w:hideMark/>
          </w:tcPr>
          <w:p w14:paraId="633268AD"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 xml:space="preserve">(VI) Early adverse life events </w:t>
            </w:r>
          </w:p>
        </w:tc>
        <w:tc>
          <w:tcPr>
            <w:tcW w:w="920" w:type="dxa"/>
            <w:tcBorders>
              <w:top w:val="nil"/>
              <w:left w:val="nil"/>
              <w:bottom w:val="nil"/>
              <w:right w:val="nil"/>
            </w:tcBorders>
            <w:shd w:val="clear" w:color="auto" w:fill="auto"/>
            <w:noWrap/>
            <w:vAlign w:val="center"/>
            <w:hideMark/>
          </w:tcPr>
          <w:p w14:paraId="1FE69429"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6BCE9E2B"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7096B714"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60FA63FD"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0B994B93" w14:textId="77777777" w:rsidTr="005172DE">
        <w:trPr>
          <w:trHeight w:val="180"/>
        </w:trPr>
        <w:tc>
          <w:tcPr>
            <w:tcW w:w="2860" w:type="dxa"/>
            <w:tcBorders>
              <w:top w:val="nil"/>
              <w:left w:val="nil"/>
              <w:bottom w:val="nil"/>
              <w:right w:val="nil"/>
            </w:tcBorders>
            <w:shd w:val="clear" w:color="auto" w:fill="auto"/>
            <w:noWrap/>
            <w:vAlign w:val="bottom"/>
            <w:hideMark/>
          </w:tcPr>
          <w:p w14:paraId="63F015C3"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Parental warmth</w:t>
            </w:r>
          </w:p>
        </w:tc>
        <w:tc>
          <w:tcPr>
            <w:tcW w:w="920" w:type="dxa"/>
            <w:tcBorders>
              <w:top w:val="nil"/>
              <w:left w:val="nil"/>
              <w:bottom w:val="nil"/>
              <w:right w:val="nil"/>
            </w:tcBorders>
            <w:shd w:val="clear" w:color="auto" w:fill="auto"/>
            <w:noWrap/>
            <w:vAlign w:val="center"/>
            <w:hideMark/>
          </w:tcPr>
          <w:p w14:paraId="0C7FCD02"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DE88BA3"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7D41B1B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0.99</w:t>
            </w:r>
          </w:p>
        </w:tc>
        <w:tc>
          <w:tcPr>
            <w:tcW w:w="1087" w:type="dxa"/>
            <w:tcBorders>
              <w:top w:val="nil"/>
              <w:left w:val="nil"/>
              <w:bottom w:val="nil"/>
              <w:right w:val="nil"/>
            </w:tcBorders>
            <w:shd w:val="clear" w:color="auto" w:fill="auto"/>
            <w:noWrap/>
            <w:vAlign w:val="center"/>
            <w:hideMark/>
          </w:tcPr>
          <w:p w14:paraId="5C4CDBCE"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711FA02B" w14:textId="77777777" w:rsidTr="005172DE">
        <w:trPr>
          <w:trHeight w:val="180"/>
        </w:trPr>
        <w:tc>
          <w:tcPr>
            <w:tcW w:w="2860" w:type="dxa"/>
            <w:tcBorders>
              <w:top w:val="nil"/>
              <w:left w:val="nil"/>
              <w:bottom w:val="nil"/>
              <w:right w:val="nil"/>
            </w:tcBorders>
            <w:shd w:val="clear" w:color="auto" w:fill="auto"/>
            <w:noWrap/>
            <w:vAlign w:val="bottom"/>
            <w:hideMark/>
          </w:tcPr>
          <w:p w14:paraId="12F502CC"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Parental loss childhood/adolescence</w:t>
            </w:r>
          </w:p>
        </w:tc>
        <w:tc>
          <w:tcPr>
            <w:tcW w:w="920" w:type="dxa"/>
            <w:tcBorders>
              <w:top w:val="nil"/>
              <w:left w:val="nil"/>
              <w:bottom w:val="nil"/>
              <w:right w:val="nil"/>
            </w:tcBorders>
            <w:shd w:val="clear" w:color="auto" w:fill="auto"/>
            <w:noWrap/>
            <w:vAlign w:val="center"/>
            <w:hideMark/>
          </w:tcPr>
          <w:p w14:paraId="5C790F05"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2B421486"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211A2D20"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1.01</w:t>
            </w:r>
          </w:p>
        </w:tc>
        <w:tc>
          <w:tcPr>
            <w:tcW w:w="1087" w:type="dxa"/>
            <w:tcBorders>
              <w:top w:val="nil"/>
              <w:left w:val="nil"/>
              <w:bottom w:val="nil"/>
              <w:right w:val="nil"/>
            </w:tcBorders>
            <w:shd w:val="clear" w:color="auto" w:fill="auto"/>
            <w:noWrap/>
            <w:vAlign w:val="center"/>
            <w:hideMark/>
          </w:tcPr>
          <w:p w14:paraId="0441F34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r>
      <w:tr w:rsidR="005172DE" w:rsidRPr="005172DE" w14:paraId="2B44007F" w14:textId="77777777" w:rsidTr="005172DE">
        <w:trPr>
          <w:trHeight w:val="180"/>
        </w:trPr>
        <w:tc>
          <w:tcPr>
            <w:tcW w:w="2860" w:type="dxa"/>
            <w:tcBorders>
              <w:top w:val="nil"/>
              <w:left w:val="nil"/>
              <w:bottom w:val="nil"/>
              <w:right w:val="nil"/>
            </w:tcBorders>
            <w:shd w:val="clear" w:color="000000" w:fill="D9D9D9"/>
            <w:noWrap/>
            <w:vAlign w:val="bottom"/>
            <w:hideMark/>
          </w:tcPr>
          <w:p w14:paraId="65509199"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Childhood sexual abuse*</w:t>
            </w:r>
          </w:p>
        </w:tc>
        <w:tc>
          <w:tcPr>
            <w:tcW w:w="920" w:type="dxa"/>
            <w:tcBorders>
              <w:top w:val="nil"/>
              <w:left w:val="nil"/>
              <w:bottom w:val="nil"/>
              <w:right w:val="nil"/>
            </w:tcBorders>
            <w:shd w:val="clear" w:color="000000" w:fill="D9D9D9"/>
            <w:noWrap/>
            <w:vAlign w:val="center"/>
            <w:hideMark/>
          </w:tcPr>
          <w:p w14:paraId="5EEE7DB6"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1.19</w:t>
            </w:r>
          </w:p>
        </w:tc>
        <w:tc>
          <w:tcPr>
            <w:tcW w:w="920" w:type="dxa"/>
            <w:tcBorders>
              <w:top w:val="nil"/>
              <w:left w:val="nil"/>
              <w:bottom w:val="nil"/>
              <w:right w:val="nil"/>
            </w:tcBorders>
            <w:shd w:val="clear" w:color="000000" w:fill="D9D9D9"/>
            <w:noWrap/>
            <w:vAlign w:val="center"/>
            <w:hideMark/>
          </w:tcPr>
          <w:p w14:paraId="7E5994D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1.17</w:t>
            </w:r>
          </w:p>
        </w:tc>
        <w:tc>
          <w:tcPr>
            <w:tcW w:w="1020" w:type="dxa"/>
            <w:tcBorders>
              <w:top w:val="nil"/>
              <w:left w:val="nil"/>
              <w:bottom w:val="nil"/>
              <w:right w:val="nil"/>
            </w:tcBorders>
            <w:shd w:val="clear" w:color="000000" w:fill="D9D9D9"/>
            <w:noWrap/>
            <w:vAlign w:val="center"/>
            <w:hideMark/>
          </w:tcPr>
          <w:p w14:paraId="4DB0FC1D"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1.16</w:t>
            </w:r>
          </w:p>
        </w:tc>
        <w:tc>
          <w:tcPr>
            <w:tcW w:w="1087" w:type="dxa"/>
            <w:tcBorders>
              <w:top w:val="nil"/>
              <w:left w:val="nil"/>
              <w:bottom w:val="nil"/>
              <w:right w:val="nil"/>
            </w:tcBorders>
            <w:shd w:val="clear" w:color="000000" w:fill="D9D9D9"/>
            <w:noWrap/>
            <w:vAlign w:val="center"/>
            <w:hideMark/>
          </w:tcPr>
          <w:p w14:paraId="19C4BAE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r>
      <w:tr w:rsidR="005172DE" w:rsidRPr="005172DE" w14:paraId="479AF94C" w14:textId="77777777" w:rsidTr="005172DE">
        <w:trPr>
          <w:trHeight w:val="180"/>
        </w:trPr>
        <w:tc>
          <w:tcPr>
            <w:tcW w:w="2860" w:type="dxa"/>
            <w:tcBorders>
              <w:top w:val="nil"/>
              <w:left w:val="nil"/>
              <w:bottom w:val="nil"/>
              <w:right w:val="nil"/>
            </w:tcBorders>
            <w:shd w:val="clear" w:color="auto" w:fill="auto"/>
            <w:noWrap/>
            <w:vAlign w:val="bottom"/>
            <w:hideMark/>
          </w:tcPr>
          <w:p w14:paraId="6AD3DF47"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Traumas 1-2</w:t>
            </w:r>
          </w:p>
        </w:tc>
        <w:tc>
          <w:tcPr>
            <w:tcW w:w="920" w:type="dxa"/>
            <w:tcBorders>
              <w:top w:val="nil"/>
              <w:left w:val="nil"/>
              <w:bottom w:val="nil"/>
              <w:right w:val="nil"/>
            </w:tcBorders>
            <w:shd w:val="clear" w:color="auto" w:fill="auto"/>
            <w:noWrap/>
            <w:vAlign w:val="center"/>
            <w:hideMark/>
          </w:tcPr>
          <w:p w14:paraId="5D298A25"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DA5A840"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1.01</w:t>
            </w:r>
          </w:p>
        </w:tc>
        <w:tc>
          <w:tcPr>
            <w:tcW w:w="1020" w:type="dxa"/>
            <w:tcBorders>
              <w:top w:val="nil"/>
              <w:left w:val="nil"/>
              <w:bottom w:val="nil"/>
              <w:right w:val="nil"/>
            </w:tcBorders>
            <w:shd w:val="clear" w:color="auto" w:fill="auto"/>
            <w:noWrap/>
            <w:vAlign w:val="center"/>
            <w:hideMark/>
          </w:tcPr>
          <w:p w14:paraId="77346DEC"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3169EC4C"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37C527F3" w14:textId="77777777" w:rsidTr="005172DE">
        <w:trPr>
          <w:trHeight w:val="180"/>
        </w:trPr>
        <w:tc>
          <w:tcPr>
            <w:tcW w:w="2860" w:type="dxa"/>
            <w:tcBorders>
              <w:top w:val="nil"/>
              <w:left w:val="nil"/>
              <w:bottom w:val="nil"/>
              <w:right w:val="nil"/>
            </w:tcBorders>
            <w:shd w:val="clear" w:color="000000" w:fill="D9D9D9"/>
            <w:noWrap/>
            <w:vAlign w:val="bottom"/>
            <w:hideMark/>
          </w:tcPr>
          <w:p w14:paraId="1F5AC2B6"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Traumas ≥5*</w:t>
            </w:r>
          </w:p>
        </w:tc>
        <w:tc>
          <w:tcPr>
            <w:tcW w:w="920" w:type="dxa"/>
            <w:tcBorders>
              <w:top w:val="nil"/>
              <w:left w:val="nil"/>
              <w:bottom w:val="nil"/>
              <w:right w:val="nil"/>
            </w:tcBorders>
            <w:shd w:val="clear" w:color="000000" w:fill="D9D9D9"/>
            <w:noWrap/>
            <w:vAlign w:val="center"/>
            <w:hideMark/>
          </w:tcPr>
          <w:p w14:paraId="77EC7B62"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1.13</w:t>
            </w:r>
          </w:p>
        </w:tc>
        <w:tc>
          <w:tcPr>
            <w:tcW w:w="920" w:type="dxa"/>
            <w:tcBorders>
              <w:top w:val="nil"/>
              <w:left w:val="nil"/>
              <w:bottom w:val="nil"/>
              <w:right w:val="nil"/>
            </w:tcBorders>
            <w:shd w:val="clear" w:color="000000" w:fill="D9D9D9"/>
            <w:noWrap/>
            <w:vAlign w:val="center"/>
            <w:hideMark/>
          </w:tcPr>
          <w:p w14:paraId="46465271"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c>
          <w:tcPr>
            <w:tcW w:w="1020" w:type="dxa"/>
            <w:tcBorders>
              <w:top w:val="nil"/>
              <w:left w:val="nil"/>
              <w:bottom w:val="nil"/>
              <w:right w:val="nil"/>
            </w:tcBorders>
            <w:shd w:val="clear" w:color="000000" w:fill="D9D9D9"/>
            <w:noWrap/>
            <w:vAlign w:val="center"/>
            <w:hideMark/>
          </w:tcPr>
          <w:p w14:paraId="12D58C00"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1.19</w:t>
            </w:r>
          </w:p>
        </w:tc>
        <w:tc>
          <w:tcPr>
            <w:tcW w:w="1087" w:type="dxa"/>
            <w:tcBorders>
              <w:top w:val="nil"/>
              <w:left w:val="nil"/>
              <w:bottom w:val="nil"/>
              <w:right w:val="nil"/>
            </w:tcBorders>
            <w:shd w:val="clear" w:color="000000" w:fill="D9D9D9"/>
            <w:noWrap/>
            <w:vAlign w:val="center"/>
            <w:hideMark/>
          </w:tcPr>
          <w:p w14:paraId="25689266" w14:textId="486FA7C0"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1.06</w:t>
            </w:r>
            <w:r w:rsidR="003543FD">
              <w:rPr>
                <w:rFonts w:ascii="Calibri" w:eastAsia="Times New Roman" w:hAnsi="Calibri" w:cs="Times New Roman"/>
                <w:color w:val="000000"/>
                <w:sz w:val="16"/>
                <w:szCs w:val="16"/>
                <w:vertAlign w:val="superscript"/>
                <w:lang w:eastAsia="en-GB"/>
              </w:rPr>
              <w:t>j</w:t>
            </w:r>
          </w:p>
        </w:tc>
      </w:tr>
      <w:tr w:rsidR="005172DE" w:rsidRPr="005172DE" w14:paraId="662DF06A" w14:textId="77777777" w:rsidTr="005172DE">
        <w:trPr>
          <w:trHeight w:val="180"/>
        </w:trPr>
        <w:tc>
          <w:tcPr>
            <w:tcW w:w="2860" w:type="dxa"/>
            <w:tcBorders>
              <w:top w:val="nil"/>
              <w:left w:val="nil"/>
              <w:bottom w:val="nil"/>
              <w:right w:val="nil"/>
            </w:tcBorders>
            <w:shd w:val="clear" w:color="auto" w:fill="auto"/>
            <w:noWrap/>
            <w:vAlign w:val="bottom"/>
            <w:hideMark/>
          </w:tcPr>
          <w:p w14:paraId="219A6767"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(VII) Recent adverse life events</w:t>
            </w:r>
          </w:p>
        </w:tc>
        <w:tc>
          <w:tcPr>
            <w:tcW w:w="920" w:type="dxa"/>
            <w:tcBorders>
              <w:top w:val="nil"/>
              <w:left w:val="nil"/>
              <w:bottom w:val="nil"/>
              <w:right w:val="nil"/>
            </w:tcBorders>
            <w:shd w:val="clear" w:color="auto" w:fill="auto"/>
            <w:noWrap/>
            <w:vAlign w:val="center"/>
            <w:hideMark/>
          </w:tcPr>
          <w:p w14:paraId="3B7D90E4"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5B2C56B0"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4F06924D"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4A27712F"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03D0C503" w14:textId="77777777" w:rsidTr="005172DE">
        <w:trPr>
          <w:trHeight w:val="180"/>
        </w:trPr>
        <w:tc>
          <w:tcPr>
            <w:tcW w:w="2860" w:type="dxa"/>
            <w:tcBorders>
              <w:top w:val="nil"/>
              <w:left w:val="nil"/>
              <w:bottom w:val="nil"/>
              <w:right w:val="nil"/>
            </w:tcBorders>
            <w:shd w:val="clear" w:color="auto" w:fill="auto"/>
            <w:noWrap/>
            <w:vAlign w:val="bottom"/>
            <w:hideMark/>
          </w:tcPr>
          <w:p w14:paraId="0B6CF245"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Divorced</w:t>
            </w:r>
          </w:p>
        </w:tc>
        <w:tc>
          <w:tcPr>
            <w:tcW w:w="920" w:type="dxa"/>
            <w:tcBorders>
              <w:top w:val="nil"/>
              <w:left w:val="nil"/>
              <w:bottom w:val="nil"/>
              <w:right w:val="nil"/>
            </w:tcBorders>
            <w:shd w:val="clear" w:color="auto" w:fill="auto"/>
            <w:noWrap/>
            <w:vAlign w:val="center"/>
            <w:hideMark/>
          </w:tcPr>
          <w:p w14:paraId="6D96F9C9"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53F9811D"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25DB215C"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1.10</w:t>
            </w:r>
          </w:p>
        </w:tc>
        <w:tc>
          <w:tcPr>
            <w:tcW w:w="1087" w:type="dxa"/>
            <w:tcBorders>
              <w:top w:val="nil"/>
              <w:left w:val="nil"/>
              <w:bottom w:val="nil"/>
              <w:right w:val="nil"/>
            </w:tcBorders>
            <w:shd w:val="clear" w:color="auto" w:fill="auto"/>
            <w:noWrap/>
            <w:vAlign w:val="center"/>
            <w:hideMark/>
          </w:tcPr>
          <w:p w14:paraId="629B8882"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52D5793E" w14:textId="77777777" w:rsidTr="005172DE">
        <w:trPr>
          <w:trHeight w:val="180"/>
        </w:trPr>
        <w:tc>
          <w:tcPr>
            <w:tcW w:w="2860" w:type="dxa"/>
            <w:tcBorders>
              <w:top w:val="nil"/>
              <w:left w:val="nil"/>
              <w:bottom w:val="nil"/>
              <w:right w:val="nil"/>
            </w:tcBorders>
            <w:shd w:val="clear" w:color="auto" w:fill="auto"/>
            <w:noWrap/>
            <w:vAlign w:val="bottom"/>
            <w:hideMark/>
          </w:tcPr>
          <w:p w14:paraId="7B22B923"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Number of stressful life events in past year</w:t>
            </w:r>
          </w:p>
        </w:tc>
        <w:tc>
          <w:tcPr>
            <w:tcW w:w="920" w:type="dxa"/>
            <w:tcBorders>
              <w:top w:val="nil"/>
              <w:left w:val="nil"/>
              <w:bottom w:val="nil"/>
              <w:right w:val="nil"/>
            </w:tcBorders>
            <w:shd w:val="clear" w:color="auto" w:fill="auto"/>
            <w:noWrap/>
            <w:vAlign w:val="center"/>
            <w:hideMark/>
          </w:tcPr>
          <w:p w14:paraId="7E2564A1"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1.01</w:t>
            </w:r>
          </w:p>
        </w:tc>
        <w:tc>
          <w:tcPr>
            <w:tcW w:w="920" w:type="dxa"/>
            <w:tcBorders>
              <w:top w:val="nil"/>
              <w:left w:val="nil"/>
              <w:bottom w:val="nil"/>
              <w:right w:val="nil"/>
            </w:tcBorders>
            <w:shd w:val="clear" w:color="auto" w:fill="auto"/>
            <w:noWrap/>
            <w:vAlign w:val="center"/>
            <w:hideMark/>
          </w:tcPr>
          <w:p w14:paraId="7B926A7F"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3B0C8DA3"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c>
          <w:tcPr>
            <w:tcW w:w="1087" w:type="dxa"/>
            <w:tcBorders>
              <w:top w:val="nil"/>
              <w:left w:val="nil"/>
              <w:bottom w:val="nil"/>
              <w:right w:val="nil"/>
            </w:tcBorders>
            <w:shd w:val="clear" w:color="auto" w:fill="auto"/>
            <w:noWrap/>
            <w:vAlign w:val="center"/>
            <w:hideMark/>
          </w:tcPr>
          <w:p w14:paraId="6BA277A9"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r>
      <w:tr w:rsidR="005172DE" w:rsidRPr="005172DE" w14:paraId="52B9DEFB" w14:textId="77777777" w:rsidTr="005172DE">
        <w:trPr>
          <w:trHeight w:val="180"/>
        </w:trPr>
        <w:tc>
          <w:tcPr>
            <w:tcW w:w="2860" w:type="dxa"/>
            <w:tcBorders>
              <w:top w:val="nil"/>
              <w:left w:val="nil"/>
              <w:bottom w:val="nil"/>
              <w:right w:val="nil"/>
            </w:tcBorders>
            <w:shd w:val="clear" w:color="auto" w:fill="auto"/>
            <w:noWrap/>
            <w:vAlign w:val="bottom"/>
            <w:hideMark/>
          </w:tcPr>
          <w:p w14:paraId="62991A43"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(VIII) Social and economic environment</w:t>
            </w:r>
          </w:p>
        </w:tc>
        <w:tc>
          <w:tcPr>
            <w:tcW w:w="920" w:type="dxa"/>
            <w:tcBorders>
              <w:top w:val="nil"/>
              <w:left w:val="nil"/>
              <w:bottom w:val="nil"/>
              <w:right w:val="nil"/>
            </w:tcBorders>
            <w:shd w:val="clear" w:color="auto" w:fill="auto"/>
            <w:noWrap/>
            <w:vAlign w:val="center"/>
            <w:hideMark/>
          </w:tcPr>
          <w:p w14:paraId="269154E8"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30731695"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4A3624D9"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1A30870E" w14:textId="77777777" w:rsidR="005172DE" w:rsidRPr="005172DE" w:rsidRDefault="005172DE" w:rsidP="005172DE">
            <w:pPr>
              <w:jc w:val="center"/>
              <w:rPr>
                <w:rFonts w:ascii="Times New Roman" w:eastAsia="Times New Roman" w:hAnsi="Times New Roman" w:cs="Times New Roman"/>
                <w:sz w:val="20"/>
                <w:szCs w:val="20"/>
                <w:lang w:eastAsia="en-GB"/>
              </w:rPr>
            </w:pPr>
          </w:p>
        </w:tc>
      </w:tr>
      <w:tr w:rsidR="005172DE" w:rsidRPr="005172DE" w14:paraId="15F4649A" w14:textId="77777777" w:rsidTr="005172DE">
        <w:trPr>
          <w:trHeight w:val="180"/>
        </w:trPr>
        <w:tc>
          <w:tcPr>
            <w:tcW w:w="2860" w:type="dxa"/>
            <w:tcBorders>
              <w:top w:val="nil"/>
              <w:left w:val="nil"/>
              <w:bottom w:val="nil"/>
              <w:right w:val="nil"/>
            </w:tcBorders>
            <w:shd w:val="clear" w:color="auto" w:fill="auto"/>
            <w:noWrap/>
            <w:vAlign w:val="bottom"/>
            <w:hideMark/>
          </w:tcPr>
          <w:p w14:paraId="3FAC142E"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Never married</w:t>
            </w:r>
          </w:p>
        </w:tc>
        <w:tc>
          <w:tcPr>
            <w:tcW w:w="920" w:type="dxa"/>
            <w:tcBorders>
              <w:top w:val="nil"/>
              <w:left w:val="nil"/>
              <w:bottom w:val="nil"/>
              <w:right w:val="nil"/>
            </w:tcBorders>
            <w:shd w:val="clear" w:color="auto" w:fill="auto"/>
            <w:noWrap/>
            <w:vAlign w:val="center"/>
            <w:hideMark/>
          </w:tcPr>
          <w:p w14:paraId="478F101D"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5669F57C"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39FB84CB"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0.93</w:t>
            </w:r>
          </w:p>
        </w:tc>
        <w:tc>
          <w:tcPr>
            <w:tcW w:w="1087" w:type="dxa"/>
            <w:tcBorders>
              <w:top w:val="nil"/>
              <w:left w:val="nil"/>
              <w:bottom w:val="nil"/>
              <w:right w:val="nil"/>
            </w:tcBorders>
            <w:shd w:val="clear" w:color="auto" w:fill="auto"/>
            <w:noWrap/>
            <w:vAlign w:val="center"/>
            <w:hideMark/>
          </w:tcPr>
          <w:p w14:paraId="0122250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r>
      <w:tr w:rsidR="005172DE" w:rsidRPr="005172DE" w14:paraId="338816D2" w14:textId="77777777" w:rsidTr="005172DE">
        <w:trPr>
          <w:trHeight w:val="180"/>
        </w:trPr>
        <w:tc>
          <w:tcPr>
            <w:tcW w:w="2860" w:type="dxa"/>
            <w:tcBorders>
              <w:top w:val="nil"/>
              <w:left w:val="nil"/>
              <w:bottom w:val="nil"/>
              <w:right w:val="nil"/>
            </w:tcBorders>
            <w:shd w:val="clear" w:color="auto" w:fill="auto"/>
            <w:noWrap/>
            <w:vAlign w:val="bottom"/>
            <w:hideMark/>
          </w:tcPr>
          <w:p w14:paraId="5BC42B9B"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No partner</w:t>
            </w:r>
          </w:p>
        </w:tc>
        <w:tc>
          <w:tcPr>
            <w:tcW w:w="920" w:type="dxa"/>
            <w:tcBorders>
              <w:top w:val="nil"/>
              <w:left w:val="nil"/>
              <w:bottom w:val="nil"/>
              <w:right w:val="nil"/>
            </w:tcBorders>
            <w:shd w:val="clear" w:color="auto" w:fill="auto"/>
            <w:noWrap/>
            <w:vAlign w:val="center"/>
            <w:hideMark/>
          </w:tcPr>
          <w:p w14:paraId="0FC9BF7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c>
          <w:tcPr>
            <w:tcW w:w="920" w:type="dxa"/>
            <w:tcBorders>
              <w:top w:val="nil"/>
              <w:left w:val="nil"/>
              <w:bottom w:val="nil"/>
              <w:right w:val="nil"/>
            </w:tcBorders>
            <w:shd w:val="clear" w:color="auto" w:fill="auto"/>
            <w:noWrap/>
            <w:vAlign w:val="center"/>
            <w:hideMark/>
          </w:tcPr>
          <w:p w14:paraId="49C3652A"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c>
          <w:tcPr>
            <w:tcW w:w="1020" w:type="dxa"/>
            <w:tcBorders>
              <w:top w:val="nil"/>
              <w:left w:val="nil"/>
              <w:bottom w:val="nil"/>
              <w:right w:val="nil"/>
            </w:tcBorders>
            <w:shd w:val="clear" w:color="auto" w:fill="auto"/>
            <w:noWrap/>
            <w:vAlign w:val="center"/>
            <w:hideMark/>
          </w:tcPr>
          <w:p w14:paraId="680CDEC9"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50CBBFC0"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1.04</w:t>
            </w:r>
          </w:p>
        </w:tc>
      </w:tr>
      <w:tr w:rsidR="005172DE" w:rsidRPr="005172DE" w14:paraId="328BA2B2" w14:textId="77777777" w:rsidTr="005172DE">
        <w:trPr>
          <w:trHeight w:val="180"/>
        </w:trPr>
        <w:tc>
          <w:tcPr>
            <w:tcW w:w="2860" w:type="dxa"/>
            <w:tcBorders>
              <w:top w:val="nil"/>
              <w:left w:val="nil"/>
              <w:bottom w:val="nil"/>
              <w:right w:val="nil"/>
            </w:tcBorders>
            <w:shd w:val="clear" w:color="000000" w:fill="D9D9D9"/>
            <w:noWrap/>
            <w:vAlign w:val="bottom"/>
            <w:hideMark/>
          </w:tcPr>
          <w:p w14:paraId="06E0499D"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Low marital satisfaction*</w:t>
            </w:r>
          </w:p>
        </w:tc>
        <w:tc>
          <w:tcPr>
            <w:tcW w:w="920" w:type="dxa"/>
            <w:tcBorders>
              <w:top w:val="nil"/>
              <w:left w:val="nil"/>
              <w:bottom w:val="nil"/>
              <w:right w:val="nil"/>
            </w:tcBorders>
            <w:shd w:val="clear" w:color="000000" w:fill="D9D9D9"/>
            <w:noWrap/>
            <w:vAlign w:val="center"/>
            <w:hideMark/>
          </w:tcPr>
          <w:p w14:paraId="6574BEE9"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1.13</w:t>
            </w:r>
          </w:p>
        </w:tc>
        <w:tc>
          <w:tcPr>
            <w:tcW w:w="920" w:type="dxa"/>
            <w:tcBorders>
              <w:top w:val="nil"/>
              <w:left w:val="nil"/>
              <w:bottom w:val="nil"/>
              <w:right w:val="nil"/>
            </w:tcBorders>
            <w:shd w:val="clear" w:color="000000" w:fill="D9D9D9"/>
            <w:noWrap/>
            <w:vAlign w:val="center"/>
            <w:hideMark/>
          </w:tcPr>
          <w:p w14:paraId="4ACCD74C"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1.07</w:t>
            </w:r>
          </w:p>
        </w:tc>
        <w:tc>
          <w:tcPr>
            <w:tcW w:w="1020" w:type="dxa"/>
            <w:tcBorders>
              <w:top w:val="nil"/>
              <w:left w:val="nil"/>
              <w:bottom w:val="nil"/>
              <w:right w:val="nil"/>
            </w:tcBorders>
            <w:shd w:val="clear" w:color="000000" w:fill="D9D9D9"/>
            <w:noWrap/>
            <w:vAlign w:val="center"/>
            <w:hideMark/>
          </w:tcPr>
          <w:p w14:paraId="2F6C529B"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1.08</w:t>
            </w:r>
          </w:p>
        </w:tc>
        <w:tc>
          <w:tcPr>
            <w:tcW w:w="1087" w:type="dxa"/>
            <w:tcBorders>
              <w:top w:val="nil"/>
              <w:left w:val="nil"/>
              <w:bottom w:val="nil"/>
              <w:right w:val="nil"/>
            </w:tcBorders>
            <w:shd w:val="clear" w:color="000000" w:fill="D9D9D9"/>
            <w:noWrap/>
            <w:vAlign w:val="center"/>
            <w:hideMark/>
          </w:tcPr>
          <w:p w14:paraId="69A9CF89"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r>
      <w:tr w:rsidR="005172DE" w:rsidRPr="005172DE" w14:paraId="6C7C68AA" w14:textId="77777777" w:rsidTr="005172DE">
        <w:trPr>
          <w:trHeight w:val="180"/>
        </w:trPr>
        <w:tc>
          <w:tcPr>
            <w:tcW w:w="2860" w:type="dxa"/>
            <w:tcBorders>
              <w:top w:val="nil"/>
              <w:left w:val="nil"/>
              <w:bottom w:val="nil"/>
              <w:right w:val="nil"/>
            </w:tcBorders>
            <w:shd w:val="clear" w:color="auto" w:fill="auto"/>
            <w:noWrap/>
            <w:vAlign w:val="bottom"/>
            <w:hideMark/>
          </w:tcPr>
          <w:p w14:paraId="31ED5E08"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Number of confidants</w:t>
            </w:r>
          </w:p>
        </w:tc>
        <w:tc>
          <w:tcPr>
            <w:tcW w:w="920" w:type="dxa"/>
            <w:tcBorders>
              <w:top w:val="nil"/>
              <w:left w:val="nil"/>
              <w:bottom w:val="nil"/>
              <w:right w:val="nil"/>
            </w:tcBorders>
            <w:shd w:val="clear" w:color="auto" w:fill="auto"/>
            <w:noWrap/>
            <w:vAlign w:val="center"/>
            <w:hideMark/>
          </w:tcPr>
          <w:p w14:paraId="7A3D2ACD"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79FE8C5"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6CB18F6D"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0.96</w:t>
            </w:r>
          </w:p>
        </w:tc>
        <w:tc>
          <w:tcPr>
            <w:tcW w:w="1087" w:type="dxa"/>
            <w:tcBorders>
              <w:top w:val="nil"/>
              <w:left w:val="nil"/>
              <w:bottom w:val="nil"/>
              <w:right w:val="nil"/>
            </w:tcBorders>
            <w:shd w:val="clear" w:color="auto" w:fill="auto"/>
            <w:noWrap/>
            <w:vAlign w:val="center"/>
            <w:hideMark/>
          </w:tcPr>
          <w:p w14:paraId="72D83BD6"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4E8A7850" w14:textId="77777777" w:rsidTr="005172DE">
        <w:trPr>
          <w:trHeight w:val="180"/>
        </w:trPr>
        <w:tc>
          <w:tcPr>
            <w:tcW w:w="2860" w:type="dxa"/>
            <w:tcBorders>
              <w:top w:val="nil"/>
              <w:left w:val="nil"/>
              <w:bottom w:val="nil"/>
              <w:right w:val="nil"/>
            </w:tcBorders>
            <w:shd w:val="clear" w:color="auto" w:fill="auto"/>
            <w:noWrap/>
            <w:vAlign w:val="bottom"/>
            <w:hideMark/>
          </w:tcPr>
          <w:p w14:paraId="7BC83F8F"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Problems with friends</w:t>
            </w:r>
          </w:p>
        </w:tc>
        <w:tc>
          <w:tcPr>
            <w:tcW w:w="920" w:type="dxa"/>
            <w:tcBorders>
              <w:top w:val="nil"/>
              <w:left w:val="nil"/>
              <w:bottom w:val="nil"/>
              <w:right w:val="nil"/>
            </w:tcBorders>
            <w:shd w:val="clear" w:color="auto" w:fill="auto"/>
            <w:noWrap/>
            <w:vAlign w:val="center"/>
            <w:hideMark/>
          </w:tcPr>
          <w:p w14:paraId="4C3B5041"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A829878"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1F1FF8A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c>
          <w:tcPr>
            <w:tcW w:w="1087" w:type="dxa"/>
            <w:tcBorders>
              <w:top w:val="nil"/>
              <w:left w:val="nil"/>
              <w:bottom w:val="nil"/>
              <w:right w:val="nil"/>
            </w:tcBorders>
            <w:shd w:val="clear" w:color="auto" w:fill="auto"/>
            <w:noWrap/>
            <w:vAlign w:val="center"/>
            <w:hideMark/>
          </w:tcPr>
          <w:p w14:paraId="2893F0D2"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4C9B393C" w14:textId="77777777" w:rsidTr="005172DE">
        <w:trPr>
          <w:trHeight w:val="180"/>
        </w:trPr>
        <w:tc>
          <w:tcPr>
            <w:tcW w:w="2860" w:type="dxa"/>
            <w:tcBorders>
              <w:top w:val="nil"/>
              <w:left w:val="nil"/>
              <w:bottom w:val="nil"/>
              <w:right w:val="nil"/>
            </w:tcBorders>
            <w:shd w:val="clear" w:color="auto" w:fill="auto"/>
            <w:noWrap/>
            <w:vAlign w:val="bottom"/>
            <w:hideMark/>
          </w:tcPr>
          <w:p w14:paraId="31366E9A"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Support from relatives</w:t>
            </w:r>
          </w:p>
        </w:tc>
        <w:tc>
          <w:tcPr>
            <w:tcW w:w="920" w:type="dxa"/>
            <w:tcBorders>
              <w:top w:val="nil"/>
              <w:left w:val="nil"/>
              <w:bottom w:val="nil"/>
              <w:right w:val="nil"/>
            </w:tcBorders>
            <w:shd w:val="clear" w:color="auto" w:fill="auto"/>
            <w:noWrap/>
            <w:vAlign w:val="center"/>
            <w:hideMark/>
          </w:tcPr>
          <w:p w14:paraId="103DE61C"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0.99</w:t>
            </w:r>
          </w:p>
        </w:tc>
        <w:tc>
          <w:tcPr>
            <w:tcW w:w="920" w:type="dxa"/>
            <w:tcBorders>
              <w:top w:val="nil"/>
              <w:left w:val="nil"/>
              <w:bottom w:val="nil"/>
              <w:right w:val="nil"/>
            </w:tcBorders>
            <w:shd w:val="clear" w:color="auto" w:fill="auto"/>
            <w:noWrap/>
            <w:vAlign w:val="center"/>
            <w:hideMark/>
          </w:tcPr>
          <w:p w14:paraId="31B183AF"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20" w:type="dxa"/>
            <w:tcBorders>
              <w:top w:val="nil"/>
              <w:left w:val="nil"/>
              <w:bottom w:val="nil"/>
              <w:right w:val="nil"/>
            </w:tcBorders>
            <w:shd w:val="clear" w:color="auto" w:fill="auto"/>
            <w:noWrap/>
            <w:vAlign w:val="center"/>
            <w:hideMark/>
          </w:tcPr>
          <w:p w14:paraId="02159D4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0.96</w:t>
            </w:r>
          </w:p>
        </w:tc>
        <w:tc>
          <w:tcPr>
            <w:tcW w:w="1087" w:type="dxa"/>
            <w:tcBorders>
              <w:top w:val="nil"/>
              <w:left w:val="nil"/>
              <w:bottom w:val="nil"/>
              <w:right w:val="nil"/>
            </w:tcBorders>
            <w:shd w:val="clear" w:color="auto" w:fill="auto"/>
            <w:noWrap/>
            <w:vAlign w:val="center"/>
            <w:hideMark/>
          </w:tcPr>
          <w:p w14:paraId="12406CD1" w14:textId="77777777" w:rsidR="005172DE" w:rsidRPr="005172DE" w:rsidRDefault="005172DE" w:rsidP="005172DE">
            <w:pPr>
              <w:jc w:val="center"/>
              <w:rPr>
                <w:rFonts w:ascii="Calibri" w:eastAsia="Times New Roman" w:hAnsi="Calibri" w:cs="Times New Roman"/>
                <w:color w:val="000000"/>
                <w:sz w:val="16"/>
                <w:szCs w:val="16"/>
                <w:lang w:eastAsia="en-GB"/>
              </w:rPr>
            </w:pPr>
          </w:p>
        </w:tc>
      </w:tr>
      <w:tr w:rsidR="005172DE" w:rsidRPr="005172DE" w14:paraId="370240D7" w14:textId="77777777" w:rsidTr="005172DE">
        <w:trPr>
          <w:trHeight w:val="180"/>
        </w:trPr>
        <w:tc>
          <w:tcPr>
            <w:tcW w:w="2860" w:type="dxa"/>
            <w:tcBorders>
              <w:top w:val="nil"/>
              <w:left w:val="nil"/>
              <w:bottom w:val="nil"/>
              <w:right w:val="nil"/>
            </w:tcBorders>
            <w:shd w:val="clear" w:color="000000" w:fill="D9D9D9"/>
            <w:noWrap/>
            <w:vAlign w:val="bottom"/>
            <w:hideMark/>
          </w:tcPr>
          <w:p w14:paraId="79EFA330"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Problems with relatives</w:t>
            </w:r>
          </w:p>
        </w:tc>
        <w:tc>
          <w:tcPr>
            <w:tcW w:w="920" w:type="dxa"/>
            <w:tcBorders>
              <w:top w:val="nil"/>
              <w:left w:val="nil"/>
              <w:bottom w:val="nil"/>
              <w:right w:val="nil"/>
            </w:tcBorders>
            <w:shd w:val="clear" w:color="000000" w:fill="D9D9D9"/>
            <w:noWrap/>
            <w:vAlign w:val="center"/>
            <w:hideMark/>
          </w:tcPr>
          <w:p w14:paraId="795453F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1.03</w:t>
            </w:r>
          </w:p>
        </w:tc>
        <w:tc>
          <w:tcPr>
            <w:tcW w:w="920" w:type="dxa"/>
            <w:tcBorders>
              <w:top w:val="nil"/>
              <w:left w:val="nil"/>
              <w:bottom w:val="nil"/>
              <w:right w:val="nil"/>
            </w:tcBorders>
            <w:shd w:val="clear" w:color="000000" w:fill="D9D9D9"/>
            <w:noWrap/>
            <w:vAlign w:val="center"/>
            <w:hideMark/>
          </w:tcPr>
          <w:p w14:paraId="3325D10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c>
          <w:tcPr>
            <w:tcW w:w="1020" w:type="dxa"/>
            <w:tcBorders>
              <w:top w:val="nil"/>
              <w:left w:val="nil"/>
              <w:bottom w:val="nil"/>
              <w:right w:val="nil"/>
            </w:tcBorders>
            <w:shd w:val="clear" w:color="000000" w:fill="D9D9D9"/>
            <w:noWrap/>
            <w:vAlign w:val="center"/>
            <w:hideMark/>
          </w:tcPr>
          <w:p w14:paraId="4CD07FC3"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c>
          <w:tcPr>
            <w:tcW w:w="1087" w:type="dxa"/>
            <w:tcBorders>
              <w:top w:val="nil"/>
              <w:left w:val="nil"/>
              <w:bottom w:val="nil"/>
              <w:right w:val="nil"/>
            </w:tcBorders>
            <w:shd w:val="clear" w:color="000000" w:fill="D9D9D9"/>
            <w:noWrap/>
            <w:vAlign w:val="center"/>
            <w:hideMark/>
          </w:tcPr>
          <w:p w14:paraId="75C23899"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1.02</w:t>
            </w:r>
          </w:p>
        </w:tc>
      </w:tr>
      <w:tr w:rsidR="005172DE" w:rsidRPr="005172DE" w14:paraId="5E38E196" w14:textId="77777777" w:rsidTr="005172DE">
        <w:trPr>
          <w:trHeight w:val="180"/>
        </w:trPr>
        <w:tc>
          <w:tcPr>
            <w:tcW w:w="2860" w:type="dxa"/>
            <w:tcBorders>
              <w:top w:val="nil"/>
              <w:left w:val="nil"/>
              <w:bottom w:val="nil"/>
              <w:right w:val="nil"/>
            </w:tcBorders>
            <w:shd w:val="clear" w:color="auto" w:fill="auto"/>
            <w:noWrap/>
            <w:vAlign w:val="bottom"/>
            <w:hideMark/>
          </w:tcPr>
          <w:p w14:paraId="6C7E4A4D"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Financial problems*</w:t>
            </w:r>
          </w:p>
        </w:tc>
        <w:tc>
          <w:tcPr>
            <w:tcW w:w="920" w:type="dxa"/>
            <w:tcBorders>
              <w:top w:val="nil"/>
              <w:left w:val="nil"/>
              <w:bottom w:val="nil"/>
              <w:right w:val="nil"/>
            </w:tcBorders>
            <w:shd w:val="clear" w:color="auto" w:fill="auto"/>
            <w:noWrap/>
            <w:vAlign w:val="center"/>
            <w:hideMark/>
          </w:tcPr>
          <w:p w14:paraId="43F54FC7"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35025D09" w14:textId="77777777" w:rsidR="005172DE" w:rsidRPr="005172DE" w:rsidRDefault="005172DE" w:rsidP="005172DE">
            <w:pPr>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36B7F0A5"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1.05</w:t>
            </w:r>
          </w:p>
        </w:tc>
        <w:tc>
          <w:tcPr>
            <w:tcW w:w="1087" w:type="dxa"/>
            <w:tcBorders>
              <w:top w:val="nil"/>
              <w:left w:val="nil"/>
              <w:bottom w:val="nil"/>
              <w:right w:val="nil"/>
            </w:tcBorders>
            <w:shd w:val="clear" w:color="auto" w:fill="auto"/>
            <w:noWrap/>
            <w:vAlign w:val="center"/>
            <w:hideMark/>
          </w:tcPr>
          <w:p w14:paraId="4997C3A1"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1.15</w:t>
            </w:r>
          </w:p>
        </w:tc>
      </w:tr>
      <w:tr w:rsidR="005172DE" w:rsidRPr="005172DE" w14:paraId="0EAE9AF8" w14:textId="77777777" w:rsidTr="005172DE">
        <w:trPr>
          <w:trHeight w:val="180"/>
        </w:trPr>
        <w:tc>
          <w:tcPr>
            <w:tcW w:w="2860" w:type="dxa"/>
            <w:tcBorders>
              <w:top w:val="nil"/>
              <w:left w:val="nil"/>
              <w:bottom w:val="nil"/>
              <w:right w:val="nil"/>
            </w:tcBorders>
            <w:shd w:val="clear" w:color="auto" w:fill="auto"/>
            <w:noWrap/>
            <w:vAlign w:val="bottom"/>
            <w:hideMark/>
          </w:tcPr>
          <w:p w14:paraId="47331920"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0E57AE1B" w14:textId="77777777" w:rsidR="005172DE" w:rsidRPr="005172DE" w:rsidRDefault="005172DE" w:rsidP="005172DE">
            <w:pPr>
              <w:rPr>
                <w:rFonts w:ascii="Times New Roman" w:eastAsia="Times New Roman" w:hAnsi="Times New Roman" w:cs="Times New Roman"/>
                <w:sz w:val="20"/>
                <w:szCs w:val="20"/>
                <w:lang w:eastAsia="en-GB"/>
              </w:rPr>
            </w:pPr>
          </w:p>
        </w:tc>
        <w:tc>
          <w:tcPr>
            <w:tcW w:w="920" w:type="dxa"/>
            <w:tcBorders>
              <w:top w:val="nil"/>
              <w:left w:val="nil"/>
              <w:bottom w:val="nil"/>
              <w:right w:val="nil"/>
            </w:tcBorders>
            <w:shd w:val="clear" w:color="auto" w:fill="auto"/>
            <w:noWrap/>
            <w:vAlign w:val="center"/>
            <w:hideMark/>
          </w:tcPr>
          <w:p w14:paraId="54BEEE3D" w14:textId="77777777" w:rsidR="005172DE" w:rsidRPr="005172DE" w:rsidRDefault="005172DE" w:rsidP="005172DE">
            <w:pP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3BC68F59" w14:textId="77777777" w:rsidR="005172DE" w:rsidRPr="005172DE" w:rsidRDefault="005172DE" w:rsidP="005172DE">
            <w:pP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4B762678" w14:textId="77777777" w:rsidR="005172DE" w:rsidRPr="005172DE" w:rsidRDefault="005172DE" w:rsidP="005172DE">
            <w:pPr>
              <w:rPr>
                <w:rFonts w:ascii="Times New Roman" w:eastAsia="Times New Roman" w:hAnsi="Times New Roman" w:cs="Times New Roman"/>
                <w:sz w:val="20"/>
                <w:szCs w:val="20"/>
                <w:lang w:eastAsia="en-GB"/>
              </w:rPr>
            </w:pPr>
          </w:p>
        </w:tc>
      </w:tr>
      <w:tr w:rsidR="005172DE" w:rsidRPr="005172DE" w14:paraId="082D73A2" w14:textId="77777777" w:rsidTr="005172DE">
        <w:trPr>
          <w:trHeight w:val="180"/>
        </w:trPr>
        <w:tc>
          <w:tcPr>
            <w:tcW w:w="2860" w:type="dxa"/>
            <w:tcBorders>
              <w:top w:val="nil"/>
              <w:left w:val="nil"/>
              <w:bottom w:val="nil"/>
              <w:right w:val="nil"/>
            </w:tcBorders>
            <w:shd w:val="clear" w:color="auto" w:fill="auto"/>
            <w:noWrap/>
            <w:vAlign w:val="bottom"/>
            <w:hideMark/>
          </w:tcPr>
          <w:p w14:paraId="5B7BD99C" w14:textId="77777777" w:rsidR="005172DE" w:rsidRPr="005172DE" w:rsidRDefault="005172DE" w:rsidP="005172DE">
            <w:pPr>
              <w:rPr>
                <w:rFonts w:ascii="Calibri" w:eastAsia="Times New Roman" w:hAnsi="Calibri" w:cs="Times New Roman"/>
                <w:b/>
                <w:bCs/>
                <w:color w:val="000000"/>
                <w:sz w:val="16"/>
                <w:szCs w:val="16"/>
                <w:u w:val="single"/>
                <w:lang w:eastAsia="en-GB"/>
              </w:rPr>
            </w:pPr>
            <w:r w:rsidRPr="005172DE">
              <w:rPr>
                <w:rFonts w:ascii="Calibri" w:eastAsia="Times New Roman" w:hAnsi="Calibri" w:cs="Times New Roman"/>
                <w:b/>
                <w:bCs/>
                <w:color w:val="000000"/>
                <w:sz w:val="16"/>
                <w:szCs w:val="16"/>
                <w:u w:val="single"/>
                <w:lang w:eastAsia="en-GB"/>
              </w:rPr>
              <w:t>Prediction performance</w:t>
            </w:r>
          </w:p>
        </w:tc>
        <w:tc>
          <w:tcPr>
            <w:tcW w:w="920" w:type="dxa"/>
            <w:tcBorders>
              <w:top w:val="nil"/>
              <w:left w:val="nil"/>
              <w:bottom w:val="nil"/>
              <w:right w:val="nil"/>
            </w:tcBorders>
            <w:shd w:val="clear" w:color="auto" w:fill="auto"/>
            <w:noWrap/>
            <w:vAlign w:val="center"/>
            <w:hideMark/>
          </w:tcPr>
          <w:p w14:paraId="39581462" w14:textId="77777777" w:rsidR="005172DE" w:rsidRPr="005172DE" w:rsidRDefault="005172DE" w:rsidP="005172DE">
            <w:pPr>
              <w:rPr>
                <w:rFonts w:ascii="Calibri" w:eastAsia="Times New Roman" w:hAnsi="Calibri" w:cs="Times New Roman"/>
                <w:b/>
                <w:bCs/>
                <w:color w:val="000000"/>
                <w:sz w:val="16"/>
                <w:szCs w:val="16"/>
                <w:u w:val="single"/>
                <w:lang w:eastAsia="en-GB"/>
              </w:rPr>
            </w:pPr>
          </w:p>
        </w:tc>
        <w:tc>
          <w:tcPr>
            <w:tcW w:w="920" w:type="dxa"/>
            <w:tcBorders>
              <w:top w:val="nil"/>
              <w:left w:val="nil"/>
              <w:bottom w:val="nil"/>
              <w:right w:val="nil"/>
            </w:tcBorders>
            <w:shd w:val="clear" w:color="auto" w:fill="auto"/>
            <w:noWrap/>
            <w:vAlign w:val="center"/>
            <w:hideMark/>
          </w:tcPr>
          <w:p w14:paraId="0312BDDC" w14:textId="77777777" w:rsidR="005172DE" w:rsidRPr="005172DE" w:rsidRDefault="005172DE" w:rsidP="005172DE">
            <w:pP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010A54A0" w14:textId="77777777" w:rsidR="005172DE" w:rsidRPr="005172DE" w:rsidRDefault="005172DE" w:rsidP="005172DE">
            <w:pP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center"/>
            <w:hideMark/>
          </w:tcPr>
          <w:p w14:paraId="045D3E58" w14:textId="77777777" w:rsidR="005172DE" w:rsidRPr="005172DE" w:rsidRDefault="005172DE" w:rsidP="005172DE">
            <w:pPr>
              <w:rPr>
                <w:rFonts w:ascii="Times New Roman" w:eastAsia="Times New Roman" w:hAnsi="Times New Roman" w:cs="Times New Roman"/>
                <w:sz w:val="20"/>
                <w:szCs w:val="20"/>
                <w:lang w:eastAsia="en-GB"/>
              </w:rPr>
            </w:pPr>
          </w:p>
        </w:tc>
      </w:tr>
      <w:tr w:rsidR="005172DE" w:rsidRPr="005172DE" w14:paraId="458BD736" w14:textId="77777777" w:rsidTr="005172DE">
        <w:trPr>
          <w:trHeight w:val="180"/>
        </w:trPr>
        <w:tc>
          <w:tcPr>
            <w:tcW w:w="2860" w:type="dxa"/>
            <w:tcBorders>
              <w:top w:val="nil"/>
              <w:left w:val="nil"/>
              <w:bottom w:val="nil"/>
              <w:right w:val="nil"/>
            </w:tcBorders>
            <w:shd w:val="clear" w:color="auto" w:fill="auto"/>
            <w:noWrap/>
            <w:vAlign w:val="bottom"/>
            <w:hideMark/>
          </w:tcPr>
          <w:p w14:paraId="52B9C102"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AUC training data</w:t>
            </w:r>
          </w:p>
        </w:tc>
        <w:tc>
          <w:tcPr>
            <w:tcW w:w="920" w:type="dxa"/>
            <w:tcBorders>
              <w:top w:val="nil"/>
              <w:left w:val="nil"/>
              <w:bottom w:val="nil"/>
              <w:right w:val="nil"/>
            </w:tcBorders>
            <w:shd w:val="clear" w:color="auto" w:fill="auto"/>
            <w:noWrap/>
            <w:vAlign w:val="center"/>
            <w:hideMark/>
          </w:tcPr>
          <w:p w14:paraId="3B2E4DBD"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0.746</w:t>
            </w:r>
          </w:p>
        </w:tc>
        <w:tc>
          <w:tcPr>
            <w:tcW w:w="920" w:type="dxa"/>
            <w:tcBorders>
              <w:top w:val="nil"/>
              <w:left w:val="nil"/>
              <w:bottom w:val="nil"/>
              <w:right w:val="nil"/>
            </w:tcBorders>
            <w:shd w:val="clear" w:color="auto" w:fill="auto"/>
            <w:noWrap/>
            <w:vAlign w:val="center"/>
            <w:hideMark/>
          </w:tcPr>
          <w:p w14:paraId="7A6919C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0.785</w:t>
            </w:r>
          </w:p>
        </w:tc>
        <w:tc>
          <w:tcPr>
            <w:tcW w:w="1020" w:type="dxa"/>
            <w:tcBorders>
              <w:top w:val="nil"/>
              <w:left w:val="nil"/>
              <w:bottom w:val="nil"/>
              <w:right w:val="nil"/>
            </w:tcBorders>
            <w:shd w:val="clear" w:color="auto" w:fill="auto"/>
            <w:noWrap/>
            <w:vAlign w:val="center"/>
            <w:hideMark/>
          </w:tcPr>
          <w:p w14:paraId="2D100559"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0.783</w:t>
            </w:r>
          </w:p>
        </w:tc>
        <w:tc>
          <w:tcPr>
            <w:tcW w:w="1087" w:type="dxa"/>
            <w:tcBorders>
              <w:top w:val="nil"/>
              <w:left w:val="nil"/>
              <w:bottom w:val="nil"/>
              <w:right w:val="nil"/>
            </w:tcBorders>
            <w:shd w:val="clear" w:color="auto" w:fill="auto"/>
            <w:noWrap/>
            <w:vAlign w:val="center"/>
            <w:hideMark/>
          </w:tcPr>
          <w:p w14:paraId="5AA9F794"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0.79</w:t>
            </w:r>
          </w:p>
        </w:tc>
      </w:tr>
      <w:tr w:rsidR="005172DE" w:rsidRPr="005172DE" w14:paraId="5A6863DB" w14:textId="77777777" w:rsidTr="005172DE">
        <w:trPr>
          <w:trHeight w:val="180"/>
        </w:trPr>
        <w:tc>
          <w:tcPr>
            <w:tcW w:w="2860" w:type="dxa"/>
            <w:tcBorders>
              <w:top w:val="nil"/>
              <w:left w:val="nil"/>
              <w:bottom w:val="nil"/>
              <w:right w:val="nil"/>
            </w:tcBorders>
            <w:shd w:val="clear" w:color="auto" w:fill="auto"/>
            <w:noWrap/>
            <w:vAlign w:val="bottom"/>
            <w:hideMark/>
          </w:tcPr>
          <w:p w14:paraId="20CC026B"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AUC test data same sex</w:t>
            </w:r>
          </w:p>
        </w:tc>
        <w:tc>
          <w:tcPr>
            <w:tcW w:w="920" w:type="dxa"/>
            <w:tcBorders>
              <w:top w:val="nil"/>
              <w:left w:val="nil"/>
              <w:bottom w:val="nil"/>
              <w:right w:val="nil"/>
            </w:tcBorders>
            <w:shd w:val="clear" w:color="auto" w:fill="auto"/>
            <w:noWrap/>
            <w:vAlign w:val="center"/>
            <w:hideMark/>
          </w:tcPr>
          <w:p w14:paraId="4D858781" w14:textId="77777777" w:rsidR="005172DE" w:rsidRPr="005172DE" w:rsidRDefault="005172DE" w:rsidP="005172DE">
            <w:pPr>
              <w:rPr>
                <w:rFonts w:ascii="Calibri" w:eastAsia="Times New Roman" w:hAnsi="Calibri" w:cs="Times New Roman"/>
                <w:color w:val="000000"/>
                <w:sz w:val="16"/>
                <w:szCs w:val="16"/>
                <w:lang w:eastAsia="en-GB"/>
              </w:rPr>
            </w:pPr>
          </w:p>
        </w:tc>
        <w:tc>
          <w:tcPr>
            <w:tcW w:w="920" w:type="dxa"/>
            <w:tcBorders>
              <w:top w:val="nil"/>
              <w:left w:val="nil"/>
              <w:bottom w:val="nil"/>
              <w:right w:val="nil"/>
            </w:tcBorders>
            <w:shd w:val="clear" w:color="auto" w:fill="auto"/>
            <w:noWrap/>
            <w:vAlign w:val="center"/>
            <w:hideMark/>
          </w:tcPr>
          <w:p w14:paraId="16AC4864" w14:textId="7E834B2F"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0.710</w:t>
            </w:r>
            <w:r w:rsidR="003543FD">
              <w:rPr>
                <w:rFonts w:ascii="Calibri" w:eastAsia="Times New Roman" w:hAnsi="Calibri" w:cs="Times New Roman"/>
                <w:color w:val="000000"/>
                <w:sz w:val="16"/>
                <w:szCs w:val="16"/>
                <w:vertAlign w:val="superscript"/>
                <w:lang w:eastAsia="en-GB"/>
              </w:rPr>
              <w:t>f</w:t>
            </w:r>
          </w:p>
        </w:tc>
        <w:tc>
          <w:tcPr>
            <w:tcW w:w="1020" w:type="dxa"/>
            <w:tcBorders>
              <w:top w:val="nil"/>
              <w:left w:val="nil"/>
              <w:bottom w:val="nil"/>
              <w:right w:val="nil"/>
            </w:tcBorders>
            <w:shd w:val="clear" w:color="auto" w:fill="auto"/>
            <w:noWrap/>
            <w:vAlign w:val="center"/>
            <w:hideMark/>
          </w:tcPr>
          <w:p w14:paraId="6A61E6B6" w14:textId="77777777" w:rsidR="005172DE" w:rsidRPr="005172DE" w:rsidRDefault="005172DE" w:rsidP="005172DE">
            <w:pPr>
              <w:jc w:val="center"/>
              <w:rPr>
                <w:rFonts w:ascii="Calibri" w:eastAsia="Times New Roman" w:hAnsi="Calibri" w:cs="Times New Roman"/>
                <w:color w:val="000000"/>
                <w:sz w:val="16"/>
                <w:szCs w:val="16"/>
                <w:lang w:eastAsia="en-GB"/>
              </w:rPr>
            </w:pPr>
          </w:p>
        </w:tc>
        <w:tc>
          <w:tcPr>
            <w:tcW w:w="1087" w:type="dxa"/>
            <w:tcBorders>
              <w:top w:val="nil"/>
              <w:left w:val="nil"/>
              <w:bottom w:val="nil"/>
              <w:right w:val="nil"/>
            </w:tcBorders>
            <w:shd w:val="clear" w:color="auto" w:fill="auto"/>
            <w:noWrap/>
            <w:vAlign w:val="center"/>
            <w:hideMark/>
          </w:tcPr>
          <w:p w14:paraId="48DCD1C6" w14:textId="0DE8537F"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0.61</w:t>
            </w:r>
            <w:r w:rsidR="003543FD">
              <w:rPr>
                <w:rFonts w:ascii="Calibri" w:eastAsia="Times New Roman" w:hAnsi="Calibri" w:cs="Times New Roman"/>
                <w:color w:val="000000"/>
                <w:sz w:val="16"/>
                <w:szCs w:val="16"/>
                <w:vertAlign w:val="superscript"/>
                <w:lang w:eastAsia="en-GB"/>
              </w:rPr>
              <w:t>i</w:t>
            </w:r>
          </w:p>
        </w:tc>
      </w:tr>
      <w:tr w:rsidR="005172DE" w:rsidRPr="005172DE" w14:paraId="531C4EE5" w14:textId="77777777" w:rsidTr="005172DE">
        <w:trPr>
          <w:trHeight w:val="180"/>
        </w:trPr>
        <w:tc>
          <w:tcPr>
            <w:tcW w:w="2860" w:type="dxa"/>
            <w:tcBorders>
              <w:top w:val="nil"/>
              <w:left w:val="nil"/>
              <w:bottom w:val="single" w:sz="4" w:space="0" w:color="auto"/>
              <w:right w:val="nil"/>
            </w:tcBorders>
            <w:shd w:val="clear" w:color="auto" w:fill="auto"/>
            <w:noWrap/>
            <w:vAlign w:val="bottom"/>
            <w:hideMark/>
          </w:tcPr>
          <w:p w14:paraId="71CBBAF9" w14:textId="77777777" w:rsidR="005172DE" w:rsidRPr="005172DE" w:rsidRDefault="005172DE" w:rsidP="005172DE">
            <w:pP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AUC test data opposite sex</w:t>
            </w:r>
          </w:p>
        </w:tc>
        <w:tc>
          <w:tcPr>
            <w:tcW w:w="920" w:type="dxa"/>
            <w:tcBorders>
              <w:top w:val="nil"/>
              <w:left w:val="nil"/>
              <w:bottom w:val="single" w:sz="4" w:space="0" w:color="auto"/>
              <w:right w:val="nil"/>
            </w:tcBorders>
            <w:shd w:val="clear" w:color="auto" w:fill="auto"/>
            <w:noWrap/>
            <w:vAlign w:val="center"/>
            <w:hideMark/>
          </w:tcPr>
          <w:p w14:paraId="2FD0CA4F"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c>
          <w:tcPr>
            <w:tcW w:w="920" w:type="dxa"/>
            <w:tcBorders>
              <w:top w:val="nil"/>
              <w:left w:val="nil"/>
              <w:bottom w:val="single" w:sz="4" w:space="0" w:color="auto"/>
              <w:right w:val="nil"/>
            </w:tcBorders>
            <w:shd w:val="clear" w:color="auto" w:fill="auto"/>
            <w:noWrap/>
            <w:vAlign w:val="center"/>
            <w:hideMark/>
          </w:tcPr>
          <w:p w14:paraId="77EE093E" w14:textId="24D7E7B6"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0.692</w:t>
            </w:r>
            <w:r w:rsidR="003543FD">
              <w:rPr>
                <w:rFonts w:ascii="Calibri" w:eastAsia="Times New Roman" w:hAnsi="Calibri" w:cs="Times New Roman"/>
                <w:color w:val="000000"/>
                <w:sz w:val="16"/>
                <w:szCs w:val="16"/>
                <w:vertAlign w:val="superscript"/>
                <w:lang w:eastAsia="en-GB"/>
              </w:rPr>
              <w:t>g</w:t>
            </w:r>
          </w:p>
        </w:tc>
        <w:tc>
          <w:tcPr>
            <w:tcW w:w="1020" w:type="dxa"/>
            <w:tcBorders>
              <w:top w:val="nil"/>
              <w:left w:val="nil"/>
              <w:bottom w:val="single" w:sz="4" w:space="0" w:color="auto"/>
              <w:right w:val="nil"/>
            </w:tcBorders>
            <w:shd w:val="clear" w:color="auto" w:fill="auto"/>
            <w:noWrap/>
            <w:vAlign w:val="center"/>
            <w:hideMark/>
          </w:tcPr>
          <w:p w14:paraId="01E599D8" w14:textId="09E0E9EB"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0.680</w:t>
            </w:r>
            <w:r w:rsidR="003543FD">
              <w:rPr>
                <w:rFonts w:ascii="Calibri" w:eastAsia="Times New Roman" w:hAnsi="Calibri" w:cs="Times New Roman"/>
                <w:color w:val="000000"/>
                <w:sz w:val="16"/>
                <w:szCs w:val="16"/>
                <w:vertAlign w:val="superscript"/>
                <w:lang w:eastAsia="en-GB"/>
              </w:rPr>
              <w:t>h</w:t>
            </w:r>
          </w:p>
        </w:tc>
        <w:tc>
          <w:tcPr>
            <w:tcW w:w="1087" w:type="dxa"/>
            <w:tcBorders>
              <w:top w:val="nil"/>
              <w:left w:val="nil"/>
              <w:bottom w:val="single" w:sz="4" w:space="0" w:color="auto"/>
              <w:right w:val="nil"/>
            </w:tcBorders>
            <w:shd w:val="clear" w:color="auto" w:fill="auto"/>
            <w:noWrap/>
            <w:vAlign w:val="center"/>
            <w:hideMark/>
          </w:tcPr>
          <w:p w14:paraId="604BB2EE" w14:textId="77777777" w:rsidR="005172DE" w:rsidRPr="005172DE" w:rsidRDefault="005172DE" w:rsidP="005172DE">
            <w:pPr>
              <w:jc w:val="center"/>
              <w:rPr>
                <w:rFonts w:ascii="Calibri" w:eastAsia="Times New Roman" w:hAnsi="Calibri" w:cs="Times New Roman"/>
                <w:color w:val="000000"/>
                <w:sz w:val="16"/>
                <w:szCs w:val="16"/>
                <w:lang w:eastAsia="en-GB"/>
              </w:rPr>
            </w:pPr>
            <w:r w:rsidRPr="005172DE">
              <w:rPr>
                <w:rFonts w:ascii="Calibri" w:eastAsia="Times New Roman" w:hAnsi="Calibri" w:cs="Times New Roman"/>
                <w:color w:val="000000"/>
                <w:sz w:val="16"/>
                <w:szCs w:val="16"/>
                <w:lang w:eastAsia="en-GB"/>
              </w:rPr>
              <w:t> </w:t>
            </w:r>
          </w:p>
        </w:tc>
      </w:tr>
    </w:tbl>
    <w:p w14:paraId="62FD1285" w14:textId="77777777" w:rsidR="00386649" w:rsidRDefault="00386649" w:rsidP="00A13A72">
      <w:pPr>
        <w:pStyle w:val="NoSpacing"/>
        <w:jc w:val="both"/>
        <w:rPr>
          <w:rFonts w:asciiTheme="majorHAnsi" w:hAnsiTheme="majorHAnsi"/>
          <w:b/>
          <w:sz w:val="19"/>
          <w:szCs w:val="19"/>
        </w:rPr>
      </w:pPr>
    </w:p>
    <w:p w14:paraId="6433AC58" w14:textId="77777777" w:rsidR="00F26377" w:rsidRPr="00F26377" w:rsidRDefault="00F26377" w:rsidP="00F26377">
      <w:pPr>
        <w:pStyle w:val="NoSpacing"/>
        <w:jc w:val="both"/>
        <w:rPr>
          <w:rFonts w:asciiTheme="majorHAnsi" w:hAnsiTheme="majorHAnsi"/>
          <w:sz w:val="16"/>
          <w:szCs w:val="19"/>
        </w:rPr>
      </w:pPr>
      <w:r w:rsidRPr="00F26377">
        <w:rPr>
          <w:rFonts w:asciiTheme="majorHAnsi" w:hAnsiTheme="majorHAnsi"/>
          <w:sz w:val="16"/>
          <w:szCs w:val="19"/>
        </w:rPr>
        <w:t xml:space="preserve">AUC, Area under the Receiver Operating Characteristic curve; GAD, generalized anxiety disorder; HR, hazard ratio; MD, major depression; SCL, Symptom Checklist </w:t>
      </w:r>
    </w:p>
    <w:p w14:paraId="2D67A102" w14:textId="77777777" w:rsidR="00F26377" w:rsidRPr="00F26377" w:rsidRDefault="00F26377" w:rsidP="00F26377">
      <w:pPr>
        <w:pStyle w:val="NoSpacing"/>
        <w:jc w:val="both"/>
        <w:rPr>
          <w:rFonts w:asciiTheme="majorHAnsi" w:hAnsiTheme="majorHAnsi"/>
          <w:sz w:val="16"/>
          <w:szCs w:val="19"/>
        </w:rPr>
      </w:pPr>
    </w:p>
    <w:p w14:paraId="74CC9D73" w14:textId="77777777" w:rsidR="00F26377" w:rsidRPr="00F26377" w:rsidRDefault="00F26377" w:rsidP="00F26377">
      <w:pPr>
        <w:jc w:val="both"/>
        <w:rPr>
          <w:rFonts w:ascii="Calibri" w:eastAsia="Times New Roman" w:hAnsi="Calibri" w:cs="Times New Roman"/>
          <w:color w:val="000000"/>
          <w:sz w:val="16"/>
          <w:szCs w:val="16"/>
        </w:rPr>
      </w:pPr>
      <w:r w:rsidRPr="00F26377">
        <w:rPr>
          <w:rFonts w:ascii="Calibri" w:eastAsia="Times New Roman" w:hAnsi="Calibri" w:cs="Times New Roman"/>
          <w:color w:val="000000"/>
          <w:sz w:val="16"/>
          <w:szCs w:val="16"/>
        </w:rPr>
        <w:t>Shaded rows indicate predictors that were selected ≥90 out of 100 times as main effects in 100 Lasso regressions on 80% bootstrapped samples of the male-female twins dataset (n=653) including all risk factors and sex-dependent interactions.</w:t>
      </w:r>
    </w:p>
    <w:p w14:paraId="282F95B7" w14:textId="419B4D93" w:rsidR="00F26377" w:rsidRDefault="00F26377" w:rsidP="00F26377">
      <w:pPr>
        <w:pStyle w:val="NoSpacing"/>
        <w:jc w:val="both"/>
        <w:rPr>
          <w:rFonts w:asciiTheme="majorHAnsi" w:hAnsiTheme="majorHAnsi"/>
          <w:sz w:val="16"/>
          <w:szCs w:val="19"/>
        </w:rPr>
      </w:pPr>
      <w:r w:rsidRPr="00F26377">
        <w:rPr>
          <w:rFonts w:asciiTheme="majorHAnsi" w:hAnsiTheme="majorHAnsi"/>
          <w:sz w:val="16"/>
          <w:szCs w:val="19"/>
        </w:rPr>
        <w:t>° Selected predictors for recurrence of depression in 194 female twins in our previous study based on elastic net Cox regression using 81 predictors (see van Loo et al. 2015). Extra predictors included in this model were appetite loss, weight gain (HR 0.99), insomnia (HR 1.07), concentration difficulties (HR 1.07), feeling anxious (1.03), duration of MD episode (HR 0.98 for 1-3 months and HR 1.03 for ≥3 months), GAD in cotwin (HR 1.06), disturbed family environment (HR 1.02)</w:t>
      </w:r>
      <w:r w:rsidR="005731EB">
        <w:rPr>
          <w:rFonts w:asciiTheme="majorHAnsi" w:hAnsiTheme="majorHAnsi"/>
          <w:sz w:val="16"/>
          <w:szCs w:val="19"/>
        </w:rPr>
        <w:t>.</w:t>
      </w:r>
    </w:p>
    <w:p w14:paraId="7DFBE328" w14:textId="577C2A76" w:rsidR="005731EB" w:rsidRPr="00F26377" w:rsidRDefault="005731EB" w:rsidP="00F26377">
      <w:pPr>
        <w:pStyle w:val="NoSpacing"/>
        <w:jc w:val="both"/>
        <w:rPr>
          <w:rFonts w:asciiTheme="majorHAnsi" w:hAnsiTheme="majorHAnsi"/>
          <w:sz w:val="16"/>
          <w:szCs w:val="19"/>
        </w:rPr>
      </w:pPr>
      <w:r>
        <w:rPr>
          <w:rFonts w:asciiTheme="majorHAnsi" w:hAnsiTheme="majorHAnsi"/>
          <w:sz w:val="16"/>
          <w:szCs w:val="19"/>
        </w:rPr>
        <w:t>*</w:t>
      </w:r>
      <w:r w:rsidR="00E02A91">
        <w:rPr>
          <w:rFonts w:asciiTheme="majorHAnsi" w:hAnsiTheme="majorHAnsi"/>
          <w:sz w:val="16"/>
          <w:szCs w:val="19"/>
        </w:rPr>
        <w:t xml:space="preserve"> </w:t>
      </w:r>
      <w:r w:rsidR="004F0364">
        <w:rPr>
          <w:rFonts w:asciiTheme="majorHAnsi" w:hAnsiTheme="majorHAnsi"/>
          <w:sz w:val="16"/>
          <w:szCs w:val="19"/>
        </w:rPr>
        <w:t>These p</w:t>
      </w:r>
      <w:r>
        <w:rPr>
          <w:rFonts w:asciiTheme="majorHAnsi" w:hAnsiTheme="majorHAnsi"/>
          <w:sz w:val="16"/>
          <w:szCs w:val="19"/>
        </w:rPr>
        <w:t>redictors have been differently assessed in the former study (van Loo et al. 2015)</w:t>
      </w:r>
      <w:r w:rsidR="00E02A91">
        <w:rPr>
          <w:rFonts w:asciiTheme="majorHAnsi" w:hAnsiTheme="majorHAnsi"/>
          <w:sz w:val="16"/>
          <w:szCs w:val="19"/>
        </w:rPr>
        <w:t>, e.g. with a different type of question</w:t>
      </w:r>
      <w:r w:rsidR="004F0364">
        <w:rPr>
          <w:rFonts w:asciiTheme="majorHAnsi" w:hAnsiTheme="majorHAnsi"/>
          <w:sz w:val="16"/>
          <w:szCs w:val="19"/>
        </w:rPr>
        <w:t>naire</w:t>
      </w:r>
      <w:r w:rsidR="00E02A91">
        <w:rPr>
          <w:rFonts w:asciiTheme="majorHAnsi" w:hAnsiTheme="majorHAnsi"/>
          <w:sz w:val="16"/>
          <w:szCs w:val="19"/>
        </w:rPr>
        <w:t xml:space="preserve">. The former study in the female-female twin pairs included extra predictors </w:t>
      </w:r>
      <w:r w:rsidR="004F0364">
        <w:rPr>
          <w:rFonts w:asciiTheme="majorHAnsi" w:hAnsiTheme="majorHAnsi"/>
          <w:sz w:val="16"/>
          <w:szCs w:val="19"/>
        </w:rPr>
        <w:t>that</w:t>
      </w:r>
      <w:r w:rsidR="00E02A91">
        <w:rPr>
          <w:rFonts w:asciiTheme="majorHAnsi" w:hAnsiTheme="majorHAnsi"/>
          <w:sz w:val="16"/>
          <w:szCs w:val="19"/>
        </w:rPr>
        <w:t xml:space="preserve"> were missing in the current study: </w:t>
      </w:r>
      <w:r w:rsidR="004F0364">
        <w:rPr>
          <w:rFonts w:asciiTheme="majorHAnsi" w:hAnsiTheme="majorHAnsi"/>
          <w:sz w:val="16"/>
          <w:szCs w:val="19"/>
        </w:rPr>
        <w:t>duration of most severe MD episode in the past year, duration of most severe MD episode lifetime, family environment, bulimia.</w:t>
      </w:r>
    </w:p>
    <w:p w14:paraId="448F4A3F" w14:textId="77777777" w:rsidR="00F26377" w:rsidRPr="00F26377" w:rsidRDefault="00F26377" w:rsidP="00F26377">
      <w:pPr>
        <w:pStyle w:val="NoSpacing"/>
        <w:jc w:val="both"/>
        <w:rPr>
          <w:rFonts w:asciiTheme="majorHAnsi" w:hAnsiTheme="majorHAnsi"/>
          <w:sz w:val="16"/>
          <w:szCs w:val="19"/>
        </w:rPr>
      </w:pPr>
      <w:r w:rsidRPr="00F26377">
        <w:rPr>
          <w:rFonts w:asciiTheme="majorHAnsi" w:hAnsiTheme="majorHAnsi"/>
          <w:sz w:val="16"/>
          <w:szCs w:val="19"/>
          <w:vertAlign w:val="superscript"/>
        </w:rPr>
        <w:lastRenderedPageBreak/>
        <w:t>a</w:t>
      </w:r>
      <w:r w:rsidRPr="00F26377">
        <w:rPr>
          <w:rFonts w:asciiTheme="majorHAnsi" w:hAnsiTheme="majorHAnsi"/>
          <w:sz w:val="16"/>
          <w:szCs w:val="19"/>
        </w:rPr>
        <w:t xml:space="preserve"> Penalized hazard ratios of all predictors for recurrence of MD with effect sizes ≤0.99 or ≥1.01 based on elastic net Cox regression for alpha=0.1 including all 70 (dummy) variables. Sex was included as a predictor in the model for all participants (n=653) but not selected in the prediction model. Depressed mood was excluded as a predictor for the females due to too little variation (99% of the females reported depressed mood).  </w:t>
      </w:r>
    </w:p>
    <w:p w14:paraId="482038A4" w14:textId="77777777" w:rsidR="00F26377" w:rsidRDefault="00F26377" w:rsidP="00F26377">
      <w:pPr>
        <w:pStyle w:val="NoSpacing"/>
        <w:jc w:val="both"/>
        <w:rPr>
          <w:rFonts w:asciiTheme="majorHAnsi" w:hAnsiTheme="majorHAnsi"/>
          <w:sz w:val="16"/>
          <w:szCs w:val="19"/>
        </w:rPr>
      </w:pPr>
      <w:r w:rsidRPr="00F26377">
        <w:rPr>
          <w:rFonts w:asciiTheme="majorHAnsi" w:hAnsiTheme="majorHAnsi"/>
          <w:sz w:val="16"/>
          <w:szCs w:val="19"/>
          <w:vertAlign w:val="superscript"/>
        </w:rPr>
        <w:t>b</w:t>
      </w:r>
      <w:r w:rsidRPr="00F26377">
        <w:rPr>
          <w:rFonts w:asciiTheme="majorHAnsi" w:hAnsiTheme="majorHAnsi"/>
          <w:sz w:val="16"/>
          <w:szCs w:val="19"/>
        </w:rPr>
        <w:t xml:space="preserve"> Characteristics of episode in the year prior to baseline interview (MF1).</w:t>
      </w:r>
    </w:p>
    <w:p w14:paraId="23D10EDA" w14:textId="1CC52B2A" w:rsidR="003543FD" w:rsidRPr="00003D75" w:rsidRDefault="003543FD" w:rsidP="00003D75">
      <w:pPr>
        <w:rPr>
          <w:rFonts w:ascii="Calibri" w:hAnsi="Calibri"/>
          <w:sz w:val="16"/>
          <w:szCs w:val="16"/>
        </w:rPr>
      </w:pPr>
      <w:r w:rsidRPr="00272877">
        <w:rPr>
          <w:rFonts w:asciiTheme="majorHAnsi" w:hAnsiTheme="majorHAnsi"/>
          <w:sz w:val="16"/>
          <w:szCs w:val="16"/>
          <w:vertAlign w:val="superscript"/>
        </w:rPr>
        <w:t>c</w:t>
      </w:r>
      <w:r w:rsidRPr="00272877">
        <w:rPr>
          <w:rFonts w:asciiTheme="majorHAnsi" w:hAnsiTheme="majorHAnsi"/>
          <w:sz w:val="16"/>
          <w:szCs w:val="16"/>
        </w:rPr>
        <w:t xml:space="preserve"> </w:t>
      </w:r>
      <w:r w:rsidRPr="00272877">
        <w:rPr>
          <w:rFonts w:ascii="Calibri" w:hAnsi="Calibri"/>
          <w:sz w:val="16"/>
          <w:szCs w:val="16"/>
        </w:rPr>
        <w:t xml:space="preserve">Number of </w:t>
      </w:r>
      <w:r>
        <w:rPr>
          <w:rFonts w:ascii="Calibri" w:hAnsi="Calibri"/>
          <w:sz w:val="16"/>
          <w:szCs w:val="16"/>
        </w:rPr>
        <w:t xml:space="preserve">MD </w:t>
      </w:r>
      <w:r w:rsidRPr="00272877">
        <w:rPr>
          <w:rFonts w:ascii="Calibri" w:hAnsi="Calibri"/>
          <w:sz w:val="16"/>
          <w:szCs w:val="16"/>
        </w:rPr>
        <w:t xml:space="preserve">episodes lasting </w:t>
      </w:r>
      <w:r w:rsidRPr="00272877">
        <w:rPr>
          <w:rFonts w:ascii="Calibri" w:eastAsia="ＭＳ ゴシック" w:hAnsi="Calibri" w:cs="Times New Roman"/>
          <w:color w:val="000000"/>
          <w:sz w:val="16"/>
          <w:szCs w:val="16"/>
        </w:rPr>
        <w:t>≥</w:t>
      </w:r>
      <w:r>
        <w:rPr>
          <w:rFonts w:ascii="Calibri" w:hAnsi="Calibri"/>
          <w:sz w:val="16"/>
          <w:szCs w:val="16"/>
        </w:rPr>
        <w:t>5 days in the l</w:t>
      </w:r>
      <w:r w:rsidRPr="00272877">
        <w:rPr>
          <w:rFonts w:ascii="Calibri" w:hAnsi="Calibri" w:cs="Times New Roman"/>
          <w:sz w:val="16"/>
          <w:szCs w:val="16"/>
        </w:rPr>
        <w:t>ast year</w:t>
      </w:r>
      <w:r>
        <w:rPr>
          <w:rFonts w:ascii="Calibri" w:hAnsi="Calibri"/>
          <w:sz w:val="16"/>
          <w:szCs w:val="16"/>
        </w:rPr>
        <w:t xml:space="preserve"> </w:t>
      </w:r>
      <w:r w:rsidRPr="00272877">
        <w:rPr>
          <w:rFonts w:ascii="Calibri" w:hAnsi="Calibri"/>
          <w:sz w:val="16"/>
          <w:szCs w:val="16"/>
        </w:rPr>
        <w:t>(</w:t>
      </w:r>
      <w:r w:rsidRPr="00272877">
        <w:rPr>
          <w:rFonts w:ascii="Calibri" w:hAnsi="Calibri" w:cs="Times New Roman"/>
          <w:sz w:val="16"/>
          <w:szCs w:val="16"/>
        </w:rPr>
        <w:t>note that only for this predictor variable we used a shorter duration criterion than the 14 days indicated by the DSM-III-R)</w:t>
      </w:r>
      <w:r w:rsidRPr="00272877">
        <w:rPr>
          <w:rFonts w:ascii="Calibri" w:hAnsi="Calibri"/>
          <w:sz w:val="16"/>
          <w:szCs w:val="16"/>
        </w:rPr>
        <w:t>.</w:t>
      </w:r>
    </w:p>
    <w:p w14:paraId="1729B8AF" w14:textId="147A83B6" w:rsidR="00F26377" w:rsidRPr="00F26377" w:rsidRDefault="003543FD" w:rsidP="00F26377">
      <w:pPr>
        <w:pStyle w:val="NoSpacing"/>
        <w:jc w:val="both"/>
        <w:rPr>
          <w:rFonts w:asciiTheme="majorHAnsi" w:hAnsiTheme="majorHAnsi"/>
          <w:sz w:val="16"/>
          <w:szCs w:val="19"/>
        </w:rPr>
      </w:pPr>
      <w:r>
        <w:rPr>
          <w:rFonts w:asciiTheme="majorHAnsi" w:hAnsiTheme="majorHAnsi"/>
          <w:sz w:val="16"/>
          <w:szCs w:val="19"/>
          <w:vertAlign w:val="superscript"/>
        </w:rPr>
        <w:t>d</w:t>
      </w:r>
      <w:r w:rsidR="00F26377" w:rsidRPr="00F26377">
        <w:rPr>
          <w:rFonts w:asciiTheme="majorHAnsi" w:hAnsiTheme="majorHAnsi"/>
          <w:sz w:val="16"/>
          <w:szCs w:val="19"/>
        </w:rPr>
        <w:t xml:space="preserve"> </w:t>
      </w:r>
      <w:r w:rsidR="00BF37AD">
        <w:rPr>
          <w:rFonts w:asciiTheme="majorHAnsi" w:hAnsiTheme="majorHAnsi"/>
          <w:sz w:val="16"/>
          <w:szCs w:val="19"/>
        </w:rPr>
        <w:t>First</w:t>
      </w:r>
      <w:r w:rsidR="00F26377" w:rsidRPr="00F26377">
        <w:rPr>
          <w:rFonts w:asciiTheme="majorHAnsi" w:hAnsiTheme="majorHAnsi"/>
          <w:sz w:val="16"/>
          <w:szCs w:val="19"/>
        </w:rPr>
        <w:t xml:space="preserve"> principal component of depression and anxiety scales of the Symptom Checklist past 30 days.</w:t>
      </w:r>
    </w:p>
    <w:p w14:paraId="369EC187" w14:textId="3B1B9E75" w:rsidR="00F26377" w:rsidRPr="00F26377" w:rsidRDefault="003543FD" w:rsidP="00F26377">
      <w:pPr>
        <w:pStyle w:val="NoSpacing"/>
        <w:jc w:val="both"/>
        <w:rPr>
          <w:rFonts w:asciiTheme="majorHAnsi" w:hAnsiTheme="majorHAnsi"/>
          <w:sz w:val="16"/>
          <w:szCs w:val="19"/>
        </w:rPr>
      </w:pPr>
      <w:r>
        <w:rPr>
          <w:rFonts w:asciiTheme="majorHAnsi" w:hAnsiTheme="majorHAnsi"/>
          <w:sz w:val="16"/>
          <w:szCs w:val="19"/>
          <w:vertAlign w:val="superscript"/>
        </w:rPr>
        <w:t>e</w:t>
      </w:r>
      <w:r w:rsidR="00F26377" w:rsidRPr="00F26377">
        <w:rPr>
          <w:rFonts w:asciiTheme="majorHAnsi" w:hAnsiTheme="majorHAnsi"/>
          <w:sz w:val="16"/>
          <w:szCs w:val="19"/>
        </w:rPr>
        <w:t xml:space="preserve"> Lifetime: prior to last year (≥ 1 year ago). </w:t>
      </w:r>
    </w:p>
    <w:p w14:paraId="03733B7A" w14:textId="2D9AB0F7" w:rsidR="00F26377" w:rsidRPr="00F26377" w:rsidRDefault="003543FD" w:rsidP="00F26377">
      <w:pPr>
        <w:pStyle w:val="NoSpacing"/>
        <w:jc w:val="both"/>
        <w:rPr>
          <w:rFonts w:asciiTheme="majorHAnsi" w:hAnsiTheme="majorHAnsi"/>
          <w:sz w:val="16"/>
          <w:szCs w:val="19"/>
        </w:rPr>
      </w:pPr>
      <w:r>
        <w:rPr>
          <w:rFonts w:asciiTheme="majorHAnsi" w:hAnsiTheme="majorHAnsi"/>
          <w:sz w:val="16"/>
          <w:szCs w:val="19"/>
          <w:vertAlign w:val="superscript"/>
        </w:rPr>
        <w:t>f</w:t>
      </w:r>
      <w:r w:rsidR="00F26377" w:rsidRPr="00F26377">
        <w:rPr>
          <w:rFonts w:asciiTheme="majorHAnsi" w:hAnsiTheme="majorHAnsi"/>
          <w:sz w:val="16"/>
          <w:szCs w:val="19"/>
        </w:rPr>
        <w:t xml:space="preserve"> AUC of the male-model in independent, same sex, test data (n=150 male twins)</w:t>
      </w:r>
    </w:p>
    <w:p w14:paraId="76BD6C37" w14:textId="2283D1FE" w:rsidR="00F26377" w:rsidRPr="00F26377" w:rsidRDefault="003543FD" w:rsidP="00F26377">
      <w:pPr>
        <w:pStyle w:val="NoSpacing"/>
        <w:jc w:val="both"/>
        <w:rPr>
          <w:rFonts w:asciiTheme="majorHAnsi" w:hAnsiTheme="majorHAnsi"/>
          <w:sz w:val="16"/>
          <w:szCs w:val="19"/>
        </w:rPr>
      </w:pPr>
      <w:r>
        <w:rPr>
          <w:rFonts w:asciiTheme="majorHAnsi" w:hAnsiTheme="majorHAnsi"/>
          <w:sz w:val="16"/>
          <w:szCs w:val="19"/>
          <w:vertAlign w:val="superscript"/>
        </w:rPr>
        <w:t>g</w:t>
      </w:r>
      <w:r w:rsidR="00F26377" w:rsidRPr="00F26377">
        <w:rPr>
          <w:rFonts w:asciiTheme="majorHAnsi" w:hAnsiTheme="majorHAnsi"/>
          <w:sz w:val="16"/>
          <w:szCs w:val="19"/>
        </w:rPr>
        <w:t xml:space="preserve"> AUC of the male-model in independent, opposite sex, test data (n=226 female twins) </w:t>
      </w:r>
    </w:p>
    <w:p w14:paraId="5BED8353" w14:textId="361BC415" w:rsidR="00F26377" w:rsidRPr="00F26377" w:rsidRDefault="003543FD" w:rsidP="00F26377">
      <w:pPr>
        <w:pStyle w:val="NoSpacing"/>
        <w:jc w:val="both"/>
        <w:rPr>
          <w:rFonts w:asciiTheme="majorHAnsi" w:hAnsiTheme="majorHAnsi"/>
          <w:sz w:val="16"/>
          <w:szCs w:val="19"/>
        </w:rPr>
      </w:pPr>
      <w:r>
        <w:rPr>
          <w:rFonts w:asciiTheme="majorHAnsi" w:hAnsiTheme="majorHAnsi"/>
          <w:sz w:val="16"/>
          <w:szCs w:val="19"/>
          <w:vertAlign w:val="superscript"/>
        </w:rPr>
        <w:t>h</w:t>
      </w:r>
      <w:r w:rsidR="00F26377" w:rsidRPr="00F26377">
        <w:rPr>
          <w:rFonts w:asciiTheme="majorHAnsi" w:hAnsiTheme="majorHAnsi"/>
          <w:sz w:val="16"/>
          <w:szCs w:val="19"/>
        </w:rPr>
        <w:t xml:space="preserve"> AUC of the female-model in independent, opposite sex, test data (n=427 male twins)</w:t>
      </w:r>
    </w:p>
    <w:p w14:paraId="41D3DF0B" w14:textId="623E260E" w:rsidR="00F26377" w:rsidRPr="00F26377" w:rsidRDefault="003543FD" w:rsidP="00F26377">
      <w:pPr>
        <w:pStyle w:val="NoSpacing"/>
        <w:jc w:val="both"/>
        <w:rPr>
          <w:rFonts w:asciiTheme="majorHAnsi" w:hAnsiTheme="majorHAnsi"/>
          <w:sz w:val="16"/>
          <w:szCs w:val="19"/>
        </w:rPr>
      </w:pPr>
      <w:r>
        <w:rPr>
          <w:rFonts w:asciiTheme="majorHAnsi" w:hAnsiTheme="majorHAnsi"/>
          <w:sz w:val="16"/>
          <w:szCs w:val="19"/>
          <w:vertAlign w:val="superscript"/>
        </w:rPr>
        <w:t>i</w:t>
      </w:r>
      <w:r w:rsidR="00F26377" w:rsidRPr="00F26377">
        <w:rPr>
          <w:rFonts w:asciiTheme="majorHAnsi" w:hAnsiTheme="majorHAnsi"/>
          <w:sz w:val="16"/>
          <w:szCs w:val="19"/>
        </w:rPr>
        <w:t xml:space="preserve"> AUC of the female-model in FF1 in independent, same sex, test data (n=133 female twins) with test data having overall lower severity and missing information for some predictors</w:t>
      </w:r>
      <w:r w:rsidR="005731EB">
        <w:rPr>
          <w:rFonts w:asciiTheme="majorHAnsi" w:hAnsiTheme="majorHAnsi"/>
          <w:sz w:val="16"/>
          <w:szCs w:val="19"/>
        </w:rPr>
        <w:t xml:space="preserve"> (see van Loo et al. 2015).</w:t>
      </w:r>
    </w:p>
    <w:p w14:paraId="18D0ADC0" w14:textId="77777777" w:rsidR="00236EC7" w:rsidRDefault="003543FD" w:rsidP="00236EC7">
      <w:pPr>
        <w:pStyle w:val="NoSpacing"/>
        <w:jc w:val="both"/>
        <w:rPr>
          <w:rFonts w:asciiTheme="majorHAnsi" w:hAnsiTheme="majorHAnsi"/>
          <w:sz w:val="16"/>
          <w:szCs w:val="19"/>
        </w:rPr>
      </w:pPr>
      <w:r>
        <w:rPr>
          <w:rFonts w:asciiTheme="majorHAnsi" w:hAnsiTheme="majorHAnsi"/>
          <w:sz w:val="16"/>
          <w:szCs w:val="19"/>
          <w:vertAlign w:val="superscript"/>
        </w:rPr>
        <w:t>j</w:t>
      </w:r>
      <w:r w:rsidR="00F26377" w:rsidRPr="00F26377">
        <w:rPr>
          <w:rFonts w:asciiTheme="majorHAnsi" w:hAnsiTheme="majorHAnsi"/>
          <w:sz w:val="16"/>
          <w:szCs w:val="19"/>
        </w:rPr>
        <w:t xml:space="preserve"> 3-4 traumas lifetime</w:t>
      </w:r>
    </w:p>
    <w:p w14:paraId="6B95C9FA" w14:textId="18A663D6" w:rsidR="00D95CDB" w:rsidRPr="00236EC7" w:rsidRDefault="00A13A72" w:rsidP="00236EC7">
      <w:pPr>
        <w:pStyle w:val="NoSpacing"/>
        <w:jc w:val="both"/>
        <w:rPr>
          <w:rFonts w:asciiTheme="majorHAnsi" w:hAnsiTheme="majorHAnsi"/>
          <w:sz w:val="16"/>
          <w:szCs w:val="19"/>
        </w:rPr>
      </w:pPr>
      <w:r w:rsidRPr="00F26377">
        <w:rPr>
          <w:rFonts w:asciiTheme="majorHAnsi" w:hAnsiTheme="majorHAnsi"/>
          <w:sz w:val="16"/>
          <w:szCs w:val="19"/>
        </w:rPr>
        <w:br w:type="page"/>
      </w:r>
      <w:r w:rsidR="00354F71" w:rsidRPr="00D95CDB">
        <w:rPr>
          <w:rFonts w:asciiTheme="majorHAnsi" w:hAnsiTheme="majorHAnsi"/>
          <w:b/>
          <w:sz w:val="20"/>
          <w:szCs w:val="20"/>
        </w:rPr>
        <w:lastRenderedPageBreak/>
        <w:t>Supplemental Figure 1.</w:t>
      </w:r>
      <w:r w:rsidR="00D95CDB" w:rsidRPr="00D95CDB">
        <w:rPr>
          <w:rFonts w:asciiTheme="majorHAnsi" w:hAnsiTheme="majorHAnsi"/>
          <w:b/>
          <w:sz w:val="20"/>
          <w:szCs w:val="20"/>
        </w:rPr>
        <w:t xml:space="preserve"> Recurrence of MD for different risk groups based on opposite sex prediction models</w:t>
      </w:r>
    </w:p>
    <w:p w14:paraId="7A964045" w14:textId="77777777" w:rsidR="00354F71" w:rsidRDefault="00354F71" w:rsidP="00A13A72">
      <w:pPr>
        <w:pStyle w:val="NoSpacing"/>
        <w:jc w:val="both"/>
        <w:rPr>
          <w:rFonts w:asciiTheme="majorHAnsi" w:hAnsiTheme="majorHAnsi"/>
          <w:b/>
          <w:sz w:val="19"/>
          <w:szCs w:val="19"/>
        </w:rPr>
      </w:pPr>
      <w:bookmarkStart w:id="0" w:name="_GoBack"/>
      <w:bookmarkEnd w:id="0"/>
    </w:p>
    <w:p w14:paraId="712C8AE7" w14:textId="77777777" w:rsidR="00354F71" w:rsidRDefault="00354F71" w:rsidP="00A13A72">
      <w:pPr>
        <w:pStyle w:val="NoSpacing"/>
        <w:jc w:val="both"/>
        <w:rPr>
          <w:rFonts w:asciiTheme="majorHAnsi" w:hAnsiTheme="majorHAnsi"/>
          <w:b/>
          <w:sz w:val="19"/>
          <w:szCs w:val="19"/>
        </w:rPr>
      </w:pPr>
    </w:p>
    <w:p w14:paraId="7B7939EE" w14:textId="5FBD6213" w:rsidR="00A13A72" w:rsidRDefault="008C74D4" w:rsidP="00A13A72">
      <w:pPr>
        <w:pStyle w:val="NoSpacing"/>
        <w:jc w:val="both"/>
        <w:rPr>
          <w:rFonts w:asciiTheme="majorHAnsi" w:hAnsiTheme="majorHAnsi"/>
          <w:b/>
          <w:sz w:val="19"/>
          <w:szCs w:val="19"/>
        </w:rPr>
      </w:pPr>
      <w:r>
        <w:rPr>
          <w:rFonts w:asciiTheme="majorHAnsi" w:hAnsiTheme="majorHAnsi"/>
          <w:b/>
          <w:noProof/>
          <w:sz w:val="19"/>
          <w:szCs w:val="19"/>
          <w:lang w:eastAsia="en-US"/>
        </w:rPr>
        <w:drawing>
          <wp:inline distT="0" distB="0" distL="0" distR="0" wp14:anchorId="7E2403D4" wp14:editId="1805197B">
            <wp:extent cx="5693410" cy="340512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3410" cy="3405120"/>
                    </a:xfrm>
                    <a:prstGeom prst="rect">
                      <a:avLst/>
                    </a:prstGeom>
                    <a:noFill/>
                    <a:ln>
                      <a:noFill/>
                    </a:ln>
                  </pic:spPr>
                </pic:pic>
              </a:graphicData>
            </a:graphic>
          </wp:inline>
        </w:drawing>
      </w:r>
    </w:p>
    <w:p w14:paraId="49FC61AE" w14:textId="77777777" w:rsidR="00354F71" w:rsidRDefault="00354F71" w:rsidP="00354F71">
      <w:pPr>
        <w:rPr>
          <w:rFonts w:ascii="Calibri" w:hAnsi="Calibri"/>
          <w:sz w:val="20"/>
        </w:rPr>
      </w:pPr>
    </w:p>
    <w:p w14:paraId="06F9128D" w14:textId="5B73A9F8" w:rsidR="00354F71" w:rsidRPr="004B718D" w:rsidRDefault="00354F71" w:rsidP="00354F71">
      <w:pPr>
        <w:rPr>
          <w:rFonts w:ascii="Calibri" w:hAnsi="Calibri"/>
          <w:sz w:val="16"/>
          <w:szCs w:val="16"/>
        </w:rPr>
      </w:pPr>
      <w:r w:rsidRPr="004B718D">
        <w:rPr>
          <w:rFonts w:ascii="Calibri" w:hAnsi="Calibri"/>
          <w:sz w:val="16"/>
          <w:szCs w:val="16"/>
        </w:rPr>
        <w:t xml:space="preserve">Kaplan Meier estimated proportion of male participants without recurrence in different tertile risk groups based on opposite-sex prediction models in males (n=427, left figure) and females (n=226, right figure). Green solid line: subjects predicted in the lowest one third risk; blue solid line: subjects predicted in the intermediate one third risk group, red solid line: subjects predicted in the highest one third risk group. </w:t>
      </w:r>
    </w:p>
    <w:p w14:paraId="1E79284C" w14:textId="2B3A445C" w:rsidR="008B498F" w:rsidRDefault="008B498F"/>
    <w:sectPr w:rsidR="008B498F" w:rsidSect="00B9583A">
      <w:headerReference w:type="default" r:id="rId8"/>
      <w:footerReference w:type="even" r:id="rId9"/>
      <w:footerReference w:type="default" r:id="rId10"/>
      <w:pgSz w:w="11900" w:h="16840"/>
      <w:pgMar w:top="720" w:right="1134" w:bottom="720"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9582" w14:textId="77777777" w:rsidR="0003230E" w:rsidRDefault="0003230E" w:rsidP="004F33E3">
      <w:r>
        <w:separator/>
      </w:r>
    </w:p>
  </w:endnote>
  <w:endnote w:type="continuationSeparator" w:id="0">
    <w:p w14:paraId="3389ACC3" w14:textId="77777777" w:rsidR="0003230E" w:rsidRDefault="0003230E" w:rsidP="004F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F1B4" w14:textId="77777777" w:rsidR="00F92F38" w:rsidRDefault="00F92F38" w:rsidP="00255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8F6A5" w14:textId="77777777" w:rsidR="00F92F38" w:rsidRDefault="00F92F38" w:rsidP="004F33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EA103" w14:textId="7B9703EE" w:rsidR="00F92F38" w:rsidRPr="00D17229" w:rsidRDefault="00F92F38" w:rsidP="002D7CA3">
    <w:pPr>
      <w:pStyle w:val="Footer"/>
      <w:framePr w:wrap="around" w:vAnchor="text" w:hAnchor="margin" w:xAlign="right" w:y="1"/>
      <w:rPr>
        <w:rFonts w:ascii="Times New Roman" w:hAnsi="Times New Roman" w:cs="Times New Roman"/>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88F19" w14:textId="77777777" w:rsidR="0003230E" w:rsidRDefault="0003230E" w:rsidP="004F33E3">
      <w:r>
        <w:separator/>
      </w:r>
    </w:p>
  </w:footnote>
  <w:footnote w:type="continuationSeparator" w:id="0">
    <w:p w14:paraId="00E99EB9" w14:textId="77777777" w:rsidR="0003230E" w:rsidRDefault="0003230E" w:rsidP="004F33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1581" w14:textId="77777777" w:rsidR="00B9583A" w:rsidRDefault="00B958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30730"/>
    <w:multiLevelType w:val="hybridMultilevel"/>
    <w:tmpl w:val="6054D9F4"/>
    <w:lvl w:ilvl="0" w:tplc="79B0E0D2">
      <w:start w:val="1"/>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52B37"/>
    <w:multiLevelType w:val="hybridMultilevel"/>
    <w:tmpl w:val="517A0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DB"/>
    <w:rsid w:val="00003D75"/>
    <w:rsid w:val="0003230E"/>
    <w:rsid w:val="00097604"/>
    <w:rsid w:val="000B6132"/>
    <w:rsid w:val="000C3097"/>
    <w:rsid w:val="00165494"/>
    <w:rsid w:val="0019105C"/>
    <w:rsid w:val="001C08A5"/>
    <w:rsid w:val="00202DAD"/>
    <w:rsid w:val="00236EC7"/>
    <w:rsid w:val="00255408"/>
    <w:rsid w:val="0029233E"/>
    <w:rsid w:val="002A5C6D"/>
    <w:rsid w:val="002D7CA3"/>
    <w:rsid w:val="002F7FA5"/>
    <w:rsid w:val="003317F5"/>
    <w:rsid w:val="003543FD"/>
    <w:rsid w:val="00354F71"/>
    <w:rsid w:val="00356857"/>
    <w:rsid w:val="00386649"/>
    <w:rsid w:val="003A3948"/>
    <w:rsid w:val="003B0A09"/>
    <w:rsid w:val="003D0E03"/>
    <w:rsid w:val="004B718D"/>
    <w:rsid w:val="004F0364"/>
    <w:rsid w:val="004F1107"/>
    <w:rsid w:val="004F33E3"/>
    <w:rsid w:val="005172DE"/>
    <w:rsid w:val="00520869"/>
    <w:rsid w:val="0057164A"/>
    <w:rsid w:val="005731EB"/>
    <w:rsid w:val="00637A6D"/>
    <w:rsid w:val="0064461E"/>
    <w:rsid w:val="00660A8E"/>
    <w:rsid w:val="00672688"/>
    <w:rsid w:val="007075E4"/>
    <w:rsid w:val="00731230"/>
    <w:rsid w:val="00763B89"/>
    <w:rsid w:val="0077065C"/>
    <w:rsid w:val="00771F68"/>
    <w:rsid w:val="007A7626"/>
    <w:rsid w:val="00817B91"/>
    <w:rsid w:val="00892182"/>
    <w:rsid w:val="008B498F"/>
    <w:rsid w:val="008C74D4"/>
    <w:rsid w:val="00942B51"/>
    <w:rsid w:val="00975E53"/>
    <w:rsid w:val="00A13A72"/>
    <w:rsid w:val="00A507B4"/>
    <w:rsid w:val="00A517E4"/>
    <w:rsid w:val="00A70FB7"/>
    <w:rsid w:val="00AC2E87"/>
    <w:rsid w:val="00B64831"/>
    <w:rsid w:val="00B815E9"/>
    <w:rsid w:val="00B9583A"/>
    <w:rsid w:val="00BC55A9"/>
    <w:rsid w:val="00BD0A46"/>
    <w:rsid w:val="00BD4232"/>
    <w:rsid w:val="00BF37AD"/>
    <w:rsid w:val="00CC3B41"/>
    <w:rsid w:val="00CC3E3F"/>
    <w:rsid w:val="00CC57DB"/>
    <w:rsid w:val="00CD0C6E"/>
    <w:rsid w:val="00D023DF"/>
    <w:rsid w:val="00D05773"/>
    <w:rsid w:val="00D17229"/>
    <w:rsid w:val="00D95CDB"/>
    <w:rsid w:val="00DB7C66"/>
    <w:rsid w:val="00E00A2B"/>
    <w:rsid w:val="00E02A91"/>
    <w:rsid w:val="00E47371"/>
    <w:rsid w:val="00E92762"/>
    <w:rsid w:val="00EA3473"/>
    <w:rsid w:val="00EF4606"/>
    <w:rsid w:val="00F13414"/>
    <w:rsid w:val="00F26377"/>
    <w:rsid w:val="00F51C2E"/>
    <w:rsid w:val="00F626CB"/>
    <w:rsid w:val="00F70840"/>
    <w:rsid w:val="00F92F38"/>
    <w:rsid w:val="00FA1F4C"/>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1BA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4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494"/>
    <w:rPr>
      <w:rFonts w:ascii="Lucida Grande" w:hAnsi="Lucida Grande" w:cs="Lucida Grande"/>
      <w:sz w:val="18"/>
      <w:szCs w:val="18"/>
    </w:rPr>
  </w:style>
  <w:style w:type="paragraph" w:styleId="NoSpacing">
    <w:name w:val="No Spacing"/>
    <w:uiPriority w:val="1"/>
    <w:qFormat/>
    <w:rsid w:val="00A13A72"/>
    <w:rPr>
      <w:lang w:val="en-US" w:eastAsia="nl-NL"/>
    </w:rPr>
  </w:style>
  <w:style w:type="paragraph" w:styleId="ListParagraph">
    <w:name w:val="List Paragraph"/>
    <w:basedOn w:val="Normal"/>
    <w:uiPriority w:val="34"/>
    <w:qFormat/>
    <w:rsid w:val="00D023DF"/>
    <w:pPr>
      <w:ind w:left="720"/>
      <w:contextualSpacing/>
    </w:pPr>
    <w:rPr>
      <w:lang w:val="en-US" w:eastAsia="nl-NL"/>
    </w:rPr>
  </w:style>
  <w:style w:type="character" w:styleId="CommentReference">
    <w:name w:val="annotation reference"/>
    <w:basedOn w:val="DefaultParagraphFont"/>
    <w:uiPriority w:val="99"/>
    <w:semiHidden/>
    <w:unhideWhenUsed/>
    <w:rsid w:val="003B0A09"/>
    <w:rPr>
      <w:sz w:val="18"/>
      <w:szCs w:val="18"/>
    </w:rPr>
  </w:style>
  <w:style w:type="paragraph" w:styleId="CommentText">
    <w:name w:val="annotation text"/>
    <w:basedOn w:val="Normal"/>
    <w:link w:val="CommentTextChar"/>
    <w:uiPriority w:val="99"/>
    <w:semiHidden/>
    <w:unhideWhenUsed/>
    <w:rsid w:val="003B0A09"/>
  </w:style>
  <w:style w:type="character" w:customStyle="1" w:styleId="CommentTextChar">
    <w:name w:val="Comment Text Char"/>
    <w:basedOn w:val="DefaultParagraphFont"/>
    <w:link w:val="CommentText"/>
    <w:uiPriority w:val="99"/>
    <w:semiHidden/>
    <w:rsid w:val="003B0A09"/>
  </w:style>
  <w:style w:type="paragraph" w:styleId="CommentSubject">
    <w:name w:val="annotation subject"/>
    <w:basedOn w:val="CommentText"/>
    <w:next w:val="CommentText"/>
    <w:link w:val="CommentSubjectChar"/>
    <w:uiPriority w:val="99"/>
    <w:semiHidden/>
    <w:unhideWhenUsed/>
    <w:rsid w:val="003B0A09"/>
    <w:rPr>
      <w:b/>
      <w:bCs/>
      <w:sz w:val="20"/>
      <w:szCs w:val="20"/>
    </w:rPr>
  </w:style>
  <w:style w:type="character" w:customStyle="1" w:styleId="CommentSubjectChar">
    <w:name w:val="Comment Subject Char"/>
    <w:basedOn w:val="CommentTextChar"/>
    <w:link w:val="CommentSubject"/>
    <w:uiPriority w:val="99"/>
    <w:semiHidden/>
    <w:rsid w:val="003B0A09"/>
    <w:rPr>
      <w:b/>
      <w:bCs/>
      <w:sz w:val="20"/>
      <w:szCs w:val="20"/>
    </w:rPr>
  </w:style>
  <w:style w:type="paragraph" w:styleId="Footer">
    <w:name w:val="footer"/>
    <w:basedOn w:val="Normal"/>
    <w:link w:val="FooterChar"/>
    <w:uiPriority w:val="99"/>
    <w:unhideWhenUsed/>
    <w:rsid w:val="004F33E3"/>
    <w:pPr>
      <w:tabs>
        <w:tab w:val="center" w:pos="4320"/>
        <w:tab w:val="right" w:pos="8640"/>
      </w:tabs>
    </w:pPr>
  </w:style>
  <w:style w:type="character" w:customStyle="1" w:styleId="FooterChar">
    <w:name w:val="Footer Char"/>
    <w:basedOn w:val="DefaultParagraphFont"/>
    <w:link w:val="Footer"/>
    <w:uiPriority w:val="99"/>
    <w:rsid w:val="004F33E3"/>
  </w:style>
  <w:style w:type="character" w:styleId="PageNumber">
    <w:name w:val="page number"/>
    <w:basedOn w:val="DefaultParagraphFont"/>
    <w:uiPriority w:val="99"/>
    <w:semiHidden/>
    <w:unhideWhenUsed/>
    <w:rsid w:val="004F33E3"/>
  </w:style>
  <w:style w:type="paragraph" w:styleId="Header">
    <w:name w:val="header"/>
    <w:basedOn w:val="Normal"/>
    <w:link w:val="HeaderChar"/>
    <w:uiPriority w:val="99"/>
    <w:unhideWhenUsed/>
    <w:rsid w:val="00D17229"/>
    <w:pPr>
      <w:tabs>
        <w:tab w:val="center" w:pos="4513"/>
        <w:tab w:val="right" w:pos="9026"/>
      </w:tabs>
    </w:pPr>
  </w:style>
  <w:style w:type="character" w:customStyle="1" w:styleId="HeaderChar">
    <w:name w:val="Header Char"/>
    <w:basedOn w:val="DefaultParagraphFont"/>
    <w:link w:val="Header"/>
    <w:uiPriority w:val="99"/>
    <w:rsid w:val="00D1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346">
      <w:bodyDiv w:val="1"/>
      <w:marLeft w:val="0"/>
      <w:marRight w:val="0"/>
      <w:marTop w:val="0"/>
      <w:marBottom w:val="0"/>
      <w:divBdr>
        <w:top w:val="none" w:sz="0" w:space="0" w:color="auto"/>
        <w:left w:val="none" w:sz="0" w:space="0" w:color="auto"/>
        <w:bottom w:val="none" w:sz="0" w:space="0" w:color="auto"/>
        <w:right w:val="none" w:sz="0" w:space="0" w:color="auto"/>
      </w:divBdr>
    </w:div>
    <w:div w:id="38012592">
      <w:bodyDiv w:val="1"/>
      <w:marLeft w:val="0"/>
      <w:marRight w:val="0"/>
      <w:marTop w:val="0"/>
      <w:marBottom w:val="0"/>
      <w:divBdr>
        <w:top w:val="none" w:sz="0" w:space="0" w:color="auto"/>
        <w:left w:val="none" w:sz="0" w:space="0" w:color="auto"/>
        <w:bottom w:val="none" w:sz="0" w:space="0" w:color="auto"/>
        <w:right w:val="none" w:sz="0" w:space="0" w:color="auto"/>
      </w:divBdr>
    </w:div>
    <w:div w:id="52852361">
      <w:bodyDiv w:val="1"/>
      <w:marLeft w:val="0"/>
      <w:marRight w:val="0"/>
      <w:marTop w:val="0"/>
      <w:marBottom w:val="0"/>
      <w:divBdr>
        <w:top w:val="none" w:sz="0" w:space="0" w:color="auto"/>
        <w:left w:val="none" w:sz="0" w:space="0" w:color="auto"/>
        <w:bottom w:val="none" w:sz="0" w:space="0" w:color="auto"/>
        <w:right w:val="none" w:sz="0" w:space="0" w:color="auto"/>
      </w:divBdr>
    </w:div>
    <w:div w:id="118692719">
      <w:bodyDiv w:val="1"/>
      <w:marLeft w:val="0"/>
      <w:marRight w:val="0"/>
      <w:marTop w:val="0"/>
      <w:marBottom w:val="0"/>
      <w:divBdr>
        <w:top w:val="none" w:sz="0" w:space="0" w:color="auto"/>
        <w:left w:val="none" w:sz="0" w:space="0" w:color="auto"/>
        <w:bottom w:val="none" w:sz="0" w:space="0" w:color="auto"/>
        <w:right w:val="none" w:sz="0" w:space="0" w:color="auto"/>
      </w:divBdr>
    </w:div>
    <w:div w:id="259602121">
      <w:bodyDiv w:val="1"/>
      <w:marLeft w:val="0"/>
      <w:marRight w:val="0"/>
      <w:marTop w:val="0"/>
      <w:marBottom w:val="0"/>
      <w:divBdr>
        <w:top w:val="none" w:sz="0" w:space="0" w:color="auto"/>
        <w:left w:val="none" w:sz="0" w:space="0" w:color="auto"/>
        <w:bottom w:val="none" w:sz="0" w:space="0" w:color="auto"/>
        <w:right w:val="none" w:sz="0" w:space="0" w:color="auto"/>
      </w:divBdr>
    </w:div>
    <w:div w:id="318071715">
      <w:bodyDiv w:val="1"/>
      <w:marLeft w:val="0"/>
      <w:marRight w:val="0"/>
      <w:marTop w:val="0"/>
      <w:marBottom w:val="0"/>
      <w:divBdr>
        <w:top w:val="none" w:sz="0" w:space="0" w:color="auto"/>
        <w:left w:val="none" w:sz="0" w:space="0" w:color="auto"/>
        <w:bottom w:val="none" w:sz="0" w:space="0" w:color="auto"/>
        <w:right w:val="none" w:sz="0" w:space="0" w:color="auto"/>
      </w:divBdr>
    </w:div>
    <w:div w:id="580482960">
      <w:bodyDiv w:val="1"/>
      <w:marLeft w:val="0"/>
      <w:marRight w:val="0"/>
      <w:marTop w:val="0"/>
      <w:marBottom w:val="0"/>
      <w:divBdr>
        <w:top w:val="none" w:sz="0" w:space="0" w:color="auto"/>
        <w:left w:val="none" w:sz="0" w:space="0" w:color="auto"/>
        <w:bottom w:val="none" w:sz="0" w:space="0" w:color="auto"/>
        <w:right w:val="none" w:sz="0" w:space="0" w:color="auto"/>
      </w:divBdr>
    </w:div>
    <w:div w:id="830565766">
      <w:bodyDiv w:val="1"/>
      <w:marLeft w:val="0"/>
      <w:marRight w:val="0"/>
      <w:marTop w:val="0"/>
      <w:marBottom w:val="0"/>
      <w:divBdr>
        <w:top w:val="none" w:sz="0" w:space="0" w:color="auto"/>
        <w:left w:val="none" w:sz="0" w:space="0" w:color="auto"/>
        <w:bottom w:val="none" w:sz="0" w:space="0" w:color="auto"/>
        <w:right w:val="none" w:sz="0" w:space="0" w:color="auto"/>
      </w:divBdr>
    </w:div>
    <w:div w:id="869337836">
      <w:bodyDiv w:val="1"/>
      <w:marLeft w:val="0"/>
      <w:marRight w:val="0"/>
      <w:marTop w:val="0"/>
      <w:marBottom w:val="0"/>
      <w:divBdr>
        <w:top w:val="none" w:sz="0" w:space="0" w:color="auto"/>
        <w:left w:val="none" w:sz="0" w:space="0" w:color="auto"/>
        <w:bottom w:val="none" w:sz="0" w:space="0" w:color="auto"/>
        <w:right w:val="none" w:sz="0" w:space="0" w:color="auto"/>
      </w:divBdr>
    </w:div>
    <w:div w:id="886180161">
      <w:bodyDiv w:val="1"/>
      <w:marLeft w:val="0"/>
      <w:marRight w:val="0"/>
      <w:marTop w:val="0"/>
      <w:marBottom w:val="0"/>
      <w:divBdr>
        <w:top w:val="none" w:sz="0" w:space="0" w:color="auto"/>
        <w:left w:val="none" w:sz="0" w:space="0" w:color="auto"/>
        <w:bottom w:val="none" w:sz="0" w:space="0" w:color="auto"/>
        <w:right w:val="none" w:sz="0" w:space="0" w:color="auto"/>
      </w:divBdr>
    </w:div>
    <w:div w:id="969555260">
      <w:bodyDiv w:val="1"/>
      <w:marLeft w:val="0"/>
      <w:marRight w:val="0"/>
      <w:marTop w:val="0"/>
      <w:marBottom w:val="0"/>
      <w:divBdr>
        <w:top w:val="none" w:sz="0" w:space="0" w:color="auto"/>
        <w:left w:val="none" w:sz="0" w:space="0" w:color="auto"/>
        <w:bottom w:val="none" w:sz="0" w:space="0" w:color="auto"/>
        <w:right w:val="none" w:sz="0" w:space="0" w:color="auto"/>
      </w:divBdr>
    </w:div>
    <w:div w:id="1005479506">
      <w:bodyDiv w:val="1"/>
      <w:marLeft w:val="0"/>
      <w:marRight w:val="0"/>
      <w:marTop w:val="0"/>
      <w:marBottom w:val="0"/>
      <w:divBdr>
        <w:top w:val="none" w:sz="0" w:space="0" w:color="auto"/>
        <w:left w:val="none" w:sz="0" w:space="0" w:color="auto"/>
        <w:bottom w:val="none" w:sz="0" w:space="0" w:color="auto"/>
        <w:right w:val="none" w:sz="0" w:space="0" w:color="auto"/>
      </w:divBdr>
    </w:div>
    <w:div w:id="1066100469">
      <w:bodyDiv w:val="1"/>
      <w:marLeft w:val="0"/>
      <w:marRight w:val="0"/>
      <w:marTop w:val="0"/>
      <w:marBottom w:val="0"/>
      <w:divBdr>
        <w:top w:val="none" w:sz="0" w:space="0" w:color="auto"/>
        <w:left w:val="none" w:sz="0" w:space="0" w:color="auto"/>
        <w:bottom w:val="none" w:sz="0" w:space="0" w:color="auto"/>
        <w:right w:val="none" w:sz="0" w:space="0" w:color="auto"/>
      </w:divBdr>
    </w:div>
    <w:div w:id="1067803491">
      <w:bodyDiv w:val="1"/>
      <w:marLeft w:val="0"/>
      <w:marRight w:val="0"/>
      <w:marTop w:val="0"/>
      <w:marBottom w:val="0"/>
      <w:divBdr>
        <w:top w:val="none" w:sz="0" w:space="0" w:color="auto"/>
        <w:left w:val="none" w:sz="0" w:space="0" w:color="auto"/>
        <w:bottom w:val="none" w:sz="0" w:space="0" w:color="auto"/>
        <w:right w:val="none" w:sz="0" w:space="0" w:color="auto"/>
      </w:divBdr>
    </w:div>
    <w:div w:id="1185705511">
      <w:bodyDiv w:val="1"/>
      <w:marLeft w:val="0"/>
      <w:marRight w:val="0"/>
      <w:marTop w:val="0"/>
      <w:marBottom w:val="0"/>
      <w:divBdr>
        <w:top w:val="none" w:sz="0" w:space="0" w:color="auto"/>
        <w:left w:val="none" w:sz="0" w:space="0" w:color="auto"/>
        <w:bottom w:val="none" w:sz="0" w:space="0" w:color="auto"/>
        <w:right w:val="none" w:sz="0" w:space="0" w:color="auto"/>
      </w:divBdr>
    </w:div>
    <w:div w:id="1214929450">
      <w:bodyDiv w:val="1"/>
      <w:marLeft w:val="0"/>
      <w:marRight w:val="0"/>
      <w:marTop w:val="0"/>
      <w:marBottom w:val="0"/>
      <w:divBdr>
        <w:top w:val="none" w:sz="0" w:space="0" w:color="auto"/>
        <w:left w:val="none" w:sz="0" w:space="0" w:color="auto"/>
        <w:bottom w:val="none" w:sz="0" w:space="0" w:color="auto"/>
        <w:right w:val="none" w:sz="0" w:space="0" w:color="auto"/>
      </w:divBdr>
    </w:div>
    <w:div w:id="1560096589">
      <w:bodyDiv w:val="1"/>
      <w:marLeft w:val="0"/>
      <w:marRight w:val="0"/>
      <w:marTop w:val="0"/>
      <w:marBottom w:val="0"/>
      <w:divBdr>
        <w:top w:val="none" w:sz="0" w:space="0" w:color="auto"/>
        <w:left w:val="none" w:sz="0" w:space="0" w:color="auto"/>
        <w:bottom w:val="none" w:sz="0" w:space="0" w:color="auto"/>
        <w:right w:val="none" w:sz="0" w:space="0" w:color="auto"/>
      </w:divBdr>
    </w:div>
    <w:div w:id="1586307331">
      <w:bodyDiv w:val="1"/>
      <w:marLeft w:val="0"/>
      <w:marRight w:val="0"/>
      <w:marTop w:val="0"/>
      <w:marBottom w:val="0"/>
      <w:divBdr>
        <w:top w:val="none" w:sz="0" w:space="0" w:color="auto"/>
        <w:left w:val="none" w:sz="0" w:space="0" w:color="auto"/>
        <w:bottom w:val="none" w:sz="0" w:space="0" w:color="auto"/>
        <w:right w:val="none" w:sz="0" w:space="0" w:color="auto"/>
      </w:divBdr>
    </w:div>
    <w:div w:id="1691104559">
      <w:bodyDiv w:val="1"/>
      <w:marLeft w:val="0"/>
      <w:marRight w:val="0"/>
      <w:marTop w:val="0"/>
      <w:marBottom w:val="0"/>
      <w:divBdr>
        <w:top w:val="none" w:sz="0" w:space="0" w:color="auto"/>
        <w:left w:val="none" w:sz="0" w:space="0" w:color="auto"/>
        <w:bottom w:val="none" w:sz="0" w:space="0" w:color="auto"/>
        <w:right w:val="none" w:sz="0" w:space="0" w:color="auto"/>
      </w:divBdr>
    </w:div>
    <w:div w:id="1713766480">
      <w:bodyDiv w:val="1"/>
      <w:marLeft w:val="0"/>
      <w:marRight w:val="0"/>
      <w:marTop w:val="0"/>
      <w:marBottom w:val="0"/>
      <w:divBdr>
        <w:top w:val="none" w:sz="0" w:space="0" w:color="auto"/>
        <w:left w:val="none" w:sz="0" w:space="0" w:color="auto"/>
        <w:bottom w:val="none" w:sz="0" w:space="0" w:color="auto"/>
        <w:right w:val="none" w:sz="0" w:space="0" w:color="auto"/>
      </w:divBdr>
    </w:div>
    <w:div w:id="1990860179">
      <w:bodyDiv w:val="1"/>
      <w:marLeft w:val="0"/>
      <w:marRight w:val="0"/>
      <w:marTop w:val="0"/>
      <w:marBottom w:val="0"/>
      <w:divBdr>
        <w:top w:val="none" w:sz="0" w:space="0" w:color="auto"/>
        <w:left w:val="none" w:sz="0" w:space="0" w:color="auto"/>
        <w:bottom w:val="none" w:sz="0" w:space="0" w:color="auto"/>
        <w:right w:val="none" w:sz="0" w:space="0" w:color="auto"/>
      </w:divBdr>
    </w:div>
    <w:div w:id="2116244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1561</Words>
  <Characters>8903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RUG</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van Loo</dc:creator>
  <cp:keywords/>
  <dc:description/>
  <cp:lastModifiedBy>Microsoft Office User</cp:lastModifiedBy>
  <cp:revision>6</cp:revision>
  <cp:lastPrinted>2016-12-22T20:32:00Z</cp:lastPrinted>
  <dcterms:created xsi:type="dcterms:W3CDTF">2017-08-21T14:21:00Z</dcterms:created>
  <dcterms:modified xsi:type="dcterms:W3CDTF">2017-09-25T22:44:00Z</dcterms:modified>
</cp:coreProperties>
</file>