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390B6C" w14:textId="77777777" w:rsidR="00CF6C02" w:rsidRDefault="00CF6C02" w:rsidP="00CF6C02">
      <w:pPr>
        <w:shd w:val="clear" w:color="auto" w:fill="FFFFFF"/>
        <w:spacing w:after="0"/>
        <w:jc w:val="center"/>
        <w:rPr>
          <w:rFonts w:ascii="Calibri" w:eastAsia="Times New Roman" w:hAnsi="Calibri" w:cs="Times New Roman"/>
          <w:b/>
          <w:sz w:val="28"/>
          <w:szCs w:val="28"/>
          <w:lang w:val="en-US" w:eastAsia="el-GR"/>
        </w:rPr>
      </w:pPr>
    </w:p>
    <w:p w14:paraId="6677FCC2" w14:textId="77777777" w:rsidR="00CF6C02" w:rsidRDefault="00CF6C02" w:rsidP="00CF6C02">
      <w:pPr>
        <w:shd w:val="clear" w:color="auto" w:fill="FFFFFF"/>
        <w:spacing w:after="0"/>
        <w:jc w:val="center"/>
        <w:rPr>
          <w:rFonts w:ascii="Calibri" w:eastAsia="Times New Roman" w:hAnsi="Calibri" w:cs="Times New Roman"/>
          <w:b/>
          <w:sz w:val="28"/>
          <w:szCs w:val="28"/>
          <w:lang w:val="en-US" w:eastAsia="el-GR"/>
        </w:rPr>
      </w:pPr>
    </w:p>
    <w:p w14:paraId="2428861B" w14:textId="77777777" w:rsidR="00CF6C02" w:rsidRDefault="00CF6C02" w:rsidP="00CF6C02">
      <w:pPr>
        <w:shd w:val="clear" w:color="auto" w:fill="FFFFFF"/>
        <w:spacing w:after="0"/>
        <w:jc w:val="center"/>
        <w:rPr>
          <w:rFonts w:ascii="Calibri" w:eastAsia="Times New Roman" w:hAnsi="Calibri" w:cs="Times New Roman"/>
          <w:b/>
          <w:sz w:val="28"/>
          <w:szCs w:val="28"/>
          <w:lang w:val="en-US" w:eastAsia="el-GR"/>
        </w:rPr>
      </w:pPr>
    </w:p>
    <w:p w14:paraId="41AD754D" w14:textId="77777777" w:rsidR="00CF6C02" w:rsidRDefault="00CF6C02" w:rsidP="00CF6C02">
      <w:pPr>
        <w:shd w:val="clear" w:color="auto" w:fill="FFFFFF"/>
        <w:spacing w:after="0"/>
        <w:jc w:val="center"/>
        <w:rPr>
          <w:rFonts w:ascii="Calibri" w:eastAsia="Times New Roman" w:hAnsi="Calibri" w:cs="Times New Roman"/>
          <w:b/>
          <w:sz w:val="28"/>
          <w:szCs w:val="28"/>
          <w:lang w:val="en-US" w:eastAsia="el-GR"/>
        </w:rPr>
      </w:pPr>
    </w:p>
    <w:p w14:paraId="3679ED5B" w14:textId="77777777" w:rsidR="00CF6C02" w:rsidRDefault="00CF6C02" w:rsidP="00CF6C02">
      <w:pPr>
        <w:shd w:val="clear" w:color="auto" w:fill="FFFFFF"/>
        <w:spacing w:after="0"/>
        <w:jc w:val="center"/>
        <w:rPr>
          <w:rFonts w:ascii="Calibri" w:eastAsia="Times New Roman" w:hAnsi="Calibri" w:cs="Times New Roman"/>
          <w:b/>
          <w:sz w:val="28"/>
          <w:szCs w:val="28"/>
          <w:lang w:val="en-US" w:eastAsia="el-GR"/>
        </w:rPr>
      </w:pPr>
    </w:p>
    <w:p w14:paraId="7E93827D" w14:textId="77777777" w:rsidR="00CF6C02" w:rsidRDefault="00CF6C02" w:rsidP="00CF6C02">
      <w:pPr>
        <w:shd w:val="clear" w:color="auto" w:fill="FFFFFF"/>
        <w:spacing w:after="0"/>
        <w:jc w:val="center"/>
        <w:rPr>
          <w:rFonts w:ascii="Calibri" w:eastAsia="Times New Roman" w:hAnsi="Calibri" w:cs="Times New Roman"/>
          <w:b/>
          <w:sz w:val="28"/>
          <w:szCs w:val="28"/>
          <w:lang w:val="en-US" w:eastAsia="el-GR"/>
        </w:rPr>
      </w:pPr>
    </w:p>
    <w:p w14:paraId="7C01EBB8" w14:textId="77777777" w:rsidR="00CF6C02" w:rsidRPr="00CF6C02" w:rsidRDefault="00CF6C02" w:rsidP="00CF6C02">
      <w:pPr>
        <w:shd w:val="clear" w:color="auto" w:fill="FFFFFF"/>
        <w:spacing w:after="0"/>
        <w:jc w:val="center"/>
        <w:rPr>
          <w:rFonts w:ascii="Calibri" w:eastAsia="Times New Roman" w:hAnsi="Calibri" w:cs="Times New Roman"/>
          <w:b/>
          <w:sz w:val="48"/>
          <w:szCs w:val="48"/>
          <w:lang w:val="en-US" w:eastAsia="el-GR"/>
        </w:rPr>
      </w:pPr>
    </w:p>
    <w:p w14:paraId="70BCEADA" w14:textId="77777777" w:rsidR="00CF6C02" w:rsidRPr="00CF6C02" w:rsidRDefault="00CF6C02" w:rsidP="00CF6C02">
      <w:pPr>
        <w:shd w:val="clear" w:color="auto" w:fill="FFFFFF"/>
        <w:spacing w:after="0"/>
        <w:jc w:val="center"/>
        <w:rPr>
          <w:rFonts w:ascii="Calibri" w:eastAsia="Times New Roman" w:hAnsi="Calibri" w:cs="Times New Roman"/>
          <w:b/>
          <w:sz w:val="48"/>
          <w:szCs w:val="48"/>
          <w:lang w:val="en-US" w:eastAsia="el-GR"/>
        </w:rPr>
      </w:pPr>
      <w:r w:rsidRPr="00CF6C02">
        <w:rPr>
          <w:rFonts w:ascii="Calibri" w:eastAsia="Times New Roman" w:hAnsi="Calibri" w:cs="Times New Roman"/>
          <w:b/>
          <w:sz w:val="48"/>
          <w:szCs w:val="48"/>
          <w:lang w:val="en-US" w:eastAsia="el-GR"/>
        </w:rPr>
        <w:t>NMA on PTSD</w:t>
      </w:r>
    </w:p>
    <w:p w14:paraId="1A8A9486" w14:textId="77777777" w:rsidR="00CF6C02" w:rsidRPr="00CF6C02" w:rsidRDefault="00CF6C02" w:rsidP="00CF6C02">
      <w:pPr>
        <w:shd w:val="clear" w:color="auto" w:fill="FFFFFF"/>
        <w:spacing w:after="0"/>
        <w:jc w:val="center"/>
        <w:rPr>
          <w:rFonts w:ascii="Calibri" w:eastAsia="Times New Roman" w:hAnsi="Calibri" w:cs="Times New Roman"/>
          <w:b/>
          <w:sz w:val="48"/>
          <w:szCs w:val="48"/>
          <w:lang w:val="en-US" w:eastAsia="el-GR"/>
        </w:rPr>
      </w:pPr>
    </w:p>
    <w:p w14:paraId="51709EBD" w14:textId="77777777" w:rsidR="00CF6C02" w:rsidRPr="00CF6C02" w:rsidRDefault="00CF6C02" w:rsidP="00CF6C02">
      <w:pPr>
        <w:shd w:val="clear" w:color="auto" w:fill="FFFFFF"/>
        <w:spacing w:after="0"/>
        <w:jc w:val="center"/>
        <w:rPr>
          <w:rFonts w:ascii="Calibri" w:eastAsia="Times New Roman" w:hAnsi="Calibri" w:cs="Times New Roman"/>
          <w:b/>
          <w:sz w:val="48"/>
          <w:szCs w:val="48"/>
          <w:lang w:val="en-US" w:eastAsia="el-GR"/>
        </w:rPr>
      </w:pPr>
    </w:p>
    <w:p w14:paraId="68868C21" w14:textId="77777777" w:rsidR="00646C72" w:rsidRPr="00CF6C02" w:rsidRDefault="00646C72" w:rsidP="00CF6C02">
      <w:pPr>
        <w:shd w:val="clear" w:color="auto" w:fill="FFFFFF"/>
        <w:spacing w:after="0"/>
        <w:jc w:val="center"/>
        <w:rPr>
          <w:rFonts w:ascii="Calibri" w:eastAsia="Times New Roman" w:hAnsi="Calibri" w:cs="Times New Roman"/>
          <w:b/>
          <w:sz w:val="48"/>
          <w:szCs w:val="48"/>
          <w:lang w:val="en-US" w:eastAsia="el-GR"/>
        </w:rPr>
      </w:pPr>
      <w:r w:rsidRPr="00CF6C02">
        <w:rPr>
          <w:rFonts w:ascii="Calibri" w:eastAsia="Times New Roman" w:hAnsi="Calibri" w:cs="Times New Roman"/>
          <w:b/>
          <w:sz w:val="48"/>
          <w:szCs w:val="48"/>
          <w:lang w:val="en-US" w:eastAsia="el-GR"/>
        </w:rPr>
        <w:t>Appendix</w:t>
      </w:r>
      <w:r w:rsidR="00116DBA">
        <w:rPr>
          <w:rFonts w:ascii="Calibri" w:eastAsia="Times New Roman" w:hAnsi="Calibri" w:cs="Times New Roman"/>
          <w:b/>
          <w:sz w:val="48"/>
          <w:szCs w:val="48"/>
          <w:lang w:val="en-US" w:eastAsia="el-GR"/>
        </w:rPr>
        <w:t xml:space="preserve"> 13</w:t>
      </w:r>
    </w:p>
    <w:p w14:paraId="0CBAB52B" w14:textId="77777777" w:rsidR="00646C72" w:rsidRPr="00CF6C02" w:rsidRDefault="00646C72" w:rsidP="00CF6C02">
      <w:pPr>
        <w:shd w:val="clear" w:color="auto" w:fill="FFFFFF"/>
        <w:spacing w:after="0"/>
        <w:jc w:val="center"/>
        <w:rPr>
          <w:rFonts w:ascii="Calibri" w:eastAsia="Times New Roman" w:hAnsi="Calibri" w:cs="Times New Roman"/>
          <w:sz w:val="48"/>
          <w:szCs w:val="48"/>
          <w:lang w:val="en-US" w:eastAsia="el-GR"/>
        </w:rPr>
      </w:pPr>
    </w:p>
    <w:p w14:paraId="71C4EAAA" w14:textId="77777777" w:rsidR="00CF6C02" w:rsidRPr="00CF6C02" w:rsidRDefault="00CF6C02" w:rsidP="00CF6C02">
      <w:pPr>
        <w:shd w:val="clear" w:color="auto" w:fill="FFFFFF"/>
        <w:spacing w:after="0"/>
        <w:jc w:val="center"/>
        <w:rPr>
          <w:rFonts w:ascii="Calibri" w:eastAsia="Times New Roman" w:hAnsi="Calibri" w:cs="Times New Roman"/>
          <w:sz w:val="28"/>
          <w:szCs w:val="28"/>
          <w:lang w:val="en-US" w:eastAsia="el-GR"/>
        </w:rPr>
      </w:pPr>
    </w:p>
    <w:p w14:paraId="2A6B76DE" w14:textId="77777777" w:rsidR="00646C72" w:rsidRPr="00CF6C02" w:rsidRDefault="00646C72" w:rsidP="00CF6C02">
      <w:pPr>
        <w:shd w:val="clear" w:color="auto" w:fill="FFFFFF"/>
        <w:spacing w:after="0" w:line="240" w:lineRule="auto"/>
        <w:jc w:val="center"/>
        <w:rPr>
          <w:rFonts w:ascii="Calibri" w:eastAsia="Times New Roman" w:hAnsi="Calibri" w:cs="Times New Roman"/>
          <w:color w:val="1F497D"/>
          <w:sz w:val="28"/>
          <w:szCs w:val="28"/>
          <w:lang w:val="en-US" w:eastAsia="el-GR"/>
        </w:rPr>
      </w:pPr>
    </w:p>
    <w:p w14:paraId="77BBE6E8" w14:textId="77777777" w:rsidR="00CF6C02" w:rsidRPr="00CF6C02" w:rsidRDefault="00CF6C02" w:rsidP="00CF6C02">
      <w:pPr>
        <w:spacing w:after="0" w:line="480" w:lineRule="auto"/>
        <w:jc w:val="center"/>
        <w:rPr>
          <w:sz w:val="36"/>
          <w:szCs w:val="36"/>
        </w:rPr>
      </w:pPr>
      <w:r w:rsidRPr="00CF6C02">
        <w:rPr>
          <w:sz w:val="36"/>
          <w:szCs w:val="36"/>
        </w:rPr>
        <w:t>Impact of effect modifiers</w:t>
      </w:r>
      <w:bookmarkStart w:id="0" w:name="_GoBack"/>
      <w:bookmarkEnd w:id="0"/>
    </w:p>
    <w:p w14:paraId="7E963E53" w14:textId="77777777" w:rsidR="00CF6C02" w:rsidRDefault="00CF6C02">
      <w:pPr>
        <w:rPr>
          <w:b/>
          <w:sz w:val="24"/>
          <w:lang w:val="en-US"/>
        </w:rPr>
      </w:pPr>
      <w:r>
        <w:rPr>
          <w:b/>
          <w:sz w:val="24"/>
          <w:lang w:val="en-US"/>
        </w:rPr>
        <w:br w:type="page"/>
      </w:r>
    </w:p>
    <w:p w14:paraId="64E1F3A8" w14:textId="77777777" w:rsidR="00CF6C02" w:rsidRDefault="00CF6C02">
      <w:pPr>
        <w:rPr>
          <w:b/>
          <w:sz w:val="24"/>
          <w:lang w:val="en-US"/>
        </w:rPr>
      </w:pPr>
    </w:p>
    <w:p w14:paraId="4B4D5776" w14:textId="77777777" w:rsidR="00646C72" w:rsidRDefault="00646C72" w:rsidP="00646C72">
      <w:pPr>
        <w:shd w:val="clear" w:color="auto" w:fill="FFFFFF"/>
        <w:spacing w:after="0" w:line="240" w:lineRule="auto"/>
        <w:jc w:val="center"/>
        <w:rPr>
          <w:rFonts w:ascii="Calibri" w:eastAsia="Times New Roman" w:hAnsi="Calibri" w:cs="Times New Roman"/>
          <w:color w:val="1F497D"/>
          <w:lang w:val="en-US" w:eastAsia="el-GR"/>
        </w:rPr>
      </w:pPr>
      <w:r>
        <w:rPr>
          <w:b/>
          <w:sz w:val="24"/>
          <w:lang w:val="en-US"/>
        </w:rPr>
        <w:t>Network meta-regression models</w:t>
      </w:r>
    </w:p>
    <w:p w14:paraId="71212521" w14:textId="77777777" w:rsidR="00646C72" w:rsidRDefault="00646C72" w:rsidP="00646C72">
      <w:pPr>
        <w:shd w:val="clear" w:color="auto" w:fill="FFFFFF"/>
        <w:spacing w:after="0" w:line="240" w:lineRule="auto"/>
        <w:rPr>
          <w:rFonts w:ascii="Calibri" w:eastAsia="Times New Roman" w:hAnsi="Calibri" w:cs="Times New Roman"/>
          <w:color w:val="1F497D"/>
          <w:lang w:val="en-US" w:eastAsia="el-GR"/>
        </w:rPr>
      </w:pPr>
    </w:p>
    <w:p w14:paraId="1F9A45F9" w14:textId="77777777" w:rsidR="00EF4138" w:rsidRPr="00065955" w:rsidRDefault="00646C72" w:rsidP="00065955">
      <w:pPr>
        <w:rPr>
          <w:sz w:val="20"/>
          <w:szCs w:val="20"/>
          <w:lang w:val="en-US"/>
        </w:rPr>
      </w:pPr>
      <w:r w:rsidRPr="00646C72">
        <w:rPr>
          <w:lang w:val="en-US"/>
        </w:rPr>
        <w:t xml:space="preserve">We fitted the meta-regression models in a Bayesian environment using the </w:t>
      </w:r>
      <w:proofErr w:type="spellStart"/>
      <w:r w:rsidRPr="00646C72">
        <w:rPr>
          <w:lang w:val="en-US"/>
        </w:rPr>
        <w:t>WinBUGS</w:t>
      </w:r>
      <w:proofErr w:type="spellEnd"/>
      <w:r w:rsidRPr="00646C72">
        <w:rPr>
          <w:lang w:val="en-US"/>
        </w:rPr>
        <w:t xml:space="preserve"> software, where we could borrow strength between the different comparisons. For three covariates (variance, baseline severity and publication year) we assumed a common coefficient for all comparisons active treatment versus placebo, and a zero coefficient for comparisons between two active treatments (so the effect of the covariate was the same irrespective of the active treatment). For sponsorship, we examined whether the sponsored interventions were likely to be </w:t>
      </w:r>
      <w:proofErr w:type="spellStart"/>
      <w:r w:rsidRPr="00646C72">
        <w:rPr>
          <w:lang w:val="en-US"/>
        </w:rPr>
        <w:t>favoured</w:t>
      </w:r>
      <w:proofErr w:type="spellEnd"/>
      <w:r w:rsidRPr="00646C72">
        <w:rPr>
          <w:lang w:val="en-US"/>
        </w:rPr>
        <w:t xml:space="preserve"> compared to the non-sponsored</w:t>
      </w:r>
      <w:r>
        <w:rPr>
          <w:lang w:val="en-US"/>
        </w:rPr>
        <w:t xml:space="preserve">. All regression coefficients are presented in Table 1. </w:t>
      </w:r>
    </w:p>
    <w:tbl>
      <w:tblPr>
        <w:tblStyle w:val="TableGrid"/>
        <w:tblW w:w="8597" w:type="dxa"/>
        <w:tblLook w:val="04A0" w:firstRow="1" w:lastRow="0" w:firstColumn="1" w:lastColumn="0" w:noHBand="0" w:noVBand="1"/>
      </w:tblPr>
      <w:tblGrid>
        <w:gridCol w:w="1793"/>
        <w:gridCol w:w="1701"/>
        <w:gridCol w:w="1701"/>
        <w:gridCol w:w="1701"/>
        <w:gridCol w:w="1701"/>
      </w:tblGrid>
      <w:tr w:rsidR="00065955" w:rsidRPr="00065955" w14:paraId="36D7B104" w14:textId="77777777" w:rsidTr="00065955">
        <w:tc>
          <w:tcPr>
            <w:tcW w:w="1793" w:type="dxa"/>
          </w:tcPr>
          <w:p w14:paraId="7C7B12FB" w14:textId="77777777" w:rsidR="00F87639" w:rsidRPr="00065955" w:rsidRDefault="00F87639" w:rsidP="00065955">
            <w:pPr>
              <w:spacing w:after="200" w:line="276" w:lineRule="auto"/>
              <w:rPr>
                <w:rFonts w:ascii="Times New Roman" w:hAnsi="Times New Roman" w:cs="Times New Roman"/>
                <w:sz w:val="20"/>
                <w:szCs w:val="20"/>
                <w:lang w:val="en-US"/>
              </w:rPr>
            </w:pPr>
          </w:p>
        </w:tc>
        <w:tc>
          <w:tcPr>
            <w:tcW w:w="1701" w:type="dxa"/>
          </w:tcPr>
          <w:p w14:paraId="189429DC" w14:textId="77777777" w:rsidR="00F87639" w:rsidRPr="00065955" w:rsidRDefault="00F87639" w:rsidP="00065955">
            <w:pPr>
              <w:spacing w:after="200" w:line="276" w:lineRule="auto"/>
              <w:rPr>
                <w:rFonts w:ascii="Times New Roman" w:hAnsi="Times New Roman" w:cs="Times New Roman"/>
                <w:sz w:val="20"/>
                <w:szCs w:val="20"/>
                <w:lang w:val="en-US"/>
              </w:rPr>
            </w:pPr>
            <w:r w:rsidRPr="00065955">
              <w:rPr>
                <w:rFonts w:ascii="Times New Roman" w:hAnsi="Times New Roman" w:cs="Times New Roman"/>
                <w:sz w:val="20"/>
                <w:szCs w:val="20"/>
                <w:lang w:val="en-US"/>
              </w:rPr>
              <w:t>Variance of the observed relative effects</w:t>
            </w:r>
          </w:p>
          <w:p w14:paraId="0716AE5F" w14:textId="77777777" w:rsidR="00EF4138" w:rsidRPr="00065955" w:rsidRDefault="00EF4138" w:rsidP="00065955">
            <w:pPr>
              <w:spacing w:after="200" w:line="276" w:lineRule="auto"/>
              <w:rPr>
                <w:rFonts w:ascii="Times New Roman" w:hAnsi="Times New Roman" w:cs="Times New Roman"/>
                <w:sz w:val="20"/>
                <w:szCs w:val="20"/>
                <w:lang w:val="en-US"/>
              </w:rPr>
            </w:pPr>
            <w:r w:rsidRPr="00065955">
              <w:rPr>
                <w:rFonts w:ascii="Times New Roman" w:hAnsi="Times New Roman" w:cs="Times New Roman"/>
                <w:sz w:val="20"/>
                <w:szCs w:val="20"/>
                <w:lang w:val="en-US"/>
              </w:rPr>
              <w:t xml:space="preserve">(positive values indicate that less precise studies tend to show placebo better than </w:t>
            </w:r>
            <w:r w:rsidR="002948F0" w:rsidRPr="00065955">
              <w:rPr>
                <w:rFonts w:ascii="Times New Roman" w:hAnsi="Times New Roman" w:cs="Times New Roman"/>
                <w:sz w:val="20"/>
                <w:szCs w:val="20"/>
                <w:lang w:val="en-US"/>
              </w:rPr>
              <w:t>more precise</w:t>
            </w:r>
            <w:r w:rsidRPr="00065955">
              <w:rPr>
                <w:rFonts w:ascii="Times New Roman" w:hAnsi="Times New Roman" w:cs="Times New Roman"/>
                <w:sz w:val="20"/>
                <w:szCs w:val="20"/>
                <w:lang w:val="en-US"/>
              </w:rPr>
              <w:t xml:space="preserve"> studies)</w:t>
            </w:r>
          </w:p>
        </w:tc>
        <w:tc>
          <w:tcPr>
            <w:tcW w:w="1701" w:type="dxa"/>
          </w:tcPr>
          <w:p w14:paraId="0C2C3700" w14:textId="77777777" w:rsidR="000B7255" w:rsidRPr="00065955" w:rsidRDefault="00F87639" w:rsidP="00065955">
            <w:pPr>
              <w:spacing w:after="200" w:line="276" w:lineRule="auto"/>
              <w:rPr>
                <w:rFonts w:ascii="Times New Roman" w:hAnsi="Times New Roman" w:cs="Times New Roman"/>
                <w:sz w:val="20"/>
                <w:szCs w:val="20"/>
                <w:lang w:val="en-US"/>
              </w:rPr>
            </w:pPr>
            <w:r w:rsidRPr="00065955">
              <w:rPr>
                <w:rFonts w:ascii="Times New Roman" w:hAnsi="Times New Roman" w:cs="Times New Roman"/>
                <w:sz w:val="20"/>
                <w:szCs w:val="20"/>
                <w:lang w:val="en-US"/>
              </w:rPr>
              <w:t>Baseline severity</w:t>
            </w:r>
          </w:p>
          <w:p w14:paraId="1746AF3A" w14:textId="77777777" w:rsidR="000B7255" w:rsidRPr="00065955" w:rsidRDefault="000B7255" w:rsidP="00065955">
            <w:pPr>
              <w:spacing w:after="200" w:line="276" w:lineRule="auto"/>
              <w:rPr>
                <w:rFonts w:ascii="Times New Roman" w:hAnsi="Times New Roman" w:cs="Times New Roman"/>
                <w:sz w:val="20"/>
                <w:szCs w:val="20"/>
                <w:lang w:val="en-US"/>
              </w:rPr>
            </w:pPr>
            <w:r w:rsidRPr="00065955">
              <w:rPr>
                <w:rFonts w:ascii="Times New Roman" w:hAnsi="Times New Roman" w:cs="Times New Roman"/>
                <w:sz w:val="20"/>
                <w:szCs w:val="20"/>
                <w:lang w:val="en-US"/>
              </w:rPr>
              <w:t>(positive values indicate that studies with greater baseline tend to show active treatment better than studies with lower baseline)</w:t>
            </w:r>
          </w:p>
        </w:tc>
        <w:tc>
          <w:tcPr>
            <w:tcW w:w="1701" w:type="dxa"/>
          </w:tcPr>
          <w:p w14:paraId="0DBD0EB4" w14:textId="77777777" w:rsidR="00F87639" w:rsidRPr="00065955" w:rsidRDefault="00F87639" w:rsidP="00065955">
            <w:pPr>
              <w:spacing w:after="200" w:line="276" w:lineRule="auto"/>
              <w:rPr>
                <w:rFonts w:ascii="Times New Roman" w:hAnsi="Times New Roman" w:cs="Times New Roman"/>
                <w:sz w:val="20"/>
                <w:szCs w:val="20"/>
                <w:lang w:val="en-US"/>
              </w:rPr>
            </w:pPr>
            <w:r w:rsidRPr="00065955">
              <w:rPr>
                <w:rFonts w:ascii="Times New Roman" w:hAnsi="Times New Roman" w:cs="Times New Roman"/>
                <w:sz w:val="20"/>
                <w:szCs w:val="20"/>
                <w:lang w:val="en-US"/>
              </w:rPr>
              <w:t xml:space="preserve">Publication year </w:t>
            </w:r>
          </w:p>
          <w:p w14:paraId="28E9BF92" w14:textId="77777777" w:rsidR="006A3DAE" w:rsidRPr="00065955" w:rsidRDefault="006A3DAE" w:rsidP="00065955">
            <w:pPr>
              <w:spacing w:after="200" w:line="276" w:lineRule="auto"/>
              <w:rPr>
                <w:rFonts w:ascii="Times New Roman" w:hAnsi="Times New Roman" w:cs="Times New Roman"/>
                <w:sz w:val="20"/>
                <w:szCs w:val="20"/>
                <w:lang w:val="en-US"/>
              </w:rPr>
            </w:pPr>
            <w:r w:rsidRPr="00065955">
              <w:rPr>
                <w:rFonts w:ascii="Times New Roman" w:hAnsi="Times New Roman" w:cs="Times New Roman"/>
                <w:sz w:val="20"/>
                <w:szCs w:val="20"/>
                <w:lang w:val="en-US"/>
              </w:rPr>
              <w:t>(positive values indicate that older studies tend to show active treatment better than newer studies)</w:t>
            </w:r>
          </w:p>
        </w:tc>
        <w:tc>
          <w:tcPr>
            <w:tcW w:w="1701" w:type="dxa"/>
          </w:tcPr>
          <w:p w14:paraId="2A671603" w14:textId="77777777" w:rsidR="00F87639" w:rsidRPr="00065955" w:rsidRDefault="00F87639" w:rsidP="00065955">
            <w:pPr>
              <w:spacing w:after="200" w:line="276" w:lineRule="auto"/>
              <w:rPr>
                <w:rFonts w:ascii="Times New Roman" w:hAnsi="Times New Roman" w:cs="Times New Roman"/>
                <w:sz w:val="20"/>
                <w:szCs w:val="20"/>
                <w:lang w:val="en-US"/>
              </w:rPr>
            </w:pPr>
            <w:r w:rsidRPr="00065955">
              <w:rPr>
                <w:rFonts w:ascii="Times New Roman" w:hAnsi="Times New Roman" w:cs="Times New Roman"/>
                <w:sz w:val="20"/>
                <w:szCs w:val="20"/>
                <w:lang w:val="en-US"/>
              </w:rPr>
              <w:t xml:space="preserve">Sponsorship </w:t>
            </w:r>
          </w:p>
          <w:p w14:paraId="4FC43FFD" w14:textId="77777777" w:rsidR="00072ED5" w:rsidRPr="00065955" w:rsidRDefault="00072ED5" w:rsidP="00065955">
            <w:pPr>
              <w:spacing w:after="200" w:line="276" w:lineRule="auto"/>
              <w:rPr>
                <w:rFonts w:ascii="Times New Roman" w:hAnsi="Times New Roman" w:cs="Times New Roman"/>
                <w:sz w:val="20"/>
                <w:szCs w:val="20"/>
                <w:lang w:val="en-US"/>
              </w:rPr>
            </w:pPr>
            <w:r w:rsidRPr="00065955">
              <w:rPr>
                <w:rFonts w:ascii="Times New Roman" w:hAnsi="Times New Roman" w:cs="Times New Roman"/>
                <w:sz w:val="20"/>
                <w:szCs w:val="20"/>
                <w:lang w:val="en-US"/>
              </w:rPr>
              <w:t>(positive values indicate that the non-sponsored treatment is favored)</w:t>
            </w:r>
          </w:p>
        </w:tc>
      </w:tr>
      <w:tr w:rsidR="00065955" w:rsidRPr="00065955" w14:paraId="038248C5" w14:textId="77777777" w:rsidTr="00065955">
        <w:tc>
          <w:tcPr>
            <w:tcW w:w="1793" w:type="dxa"/>
          </w:tcPr>
          <w:p w14:paraId="0BAEB3B5" w14:textId="77777777" w:rsidR="00F87639" w:rsidRPr="00065955" w:rsidRDefault="00F87639" w:rsidP="00065955">
            <w:pPr>
              <w:spacing w:after="200" w:line="276" w:lineRule="auto"/>
              <w:rPr>
                <w:rFonts w:ascii="Times New Roman" w:hAnsi="Times New Roman" w:cs="Times New Roman"/>
                <w:sz w:val="20"/>
                <w:szCs w:val="20"/>
                <w:lang w:val="en-US"/>
              </w:rPr>
            </w:pPr>
            <w:r w:rsidRPr="00065955">
              <w:rPr>
                <w:rFonts w:ascii="Times New Roman" w:hAnsi="Times New Roman" w:cs="Times New Roman"/>
                <w:sz w:val="20"/>
                <w:szCs w:val="20"/>
                <w:lang w:val="en-US"/>
              </w:rPr>
              <w:t>Change in symptoms</w:t>
            </w:r>
          </w:p>
        </w:tc>
        <w:tc>
          <w:tcPr>
            <w:tcW w:w="1701" w:type="dxa"/>
          </w:tcPr>
          <w:p w14:paraId="4830E4A5" w14:textId="77777777" w:rsidR="00B32A63" w:rsidRPr="00065955" w:rsidRDefault="00537EB5" w:rsidP="00065955">
            <w:pPr>
              <w:spacing w:after="200" w:line="276" w:lineRule="auto"/>
              <w:jc w:val="center"/>
              <w:rPr>
                <w:rFonts w:ascii="Times New Roman" w:hAnsi="Times New Roman" w:cs="Times New Roman"/>
                <w:sz w:val="20"/>
                <w:szCs w:val="20"/>
                <w:lang w:val="en-US"/>
              </w:rPr>
            </w:pPr>
            <w:r w:rsidRPr="00065955">
              <w:rPr>
                <w:rFonts w:ascii="Times New Roman" w:hAnsi="Times New Roman" w:cs="Times New Roman"/>
                <w:sz w:val="20"/>
                <w:szCs w:val="20"/>
                <w:lang w:val="en-US"/>
              </w:rPr>
              <w:t>-</w:t>
            </w:r>
            <w:r w:rsidR="00B32A63" w:rsidRPr="00065955">
              <w:rPr>
                <w:rFonts w:ascii="Times New Roman" w:hAnsi="Times New Roman" w:cs="Times New Roman"/>
                <w:sz w:val="20"/>
                <w:szCs w:val="20"/>
                <w:lang w:val="en-US"/>
              </w:rPr>
              <w:t>0.35</w:t>
            </w:r>
          </w:p>
          <w:p w14:paraId="16C06922" w14:textId="77777777" w:rsidR="00537EB5" w:rsidRPr="00065955" w:rsidRDefault="00537EB5" w:rsidP="00065955">
            <w:pPr>
              <w:spacing w:after="200" w:line="276" w:lineRule="auto"/>
              <w:jc w:val="center"/>
              <w:rPr>
                <w:rFonts w:ascii="Times New Roman" w:hAnsi="Times New Roman" w:cs="Times New Roman"/>
                <w:sz w:val="16"/>
                <w:szCs w:val="16"/>
                <w:lang w:val="en-US"/>
              </w:rPr>
            </w:pPr>
            <w:r w:rsidRPr="00065955">
              <w:rPr>
                <w:rFonts w:ascii="Times New Roman" w:hAnsi="Times New Roman" w:cs="Times New Roman"/>
                <w:sz w:val="16"/>
                <w:szCs w:val="16"/>
                <w:lang w:val="en-US"/>
              </w:rPr>
              <w:t>(</w:t>
            </w:r>
            <w:r w:rsidR="00065955" w:rsidRPr="00065955">
              <w:rPr>
                <w:rFonts w:ascii="Times New Roman" w:hAnsi="Times New Roman" w:cs="Times New Roman"/>
                <w:sz w:val="16"/>
                <w:szCs w:val="16"/>
                <w:lang w:val="en-US"/>
              </w:rPr>
              <w:t>95% CI:</w:t>
            </w:r>
            <w:r w:rsidR="00065955">
              <w:rPr>
                <w:rFonts w:ascii="Times New Roman" w:hAnsi="Times New Roman" w:cs="Times New Roman"/>
                <w:sz w:val="16"/>
                <w:szCs w:val="16"/>
                <w:lang w:val="en-US"/>
              </w:rPr>
              <w:t xml:space="preserve"> </w:t>
            </w:r>
            <w:r w:rsidRPr="00065955">
              <w:rPr>
                <w:rFonts w:ascii="Times New Roman" w:hAnsi="Times New Roman" w:cs="Times New Roman"/>
                <w:sz w:val="16"/>
                <w:szCs w:val="16"/>
                <w:lang w:val="en-US"/>
              </w:rPr>
              <w:t>-2.26, 1.63)</w:t>
            </w:r>
          </w:p>
          <w:p w14:paraId="6E8DF2FF" w14:textId="77777777" w:rsidR="00B32A63" w:rsidRPr="00065955" w:rsidRDefault="00116DBA" w:rsidP="00065955">
            <w:pPr>
              <w:spacing w:after="200" w:line="276" w:lineRule="auto"/>
              <w:jc w:val="center"/>
              <w:rPr>
                <w:rFonts w:ascii="Times New Roman" w:hAnsi="Times New Roman" w:cs="Times New Roman"/>
                <w:sz w:val="16"/>
                <w:szCs w:val="16"/>
                <w:lang w:val="en-US"/>
              </w:rPr>
            </w:pPr>
            <m:oMathPara>
              <m:oMath>
                <m:d>
                  <m:dPr>
                    <m:ctrlPr>
                      <w:rPr>
                        <w:rFonts w:ascii="Cambria Math" w:eastAsiaTheme="minorEastAsia" w:hAnsi="Cambria Math" w:cs="Times New Roman"/>
                        <w:i/>
                        <w:sz w:val="16"/>
                        <w:szCs w:val="16"/>
                        <w:lang w:val="en-US"/>
                      </w:rPr>
                    </m:ctrlPr>
                  </m:dPr>
                  <m:e>
                    <m:r>
                      <w:rPr>
                        <w:rFonts w:ascii="Cambria Math" w:hAnsi="Cambria Math" w:cs="Times New Roman"/>
                        <w:sz w:val="16"/>
                        <w:szCs w:val="16"/>
                        <w:lang w:val="en-US"/>
                      </w:rPr>
                      <m:t>τ=0.1</m:t>
                    </m:r>
                  </m:e>
                </m:d>
              </m:oMath>
            </m:oMathPara>
          </w:p>
        </w:tc>
        <w:tc>
          <w:tcPr>
            <w:tcW w:w="1701" w:type="dxa"/>
          </w:tcPr>
          <w:p w14:paraId="56B022F0" w14:textId="77777777" w:rsidR="00065955" w:rsidRPr="00065955" w:rsidRDefault="00CB3750" w:rsidP="00065955">
            <w:pPr>
              <w:spacing w:after="200" w:line="276" w:lineRule="auto"/>
              <w:jc w:val="center"/>
              <w:rPr>
                <w:rFonts w:ascii="Times New Roman" w:hAnsi="Times New Roman" w:cs="Times New Roman"/>
                <w:sz w:val="20"/>
                <w:szCs w:val="20"/>
                <w:lang w:val="en-US"/>
              </w:rPr>
            </w:pPr>
            <w:r w:rsidRPr="00065955">
              <w:rPr>
                <w:rFonts w:ascii="Times New Roman" w:hAnsi="Times New Roman" w:cs="Times New Roman"/>
                <w:sz w:val="20"/>
                <w:szCs w:val="20"/>
                <w:lang w:val="en-US"/>
              </w:rPr>
              <w:t>0.11</w:t>
            </w:r>
          </w:p>
          <w:p w14:paraId="3E39263B" w14:textId="77777777" w:rsidR="00CB3750" w:rsidRPr="00065955" w:rsidRDefault="00CB3750" w:rsidP="00065955">
            <w:pPr>
              <w:spacing w:after="200" w:line="276" w:lineRule="auto"/>
              <w:jc w:val="center"/>
              <w:rPr>
                <w:rFonts w:ascii="Times New Roman" w:hAnsi="Times New Roman" w:cs="Times New Roman"/>
                <w:sz w:val="16"/>
                <w:szCs w:val="16"/>
                <w:lang w:val="en-US"/>
              </w:rPr>
            </w:pPr>
            <w:r w:rsidRPr="00065955">
              <w:rPr>
                <w:rFonts w:ascii="Times New Roman" w:hAnsi="Times New Roman" w:cs="Times New Roman"/>
                <w:sz w:val="16"/>
                <w:szCs w:val="16"/>
                <w:lang w:val="en-US"/>
              </w:rPr>
              <w:t>(95% CI: 0.00, 0.21)</w:t>
            </w:r>
          </w:p>
          <w:p w14:paraId="317C857E" w14:textId="77777777" w:rsidR="00F87639" w:rsidRPr="00065955" w:rsidRDefault="00116DBA" w:rsidP="00065955">
            <w:pPr>
              <w:spacing w:after="200" w:line="276" w:lineRule="auto"/>
              <w:jc w:val="center"/>
              <w:rPr>
                <w:rFonts w:ascii="Times New Roman" w:hAnsi="Times New Roman" w:cs="Times New Roman"/>
                <w:sz w:val="16"/>
                <w:szCs w:val="16"/>
                <w:highlight w:val="yellow"/>
                <w:lang w:val="en-US"/>
              </w:rPr>
            </w:pPr>
            <m:oMathPara>
              <m:oMath>
                <m:d>
                  <m:dPr>
                    <m:ctrlPr>
                      <w:rPr>
                        <w:rFonts w:ascii="Cambria Math" w:eastAsiaTheme="minorEastAsia" w:hAnsi="Cambria Math" w:cs="Times New Roman"/>
                        <w:i/>
                        <w:sz w:val="16"/>
                        <w:szCs w:val="16"/>
                        <w:lang w:val="en-US"/>
                      </w:rPr>
                    </m:ctrlPr>
                  </m:dPr>
                  <m:e>
                    <m:r>
                      <w:rPr>
                        <w:rFonts w:ascii="Cambria Math" w:hAnsi="Cambria Math" w:cs="Times New Roman"/>
                        <w:sz w:val="16"/>
                        <w:szCs w:val="16"/>
                        <w:lang w:val="en-US"/>
                      </w:rPr>
                      <m:t>τ=0.1</m:t>
                    </m:r>
                  </m:e>
                </m:d>
              </m:oMath>
            </m:oMathPara>
          </w:p>
        </w:tc>
        <w:tc>
          <w:tcPr>
            <w:tcW w:w="1701" w:type="dxa"/>
          </w:tcPr>
          <w:p w14:paraId="111A075F" w14:textId="77777777" w:rsidR="00065955" w:rsidRPr="00065955" w:rsidRDefault="006A3DAE" w:rsidP="00065955">
            <w:pPr>
              <w:spacing w:after="200" w:line="276" w:lineRule="auto"/>
              <w:jc w:val="center"/>
              <w:rPr>
                <w:rFonts w:ascii="Times New Roman" w:hAnsi="Times New Roman" w:cs="Times New Roman"/>
                <w:sz w:val="20"/>
                <w:szCs w:val="20"/>
                <w:lang w:val="en-US"/>
              </w:rPr>
            </w:pPr>
            <w:r w:rsidRPr="00065955">
              <w:rPr>
                <w:rFonts w:ascii="Times New Roman" w:hAnsi="Times New Roman" w:cs="Times New Roman"/>
                <w:sz w:val="20"/>
                <w:szCs w:val="20"/>
                <w:lang w:val="en-US"/>
              </w:rPr>
              <w:t>0.13</w:t>
            </w:r>
          </w:p>
          <w:p w14:paraId="2E997DC3" w14:textId="77777777" w:rsidR="00CB3750" w:rsidRPr="00065955" w:rsidRDefault="00CB3750" w:rsidP="00065955">
            <w:pPr>
              <w:spacing w:after="200" w:line="276" w:lineRule="auto"/>
              <w:jc w:val="center"/>
              <w:rPr>
                <w:rFonts w:ascii="Times New Roman" w:hAnsi="Times New Roman" w:cs="Times New Roman"/>
                <w:sz w:val="16"/>
                <w:szCs w:val="16"/>
                <w:lang w:val="en-US"/>
              </w:rPr>
            </w:pPr>
            <w:r w:rsidRPr="00065955">
              <w:rPr>
                <w:rFonts w:ascii="Times New Roman" w:hAnsi="Times New Roman" w:cs="Times New Roman"/>
                <w:sz w:val="16"/>
                <w:szCs w:val="16"/>
                <w:lang w:val="en-US"/>
              </w:rPr>
              <w:t>(95%CI: -0.03, 0.30)</w:t>
            </w:r>
          </w:p>
          <w:p w14:paraId="517A68CC" w14:textId="77777777" w:rsidR="00F87639" w:rsidRPr="00065955" w:rsidRDefault="00116DBA" w:rsidP="00065955">
            <w:pPr>
              <w:spacing w:after="200" w:line="276" w:lineRule="auto"/>
              <w:jc w:val="center"/>
              <w:rPr>
                <w:rFonts w:ascii="Times New Roman" w:hAnsi="Times New Roman" w:cs="Times New Roman"/>
                <w:sz w:val="16"/>
                <w:szCs w:val="16"/>
                <w:highlight w:val="yellow"/>
                <w:lang w:val="en-US"/>
              </w:rPr>
            </w:pPr>
            <m:oMathPara>
              <m:oMath>
                <m:d>
                  <m:dPr>
                    <m:ctrlPr>
                      <w:rPr>
                        <w:rFonts w:ascii="Cambria Math" w:eastAsiaTheme="minorEastAsia" w:hAnsi="Cambria Math" w:cs="Times New Roman"/>
                        <w:i/>
                        <w:sz w:val="16"/>
                        <w:szCs w:val="16"/>
                        <w:lang w:val="en-US"/>
                      </w:rPr>
                    </m:ctrlPr>
                  </m:dPr>
                  <m:e>
                    <m:r>
                      <w:rPr>
                        <w:rFonts w:ascii="Cambria Math" w:hAnsi="Cambria Math" w:cs="Times New Roman"/>
                        <w:sz w:val="16"/>
                        <w:szCs w:val="16"/>
                        <w:lang w:val="en-US"/>
                      </w:rPr>
                      <m:t>τ=0.1</m:t>
                    </m:r>
                  </m:e>
                </m:d>
              </m:oMath>
            </m:oMathPara>
          </w:p>
        </w:tc>
        <w:tc>
          <w:tcPr>
            <w:tcW w:w="1701" w:type="dxa"/>
          </w:tcPr>
          <w:p w14:paraId="60133479" w14:textId="77777777" w:rsidR="00065955" w:rsidRDefault="00CB3750" w:rsidP="00065955">
            <w:pPr>
              <w:spacing w:after="200" w:line="276" w:lineRule="auto"/>
              <w:jc w:val="center"/>
              <w:rPr>
                <w:rFonts w:ascii="Times New Roman" w:hAnsi="Times New Roman" w:cs="Times New Roman"/>
                <w:sz w:val="20"/>
                <w:szCs w:val="20"/>
                <w:lang w:val="en-US"/>
              </w:rPr>
            </w:pPr>
            <w:r w:rsidRPr="00065955">
              <w:rPr>
                <w:rFonts w:ascii="Times New Roman" w:hAnsi="Times New Roman" w:cs="Times New Roman"/>
                <w:sz w:val="20"/>
                <w:szCs w:val="20"/>
                <w:lang w:val="en-US"/>
              </w:rPr>
              <w:t>0.13</w:t>
            </w:r>
          </w:p>
          <w:p w14:paraId="5BD0E20B" w14:textId="77777777" w:rsidR="00CB3750" w:rsidRPr="00065955" w:rsidRDefault="00CB3750" w:rsidP="00065955">
            <w:pPr>
              <w:spacing w:after="200" w:line="276" w:lineRule="auto"/>
              <w:jc w:val="center"/>
              <w:rPr>
                <w:rFonts w:ascii="Times New Roman" w:hAnsi="Times New Roman" w:cs="Times New Roman"/>
                <w:sz w:val="16"/>
                <w:szCs w:val="16"/>
                <w:lang w:val="en-US"/>
              </w:rPr>
            </w:pPr>
            <w:r w:rsidRPr="00065955">
              <w:rPr>
                <w:rFonts w:ascii="Times New Roman" w:hAnsi="Times New Roman" w:cs="Times New Roman"/>
                <w:sz w:val="16"/>
                <w:szCs w:val="16"/>
                <w:lang w:val="en-US"/>
              </w:rPr>
              <w:t>(95%CI: -0.14, 0.39)</w:t>
            </w:r>
          </w:p>
          <w:p w14:paraId="777CA2E6" w14:textId="77777777" w:rsidR="00F87639" w:rsidRPr="00065955" w:rsidRDefault="00116DBA" w:rsidP="00065955">
            <w:pPr>
              <w:spacing w:after="200" w:line="276" w:lineRule="auto"/>
              <w:jc w:val="center"/>
              <w:rPr>
                <w:rFonts w:ascii="Times New Roman" w:hAnsi="Times New Roman" w:cs="Times New Roman"/>
                <w:sz w:val="20"/>
                <w:szCs w:val="20"/>
                <w:highlight w:val="yellow"/>
                <w:lang w:val="en-US"/>
              </w:rPr>
            </w:pPr>
            <m:oMathPara>
              <m:oMath>
                <m:d>
                  <m:dPr>
                    <m:ctrlPr>
                      <w:rPr>
                        <w:rFonts w:ascii="Cambria Math" w:eastAsiaTheme="minorEastAsia" w:hAnsi="Cambria Math" w:cs="Times New Roman"/>
                        <w:i/>
                        <w:sz w:val="16"/>
                        <w:szCs w:val="16"/>
                        <w:lang w:val="en-US"/>
                      </w:rPr>
                    </m:ctrlPr>
                  </m:dPr>
                  <m:e>
                    <m:r>
                      <w:rPr>
                        <w:rFonts w:ascii="Cambria Math" w:hAnsi="Cambria Math" w:cs="Times New Roman"/>
                        <w:sz w:val="16"/>
                        <w:szCs w:val="16"/>
                        <w:lang w:val="en-US"/>
                      </w:rPr>
                      <m:t>τ=0.1</m:t>
                    </m:r>
                  </m:e>
                </m:d>
              </m:oMath>
            </m:oMathPara>
          </w:p>
        </w:tc>
      </w:tr>
      <w:tr w:rsidR="00065955" w:rsidRPr="00065955" w14:paraId="2DFEEFF5" w14:textId="77777777" w:rsidTr="00065955">
        <w:tc>
          <w:tcPr>
            <w:tcW w:w="1793" w:type="dxa"/>
          </w:tcPr>
          <w:p w14:paraId="382E60BE" w14:textId="77777777" w:rsidR="00F87639" w:rsidRPr="00065955" w:rsidRDefault="00F87639" w:rsidP="00065955">
            <w:pPr>
              <w:spacing w:after="200" w:line="276" w:lineRule="auto"/>
              <w:rPr>
                <w:rFonts w:ascii="Times New Roman" w:hAnsi="Times New Roman" w:cs="Times New Roman"/>
                <w:sz w:val="20"/>
                <w:szCs w:val="20"/>
                <w:lang w:val="en-US"/>
              </w:rPr>
            </w:pPr>
            <w:r w:rsidRPr="00065955">
              <w:rPr>
                <w:rFonts w:ascii="Times New Roman" w:hAnsi="Times New Roman" w:cs="Times New Roman"/>
                <w:sz w:val="20"/>
                <w:szCs w:val="20"/>
                <w:lang w:val="en-US"/>
              </w:rPr>
              <w:t>Dropouts due to any cause</w:t>
            </w:r>
          </w:p>
        </w:tc>
        <w:tc>
          <w:tcPr>
            <w:tcW w:w="1701" w:type="dxa"/>
          </w:tcPr>
          <w:p w14:paraId="6642352F" w14:textId="77777777" w:rsidR="00F87639" w:rsidRPr="00065955" w:rsidRDefault="0066480A" w:rsidP="00065955">
            <w:pPr>
              <w:spacing w:after="200" w:line="276" w:lineRule="auto"/>
              <w:jc w:val="center"/>
              <w:rPr>
                <w:rFonts w:ascii="Times New Roman" w:hAnsi="Times New Roman" w:cs="Times New Roman"/>
                <w:sz w:val="20"/>
                <w:szCs w:val="20"/>
                <w:lang w:val="en-US"/>
              </w:rPr>
            </w:pPr>
            <w:r w:rsidRPr="00065955">
              <w:rPr>
                <w:rFonts w:ascii="Times New Roman" w:hAnsi="Times New Roman" w:cs="Times New Roman"/>
                <w:sz w:val="20"/>
                <w:szCs w:val="20"/>
                <w:lang w:val="en-US"/>
              </w:rPr>
              <w:t>0.19</w:t>
            </w:r>
          </w:p>
          <w:p w14:paraId="14FF35F3" w14:textId="77777777" w:rsidR="0066480A" w:rsidRPr="00065955" w:rsidRDefault="0066480A" w:rsidP="00065955">
            <w:pPr>
              <w:spacing w:after="200" w:line="276" w:lineRule="auto"/>
              <w:jc w:val="center"/>
              <w:rPr>
                <w:rFonts w:ascii="Times New Roman" w:hAnsi="Times New Roman" w:cs="Times New Roman"/>
                <w:sz w:val="16"/>
                <w:szCs w:val="16"/>
                <w:lang w:val="en-US"/>
              </w:rPr>
            </w:pPr>
            <w:r w:rsidRPr="00065955">
              <w:rPr>
                <w:rFonts w:ascii="Times New Roman" w:hAnsi="Times New Roman" w:cs="Times New Roman"/>
                <w:sz w:val="16"/>
                <w:szCs w:val="16"/>
                <w:lang w:val="en-US"/>
              </w:rPr>
              <w:t>(</w:t>
            </w:r>
            <w:r w:rsidR="00065955" w:rsidRPr="00065955">
              <w:rPr>
                <w:rFonts w:ascii="Times New Roman" w:hAnsi="Times New Roman" w:cs="Times New Roman"/>
                <w:sz w:val="16"/>
                <w:szCs w:val="16"/>
                <w:lang w:val="en-US"/>
              </w:rPr>
              <w:t xml:space="preserve">95% CI </w:t>
            </w:r>
            <w:r w:rsidR="00065955">
              <w:rPr>
                <w:rFonts w:ascii="Times New Roman" w:hAnsi="Times New Roman" w:cs="Times New Roman"/>
                <w:sz w:val="16"/>
                <w:szCs w:val="16"/>
                <w:lang w:val="en-US"/>
              </w:rPr>
              <w:t xml:space="preserve">: </w:t>
            </w:r>
            <w:r w:rsidRPr="00065955">
              <w:rPr>
                <w:rFonts w:ascii="Times New Roman" w:hAnsi="Times New Roman" w:cs="Times New Roman"/>
                <w:sz w:val="16"/>
                <w:szCs w:val="16"/>
                <w:lang w:val="en-US"/>
              </w:rPr>
              <w:t>-0.58, 1.03)</w:t>
            </w:r>
          </w:p>
          <w:p w14:paraId="1DC57802" w14:textId="77777777" w:rsidR="0066480A" w:rsidRPr="00065955" w:rsidRDefault="00116DBA" w:rsidP="00065955">
            <w:pPr>
              <w:spacing w:after="200" w:line="276" w:lineRule="auto"/>
              <w:jc w:val="center"/>
              <w:rPr>
                <w:rFonts w:ascii="Times New Roman" w:hAnsi="Times New Roman" w:cs="Times New Roman"/>
                <w:sz w:val="20"/>
                <w:szCs w:val="20"/>
                <w:lang w:val="en-US"/>
              </w:rPr>
            </w:pPr>
            <m:oMathPara>
              <m:oMath>
                <m:d>
                  <m:dPr>
                    <m:ctrlPr>
                      <w:rPr>
                        <w:rFonts w:ascii="Cambria Math" w:eastAsiaTheme="minorEastAsia" w:hAnsi="Cambria Math" w:cs="Times New Roman"/>
                        <w:i/>
                        <w:sz w:val="16"/>
                        <w:szCs w:val="16"/>
                        <w:lang w:val="en-US"/>
                      </w:rPr>
                    </m:ctrlPr>
                  </m:dPr>
                  <m:e>
                    <m:r>
                      <w:rPr>
                        <w:rFonts w:ascii="Cambria Math" w:hAnsi="Cambria Math" w:cs="Times New Roman"/>
                        <w:sz w:val="16"/>
                        <w:szCs w:val="16"/>
                        <w:lang w:val="en-US"/>
                      </w:rPr>
                      <m:t>τ=0.1</m:t>
                    </m:r>
                  </m:e>
                </m:d>
              </m:oMath>
            </m:oMathPara>
          </w:p>
        </w:tc>
        <w:tc>
          <w:tcPr>
            <w:tcW w:w="1701" w:type="dxa"/>
          </w:tcPr>
          <w:p w14:paraId="3B999834" w14:textId="77777777" w:rsidR="001F34AF" w:rsidRPr="00065955" w:rsidRDefault="00CB3750" w:rsidP="00065955">
            <w:pPr>
              <w:spacing w:after="200" w:line="276" w:lineRule="auto"/>
              <w:jc w:val="center"/>
              <w:rPr>
                <w:rFonts w:ascii="Times New Roman" w:hAnsi="Times New Roman" w:cs="Times New Roman"/>
                <w:sz w:val="20"/>
                <w:szCs w:val="20"/>
                <w:lang w:val="en-US"/>
              </w:rPr>
            </w:pPr>
            <w:r w:rsidRPr="00065955">
              <w:rPr>
                <w:rFonts w:ascii="Times New Roman" w:hAnsi="Times New Roman" w:cs="Times New Roman"/>
                <w:sz w:val="20"/>
                <w:szCs w:val="20"/>
                <w:lang w:val="en-US"/>
              </w:rPr>
              <w:t>0.16</w:t>
            </w:r>
          </w:p>
          <w:p w14:paraId="0E70D491" w14:textId="77777777" w:rsidR="00CB3750" w:rsidRPr="00065955" w:rsidRDefault="00CB3750" w:rsidP="00065955">
            <w:pPr>
              <w:spacing w:after="200" w:line="276" w:lineRule="auto"/>
              <w:jc w:val="center"/>
              <w:rPr>
                <w:rFonts w:ascii="Times New Roman" w:hAnsi="Times New Roman" w:cs="Times New Roman"/>
                <w:sz w:val="16"/>
                <w:szCs w:val="16"/>
                <w:lang w:val="en-US"/>
              </w:rPr>
            </w:pPr>
            <w:r w:rsidRPr="00065955">
              <w:rPr>
                <w:rFonts w:ascii="Times New Roman" w:hAnsi="Times New Roman" w:cs="Times New Roman"/>
                <w:sz w:val="16"/>
                <w:szCs w:val="16"/>
                <w:lang w:val="en-US"/>
              </w:rPr>
              <w:t>(</w:t>
            </w:r>
            <w:r w:rsidR="00065955" w:rsidRPr="00065955">
              <w:rPr>
                <w:rFonts w:ascii="Times New Roman" w:hAnsi="Times New Roman" w:cs="Times New Roman"/>
                <w:sz w:val="16"/>
                <w:szCs w:val="16"/>
                <w:lang w:val="en-US"/>
              </w:rPr>
              <w:t xml:space="preserve">95% CI </w:t>
            </w:r>
            <w:r w:rsidR="00065955">
              <w:rPr>
                <w:rFonts w:ascii="Times New Roman" w:hAnsi="Times New Roman" w:cs="Times New Roman"/>
                <w:sz w:val="16"/>
                <w:szCs w:val="16"/>
                <w:lang w:val="en-US"/>
              </w:rPr>
              <w:t xml:space="preserve">: </w:t>
            </w:r>
            <w:r w:rsidRPr="00065955">
              <w:rPr>
                <w:rFonts w:ascii="Times New Roman" w:hAnsi="Times New Roman" w:cs="Times New Roman"/>
                <w:sz w:val="16"/>
                <w:szCs w:val="16"/>
                <w:lang w:val="en-US"/>
              </w:rPr>
              <w:t>-0.13, 0.46)</w:t>
            </w:r>
          </w:p>
          <w:p w14:paraId="199771B4" w14:textId="77777777" w:rsidR="00F87639" w:rsidRPr="00065955" w:rsidRDefault="00116DBA" w:rsidP="00065955">
            <w:pPr>
              <w:spacing w:after="200" w:line="276" w:lineRule="auto"/>
              <w:jc w:val="center"/>
              <w:rPr>
                <w:rFonts w:ascii="Times New Roman" w:hAnsi="Times New Roman" w:cs="Times New Roman"/>
                <w:sz w:val="20"/>
                <w:szCs w:val="20"/>
                <w:lang w:val="en-US"/>
              </w:rPr>
            </w:pPr>
            <m:oMathPara>
              <m:oMath>
                <m:d>
                  <m:dPr>
                    <m:ctrlPr>
                      <w:rPr>
                        <w:rFonts w:ascii="Cambria Math" w:eastAsiaTheme="minorEastAsia" w:hAnsi="Cambria Math" w:cs="Times New Roman"/>
                        <w:i/>
                        <w:sz w:val="16"/>
                        <w:szCs w:val="16"/>
                        <w:lang w:val="en-US"/>
                      </w:rPr>
                    </m:ctrlPr>
                  </m:dPr>
                  <m:e>
                    <m:r>
                      <w:rPr>
                        <w:rFonts w:ascii="Cambria Math" w:hAnsi="Cambria Math" w:cs="Times New Roman"/>
                        <w:sz w:val="16"/>
                        <w:szCs w:val="16"/>
                        <w:lang w:val="en-US"/>
                      </w:rPr>
                      <m:t>τ=0.2</m:t>
                    </m:r>
                  </m:e>
                </m:d>
              </m:oMath>
            </m:oMathPara>
          </w:p>
        </w:tc>
        <w:tc>
          <w:tcPr>
            <w:tcW w:w="1701" w:type="dxa"/>
          </w:tcPr>
          <w:p w14:paraId="61F1D49D" w14:textId="77777777" w:rsidR="006A3DAE" w:rsidRPr="00065955" w:rsidRDefault="00CB3750" w:rsidP="00065955">
            <w:pPr>
              <w:spacing w:after="200" w:line="276" w:lineRule="auto"/>
              <w:jc w:val="center"/>
              <w:rPr>
                <w:rFonts w:ascii="Times New Roman" w:hAnsi="Times New Roman" w:cs="Times New Roman"/>
                <w:sz w:val="20"/>
                <w:szCs w:val="20"/>
                <w:lang w:val="en-US"/>
              </w:rPr>
            </w:pPr>
            <w:r w:rsidRPr="00065955">
              <w:rPr>
                <w:rFonts w:ascii="Times New Roman" w:hAnsi="Times New Roman" w:cs="Times New Roman"/>
                <w:sz w:val="20"/>
                <w:szCs w:val="20"/>
                <w:lang w:val="en-US"/>
              </w:rPr>
              <w:t>0.11</w:t>
            </w:r>
          </w:p>
          <w:p w14:paraId="15767D27" w14:textId="77777777" w:rsidR="006A3DAE" w:rsidRPr="00065955" w:rsidRDefault="006A3DAE" w:rsidP="00065955">
            <w:pPr>
              <w:spacing w:after="200" w:line="276" w:lineRule="auto"/>
              <w:jc w:val="center"/>
              <w:rPr>
                <w:rFonts w:ascii="Times New Roman" w:hAnsi="Times New Roman" w:cs="Times New Roman"/>
                <w:sz w:val="16"/>
                <w:szCs w:val="16"/>
                <w:lang w:val="en-US"/>
              </w:rPr>
            </w:pPr>
            <w:r w:rsidRPr="00065955">
              <w:rPr>
                <w:rFonts w:ascii="Times New Roman" w:hAnsi="Times New Roman" w:cs="Times New Roman"/>
                <w:sz w:val="16"/>
                <w:szCs w:val="16"/>
                <w:lang w:val="en-US"/>
              </w:rPr>
              <w:t>(</w:t>
            </w:r>
            <w:r w:rsidR="00065955" w:rsidRPr="00065955">
              <w:rPr>
                <w:rFonts w:ascii="Times New Roman" w:hAnsi="Times New Roman" w:cs="Times New Roman"/>
                <w:sz w:val="16"/>
                <w:szCs w:val="16"/>
                <w:lang w:val="en-US"/>
              </w:rPr>
              <w:t xml:space="preserve">95% CI </w:t>
            </w:r>
            <w:r w:rsidR="00065955">
              <w:rPr>
                <w:rFonts w:ascii="Times New Roman" w:hAnsi="Times New Roman" w:cs="Times New Roman"/>
                <w:sz w:val="16"/>
                <w:szCs w:val="16"/>
                <w:lang w:val="en-US"/>
              </w:rPr>
              <w:t xml:space="preserve">: </w:t>
            </w:r>
            <w:r w:rsidRPr="00065955">
              <w:rPr>
                <w:rFonts w:ascii="Times New Roman" w:hAnsi="Times New Roman" w:cs="Times New Roman"/>
                <w:sz w:val="16"/>
                <w:szCs w:val="16"/>
                <w:lang w:val="en-US"/>
              </w:rPr>
              <w:t>-0.</w:t>
            </w:r>
            <w:r w:rsidR="00F07497" w:rsidRPr="00065955">
              <w:rPr>
                <w:rFonts w:ascii="Times New Roman" w:hAnsi="Times New Roman" w:cs="Times New Roman"/>
                <w:sz w:val="16"/>
                <w:szCs w:val="16"/>
                <w:lang w:val="en-US"/>
              </w:rPr>
              <w:t>25</w:t>
            </w:r>
            <w:r w:rsidRPr="00065955">
              <w:rPr>
                <w:rFonts w:ascii="Times New Roman" w:hAnsi="Times New Roman" w:cs="Times New Roman"/>
                <w:sz w:val="16"/>
                <w:szCs w:val="16"/>
                <w:lang w:val="en-US"/>
              </w:rPr>
              <w:t>, 0.</w:t>
            </w:r>
            <w:r w:rsidR="00F07497" w:rsidRPr="00065955">
              <w:rPr>
                <w:rFonts w:ascii="Times New Roman" w:hAnsi="Times New Roman" w:cs="Times New Roman"/>
                <w:sz w:val="16"/>
                <w:szCs w:val="16"/>
                <w:lang w:val="en-US"/>
              </w:rPr>
              <w:t>48</w:t>
            </w:r>
            <w:r w:rsidRPr="00065955">
              <w:rPr>
                <w:rFonts w:ascii="Times New Roman" w:hAnsi="Times New Roman" w:cs="Times New Roman"/>
                <w:sz w:val="16"/>
                <w:szCs w:val="16"/>
                <w:lang w:val="en-US"/>
              </w:rPr>
              <w:t>)</w:t>
            </w:r>
          </w:p>
          <w:p w14:paraId="7DAC0D24" w14:textId="77777777" w:rsidR="00F87639" w:rsidRPr="00065955" w:rsidRDefault="00116DBA" w:rsidP="00065955">
            <w:pPr>
              <w:spacing w:after="200" w:line="276" w:lineRule="auto"/>
              <w:jc w:val="center"/>
              <w:rPr>
                <w:rFonts w:ascii="Times New Roman" w:hAnsi="Times New Roman" w:cs="Times New Roman"/>
                <w:sz w:val="20"/>
                <w:szCs w:val="20"/>
                <w:lang w:val="en-US"/>
              </w:rPr>
            </w:pPr>
            <m:oMathPara>
              <m:oMath>
                <m:d>
                  <m:dPr>
                    <m:ctrlPr>
                      <w:rPr>
                        <w:rFonts w:ascii="Cambria Math" w:eastAsiaTheme="minorEastAsia" w:hAnsi="Cambria Math" w:cs="Times New Roman"/>
                        <w:i/>
                        <w:sz w:val="16"/>
                        <w:szCs w:val="16"/>
                        <w:lang w:val="en-US"/>
                      </w:rPr>
                    </m:ctrlPr>
                  </m:dPr>
                  <m:e>
                    <m:r>
                      <w:rPr>
                        <w:rFonts w:ascii="Cambria Math" w:hAnsi="Cambria Math" w:cs="Times New Roman"/>
                        <w:sz w:val="16"/>
                        <w:szCs w:val="16"/>
                        <w:lang w:val="en-US"/>
                      </w:rPr>
                      <m:t>τ=0.1</m:t>
                    </m:r>
                  </m:e>
                </m:d>
              </m:oMath>
            </m:oMathPara>
          </w:p>
        </w:tc>
        <w:tc>
          <w:tcPr>
            <w:tcW w:w="1701" w:type="dxa"/>
          </w:tcPr>
          <w:p w14:paraId="4C812553" w14:textId="77777777" w:rsidR="00065955" w:rsidRDefault="00CB3750" w:rsidP="00065955">
            <w:pPr>
              <w:spacing w:after="200" w:line="276" w:lineRule="auto"/>
              <w:jc w:val="center"/>
              <w:rPr>
                <w:rFonts w:ascii="Times New Roman" w:hAnsi="Times New Roman" w:cs="Times New Roman"/>
                <w:sz w:val="20"/>
                <w:szCs w:val="20"/>
                <w:lang w:val="en-US"/>
              </w:rPr>
            </w:pPr>
            <w:r w:rsidRPr="00065955">
              <w:rPr>
                <w:rFonts w:ascii="Times New Roman" w:hAnsi="Times New Roman" w:cs="Times New Roman"/>
                <w:sz w:val="20"/>
                <w:szCs w:val="20"/>
                <w:lang w:val="en-US"/>
              </w:rPr>
              <w:t>0.32</w:t>
            </w:r>
          </w:p>
          <w:p w14:paraId="1181B5C0" w14:textId="77777777" w:rsidR="00CB3750" w:rsidRPr="00065955" w:rsidRDefault="00CB3750" w:rsidP="00065955">
            <w:pPr>
              <w:spacing w:after="200" w:line="276" w:lineRule="auto"/>
              <w:jc w:val="center"/>
              <w:rPr>
                <w:rFonts w:ascii="Times New Roman" w:hAnsi="Times New Roman" w:cs="Times New Roman"/>
                <w:sz w:val="16"/>
                <w:szCs w:val="16"/>
                <w:lang w:val="en-US"/>
              </w:rPr>
            </w:pPr>
            <w:r w:rsidRPr="00065955">
              <w:rPr>
                <w:rFonts w:ascii="Times New Roman" w:hAnsi="Times New Roman" w:cs="Times New Roman"/>
                <w:sz w:val="16"/>
                <w:szCs w:val="16"/>
                <w:lang w:val="en-US"/>
              </w:rPr>
              <w:t>(</w:t>
            </w:r>
            <w:r w:rsidR="00065955" w:rsidRPr="00065955">
              <w:rPr>
                <w:rFonts w:ascii="Times New Roman" w:hAnsi="Times New Roman" w:cs="Times New Roman"/>
                <w:sz w:val="16"/>
                <w:szCs w:val="16"/>
                <w:lang w:val="en-US"/>
              </w:rPr>
              <w:t xml:space="preserve">95% CI </w:t>
            </w:r>
            <w:r w:rsidR="00065955">
              <w:rPr>
                <w:rFonts w:ascii="Times New Roman" w:hAnsi="Times New Roman" w:cs="Times New Roman"/>
                <w:sz w:val="16"/>
                <w:szCs w:val="16"/>
                <w:lang w:val="en-US"/>
              </w:rPr>
              <w:t xml:space="preserve">: </w:t>
            </w:r>
            <w:r w:rsidRPr="00065955">
              <w:rPr>
                <w:rFonts w:ascii="Times New Roman" w:hAnsi="Times New Roman" w:cs="Times New Roman"/>
                <w:sz w:val="16"/>
                <w:szCs w:val="16"/>
                <w:lang w:val="en-US"/>
              </w:rPr>
              <w:t>-0.18, 0.85)</w:t>
            </w:r>
          </w:p>
          <w:p w14:paraId="38263D00" w14:textId="77777777" w:rsidR="00F87639" w:rsidRPr="00065955" w:rsidRDefault="00116DBA" w:rsidP="00065955">
            <w:pPr>
              <w:spacing w:after="200" w:line="276" w:lineRule="auto"/>
              <w:jc w:val="center"/>
              <w:rPr>
                <w:rFonts w:ascii="Times New Roman" w:hAnsi="Times New Roman" w:cs="Times New Roman"/>
                <w:sz w:val="20"/>
                <w:szCs w:val="20"/>
                <w:lang w:val="en-US"/>
              </w:rPr>
            </w:pPr>
            <m:oMathPara>
              <m:oMath>
                <m:d>
                  <m:dPr>
                    <m:ctrlPr>
                      <w:rPr>
                        <w:rFonts w:ascii="Cambria Math" w:eastAsiaTheme="minorEastAsia" w:hAnsi="Cambria Math" w:cs="Times New Roman"/>
                        <w:i/>
                        <w:sz w:val="16"/>
                        <w:szCs w:val="16"/>
                        <w:lang w:val="en-US"/>
                      </w:rPr>
                    </m:ctrlPr>
                  </m:dPr>
                  <m:e>
                    <m:r>
                      <w:rPr>
                        <w:rFonts w:ascii="Cambria Math" w:hAnsi="Cambria Math" w:cs="Times New Roman"/>
                        <w:sz w:val="16"/>
                        <w:szCs w:val="16"/>
                        <w:lang w:val="en-US"/>
                      </w:rPr>
                      <m:t>τ=0.1</m:t>
                    </m:r>
                  </m:e>
                </m:d>
              </m:oMath>
            </m:oMathPara>
          </w:p>
        </w:tc>
      </w:tr>
      <w:tr w:rsidR="00065955" w:rsidRPr="00065955" w14:paraId="2FA125E9" w14:textId="77777777" w:rsidTr="00065955">
        <w:tc>
          <w:tcPr>
            <w:tcW w:w="1793" w:type="dxa"/>
          </w:tcPr>
          <w:p w14:paraId="2848645F" w14:textId="77777777" w:rsidR="00F87639" w:rsidRPr="00065955" w:rsidRDefault="00F87639" w:rsidP="00065955">
            <w:pPr>
              <w:spacing w:after="200" w:line="276" w:lineRule="auto"/>
              <w:rPr>
                <w:rFonts w:ascii="Times New Roman" w:hAnsi="Times New Roman" w:cs="Times New Roman"/>
                <w:sz w:val="20"/>
                <w:szCs w:val="20"/>
                <w:lang w:val="en-US"/>
              </w:rPr>
            </w:pPr>
            <w:r w:rsidRPr="00065955">
              <w:rPr>
                <w:rFonts w:ascii="Times New Roman" w:hAnsi="Times New Roman" w:cs="Times New Roman"/>
                <w:sz w:val="20"/>
                <w:szCs w:val="20"/>
                <w:lang w:val="en-US"/>
              </w:rPr>
              <w:t>Response rate</w:t>
            </w:r>
          </w:p>
        </w:tc>
        <w:tc>
          <w:tcPr>
            <w:tcW w:w="1701" w:type="dxa"/>
          </w:tcPr>
          <w:p w14:paraId="7C3F463B" w14:textId="77777777" w:rsidR="00F87639" w:rsidRPr="00065955" w:rsidRDefault="0037491D" w:rsidP="00065955">
            <w:pPr>
              <w:spacing w:after="200" w:line="276" w:lineRule="auto"/>
              <w:jc w:val="center"/>
              <w:rPr>
                <w:rFonts w:ascii="Times New Roman" w:hAnsi="Times New Roman" w:cs="Times New Roman"/>
                <w:sz w:val="20"/>
                <w:szCs w:val="20"/>
                <w:lang w:val="en-US"/>
              </w:rPr>
            </w:pPr>
            <w:r w:rsidRPr="00065955">
              <w:rPr>
                <w:rFonts w:ascii="Times New Roman" w:hAnsi="Times New Roman" w:cs="Times New Roman"/>
                <w:sz w:val="20"/>
                <w:szCs w:val="20"/>
                <w:lang w:val="en-US"/>
              </w:rPr>
              <w:t>-</w:t>
            </w:r>
            <w:r w:rsidR="0066480A" w:rsidRPr="00065955">
              <w:rPr>
                <w:rFonts w:ascii="Times New Roman" w:hAnsi="Times New Roman" w:cs="Times New Roman"/>
                <w:sz w:val="20"/>
                <w:szCs w:val="20"/>
                <w:lang w:val="en-US"/>
              </w:rPr>
              <w:t>0.22</w:t>
            </w:r>
          </w:p>
          <w:p w14:paraId="22764EB4" w14:textId="77777777" w:rsidR="0037491D" w:rsidRPr="00065955" w:rsidRDefault="0037491D" w:rsidP="00065955">
            <w:pPr>
              <w:spacing w:after="200" w:line="276" w:lineRule="auto"/>
              <w:jc w:val="center"/>
              <w:rPr>
                <w:rFonts w:ascii="Times New Roman" w:hAnsi="Times New Roman" w:cs="Times New Roman"/>
                <w:sz w:val="16"/>
                <w:szCs w:val="16"/>
                <w:lang w:val="en-US"/>
              </w:rPr>
            </w:pPr>
            <w:r w:rsidRPr="00065955">
              <w:rPr>
                <w:rFonts w:ascii="Times New Roman" w:hAnsi="Times New Roman" w:cs="Times New Roman"/>
                <w:sz w:val="16"/>
                <w:szCs w:val="16"/>
                <w:lang w:val="en-US"/>
              </w:rPr>
              <w:t>(</w:t>
            </w:r>
            <w:r w:rsidR="00065955" w:rsidRPr="00065955">
              <w:rPr>
                <w:rFonts w:ascii="Times New Roman" w:hAnsi="Times New Roman" w:cs="Times New Roman"/>
                <w:sz w:val="16"/>
                <w:szCs w:val="16"/>
                <w:lang w:val="en-US"/>
              </w:rPr>
              <w:t xml:space="preserve">95% CI: </w:t>
            </w:r>
            <w:r w:rsidRPr="00065955">
              <w:rPr>
                <w:rFonts w:ascii="Times New Roman" w:hAnsi="Times New Roman" w:cs="Times New Roman"/>
                <w:sz w:val="16"/>
                <w:szCs w:val="16"/>
                <w:lang w:val="en-US"/>
              </w:rPr>
              <w:t>-1.50, 1.20)</w:t>
            </w:r>
          </w:p>
          <w:p w14:paraId="2FB6203D" w14:textId="77777777" w:rsidR="0066480A" w:rsidRPr="00065955" w:rsidRDefault="00116DBA" w:rsidP="00065955">
            <w:pPr>
              <w:spacing w:after="200" w:line="276" w:lineRule="auto"/>
              <w:jc w:val="center"/>
              <w:rPr>
                <w:rFonts w:ascii="Times New Roman" w:hAnsi="Times New Roman" w:cs="Times New Roman"/>
                <w:sz w:val="20"/>
                <w:szCs w:val="20"/>
                <w:lang w:val="en-US"/>
              </w:rPr>
            </w:pPr>
            <m:oMathPara>
              <m:oMath>
                <m:d>
                  <m:dPr>
                    <m:ctrlPr>
                      <w:rPr>
                        <w:rFonts w:ascii="Cambria Math" w:eastAsiaTheme="minorEastAsia" w:hAnsi="Cambria Math" w:cs="Times New Roman"/>
                        <w:i/>
                        <w:sz w:val="16"/>
                        <w:szCs w:val="16"/>
                        <w:lang w:val="en-US"/>
                      </w:rPr>
                    </m:ctrlPr>
                  </m:dPr>
                  <m:e>
                    <m:r>
                      <w:rPr>
                        <w:rFonts w:ascii="Cambria Math" w:hAnsi="Cambria Math" w:cs="Times New Roman"/>
                        <w:sz w:val="16"/>
                        <w:szCs w:val="16"/>
                        <w:lang w:val="en-US"/>
                      </w:rPr>
                      <m:t>τ=0.4</m:t>
                    </m:r>
                  </m:e>
                </m:d>
              </m:oMath>
            </m:oMathPara>
          </w:p>
        </w:tc>
        <w:tc>
          <w:tcPr>
            <w:tcW w:w="1701" w:type="dxa"/>
          </w:tcPr>
          <w:p w14:paraId="78FF9D9F" w14:textId="77777777" w:rsidR="001F34AF" w:rsidRPr="00065955" w:rsidRDefault="00CB3750" w:rsidP="00065955">
            <w:pPr>
              <w:spacing w:after="200" w:line="276" w:lineRule="auto"/>
              <w:jc w:val="center"/>
              <w:rPr>
                <w:rFonts w:ascii="Times New Roman" w:hAnsi="Times New Roman" w:cs="Times New Roman"/>
                <w:sz w:val="20"/>
                <w:szCs w:val="20"/>
                <w:lang w:val="en-US"/>
              </w:rPr>
            </w:pPr>
            <w:r w:rsidRPr="00065955">
              <w:rPr>
                <w:rFonts w:ascii="Times New Roman" w:hAnsi="Times New Roman" w:cs="Times New Roman"/>
                <w:sz w:val="20"/>
                <w:szCs w:val="20"/>
                <w:lang w:val="en-US"/>
              </w:rPr>
              <w:t>0.26</w:t>
            </w:r>
          </w:p>
          <w:p w14:paraId="014ED853" w14:textId="77777777" w:rsidR="001F34AF" w:rsidRPr="00065955" w:rsidRDefault="001F34AF" w:rsidP="00065955">
            <w:pPr>
              <w:spacing w:after="200" w:line="276" w:lineRule="auto"/>
              <w:jc w:val="center"/>
              <w:rPr>
                <w:rFonts w:ascii="Times New Roman" w:hAnsi="Times New Roman" w:cs="Times New Roman"/>
                <w:sz w:val="16"/>
                <w:szCs w:val="16"/>
                <w:lang w:val="en-US"/>
              </w:rPr>
            </w:pPr>
            <w:r w:rsidRPr="00065955">
              <w:rPr>
                <w:rFonts w:ascii="Times New Roman" w:hAnsi="Times New Roman" w:cs="Times New Roman"/>
                <w:sz w:val="16"/>
                <w:szCs w:val="16"/>
                <w:lang w:val="en-US"/>
              </w:rPr>
              <w:t>(95% CI: -0.22, 0.74)</w:t>
            </w:r>
          </w:p>
          <w:p w14:paraId="48CD897F" w14:textId="77777777" w:rsidR="00F87639" w:rsidRPr="00065955" w:rsidRDefault="00116DBA" w:rsidP="00065955">
            <w:pPr>
              <w:spacing w:after="200" w:line="276" w:lineRule="auto"/>
              <w:jc w:val="center"/>
              <w:rPr>
                <w:rFonts w:ascii="Times New Roman" w:hAnsi="Times New Roman" w:cs="Times New Roman"/>
                <w:sz w:val="20"/>
                <w:szCs w:val="20"/>
                <w:lang w:val="en-US"/>
              </w:rPr>
            </w:pPr>
            <m:oMathPara>
              <m:oMath>
                <m:d>
                  <m:dPr>
                    <m:ctrlPr>
                      <w:rPr>
                        <w:rFonts w:ascii="Cambria Math" w:eastAsiaTheme="minorEastAsia" w:hAnsi="Cambria Math" w:cs="Times New Roman"/>
                        <w:i/>
                        <w:sz w:val="16"/>
                        <w:szCs w:val="16"/>
                        <w:lang w:val="en-US"/>
                      </w:rPr>
                    </m:ctrlPr>
                  </m:dPr>
                  <m:e>
                    <m:r>
                      <w:rPr>
                        <w:rFonts w:ascii="Cambria Math" w:hAnsi="Cambria Math" w:cs="Times New Roman"/>
                        <w:sz w:val="16"/>
                        <w:szCs w:val="16"/>
                        <w:lang w:val="en-US"/>
                      </w:rPr>
                      <m:t>τ=0.5</m:t>
                    </m:r>
                  </m:e>
                </m:d>
              </m:oMath>
            </m:oMathPara>
          </w:p>
        </w:tc>
        <w:tc>
          <w:tcPr>
            <w:tcW w:w="1701" w:type="dxa"/>
          </w:tcPr>
          <w:p w14:paraId="1020A076" w14:textId="77777777" w:rsidR="006A3DAE" w:rsidRPr="00065955" w:rsidRDefault="00CB3750" w:rsidP="00065955">
            <w:pPr>
              <w:spacing w:after="200" w:line="276" w:lineRule="auto"/>
              <w:jc w:val="center"/>
              <w:rPr>
                <w:rFonts w:ascii="Times New Roman" w:hAnsi="Times New Roman" w:cs="Times New Roman"/>
                <w:sz w:val="20"/>
                <w:szCs w:val="20"/>
                <w:lang w:val="en-US"/>
              </w:rPr>
            </w:pPr>
            <w:r w:rsidRPr="00065955">
              <w:rPr>
                <w:rFonts w:ascii="Times New Roman" w:hAnsi="Times New Roman" w:cs="Times New Roman"/>
                <w:sz w:val="20"/>
                <w:szCs w:val="20"/>
                <w:lang w:val="en-US"/>
              </w:rPr>
              <w:t>0.06</w:t>
            </w:r>
          </w:p>
          <w:p w14:paraId="4EB88D35" w14:textId="77777777" w:rsidR="006A3DAE" w:rsidRPr="00065955" w:rsidRDefault="006A3DAE" w:rsidP="00065955">
            <w:pPr>
              <w:spacing w:after="200" w:line="276" w:lineRule="auto"/>
              <w:jc w:val="center"/>
              <w:rPr>
                <w:rFonts w:ascii="Times New Roman" w:hAnsi="Times New Roman" w:cs="Times New Roman"/>
                <w:sz w:val="16"/>
                <w:szCs w:val="16"/>
                <w:lang w:val="en-US"/>
              </w:rPr>
            </w:pPr>
            <w:r w:rsidRPr="00065955">
              <w:rPr>
                <w:rFonts w:ascii="Times New Roman" w:hAnsi="Times New Roman" w:cs="Times New Roman"/>
                <w:sz w:val="16"/>
                <w:szCs w:val="16"/>
                <w:lang w:val="en-US"/>
              </w:rPr>
              <w:t>(95% CI: -0.61, 0.89)</w:t>
            </w:r>
          </w:p>
          <w:p w14:paraId="190E08E4" w14:textId="77777777" w:rsidR="00F87639" w:rsidRPr="00065955" w:rsidRDefault="00116DBA" w:rsidP="00065955">
            <w:pPr>
              <w:spacing w:after="200" w:line="276" w:lineRule="auto"/>
              <w:jc w:val="center"/>
              <w:rPr>
                <w:rFonts w:ascii="Times New Roman" w:hAnsi="Times New Roman" w:cs="Times New Roman"/>
                <w:sz w:val="20"/>
                <w:szCs w:val="20"/>
                <w:lang w:val="en-US"/>
              </w:rPr>
            </w:pPr>
            <m:oMathPara>
              <m:oMath>
                <m:d>
                  <m:dPr>
                    <m:ctrlPr>
                      <w:rPr>
                        <w:rFonts w:ascii="Cambria Math" w:eastAsiaTheme="minorEastAsia" w:hAnsi="Cambria Math" w:cs="Times New Roman"/>
                        <w:i/>
                        <w:sz w:val="16"/>
                        <w:szCs w:val="16"/>
                        <w:lang w:val="en-US"/>
                      </w:rPr>
                    </m:ctrlPr>
                  </m:dPr>
                  <m:e>
                    <m:r>
                      <w:rPr>
                        <w:rFonts w:ascii="Cambria Math" w:hAnsi="Cambria Math" w:cs="Times New Roman"/>
                        <w:sz w:val="16"/>
                        <w:szCs w:val="16"/>
                        <w:lang w:val="en-US"/>
                      </w:rPr>
                      <m:t>τ=0.6</m:t>
                    </m:r>
                  </m:e>
                </m:d>
              </m:oMath>
            </m:oMathPara>
          </w:p>
        </w:tc>
        <w:tc>
          <w:tcPr>
            <w:tcW w:w="1701" w:type="dxa"/>
          </w:tcPr>
          <w:p w14:paraId="4A77D61D" w14:textId="77777777" w:rsidR="00D64FA6" w:rsidRPr="00065955" w:rsidRDefault="00D64FA6" w:rsidP="00065955">
            <w:pPr>
              <w:spacing w:after="200" w:line="276" w:lineRule="auto"/>
              <w:jc w:val="center"/>
              <w:rPr>
                <w:rFonts w:ascii="Times New Roman" w:hAnsi="Times New Roman" w:cs="Times New Roman"/>
                <w:sz w:val="20"/>
                <w:szCs w:val="20"/>
                <w:lang w:val="en-US"/>
              </w:rPr>
            </w:pPr>
            <w:r w:rsidRPr="00065955">
              <w:rPr>
                <w:rFonts w:ascii="Times New Roman" w:hAnsi="Times New Roman" w:cs="Times New Roman"/>
                <w:sz w:val="20"/>
                <w:szCs w:val="20"/>
                <w:lang w:val="en-US"/>
              </w:rPr>
              <w:t>0.16</w:t>
            </w:r>
          </w:p>
          <w:p w14:paraId="725DF4B8" w14:textId="77777777" w:rsidR="00F87639" w:rsidRPr="00065955" w:rsidRDefault="00D64FA6" w:rsidP="00065955">
            <w:pPr>
              <w:spacing w:after="200" w:line="276" w:lineRule="auto"/>
              <w:jc w:val="center"/>
              <w:rPr>
                <w:rFonts w:ascii="Times New Roman" w:hAnsi="Times New Roman" w:cs="Times New Roman"/>
                <w:sz w:val="16"/>
                <w:szCs w:val="16"/>
                <w:lang w:val="en-US"/>
              </w:rPr>
            </w:pPr>
            <w:r w:rsidRPr="00065955">
              <w:rPr>
                <w:rFonts w:ascii="Times New Roman" w:hAnsi="Times New Roman" w:cs="Times New Roman"/>
                <w:sz w:val="16"/>
                <w:szCs w:val="16"/>
                <w:lang w:val="en-US"/>
              </w:rPr>
              <w:t>(95% CI: -1.08, 1.18)</w:t>
            </w:r>
          </w:p>
          <w:p w14:paraId="19821D0C" w14:textId="77777777" w:rsidR="00D64FA6" w:rsidRPr="00065955" w:rsidRDefault="00116DBA" w:rsidP="00065955">
            <w:pPr>
              <w:spacing w:after="200" w:line="276" w:lineRule="auto"/>
              <w:jc w:val="center"/>
              <w:rPr>
                <w:rFonts w:ascii="Times New Roman" w:hAnsi="Times New Roman" w:cs="Times New Roman"/>
                <w:sz w:val="20"/>
                <w:szCs w:val="20"/>
                <w:lang w:val="en-US"/>
              </w:rPr>
            </w:pPr>
            <m:oMathPara>
              <m:oMath>
                <m:d>
                  <m:dPr>
                    <m:ctrlPr>
                      <w:rPr>
                        <w:rFonts w:ascii="Cambria Math" w:eastAsiaTheme="minorEastAsia" w:hAnsi="Cambria Math" w:cs="Times New Roman"/>
                        <w:i/>
                        <w:sz w:val="16"/>
                        <w:szCs w:val="16"/>
                        <w:lang w:val="en-US"/>
                      </w:rPr>
                    </m:ctrlPr>
                  </m:dPr>
                  <m:e>
                    <m:r>
                      <w:rPr>
                        <w:rFonts w:ascii="Cambria Math" w:hAnsi="Cambria Math" w:cs="Times New Roman"/>
                        <w:sz w:val="16"/>
                        <w:szCs w:val="16"/>
                        <w:lang w:val="en-US"/>
                      </w:rPr>
                      <m:t>τ=0.5</m:t>
                    </m:r>
                  </m:e>
                </m:d>
              </m:oMath>
            </m:oMathPara>
          </w:p>
        </w:tc>
      </w:tr>
      <w:tr w:rsidR="00065955" w:rsidRPr="00065955" w14:paraId="1455EB16" w14:textId="77777777" w:rsidTr="00065955">
        <w:tc>
          <w:tcPr>
            <w:tcW w:w="1793" w:type="dxa"/>
          </w:tcPr>
          <w:p w14:paraId="5438193C" w14:textId="77777777" w:rsidR="00F87639" w:rsidRPr="00065955" w:rsidRDefault="00F87639" w:rsidP="00065955">
            <w:pPr>
              <w:spacing w:after="200" w:line="276" w:lineRule="auto"/>
              <w:rPr>
                <w:rFonts w:ascii="Times New Roman" w:hAnsi="Times New Roman" w:cs="Times New Roman"/>
                <w:sz w:val="20"/>
                <w:szCs w:val="20"/>
                <w:lang w:val="en-US"/>
              </w:rPr>
            </w:pPr>
            <w:r w:rsidRPr="00065955">
              <w:rPr>
                <w:rFonts w:ascii="Times New Roman" w:hAnsi="Times New Roman" w:cs="Times New Roman"/>
                <w:sz w:val="20"/>
                <w:szCs w:val="20"/>
                <w:lang w:val="en-US"/>
              </w:rPr>
              <w:t>Dropouts due to adverse events</w:t>
            </w:r>
          </w:p>
        </w:tc>
        <w:tc>
          <w:tcPr>
            <w:tcW w:w="1701" w:type="dxa"/>
          </w:tcPr>
          <w:p w14:paraId="072CF87A" w14:textId="77777777" w:rsidR="00065955" w:rsidRDefault="0066480A" w:rsidP="00065955">
            <w:pPr>
              <w:spacing w:after="200" w:line="276" w:lineRule="auto"/>
              <w:jc w:val="center"/>
              <w:rPr>
                <w:rFonts w:ascii="Times New Roman" w:hAnsi="Times New Roman" w:cs="Times New Roman"/>
                <w:sz w:val="20"/>
                <w:szCs w:val="20"/>
                <w:lang w:val="en-US"/>
              </w:rPr>
            </w:pPr>
            <w:r w:rsidRPr="00065955">
              <w:rPr>
                <w:rFonts w:ascii="Times New Roman" w:hAnsi="Times New Roman" w:cs="Times New Roman"/>
                <w:sz w:val="20"/>
                <w:szCs w:val="20"/>
                <w:lang w:val="en-US"/>
              </w:rPr>
              <w:t>0.38</w:t>
            </w:r>
          </w:p>
          <w:p w14:paraId="63452674" w14:textId="77777777" w:rsidR="0066480A" w:rsidRPr="00065955" w:rsidRDefault="0066480A" w:rsidP="00065955">
            <w:pPr>
              <w:spacing w:after="200" w:line="276" w:lineRule="auto"/>
              <w:jc w:val="center"/>
              <w:rPr>
                <w:rFonts w:ascii="Times New Roman" w:hAnsi="Times New Roman" w:cs="Times New Roman"/>
                <w:sz w:val="16"/>
                <w:szCs w:val="16"/>
                <w:lang w:val="en-US"/>
              </w:rPr>
            </w:pPr>
            <w:r w:rsidRPr="00065955">
              <w:rPr>
                <w:rFonts w:ascii="Times New Roman" w:hAnsi="Times New Roman" w:cs="Times New Roman"/>
                <w:sz w:val="16"/>
                <w:szCs w:val="16"/>
                <w:lang w:val="en-US"/>
              </w:rPr>
              <w:t>(95% CI 0.13 to 0.93)</w:t>
            </w:r>
          </w:p>
          <w:p w14:paraId="6EE10A94" w14:textId="77777777" w:rsidR="00F87639" w:rsidRPr="00065955" w:rsidRDefault="00116DBA" w:rsidP="00065955">
            <w:pPr>
              <w:spacing w:after="200" w:line="276" w:lineRule="auto"/>
              <w:jc w:val="center"/>
              <w:rPr>
                <w:rFonts w:ascii="Times New Roman" w:hAnsi="Times New Roman" w:cs="Times New Roman"/>
                <w:sz w:val="20"/>
                <w:szCs w:val="20"/>
                <w:lang w:val="en-US"/>
              </w:rPr>
            </w:pPr>
            <m:oMathPara>
              <m:oMath>
                <m:d>
                  <m:dPr>
                    <m:ctrlPr>
                      <w:rPr>
                        <w:rFonts w:ascii="Cambria Math" w:eastAsiaTheme="minorEastAsia" w:hAnsi="Cambria Math" w:cs="Times New Roman"/>
                        <w:i/>
                        <w:sz w:val="16"/>
                        <w:szCs w:val="16"/>
                        <w:lang w:val="en-US"/>
                      </w:rPr>
                    </m:ctrlPr>
                  </m:dPr>
                  <m:e>
                    <m:r>
                      <w:rPr>
                        <w:rFonts w:ascii="Cambria Math" w:hAnsi="Cambria Math" w:cs="Times New Roman"/>
                        <w:sz w:val="16"/>
                        <w:szCs w:val="16"/>
                        <w:lang w:val="en-US"/>
                      </w:rPr>
                      <m:t>τ=0.1</m:t>
                    </m:r>
                  </m:e>
                </m:d>
              </m:oMath>
            </m:oMathPara>
          </w:p>
        </w:tc>
        <w:tc>
          <w:tcPr>
            <w:tcW w:w="1701" w:type="dxa"/>
          </w:tcPr>
          <w:p w14:paraId="4A5FB2D2" w14:textId="77777777" w:rsidR="00065955" w:rsidRDefault="00CB3750" w:rsidP="00065955">
            <w:pPr>
              <w:spacing w:after="200" w:line="276" w:lineRule="auto"/>
              <w:jc w:val="center"/>
              <w:rPr>
                <w:rFonts w:ascii="Times New Roman" w:hAnsi="Times New Roman" w:cs="Times New Roman"/>
                <w:sz w:val="20"/>
                <w:szCs w:val="20"/>
                <w:lang w:val="en-US"/>
              </w:rPr>
            </w:pPr>
            <w:r w:rsidRPr="00065955">
              <w:rPr>
                <w:rFonts w:ascii="Times New Roman" w:hAnsi="Times New Roman" w:cs="Times New Roman"/>
                <w:sz w:val="20"/>
                <w:szCs w:val="20"/>
                <w:lang w:val="en-US"/>
              </w:rPr>
              <w:t>0.25</w:t>
            </w:r>
          </w:p>
          <w:p w14:paraId="545C0139" w14:textId="77777777" w:rsidR="00F87639" w:rsidRPr="00065955" w:rsidRDefault="00CB3750" w:rsidP="00065955">
            <w:pPr>
              <w:spacing w:after="200" w:line="276" w:lineRule="auto"/>
              <w:jc w:val="center"/>
              <w:rPr>
                <w:rFonts w:ascii="Times New Roman" w:hAnsi="Times New Roman" w:cs="Times New Roman"/>
                <w:sz w:val="16"/>
                <w:szCs w:val="16"/>
                <w:lang w:val="en-US"/>
              </w:rPr>
            </w:pPr>
            <w:r w:rsidRPr="00065955">
              <w:rPr>
                <w:rFonts w:ascii="Times New Roman" w:hAnsi="Times New Roman" w:cs="Times New Roman"/>
                <w:sz w:val="16"/>
                <w:szCs w:val="16"/>
                <w:lang w:val="en-US"/>
              </w:rPr>
              <w:t>(95% CI: -0.33, 0.87)</w:t>
            </w:r>
          </w:p>
          <w:p w14:paraId="68A7C6DD" w14:textId="77777777" w:rsidR="006A3DAE" w:rsidRPr="00065955" w:rsidRDefault="00116DBA" w:rsidP="00065955">
            <w:pPr>
              <w:spacing w:after="200" w:line="276" w:lineRule="auto"/>
              <w:jc w:val="center"/>
              <w:rPr>
                <w:rFonts w:ascii="Times New Roman" w:hAnsi="Times New Roman" w:cs="Times New Roman"/>
                <w:sz w:val="20"/>
                <w:szCs w:val="20"/>
                <w:lang w:val="en-US"/>
              </w:rPr>
            </w:pPr>
            <m:oMathPara>
              <m:oMath>
                <m:d>
                  <m:dPr>
                    <m:ctrlPr>
                      <w:rPr>
                        <w:rFonts w:ascii="Cambria Math" w:eastAsiaTheme="minorEastAsia" w:hAnsi="Cambria Math" w:cs="Times New Roman"/>
                        <w:i/>
                        <w:sz w:val="16"/>
                        <w:szCs w:val="16"/>
                        <w:lang w:val="en-US"/>
                      </w:rPr>
                    </m:ctrlPr>
                  </m:dPr>
                  <m:e>
                    <m:r>
                      <w:rPr>
                        <w:rFonts w:ascii="Cambria Math" w:hAnsi="Cambria Math" w:cs="Times New Roman"/>
                        <w:sz w:val="16"/>
                        <w:szCs w:val="16"/>
                        <w:lang w:val="en-US"/>
                      </w:rPr>
                      <m:t>τ=0.1</m:t>
                    </m:r>
                  </m:e>
                </m:d>
              </m:oMath>
            </m:oMathPara>
          </w:p>
        </w:tc>
        <w:tc>
          <w:tcPr>
            <w:tcW w:w="1701" w:type="dxa"/>
          </w:tcPr>
          <w:p w14:paraId="0785005A" w14:textId="77777777" w:rsidR="00065955" w:rsidRDefault="00CB3750" w:rsidP="00065955">
            <w:pPr>
              <w:spacing w:after="200" w:line="276" w:lineRule="auto"/>
              <w:jc w:val="center"/>
              <w:rPr>
                <w:rFonts w:ascii="Times New Roman" w:hAnsi="Times New Roman" w:cs="Times New Roman"/>
                <w:sz w:val="20"/>
                <w:szCs w:val="20"/>
                <w:lang w:val="en-US"/>
              </w:rPr>
            </w:pPr>
            <w:r w:rsidRPr="00065955">
              <w:rPr>
                <w:rFonts w:ascii="Times New Roman" w:hAnsi="Times New Roman" w:cs="Times New Roman"/>
                <w:sz w:val="20"/>
                <w:szCs w:val="20"/>
                <w:lang w:val="en-US"/>
              </w:rPr>
              <w:t>0.13</w:t>
            </w:r>
          </w:p>
          <w:p w14:paraId="146B3E09" w14:textId="77777777" w:rsidR="00F87639" w:rsidRPr="00065955" w:rsidRDefault="00CB3750" w:rsidP="00065955">
            <w:pPr>
              <w:spacing w:after="200" w:line="276" w:lineRule="auto"/>
              <w:jc w:val="center"/>
              <w:rPr>
                <w:rFonts w:ascii="Times New Roman" w:hAnsi="Times New Roman" w:cs="Times New Roman"/>
                <w:sz w:val="16"/>
                <w:szCs w:val="16"/>
                <w:lang w:val="en-US"/>
              </w:rPr>
            </w:pPr>
            <w:r w:rsidRPr="00065955">
              <w:rPr>
                <w:rFonts w:ascii="Times New Roman" w:hAnsi="Times New Roman" w:cs="Times New Roman"/>
                <w:sz w:val="16"/>
                <w:szCs w:val="16"/>
                <w:lang w:val="en-US"/>
              </w:rPr>
              <w:t>(95% CI: -0.</w:t>
            </w:r>
            <w:r w:rsidR="00F07497" w:rsidRPr="00065955">
              <w:rPr>
                <w:rFonts w:ascii="Times New Roman" w:hAnsi="Times New Roman" w:cs="Times New Roman"/>
                <w:sz w:val="16"/>
                <w:szCs w:val="16"/>
                <w:lang w:val="en-US"/>
              </w:rPr>
              <w:t>66</w:t>
            </w:r>
            <w:r w:rsidRPr="00065955">
              <w:rPr>
                <w:rFonts w:ascii="Times New Roman" w:hAnsi="Times New Roman" w:cs="Times New Roman"/>
                <w:sz w:val="16"/>
                <w:szCs w:val="16"/>
                <w:lang w:val="en-US"/>
              </w:rPr>
              <w:t>, 0.</w:t>
            </w:r>
            <w:r w:rsidR="00F07497" w:rsidRPr="00065955">
              <w:rPr>
                <w:rFonts w:ascii="Times New Roman" w:hAnsi="Times New Roman" w:cs="Times New Roman"/>
                <w:sz w:val="16"/>
                <w:szCs w:val="16"/>
                <w:lang w:val="en-US"/>
              </w:rPr>
              <w:t>94</w:t>
            </w:r>
            <w:r w:rsidRPr="00065955">
              <w:rPr>
                <w:rFonts w:ascii="Times New Roman" w:hAnsi="Times New Roman" w:cs="Times New Roman"/>
                <w:sz w:val="16"/>
                <w:szCs w:val="16"/>
                <w:lang w:val="en-US"/>
              </w:rPr>
              <w:t>)</w:t>
            </w:r>
          </w:p>
          <w:p w14:paraId="7137A1BA" w14:textId="77777777" w:rsidR="00364295" w:rsidRPr="00065955" w:rsidRDefault="00116DBA" w:rsidP="00065955">
            <w:pPr>
              <w:spacing w:after="200" w:line="276" w:lineRule="auto"/>
              <w:jc w:val="center"/>
              <w:rPr>
                <w:rFonts w:ascii="Times New Roman" w:hAnsi="Times New Roman" w:cs="Times New Roman"/>
                <w:sz w:val="20"/>
                <w:szCs w:val="20"/>
                <w:lang w:val="en-US"/>
              </w:rPr>
            </w:pPr>
            <m:oMathPara>
              <m:oMath>
                <m:d>
                  <m:dPr>
                    <m:ctrlPr>
                      <w:rPr>
                        <w:rFonts w:ascii="Cambria Math" w:eastAsiaTheme="minorEastAsia" w:hAnsi="Cambria Math" w:cs="Times New Roman"/>
                        <w:i/>
                        <w:sz w:val="16"/>
                        <w:szCs w:val="16"/>
                        <w:lang w:val="en-US"/>
                      </w:rPr>
                    </m:ctrlPr>
                  </m:dPr>
                  <m:e>
                    <m:r>
                      <w:rPr>
                        <w:rFonts w:ascii="Cambria Math" w:hAnsi="Cambria Math" w:cs="Times New Roman"/>
                        <w:sz w:val="16"/>
                        <w:szCs w:val="16"/>
                        <w:lang w:val="en-US"/>
                      </w:rPr>
                      <m:t>τ=0.2</m:t>
                    </m:r>
                  </m:e>
                </m:d>
              </m:oMath>
            </m:oMathPara>
          </w:p>
        </w:tc>
        <w:tc>
          <w:tcPr>
            <w:tcW w:w="1701" w:type="dxa"/>
          </w:tcPr>
          <w:p w14:paraId="7E446131" w14:textId="77777777" w:rsidR="00D64FA6" w:rsidRPr="00065955" w:rsidRDefault="00D64FA6" w:rsidP="00065955">
            <w:pPr>
              <w:spacing w:after="200" w:line="276" w:lineRule="auto"/>
              <w:jc w:val="center"/>
              <w:rPr>
                <w:rFonts w:ascii="Times New Roman" w:hAnsi="Times New Roman" w:cs="Times New Roman"/>
                <w:sz w:val="20"/>
                <w:szCs w:val="20"/>
                <w:lang w:val="en-US"/>
              </w:rPr>
            </w:pPr>
            <w:r w:rsidRPr="00065955">
              <w:rPr>
                <w:rFonts w:ascii="Times New Roman" w:hAnsi="Times New Roman" w:cs="Times New Roman"/>
                <w:sz w:val="20"/>
                <w:szCs w:val="20"/>
                <w:lang w:val="en-US"/>
              </w:rPr>
              <w:t>-0.99</w:t>
            </w:r>
          </w:p>
          <w:p w14:paraId="20518220" w14:textId="77777777" w:rsidR="00D64FA6" w:rsidRPr="00065955" w:rsidRDefault="00D64FA6" w:rsidP="00065955">
            <w:pPr>
              <w:spacing w:after="200" w:line="276" w:lineRule="auto"/>
              <w:jc w:val="center"/>
              <w:rPr>
                <w:rFonts w:ascii="Times New Roman" w:hAnsi="Times New Roman" w:cs="Times New Roman"/>
                <w:sz w:val="16"/>
                <w:szCs w:val="16"/>
                <w:lang w:val="en-US"/>
              </w:rPr>
            </w:pPr>
            <w:r w:rsidRPr="00065955">
              <w:rPr>
                <w:rFonts w:ascii="Times New Roman" w:hAnsi="Times New Roman" w:cs="Times New Roman"/>
                <w:sz w:val="16"/>
                <w:szCs w:val="16"/>
                <w:lang w:val="en-US"/>
              </w:rPr>
              <w:t>(</w:t>
            </w:r>
            <w:r w:rsidR="00065955" w:rsidRPr="00065955">
              <w:rPr>
                <w:rFonts w:ascii="Times New Roman" w:hAnsi="Times New Roman" w:cs="Times New Roman"/>
                <w:sz w:val="16"/>
                <w:szCs w:val="16"/>
                <w:lang w:val="en-US"/>
              </w:rPr>
              <w:t xml:space="preserve">95% CI: </w:t>
            </w:r>
            <w:r w:rsidRPr="00065955">
              <w:rPr>
                <w:rFonts w:ascii="Times New Roman" w:hAnsi="Times New Roman" w:cs="Times New Roman"/>
                <w:sz w:val="16"/>
                <w:szCs w:val="16"/>
                <w:lang w:val="en-US"/>
              </w:rPr>
              <w:t>-1.97, 0.08)</w:t>
            </w:r>
          </w:p>
          <w:p w14:paraId="71F9B9B3" w14:textId="77777777" w:rsidR="00D64FA6" w:rsidRPr="00065955" w:rsidRDefault="00116DBA" w:rsidP="00065955">
            <w:pPr>
              <w:spacing w:after="200" w:line="276" w:lineRule="auto"/>
              <w:jc w:val="center"/>
              <w:rPr>
                <w:rFonts w:ascii="Times New Roman" w:hAnsi="Times New Roman" w:cs="Times New Roman"/>
                <w:sz w:val="20"/>
                <w:szCs w:val="20"/>
                <w:lang w:val="en-US"/>
              </w:rPr>
            </w:pPr>
            <m:oMathPara>
              <m:oMath>
                <m:d>
                  <m:dPr>
                    <m:ctrlPr>
                      <w:rPr>
                        <w:rFonts w:ascii="Cambria Math" w:eastAsiaTheme="minorEastAsia" w:hAnsi="Cambria Math" w:cs="Times New Roman"/>
                        <w:i/>
                        <w:sz w:val="16"/>
                        <w:szCs w:val="16"/>
                        <w:lang w:val="en-US"/>
                      </w:rPr>
                    </m:ctrlPr>
                  </m:dPr>
                  <m:e>
                    <m:r>
                      <w:rPr>
                        <w:rFonts w:ascii="Cambria Math" w:hAnsi="Cambria Math" w:cs="Times New Roman"/>
                        <w:sz w:val="16"/>
                        <w:szCs w:val="16"/>
                        <w:lang w:val="en-US"/>
                      </w:rPr>
                      <m:t>τ=0.3</m:t>
                    </m:r>
                  </m:e>
                </m:d>
              </m:oMath>
            </m:oMathPara>
          </w:p>
        </w:tc>
      </w:tr>
    </w:tbl>
    <w:p w14:paraId="3F286390" w14:textId="77777777" w:rsidR="00F87639" w:rsidRPr="00065955" w:rsidRDefault="00646C72" w:rsidP="00065955">
      <w:pPr>
        <w:rPr>
          <w:sz w:val="20"/>
          <w:szCs w:val="20"/>
          <w:lang w:val="en-US"/>
        </w:rPr>
      </w:pPr>
      <w:r>
        <w:rPr>
          <w:sz w:val="20"/>
          <w:szCs w:val="20"/>
          <w:lang w:val="en-US"/>
        </w:rPr>
        <w:t xml:space="preserve">Table 1: Network meta-regression coefficients for the covariates </w:t>
      </w:r>
      <w:r w:rsidRPr="00646C72">
        <w:rPr>
          <w:lang w:val="en-US"/>
        </w:rPr>
        <w:t>variance, baseline severity</w:t>
      </w:r>
      <w:r>
        <w:rPr>
          <w:lang w:val="en-US"/>
        </w:rPr>
        <w:t>,</w:t>
      </w:r>
      <w:r w:rsidRPr="00646C72">
        <w:rPr>
          <w:lang w:val="en-US"/>
        </w:rPr>
        <w:t xml:space="preserve"> publication year</w:t>
      </w:r>
      <w:r w:rsidR="00152181">
        <w:rPr>
          <w:lang w:val="en-US"/>
        </w:rPr>
        <w:t xml:space="preserve"> and sponsorship.</w:t>
      </w:r>
    </w:p>
    <w:sectPr w:rsidR="00F87639" w:rsidRPr="0006595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9412D"/>
    <w:multiLevelType w:val="hybridMultilevel"/>
    <w:tmpl w:val="2E4A4916"/>
    <w:lvl w:ilvl="0" w:tplc="DE4CAE74">
      <w:start w:val="1"/>
      <w:numFmt w:val="decimal"/>
      <w:lvlText w:val="%1.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639"/>
    <w:rsid w:val="000069C2"/>
    <w:rsid w:val="00065955"/>
    <w:rsid w:val="00072ED5"/>
    <w:rsid w:val="000B1ADF"/>
    <w:rsid w:val="000B7255"/>
    <w:rsid w:val="00116DBA"/>
    <w:rsid w:val="00152181"/>
    <w:rsid w:val="00174056"/>
    <w:rsid w:val="001F34AF"/>
    <w:rsid w:val="0026571D"/>
    <w:rsid w:val="002721B0"/>
    <w:rsid w:val="002948F0"/>
    <w:rsid w:val="00323B60"/>
    <w:rsid w:val="00364295"/>
    <w:rsid w:val="0037491D"/>
    <w:rsid w:val="00537EB5"/>
    <w:rsid w:val="005B1B54"/>
    <w:rsid w:val="00643233"/>
    <w:rsid w:val="00646C72"/>
    <w:rsid w:val="0066480A"/>
    <w:rsid w:val="006A3DAE"/>
    <w:rsid w:val="008B6CEC"/>
    <w:rsid w:val="008C015D"/>
    <w:rsid w:val="00903756"/>
    <w:rsid w:val="00B32A63"/>
    <w:rsid w:val="00BC4963"/>
    <w:rsid w:val="00C33115"/>
    <w:rsid w:val="00CB3750"/>
    <w:rsid w:val="00CF6C02"/>
    <w:rsid w:val="00D64FA6"/>
    <w:rsid w:val="00DB668F"/>
    <w:rsid w:val="00E93CEE"/>
    <w:rsid w:val="00EF4138"/>
    <w:rsid w:val="00F07497"/>
    <w:rsid w:val="00F30C32"/>
    <w:rsid w:val="00F87639"/>
    <w:rsid w:val="00F97CC5"/>
    <w:rsid w:val="00FE42E1"/>
    <w:rsid w:val="00FF2DAF"/>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817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3756"/>
    <w:pPr>
      <w:keepNext/>
      <w:keepLines/>
      <w:spacing w:before="200" w:line="240" w:lineRule="auto"/>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E93CEE"/>
    <w:pPr>
      <w:keepNext/>
      <w:keepLines/>
      <w:spacing w:before="200"/>
      <w:ind w:left="720" w:hanging="360"/>
      <w:outlineLvl w:val="1"/>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C4963"/>
    <w:pP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BC4963"/>
    <w:rPr>
      <w:rFonts w:asciiTheme="majorHAnsi" w:eastAsiaTheme="majorEastAsia" w:hAnsiTheme="majorHAnsi" w:cstheme="majorBidi"/>
      <w:spacing w:val="5"/>
      <w:kern w:val="28"/>
      <w:sz w:val="52"/>
      <w:szCs w:val="52"/>
    </w:rPr>
  </w:style>
  <w:style w:type="character" w:customStyle="1" w:styleId="Heading1Char">
    <w:name w:val="Heading 1 Char"/>
    <w:basedOn w:val="DefaultParagraphFont"/>
    <w:link w:val="Heading1"/>
    <w:uiPriority w:val="9"/>
    <w:rsid w:val="00903756"/>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E93CEE"/>
    <w:rPr>
      <w:rFonts w:asciiTheme="majorHAnsi" w:eastAsiaTheme="majorEastAsia" w:hAnsiTheme="majorHAnsi" w:cstheme="majorBidi"/>
      <w:b/>
      <w:bCs/>
      <w:sz w:val="26"/>
      <w:szCs w:val="26"/>
    </w:rPr>
  </w:style>
  <w:style w:type="table" w:styleId="TableGrid">
    <w:name w:val="Table Grid"/>
    <w:basedOn w:val="TableNormal"/>
    <w:uiPriority w:val="59"/>
    <w:rsid w:val="00F876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876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7639"/>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3756"/>
    <w:pPr>
      <w:keepNext/>
      <w:keepLines/>
      <w:spacing w:before="200" w:line="240" w:lineRule="auto"/>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E93CEE"/>
    <w:pPr>
      <w:keepNext/>
      <w:keepLines/>
      <w:spacing w:before="200"/>
      <w:ind w:left="720" w:hanging="360"/>
      <w:outlineLvl w:val="1"/>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C4963"/>
    <w:pP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BC4963"/>
    <w:rPr>
      <w:rFonts w:asciiTheme="majorHAnsi" w:eastAsiaTheme="majorEastAsia" w:hAnsiTheme="majorHAnsi" w:cstheme="majorBidi"/>
      <w:spacing w:val="5"/>
      <w:kern w:val="28"/>
      <w:sz w:val="52"/>
      <w:szCs w:val="52"/>
    </w:rPr>
  </w:style>
  <w:style w:type="character" w:customStyle="1" w:styleId="Heading1Char">
    <w:name w:val="Heading 1 Char"/>
    <w:basedOn w:val="DefaultParagraphFont"/>
    <w:link w:val="Heading1"/>
    <w:uiPriority w:val="9"/>
    <w:rsid w:val="00903756"/>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E93CEE"/>
    <w:rPr>
      <w:rFonts w:asciiTheme="majorHAnsi" w:eastAsiaTheme="majorEastAsia" w:hAnsiTheme="majorHAnsi" w:cstheme="majorBidi"/>
      <w:b/>
      <w:bCs/>
      <w:sz w:val="26"/>
      <w:szCs w:val="26"/>
    </w:rPr>
  </w:style>
  <w:style w:type="table" w:styleId="TableGrid">
    <w:name w:val="Table Grid"/>
    <w:basedOn w:val="TableNormal"/>
    <w:uiPriority w:val="59"/>
    <w:rsid w:val="00F876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876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76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305</Words>
  <Characters>1745</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Adriani N</dc:creator>
  <cp:lastModifiedBy>Andrea Cipriani</cp:lastModifiedBy>
  <cp:revision>3</cp:revision>
  <dcterms:created xsi:type="dcterms:W3CDTF">2015-10-06T16:11:00Z</dcterms:created>
  <dcterms:modified xsi:type="dcterms:W3CDTF">2016-03-14T09:44:00Z</dcterms:modified>
</cp:coreProperties>
</file>