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02C77" w14:textId="77777777" w:rsidR="000E7A62" w:rsidRDefault="000E7A62" w:rsidP="000E7A62">
      <w:pPr>
        <w:pStyle w:val="Heading3"/>
        <w:jc w:val="center"/>
        <w:rPr>
          <w:i w:val="0"/>
        </w:rPr>
      </w:pPr>
      <w:bookmarkStart w:id="0" w:name="_Toc395964605"/>
      <w:bookmarkStart w:id="1" w:name="_Toc381543086"/>
      <w:bookmarkStart w:id="2" w:name="_Toc389904713"/>
      <w:r>
        <w:rPr>
          <w:i w:val="0"/>
        </w:rPr>
        <w:t>Supplementary Material</w:t>
      </w:r>
      <w:bookmarkEnd w:id="0"/>
    </w:p>
    <w:bookmarkEnd w:id="1"/>
    <w:bookmarkEnd w:id="2"/>
    <w:p w14:paraId="3266B9C2" w14:textId="77777777" w:rsidR="00F970D8" w:rsidRDefault="00F970D8">
      <w:pPr>
        <w:spacing w:line="240" w:lineRule="auto"/>
        <w:rPr>
          <w:szCs w:val="22"/>
        </w:rPr>
      </w:pPr>
      <w:r>
        <w:rPr>
          <w:szCs w:val="22"/>
        </w:rPr>
        <w:t>Figure S1: Screenshots of N-Back Game………………………………………………… 2</w:t>
      </w:r>
    </w:p>
    <w:p w14:paraId="29F109DD" w14:textId="77777777" w:rsidR="00F970D8" w:rsidRDefault="00F970D8">
      <w:pPr>
        <w:spacing w:line="240" w:lineRule="auto"/>
        <w:rPr>
          <w:szCs w:val="22"/>
        </w:rPr>
      </w:pPr>
      <w:r>
        <w:rPr>
          <w:szCs w:val="22"/>
        </w:rPr>
        <w:t>Figure S2: Screenshots of Multi Memory Game…………………………………………. 3</w:t>
      </w:r>
    </w:p>
    <w:p w14:paraId="1F143A94" w14:textId="77777777" w:rsidR="00F970D8" w:rsidRDefault="00F970D8" w:rsidP="00F970D8">
      <w:pPr>
        <w:spacing w:line="240" w:lineRule="auto"/>
        <w:rPr>
          <w:szCs w:val="22"/>
        </w:rPr>
      </w:pPr>
      <w:r>
        <w:rPr>
          <w:szCs w:val="22"/>
        </w:rPr>
        <w:t>Figure S3: Screenshots of Moving Memory Game………………………………………. 4</w:t>
      </w:r>
    </w:p>
    <w:p w14:paraId="66180AB1" w14:textId="77777777" w:rsidR="00F970D8" w:rsidRDefault="00F970D8" w:rsidP="00F970D8">
      <w:pPr>
        <w:spacing w:line="240" w:lineRule="auto"/>
        <w:rPr>
          <w:szCs w:val="22"/>
        </w:rPr>
      </w:pPr>
      <w:r>
        <w:rPr>
          <w:szCs w:val="22"/>
        </w:rPr>
        <w:t>Figure S4: Screenshots of Line It Up Game……...………………………………………. 5</w:t>
      </w:r>
    </w:p>
    <w:p w14:paraId="435F1AB7" w14:textId="77777777" w:rsidR="00F970D8" w:rsidRDefault="00F970D8" w:rsidP="00F970D8">
      <w:pPr>
        <w:spacing w:line="240" w:lineRule="auto"/>
        <w:rPr>
          <w:szCs w:val="22"/>
        </w:rPr>
      </w:pPr>
      <w:r>
        <w:rPr>
          <w:szCs w:val="22"/>
        </w:rPr>
        <w:t>Figure S5: Screenshots of Sliding Search Game…………………………………………. 6</w:t>
      </w:r>
    </w:p>
    <w:p w14:paraId="3290C655" w14:textId="77777777" w:rsidR="00F970D8" w:rsidRDefault="00F970D8" w:rsidP="00F970D8">
      <w:pPr>
        <w:spacing w:line="240" w:lineRule="auto"/>
        <w:rPr>
          <w:szCs w:val="22"/>
        </w:rPr>
      </w:pPr>
      <w:r>
        <w:rPr>
          <w:szCs w:val="22"/>
        </w:rPr>
        <w:t>Figure S6: Screenshots of Bubble Math Game…………………………………………… 7</w:t>
      </w:r>
    </w:p>
    <w:p w14:paraId="77157B46" w14:textId="77777777" w:rsidR="00F970D8" w:rsidRDefault="00F970D8" w:rsidP="00F970D8">
      <w:pPr>
        <w:spacing w:line="240" w:lineRule="auto"/>
        <w:rPr>
          <w:szCs w:val="22"/>
        </w:rPr>
      </w:pPr>
      <w:r>
        <w:rPr>
          <w:szCs w:val="22"/>
        </w:rPr>
        <w:t>Appendix A: Intent-to-Treat Analyses……………………………………………………. 8</w:t>
      </w:r>
    </w:p>
    <w:p w14:paraId="0E2728D0" w14:textId="77777777" w:rsidR="00F970D8" w:rsidRDefault="00F970D8" w:rsidP="00F970D8">
      <w:pPr>
        <w:spacing w:line="240" w:lineRule="auto"/>
        <w:rPr>
          <w:szCs w:val="22"/>
        </w:rPr>
      </w:pPr>
    </w:p>
    <w:p w14:paraId="0F557B1F" w14:textId="77777777" w:rsidR="00F970D8" w:rsidRDefault="00F970D8">
      <w:pPr>
        <w:spacing w:line="240" w:lineRule="auto"/>
        <w:rPr>
          <w:szCs w:val="22"/>
        </w:rPr>
      </w:pPr>
    </w:p>
    <w:p w14:paraId="5D6119A5" w14:textId="77777777" w:rsidR="00F970D8" w:rsidRDefault="00F970D8">
      <w:pPr>
        <w:spacing w:line="240" w:lineRule="auto"/>
        <w:rPr>
          <w:szCs w:val="22"/>
        </w:rPr>
      </w:pPr>
      <w:r>
        <w:rPr>
          <w:szCs w:val="22"/>
        </w:rPr>
        <w:br w:type="page"/>
      </w:r>
    </w:p>
    <w:p w14:paraId="7121B06C" w14:textId="77777777" w:rsidR="000E7A62" w:rsidRDefault="000E7A62" w:rsidP="000E7A62">
      <w:pPr>
        <w:ind w:left="426" w:hanging="1135"/>
        <w:contextualSpacing/>
        <w:rPr>
          <w:szCs w:val="22"/>
        </w:rPr>
      </w:pPr>
      <w:r>
        <w:rPr>
          <w:noProof/>
          <w:szCs w:val="22"/>
          <w:lang w:val="en-US"/>
        </w:rPr>
        <w:lastRenderedPageBreak/>
        <w:drawing>
          <wp:inline distT="0" distB="0" distL="0" distR="0" wp14:anchorId="5161874E" wp14:editId="25908F42">
            <wp:extent cx="2380729" cy="2396067"/>
            <wp:effectExtent l="25400" t="0" r="6871"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0729" cy="2396067"/>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35D49B3D" wp14:editId="385438D8">
            <wp:extent cx="2523845" cy="2514214"/>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25004" cy="2515368"/>
                    </a:xfrm>
                    <a:prstGeom prst="rect">
                      <a:avLst/>
                    </a:prstGeom>
                    <a:noFill/>
                    <a:ln w="9525">
                      <a:noFill/>
                      <a:miter lim="800000"/>
                      <a:headEnd/>
                      <a:tailEnd/>
                    </a:ln>
                  </pic:spPr>
                </pic:pic>
              </a:graphicData>
            </a:graphic>
          </wp:inline>
        </w:drawing>
      </w:r>
    </w:p>
    <w:p w14:paraId="347A0523" w14:textId="6241FBE4" w:rsidR="000E7A62" w:rsidRDefault="000E7A62" w:rsidP="000E7A62">
      <w:pPr>
        <w:spacing w:line="240" w:lineRule="auto"/>
        <w:contextualSpacing/>
      </w:pPr>
      <w:r w:rsidRPr="000E7A62">
        <w:rPr>
          <w:i/>
        </w:rPr>
        <w:t>Figure S1</w:t>
      </w:r>
      <w:r>
        <w:t xml:space="preserve">. </w:t>
      </w:r>
      <w:proofErr w:type="gramStart"/>
      <w:r>
        <w:t>Screenshots of N-Back Game.</w:t>
      </w:r>
      <w:proofErr w:type="gramEnd"/>
      <w:r>
        <w:t xml:space="preserve"> In</w:t>
      </w:r>
      <w:r w:rsidR="00AE6EE4">
        <w:t xml:space="preserve"> the</w:t>
      </w:r>
      <w:r>
        <w:t xml:space="preserve"> </w:t>
      </w:r>
      <w:r w:rsidRPr="00C774D2">
        <w:rPr>
          <w:i/>
        </w:rPr>
        <w:t>N Back</w:t>
      </w:r>
      <w:r w:rsidR="00AE6EE4">
        <w:rPr>
          <w:i/>
        </w:rPr>
        <w:t xml:space="preserve"> </w:t>
      </w:r>
      <w:r w:rsidR="00AE6EE4" w:rsidRPr="00AE6EE4">
        <w:t>game</w:t>
      </w:r>
      <w:r>
        <w:t>, c</w:t>
      </w:r>
      <w:r w:rsidRPr="00714393">
        <w:t>ards with various shapes and colors</w:t>
      </w:r>
      <w:r>
        <w:t xml:space="preserve"> </w:t>
      </w:r>
      <w:r w:rsidRPr="00714393">
        <w:t>appear</w:t>
      </w:r>
      <w:r>
        <w:t>ed on the screen</w:t>
      </w:r>
      <w:r w:rsidRPr="00714393">
        <w:t xml:space="preserve"> and </w:t>
      </w:r>
      <w:r>
        <w:t>participants were asked to</w:t>
      </w:r>
      <w:r w:rsidRPr="00714393">
        <w:t xml:space="preserve"> r</w:t>
      </w:r>
      <w:r>
        <w:t>emember the shapes and colors. The goal of the exercise was to determine</w:t>
      </w:r>
      <w:r w:rsidRPr="00714393">
        <w:t xml:space="preserve"> </w:t>
      </w:r>
      <w:r>
        <w:t>whether the</w:t>
      </w:r>
      <w:r w:rsidRPr="00714393">
        <w:t xml:space="preserve"> </w:t>
      </w:r>
      <w:r>
        <w:t>current card matched</w:t>
      </w:r>
      <w:r w:rsidRPr="00714393">
        <w:t xml:space="preserve"> with the card </w:t>
      </w:r>
      <w:r>
        <w:t>that</w:t>
      </w:r>
      <w:r w:rsidRPr="00714393">
        <w:t xml:space="preserve"> was shown </w:t>
      </w:r>
      <w:r w:rsidRPr="005D7CC5">
        <w:rPr>
          <w:i/>
        </w:rPr>
        <w:t>n</w:t>
      </w:r>
      <w:r w:rsidRPr="00714393">
        <w:t xml:space="preserve">-back cards before the </w:t>
      </w:r>
      <w:r>
        <w:t>current one</w:t>
      </w:r>
      <w:r w:rsidRPr="00714393">
        <w:t>.</w:t>
      </w:r>
      <w:r>
        <w:t xml:space="preserve"> </w:t>
      </w:r>
      <w:r w:rsidRPr="008443B2">
        <w:t xml:space="preserve">The difficulty level </w:t>
      </w:r>
      <w:r>
        <w:t>was increased by increasing the number of ca</w:t>
      </w:r>
      <w:r w:rsidR="00AE6EE4">
        <w:t>rds between the current card</w:t>
      </w:r>
      <w:r>
        <w:t xml:space="preserve"> and the one it was being compared to (i.e., the “</w:t>
      </w:r>
      <w:r w:rsidRPr="008443B2">
        <w:rPr>
          <w:i/>
        </w:rPr>
        <w:t>n</w:t>
      </w:r>
      <w:r>
        <w:t xml:space="preserve">”). </w:t>
      </w:r>
    </w:p>
    <w:p w14:paraId="4823EAC1" w14:textId="77777777" w:rsidR="000E7A62" w:rsidRDefault="000E7A62" w:rsidP="000E7A62"/>
    <w:p w14:paraId="24F1BC31" w14:textId="77777777" w:rsidR="000E7A62" w:rsidRDefault="000E7A62" w:rsidP="000E7A62"/>
    <w:p w14:paraId="68CD619D" w14:textId="77777777" w:rsidR="00F970D8" w:rsidRDefault="00F970D8">
      <w:pPr>
        <w:spacing w:line="240" w:lineRule="auto"/>
        <w:rPr>
          <w:szCs w:val="22"/>
        </w:rPr>
      </w:pPr>
      <w:r>
        <w:rPr>
          <w:szCs w:val="22"/>
        </w:rPr>
        <w:br w:type="page"/>
      </w:r>
    </w:p>
    <w:p w14:paraId="2A26BE9F" w14:textId="77777777" w:rsidR="000E7A62" w:rsidRPr="000E7A62" w:rsidRDefault="000E7A62" w:rsidP="000E7A62">
      <w:pPr>
        <w:ind w:left="709" w:hanging="851"/>
        <w:contextualSpacing/>
        <w:rPr>
          <w:szCs w:val="22"/>
        </w:rPr>
      </w:pPr>
      <w:r>
        <w:rPr>
          <w:noProof/>
          <w:szCs w:val="22"/>
          <w:lang w:val="en-US"/>
        </w:rPr>
        <w:lastRenderedPageBreak/>
        <w:drawing>
          <wp:inline distT="0" distB="0" distL="0" distR="0" wp14:anchorId="12158D77" wp14:editId="5FE0BD49">
            <wp:extent cx="1818414" cy="1837267"/>
            <wp:effectExtent l="25400" t="0" r="10386"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22689" cy="1841586"/>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4BCA760E" wp14:editId="311FDD70">
            <wp:extent cx="1804891" cy="1811867"/>
            <wp:effectExtent l="2540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07673" cy="1814660"/>
                    </a:xfrm>
                    <a:prstGeom prst="rect">
                      <a:avLst/>
                    </a:prstGeom>
                    <a:noFill/>
                    <a:ln w="9525">
                      <a:noFill/>
                      <a:miter lim="800000"/>
                      <a:headEnd/>
                      <a:tailEnd/>
                    </a:ln>
                  </pic:spPr>
                </pic:pic>
              </a:graphicData>
            </a:graphic>
          </wp:inline>
        </w:drawing>
      </w:r>
      <w:r>
        <w:rPr>
          <w:szCs w:val="22"/>
        </w:rPr>
        <w:t xml:space="preserve">   </w:t>
      </w:r>
      <w:r w:rsidRPr="00C950EB">
        <w:rPr>
          <w:noProof/>
          <w:szCs w:val="22"/>
          <w:lang w:val="en-US"/>
        </w:rPr>
        <w:drawing>
          <wp:inline distT="0" distB="0" distL="0" distR="0" wp14:anchorId="2E7EF02C" wp14:editId="56D0A3B2">
            <wp:extent cx="1864797" cy="1845733"/>
            <wp:effectExtent l="25400" t="0" r="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869927" cy="1850810"/>
                    </a:xfrm>
                    <a:prstGeom prst="rect">
                      <a:avLst/>
                    </a:prstGeom>
                    <a:noFill/>
                    <a:ln w="9525">
                      <a:noFill/>
                      <a:miter lim="800000"/>
                      <a:headEnd/>
                      <a:tailEnd/>
                    </a:ln>
                  </pic:spPr>
                </pic:pic>
              </a:graphicData>
            </a:graphic>
          </wp:inline>
        </w:drawing>
      </w:r>
    </w:p>
    <w:p w14:paraId="2B6B9388" w14:textId="1548CA07" w:rsidR="000E7A62" w:rsidRDefault="000E7A62" w:rsidP="000E7A62">
      <w:pPr>
        <w:spacing w:line="240" w:lineRule="auto"/>
        <w:contextualSpacing/>
      </w:pPr>
      <w:r w:rsidRPr="000E7A62">
        <w:rPr>
          <w:i/>
        </w:rPr>
        <w:t>Figure S</w:t>
      </w:r>
      <w:r>
        <w:rPr>
          <w:i/>
        </w:rPr>
        <w:t>2</w:t>
      </w:r>
      <w:r>
        <w:t xml:space="preserve">. </w:t>
      </w:r>
      <w:proofErr w:type="gramStart"/>
      <w:r w:rsidR="00F970D8">
        <w:t xml:space="preserve">Screenshots of </w:t>
      </w:r>
      <w:r>
        <w:t>Multi Memory Game.</w:t>
      </w:r>
      <w:proofErr w:type="gramEnd"/>
      <w:r>
        <w:t xml:space="preserve"> In</w:t>
      </w:r>
      <w:r w:rsidR="003D1712">
        <w:t xml:space="preserve"> the</w:t>
      </w:r>
      <w:r>
        <w:t xml:space="preserve"> </w:t>
      </w:r>
      <w:r>
        <w:rPr>
          <w:i/>
        </w:rPr>
        <w:t>Multi Memory</w:t>
      </w:r>
      <w:r w:rsidR="003D1712">
        <w:rPr>
          <w:i/>
        </w:rPr>
        <w:t xml:space="preserve"> </w:t>
      </w:r>
      <w:r w:rsidR="003D1712">
        <w:t>game</w:t>
      </w:r>
      <w:r>
        <w:t>, tiles appeared in a grid and participants were asked</w:t>
      </w:r>
      <w:r w:rsidR="003D1712">
        <w:t xml:space="preserve"> to remember the shape, colo</w:t>
      </w:r>
      <w:r w:rsidRPr="00A74607">
        <w:t xml:space="preserve">r, and position of the </w:t>
      </w:r>
      <w:r>
        <w:t>tile</w:t>
      </w:r>
      <w:r w:rsidRPr="00A74607">
        <w:t xml:space="preserve">s </w:t>
      </w:r>
      <w:r>
        <w:t>to</w:t>
      </w:r>
      <w:r w:rsidRPr="00A74607">
        <w:t xml:space="preserve"> try to reproduce them</w:t>
      </w:r>
      <w:r>
        <w:t xml:space="preserve"> after the display disappeared. The level of difficulty was increased by increasing the number of tiles, the size of the grid and the variety of different shapes on the tiles. </w:t>
      </w:r>
    </w:p>
    <w:p w14:paraId="5907A3F8" w14:textId="77777777" w:rsidR="000E7A62" w:rsidRDefault="000E7A62" w:rsidP="000E7A62"/>
    <w:p w14:paraId="152A3996" w14:textId="77777777" w:rsidR="000E7A62" w:rsidRDefault="000E7A62" w:rsidP="000E7A62"/>
    <w:p w14:paraId="0FEFF6D4" w14:textId="77777777" w:rsidR="000E7A62" w:rsidRDefault="000E7A62" w:rsidP="000E7A62"/>
    <w:p w14:paraId="03DCD380" w14:textId="77777777" w:rsidR="00F970D8" w:rsidRDefault="00F970D8">
      <w:pPr>
        <w:spacing w:line="240" w:lineRule="auto"/>
        <w:rPr>
          <w:szCs w:val="22"/>
        </w:rPr>
      </w:pPr>
      <w:r>
        <w:rPr>
          <w:szCs w:val="22"/>
        </w:rPr>
        <w:br w:type="page"/>
      </w:r>
    </w:p>
    <w:p w14:paraId="49AA769E" w14:textId="77777777" w:rsidR="000E7A62" w:rsidRDefault="000E7A62" w:rsidP="000E7A62">
      <w:pPr>
        <w:ind w:left="284" w:hanging="1135"/>
        <w:contextualSpacing/>
        <w:rPr>
          <w:szCs w:val="22"/>
        </w:rPr>
      </w:pPr>
      <w:r>
        <w:rPr>
          <w:noProof/>
          <w:szCs w:val="22"/>
          <w:lang w:val="en-US"/>
        </w:rPr>
        <w:lastRenderedPageBreak/>
        <w:drawing>
          <wp:inline distT="0" distB="0" distL="0" distR="0" wp14:anchorId="1D24CA18" wp14:editId="2769B9CF">
            <wp:extent cx="2084122" cy="2108200"/>
            <wp:effectExtent l="25400" t="0" r="0" b="0"/>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087504" cy="2111621"/>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1E0A11CB" wp14:editId="03595930">
            <wp:extent cx="2023533" cy="2026065"/>
            <wp:effectExtent l="25400" t="0" r="8467" b="0"/>
            <wp:docPr id="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026065" cy="2028600"/>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15BF4202" wp14:editId="655409B6">
            <wp:extent cx="2092168" cy="2108200"/>
            <wp:effectExtent l="2540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092167" cy="2108199"/>
                    </a:xfrm>
                    <a:prstGeom prst="rect">
                      <a:avLst/>
                    </a:prstGeom>
                    <a:noFill/>
                    <a:ln w="9525">
                      <a:noFill/>
                      <a:miter lim="800000"/>
                      <a:headEnd/>
                      <a:tailEnd/>
                    </a:ln>
                  </pic:spPr>
                </pic:pic>
              </a:graphicData>
            </a:graphic>
          </wp:inline>
        </w:drawing>
      </w:r>
    </w:p>
    <w:p w14:paraId="2B95702E" w14:textId="1D62823F" w:rsidR="000E7A62" w:rsidRDefault="000E7A62" w:rsidP="000E7A62">
      <w:pPr>
        <w:spacing w:line="240" w:lineRule="auto"/>
        <w:contextualSpacing/>
      </w:pPr>
      <w:r w:rsidRPr="000E7A62">
        <w:rPr>
          <w:i/>
        </w:rPr>
        <w:t xml:space="preserve">Figure </w:t>
      </w:r>
      <w:r>
        <w:rPr>
          <w:i/>
        </w:rPr>
        <w:t>S</w:t>
      </w:r>
      <w:r w:rsidRPr="000E7A62">
        <w:rPr>
          <w:i/>
        </w:rPr>
        <w:t>3</w:t>
      </w:r>
      <w:r>
        <w:t xml:space="preserve">. </w:t>
      </w:r>
      <w:proofErr w:type="gramStart"/>
      <w:r w:rsidR="00F970D8">
        <w:t xml:space="preserve">Screenshots of </w:t>
      </w:r>
      <w:r>
        <w:t>Moving Memory Game.</w:t>
      </w:r>
      <w:proofErr w:type="gramEnd"/>
      <w:r>
        <w:t xml:space="preserve"> In</w:t>
      </w:r>
      <w:r w:rsidR="003D1712">
        <w:t xml:space="preserve"> the</w:t>
      </w:r>
      <w:r>
        <w:t xml:space="preserve"> </w:t>
      </w:r>
      <w:r>
        <w:rPr>
          <w:i/>
        </w:rPr>
        <w:t>Moving Memory</w:t>
      </w:r>
      <w:r w:rsidR="003D1712">
        <w:rPr>
          <w:i/>
        </w:rPr>
        <w:t xml:space="preserve"> </w:t>
      </w:r>
      <w:r w:rsidR="003D1712">
        <w:t>game</w:t>
      </w:r>
      <w:r>
        <w:t>, t</w:t>
      </w:r>
      <w:r w:rsidRPr="00525FD7">
        <w:t>iles</w:t>
      </w:r>
      <w:r w:rsidR="00E50313">
        <w:t xml:space="preserve"> with </w:t>
      </w:r>
      <w:proofErr w:type="spellStart"/>
      <w:r w:rsidR="00E50313">
        <w:t>colo</w:t>
      </w:r>
      <w:r>
        <w:t>red</w:t>
      </w:r>
      <w:proofErr w:type="spellEnd"/>
      <w:r>
        <w:t xml:space="preserve"> shapes</w:t>
      </w:r>
      <w:r w:rsidRPr="00525FD7">
        <w:t xml:space="preserve"> appear</w:t>
      </w:r>
      <w:r>
        <w:t>ed</w:t>
      </w:r>
      <w:r w:rsidRPr="00525FD7">
        <w:t xml:space="preserve"> on the screen</w:t>
      </w:r>
      <w:r>
        <w:t>, and each tile had a unique number written below. Participants were required to remember the nu</w:t>
      </w:r>
      <w:r w:rsidR="00E50313">
        <w:t xml:space="preserve">mbers associated with each </w:t>
      </w:r>
      <w:proofErr w:type="spellStart"/>
      <w:r w:rsidR="00E50313">
        <w:t>colo</w:t>
      </w:r>
      <w:r>
        <w:t>red</w:t>
      </w:r>
      <w:proofErr w:type="spellEnd"/>
      <w:r>
        <w:t xml:space="preserve"> shape, in order to later choose a pair of numbers that were associated with matching shapes. Each time a correct matching pair was identified</w:t>
      </w:r>
      <w:r w:rsidRPr="00525FD7">
        <w:t>, the tiles move</w:t>
      </w:r>
      <w:r>
        <w:t>d to new positions, thus requiring participants to use the numbers, rather than spatial locations, to correctly match shape-pairs</w:t>
      </w:r>
      <w:r w:rsidRPr="00525FD7">
        <w:t>.</w:t>
      </w:r>
      <w:r>
        <w:t xml:space="preserve"> </w:t>
      </w:r>
      <w:proofErr w:type="gramStart"/>
      <w:r>
        <w:t>Difficulty level was increased by increasing the number of card pairs to be matched, and by increasing</w:t>
      </w:r>
      <w:r w:rsidR="00E50313">
        <w:t xml:space="preserve"> the variety of background colo</w:t>
      </w:r>
      <w:r>
        <w:t>rs and shapes</w:t>
      </w:r>
      <w:proofErr w:type="gramEnd"/>
      <w:r>
        <w:t xml:space="preserve">. </w:t>
      </w:r>
    </w:p>
    <w:p w14:paraId="1EFD53F4" w14:textId="77777777" w:rsidR="000E7A62" w:rsidRDefault="000E7A62" w:rsidP="000E7A62">
      <w:pPr>
        <w:spacing w:line="240" w:lineRule="auto"/>
      </w:pPr>
      <w:r>
        <w:br w:type="page"/>
      </w:r>
    </w:p>
    <w:p w14:paraId="778A76CD" w14:textId="77777777" w:rsidR="000E7A62" w:rsidRDefault="000E7A62" w:rsidP="000E7A62">
      <w:pPr>
        <w:ind w:left="142" w:hanging="1135"/>
        <w:contextualSpacing/>
        <w:rPr>
          <w:szCs w:val="22"/>
        </w:rPr>
      </w:pPr>
      <w:r w:rsidRPr="0042425A">
        <w:rPr>
          <w:noProof/>
          <w:szCs w:val="22"/>
          <w:lang w:val="en-US"/>
        </w:rPr>
        <w:lastRenderedPageBreak/>
        <w:drawing>
          <wp:inline distT="0" distB="0" distL="0" distR="0" wp14:anchorId="640573CA" wp14:editId="40380312">
            <wp:extent cx="2085877" cy="2040467"/>
            <wp:effectExtent l="2540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085877" cy="2040467"/>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3FDA9897" wp14:editId="401CA489">
            <wp:extent cx="2117705" cy="2074333"/>
            <wp:effectExtent l="2540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117774" cy="2074401"/>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25E0E0C8" wp14:editId="3F1C174C">
            <wp:extent cx="2149085" cy="2085073"/>
            <wp:effectExtent l="25400" t="0" r="9915" b="0"/>
            <wp:docPr id="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154486" cy="2090313"/>
                    </a:xfrm>
                    <a:prstGeom prst="rect">
                      <a:avLst/>
                    </a:prstGeom>
                    <a:noFill/>
                    <a:ln w="9525">
                      <a:noFill/>
                      <a:miter lim="800000"/>
                      <a:headEnd/>
                      <a:tailEnd/>
                    </a:ln>
                  </pic:spPr>
                </pic:pic>
              </a:graphicData>
            </a:graphic>
          </wp:inline>
        </w:drawing>
      </w:r>
    </w:p>
    <w:p w14:paraId="15FC9B66" w14:textId="729214E2" w:rsidR="000E7A62" w:rsidRDefault="000E7A62" w:rsidP="000E7A62">
      <w:pPr>
        <w:spacing w:line="240" w:lineRule="auto"/>
        <w:contextualSpacing/>
      </w:pPr>
      <w:r>
        <w:rPr>
          <w:i/>
        </w:rPr>
        <w:t>Figure S4.</w:t>
      </w:r>
      <w:r>
        <w:t xml:space="preserve"> </w:t>
      </w:r>
      <w:r w:rsidR="00F970D8">
        <w:t xml:space="preserve">Screenshots of </w:t>
      </w:r>
      <w:r>
        <w:t>Line It Up Game. In</w:t>
      </w:r>
      <w:r w:rsidR="003D1712">
        <w:t xml:space="preserve"> the</w:t>
      </w:r>
      <w:r>
        <w:t xml:space="preserve"> </w:t>
      </w:r>
      <w:r>
        <w:rPr>
          <w:i/>
        </w:rPr>
        <w:t xml:space="preserve">Line </w:t>
      </w:r>
      <w:proofErr w:type="gramStart"/>
      <w:r>
        <w:rPr>
          <w:i/>
        </w:rPr>
        <w:t>It</w:t>
      </w:r>
      <w:proofErr w:type="gramEnd"/>
      <w:r>
        <w:rPr>
          <w:i/>
        </w:rPr>
        <w:t xml:space="preserve"> Up</w:t>
      </w:r>
      <w:r w:rsidR="003D1712">
        <w:rPr>
          <w:i/>
        </w:rPr>
        <w:t xml:space="preserve"> </w:t>
      </w:r>
      <w:r w:rsidR="003D1712">
        <w:t>game</w:t>
      </w:r>
      <w:r>
        <w:t>,</w:t>
      </w:r>
      <w:r w:rsidRPr="00406815">
        <w:t xml:space="preserve"> </w:t>
      </w:r>
      <w:proofErr w:type="spellStart"/>
      <w:r w:rsidRPr="00406815">
        <w:t>colored</w:t>
      </w:r>
      <w:proofErr w:type="spellEnd"/>
      <w:r w:rsidRPr="00406815">
        <w:t xml:space="preserve"> </w:t>
      </w:r>
      <w:r>
        <w:t>tile</w:t>
      </w:r>
      <w:r w:rsidRPr="00406815">
        <w:t>s with different shapes appear</w:t>
      </w:r>
      <w:r>
        <w:t>ed</w:t>
      </w:r>
      <w:r w:rsidRPr="00406815">
        <w:t xml:space="preserve"> on th</w:t>
      </w:r>
      <w:r>
        <w:t xml:space="preserve">e screen in a horizontal line (i.e., reference line). Participants were required </w:t>
      </w:r>
      <w:r w:rsidR="00E50313">
        <w:t xml:space="preserve">to order a shorter line of </w:t>
      </w:r>
      <w:proofErr w:type="spellStart"/>
      <w:r w:rsidR="00E50313">
        <w:t>colo</w:t>
      </w:r>
      <w:r>
        <w:t>red</w:t>
      </w:r>
      <w:proofErr w:type="spellEnd"/>
      <w:r>
        <w:t xml:space="preserve"> tiles (i.e., target line) using the first line as a reference as quickly as possible. The target line contained only a portion of the tiles present in the reference line. </w:t>
      </w:r>
      <w:proofErr w:type="gramStart"/>
      <w:r>
        <w:t>Difficulty level was increased by increasing the lengths of the target and reference lin</w:t>
      </w:r>
      <w:r w:rsidR="00E50313">
        <w:t>es, with shapes and colo</w:t>
      </w:r>
      <w:r>
        <w:t>rs that began to look very similar</w:t>
      </w:r>
      <w:proofErr w:type="gramEnd"/>
      <w:r>
        <w:t xml:space="preserve">. </w:t>
      </w:r>
    </w:p>
    <w:p w14:paraId="16E25486" w14:textId="77777777" w:rsidR="000E7A62" w:rsidRPr="000E7A62" w:rsidRDefault="000E7A62" w:rsidP="000E7A62"/>
    <w:p w14:paraId="03D16290" w14:textId="77777777" w:rsidR="000E7A62" w:rsidRDefault="000E7A62" w:rsidP="000E7A62"/>
    <w:p w14:paraId="12BEE58A" w14:textId="77777777" w:rsidR="00F970D8" w:rsidRDefault="000E7A62" w:rsidP="000E7A62">
      <w:pPr>
        <w:ind w:left="709" w:hanging="1276"/>
        <w:contextualSpacing/>
        <w:rPr>
          <w:szCs w:val="22"/>
        </w:rPr>
      </w:pPr>
      <w:r>
        <w:rPr>
          <w:szCs w:val="22"/>
        </w:rPr>
        <w:t xml:space="preserve">     </w:t>
      </w:r>
    </w:p>
    <w:p w14:paraId="40788D97" w14:textId="77777777" w:rsidR="00F970D8" w:rsidRDefault="00F970D8">
      <w:pPr>
        <w:spacing w:line="240" w:lineRule="auto"/>
        <w:rPr>
          <w:szCs w:val="22"/>
        </w:rPr>
      </w:pPr>
      <w:r>
        <w:rPr>
          <w:szCs w:val="22"/>
        </w:rPr>
        <w:br w:type="page"/>
      </w:r>
    </w:p>
    <w:p w14:paraId="6BDCA502" w14:textId="77777777" w:rsidR="000E7A62" w:rsidRDefault="000E7A62" w:rsidP="000E7A62">
      <w:pPr>
        <w:ind w:left="709" w:hanging="1276"/>
        <w:contextualSpacing/>
        <w:rPr>
          <w:szCs w:val="22"/>
        </w:rPr>
      </w:pPr>
      <w:r>
        <w:rPr>
          <w:szCs w:val="22"/>
        </w:rPr>
        <w:lastRenderedPageBreak/>
        <w:t xml:space="preserve">    </w:t>
      </w:r>
      <w:r>
        <w:rPr>
          <w:noProof/>
          <w:szCs w:val="22"/>
          <w:lang w:val="en-US"/>
        </w:rPr>
        <w:drawing>
          <wp:inline distT="0" distB="0" distL="0" distR="0" wp14:anchorId="33B692C1" wp14:editId="7E28CF46">
            <wp:extent cx="2365710" cy="2313607"/>
            <wp:effectExtent l="2540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371144" cy="2318921"/>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7EA4B679" wp14:editId="0FF93E84">
            <wp:extent cx="2404533" cy="2351983"/>
            <wp:effectExtent l="25400" t="0" r="8467" b="0"/>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2404328" cy="2351782"/>
                    </a:xfrm>
                    <a:prstGeom prst="rect">
                      <a:avLst/>
                    </a:prstGeom>
                    <a:noFill/>
                    <a:ln w="9525">
                      <a:noFill/>
                      <a:miter lim="800000"/>
                      <a:headEnd/>
                      <a:tailEnd/>
                    </a:ln>
                  </pic:spPr>
                </pic:pic>
              </a:graphicData>
            </a:graphic>
          </wp:inline>
        </w:drawing>
      </w:r>
    </w:p>
    <w:p w14:paraId="0AB31EB0" w14:textId="42EF646E" w:rsidR="000E7A62" w:rsidRDefault="000E7A62" w:rsidP="000E7A62">
      <w:pPr>
        <w:spacing w:line="240" w:lineRule="auto"/>
        <w:contextualSpacing/>
      </w:pPr>
      <w:r>
        <w:rPr>
          <w:i/>
        </w:rPr>
        <w:t>Figure S5.</w:t>
      </w:r>
      <w:r>
        <w:t xml:space="preserve"> </w:t>
      </w:r>
      <w:proofErr w:type="gramStart"/>
      <w:r w:rsidR="00F970D8">
        <w:t xml:space="preserve">Screenshots of </w:t>
      </w:r>
      <w:r>
        <w:t>Sliding Search Game.</w:t>
      </w:r>
      <w:proofErr w:type="gramEnd"/>
      <w:r>
        <w:t xml:space="preserve"> In</w:t>
      </w:r>
      <w:r w:rsidR="003D1712">
        <w:t xml:space="preserve"> the</w:t>
      </w:r>
      <w:r>
        <w:t xml:space="preserve"> </w:t>
      </w:r>
      <w:r>
        <w:rPr>
          <w:i/>
        </w:rPr>
        <w:t>Sliding Search</w:t>
      </w:r>
      <w:r w:rsidR="003D1712">
        <w:rPr>
          <w:i/>
        </w:rPr>
        <w:t xml:space="preserve"> </w:t>
      </w:r>
      <w:r w:rsidR="003D1712">
        <w:t>game</w:t>
      </w:r>
      <w:r>
        <w:t xml:space="preserve">, a grid of several reference images was presented at the top of the screen, and participants were required to choose which image matched the image shown at the bottom of the screen as quickly as possible. </w:t>
      </w:r>
      <w:proofErr w:type="gramStart"/>
      <w:r>
        <w:t>Difficulty was increased by increasing the speed at which the image was moved across the bottom of the screen (i.e., requiring</w:t>
      </w:r>
      <w:r w:rsidR="003D1712">
        <w:t xml:space="preserve"> a faster response</w:t>
      </w:r>
      <w:r>
        <w:t>), as well as changing the reference grid to include more similar, nuanced images</w:t>
      </w:r>
      <w:proofErr w:type="gramEnd"/>
      <w:r>
        <w:t xml:space="preserve">. </w:t>
      </w:r>
    </w:p>
    <w:p w14:paraId="14ACFB37" w14:textId="77777777" w:rsidR="000E7A62" w:rsidRPr="000E7A62" w:rsidRDefault="000E7A62" w:rsidP="000E7A62"/>
    <w:p w14:paraId="4B2E2613" w14:textId="77777777" w:rsidR="000E7A62" w:rsidRDefault="000E7A62" w:rsidP="000E7A62"/>
    <w:p w14:paraId="4477907A" w14:textId="77777777" w:rsidR="00F970D8" w:rsidRDefault="00F970D8">
      <w:pPr>
        <w:spacing w:line="240" w:lineRule="auto"/>
        <w:rPr>
          <w:szCs w:val="22"/>
        </w:rPr>
      </w:pPr>
      <w:r>
        <w:rPr>
          <w:szCs w:val="22"/>
        </w:rPr>
        <w:br w:type="page"/>
      </w:r>
    </w:p>
    <w:p w14:paraId="39EE6F8A" w14:textId="77777777" w:rsidR="000E7A62" w:rsidRDefault="000E7A62" w:rsidP="000E7A62">
      <w:pPr>
        <w:ind w:hanging="709"/>
        <w:contextualSpacing/>
        <w:rPr>
          <w:szCs w:val="22"/>
        </w:rPr>
      </w:pPr>
      <w:r>
        <w:rPr>
          <w:noProof/>
          <w:szCs w:val="22"/>
          <w:lang w:val="en-US"/>
        </w:rPr>
        <w:lastRenderedPageBreak/>
        <w:drawing>
          <wp:inline distT="0" distB="0" distL="0" distR="0" wp14:anchorId="67DFF97C" wp14:editId="1672F858">
            <wp:extent cx="2054819" cy="2057400"/>
            <wp:effectExtent l="25400" t="0" r="2581"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2056543" cy="2059126"/>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53AE09D4" wp14:editId="56BBFD41">
            <wp:extent cx="2006600" cy="2050737"/>
            <wp:effectExtent l="2540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007251" cy="2051402"/>
                    </a:xfrm>
                    <a:prstGeom prst="rect">
                      <a:avLst/>
                    </a:prstGeom>
                    <a:noFill/>
                    <a:ln w="9525">
                      <a:noFill/>
                      <a:miter lim="800000"/>
                      <a:headEnd/>
                      <a:tailEnd/>
                    </a:ln>
                  </pic:spPr>
                </pic:pic>
              </a:graphicData>
            </a:graphic>
          </wp:inline>
        </w:drawing>
      </w:r>
      <w:r>
        <w:rPr>
          <w:szCs w:val="22"/>
        </w:rPr>
        <w:t xml:space="preserve">  </w:t>
      </w:r>
      <w:r>
        <w:rPr>
          <w:noProof/>
          <w:szCs w:val="22"/>
          <w:lang w:val="en-US"/>
        </w:rPr>
        <w:drawing>
          <wp:inline distT="0" distB="0" distL="0" distR="0" wp14:anchorId="04EF8E65" wp14:editId="75365BC1">
            <wp:extent cx="2032000" cy="2032000"/>
            <wp:effectExtent l="2540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032065" cy="2032065"/>
                    </a:xfrm>
                    <a:prstGeom prst="rect">
                      <a:avLst/>
                    </a:prstGeom>
                    <a:noFill/>
                    <a:ln w="9525">
                      <a:noFill/>
                      <a:miter lim="800000"/>
                      <a:headEnd/>
                      <a:tailEnd/>
                    </a:ln>
                  </pic:spPr>
                </pic:pic>
              </a:graphicData>
            </a:graphic>
          </wp:inline>
        </w:drawing>
      </w:r>
    </w:p>
    <w:p w14:paraId="0B39C519" w14:textId="71A801E0" w:rsidR="000E7A62" w:rsidRPr="00A06425" w:rsidRDefault="000E7A62" w:rsidP="000E7A62">
      <w:pPr>
        <w:spacing w:line="240" w:lineRule="auto"/>
        <w:contextualSpacing/>
      </w:pPr>
      <w:r w:rsidRPr="000E7A62">
        <w:rPr>
          <w:i/>
        </w:rPr>
        <w:t>Figure S6</w:t>
      </w:r>
      <w:r>
        <w:t xml:space="preserve">. </w:t>
      </w:r>
      <w:proofErr w:type="gramStart"/>
      <w:r w:rsidR="00F970D8">
        <w:t xml:space="preserve">Screenshots of </w:t>
      </w:r>
      <w:r>
        <w:t>Bubble Math Game.</w:t>
      </w:r>
      <w:proofErr w:type="gramEnd"/>
      <w:r>
        <w:t xml:space="preserve"> In</w:t>
      </w:r>
      <w:r w:rsidR="003D1712">
        <w:t xml:space="preserve"> the</w:t>
      </w:r>
      <w:r>
        <w:t xml:space="preserve"> </w:t>
      </w:r>
      <w:r>
        <w:rPr>
          <w:i/>
        </w:rPr>
        <w:t>Bubble Math</w:t>
      </w:r>
      <w:r w:rsidR="003D1712">
        <w:rPr>
          <w:i/>
        </w:rPr>
        <w:t xml:space="preserve"> </w:t>
      </w:r>
      <w:r w:rsidR="003D1712">
        <w:t>game</w:t>
      </w:r>
      <w:r>
        <w:t>, participants were asked to complete simple math equations, which were moving across the screen, as quickly as possible. Difficulty was increased by increasing the number of questions asked per minute</w:t>
      </w:r>
      <w:r w:rsidR="003D1712">
        <w:t>,</w:t>
      </w:r>
      <w:r>
        <w:t xml:space="preserve"> as well as the range of numbers used in the problems.</w:t>
      </w:r>
    </w:p>
    <w:p w14:paraId="424AF9E4" w14:textId="707C7B4B" w:rsidR="00D92106" w:rsidRDefault="00D92106">
      <w:pPr>
        <w:spacing w:line="240" w:lineRule="auto"/>
      </w:pPr>
      <w:r>
        <w:br w:type="page"/>
      </w:r>
    </w:p>
    <w:p w14:paraId="7D23E302" w14:textId="08D9C256" w:rsidR="00D92106" w:rsidRPr="00D92106" w:rsidRDefault="00D92106" w:rsidP="00D92106">
      <w:pPr>
        <w:jc w:val="center"/>
        <w:rPr>
          <w:b/>
        </w:rPr>
      </w:pPr>
      <w:r w:rsidRPr="00D92106">
        <w:rPr>
          <w:b/>
        </w:rPr>
        <w:lastRenderedPageBreak/>
        <w:t>Appendix A: Intent-to-Treat Analyses</w:t>
      </w:r>
    </w:p>
    <w:p w14:paraId="5D488D1A" w14:textId="15ABE0AE" w:rsidR="00D92106" w:rsidRDefault="006379DC" w:rsidP="00D92106">
      <w:pPr>
        <w:ind w:firstLine="720"/>
        <w:rPr>
          <w:color w:val="000000"/>
          <w:shd w:val="clear" w:color="auto" w:fill="FFFFFF"/>
        </w:rPr>
      </w:pPr>
      <w:r>
        <w:t>The</w:t>
      </w:r>
      <w:r w:rsidR="00D92106">
        <w:t xml:space="preserve"> non-significant results from Little’s MCAR test [</w:t>
      </w:r>
      <w:proofErr w:type="gramStart"/>
      <w:r w:rsidR="00D92106" w:rsidRPr="005C115E">
        <w:rPr>
          <w:i/>
          <w:iCs/>
          <w:color w:val="000000"/>
          <w:shd w:val="clear" w:color="auto" w:fill="FFFFFF"/>
        </w:rPr>
        <w:t>χ</w:t>
      </w:r>
      <w:r w:rsidR="00D92106" w:rsidRPr="005C115E">
        <w:rPr>
          <w:i/>
          <w:iCs/>
          <w:color w:val="000000"/>
          <w:shd w:val="clear" w:color="auto" w:fill="FFFFFF"/>
          <w:vertAlign w:val="superscript"/>
        </w:rPr>
        <w:t>2</w:t>
      </w:r>
      <w:r w:rsidR="00D92106">
        <w:rPr>
          <w:color w:val="000000"/>
          <w:shd w:val="clear" w:color="auto" w:fill="FFFFFF"/>
        </w:rPr>
        <w:t>(</w:t>
      </w:r>
      <w:proofErr w:type="gramEnd"/>
      <w:r w:rsidR="00D92106">
        <w:rPr>
          <w:color w:val="000000"/>
          <w:shd w:val="clear" w:color="auto" w:fill="FFFFFF"/>
        </w:rPr>
        <w:t>310) = 271.94</w:t>
      </w:r>
      <w:r w:rsidR="00D92106" w:rsidRPr="005C115E">
        <w:rPr>
          <w:color w:val="000000"/>
          <w:shd w:val="clear" w:color="auto" w:fill="FFFFFF"/>
        </w:rPr>
        <w:t>, </w:t>
      </w:r>
      <w:r w:rsidR="00D92106" w:rsidRPr="005C115E">
        <w:rPr>
          <w:i/>
          <w:iCs/>
          <w:color w:val="000000"/>
          <w:shd w:val="clear" w:color="auto" w:fill="FFFFFF"/>
        </w:rPr>
        <w:t>p</w:t>
      </w:r>
      <w:r w:rsidR="00D92106" w:rsidRPr="005C115E">
        <w:rPr>
          <w:color w:val="000000"/>
          <w:shd w:val="clear" w:color="auto" w:fill="FFFFFF"/>
        </w:rPr>
        <w:t> </w:t>
      </w:r>
      <w:r w:rsidR="00D92106">
        <w:rPr>
          <w:color w:val="000000"/>
          <w:shd w:val="clear" w:color="auto" w:fill="FFFFFF"/>
        </w:rPr>
        <w:t>= .94]</w:t>
      </w:r>
      <w:r>
        <w:rPr>
          <w:color w:val="000000"/>
          <w:shd w:val="clear" w:color="auto" w:fill="FFFFFF"/>
        </w:rPr>
        <w:t xml:space="preserve"> demonstrate</w:t>
      </w:r>
      <w:r w:rsidR="00D92106">
        <w:rPr>
          <w:color w:val="000000"/>
          <w:shd w:val="clear" w:color="auto" w:fill="FFFFFF"/>
        </w:rPr>
        <w:t xml:space="preserve"> the neurocognitive, social cognitive, and daily functioning data were missing completely at random. Thus, a single imputation using the expectation algorithm was used</w:t>
      </w:r>
      <w:r>
        <w:rPr>
          <w:color w:val="000000"/>
          <w:shd w:val="clear" w:color="auto" w:fill="FFFFFF"/>
        </w:rPr>
        <w:t>.</w:t>
      </w:r>
      <w:r w:rsidR="003D1712">
        <w:rPr>
          <w:color w:val="000000"/>
          <w:shd w:val="clear" w:color="auto" w:fill="FFFFFF"/>
        </w:rPr>
        <w:t xml:space="preserve"> </w:t>
      </w:r>
      <w:r>
        <w:rPr>
          <w:color w:val="000000"/>
          <w:shd w:val="clear" w:color="auto" w:fill="FFFFFF"/>
        </w:rPr>
        <w:t>T</w:t>
      </w:r>
      <w:r w:rsidR="00D92106">
        <w:rPr>
          <w:color w:val="000000"/>
          <w:shd w:val="clear" w:color="auto" w:fill="FFFFFF"/>
        </w:rPr>
        <w:t>his method provide</w:t>
      </w:r>
      <w:r>
        <w:rPr>
          <w:color w:val="000000"/>
          <w:shd w:val="clear" w:color="auto" w:fill="FFFFFF"/>
        </w:rPr>
        <w:t>s</w:t>
      </w:r>
      <w:r w:rsidR="00D92106">
        <w:rPr>
          <w:color w:val="000000"/>
          <w:shd w:val="clear" w:color="auto" w:fill="FFFFFF"/>
        </w:rPr>
        <w:t xml:space="preserve"> unbiased parameter estimates and improve</w:t>
      </w:r>
      <w:r>
        <w:rPr>
          <w:color w:val="000000"/>
          <w:shd w:val="clear" w:color="auto" w:fill="FFFFFF"/>
        </w:rPr>
        <w:t>s</w:t>
      </w:r>
      <w:r w:rsidR="00D92106">
        <w:rPr>
          <w:color w:val="000000"/>
          <w:shd w:val="clear" w:color="auto" w:fill="FFFFFF"/>
        </w:rPr>
        <w:t xml:space="preserve"> statistical power of analyses when data are missing completely at random </w:t>
      </w:r>
      <w:r w:rsidR="00D92106">
        <w:rPr>
          <w:color w:val="000000"/>
          <w:shd w:val="clear" w:color="auto" w:fill="FFFFFF"/>
        </w:rPr>
        <w:fldChar w:fldCharType="begin" w:fldLock="1"/>
      </w:r>
      <w:r w:rsidR="00D92106">
        <w:rPr>
          <w:color w:val="000000"/>
          <w:shd w:val="clear" w:color="auto" w:fill="FFFFFF"/>
        </w:rPr>
        <w:instrText>ADDIN CSL_CITATION { "citationItems" : [ { "id" : "ITEM-1", "itemData" : { "DOI" : "10.1207/S15328007SEM0801_7", "ISBN" : "10705511", "ISSN" : "10705511", "PMID" : "58", "abstract" : "Kenny and Judd (1984) developed a latent variable interaction model for observed variables centered around their population means. They estimated the model by using a covariance matrix calculated from sample-mean-centered variables and products of these variables. Subsequently, J\u00f6reskog and Yang (1996) identified the need to include intercepts for the measurement and structural equations and estimated the model by using a covariance matrix calculated from noncentered observed variables and products of these variables, and means of the observed variables and the products of noncentered variables. Evidence is presented that the J\u00f6reskog\u2013Yang procedure for estimating the Kenny\u2013Judd interaction model is subject to severe convergence problems when implemented in LISREL8.3 and means for the indicators of the latent exogenous variables are nonzero. An alternative procedure is presented that solves the convergence problem and provides consistent estimators of the parameters.", "author" : [ { "dropping-particle" : "", "family" : "Enders", "given" : "Craig K.", "non-dropping-particle" : "", "parse-names" : false, "suffix" : "" } ], "container-title" : "Structural Equation Modeling", "id" : "ITEM-1", "issue" : "1", "issued" : { "date-parts" : [ [ "2001" ] ] }, "page" : "128-141", "title" : "A Primer on maximum likelihood algorithms available for use with missing data", "type" : "article-journal", "volume" : "8" }, "uris" : [ "http://www.mendeley.com/documents/?uuid=c194a02a-12f9-48f8-8889-ccdcee672d7c" ] } ], "mendeley" : { "formattedCitation" : "(Enders, 2001)", "plainTextFormattedCitation" : "(Enders, 2001)", "previouslyFormattedCitation" : "(Enders, 2001)" }, "properties" : {  }, "schema" : "https://github.com/citation-style-language/schema/raw/master/csl-citation.json" }</w:instrText>
      </w:r>
      <w:r w:rsidR="00D92106">
        <w:rPr>
          <w:color w:val="000000"/>
          <w:shd w:val="clear" w:color="auto" w:fill="FFFFFF"/>
        </w:rPr>
        <w:fldChar w:fldCharType="separate"/>
      </w:r>
      <w:r w:rsidR="00D92106" w:rsidRPr="005C115E">
        <w:rPr>
          <w:noProof/>
          <w:color w:val="000000"/>
          <w:shd w:val="clear" w:color="auto" w:fill="FFFFFF"/>
        </w:rPr>
        <w:t>(Enders, 2001)</w:t>
      </w:r>
      <w:r w:rsidR="00D92106">
        <w:rPr>
          <w:color w:val="000000"/>
          <w:shd w:val="clear" w:color="auto" w:fill="FFFFFF"/>
        </w:rPr>
        <w:fldChar w:fldCharType="end"/>
      </w:r>
      <w:r w:rsidR="00D92106">
        <w:rPr>
          <w:color w:val="000000"/>
          <w:shd w:val="clear" w:color="auto" w:fill="FFFFFF"/>
        </w:rPr>
        <w:t xml:space="preserve">. </w:t>
      </w:r>
      <w:r w:rsidR="004B2101">
        <w:rPr>
          <w:color w:val="000000"/>
          <w:shd w:val="clear" w:color="auto" w:fill="FFFFFF"/>
        </w:rPr>
        <w:t xml:space="preserve">2x3 time by group repeated measures ANOVAs were conducted to test for significant group differences on each task. Follow-up 2x2 repeated measures ANOVAs were conducted to examine differences in training-related gains between each training group and the no-training control group and between the training groups, based on a priori study objectives (i.e., planned follow-up 2x2 ANOVAs for all WM, PS, and fluid intelligence measures, and follow-up analyses for significant 2x3 interactions in other domains). </w:t>
      </w:r>
      <w:proofErr w:type="spellStart"/>
      <w:r w:rsidR="004B2101">
        <w:rPr>
          <w:color w:val="000000"/>
          <w:shd w:val="clear" w:color="auto" w:fill="FFFFFF"/>
        </w:rPr>
        <w:t>Bonferroni</w:t>
      </w:r>
      <w:proofErr w:type="spellEnd"/>
      <w:r w:rsidR="004B2101">
        <w:rPr>
          <w:color w:val="000000"/>
          <w:shd w:val="clear" w:color="auto" w:fill="FFFFFF"/>
        </w:rPr>
        <w:t xml:space="preserve">-corrected alpha levels were used to control for multiple tests within each domain. </w:t>
      </w:r>
    </w:p>
    <w:p w14:paraId="435A03F9" w14:textId="77777777" w:rsidR="00D92106" w:rsidRPr="009D1646" w:rsidRDefault="00D92106" w:rsidP="00D92106">
      <w:pPr>
        <w:rPr>
          <w:b/>
        </w:rPr>
      </w:pPr>
      <w:r w:rsidRPr="009D1646">
        <w:rPr>
          <w:b/>
        </w:rPr>
        <w:t xml:space="preserve">Working Memory </w:t>
      </w:r>
    </w:p>
    <w:p w14:paraId="6F574604" w14:textId="25010C86" w:rsidR="00D92106" w:rsidRDefault="00D92106" w:rsidP="00D92106">
      <w:pPr>
        <w:ind w:firstLine="720"/>
      </w:pPr>
      <w:r>
        <w:t xml:space="preserve">Statistics for all planned analyses on the WM tasks can be seen in Table A1. On the 2x3 time by group repeated measures ANOVAs, there was a significant main effect of time on two of the three tasks (i.e., N-Back task and Digit Span), but no significant interaction effects or main effects of group. Planned follow-up analyses did not reveal any significant differences over time between any groups. </w:t>
      </w:r>
    </w:p>
    <w:p w14:paraId="2131B2E1" w14:textId="77777777" w:rsidR="00D92106" w:rsidRPr="00E3384F" w:rsidRDefault="00D92106" w:rsidP="00D92106">
      <w:pPr>
        <w:pStyle w:val="Caption"/>
        <w:rPr>
          <w:b w:val="0"/>
          <w:color w:val="auto"/>
          <w:sz w:val="24"/>
          <w:szCs w:val="24"/>
        </w:rPr>
      </w:pPr>
      <w:bookmarkStart w:id="3" w:name="_Toc387670476"/>
      <w:r w:rsidRPr="00E3384F">
        <w:rPr>
          <w:b w:val="0"/>
          <w:color w:val="auto"/>
          <w:sz w:val="24"/>
          <w:szCs w:val="24"/>
        </w:rPr>
        <w:t>Table A</w:t>
      </w:r>
      <w:r w:rsidRPr="00E3384F">
        <w:rPr>
          <w:b w:val="0"/>
          <w:color w:val="auto"/>
          <w:sz w:val="24"/>
          <w:szCs w:val="24"/>
        </w:rPr>
        <w:fldChar w:fldCharType="begin"/>
      </w:r>
      <w:r w:rsidRPr="00E3384F">
        <w:rPr>
          <w:b w:val="0"/>
          <w:color w:val="auto"/>
          <w:sz w:val="24"/>
          <w:szCs w:val="24"/>
        </w:rPr>
        <w:instrText xml:space="preserve"> SEQ Table_A \* ARABIC </w:instrText>
      </w:r>
      <w:r w:rsidRPr="00E3384F">
        <w:rPr>
          <w:b w:val="0"/>
          <w:color w:val="auto"/>
          <w:sz w:val="24"/>
          <w:szCs w:val="24"/>
        </w:rPr>
        <w:fldChar w:fldCharType="separate"/>
      </w:r>
      <w:r>
        <w:rPr>
          <w:b w:val="0"/>
          <w:noProof/>
          <w:color w:val="auto"/>
          <w:sz w:val="24"/>
          <w:szCs w:val="24"/>
        </w:rPr>
        <w:t>1</w:t>
      </w:r>
      <w:r w:rsidRPr="00E3384F">
        <w:rPr>
          <w:b w:val="0"/>
          <w:color w:val="auto"/>
          <w:sz w:val="24"/>
          <w:szCs w:val="24"/>
        </w:rPr>
        <w:fldChar w:fldCharType="end"/>
      </w:r>
      <w:r>
        <w:rPr>
          <w:b w:val="0"/>
          <w:color w:val="auto"/>
          <w:sz w:val="24"/>
          <w:szCs w:val="24"/>
        </w:rPr>
        <w:t>.</w:t>
      </w:r>
      <w:bookmarkEnd w:id="3"/>
    </w:p>
    <w:p w14:paraId="0AA81BF6" w14:textId="77777777" w:rsidR="00D92106" w:rsidRPr="00E3384F" w:rsidRDefault="00D92106" w:rsidP="00D92106">
      <w:pPr>
        <w:rPr>
          <w:i/>
        </w:rPr>
      </w:pPr>
      <w:r w:rsidRPr="00E3384F">
        <w:rPr>
          <w:i/>
        </w:rPr>
        <w:t>Planned Repeated Measures ANOVAs for WM Measures Using Intent-to-Treat Sample</w:t>
      </w:r>
    </w:p>
    <w:tbl>
      <w:tblPr>
        <w:tblStyle w:val="TableGrid"/>
        <w:tblW w:w="10207" w:type="dxa"/>
        <w:tblInd w:w="-7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35"/>
        <w:gridCol w:w="2693"/>
        <w:gridCol w:w="2552"/>
      </w:tblGrid>
      <w:tr w:rsidR="00D92106" w:rsidRPr="00C82041" w14:paraId="6F2ACC43" w14:textId="77777777" w:rsidTr="00740C80">
        <w:tc>
          <w:tcPr>
            <w:tcW w:w="2127" w:type="dxa"/>
            <w:tcBorders>
              <w:top w:val="single" w:sz="4" w:space="0" w:color="auto"/>
              <w:bottom w:val="single" w:sz="4" w:space="0" w:color="auto"/>
            </w:tcBorders>
          </w:tcPr>
          <w:p w14:paraId="6E456503" w14:textId="77777777" w:rsidR="00D92106" w:rsidRPr="00C82041" w:rsidRDefault="00D92106" w:rsidP="00740C80">
            <w:pPr>
              <w:spacing w:line="240" w:lineRule="auto"/>
              <w:contextualSpacing/>
            </w:pPr>
          </w:p>
        </w:tc>
        <w:tc>
          <w:tcPr>
            <w:tcW w:w="2835" w:type="dxa"/>
            <w:tcBorders>
              <w:top w:val="single" w:sz="4" w:space="0" w:color="auto"/>
              <w:bottom w:val="single" w:sz="4" w:space="0" w:color="auto"/>
            </w:tcBorders>
          </w:tcPr>
          <w:p w14:paraId="77410A37" w14:textId="1D68A895" w:rsidR="00D92106" w:rsidRPr="00C82041" w:rsidRDefault="00D92106" w:rsidP="006379DC">
            <w:pPr>
              <w:spacing w:line="240" w:lineRule="auto"/>
              <w:contextualSpacing/>
              <w:jc w:val="center"/>
              <w:rPr>
                <w:b/>
              </w:rPr>
            </w:pPr>
            <w:r>
              <w:rPr>
                <w:b/>
              </w:rPr>
              <w:t xml:space="preserve">N-Back </w:t>
            </w:r>
          </w:p>
        </w:tc>
        <w:tc>
          <w:tcPr>
            <w:tcW w:w="2693" w:type="dxa"/>
            <w:tcBorders>
              <w:top w:val="single" w:sz="4" w:space="0" w:color="auto"/>
              <w:bottom w:val="single" w:sz="4" w:space="0" w:color="auto"/>
            </w:tcBorders>
          </w:tcPr>
          <w:p w14:paraId="1531D000" w14:textId="77777777" w:rsidR="00D92106" w:rsidRPr="00C82041" w:rsidRDefault="00D92106" w:rsidP="00740C80">
            <w:pPr>
              <w:spacing w:line="240" w:lineRule="auto"/>
              <w:contextualSpacing/>
              <w:jc w:val="center"/>
              <w:rPr>
                <w:b/>
              </w:rPr>
            </w:pPr>
            <w:r>
              <w:rPr>
                <w:b/>
              </w:rPr>
              <w:t>Maintenance and Manipulation</w:t>
            </w:r>
          </w:p>
        </w:tc>
        <w:tc>
          <w:tcPr>
            <w:tcW w:w="2552" w:type="dxa"/>
            <w:tcBorders>
              <w:top w:val="single" w:sz="4" w:space="0" w:color="auto"/>
              <w:bottom w:val="single" w:sz="4" w:space="0" w:color="auto"/>
            </w:tcBorders>
          </w:tcPr>
          <w:p w14:paraId="330558C2" w14:textId="77777777" w:rsidR="00D92106" w:rsidRPr="00C82041" w:rsidRDefault="00D92106" w:rsidP="00740C80">
            <w:pPr>
              <w:spacing w:line="240" w:lineRule="auto"/>
              <w:contextualSpacing/>
              <w:jc w:val="center"/>
              <w:rPr>
                <w:b/>
              </w:rPr>
            </w:pPr>
            <w:r>
              <w:rPr>
                <w:b/>
              </w:rPr>
              <w:t>Digit Span</w:t>
            </w:r>
          </w:p>
        </w:tc>
      </w:tr>
      <w:tr w:rsidR="00740C80" w:rsidRPr="00C82041" w14:paraId="574F308B" w14:textId="77777777" w:rsidTr="00740C80">
        <w:tc>
          <w:tcPr>
            <w:tcW w:w="2127" w:type="dxa"/>
            <w:tcBorders>
              <w:top w:val="single" w:sz="4" w:space="0" w:color="auto"/>
            </w:tcBorders>
          </w:tcPr>
          <w:p w14:paraId="6CF5BB5E" w14:textId="77777777" w:rsidR="00740C80" w:rsidRDefault="00740C80" w:rsidP="00740C80">
            <w:pPr>
              <w:spacing w:line="240" w:lineRule="auto"/>
              <w:contextualSpacing/>
              <w:rPr>
                <w:b/>
              </w:rPr>
            </w:pPr>
            <w:r>
              <w:rPr>
                <w:b/>
              </w:rPr>
              <w:t xml:space="preserve">Main Effect of </w:t>
            </w:r>
          </w:p>
          <w:p w14:paraId="7035D6A4" w14:textId="75372AD2" w:rsidR="00740C80" w:rsidRPr="0050749E" w:rsidRDefault="00740C80" w:rsidP="00740C80">
            <w:pPr>
              <w:spacing w:line="240" w:lineRule="auto"/>
              <w:contextualSpacing/>
              <w:rPr>
                <w:b/>
              </w:rPr>
            </w:pPr>
            <w:r>
              <w:rPr>
                <w:b/>
              </w:rPr>
              <w:t xml:space="preserve">   Group</w:t>
            </w:r>
          </w:p>
        </w:tc>
        <w:tc>
          <w:tcPr>
            <w:tcW w:w="2835" w:type="dxa"/>
            <w:tcBorders>
              <w:top w:val="single" w:sz="4" w:space="0" w:color="auto"/>
            </w:tcBorders>
          </w:tcPr>
          <w:p w14:paraId="002AA4EB" w14:textId="77777777" w:rsidR="00740C80" w:rsidRDefault="00740C80" w:rsidP="00740C80">
            <w:pPr>
              <w:spacing w:line="240" w:lineRule="auto"/>
              <w:jc w:val="center"/>
            </w:pPr>
            <w:proofErr w:type="gramStart"/>
            <w:r w:rsidRPr="005C115E">
              <w:rPr>
                <w:i/>
              </w:rPr>
              <w:t>F</w:t>
            </w:r>
            <w:r>
              <w:t>(</w:t>
            </w:r>
            <w:proofErr w:type="gramEnd"/>
            <w:r>
              <w:t>2,80) = 0.10</w:t>
            </w:r>
            <w:r w:rsidRPr="005C115E">
              <w:t xml:space="preserve">, </w:t>
            </w:r>
          </w:p>
          <w:p w14:paraId="0D6DA846" w14:textId="7F056CEF" w:rsidR="00740C80" w:rsidRPr="00C82041" w:rsidRDefault="00740C80" w:rsidP="00740C80">
            <w:pPr>
              <w:spacing w:line="240" w:lineRule="auto"/>
              <w:contextualSpacing/>
              <w:jc w:val="center"/>
            </w:pPr>
            <w:proofErr w:type="gramStart"/>
            <w:r w:rsidRPr="005C115E">
              <w:rPr>
                <w:i/>
              </w:rPr>
              <w:t>p</w:t>
            </w:r>
            <w:proofErr w:type="gramEnd"/>
            <w:r>
              <w:t xml:space="preserve"> = .904</w:t>
            </w:r>
            <w:r w:rsidRPr="005C115E">
              <w:t>, η</w:t>
            </w:r>
            <w:r w:rsidRPr="005C115E">
              <w:rPr>
                <w:vertAlign w:val="subscript"/>
              </w:rPr>
              <w:t>p</w:t>
            </w:r>
            <w:r w:rsidRPr="005C115E">
              <w:rPr>
                <w:vertAlign w:val="superscript"/>
              </w:rPr>
              <w:t>2</w:t>
            </w:r>
            <w:r>
              <w:t xml:space="preserve"> = .00</w:t>
            </w:r>
            <w:r w:rsidRPr="005C115E">
              <w:t>3</w:t>
            </w:r>
          </w:p>
        </w:tc>
        <w:tc>
          <w:tcPr>
            <w:tcW w:w="2693" w:type="dxa"/>
            <w:tcBorders>
              <w:top w:val="single" w:sz="4" w:space="0" w:color="auto"/>
            </w:tcBorders>
          </w:tcPr>
          <w:p w14:paraId="0CF58CD9" w14:textId="77777777" w:rsidR="00740C80" w:rsidRDefault="00740C80" w:rsidP="00740C80">
            <w:pPr>
              <w:spacing w:line="240" w:lineRule="auto"/>
              <w:contextualSpacing/>
              <w:jc w:val="center"/>
            </w:pPr>
            <w:proofErr w:type="gramStart"/>
            <w:r w:rsidRPr="00C2707D">
              <w:rPr>
                <w:i/>
              </w:rPr>
              <w:t>F</w:t>
            </w:r>
            <w:r w:rsidRPr="00C2707D">
              <w:t>(</w:t>
            </w:r>
            <w:proofErr w:type="gramEnd"/>
            <w:r w:rsidRPr="00C2707D">
              <w:t xml:space="preserve">2,80) = 2.02, </w:t>
            </w:r>
          </w:p>
          <w:p w14:paraId="3C3609F2" w14:textId="4329246B" w:rsidR="00740C80" w:rsidRPr="00C82041" w:rsidRDefault="00740C80" w:rsidP="00740C80">
            <w:pPr>
              <w:spacing w:line="240" w:lineRule="auto"/>
              <w:contextualSpacing/>
              <w:jc w:val="center"/>
            </w:pPr>
            <w:proofErr w:type="gramStart"/>
            <w:r w:rsidRPr="00C2707D">
              <w:rPr>
                <w:i/>
              </w:rPr>
              <w:t>p</w:t>
            </w:r>
            <w:proofErr w:type="gramEnd"/>
            <w:r w:rsidRPr="00C2707D">
              <w:t xml:space="preserve"> = .139, η</w:t>
            </w:r>
            <w:r w:rsidRPr="00C2707D">
              <w:rPr>
                <w:vertAlign w:val="subscript"/>
              </w:rPr>
              <w:t>p</w:t>
            </w:r>
            <w:r w:rsidRPr="00C2707D">
              <w:rPr>
                <w:vertAlign w:val="superscript"/>
              </w:rPr>
              <w:t>2</w:t>
            </w:r>
            <w:r w:rsidRPr="00C2707D">
              <w:t xml:space="preserve"> = .048</w:t>
            </w:r>
          </w:p>
        </w:tc>
        <w:tc>
          <w:tcPr>
            <w:tcW w:w="2552" w:type="dxa"/>
            <w:tcBorders>
              <w:top w:val="single" w:sz="4" w:space="0" w:color="auto"/>
            </w:tcBorders>
          </w:tcPr>
          <w:p w14:paraId="3427C065" w14:textId="77777777" w:rsidR="00740C80" w:rsidRDefault="00740C80" w:rsidP="00740C80">
            <w:pPr>
              <w:spacing w:line="240" w:lineRule="auto"/>
              <w:contextualSpacing/>
              <w:jc w:val="center"/>
            </w:pPr>
            <w:proofErr w:type="gramStart"/>
            <w:r w:rsidRPr="00C2707D">
              <w:rPr>
                <w:i/>
              </w:rPr>
              <w:t>F</w:t>
            </w:r>
            <w:r w:rsidRPr="00C2707D">
              <w:t>(</w:t>
            </w:r>
            <w:proofErr w:type="gramEnd"/>
            <w:r w:rsidRPr="00C2707D">
              <w:t xml:space="preserve">2,80) = 1.77, </w:t>
            </w:r>
          </w:p>
          <w:p w14:paraId="266A4E6B" w14:textId="740CB4BC" w:rsidR="00740C80" w:rsidRPr="00C82041" w:rsidRDefault="00740C80" w:rsidP="00740C80">
            <w:pPr>
              <w:spacing w:line="240" w:lineRule="auto"/>
              <w:contextualSpacing/>
              <w:jc w:val="center"/>
            </w:pPr>
            <w:proofErr w:type="gramStart"/>
            <w:r w:rsidRPr="00C2707D">
              <w:rPr>
                <w:i/>
              </w:rPr>
              <w:t>p</w:t>
            </w:r>
            <w:proofErr w:type="gramEnd"/>
            <w:r w:rsidRPr="00C2707D">
              <w:t xml:space="preserve"> = .178, η</w:t>
            </w:r>
            <w:r w:rsidRPr="00C2707D">
              <w:rPr>
                <w:vertAlign w:val="subscript"/>
              </w:rPr>
              <w:t>p</w:t>
            </w:r>
            <w:r w:rsidRPr="00C2707D">
              <w:rPr>
                <w:vertAlign w:val="superscript"/>
              </w:rPr>
              <w:t>2</w:t>
            </w:r>
            <w:r w:rsidRPr="00C2707D">
              <w:t xml:space="preserve"> = .042</w:t>
            </w:r>
          </w:p>
        </w:tc>
      </w:tr>
      <w:tr w:rsidR="00D92106" w:rsidRPr="00C82041" w14:paraId="4D6B4CE6" w14:textId="77777777" w:rsidTr="00740C80">
        <w:tc>
          <w:tcPr>
            <w:tcW w:w="2127" w:type="dxa"/>
          </w:tcPr>
          <w:p w14:paraId="14062C46" w14:textId="77777777" w:rsidR="00D92106" w:rsidRPr="0050749E" w:rsidRDefault="00D92106" w:rsidP="00740C80">
            <w:pPr>
              <w:spacing w:line="240" w:lineRule="auto"/>
              <w:contextualSpacing/>
              <w:rPr>
                <w:b/>
              </w:rPr>
            </w:pPr>
            <w:r>
              <w:rPr>
                <w:b/>
              </w:rPr>
              <w:t>Main E</w:t>
            </w:r>
            <w:r w:rsidRPr="0050749E">
              <w:rPr>
                <w:b/>
              </w:rPr>
              <w:t xml:space="preserve">ffect of </w:t>
            </w:r>
          </w:p>
          <w:p w14:paraId="4BDD42DC" w14:textId="77777777" w:rsidR="00D92106" w:rsidRPr="0050749E" w:rsidRDefault="00D92106" w:rsidP="00740C80">
            <w:pPr>
              <w:spacing w:line="240" w:lineRule="auto"/>
              <w:contextualSpacing/>
              <w:rPr>
                <w:b/>
              </w:rPr>
            </w:pPr>
            <w:r>
              <w:rPr>
                <w:b/>
              </w:rPr>
              <w:lastRenderedPageBreak/>
              <w:t xml:space="preserve">   T</w:t>
            </w:r>
            <w:r w:rsidRPr="0050749E">
              <w:rPr>
                <w:b/>
              </w:rPr>
              <w:t>ime</w:t>
            </w:r>
          </w:p>
        </w:tc>
        <w:tc>
          <w:tcPr>
            <w:tcW w:w="2835" w:type="dxa"/>
          </w:tcPr>
          <w:p w14:paraId="025ACC11" w14:textId="77777777" w:rsidR="00D92106" w:rsidRPr="0071177F" w:rsidRDefault="00D92106" w:rsidP="00740C80">
            <w:pPr>
              <w:spacing w:line="240" w:lineRule="auto"/>
              <w:jc w:val="center"/>
              <w:rPr>
                <w:b/>
              </w:rPr>
            </w:pPr>
            <w:proofErr w:type="gramStart"/>
            <w:r w:rsidRPr="0071177F">
              <w:rPr>
                <w:b/>
                <w:i/>
              </w:rPr>
              <w:lastRenderedPageBreak/>
              <w:t>F</w:t>
            </w:r>
            <w:r w:rsidRPr="0071177F">
              <w:rPr>
                <w:b/>
              </w:rPr>
              <w:t>(</w:t>
            </w:r>
            <w:proofErr w:type="gramEnd"/>
            <w:r w:rsidRPr="0071177F">
              <w:rPr>
                <w:b/>
              </w:rPr>
              <w:t xml:space="preserve">1,80) = 58.05, </w:t>
            </w:r>
          </w:p>
          <w:p w14:paraId="705348FE" w14:textId="77777777" w:rsidR="00D92106" w:rsidRDefault="00D92106" w:rsidP="00740C80">
            <w:pPr>
              <w:spacing w:line="240" w:lineRule="auto"/>
              <w:jc w:val="center"/>
            </w:pPr>
            <w:proofErr w:type="gramStart"/>
            <w:r w:rsidRPr="0071177F">
              <w:rPr>
                <w:b/>
                <w:i/>
              </w:rPr>
              <w:lastRenderedPageBreak/>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.420*</w:t>
            </w:r>
          </w:p>
        </w:tc>
        <w:tc>
          <w:tcPr>
            <w:tcW w:w="2693" w:type="dxa"/>
          </w:tcPr>
          <w:p w14:paraId="4624278B" w14:textId="77777777" w:rsidR="00D92106" w:rsidRDefault="00D92106" w:rsidP="00740C80">
            <w:pPr>
              <w:spacing w:line="240" w:lineRule="auto"/>
              <w:contextualSpacing/>
              <w:jc w:val="center"/>
            </w:pPr>
            <w:proofErr w:type="gramStart"/>
            <w:r w:rsidRPr="00C2707D">
              <w:rPr>
                <w:i/>
              </w:rPr>
              <w:lastRenderedPageBreak/>
              <w:t>F</w:t>
            </w:r>
            <w:r w:rsidRPr="00C2707D">
              <w:t>(</w:t>
            </w:r>
            <w:proofErr w:type="gramEnd"/>
            <w:r w:rsidRPr="00C2707D">
              <w:t xml:space="preserve">1,80) = 5.32, </w:t>
            </w:r>
          </w:p>
          <w:p w14:paraId="740DE638" w14:textId="77777777" w:rsidR="00D92106" w:rsidRPr="00C82041" w:rsidRDefault="00D92106" w:rsidP="00740C80">
            <w:pPr>
              <w:spacing w:line="240" w:lineRule="auto"/>
              <w:contextualSpacing/>
              <w:jc w:val="center"/>
            </w:pPr>
            <w:proofErr w:type="gramStart"/>
            <w:r w:rsidRPr="00C2707D">
              <w:rPr>
                <w:i/>
              </w:rPr>
              <w:lastRenderedPageBreak/>
              <w:t>p</w:t>
            </w:r>
            <w:proofErr w:type="gramEnd"/>
            <w:r w:rsidRPr="00C2707D">
              <w:t xml:space="preserve"> = .025, η</w:t>
            </w:r>
            <w:r w:rsidRPr="00C2707D">
              <w:rPr>
                <w:vertAlign w:val="subscript"/>
              </w:rPr>
              <w:t>p</w:t>
            </w:r>
            <w:r w:rsidRPr="00C2707D">
              <w:rPr>
                <w:vertAlign w:val="superscript"/>
              </w:rPr>
              <w:t>2</w:t>
            </w:r>
            <w:r w:rsidRPr="00C2707D">
              <w:t xml:space="preserve"> = .059</w:t>
            </w:r>
          </w:p>
        </w:tc>
        <w:tc>
          <w:tcPr>
            <w:tcW w:w="2552" w:type="dxa"/>
          </w:tcPr>
          <w:p w14:paraId="5445F3AB" w14:textId="77777777" w:rsidR="00D92106" w:rsidRPr="0071177F" w:rsidRDefault="00D92106" w:rsidP="00740C80">
            <w:pPr>
              <w:spacing w:line="240" w:lineRule="auto"/>
              <w:contextualSpacing/>
              <w:jc w:val="center"/>
              <w:rPr>
                <w:b/>
              </w:rPr>
            </w:pPr>
            <w:proofErr w:type="gramStart"/>
            <w:r w:rsidRPr="0071177F">
              <w:rPr>
                <w:b/>
                <w:i/>
              </w:rPr>
              <w:lastRenderedPageBreak/>
              <w:t>F</w:t>
            </w:r>
            <w:r w:rsidRPr="0071177F">
              <w:rPr>
                <w:b/>
              </w:rPr>
              <w:t>(</w:t>
            </w:r>
            <w:proofErr w:type="gramEnd"/>
            <w:r w:rsidRPr="0071177F">
              <w:rPr>
                <w:b/>
              </w:rPr>
              <w:t xml:space="preserve">1,80) = 162.10, </w:t>
            </w:r>
          </w:p>
          <w:p w14:paraId="1AA1D4BE" w14:textId="77777777" w:rsidR="00D92106" w:rsidRPr="00C82041" w:rsidRDefault="00D92106" w:rsidP="00740C80">
            <w:pPr>
              <w:spacing w:line="240" w:lineRule="auto"/>
              <w:contextualSpacing/>
              <w:jc w:val="center"/>
            </w:pPr>
            <w:proofErr w:type="gramStart"/>
            <w:r w:rsidRPr="0071177F">
              <w:rPr>
                <w:b/>
                <w:i/>
              </w:rPr>
              <w:lastRenderedPageBreak/>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.671*</w:t>
            </w:r>
          </w:p>
        </w:tc>
      </w:tr>
      <w:tr w:rsidR="00740C80" w:rsidRPr="00C82041" w14:paraId="396A6A18" w14:textId="77777777" w:rsidTr="00740C80">
        <w:tc>
          <w:tcPr>
            <w:tcW w:w="2127" w:type="dxa"/>
          </w:tcPr>
          <w:p w14:paraId="713658E6" w14:textId="77777777" w:rsidR="00740C80" w:rsidRDefault="00740C80" w:rsidP="00740C80">
            <w:pPr>
              <w:spacing w:line="240" w:lineRule="auto"/>
              <w:contextualSpacing/>
              <w:rPr>
                <w:b/>
              </w:rPr>
            </w:pPr>
            <w:r>
              <w:rPr>
                <w:b/>
              </w:rPr>
              <w:lastRenderedPageBreak/>
              <w:t xml:space="preserve">Time by Group </w:t>
            </w:r>
          </w:p>
          <w:p w14:paraId="338AE5F0" w14:textId="6072AC07" w:rsidR="00740C80" w:rsidRPr="0050749E" w:rsidRDefault="00740C80" w:rsidP="00740C80">
            <w:pPr>
              <w:spacing w:line="240" w:lineRule="auto"/>
              <w:contextualSpacing/>
              <w:rPr>
                <w:b/>
              </w:rPr>
            </w:pPr>
            <w:r>
              <w:rPr>
                <w:b/>
              </w:rPr>
              <w:t xml:space="preserve">   (2x3) Interaction</w:t>
            </w:r>
          </w:p>
        </w:tc>
        <w:tc>
          <w:tcPr>
            <w:tcW w:w="2835" w:type="dxa"/>
          </w:tcPr>
          <w:p w14:paraId="30484410" w14:textId="77777777" w:rsidR="00740C80" w:rsidRDefault="00740C80" w:rsidP="00740C80">
            <w:pPr>
              <w:spacing w:line="240" w:lineRule="auto"/>
              <w:contextualSpacing/>
              <w:jc w:val="center"/>
            </w:pPr>
            <w:proofErr w:type="gramStart"/>
            <w:r w:rsidRPr="005C115E">
              <w:rPr>
                <w:i/>
              </w:rPr>
              <w:t>F</w:t>
            </w:r>
            <w:r>
              <w:t>(</w:t>
            </w:r>
            <w:proofErr w:type="gramEnd"/>
            <w:r>
              <w:t>2,80) = 1.47</w:t>
            </w:r>
            <w:r w:rsidRPr="005C115E">
              <w:t>,</w:t>
            </w:r>
          </w:p>
          <w:p w14:paraId="1579400D" w14:textId="5F67E291" w:rsidR="00740C80" w:rsidRDefault="00740C80" w:rsidP="00740C80">
            <w:pPr>
              <w:spacing w:line="240" w:lineRule="auto"/>
              <w:jc w:val="center"/>
            </w:pPr>
            <w:proofErr w:type="gramStart"/>
            <w:r w:rsidRPr="005C115E">
              <w:rPr>
                <w:i/>
              </w:rPr>
              <w:t>p</w:t>
            </w:r>
            <w:proofErr w:type="gramEnd"/>
            <w:r>
              <w:t xml:space="preserve"> = .237</w:t>
            </w:r>
            <w:r w:rsidRPr="005C115E">
              <w:t>, η</w:t>
            </w:r>
            <w:r w:rsidRPr="005C115E">
              <w:rPr>
                <w:vertAlign w:val="subscript"/>
              </w:rPr>
              <w:t>p</w:t>
            </w:r>
            <w:r w:rsidRPr="005C115E">
              <w:rPr>
                <w:vertAlign w:val="superscript"/>
              </w:rPr>
              <w:t>2</w:t>
            </w:r>
            <w:r>
              <w:t xml:space="preserve"> = .035</w:t>
            </w:r>
          </w:p>
        </w:tc>
        <w:tc>
          <w:tcPr>
            <w:tcW w:w="2693" w:type="dxa"/>
          </w:tcPr>
          <w:p w14:paraId="5337D6EC" w14:textId="77777777" w:rsidR="00740C80" w:rsidRDefault="00740C80" w:rsidP="00740C80">
            <w:pPr>
              <w:spacing w:line="240" w:lineRule="auto"/>
              <w:contextualSpacing/>
              <w:jc w:val="center"/>
            </w:pPr>
            <w:proofErr w:type="gramStart"/>
            <w:r w:rsidRPr="00C2707D">
              <w:rPr>
                <w:i/>
              </w:rPr>
              <w:t>F</w:t>
            </w:r>
            <w:r w:rsidRPr="00C2707D">
              <w:t>(</w:t>
            </w:r>
            <w:proofErr w:type="gramEnd"/>
            <w:r w:rsidRPr="00C2707D">
              <w:t xml:space="preserve">2,80) = 1.57, </w:t>
            </w:r>
          </w:p>
          <w:p w14:paraId="3CF0FF07" w14:textId="203D07A2" w:rsidR="00740C80" w:rsidRPr="00C82041" w:rsidRDefault="00740C80" w:rsidP="00740C80">
            <w:pPr>
              <w:spacing w:line="240" w:lineRule="auto"/>
              <w:contextualSpacing/>
              <w:jc w:val="center"/>
            </w:pPr>
            <w:proofErr w:type="gramStart"/>
            <w:r w:rsidRPr="00C2707D">
              <w:rPr>
                <w:i/>
              </w:rPr>
              <w:t>p</w:t>
            </w:r>
            <w:proofErr w:type="gramEnd"/>
            <w:r w:rsidRPr="00C2707D">
              <w:t xml:space="preserve"> = .215, η</w:t>
            </w:r>
            <w:r w:rsidRPr="00C2707D">
              <w:rPr>
                <w:vertAlign w:val="subscript"/>
              </w:rPr>
              <w:t>p</w:t>
            </w:r>
            <w:r w:rsidRPr="00C2707D">
              <w:rPr>
                <w:vertAlign w:val="superscript"/>
              </w:rPr>
              <w:t>2</w:t>
            </w:r>
            <w:r w:rsidRPr="00C2707D">
              <w:t xml:space="preserve"> = .038</w:t>
            </w:r>
          </w:p>
        </w:tc>
        <w:tc>
          <w:tcPr>
            <w:tcW w:w="2552" w:type="dxa"/>
          </w:tcPr>
          <w:p w14:paraId="0EF593F2" w14:textId="77777777" w:rsidR="00740C80" w:rsidRDefault="00740C80" w:rsidP="00740C80">
            <w:pPr>
              <w:spacing w:line="240" w:lineRule="auto"/>
              <w:contextualSpacing/>
              <w:jc w:val="center"/>
            </w:pPr>
            <w:proofErr w:type="gramStart"/>
            <w:r w:rsidRPr="00C2707D">
              <w:rPr>
                <w:i/>
              </w:rPr>
              <w:t>F</w:t>
            </w:r>
            <w:r w:rsidRPr="00C2707D">
              <w:t>(</w:t>
            </w:r>
            <w:proofErr w:type="gramEnd"/>
            <w:r w:rsidRPr="00C2707D">
              <w:t xml:space="preserve">2,80) = 2.58, </w:t>
            </w:r>
          </w:p>
          <w:p w14:paraId="04011AB6" w14:textId="7E396056" w:rsidR="00740C80" w:rsidRPr="00C82041" w:rsidRDefault="00740C80" w:rsidP="00740C80">
            <w:pPr>
              <w:spacing w:line="240" w:lineRule="auto"/>
              <w:contextualSpacing/>
              <w:jc w:val="center"/>
            </w:pPr>
            <w:proofErr w:type="gramStart"/>
            <w:r w:rsidRPr="00C2707D">
              <w:rPr>
                <w:i/>
              </w:rPr>
              <w:t>p</w:t>
            </w:r>
            <w:proofErr w:type="gramEnd"/>
            <w:r w:rsidRPr="00C2707D">
              <w:t xml:space="preserve"> = .082, η</w:t>
            </w:r>
            <w:r w:rsidRPr="00C2707D">
              <w:rPr>
                <w:vertAlign w:val="subscript"/>
              </w:rPr>
              <w:t>p</w:t>
            </w:r>
            <w:r w:rsidRPr="00C2707D">
              <w:rPr>
                <w:vertAlign w:val="superscript"/>
              </w:rPr>
              <w:t>2</w:t>
            </w:r>
            <w:r w:rsidRPr="00C2707D">
              <w:t xml:space="preserve"> = .061</w:t>
            </w:r>
          </w:p>
        </w:tc>
      </w:tr>
      <w:tr w:rsidR="00D92106" w:rsidRPr="00C82041" w14:paraId="3D37F698" w14:textId="77777777" w:rsidTr="00740C80">
        <w:trPr>
          <w:trHeight w:val="132"/>
        </w:trPr>
        <w:tc>
          <w:tcPr>
            <w:tcW w:w="2127" w:type="dxa"/>
            <w:tcBorders>
              <w:bottom w:val="nil"/>
            </w:tcBorders>
          </w:tcPr>
          <w:p w14:paraId="4274FA7A" w14:textId="77777777" w:rsidR="00D92106" w:rsidRPr="0050749E" w:rsidRDefault="00D92106" w:rsidP="00740C80">
            <w:pPr>
              <w:spacing w:line="240" w:lineRule="auto"/>
              <w:contextualSpacing/>
              <w:rPr>
                <w:b/>
              </w:rPr>
            </w:pPr>
          </w:p>
        </w:tc>
        <w:tc>
          <w:tcPr>
            <w:tcW w:w="2835" w:type="dxa"/>
          </w:tcPr>
          <w:p w14:paraId="1CB9F968" w14:textId="77777777" w:rsidR="00D92106" w:rsidRPr="00C82041" w:rsidRDefault="00D92106" w:rsidP="00740C80">
            <w:pPr>
              <w:spacing w:line="240" w:lineRule="auto"/>
              <w:contextualSpacing/>
              <w:jc w:val="center"/>
            </w:pPr>
          </w:p>
        </w:tc>
        <w:tc>
          <w:tcPr>
            <w:tcW w:w="2693" w:type="dxa"/>
          </w:tcPr>
          <w:p w14:paraId="25A1D184" w14:textId="77777777" w:rsidR="00D92106" w:rsidRPr="00C82041" w:rsidRDefault="00D92106" w:rsidP="00740C80">
            <w:pPr>
              <w:spacing w:line="240" w:lineRule="auto"/>
              <w:contextualSpacing/>
              <w:jc w:val="center"/>
            </w:pPr>
          </w:p>
        </w:tc>
        <w:tc>
          <w:tcPr>
            <w:tcW w:w="2552" w:type="dxa"/>
          </w:tcPr>
          <w:p w14:paraId="4BEF7A69" w14:textId="77777777" w:rsidR="00D92106" w:rsidRPr="00C82041" w:rsidRDefault="00D92106" w:rsidP="00740C80">
            <w:pPr>
              <w:spacing w:line="240" w:lineRule="auto"/>
              <w:contextualSpacing/>
              <w:jc w:val="center"/>
            </w:pPr>
          </w:p>
        </w:tc>
      </w:tr>
      <w:tr w:rsidR="00D92106" w:rsidRPr="00C82041" w14:paraId="67A7C00E" w14:textId="77777777" w:rsidTr="00740C80">
        <w:trPr>
          <w:trHeight w:val="132"/>
        </w:trPr>
        <w:tc>
          <w:tcPr>
            <w:tcW w:w="2127" w:type="dxa"/>
            <w:tcBorders>
              <w:top w:val="nil"/>
              <w:bottom w:val="single" w:sz="4" w:space="0" w:color="auto"/>
            </w:tcBorders>
          </w:tcPr>
          <w:p w14:paraId="26FC0701" w14:textId="77777777" w:rsidR="00D92106" w:rsidRPr="00C535DD" w:rsidRDefault="00D92106" w:rsidP="00740C80">
            <w:pPr>
              <w:spacing w:line="240" w:lineRule="auto"/>
              <w:contextualSpacing/>
              <w:rPr>
                <w:b/>
                <w:i/>
              </w:rPr>
            </w:pPr>
            <w:r w:rsidRPr="00C535DD">
              <w:rPr>
                <w:b/>
                <w:i/>
              </w:rPr>
              <w:t>2x2 Interactions</w:t>
            </w:r>
          </w:p>
        </w:tc>
        <w:tc>
          <w:tcPr>
            <w:tcW w:w="2835" w:type="dxa"/>
          </w:tcPr>
          <w:p w14:paraId="2DA5666A" w14:textId="77777777" w:rsidR="00D92106" w:rsidRPr="00C82041" w:rsidRDefault="00D92106" w:rsidP="00740C80">
            <w:pPr>
              <w:spacing w:line="240" w:lineRule="auto"/>
              <w:contextualSpacing/>
              <w:jc w:val="center"/>
            </w:pPr>
          </w:p>
        </w:tc>
        <w:tc>
          <w:tcPr>
            <w:tcW w:w="2693" w:type="dxa"/>
          </w:tcPr>
          <w:p w14:paraId="3D56BB10" w14:textId="77777777" w:rsidR="00D92106" w:rsidRPr="00C82041" w:rsidRDefault="00D92106" w:rsidP="00740C80">
            <w:pPr>
              <w:spacing w:line="240" w:lineRule="auto"/>
              <w:contextualSpacing/>
              <w:jc w:val="center"/>
            </w:pPr>
          </w:p>
        </w:tc>
        <w:tc>
          <w:tcPr>
            <w:tcW w:w="2552" w:type="dxa"/>
          </w:tcPr>
          <w:p w14:paraId="43532463" w14:textId="77777777" w:rsidR="00D92106" w:rsidRPr="00C82041" w:rsidRDefault="00D92106" w:rsidP="00740C80">
            <w:pPr>
              <w:spacing w:line="240" w:lineRule="auto"/>
              <w:contextualSpacing/>
              <w:jc w:val="center"/>
            </w:pPr>
          </w:p>
        </w:tc>
      </w:tr>
      <w:tr w:rsidR="00D92106" w:rsidRPr="00C82041" w14:paraId="6E3BD73C" w14:textId="77777777" w:rsidTr="00740C80">
        <w:tc>
          <w:tcPr>
            <w:tcW w:w="2127" w:type="dxa"/>
            <w:tcBorders>
              <w:top w:val="single" w:sz="4" w:space="0" w:color="auto"/>
            </w:tcBorders>
          </w:tcPr>
          <w:p w14:paraId="297FCDFA" w14:textId="77777777" w:rsidR="00D92106" w:rsidRPr="0050749E" w:rsidRDefault="00D92106" w:rsidP="00740C80">
            <w:pPr>
              <w:spacing w:line="240" w:lineRule="auto"/>
              <w:contextualSpacing/>
              <w:rPr>
                <w:b/>
              </w:rPr>
            </w:pPr>
            <w:r w:rsidRPr="0050749E">
              <w:rPr>
                <w:b/>
              </w:rPr>
              <w:t>WM vs.</w:t>
            </w:r>
            <w:r>
              <w:rPr>
                <w:b/>
              </w:rPr>
              <w:t xml:space="preserve"> Control</w:t>
            </w:r>
            <w:r w:rsidRPr="0050749E">
              <w:rPr>
                <w:b/>
              </w:rPr>
              <w:t xml:space="preserve"> </w:t>
            </w:r>
          </w:p>
        </w:tc>
        <w:tc>
          <w:tcPr>
            <w:tcW w:w="2835" w:type="dxa"/>
          </w:tcPr>
          <w:p w14:paraId="270DB116" w14:textId="77777777" w:rsidR="00D92106" w:rsidRDefault="00D92106" w:rsidP="00740C80">
            <w:pPr>
              <w:spacing w:line="240" w:lineRule="auto"/>
              <w:contextualSpacing/>
              <w:jc w:val="center"/>
            </w:pPr>
            <w:proofErr w:type="gramStart"/>
            <w:r>
              <w:rPr>
                <w:i/>
              </w:rPr>
              <w:t>F</w:t>
            </w:r>
            <w:r>
              <w:t>(</w:t>
            </w:r>
            <w:proofErr w:type="gramEnd"/>
            <w:r>
              <w:t>1,53) = 2.59</w:t>
            </w:r>
            <w:r w:rsidRPr="00C2707D">
              <w:t xml:space="preserve">, </w:t>
            </w:r>
          </w:p>
          <w:p w14:paraId="534F547C" w14:textId="77777777" w:rsidR="00D92106" w:rsidRPr="00C82041" w:rsidRDefault="00D92106" w:rsidP="00740C80">
            <w:pPr>
              <w:spacing w:line="240" w:lineRule="auto"/>
              <w:contextualSpacing/>
              <w:jc w:val="center"/>
            </w:pPr>
            <w:proofErr w:type="gramStart"/>
            <w:r w:rsidRPr="00C2707D">
              <w:rPr>
                <w:i/>
              </w:rPr>
              <w:t>p</w:t>
            </w:r>
            <w:proofErr w:type="gramEnd"/>
            <w:r>
              <w:t xml:space="preserve"> = .113</w:t>
            </w:r>
            <w:r w:rsidRPr="00C2707D">
              <w:t xml:space="preserve">, </w:t>
            </w:r>
            <w:r w:rsidRPr="00C2707D">
              <w:rPr>
                <w:i/>
              </w:rPr>
              <w:t>d</w:t>
            </w:r>
            <w:r>
              <w:t xml:space="preserve"> = 0.45</w:t>
            </w:r>
          </w:p>
        </w:tc>
        <w:tc>
          <w:tcPr>
            <w:tcW w:w="2693" w:type="dxa"/>
          </w:tcPr>
          <w:p w14:paraId="2568FB6E" w14:textId="77777777" w:rsidR="00D92106" w:rsidRDefault="00D92106" w:rsidP="00740C80">
            <w:pPr>
              <w:spacing w:line="240" w:lineRule="auto"/>
              <w:contextualSpacing/>
              <w:jc w:val="center"/>
            </w:pPr>
            <w:proofErr w:type="gramStart"/>
            <w:r>
              <w:rPr>
                <w:i/>
              </w:rPr>
              <w:t>F</w:t>
            </w:r>
            <w:r>
              <w:t>(</w:t>
            </w:r>
            <w:proofErr w:type="gramEnd"/>
            <w:r>
              <w:t>1,53) = 2.27</w:t>
            </w:r>
            <w:r w:rsidRPr="00C2707D">
              <w:t xml:space="preserve">, </w:t>
            </w:r>
          </w:p>
          <w:p w14:paraId="47827165" w14:textId="77777777" w:rsidR="00D92106" w:rsidRPr="00C82041" w:rsidRDefault="00D92106" w:rsidP="00740C80">
            <w:pPr>
              <w:spacing w:line="240" w:lineRule="auto"/>
              <w:contextualSpacing/>
              <w:jc w:val="center"/>
            </w:pPr>
            <w:proofErr w:type="gramStart"/>
            <w:r w:rsidRPr="00C2707D">
              <w:rPr>
                <w:i/>
              </w:rPr>
              <w:t>p</w:t>
            </w:r>
            <w:proofErr w:type="gramEnd"/>
            <w:r>
              <w:t xml:space="preserve"> = .138</w:t>
            </w:r>
            <w:r w:rsidRPr="00C2707D">
              <w:t xml:space="preserve">, </w:t>
            </w:r>
            <w:r w:rsidRPr="00C2707D">
              <w:rPr>
                <w:i/>
              </w:rPr>
              <w:t>d</w:t>
            </w:r>
            <w:r>
              <w:t xml:space="preserve"> = 0.40</w:t>
            </w:r>
          </w:p>
        </w:tc>
        <w:tc>
          <w:tcPr>
            <w:tcW w:w="2552" w:type="dxa"/>
          </w:tcPr>
          <w:p w14:paraId="7244FFA3" w14:textId="77777777" w:rsidR="00D92106" w:rsidRDefault="00D92106" w:rsidP="00740C80">
            <w:pPr>
              <w:spacing w:line="240" w:lineRule="auto"/>
              <w:contextualSpacing/>
              <w:jc w:val="center"/>
            </w:pPr>
            <w:proofErr w:type="gramStart"/>
            <w:r>
              <w:rPr>
                <w:i/>
              </w:rPr>
              <w:t>F</w:t>
            </w:r>
            <w:r>
              <w:t>(</w:t>
            </w:r>
            <w:proofErr w:type="gramEnd"/>
            <w:r>
              <w:t>1,53) = 4.45</w:t>
            </w:r>
            <w:r w:rsidRPr="00C2707D">
              <w:t xml:space="preserve">, </w:t>
            </w:r>
          </w:p>
          <w:p w14:paraId="5C100926" w14:textId="77777777" w:rsidR="00D92106" w:rsidRPr="00C82041" w:rsidRDefault="00D92106" w:rsidP="00740C80">
            <w:pPr>
              <w:spacing w:line="240" w:lineRule="auto"/>
              <w:contextualSpacing/>
              <w:jc w:val="center"/>
            </w:pPr>
            <w:proofErr w:type="gramStart"/>
            <w:r w:rsidRPr="00C2707D">
              <w:rPr>
                <w:i/>
              </w:rPr>
              <w:t>p</w:t>
            </w:r>
            <w:proofErr w:type="gramEnd"/>
            <w:r>
              <w:t xml:space="preserve"> = .040</w:t>
            </w:r>
            <w:r w:rsidRPr="00C2707D">
              <w:t xml:space="preserve">, </w:t>
            </w:r>
            <w:r w:rsidRPr="00C2707D">
              <w:rPr>
                <w:i/>
              </w:rPr>
              <w:t>d</w:t>
            </w:r>
            <w:r>
              <w:t xml:space="preserve"> = 0.57</w:t>
            </w:r>
          </w:p>
        </w:tc>
      </w:tr>
      <w:tr w:rsidR="00D92106" w:rsidRPr="00C82041" w14:paraId="142C9296" w14:textId="77777777" w:rsidTr="00740C80">
        <w:tc>
          <w:tcPr>
            <w:tcW w:w="2127" w:type="dxa"/>
          </w:tcPr>
          <w:p w14:paraId="08BD103C" w14:textId="77777777" w:rsidR="00D92106" w:rsidRPr="0050749E" w:rsidRDefault="00D92106" w:rsidP="00740C80">
            <w:pPr>
              <w:spacing w:line="240" w:lineRule="auto"/>
              <w:contextualSpacing/>
              <w:rPr>
                <w:b/>
              </w:rPr>
            </w:pPr>
            <w:r>
              <w:rPr>
                <w:b/>
              </w:rPr>
              <w:t>PS vs. Control</w:t>
            </w:r>
            <w:r w:rsidRPr="0050749E">
              <w:rPr>
                <w:b/>
              </w:rPr>
              <w:t xml:space="preserve"> </w:t>
            </w:r>
          </w:p>
        </w:tc>
        <w:tc>
          <w:tcPr>
            <w:tcW w:w="2835" w:type="dxa"/>
          </w:tcPr>
          <w:p w14:paraId="582495F4" w14:textId="77777777" w:rsidR="00D92106" w:rsidRDefault="00D92106" w:rsidP="00740C80">
            <w:pPr>
              <w:spacing w:line="240" w:lineRule="auto"/>
              <w:contextualSpacing/>
              <w:jc w:val="center"/>
            </w:pPr>
            <w:proofErr w:type="gramStart"/>
            <w:r>
              <w:rPr>
                <w:i/>
              </w:rPr>
              <w:t>F</w:t>
            </w:r>
            <w:r>
              <w:t>(</w:t>
            </w:r>
            <w:proofErr w:type="gramEnd"/>
            <w:r>
              <w:t>1,53) = 0.67</w:t>
            </w:r>
            <w:r w:rsidRPr="00C2707D">
              <w:t xml:space="preserve">, </w:t>
            </w:r>
          </w:p>
          <w:p w14:paraId="0E998869" w14:textId="77777777" w:rsidR="00D92106" w:rsidRPr="00C82041" w:rsidRDefault="00D92106" w:rsidP="00740C80">
            <w:pPr>
              <w:spacing w:line="240" w:lineRule="auto"/>
              <w:contextualSpacing/>
              <w:jc w:val="center"/>
            </w:pPr>
            <w:proofErr w:type="gramStart"/>
            <w:r w:rsidRPr="00C2707D">
              <w:rPr>
                <w:i/>
              </w:rPr>
              <w:t>p</w:t>
            </w:r>
            <w:proofErr w:type="gramEnd"/>
            <w:r>
              <w:t xml:space="preserve"> = .417</w:t>
            </w:r>
            <w:r w:rsidRPr="00C2707D">
              <w:t xml:space="preserve">, </w:t>
            </w:r>
            <w:r w:rsidRPr="00C2707D">
              <w:rPr>
                <w:i/>
              </w:rPr>
              <w:t>d</w:t>
            </w:r>
            <w:r>
              <w:t xml:space="preserve"> = 0.22</w:t>
            </w:r>
          </w:p>
        </w:tc>
        <w:tc>
          <w:tcPr>
            <w:tcW w:w="2693" w:type="dxa"/>
          </w:tcPr>
          <w:p w14:paraId="3312E4A9" w14:textId="77777777" w:rsidR="00D92106" w:rsidRDefault="00D92106" w:rsidP="00740C80">
            <w:pPr>
              <w:spacing w:line="240" w:lineRule="auto"/>
              <w:contextualSpacing/>
              <w:jc w:val="center"/>
            </w:pPr>
            <w:proofErr w:type="gramStart"/>
            <w:r w:rsidRPr="00440C66">
              <w:rPr>
                <w:i/>
              </w:rPr>
              <w:t>F</w:t>
            </w:r>
            <w:r>
              <w:t>(</w:t>
            </w:r>
            <w:proofErr w:type="gramEnd"/>
            <w:r>
              <w:t>1,53) = 2.40</w:t>
            </w:r>
            <w:r w:rsidRPr="00C2707D">
              <w:t xml:space="preserve">, </w:t>
            </w:r>
          </w:p>
          <w:p w14:paraId="76DAE9EE" w14:textId="77777777" w:rsidR="00D92106" w:rsidRPr="00C82041" w:rsidRDefault="00D92106" w:rsidP="00740C80">
            <w:pPr>
              <w:spacing w:line="240" w:lineRule="auto"/>
              <w:contextualSpacing/>
              <w:jc w:val="center"/>
            </w:pPr>
            <w:proofErr w:type="gramStart"/>
            <w:r w:rsidRPr="00C2707D">
              <w:rPr>
                <w:i/>
              </w:rPr>
              <w:t>p</w:t>
            </w:r>
            <w:proofErr w:type="gramEnd"/>
            <w:r>
              <w:t xml:space="preserve"> = .127</w:t>
            </w:r>
            <w:r w:rsidRPr="00C2707D">
              <w:t xml:space="preserve">, </w:t>
            </w:r>
            <w:r w:rsidRPr="00C2707D">
              <w:rPr>
                <w:i/>
              </w:rPr>
              <w:t>d</w:t>
            </w:r>
            <w:r>
              <w:t xml:space="preserve"> = 0.42</w:t>
            </w:r>
          </w:p>
        </w:tc>
        <w:tc>
          <w:tcPr>
            <w:tcW w:w="2552" w:type="dxa"/>
          </w:tcPr>
          <w:p w14:paraId="474D34B0" w14:textId="77777777" w:rsidR="00D92106" w:rsidRDefault="00D92106" w:rsidP="00740C80">
            <w:pPr>
              <w:spacing w:line="240" w:lineRule="auto"/>
              <w:contextualSpacing/>
              <w:jc w:val="center"/>
            </w:pPr>
            <w:proofErr w:type="gramStart"/>
            <w:r>
              <w:rPr>
                <w:i/>
              </w:rPr>
              <w:t>F</w:t>
            </w:r>
            <w:r>
              <w:t>(</w:t>
            </w:r>
            <w:proofErr w:type="gramEnd"/>
            <w:r>
              <w:t>1,53) = 2.91</w:t>
            </w:r>
            <w:r w:rsidRPr="00C2707D">
              <w:t xml:space="preserve">, </w:t>
            </w:r>
          </w:p>
          <w:p w14:paraId="77EB2D0F" w14:textId="77777777" w:rsidR="00D92106" w:rsidRPr="00C82041" w:rsidRDefault="00D92106" w:rsidP="00740C80">
            <w:pPr>
              <w:spacing w:line="240" w:lineRule="auto"/>
              <w:contextualSpacing/>
              <w:jc w:val="center"/>
            </w:pPr>
            <w:proofErr w:type="gramStart"/>
            <w:r w:rsidRPr="00C2707D">
              <w:rPr>
                <w:i/>
              </w:rPr>
              <w:t>p</w:t>
            </w:r>
            <w:proofErr w:type="gramEnd"/>
            <w:r>
              <w:t xml:space="preserve"> = .094</w:t>
            </w:r>
            <w:r w:rsidRPr="00C2707D">
              <w:t xml:space="preserve">, </w:t>
            </w:r>
            <w:r w:rsidRPr="00C2707D">
              <w:rPr>
                <w:i/>
              </w:rPr>
              <w:t>d</w:t>
            </w:r>
            <w:r>
              <w:t xml:space="preserve"> = 0.46</w:t>
            </w:r>
          </w:p>
        </w:tc>
      </w:tr>
      <w:tr w:rsidR="00D92106" w:rsidRPr="00C82041" w14:paraId="6AAD51AC" w14:textId="77777777" w:rsidTr="00740C80">
        <w:tc>
          <w:tcPr>
            <w:tcW w:w="2127" w:type="dxa"/>
          </w:tcPr>
          <w:p w14:paraId="0D003AF8" w14:textId="77777777" w:rsidR="00D92106" w:rsidRPr="0050749E" w:rsidRDefault="00D92106" w:rsidP="00740C80">
            <w:pPr>
              <w:spacing w:line="240" w:lineRule="auto"/>
              <w:contextualSpacing/>
              <w:rPr>
                <w:b/>
              </w:rPr>
            </w:pPr>
            <w:r>
              <w:rPr>
                <w:b/>
              </w:rPr>
              <w:t>WM vs. PS</w:t>
            </w:r>
            <w:r w:rsidRPr="0050749E">
              <w:rPr>
                <w:b/>
              </w:rPr>
              <w:t xml:space="preserve"> </w:t>
            </w:r>
          </w:p>
        </w:tc>
        <w:tc>
          <w:tcPr>
            <w:tcW w:w="2835" w:type="dxa"/>
          </w:tcPr>
          <w:p w14:paraId="5CE2F197" w14:textId="77777777" w:rsidR="00D92106" w:rsidRDefault="00D92106" w:rsidP="00740C80">
            <w:pPr>
              <w:spacing w:line="240" w:lineRule="auto"/>
              <w:contextualSpacing/>
              <w:jc w:val="center"/>
            </w:pPr>
            <w:proofErr w:type="gramStart"/>
            <w:r>
              <w:rPr>
                <w:i/>
              </w:rPr>
              <w:t>F</w:t>
            </w:r>
            <w:r>
              <w:t>(</w:t>
            </w:r>
            <w:proofErr w:type="gramEnd"/>
            <w:r>
              <w:t>1,54) = 0.89</w:t>
            </w:r>
            <w:r w:rsidRPr="00C2707D">
              <w:t xml:space="preserve">, </w:t>
            </w:r>
          </w:p>
          <w:p w14:paraId="095B2239" w14:textId="77777777" w:rsidR="00D92106" w:rsidRPr="00C82041" w:rsidRDefault="00D92106" w:rsidP="00740C80">
            <w:pPr>
              <w:spacing w:line="240" w:lineRule="auto"/>
              <w:contextualSpacing/>
              <w:jc w:val="center"/>
            </w:pPr>
            <w:proofErr w:type="gramStart"/>
            <w:r w:rsidRPr="00C2707D">
              <w:rPr>
                <w:i/>
              </w:rPr>
              <w:t>p</w:t>
            </w:r>
            <w:proofErr w:type="gramEnd"/>
            <w:r>
              <w:t xml:space="preserve"> = .351</w:t>
            </w:r>
            <w:r w:rsidRPr="00C2707D">
              <w:t xml:space="preserve">, </w:t>
            </w:r>
            <w:r w:rsidRPr="00C2707D">
              <w:rPr>
                <w:i/>
              </w:rPr>
              <w:t>d</w:t>
            </w:r>
            <w:r>
              <w:t xml:space="preserve"> = 0.26</w:t>
            </w:r>
          </w:p>
        </w:tc>
        <w:tc>
          <w:tcPr>
            <w:tcW w:w="2693" w:type="dxa"/>
          </w:tcPr>
          <w:p w14:paraId="083C9B8F" w14:textId="77777777" w:rsidR="00D92106" w:rsidRDefault="00D92106" w:rsidP="00740C80">
            <w:pPr>
              <w:spacing w:line="240" w:lineRule="auto"/>
              <w:contextualSpacing/>
              <w:jc w:val="center"/>
            </w:pPr>
            <w:proofErr w:type="gramStart"/>
            <w:r>
              <w:rPr>
                <w:i/>
              </w:rPr>
              <w:t>F</w:t>
            </w:r>
            <w:r>
              <w:t>(</w:t>
            </w:r>
            <w:proofErr w:type="gramEnd"/>
            <w:r>
              <w:t>1,54) = 0.02</w:t>
            </w:r>
            <w:r w:rsidRPr="00C2707D">
              <w:t xml:space="preserve">, </w:t>
            </w:r>
          </w:p>
          <w:p w14:paraId="18286EEE" w14:textId="77777777" w:rsidR="00D92106" w:rsidRPr="00C82041" w:rsidRDefault="00D92106" w:rsidP="00740C80">
            <w:pPr>
              <w:spacing w:line="240" w:lineRule="auto"/>
              <w:contextualSpacing/>
              <w:jc w:val="center"/>
            </w:pPr>
            <w:proofErr w:type="gramStart"/>
            <w:r w:rsidRPr="00C2707D">
              <w:rPr>
                <w:i/>
              </w:rPr>
              <w:t>p</w:t>
            </w:r>
            <w:proofErr w:type="gramEnd"/>
            <w:r>
              <w:t xml:space="preserve"> = .892</w:t>
            </w:r>
            <w:r w:rsidRPr="00C2707D">
              <w:t xml:space="preserve">, </w:t>
            </w:r>
            <w:r w:rsidRPr="00C2707D">
              <w:rPr>
                <w:i/>
              </w:rPr>
              <w:t>d</w:t>
            </w:r>
            <w:r>
              <w:t xml:space="preserve"> = 0.04</w:t>
            </w:r>
          </w:p>
        </w:tc>
        <w:tc>
          <w:tcPr>
            <w:tcW w:w="2552" w:type="dxa"/>
          </w:tcPr>
          <w:p w14:paraId="623459DB" w14:textId="77777777" w:rsidR="00D92106" w:rsidRDefault="00D92106" w:rsidP="00740C80">
            <w:pPr>
              <w:spacing w:line="240" w:lineRule="auto"/>
              <w:contextualSpacing/>
              <w:jc w:val="center"/>
            </w:pPr>
            <w:proofErr w:type="gramStart"/>
            <w:r>
              <w:rPr>
                <w:i/>
              </w:rPr>
              <w:t>F</w:t>
            </w:r>
            <w:r>
              <w:t>(</w:t>
            </w:r>
            <w:proofErr w:type="gramEnd"/>
            <w:r>
              <w:t>1,54) = 0.37</w:t>
            </w:r>
            <w:r w:rsidRPr="00C2707D">
              <w:t xml:space="preserve">, </w:t>
            </w:r>
          </w:p>
          <w:p w14:paraId="0D6805A5" w14:textId="77777777" w:rsidR="00D92106" w:rsidRPr="00C82041" w:rsidRDefault="00D92106" w:rsidP="00740C80">
            <w:pPr>
              <w:keepNext/>
              <w:spacing w:line="240" w:lineRule="auto"/>
              <w:contextualSpacing/>
              <w:jc w:val="center"/>
            </w:pPr>
            <w:proofErr w:type="gramStart"/>
            <w:r w:rsidRPr="00C2707D">
              <w:rPr>
                <w:i/>
              </w:rPr>
              <w:t>p</w:t>
            </w:r>
            <w:proofErr w:type="gramEnd"/>
            <w:r>
              <w:t xml:space="preserve"> = .546</w:t>
            </w:r>
            <w:r w:rsidRPr="00C2707D">
              <w:t xml:space="preserve">, </w:t>
            </w:r>
            <w:r w:rsidRPr="00C2707D">
              <w:rPr>
                <w:i/>
              </w:rPr>
              <w:t>d</w:t>
            </w:r>
            <w:r>
              <w:t xml:space="preserve"> = 0.16</w:t>
            </w:r>
          </w:p>
        </w:tc>
      </w:tr>
    </w:tbl>
    <w:p w14:paraId="16231F4F" w14:textId="7AB293DC" w:rsidR="00D92106" w:rsidRDefault="00D92106" w:rsidP="00D92106">
      <w:pPr>
        <w:spacing w:line="240" w:lineRule="auto"/>
        <w:rPr>
          <w:i/>
        </w:rPr>
      </w:pPr>
      <w:r>
        <w:rPr>
          <w:i/>
        </w:rPr>
        <w:t xml:space="preserve">Note. </w:t>
      </w:r>
      <w:r>
        <w:t>WM = working memory; PS = processing speed</w:t>
      </w:r>
      <w:r w:rsidR="003D1712">
        <w:t xml:space="preserve">; </w:t>
      </w:r>
      <w:r w:rsidR="003D1712" w:rsidRPr="005C115E">
        <w:t>η</w:t>
      </w:r>
      <w:r w:rsidR="003D1712" w:rsidRPr="005C115E">
        <w:rPr>
          <w:vertAlign w:val="subscript"/>
        </w:rPr>
        <w:t>p</w:t>
      </w:r>
      <w:r w:rsidR="003D1712" w:rsidRPr="005C115E">
        <w:rPr>
          <w:vertAlign w:val="superscript"/>
        </w:rPr>
        <w:t>2</w:t>
      </w:r>
      <w:r w:rsidR="003D1712">
        <w:t xml:space="preserve"> = partial eta squared effect size; </w:t>
      </w:r>
      <w:r w:rsidR="003D1712">
        <w:rPr>
          <w:i/>
        </w:rPr>
        <w:t>d</w:t>
      </w:r>
      <w:r w:rsidR="003D1712">
        <w:t xml:space="preserve"> = Cohen’s d effect size. </w:t>
      </w:r>
      <w:r>
        <w:rPr>
          <w:i/>
        </w:rPr>
        <w:t xml:space="preserve"> </w:t>
      </w:r>
    </w:p>
    <w:p w14:paraId="5C74DBC9" w14:textId="77777777" w:rsidR="00D92106" w:rsidRDefault="00D92106" w:rsidP="00D92106">
      <w:pPr>
        <w:spacing w:line="240" w:lineRule="auto"/>
      </w:pPr>
      <w:r>
        <w:t>*</w:t>
      </w:r>
      <w:proofErr w:type="gramStart"/>
      <w:r>
        <w:t>denotes</w:t>
      </w:r>
      <w:proofErr w:type="gramEnd"/>
      <w:r>
        <w:t xml:space="preserve"> significance after </w:t>
      </w:r>
      <w:proofErr w:type="spellStart"/>
      <w:r>
        <w:t>Bonferroni</w:t>
      </w:r>
      <w:proofErr w:type="spellEnd"/>
      <w:r>
        <w:t xml:space="preserve"> correction (</w:t>
      </w:r>
      <w:r w:rsidRPr="00841CF6">
        <w:rPr>
          <w:color w:val="000000"/>
        </w:rPr>
        <w:t>α</w:t>
      </w:r>
      <w:r>
        <w:t xml:space="preserve"> = .017).</w:t>
      </w:r>
    </w:p>
    <w:p w14:paraId="0F5A0723" w14:textId="77777777" w:rsidR="00FD488A" w:rsidRDefault="00FD488A" w:rsidP="00D92106">
      <w:pPr>
        <w:rPr>
          <w:b/>
        </w:rPr>
      </w:pPr>
    </w:p>
    <w:p w14:paraId="1E3986E3" w14:textId="77777777" w:rsidR="00D92106" w:rsidRPr="009D1646" w:rsidRDefault="00D92106" w:rsidP="00D92106">
      <w:pPr>
        <w:rPr>
          <w:b/>
        </w:rPr>
      </w:pPr>
      <w:r w:rsidRPr="009D1646">
        <w:rPr>
          <w:b/>
        </w:rPr>
        <w:t>Processing Speed</w:t>
      </w:r>
    </w:p>
    <w:p w14:paraId="54C83188" w14:textId="569553E1" w:rsidR="00D92106" w:rsidRDefault="00D92106" w:rsidP="0071177F">
      <w:pPr>
        <w:ind w:firstLine="720"/>
      </w:pPr>
      <w:r>
        <w:t xml:space="preserve">Statistics for all planned analyses on the PS tasks can be seen in Table A2. There was a significant 2x3 time by group interaction on the Symbol Search </w:t>
      </w:r>
      <w:r>
        <w:t>task</w:t>
      </w:r>
      <w:r w:rsidR="006379DC">
        <w:t>,</w:t>
      </w:r>
      <w:r>
        <w:t xml:space="preserve"> as </w:t>
      </w:r>
      <w:r>
        <w:t>well as a significant main effect of time, but no effect of group. Follow-up analyses revealed a significant interaction between the PS and no-training control groups, such that the PS group improved significantly more than the no-training control group. However, no differences were observed between the WM and no-training control groups or the WM and PS groups on the Symbol Search task.</w:t>
      </w:r>
    </w:p>
    <w:p w14:paraId="1F2112D0" w14:textId="77777777" w:rsidR="00D92106" w:rsidRDefault="00D92106" w:rsidP="00D92106">
      <w:pPr>
        <w:ind w:firstLine="720"/>
      </w:pPr>
      <w:r>
        <w:t xml:space="preserve">There was a significant 2x3 time by group interaction on the Color Naming task, but this did not hold after </w:t>
      </w:r>
      <w:proofErr w:type="spellStart"/>
      <w:r>
        <w:t>Bonferroni</w:t>
      </w:r>
      <w:proofErr w:type="spellEnd"/>
      <w:r>
        <w:t xml:space="preserve"> correction. There was a significant main effect of time, but no main effect of group. Planned follow-up analyses revealed a significant interaction between the PS and no-training control groups, such that the PS group improved significantly more than the no-training control group over time. However, no differences were observed between the WM and no-training control groups or the WM and PS groups on the Color Naming task.</w:t>
      </w:r>
    </w:p>
    <w:p w14:paraId="767A064E" w14:textId="77777777" w:rsidR="0071177F" w:rsidRDefault="0071177F" w:rsidP="0071177F">
      <w:pPr>
        <w:pStyle w:val="Caption"/>
        <w:rPr>
          <w:b w:val="0"/>
          <w:color w:val="auto"/>
          <w:sz w:val="24"/>
          <w:szCs w:val="24"/>
        </w:rPr>
      </w:pPr>
      <w:r w:rsidRPr="00340349">
        <w:rPr>
          <w:b w:val="0"/>
          <w:color w:val="auto"/>
          <w:sz w:val="24"/>
          <w:szCs w:val="24"/>
        </w:rPr>
        <w:t>Table A</w:t>
      </w:r>
      <w:r w:rsidRPr="00340349">
        <w:rPr>
          <w:b w:val="0"/>
          <w:color w:val="auto"/>
          <w:sz w:val="24"/>
          <w:szCs w:val="24"/>
        </w:rPr>
        <w:fldChar w:fldCharType="begin"/>
      </w:r>
      <w:r w:rsidRPr="00340349">
        <w:rPr>
          <w:b w:val="0"/>
          <w:color w:val="auto"/>
          <w:sz w:val="24"/>
          <w:szCs w:val="24"/>
        </w:rPr>
        <w:instrText xml:space="preserve"> SEQ Table_A \* ARABIC </w:instrText>
      </w:r>
      <w:r w:rsidRPr="00340349">
        <w:rPr>
          <w:b w:val="0"/>
          <w:color w:val="auto"/>
          <w:sz w:val="24"/>
          <w:szCs w:val="24"/>
        </w:rPr>
        <w:fldChar w:fldCharType="separate"/>
      </w:r>
      <w:r>
        <w:rPr>
          <w:b w:val="0"/>
          <w:noProof/>
          <w:color w:val="auto"/>
          <w:sz w:val="24"/>
          <w:szCs w:val="24"/>
        </w:rPr>
        <w:t>2</w:t>
      </w:r>
      <w:r w:rsidRPr="00340349">
        <w:rPr>
          <w:b w:val="0"/>
          <w:color w:val="auto"/>
          <w:sz w:val="24"/>
          <w:szCs w:val="24"/>
        </w:rPr>
        <w:fldChar w:fldCharType="end"/>
      </w:r>
      <w:r>
        <w:rPr>
          <w:b w:val="0"/>
          <w:color w:val="auto"/>
          <w:sz w:val="24"/>
          <w:szCs w:val="24"/>
        </w:rPr>
        <w:t>.</w:t>
      </w:r>
    </w:p>
    <w:p w14:paraId="4250E25C" w14:textId="77777777" w:rsidR="0071177F" w:rsidRPr="00340349" w:rsidRDefault="0071177F" w:rsidP="0071177F">
      <w:pPr>
        <w:rPr>
          <w:i/>
        </w:rPr>
      </w:pPr>
      <w:r w:rsidRPr="00E3384F">
        <w:rPr>
          <w:i/>
        </w:rPr>
        <w:t>Planned</w:t>
      </w:r>
      <w:r>
        <w:rPr>
          <w:i/>
        </w:rPr>
        <w:t xml:space="preserve"> Repeated Measures ANOVAs for PS</w:t>
      </w:r>
      <w:r w:rsidRPr="00E3384F">
        <w:rPr>
          <w:i/>
        </w:rPr>
        <w:t xml:space="preserve"> Measures Using Intent-to-Treat Sample</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402"/>
        <w:gridCol w:w="2835"/>
      </w:tblGrid>
      <w:tr w:rsidR="0071177F" w:rsidRPr="00C82041" w14:paraId="2CC70B96" w14:textId="77777777" w:rsidTr="006A7C0F">
        <w:tc>
          <w:tcPr>
            <w:tcW w:w="3119" w:type="dxa"/>
            <w:tcBorders>
              <w:top w:val="single" w:sz="4" w:space="0" w:color="auto"/>
              <w:bottom w:val="single" w:sz="4" w:space="0" w:color="auto"/>
            </w:tcBorders>
          </w:tcPr>
          <w:p w14:paraId="3408BF5C" w14:textId="77777777" w:rsidR="0071177F" w:rsidRPr="00C82041" w:rsidRDefault="0071177F" w:rsidP="006A7C0F">
            <w:pPr>
              <w:spacing w:line="240" w:lineRule="auto"/>
              <w:contextualSpacing/>
            </w:pPr>
          </w:p>
        </w:tc>
        <w:tc>
          <w:tcPr>
            <w:tcW w:w="3402" w:type="dxa"/>
            <w:tcBorders>
              <w:top w:val="single" w:sz="4" w:space="0" w:color="auto"/>
              <w:bottom w:val="single" w:sz="4" w:space="0" w:color="auto"/>
            </w:tcBorders>
          </w:tcPr>
          <w:p w14:paraId="4EA20164" w14:textId="77777777" w:rsidR="0071177F" w:rsidRPr="00C82041" w:rsidRDefault="0071177F" w:rsidP="006A7C0F">
            <w:pPr>
              <w:spacing w:line="240" w:lineRule="auto"/>
              <w:contextualSpacing/>
              <w:jc w:val="center"/>
              <w:rPr>
                <w:b/>
              </w:rPr>
            </w:pPr>
            <w:r>
              <w:rPr>
                <w:b/>
              </w:rPr>
              <w:t>Symbol Search</w:t>
            </w:r>
          </w:p>
        </w:tc>
        <w:tc>
          <w:tcPr>
            <w:tcW w:w="2835" w:type="dxa"/>
            <w:tcBorders>
              <w:top w:val="single" w:sz="4" w:space="0" w:color="auto"/>
              <w:bottom w:val="single" w:sz="4" w:space="0" w:color="auto"/>
            </w:tcBorders>
          </w:tcPr>
          <w:p w14:paraId="381C326B" w14:textId="77777777" w:rsidR="0071177F" w:rsidRPr="00C82041" w:rsidRDefault="0071177F" w:rsidP="006A7C0F">
            <w:pPr>
              <w:spacing w:line="240" w:lineRule="auto"/>
              <w:contextualSpacing/>
              <w:jc w:val="center"/>
              <w:rPr>
                <w:b/>
              </w:rPr>
            </w:pPr>
            <w:r>
              <w:rPr>
                <w:b/>
              </w:rPr>
              <w:t>Color Naming</w:t>
            </w:r>
          </w:p>
        </w:tc>
      </w:tr>
      <w:tr w:rsidR="0071177F" w:rsidRPr="00C82041" w14:paraId="3886841C" w14:textId="77777777" w:rsidTr="006A7C0F">
        <w:tc>
          <w:tcPr>
            <w:tcW w:w="3119" w:type="dxa"/>
            <w:tcBorders>
              <w:top w:val="single" w:sz="4" w:space="0" w:color="auto"/>
            </w:tcBorders>
          </w:tcPr>
          <w:p w14:paraId="6B1455BA" w14:textId="77777777" w:rsidR="0071177F" w:rsidRPr="00C535DD" w:rsidRDefault="0071177F" w:rsidP="006A7C0F">
            <w:pPr>
              <w:spacing w:line="240" w:lineRule="auto"/>
              <w:contextualSpacing/>
              <w:rPr>
                <w:b/>
              </w:rPr>
            </w:pPr>
            <w:r>
              <w:rPr>
                <w:b/>
              </w:rPr>
              <w:lastRenderedPageBreak/>
              <w:t>Main Effect of Group</w:t>
            </w:r>
          </w:p>
        </w:tc>
        <w:tc>
          <w:tcPr>
            <w:tcW w:w="3402" w:type="dxa"/>
            <w:tcBorders>
              <w:top w:val="single" w:sz="4" w:space="0" w:color="auto"/>
            </w:tcBorders>
          </w:tcPr>
          <w:p w14:paraId="0629B16B" w14:textId="77777777" w:rsidR="0071177F" w:rsidRDefault="0071177F" w:rsidP="006A7C0F">
            <w:pPr>
              <w:spacing w:line="240" w:lineRule="auto"/>
              <w:contextualSpacing/>
              <w:jc w:val="center"/>
            </w:pPr>
            <w:proofErr w:type="gramStart"/>
            <w:r w:rsidRPr="00C12548">
              <w:rPr>
                <w:i/>
              </w:rPr>
              <w:t>F</w:t>
            </w:r>
            <w:r>
              <w:t>(</w:t>
            </w:r>
            <w:proofErr w:type="gramEnd"/>
            <w:r>
              <w:t>2,68) = 2.10</w:t>
            </w:r>
            <w:r w:rsidRPr="00C12548">
              <w:t xml:space="preserve">, </w:t>
            </w:r>
          </w:p>
          <w:p w14:paraId="0887F844" w14:textId="77777777" w:rsidR="0071177F" w:rsidRPr="00C82041" w:rsidRDefault="0071177F" w:rsidP="006A7C0F">
            <w:pPr>
              <w:spacing w:line="240" w:lineRule="auto"/>
              <w:contextualSpacing/>
              <w:jc w:val="center"/>
            </w:pPr>
            <w:proofErr w:type="gramStart"/>
            <w:r w:rsidRPr="00C12548">
              <w:rPr>
                <w:i/>
              </w:rPr>
              <w:t>p</w:t>
            </w:r>
            <w:proofErr w:type="gramEnd"/>
            <w:r>
              <w:t xml:space="preserve"> = .129</w:t>
            </w:r>
            <w:r w:rsidRPr="00C12548">
              <w:t>, η</w:t>
            </w:r>
            <w:r w:rsidRPr="00C12548">
              <w:rPr>
                <w:vertAlign w:val="subscript"/>
              </w:rPr>
              <w:t>p</w:t>
            </w:r>
            <w:r w:rsidRPr="00C12548">
              <w:rPr>
                <w:vertAlign w:val="superscript"/>
              </w:rPr>
              <w:t>2</w:t>
            </w:r>
            <w:r>
              <w:t xml:space="preserve"> = .050</w:t>
            </w:r>
          </w:p>
        </w:tc>
        <w:tc>
          <w:tcPr>
            <w:tcW w:w="2835" w:type="dxa"/>
            <w:tcBorders>
              <w:top w:val="single" w:sz="4" w:space="0" w:color="auto"/>
            </w:tcBorders>
          </w:tcPr>
          <w:p w14:paraId="634C0A7D" w14:textId="77777777" w:rsidR="0071177F" w:rsidRDefault="0071177F" w:rsidP="006A7C0F">
            <w:pPr>
              <w:spacing w:line="240" w:lineRule="auto"/>
              <w:contextualSpacing/>
              <w:jc w:val="center"/>
            </w:pPr>
            <w:proofErr w:type="gramStart"/>
            <w:r w:rsidRPr="00C12548">
              <w:rPr>
                <w:i/>
              </w:rPr>
              <w:t>F</w:t>
            </w:r>
            <w:r>
              <w:t>(</w:t>
            </w:r>
            <w:proofErr w:type="gramEnd"/>
            <w:r>
              <w:t>2,80) = 3.55</w:t>
            </w:r>
            <w:r w:rsidRPr="00C12548">
              <w:t xml:space="preserve">, </w:t>
            </w:r>
          </w:p>
          <w:p w14:paraId="773B49AE" w14:textId="77777777" w:rsidR="0071177F" w:rsidRPr="00C82041" w:rsidRDefault="0071177F" w:rsidP="006A7C0F">
            <w:pPr>
              <w:spacing w:line="240" w:lineRule="auto"/>
              <w:contextualSpacing/>
              <w:jc w:val="center"/>
            </w:pPr>
            <w:proofErr w:type="gramStart"/>
            <w:r w:rsidRPr="00C12548">
              <w:rPr>
                <w:i/>
              </w:rPr>
              <w:t>p</w:t>
            </w:r>
            <w:proofErr w:type="gramEnd"/>
            <w:r>
              <w:t xml:space="preserve"> = .033</w:t>
            </w:r>
            <w:r w:rsidRPr="00C12548">
              <w:t>, η</w:t>
            </w:r>
            <w:r w:rsidRPr="00C12548">
              <w:rPr>
                <w:vertAlign w:val="subscript"/>
              </w:rPr>
              <w:t>p</w:t>
            </w:r>
            <w:r w:rsidRPr="00C12548">
              <w:rPr>
                <w:vertAlign w:val="superscript"/>
              </w:rPr>
              <w:t>2</w:t>
            </w:r>
            <w:r>
              <w:t xml:space="preserve"> = .082</w:t>
            </w:r>
          </w:p>
        </w:tc>
      </w:tr>
      <w:tr w:rsidR="0071177F" w:rsidRPr="00C82041" w14:paraId="68E8A0BD" w14:textId="77777777" w:rsidTr="006A7C0F">
        <w:tc>
          <w:tcPr>
            <w:tcW w:w="3119" w:type="dxa"/>
          </w:tcPr>
          <w:p w14:paraId="1B86EF3B" w14:textId="77777777" w:rsidR="0071177F" w:rsidRPr="00C535DD" w:rsidRDefault="0071177F" w:rsidP="006A7C0F">
            <w:pPr>
              <w:spacing w:line="240" w:lineRule="auto"/>
              <w:contextualSpacing/>
              <w:rPr>
                <w:b/>
              </w:rPr>
            </w:pPr>
            <w:r w:rsidRPr="00C535DD">
              <w:rPr>
                <w:b/>
              </w:rPr>
              <w:t>Main Effect of Time</w:t>
            </w:r>
          </w:p>
        </w:tc>
        <w:tc>
          <w:tcPr>
            <w:tcW w:w="3402" w:type="dxa"/>
          </w:tcPr>
          <w:p w14:paraId="229461BC"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21.41, </w:t>
            </w:r>
          </w:p>
          <w:p w14:paraId="31761EB9" w14:textId="77777777" w:rsidR="0071177F" w:rsidRPr="00C82041" w:rsidRDefault="0071177F" w:rsidP="006A7C0F">
            <w:pPr>
              <w:spacing w:line="240" w:lineRule="auto"/>
              <w:contextualSpacing/>
              <w:jc w:val="cente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.211*</w:t>
            </w:r>
          </w:p>
        </w:tc>
        <w:tc>
          <w:tcPr>
            <w:tcW w:w="2835" w:type="dxa"/>
          </w:tcPr>
          <w:p w14:paraId="1B85663E"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24.07, </w:t>
            </w:r>
          </w:p>
          <w:p w14:paraId="67B0137D" w14:textId="77777777" w:rsidR="0071177F" w:rsidRPr="00C82041" w:rsidRDefault="0071177F" w:rsidP="006A7C0F">
            <w:pPr>
              <w:spacing w:line="240" w:lineRule="auto"/>
              <w:contextualSpacing/>
              <w:jc w:val="cente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.231*</w:t>
            </w:r>
          </w:p>
        </w:tc>
      </w:tr>
      <w:tr w:rsidR="0071177F" w:rsidRPr="00C82041" w14:paraId="5E2C1435" w14:textId="77777777" w:rsidTr="006A7C0F">
        <w:tc>
          <w:tcPr>
            <w:tcW w:w="3119" w:type="dxa"/>
          </w:tcPr>
          <w:p w14:paraId="3F6B55F1" w14:textId="77777777" w:rsidR="0071177F" w:rsidRDefault="0071177F" w:rsidP="006A7C0F">
            <w:pPr>
              <w:spacing w:line="240" w:lineRule="auto"/>
              <w:contextualSpacing/>
              <w:rPr>
                <w:b/>
              </w:rPr>
            </w:pPr>
            <w:r>
              <w:rPr>
                <w:b/>
              </w:rPr>
              <w:t xml:space="preserve">Time by Group (2x3) </w:t>
            </w:r>
          </w:p>
          <w:p w14:paraId="13CCCBE1" w14:textId="77777777" w:rsidR="0071177F" w:rsidRPr="00C535DD" w:rsidRDefault="0071177F" w:rsidP="006A7C0F">
            <w:pPr>
              <w:spacing w:line="240" w:lineRule="auto"/>
              <w:contextualSpacing/>
              <w:rPr>
                <w:b/>
              </w:rPr>
            </w:pPr>
            <w:r>
              <w:rPr>
                <w:b/>
              </w:rPr>
              <w:t xml:space="preserve">   Interaction</w:t>
            </w:r>
          </w:p>
        </w:tc>
        <w:tc>
          <w:tcPr>
            <w:tcW w:w="3402" w:type="dxa"/>
          </w:tcPr>
          <w:p w14:paraId="32B63B99"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2,80) = 4.37,</w:t>
            </w:r>
          </w:p>
          <w:p w14:paraId="141933A7" w14:textId="77777777" w:rsidR="0071177F" w:rsidRPr="00C82041" w:rsidRDefault="0071177F" w:rsidP="006A7C0F">
            <w:pPr>
              <w:spacing w:line="240" w:lineRule="auto"/>
              <w:contextualSpacing/>
              <w:jc w:val="center"/>
            </w:pPr>
            <w:proofErr w:type="gramStart"/>
            <w:r w:rsidRPr="0071177F">
              <w:rPr>
                <w:b/>
                <w:i/>
              </w:rPr>
              <w:t>p</w:t>
            </w:r>
            <w:proofErr w:type="gramEnd"/>
            <w:r w:rsidRPr="0071177F">
              <w:rPr>
                <w:b/>
              </w:rPr>
              <w:t xml:space="preserve"> = .016, η</w:t>
            </w:r>
            <w:r w:rsidRPr="0071177F">
              <w:rPr>
                <w:b/>
                <w:vertAlign w:val="subscript"/>
              </w:rPr>
              <w:t>p</w:t>
            </w:r>
            <w:r w:rsidRPr="0071177F">
              <w:rPr>
                <w:b/>
                <w:vertAlign w:val="superscript"/>
              </w:rPr>
              <w:t>2</w:t>
            </w:r>
            <w:r w:rsidRPr="0071177F">
              <w:rPr>
                <w:b/>
              </w:rPr>
              <w:t xml:space="preserve"> = .099*</w:t>
            </w:r>
          </w:p>
        </w:tc>
        <w:tc>
          <w:tcPr>
            <w:tcW w:w="2835" w:type="dxa"/>
          </w:tcPr>
          <w:p w14:paraId="25DF43B1" w14:textId="77777777" w:rsidR="0071177F" w:rsidRDefault="0071177F" w:rsidP="006A7C0F">
            <w:pPr>
              <w:spacing w:line="240" w:lineRule="auto"/>
              <w:contextualSpacing/>
              <w:jc w:val="center"/>
            </w:pPr>
            <w:proofErr w:type="gramStart"/>
            <w:r w:rsidRPr="00C12548">
              <w:rPr>
                <w:i/>
              </w:rPr>
              <w:t>F</w:t>
            </w:r>
            <w:r>
              <w:t>(</w:t>
            </w:r>
            <w:proofErr w:type="gramEnd"/>
            <w:r>
              <w:t>2,80) = 3.42</w:t>
            </w:r>
            <w:r w:rsidRPr="00C12548">
              <w:t xml:space="preserve">, </w:t>
            </w:r>
          </w:p>
          <w:p w14:paraId="0134B5B8" w14:textId="77777777" w:rsidR="0071177F" w:rsidRPr="00C82041" w:rsidRDefault="0071177F" w:rsidP="006A7C0F">
            <w:pPr>
              <w:spacing w:line="240" w:lineRule="auto"/>
              <w:contextualSpacing/>
              <w:jc w:val="center"/>
            </w:pPr>
            <w:proofErr w:type="gramStart"/>
            <w:r w:rsidRPr="00C12548">
              <w:rPr>
                <w:i/>
              </w:rPr>
              <w:t>p</w:t>
            </w:r>
            <w:proofErr w:type="gramEnd"/>
            <w:r>
              <w:t xml:space="preserve"> = .037</w:t>
            </w:r>
            <w:r w:rsidRPr="00C12548">
              <w:t>, η</w:t>
            </w:r>
            <w:r w:rsidRPr="00C12548">
              <w:rPr>
                <w:vertAlign w:val="subscript"/>
              </w:rPr>
              <w:t>p</w:t>
            </w:r>
            <w:r w:rsidRPr="00C12548">
              <w:rPr>
                <w:vertAlign w:val="superscript"/>
              </w:rPr>
              <w:t>2</w:t>
            </w:r>
            <w:r>
              <w:t xml:space="preserve"> = .079</w:t>
            </w:r>
          </w:p>
        </w:tc>
      </w:tr>
      <w:tr w:rsidR="0071177F" w:rsidRPr="00C82041" w14:paraId="589E4375" w14:textId="77777777" w:rsidTr="006A7C0F">
        <w:tc>
          <w:tcPr>
            <w:tcW w:w="3119" w:type="dxa"/>
            <w:tcBorders>
              <w:bottom w:val="nil"/>
            </w:tcBorders>
          </w:tcPr>
          <w:p w14:paraId="5C101037" w14:textId="77777777" w:rsidR="0071177F" w:rsidRPr="00C535DD" w:rsidRDefault="0071177F" w:rsidP="006A7C0F">
            <w:pPr>
              <w:spacing w:line="240" w:lineRule="auto"/>
              <w:contextualSpacing/>
              <w:rPr>
                <w:b/>
              </w:rPr>
            </w:pPr>
          </w:p>
        </w:tc>
        <w:tc>
          <w:tcPr>
            <w:tcW w:w="3402" w:type="dxa"/>
          </w:tcPr>
          <w:p w14:paraId="6F4B06EA" w14:textId="77777777" w:rsidR="0071177F" w:rsidRPr="00C82041" w:rsidRDefault="0071177F" w:rsidP="006A7C0F">
            <w:pPr>
              <w:spacing w:line="240" w:lineRule="auto"/>
              <w:contextualSpacing/>
              <w:jc w:val="center"/>
            </w:pPr>
          </w:p>
        </w:tc>
        <w:tc>
          <w:tcPr>
            <w:tcW w:w="2835" w:type="dxa"/>
          </w:tcPr>
          <w:p w14:paraId="2C551F4B" w14:textId="77777777" w:rsidR="0071177F" w:rsidRPr="00C82041" w:rsidRDefault="0071177F" w:rsidP="006A7C0F">
            <w:pPr>
              <w:spacing w:line="240" w:lineRule="auto"/>
              <w:contextualSpacing/>
              <w:jc w:val="center"/>
            </w:pPr>
          </w:p>
        </w:tc>
      </w:tr>
      <w:tr w:rsidR="0071177F" w:rsidRPr="00C82041" w14:paraId="3BDCA339" w14:textId="77777777" w:rsidTr="006A7C0F">
        <w:tc>
          <w:tcPr>
            <w:tcW w:w="3119" w:type="dxa"/>
            <w:tcBorders>
              <w:top w:val="nil"/>
              <w:bottom w:val="single" w:sz="4" w:space="0" w:color="auto"/>
            </w:tcBorders>
          </w:tcPr>
          <w:p w14:paraId="4A8EB6B8" w14:textId="77777777" w:rsidR="0071177F" w:rsidRPr="00C535DD" w:rsidRDefault="0071177F" w:rsidP="006A7C0F">
            <w:pPr>
              <w:spacing w:line="240" w:lineRule="auto"/>
              <w:contextualSpacing/>
              <w:rPr>
                <w:b/>
                <w:i/>
              </w:rPr>
            </w:pPr>
            <w:r w:rsidRPr="00C535DD">
              <w:rPr>
                <w:b/>
                <w:i/>
              </w:rPr>
              <w:t>2x2 Interactions</w:t>
            </w:r>
          </w:p>
        </w:tc>
        <w:tc>
          <w:tcPr>
            <w:tcW w:w="3402" w:type="dxa"/>
          </w:tcPr>
          <w:p w14:paraId="60049B2A" w14:textId="77777777" w:rsidR="0071177F" w:rsidRPr="00C82041" w:rsidRDefault="0071177F" w:rsidP="006A7C0F">
            <w:pPr>
              <w:spacing w:line="240" w:lineRule="auto"/>
              <w:contextualSpacing/>
              <w:jc w:val="center"/>
            </w:pPr>
          </w:p>
        </w:tc>
        <w:tc>
          <w:tcPr>
            <w:tcW w:w="2835" w:type="dxa"/>
          </w:tcPr>
          <w:p w14:paraId="2BC190CC" w14:textId="77777777" w:rsidR="0071177F" w:rsidRPr="00C82041" w:rsidRDefault="0071177F" w:rsidP="006A7C0F">
            <w:pPr>
              <w:spacing w:line="240" w:lineRule="auto"/>
              <w:contextualSpacing/>
              <w:jc w:val="center"/>
            </w:pPr>
          </w:p>
        </w:tc>
      </w:tr>
      <w:tr w:rsidR="0071177F" w:rsidRPr="00C82041" w14:paraId="7D962B80" w14:textId="77777777" w:rsidTr="006A7C0F">
        <w:tc>
          <w:tcPr>
            <w:tcW w:w="3119" w:type="dxa"/>
            <w:tcBorders>
              <w:top w:val="single" w:sz="4" w:space="0" w:color="auto"/>
            </w:tcBorders>
          </w:tcPr>
          <w:p w14:paraId="1A6E95A1" w14:textId="77777777" w:rsidR="0071177F" w:rsidRPr="00C535DD" w:rsidRDefault="0071177F" w:rsidP="006A7C0F">
            <w:pPr>
              <w:spacing w:line="240" w:lineRule="auto"/>
              <w:contextualSpacing/>
              <w:rPr>
                <w:b/>
              </w:rPr>
            </w:pPr>
            <w:r w:rsidRPr="00C535DD">
              <w:rPr>
                <w:b/>
              </w:rPr>
              <w:t xml:space="preserve">WM vs. Control </w:t>
            </w:r>
          </w:p>
        </w:tc>
        <w:tc>
          <w:tcPr>
            <w:tcW w:w="3402" w:type="dxa"/>
          </w:tcPr>
          <w:p w14:paraId="1F6F05C0" w14:textId="77777777" w:rsidR="0071177F" w:rsidRDefault="0071177F" w:rsidP="006A7C0F">
            <w:pPr>
              <w:spacing w:line="240" w:lineRule="auto"/>
              <w:contextualSpacing/>
              <w:jc w:val="center"/>
            </w:pPr>
            <w:proofErr w:type="gramStart"/>
            <w:r w:rsidRPr="00C12548">
              <w:rPr>
                <w:i/>
              </w:rPr>
              <w:t>F</w:t>
            </w:r>
            <w:r>
              <w:t>(</w:t>
            </w:r>
            <w:proofErr w:type="gramEnd"/>
            <w:r>
              <w:t>1,53) = 2.12</w:t>
            </w:r>
            <w:r w:rsidRPr="00C12548">
              <w:t xml:space="preserve">, </w:t>
            </w:r>
          </w:p>
          <w:p w14:paraId="013C5C70" w14:textId="77777777" w:rsidR="0071177F" w:rsidRPr="00C82041" w:rsidRDefault="0071177F" w:rsidP="006A7C0F">
            <w:pPr>
              <w:spacing w:line="240" w:lineRule="auto"/>
              <w:contextualSpacing/>
              <w:jc w:val="center"/>
            </w:pPr>
            <w:proofErr w:type="gramStart"/>
            <w:r w:rsidRPr="00C12548">
              <w:rPr>
                <w:i/>
              </w:rPr>
              <w:t>p</w:t>
            </w:r>
            <w:proofErr w:type="gramEnd"/>
            <w:r>
              <w:t xml:space="preserve"> = .151, </w:t>
            </w:r>
            <w:r>
              <w:rPr>
                <w:i/>
              </w:rPr>
              <w:t>d</w:t>
            </w:r>
            <w:r>
              <w:t xml:space="preserve"> = 0.39</w:t>
            </w:r>
          </w:p>
        </w:tc>
        <w:tc>
          <w:tcPr>
            <w:tcW w:w="2835" w:type="dxa"/>
          </w:tcPr>
          <w:p w14:paraId="03B2E552" w14:textId="77777777" w:rsidR="0071177F" w:rsidRDefault="0071177F" w:rsidP="006A7C0F">
            <w:pPr>
              <w:spacing w:line="240" w:lineRule="auto"/>
              <w:contextualSpacing/>
              <w:jc w:val="center"/>
            </w:pPr>
            <w:proofErr w:type="gramStart"/>
            <w:r>
              <w:rPr>
                <w:i/>
              </w:rPr>
              <w:t>F</w:t>
            </w:r>
            <w:r>
              <w:t>(</w:t>
            </w:r>
            <w:proofErr w:type="gramEnd"/>
            <w:r>
              <w:t>1,53) = 2.12</w:t>
            </w:r>
            <w:r w:rsidRPr="00DB6A15">
              <w:t xml:space="preserve">, </w:t>
            </w:r>
          </w:p>
          <w:p w14:paraId="011429D9" w14:textId="77777777" w:rsidR="0071177F" w:rsidRPr="008F379D" w:rsidRDefault="0071177F" w:rsidP="006A7C0F">
            <w:pPr>
              <w:spacing w:line="240" w:lineRule="auto"/>
              <w:contextualSpacing/>
              <w:jc w:val="center"/>
            </w:pPr>
            <w:proofErr w:type="gramStart"/>
            <w:r w:rsidRPr="00DB6A15">
              <w:rPr>
                <w:i/>
              </w:rPr>
              <w:t>p</w:t>
            </w:r>
            <w:proofErr w:type="gramEnd"/>
            <w:r>
              <w:t xml:space="preserve"> = .151</w:t>
            </w:r>
            <w:r w:rsidRPr="00DB6A15">
              <w:t xml:space="preserve">, </w:t>
            </w:r>
            <w:r w:rsidRPr="00DB6A15">
              <w:rPr>
                <w:i/>
              </w:rPr>
              <w:t>d</w:t>
            </w:r>
            <w:r>
              <w:t xml:space="preserve"> = 0.40</w:t>
            </w:r>
          </w:p>
        </w:tc>
      </w:tr>
      <w:tr w:rsidR="0071177F" w:rsidRPr="00C82041" w14:paraId="3D4E79E0" w14:textId="77777777" w:rsidTr="006A7C0F">
        <w:tc>
          <w:tcPr>
            <w:tcW w:w="3119" w:type="dxa"/>
          </w:tcPr>
          <w:p w14:paraId="050FBAE1" w14:textId="77777777" w:rsidR="0071177F" w:rsidRPr="00C535DD" w:rsidRDefault="0071177F" w:rsidP="006A7C0F">
            <w:pPr>
              <w:spacing w:line="240" w:lineRule="auto"/>
              <w:contextualSpacing/>
              <w:rPr>
                <w:b/>
              </w:rPr>
            </w:pPr>
            <w:r w:rsidRPr="00C535DD">
              <w:rPr>
                <w:b/>
              </w:rPr>
              <w:t xml:space="preserve">PS vs. Control </w:t>
            </w:r>
          </w:p>
        </w:tc>
        <w:tc>
          <w:tcPr>
            <w:tcW w:w="3402" w:type="dxa"/>
          </w:tcPr>
          <w:p w14:paraId="4780EA2F"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8.80, </w:t>
            </w:r>
          </w:p>
          <w:p w14:paraId="37A4D980"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.005, </w:t>
            </w:r>
            <w:r w:rsidRPr="0071177F">
              <w:rPr>
                <w:b/>
                <w:i/>
              </w:rPr>
              <w:t>d</w:t>
            </w:r>
            <w:r w:rsidRPr="0071177F">
              <w:rPr>
                <w:b/>
              </w:rPr>
              <w:t xml:space="preserve"> = 0.80*</w:t>
            </w:r>
          </w:p>
        </w:tc>
        <w:tc>
          <w:tcPr>
            <w:tcW w:w="2835" w:type="dxa"/>
          </w:tcPr>
          <w:p w14:paraId="4A38E7D4"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6.41, </w:t>
            </w:r>
          </w:p>
          <w:p w14:paraId="0422922D"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.014, </w:t>
            </w:r>
            <w:r w:rsidRPr="0071177F">
              <w:rPr>
                <w:b/>
                <w:i/>
              </w:rPr>
              <w:t>d</w:t>
            </w:r>
            <w:r w:rsidRPr="0071177F">
              <w:rPr>
                <w:b/>
              </w:rPr>
              <w:t xml:space="preserve"> = 0.71*</w:t>
            </w:r>
          </w:p>
        </w:tc>
      </w:tr>
      <w:tr w:rsidR="0071177F" w:rsidRPr="00C82041" w14:paraId="659EEBB4" w14:textId="77777777" w:rsidTr="006A7C0F">
        <w:tc>
          <w:tcPr>
            <w:tcW w:w="3119" w:type="dxa"/>
          </w:tcPr>
          <w:p w14:paraId="06A662B1" w14:textId="77777777" w:rsidR="0071177F" w:rsidRPr="00C535DD" w:rsidRDefault="0071177F" w:rsidP="006A7C0F">
            <w:pPr>
              <w:spacing w:line="240" w:lineRule="auto"/>
              <w:contextualSpacing/>
              <w:rPr>
                <w:b/>
              </w:rPr>
            </w:pPr>
            <w:r w:rsidRPr="00C535DD">
              <w:rPr>
                <w:b/>
              </w:rPr>
              <w:t xml:space="preserve">WM vs. PS </w:t>
            </w:r>
          </w:p>
        </w:tc>
        <w:tc>
          <w:tcPr>
            <w:tcW w:w="3402" w:type="dxa"/>
          </w:tcPr>
          <w:p w14:paraId="3824CB63" w14:textId="77777777" w:rsidR="0071177F" w:rsidRDefault="0071177F" w:rsidP="006A7C0F">
            <w:pPr>
              <w:spacing w:line="240" w:lineRule="auto"/>
              <w:contextualSpacing/>
              <w:jc w:val="center"/>
            </w:pPr>
            <w:proofErr w:type="gramStart"/>
            <w:r w:rsidRPr="00C12548">
              <w:rPr>
                <w:i/>
              </w:rPr>
              <w:t>F</w:t>
            </w:r>
            <w:r>
              <w:t>(</w:t>
            </w:r>
            <w:proofErr w:type="gramEnd"/>
            <w:r>
              <w:t>1,54) = 2.29</w:t>
            </w:r>
            <w:r w:rsidRPr="00C12548">
              <w:t xml:space="preserve">, </w:t>
            </w:r>
          </w:p>
          <w:p w14:paraId="769B5972" w14:textId="77777777" w:rsidR="0071177F" w:rsidRPr="00090053" w:rsidRDefault="0071177F" w:rsidP="006A7C0F">
            <w:pPr>
              <w:spacing w:line="240" w:lineRule="auto"/>
              <w:contextualSpacing/>
              <w:jc w:val="center"/>
            </w:pPr>
            <w:proofErr w:type="gramStart"/>
            <w:r w:rsidRPr="00C12548">
              <w:rPr>
                <w:i/>
              </w:rPr>
              <w:t>p</w:t>
            </w:r>
            <w:proofErr w:type="gramEnd"/>
            <w:r>
              <w:t xml:space="preserve"> = .136, </w:t>
            </w:r>
            <w:r>
              <w:rPr>
                <w:i/>
              </w:rPr>
              <w:t>d</w:t>
            </w:r>
            <w:r>
              <w:t xml:space="preserve"> = 0.40</w:t>
            </w:r>
          </w:p>
        </w:tc>
        <w:tc>
          <w:tcPr>
            <w:tcW w:w="2835" w:type="dxa"/>
          </w:tcPr>
          <w:p w14:paraId="40C36B5E" w14:textId="77777777" w:rsidR="0071177F" w:rsidRDefault="0071177F" w:rsidP="006A7C0F">
            <w:pPr>
              <w:spacing w:line="240" w:lineRule="auto"/>
              <w:contextualSpacing/>
              <w:jc w:val="center"/>
            </w:pPr>
            <w:proofErr w:type="gramStart"/>
            <w:r>
              <w:rPr>
                <w:i/>
              </w:rPr>
              <w:t>F</w:t>
            </w:r>
            <w:r>
              <w:t>(</w:t>
            </w:r>
            <w:proofErr w:type="gramEnd"/>
            <w:r>
              <w:t>1,54) = 1.32</w:t>
            </w:r>
            <w:r w:rsidRPr="00DB6A15">
              <w:t xml:space="preserve">, </w:t>
            </w:r>
          </w:p>
          <w:p w14:paraId="23FABFDB" w14:textId="77777777" w:rsidR="0071177F" w:rsidRPr="000B6AAE" w:rsidRDefault="0071177F" w:rsidP="006A7C0F">
            <w:pPr>
              <w:keepNext/>
              <w:spacing w:line="240" w:lineRule="auto"/>
              <w:contextualSpacing/>
              <w:jc w:val="center"/>
            </w:pPr>
            <w:proofErr w:type="gramStart"/>
            <w:r w:rsidRPr="00DB6A15">
              <w:rPr>
                <w:i/>
              </w:rPr>
              <w:t>p</w:t>
            </w:r>
            <w:proofErr w:type="gramEnd"/>
            <w:r>
              <w:t xml:space="preserve"> = .255</w:t>
            </w:r>
            <w:r w:rsidRPr="00DB6A15">
              <w:t xml:space="preserve">, </w:t>
            </w:r>
            <w:r w:rsidRPr="00DB6A15">
              <w:rPr>
                <w:i/>
              </w:rPr>
              <w:t>d</w:t>
            </w:r>
            <w:r>
              <w:t xml:space="preserve"> = 0.31</w:t>
            </w:r>
          </w:p>
        </w:tc>
      </w:tr>
    </w:tbl>
    <w:p w14:paraId="1CC54C9B" w14:textId="77777777" w:rsidR="0071177F" w:rsidRDefault="0071177F" w:rsidP="0071177F">
      <w:pPr>
        <w:spacing w:line="240" w:lineRule="auto"/>
        <w:rPr>
          <w:i/>
        </w:rPr>
      </w:pPr>
      <w:r>
        <w:rPr>
          <w:i/>
        </w:rPr>
        <w:t xml:space="preserve">Note. </w:t>
      </w:r>
      <w:r>
        <w:t xml:space="preserve">WM = working memory; PS = processing speed; </w:t>
      </w:r>
      <w:r w:rsidRPr="005C115E">
        <w:t>η</w:t>
      </w:r>
      <w:r w:rsidRPr="005C115E">
        <w:rPr>
          <w:vertAlign w:val="subscript"/>
        </w:rPr>
        <w:t>p</w:t>
      </w:r>
      <w:r w:rsidRPr="005C115E">
        <w:rPr>
          <w:vertAlign w:val="superscript"/>
        </w:rPr>
        <w:t>2</w:t>
      </w:r>
      <w:r>
        <w:t xml:space="preserve"> = partial eta squared effect size; </w:t>
      </w:r>
      <w:r>
        <w:rPr>
          <w:i/>
        </w:rPr>
        <w:t>d</w:t>
      </w:r>
      <w:r>
        <w:t xml:space="preserve"> = Cohen’s d effect size.</w:t>
      </w:r>
      <w:r>
        <w:rPr>
          <w:i/>
        </w:rPr>
        <w:t xml:space="preserve"> </w:t>
      </w:r>
    </w:p>
    <w:p w14:paraId="5818A595" w14:textId="77777777" w:rsidR="0071177F" w:rsidRDefault="0071177F" w:rsidP="0071177F">
      <w:pPr>
        <w:spacing w:line="240" w:lineRule="auto"/>
      </w:pPr>
      <w:r>
        <w:t>*</w:t>
      </w:r>
      <w:proofErr w:type="gramStart"/>
      <w:r>
        <w:t>denotes</w:t>
      </w:r>
      <w:proofErr w:type="gramEnd"/>
      <w:r>
        <w:t xml:space="preserve"> significance after </w:t>
      </w:r>
      <w:proofErr w:type="spellStart"/>
      <w:r>
        <w:t>Bonferroni</w:t>
      </w:r>
      <w:proofErr w:type="spellEnd"/>
      <w:r>
        <w:t xml:space="preserve"> correction (</w:t>
      </w:r>
      <w:r w:rsidRPr="00841CF6">
        <w:rPr>
          <w:color w:val="000000"/>
        </w:rPr>
        <w:t>α</w:t>
      </w:r>
      <w:r>
        <w:t xml:space="preserve"> = .025).</w:t>
      </w:r>
    </w:p>
    <w:p w14:paraId="368DBC35" w14:textId="77777777" w:rsidR="0071177F" w:rsidRPr="00C12548" w:rsidRDefault="0071177F" w:rsidP="00D92106">
      <w:pPr>
        <w:ind w:firstLine="720"/>
      </w:pPr>
    </w:p>
    <w:p w14:paraId="52DB7853" w14:textId="77777777" w:rsidR="00D92106" w:rsidRPr="009D1646" w:rsidRDefault="00D92106" w:rsidP="00D92106">
      <w:pPr>
        <w:rPr>
          <w:b/>
        </w:rPr>
      </w:pPr>
      <w:r w:rsidRPr="009D1646">
        <w:rPr>
          <w:b/>
        </w:rPr>
        <w:t xml:space="preserve">Fluid Intelligence </w:t>
      </w:r>
    </w:p>
    <w:p w14:paraId="275389E2" w14:textId="01CCE56B" w:rsidR="00D92106" w:rsidRPr="00D92106" w:rsidRDefault="00D92106" w:rsidP="00D92106">
      <w:pPr>
        <w:ind w:firstLine="720"/>
      </w:pPr>
      <w:r>
        <w:t xml:space="preserve">Statistics for all planned analyses on the fluid intelligence tasks can be seen in Table A3. There </w:t>
      </w:r>
      <w:proofErr w:type="gramStart"/>
      <w:r>
        <w:t>were no significant 2x3 time</w:t>
      </w:r>
      <w:proofErr w:type="gramEnd"/>
      <w:r>
        <w:t xml:space="preserve"> by group interactions on either the RSPM or the CCFT. There were significant main effects of time on both tasks with scores generally increasing across all groups, but no main effects of group. Planned follow-up 2x2 repeated measures ANOVAs revealed no significant interactions between any groups on either task.</w:t>
      </w:r>
    </w:p>
    <w:p w14:paraId="576B5AA7" w14:textId="77777777" w:rsidR="004B2101" w:rsidRDefault="004B2101" w:rsidP="00D92106">
      <w:pPr>
        <w:pStyle w:val="Caption"/>
        <w:rPr>
          <w:b w:val="0"/>
          <w:color w:val="auto"/>
          <w:sz w:val="24"/>
          <w:szCs w:val="24"/>
        </w:rPr>
      </w:pPr>
      <w:bookmarkStart w:id="4" w:name="_Toc387670478"/>
    </w:p>
    <w:p w14:paraId="4ADD6D48" w14:textId="77777777" w:rsidR="00D92106" w:rsidRDefault="00D92106" w:rsidP="00D92106">
      <w:pPr>
        <w:pStyle w:val="Caption"/>
        <w:rPr>
          <w:b w:val="0"/>
          <w:color w:val="auto"/>
          <w:sz w:val="24"/>
          <w:szCs w:val="24"/>
        </w:rPr>
      </w:pPr>
      <w:r w:rsidRPr="003C38F1">
        <w:rPr>
          <w:b w:val="0"/>
          <w:color w:val="auto"/>
          <w:sz w:val="24"/>
          <w:szCs w:val="24"/>
        </w:rPr>
        <w:t>Table A</w:t>
      </w:r>
      <w:r w:rsidRPr="003C38F1">
        <w:rPr>
          <w:b w:val="0"/>
          <w:color w:val="auto"/>
          <w:sz w:val="24"/>
          <w:szCs w:val="24"/>
        </w:rPr>
        <w:fldChar w:fldCharType="begin"/>
      </w:r>
      <w:r w:rsidRPr="003C38F1">
        <w:rPr>
          <w:b w:val="0"/>
          <w:color w:val="auto"/>
          <w:sz w:val="24"/>
          <w:szCs w:val="24"/>
        </w:rPr>
        <w:instrText xml:space="preserve"> SEQ Table_A \* ARABIC </w:instrText>
      </w:r>
      <w:r w:rsidRPr="003C38F1">
        <w:rPr>
          <w:b w:val="0"/>
          <w:color w:val="auto"/>
          <w:sz w:val="24"/>
          <w:szCs w:val="24"/>
        </w:rPr>
        <w:fldChar w:fldCharType="separate"/>
      </w:r>
      <w:r>
        <w:rPr>
          <w:b w:val="0"/>
          <w:noProof/>
          <w:color w:val="auto"/>
          <w:sz w:val="24"/>
          <w:szCs w:val="24"/>
        </w:rPr>
        <w:t>3</w:t>
      </w:r>
      <w:r w:rsidRPr="003C38F1">
        <w:rPr>
          <w:b w:val="0"/>
          <w:color w:val="auto"/>
          <w:sz w:val="24"/>
          <w:szCs w:val="24"/>
        </w:rPr>
        <w:fldChar w:fldCharType="end"/>
      </w:r>
      <w:r>
        <w:rPr>
          <w:b w:val="0"/>
          <w:color w:val="auto"/>
          <w:sz w:val="24"/>
          <w:szCs w:val="24"/>
        </w:rPr>
        <w:t>.</w:t>
      </w:r>
      <w:bookmarkEnd w:id="4"/>
    </w:p>
    <w:p w14:paraId="2BB63641" w14:textId="77777777" w:rsidR="00D92106" w:rsidRPr="003C38F1" w:rsidRDefault="00D92106" w:rsidP="00D92106">
      <w:pPr>
        <w:rPr>
          <w:i/>
        </w:rPr>
      </w:pPr>
      <w:r w:rsidRPr="000D72FA">
        <w:rPr>
          <w:i/>
        </w:rPr>
        <w:t>Planned Repeated Measures ANOVAs for Fluid Intelligence Measures</w:t>
      </w:r>
      <w:r>
        <w:rPr>
          <w:i/>
        </w:rPr>
        <w:t xml:space="preserve"> Using Intent-to-Treat Sample</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260"/>
        <w:gridCol w:w="2835"/>
      </w:tblGrid>
      <w:tr w:rsidR="00D92106" w:rsidRPr="00C82041" w14:paraId="557AFCD2" w14:textId="77777777" w:rsidTr="00740C80">
        <w:tc>
          <w:tcPr>
            <w:tcW w:w="3261" w:type="dxa"/>
            <w:tcBorders>
              <w:top w:val="single" w:sz="4" w:space="0" w:color="auto"/>
              <w:bottom w:val="single" w:sz="4" w:space="0" w:color="auto"/>
            </w:tcBorders>
          </w:tcPr>
          <w:p w14:paraId="084C1FF4" w14:textId="77777777" w:rsidR="00D92106" w:rsidRPr="00C82041" w:rsidRDefault="00D92106" w:rsidP="00740C80">
            <w:pPr>
              <w:spacing w:line="240" w:lineRule="auto"/>
              <w:contextualSpacing/>
            </w:pPr>
          </w:p>
        </w:tc>
        <w:tc>
          <w:tcPr>
            <w:tcW w:w="3260" w:type="dxa"/>
            <w:tcBorders>
              <w:top w:val="single" w:sz="4" w:space="0" w:color="auto"/>
              <w:bottom w:val="single" w:sz="4" w:space="0" w:color="auto"/>
            </w:tcBorders>
          </w:tcPr>
          <w:p w14:paraId="6B7279ED" w14:textId="77777777" w:rsidR="00D92106" w:rsidRPr="00C82041" w:rsidRDefault="00D92106" w:rsidP="00740C80">
            <w:pPr>
              <w:spacing w:line="240" w:lineRule="auto"/>
              <w:contextualSpacing/>
              <w:jc w:val="center"/>
              <w:rPr>
                <w:b/>
              </w:rPr>
            </w:pPr>
            <w:r>
              <w:rPr>
                <w:b/>
              </w:rPr>
              <w:t>RSPM</w:t>
            </w:r>
          </w:p>
        </w:tc>
        <w:tc>
          <w:tcPr>
            <w:tcW w:w="2835" w:type="dxa"/>
            <w:tcBorders>
              <w:top w:val="single" w:sz="4" w:space="0" w:color="auto"/>
              <w:bottom w:val="single" w:sz="4" w:space="0" w:color="auto"/>
            </w:tcBorders>
          </w:tcPr>
          <w:p w14:paraId="21BC7255" w14:textId="77777777" w:rsidR="00D92106" w:rsidRPr="00C82041" w:rsidRDefault="00D92106" w:rsidP="00740C80">
            <w:pPr>
              <w:spacing w:line="240" w:lineRule="auto"/>
              <w:contextualSpacing/>
              <w:jc w:val="center"/>
              <w:rPr>
                <w:b/>
              </w:rPr>
            </w:pPr>
            <w:r>
              <w:rPr>
                <w:b/>
              </w:rPr>
              <w:t>CCFT</w:t>
            </w:r>
          </w:p>
        </w:tc>
      </w:tr>
      <w:tr w:rsidR="00B96F6B" w:rsidRPr="00C82041" w14:paraId="6710E47F" w14:textId="77777777" w:rsidTr="00740C80">
        <w:tc>
          <w:tcPr>
            <w:tcW w:w="3261" w:type="dxa"/>
            <w:tcBorders>
              <w:top w:val="single" w:sz="4" w:space="0" w:color="auto"/>
            </w:tcBorders>
          </w:tcPr>
          <w:p w14:paraId="7DEA7306" w14:textId="3F6A6DA1" w:rsidR="00B96F6B" w:rsidRPr="00C535DD" w:rsidRDefault="00B96F6B" w:rsidP="00740C80">
            <w:pPr>
              <w:spacing w:line="240" w:lineRule="auto"/>
              <w:contextualSpacing/>
              <w:rPr>
                <w:b/>
              </w:rPr>
            </w:pPr>
            <w:r>
              <w:rPr>
                <w:b/>
              </w:rPr>
              <w:t>Main Effect of Group</w:t>
            </w:r>
          </w:p>
        </w:tc>
        <w:tc>
          <w:tcPr>
            <w:tcW w:w="3260" w:type="dxa"/>
            <w:tcBorders>
              <w:top w:val="single" w:sz="4" w:space="0" w:color="auto"/>
            </w:tcBorders>
          </w:tcPr>
          <w:p w14:paraId="2B1C34C4" w14:textId="77777777" w:rsidR="00B96F6B" w:rsidRDefault="00B96F6B" w:rsidP="006A7C0F">
            <w:pPr>
              <w:spacing w:line="240" w:lineRule="auto"/>
              <w:contextualSpacing/>
              <w:jc w:val="center"/>
            </w:pPr>
            <w:proofErr w:type="gramStart"/>
            <w:r w:rsidRPr="006B46C0">
              <w:rPr>
                <w:i/>
              </w:rPr>
              <w:t>F</w:t>
            </w:r>
            <w:r w:rsidRPr="006B46C0">
              <w:t>(</w:t>
            </w:r>
            <w:proofErr w:type="gramEnd"/>
            <w:r w:rsidRPr="006B46C0">
              <w:t xml:space="preserve">2,80) = 1.30, </w:t>
            </w:r>
          </w:p>
          <w:p w14:paraId="415E2DBB" w14:textId="74211180" w:rsidR="00B96F6B" w:rsidRPr="00C82041" w:rsidRDefault="00B96F6B" w:rsidP="00740C80">
            <w:pPr>
              <w:spacing w:line="240" w:lineRule="auto"/>
              <w:contextualSpacing/>
              <w:jc w:val="center"/>
            </w:pPr>
            <w:proofErr w:type="gramStart"/>
            <w:r w:rsidRPr="006B46C0">
              <w:rPr>
                <w:i/>
              </w:rPr>
              <w:t>p</w:t>
            </w:r>
            <w:proofErr w:type="gramEnd"/>
            <w:r w:rsidRPr="006B46C0">
              <w:t xml:space="preserve"> = .279, η</w:t>
            </w:r>
            <w:r w:rsidRPr="006B46C0">
              <w:rPr>
                <w:vertAlign w:val="subscript"/>
              </w:rPr>
              <w:t>p</w:t>
            </w:r>
            <w:r w:rsidRPr="006B46C0">
              <w:rPr>
                <w:vertAlign w:val="superscript"/>
              </w:rPr>
              <w:t>2</w:t>
            </w:r>
            <w:r w:rsidRPr="006B46C0">
              <w:t xml:space="preserve"> = .031</w:t>
            </w:r>
          </w:p>
        </w:tc>
        <w:tc>
          <w:tcPr>
            <w:tcW w:w="2835" w:type="dxa"/>
            <w:tcBorders>
              <w:top w:val="single" w:sz="4" w:space="0" w:color="auto"/>
            </w:tcBorders>
          </w:tcPr>
          <w:p w14:paraId="021EC65A" w14:textId="77777777" w:rsidR="00B96F6B" w:rsidRDefault="00B96F6B" w:rsidP="006A7C0F">
            <w:pPr>
              <w:spacing w:line="240" w:lineRule="auto"/>
              <w:contextualSpacing/>
              <w:jc w:val="center"/>
            </w:pPr>
            <w:proofErr w:type="gramStart"/>
            <w:r w:rsidRPr="001F103E">
              <w:rPr>
                <w:i/>
              </w:rPr>
              <w:t>F</w:t>
            </w:r>
            <w:r>
              <w:t>(</w:t>
            </w:r>
            <w:proofErr w:type="gramEnd"/>
            <w:r>
              <w:t>2,80) = 3.58</w:t>
            </w:r>
            <w:r w:rsidRPr="001F103E">
              <w:t xml:space="preserve">, </w:t>
            </w:r>
          </w:p>
          <w:p w14:paraId="74CC922E" w14:textId="71AC2596" w:rsidR="00B96F6B" w:rsidRPr="00C82041" w:rsidRDefault="00B96F6B" w:rsidP="00740C80">
            <w:pPr>
              <w:spacing w:line="240" w:lineRule="auto"/>
              <w:contextualSpacing/>
              <w:jc w:val="center"/>
            </w:pPr>
            <w:proofErr w:type="gramStart"/>
            <w:r w:rsidRPr="001F103E">
              <w:rPr>
                <w:i/>
              </w:rPr>
              <w:t>p</w:t>
            </w:r>
            <w:proofErr w:type="gramEnd"/>
            <w:r>
              <w:t xml:space="preserve"> = .032</w:t>
            </w:r>
            <w:r w:rsidRPr="001F103E">
              <w:t>, η</w:t>
            </w:r>
            <w:r w:rsidRPr="001F103E">
              <w:rPr>
                <w:vertAlign w:val="subscript"/>
              </w:rPr>
              <w:t>p</w:t>
            </w:r>
            <w:r w:rsidRPr="001F103E">
              <w:rPr>
                <w:vertAlign w:val="superscript"/>
              </w:rPr>
              <w:t>2</w:t>
            </w:r>
            <w:r>
              <w:t xml:space="preserve"> = .082</w:t>
            </w:r>
          </w:p>
        </w:tc>
      </w:tr>
      <w:tr w:rsidR="00D92106" w:rsidRPr="00C82041" w14:paraId="41E627A1" w14:textId="77777777" w:rsidTr="00740C80">
        <w:tc>
          <w:tcPr>
            <w:tcW w:w="3261" w:type="dxa"/>
          </w:tcPr>
          <w:p w14:paraId="0E1ACAA9" w14:textId="77777777" w:rsidR="00D92106" w:rsidRPr="00C535DD" w:rsidRDefault="00D92106" w:rsidP="00740C80">
            <w:pPr>
              <w:spacing w:line="240" w:lineRule="auto"/>
              <w:contextualSpacing/>
              <w:rPr>
                <w:b/>
              </w:rPr>
            </w:pPr>
            <w:r w:rsidRPr="00C535DD">
              <w:rPr>
                <w:b/>
              </w:rPr>
              <w:t>Main Effect of Time</w:t>
            </w:r>
          </w:p>
        </w:tc>
        <w:tc>
          <w:tcPr>
            <w:tcW w:w="3260" w:type="dxa"/>
          </w:tcPr>
          <w:p w14:paraId="34DD65CD"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57.26, </w:t>
            </w:r>
          </w:p>
          <w:p w14:paraId="2C9729FD"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.417*</w:t>
            </w:r>
          </w:p>
        </w:tc>
        <w:tc>
          <w:tcPr>
            <w:tcW w:w="2835" w:type="dxa"/>
          </w:tcPr>
          <w:p w14:paraId="3E329172"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19.79, </w:t>
            </w:r>
          </w:p>
          <w:p w14:paraId="3502A7A5"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.198*</w:t>
            </w:r>
          </w:p>
        </w:tc>
      </w:tr>
      <w:tr w:rsidR="00B96F6B" w:rsidRPr="00C82041" w14:paraId="1C2DBA0D" w14:textId="77777777" w:rsidTr="00740C80">
        <w:tc>
          <w:tcPr>
            <w:tcW w:w="3261" w:type="dxa"/>
          </w:tcPr>
          <w:p w14:paraId="187951B1" w14:textId="77777777" w:rsidR="00B96F6B" w:rsidRDefault="00B96F6B" w:rsidP="00740C80">
            <w:pPr>
              <w:spacing w:line="240" w:lineRule="auto"/>
              <w:contextualSpacing/>
              <w:rPr>
                <w:b/>
              </w:rPr>
            </w:pPr>
            <w:r>
              <w:rPr>
                <w:b/>
              </w:rPr>
              <w:t xml:space="preserve">Time by Group (2x3) </w:t>
            </w:r>
          </w:p>
          <w:p w14:paraId="358B184A" w14:textId="062C8115" w:rsidR="00B96F6B" w:rsidRPr="00C535DD" w:rsidRDefault="00B96F6B" w:rsidP="00740C80">
            <w:pPr>
              <w:spacing w:line="240" w:lineRule="auto"/>
              <w:contextualSpacing/>
              <w:rPr>
                <w:b/>
              </w:rPr>
            </w:pPr>
            <w:r>
              <w:rPr>
                <w:b/>
              </w:rPr>
              <w:t xml:space="preserve">   Interaction</w:t>
            </w:r>
          </w:p>
        </w:tc>
        <w:tc>
          <w:tcPr>
            <w:tcW w:w="3260" w:type="dxa"/>
          </w:tcPr>
          <w:p w14:paraId="6B9C2819" w14:textId="77777777" w:rsidR="00B96F6B" w:rsidRDefault="00B96F6B" w:rsidP="006A7C0F">
            <w:pPr>
              <w:spacing w:line="240" w:lineRule="auto"/>
              <w:contextualSpacing/>
              <w:jc w:val="center"/>
            </w:pPr>
            <w:proofErr w:type="gramStart"/>
            <w:r w:rsidRPr="006B46C0">
              <w:rPr>
                <w:i/>
              </w:rPr>
              <w:t>F</w:t>
            </w:r>
            <w:r w:rsidRPr="006B46C0">
              <w:t>(</w:t>
            </w:r>
            <w:proofErr w:type="gramEnd"/>
            <w:r w:rsidRPr="006B46C0">
              <w:t>2,80) = 2.97,</w:t>
            </w:r>
          </w:p>
          <w:p w14:paraId="2473E6DB" w14:textId="60BB3D2B" w:rsidR="00B96F6B" w:rsidRPr="00C82041" w:rsidRDefault="00B96F6B" w:rsidP="00740C80">
            <w:pPr>
              <w:spacing w:line="240" w:lineRule="auto"/>
              <w:contextualSpacing/>
              <w:jc w:val="center"/>
            </w:pPr>
            <w:proofErr w:type="gramStart"/>
            <w:r w:rsidRPr="006B46C0">
              <w:rPr>
                <w:i/>
              </w:rPr>
              <w:t>p</w:t>
            </w:r>
            <w:proofErr w:type="gramEnd"/>
            <w:r w:rsidRPr="006B46C0">
              <w:t xml:space="preserve"> = .057, η</w:t>
            </w:r>
            <w:r w:rsidRPr="006B46C0">
              <w:rPr>
                <w:vertAlign w:val="subscript"/>
              </w:rPr>
              <w:t>p</w:t>
            </w:r>
            <w:r w:rsidRPr="006B46C0">
              <w:rPr>
                <w:vertAlign w:val="superscript"/>
              </w:rPr>
              <w:t>2</w:t>
            </w:r>
            <w:r w:rsidRPr="006B46C0">
              <w:t xml:space="preserve"> = .069</w:t>
            </w:r>
          </w:p>
        </w:tc>
        <w:tc>
          <w:tcPr>
            <w:tcW w:w="2835" w:type="dxa"/>
          </w:tcPr>
          <w:p w14:paraId="01D592F4" w14:textId="77777777" w:rsidR="00B96F6B" w:rsidRDefault="00B96F6B" w:rsidP="006A7C0F">
            <w:pPr>
              <w:spacing w:line="240" w:lineRule="auto"/>
              <w:contextualSpacing/>
              <w:jc w:val="center"/>
            </w:pPr>
            <w:proofErr w:type="gramStart"/>
            <w:r w:rsidRPr="001F103E">
              <w:rPr>
                <w:i/>
              </w:rPr>
              <w:t>F</w:t>
            </w:r>
            <w:r>
              <w:t>(</w:t>
            </w:r>
            <w:proofErr w:type="gramEnd"/>
            <w:r>
              <w:t>2,80) = 1.12</w:t>
            </w:r>
            <w:r w:rsidRPr="001F103E">
              <w:t xml:space="preserve">, </w:t>
            </w:r>
          </w:p>
          <w:p w14:paraId="06203213" w14:textId="79735CA6" w:rsidR="00B96F6B" w:rsidRPr="00C82041" w:rsidRDefault="00B96F6B" w:rsidP="00740C80">
            <w:pPr>
              <w:spacing w:line="240" w:lineRule="auto"/>
              <w:contextualSpacing/>
              <w:jc w:val="center"/>
            </w:pPr>
            <w:proofErr w:type="gramStart"/>
            <w:r w:rsidRPr="001F103E">
              <w:rPr>
                <w:i/>
              </w:rPr>
              <w:t>p</w:t>
            </w:r>
            <w:proofErr w:type="gramEnd"/>
            <w:r>
              <w:t xml:space="preserve"> = .332</w:t>
            </w:r>
            <w:r w:rsidRPr="001F103E">
              <w:t>, η</w:t>
            </w:r>
            <w:r w:rsidRPr="001F103E">
              <w:rPr>
                <w:vertAlign w:val="subscript"/>
              </w:rPr>
              <w:t>p</w:t>
            </w:r>
            <w:r w:rsidRPr="001F103E">
              <w:rPr>
                <w:vertAlign w:val="superscript"/>
              </w:rPr>
              <w:t>2</w:t>
            </w:r>
            <w:r>
              <w:t xml:space="preserve"> = .027</w:t>
            </w:r>
          </w:p>
        </w:tc>
      </w:tr>
      <w:tr w:rsidR="00D92106" w:rsidRPr="00C82041" w14:paraId="5F7073F8" w14:textId="77777777" w:rsidTr="00740C80">
        <w:tc>
          <w:tcPr>
            <w:tcW w:w="3261" w:type="dxa"/>
            <w:tcBorders>
              <w:bottom w:val="nil"/>
            </w:tcBorders>
          </w:tcPr>
          <w:p w14:paraId="21475293" w14:textId="77777777" w:rsidR="00D92106" w:rsidRPr="00C535DD" w:rsidRDefault="00D92106" w:rsidP="00740C80">
            <w:pPr>
              <w:spacing w:line="240" w:lineRule="auto"/>
              <w:contextualSpacing/>
              <w:rPr>
                <w:b/>
              </w:rPr>
            </w:pPr>
          </w:p>
        </w:tc>
        <w:tc>
          <w:tcPr>
            <w:tcW w:w="3260" w:type="dxa"/>
          </w:tcPr>
          <w:p w14:paraId="4837A0AD" w14:textId="77777777" w:rsidR="00D92106" w:rsidRPr="00C82041" w:rsidRDefault="00D92106" w:rsidP="00740C80">
            <w:pPr>
              <w:spacing w:line="240" w:lineRule="auto"/>
              <w:contextualSpacing/>
              <w:jc w:val="center"/>
            </w:pPr>
          </w:p>
        </w:tc>
        <w:tc>
          <w:tcPr>
            <w:tcW w:w="2835" w:type="dxa"/>
          </w:tcPr>
          <w:p w14:paraId="191BED6F" w14:textId="77777777" w:rsidR="00D92106" w:rsidRPr="00C82041" w:rsidRDefault="00D92106" w:rsidP="00740C80">
            <w:pPr>
              <w:spacing w:line="240" w:lineRule="auto"/>
              <w:contextualSpacing/>
              <w:jc w:val="center"/>
            </w:pPr>
          </w:p>
        </w:tc>
      </w:tr>
      <w:tr w:rsidR="00D92106" w:rsidRPr="00C82041" w14:paraId="09330B44" w14:textId="77777777" w:rsidTr="00740C80">
        <w:tc>
          <w:tcPr>
            <w:tcW w:w="3261" w:type="dxa"/>
            <w:tcBorders>
              <w:top w:val="nil"/>
              <w:bottom w:val="single" w:sz="4" w:space="0" w:color="auto"/>
            </w:tcBorders>
          </w:tcPr>
          <w:p w14:paraId="781DD738" w14:textId="77777777" w:rsidR="00D92106" w:rsidRPr="00C535DD" w:rsidRDefault="00D92106" w:rsidP="00740C80">
            <w:pPr>
              <w:spacing w:line="240" w:lineRule="auto"/>
              <w:contextualSpacing/>
              <w:rPr>
                <w:b/>
                <w:i/>
              </w:rPr>
            </w:pPr>
            <w:r w:rsidRPr="00C535DD">
              <w:rPr>
                <w:b/>
                <w:i/>
              </w:rPr>
              <w:lastRenderedPageBreak/>
              <w:t>2x2 Interactions</w:t>
            </w:r>
          </w:p>
        </w:tc>
        <w:tc>
          <w:tcPr>
            <w:tcW w:w="3260" w:type="dxa"/>
          </w:tcPr>
          <w:p w14:paraId="2BD66F4A" w14:textId="77777777" w:rsidR="00D92106" w:rsidRPr="00C82041" w:rsidRDefault="00D92106" w:rsidP="00740C80">
            <w:pPr>
              <w:spacing w:line="240" w:lineRule="auto"/>
              <w:contextualSpacing/>
              <w:jc w:val="center"/>
            </w:pPr>
          </w:p>
        </w:tc>
        <w:tc>
          <w:tcPr>
            <w:tcW w:w="2835" w:type="dxa"/>
          </w:tcPr>
          <w:p w14:paraId="5C782BBE" w14:textId="77777777" w:rsidR="00D92106" w:rsidRPr="00C82041" w:rsidRDefault="00D92106" w:rsidP="00740C80">
            <w:pPr>
              <w:spacing w:line="240" w:lineRule="auto"/>
              <w:contextualSpacing/>
              <w:jc w:val="center"/>
            </w:pPr>
          </w:p>
        </w:tc>
      </w:tr>
      <w:tr w:rsidR="00D92106" w:rsidRPr="00C82041" w14:paraId="24E21515" w14:textId="77777777" w:rsidTr="00740C80">
        <w:tc>
          <w:tcPr>
            <w:tcW w:w="3261" w:type="dxa"/>
            <w:tcBorders>
              <w:top w:val="single" w:sz="4" w:space="0" w:color="auto"/>
            </w:tcBorders>
          </w:tcPr>
          <w:p w14:paraId="0643F11F" w14:textId="77777777" w:rsidR="00D92106" w:rsidRPr="00C535DD" w:rsidRDefault="00D92106" w:rsidP="00740C80">
            <w:pPr>
              <w:spacing w:line="240" w:lineRule="auto"/>
              <w:contextualSpacing/>
              <w:rPr>
                <w:b/>
              </w:rPr>
            </w:pPr>
            <w:r w:rsidRPr="00C535DD">
              <w:rPr>
                <w:b/>
              </w:rPr>
              <w:t xml:space="preserve">WM vs. Control </w:t>
            </w:r>
          </w:p>
        </w:tc>
        <w:tc>
          <w:tcPr>
            <w:tcW w:w="3260" w:type="dxa"/>
          </w:tcPr>
          <w:p w14:paraId="7785D553" w14:textId="77777777" w:rsidR="00D92106" w:rsidRDefault="00D92106" w:rsidP="00740C80">
            <w:pPr>
              <w:spacing w:line="240" w:lineRule="auto"/>
              <w:contextualSpacing/>
              <w:jc w:val="center"/>
            </w:pPr>
            <w:proofErr w:type="gramStart"/>
            <w:r>
              <w:rPr>
                <w:i/>
              </w:rPr>
              <w:t>F</w:t>
            </w:r>
            <w:r>
              <w:t>(</w:t>
            </w:r>
            <w:proofErr w:type="gramEnd"/>
            <w:r>
              <w:t>1,53) = 2.04</w:t>
            </w:r>
            <w:r w:rsidRPr="006B46C0">
              <w:t xml:space="preserve">, </w:t>
            </w:r>
          </w:p>
          <w:p w14:paraId="6455D1A7" w14:textId="77777777" w:rsidR="00D92106" w:rsidRPr="00C82041" w:rsidRDefault="00D92106" w:rsidP="00740C80">
            <w:pPr>
              <w:spacing w:line="240" w:lineRule="auto"/>
              <w:contextualSpacing/>
              <w:jc w:val="center"/>
            </w:pPr>
            <w:proofErr w:type="gramStart"/>
            <w:r w:rsidRPr="006B46C0">
              <w:rPr>
                <w:i/>
              </w:rPr>
              <w:t>p</w:t>
            </w:r>
            <w:proofErr w:type="gramEnd"/>
            <w:r>
              <w:t xml:space="preserve"> = .160</w:t>
            </w:r>
            <w:r w:rsidRPr="006B46C0">
              <w:t xml:space="preserve">, </w:t>
            </w:r>
            <w:r w:rsidRPr="006B46C0">
              <w:rPr>
                <w:i/>
              </w:rPr>
              <w:t>d</w:t>
            </w:r>
            <w:r>
              <w:t xml:space="preserve"> = 0.39</w:t>
            </w:r>
          </w:p>
        </w:tc>
        <w:tc>
          <w:tcPr>
            <w:tcW w:w="2835" w:type="dxa"/>
          </w:tcPr>
          <w:p w14:paraId="4B58E14A" w14:textId="77777777" w:rsidR="00D92106" w:rsidRDefault="00D92106" w:rsidP="00740C80">
            <w:pPr>
              <w:spacing w:line="240" w:lineRule="auto"/>
              <w:contextualSpacing/>
              <w:jc w:val="center"/>
            </w:pPr>
            <w:proofErr w:type="gramStart"/>
            <w:r>
              <w:rPr>
                <w:i/>
              </w:rPr>
              <w:t>F</w:t>
            </w:r>
            <w:r>
              <w:t>(</w:t>
            </w:r>
            <w:proofErr w:type="gramEnd"/>
            <w:r>
              <w:t>1,53) = 2.24</w:t>
            </w:r>
            <w:r w:rsidRPr="00027261">
              <w:t xml:space="preserve">, </w:t>
            </w:r>
          </w:p>
          <w:p w14:paraId="2BC7A3C2" w14:textId="77777777" w:rsidR="00D92106" w:rsidRPr="008F379D" w:rsidRDefault="00D92106" w:rsidP="00740C80">
            <w:pPr>
              <w:spacing w:line="240" w:lineRule="auto"/>
              <w:contextualSpacing/>
              <w:jc w:val="center"/>
            </w:pPr>
            <w:proofErr w:type="gramStart"/>
            <w:r w:rsidRPr="00027261">
              <w:rPr>
                <w:i/>
              </w:rPr>
              <w:t>p</w:t>
            </w:r>
            <w:proofErr w:type="gramEnd"/>
            <w:r>
              <w:t xml:space="preserve"> = .141</w:t>
            </w:r>
            <w:r w:rsidRPr="00027261">
              <w:t xml:space="preserve">, </w:t>
            </w:r>
            <w:r w:rsidRPr="00027261">
              <w:rPr>
                <w:i/>
              </w:rPr>
              <w:t>d</w:t>
            </w:r>
            <w:r>
              <w:t xml:space="preserve"> = 0.40</w:t>
            </w:r>
          </w:p>
        </w:tc>
      </w:tr>
      <w:tr w:rsidR="00D92106" w:rsidRPr="00C82041" w14:paraId="0E48ADD0" w14:textId="77777777" w:rsidTr="00740C80">
        <w:tc>
          <w:tcPr>
            <w:tcW w:w="3261" w:type="dxa"/>
          </w:tcPr>
          <w:p w14:paraId="104F84AC" w14:textId="77777777" w:rsidR="00D92106" w:rsidRPr="00C535DD" w:rsidRDefault="00D92106" w:rsidP="00740C80">
            <w:pPr>
              <w:spacing w:line="240" w:lineRule="auto"/>
              <w:contextualSpacing/>
              <w:rPr>
                <w:b/>
              </w:rPr>
            </w:pPr>
            <w:r w:rsidRPr="00C535DD">
              <w:rPr>
                <w:b/>
              </w:rPr>
              <w:t xml:space="preserve">PS vs. Control </w:t>
            </w:r>
          </w:p>
        </w:tc>
        <w:tc>
          <w:tcPr>
            <w:tcW w:w="3260" w:type="dxa"/>
          </w:tcPr>
          <w:p w14:paraId="55A17D3F" w14:textId="77777777" w:rsidR="00D92106" w:rsidRDefault="00D92106" w:rsidP="00740C80">
            <w:pPr>
              <w:spacing w:line="240" w:lineRule="auto"/>
              <w:contextualSpacing/>
              <w:jc w:val="center"/>
            </w:pPr>
            <w:proofErr w:type="gramStart"/>
            <w:r>
              <w:rPr>
                <w:i/>
              </w:rPr>
              <w:t>F</w:t>
            </w:r>
            <w:r>
              <w:t>(</w:t>
            </w:r>
            <w:proofErr w:type="gramEnd"/>
            <w:r>
              <w:t>1,53) = 5.19</w:t>
            </w:r>
            <w:r w:rsidRPr="006B46C0">
              <w:t xml:space="preserve">, </w:t>
            </w:r>
          </w:p>
          <w:p w14:paraId="2F4EADA8" w14:textId="77777777" w:rsidR="00D92106" w:rsidRPr="00C82041" w:rsidRDefault="00D92106" w:rsidP="00740C80">
            <w:pPr>
              <w:spacing w:line="240" w:lineRule="auto"/>
              <w:contextualSpacing/>
              <w:jc w:val="center"/>
            </w:pPr>
            <w:proofErr w:type="gramStart"/>
            <w:r w:rsidRPr="006B46C0">
              <w:rPr>
                <w:i/>
              </w:rPr>
              <w:t>p</w:t>
            </w:r>
            <w:proofErr w:type="gramEnd"/>
            <w:r>
              <w:t xml:space="preserve"> = .028</w:t>
            </w:r>
            <w:r w:rsidRPr="006B46C0">
              <w:t xml:space="preserve">, </w:t>
            </w:r>
            <w:r w:rsidRPr="006B46C0">
              <w:rPr>
                <w:i/>
              </w:rPr>
              <w:t>d</w:t>
            </w:r>
            <w:r>
              <w:t xml:space="preserve"> = 0.62</w:t>
            </w:r>
          </w:p>
        </w:tc>
        <w:tc>
          <w:tcPr>
            <w:tcW w:w="2835" w:type="dxa"/>
          </w:tcPr>
          <w:p w14:paraId="7868E2B7" w14:textId="77777777" w:rsidR="00D92106" w:rsidRDefault="00D92106" w:rsidP="00740C80">
            <w:pPr>
              <w:spacing w:line="240" w:lineRule="auto"/>
              <w:contextualSpacing/>
              <w:jc w:val="center"/>
            </w:pPr>
            <w:proofErr w:type="gramStart"/>
            <w:r>
              <w:rPr>
                <w:i/>
              </w:rPr>
              <w:t>F</w:t>
            </w:r>
            <w:r>
              <w:t>(</w:t>
            </w:r>
            <w:proofErr w:type="gramEnd"/>
            <w:r>
              <w:t>1,53) = 1.24</w:t>
            </w:r>
            <w:r w:rsidRPr="00027261">
              <w:t xml:space="preserve">, </w:t>
            </w:r>
          </w:p>
          <w:p w14:paraId="6ACE7AC4" w14:textId="77777777" w:rsidR="00D92106" w:rsidRPr="00C82041" w:rsidRDefault="00D92106" w:rsidP="00740C80">
            <w:pPr>
              <w:spacing w:line="240" w:lineRule="auto"/>
              <w:contextualSpacing/>
              <w:jc w:val="center"/>
            </w:pPr>
            <w:proofErr w:type="gramStart"/>
            <w:r w:rsidRPr="00027261">
              <w:rPr>
                <w:i/>
              </w:rPr>
              <w:t>p</w:t>
            </w:r>
            <w:proofErr w:type="gramEnd"/>
            <w:r>
              <w:t xml:space="preserve"> = .271</w:t>
            </w:r>
            <w:r w:rsidRPr="00027261">
              <w:t xml:space="preserve">, </w:t>
            </w:r>
            <w:r w:rsidRPr="00027261">
              <w:rPr>
                <w:i/>
              </w:rPr>
              <w:t>d</w:t>
            </w:r>
            <w:r>
              <w:t xml:space="preserve"> = 0.30</w:t>
            </w:r>
          </w:p>
        </w:tc>
      </w:tr>
      <w:tr w:rsidR="00D92106" w:rsidRPr="00C82041" w14:paraId="4EE180C9" w14:textId="77777777" w:rsidTr="00740C80">
        <w:tc>
          <w:tcPr>
            <w:tcW w:w="3261" w:type="dxa"/>
          </w:tcPr>
          <w:p w14:paraId="1540BABD" w14:textId="77777777" w:rsidR="00D92106" w:rsidRPr="00C535DD" w:rsidRDefault="00D92106" w:rsidP="00740C80">
            <w:pPr>
              <w:spacing w:line="240" w:lineRule="auto"/>
              <w:contextualSpacing/>
              <w:rPr>
                <w:b/>
              </w:rPr>
            </w:pPr>
            <w:r w:rsidRPr="00C535DD">
              <w:rPr>
                <w:b/>
              </w:rPr>
              <w:t xml:space="preserve">WM vs. PS </w:t>
            </w:r>
          </w:p>
        </w:tc>
        <w:tc>
          <w:tcPr>
            <w:tcW w:w="3260" w:type="dxa"/>
          </w:tcPr>
          <w:p w14:paraId="6F48A4A5" w14:textId="77777777" w:rsidR="00D92106" w:rsidRDefault="00D92106" w:rsidP="00740C80">
            <w:pPr>
              <w:spacing w:line="240" w:lineRule="auto"/>
              <w:contextualSpacing/>
              <w:jc w:val="center"/>
            </w:pPr>
            <w:proofErr w:type="gramStart"/>
            <w:r>
              <w:rPr>
                <w:i/>
              </w:rPr>
              <w:t>F</w:t>
            </w:r>
            <w:r>
              <w:t>(</w:t>
            </w:r>
            <w:proofErr w:type="gramEnd"/>
            <w:r>
              <w:t>1,54) = 1.11</w:t>
            </w:r>
            <w:r w:rsidRPr="006B46C0">
              <w:t xml:space="preserve">, </w:t>
            </w:r>
          </w:p>
          <w:p w14:paraId="50E152CA" w14:textId="77777777" w:rsidR="00D92106" w:rsidRPr="00C82041" w:rsidRDefault="00D92106" w:rsidP="00740C80">
            <w:pPr>
              <w:spacing w:line="240" w:lineRule="auto"/>
              <w:contextualSpacing/>
              <w:jc w:val="center"/>
            </w:pPr>
            <w:proofErr w:type="gramStart"/>
            <w:r w:rsidRPr="006B46C0">
              <w:rPr>
                <w:i/>
              </w:rPr>
              <w:t>p</w:t>
            </w:r>
            <w:proofErr w:type="gramEnd"/>
            <w:r>
              <w:t xml:space="preserve"> = .298</w:t>
            </w:r>
            <w:r w:rsidRPr="006B46C0">
              <w:t xml:space="preserve">, </w:t>
            </w:r>
            <w:r w:rsidRPr="006B46C0">
              <w:rPr>
                <w:i/>
              </w:rPr>
              <w:t>d</w:t>
            </w:r>
            <w:r>
              <w:t xml:space="preserve"> = 0.28</w:t>
            </w:r>
          </w:p>
        </w:tc>
        <w:tc>
          <w:tcPr>
            <w:tcW w:w="2835" w:type="dxa"/>
          </w:tcPr>
          <w:p w14:paraId="6F31EB2B" w14:textId="77777777" w:rsidR="00D92106" w:rsidRDefault="00D92106" w:rsidP="00740C80">
            <w:pPr>
              <w:spacing w:line="240" w:lineRule="auto"/>
              <w:contextualSpacing/>
              <w:jc w:val="center"/>
            </w:pPr>
            <w:proofErr w:type="gramStart"/>
            <w:r>
              <w:rPr>
                <w:i/>
              </w:rPr>
              <w:t>F</w:t>
            </w:r>
            <w:r>
              <w:t>(</w:t>
            </w:r>
            <w:proofErr w:type="gramEnd"/>
            <w:r>
              <w:t>1,54) = 0.04</w:t>
            </w:r>
            <w:r w:rsidRPr="00027261">
              <w:t xml:space="preserve">, </w:t>
            </w:r>
          </w:p>
          <w:p w14:paraId="6917BE04" w14:textId="77777777" w:rsidR="00D92106" w:rsidRPr="000B6AAE" w:rsidRDefault="00D92106" w:rsidP="00740C80">
            <w:pPr>
              <w:keepNext/>
              <w:spacing w:line="240" w:lineRule="auto"/>
              <w:contextualSpacing/>
              <w:jc w:val="center"/>
            </w:pPr>
            <w:proofErr w:type="gramStart"/>
            <w:r w:rsidRPr="00027261">
              <w:rPr>
                <w:i/>
              </w:rPr>
              <w:t>p</w:t>
            </w:r>
            <w:proofErr w:type="gramEnd"/>
            <w:r>
              <w:t xml:space="preserve"> = .836</w:t>
            </w:r>
            <w:r w:rsidRPr="00027261">
              <w:t xml:space="preserve">, </w:t>
            </w:r>
            <w:r w:rsidRPr="00027261">
              <w:rPr>
                <w:i/>
              </w:rPr>
              <w:t>d</w:t>
            </w:r>
            <w:r>
              <w:t xml:space="preserve"> = 0.06</w:t>
            </w:r>
          </w:p>
        </w:tc>
      </w:tr>
    </w:tbl>
    <w:p w14:paraId="3C1676FC" w14:textId="32855AAA" w:rsidR="00D92106" w:rsidRDefault="00D92106" w:rsidP="00D92106">
      <w:pPr>
        <w:spacing w:line="240" w:lineRule="auto"/>
        <w:rPr>
          <w:i/>
        </w:rPr>
      </w:pPr>
      <w:r>
        <w:rPr>
          <w:i/>
        </w:rPr>
        <w:t xml:space="preserve">Note. </w:t>
      </w:r>
      <w:r>
        <w:t xml:space="preserve">WM = working memory; PS = processing speed; RSPM = Raven’s Standard Progressive Matrices; CCFT = </w:t>
      </w:r>
      <w:proofErr w:type="spellStart"/>
      <w:r>
        <w:t>Cattell’s</w:t>
      </w:r>
      <w:proofErr w:type="spellEnd"/>
      <w:r>
        <w:t xml:space="preserve"> Culture Fair Test</w:t>
      </w:r>
      <w:r w:rsidR="003D1712">
        <w:t xml:space="preserve">; </w:t>
      </w:r>
      <w:r w:rsidR="003D1712" w:rsidRPr="005C115E">
        <w:t>η</w:t>
      </w:r>
      <w:r w:rsidR="003D1712" w:rsidRPr="005C115E">
        <w:rPr>
          <w:vertAlign w:val="subscript"/>
        </w:rPr>
        <w:t>p</w:t>
      </w:r>
      <w:r w:rsidR="003D1712" w:rsidRPr="005C115E">
        <w:rPr>
          <w:vertAlign w:val="superscript"/>
        </w:rPr>
        <w:t>2</w:t>
      </w:r>
      <w:r w:rsidR="003D1712">
        <w:t xml:space="preserve"> = partial eta squared effect size; </w:t>
      </w:r>
      <w:r w:rsidR="003D1712">
        <w:rPr>
          <w:i/>
        </w:rPr>
        <w:t>d</w:t>
      </w:r>
      <w:r w:rsidR="003D1712">
        <w:t xml:space="preserve"> = Cohen’s d effect size.</w:t>
      </w:r>
      <w:r>
        <w:rPr>
          <w:i/>
        </w:rPr>
        <w:t xml:space="preserve"> </w:t>
      </w:r>
    </w:p>
    <w:p w14:paraId="44DF84D4" w14:textId="77777777" w:rsidR="00D92106" w:rsidRDefault="00D92106" w:rsidP="00D92106">
      <w:pPr>
        <w:spacing w:line="240" w:lineRule="auto"/>
      </w:pPr>
      <w:r>
        <w:t>*</w:t>
      </w:r>
      <w:proofErr w:type="gramStart"/>
      <w:r>
        <w:t>denotes</w:t>
      </w:r>
      <w:proofErr w:type="gramEnd"/>
      <w:r>
        <w:t xml:space="preserve"> significance after </w:t>
      </w:r>
      <w:proofErr w:type="spellStart"/>
      <w:r>
        <w:t>Bonferroni</w:t>
      </w:r>
      <w:proofErr w:type="spellEnd"/>
      <w:r>
        <w:t xml:space="preserve"> correction (</w:t>
      </w:r>
      <w:r w:rsidRPr="00841CF6">
        <w:rPr>
          <w:color w:val="000000"/>
        </w:rPr>
        <w:t>α</w:t>
      </w:r>
      <w:r>
        <w:t xml:space="preserve"> = .025).</w:t>
      </w:r>
    </w:p>
    <w:p w14:paraId="2511920B" w14:textId="77777777" w:rsidR="004B2101" w:rsidRDefault="004B2101" w:rsidP="00D92106">
      <w:pPr>
        <w:rPr>
          <w:b/>
        </w:rPr>
      </w:pPr>
    </w:p>
    <w:p w14:paraId="2BE9A2D4" w14:textId="77777777" w:rsidR="00D92106" w:rsidRPr="009D1646" w:rsidRDefault="00D92106" w:rsidP="00D92106">
      <w:pPr>
        <w:rPr>
          <w:b/>
        </w:rPr>
      </w:pPr>
      <w:r w:rsidRPr="009D1646">
        <w:rPr>
          <w:b/>
        </w:rPr>
        <w:t>Executive Functioning</w:t>
      </w:r>
    </w:p>
    <w:p w14:paraId="6148B327" w14:textId="391786E4" w:rsidR="00D92106" w:rsidRDefault="00D92106" w:rsidP="0071177F">
      <w:pPr>
        <w:ind w:firstLine="720"/>
      </w:pPr>
      <w:r>
        <w:t>Statistics for all planned analyses on the EF tasks can be seen in Table A4. There was a significant 2x3 time by group interaction on the inhibition condition of the CWIT, though this did not hold at the corrected alpha level. There was a significant main effect of time, but no main effect of group. Planned follow-up analyses revealed a significant interaction between the PS and no-training control groups, such that the PS group improved significantly more than the no-training control group over time. However, no differences were observed between the WM and no-training control groups or the WM and PS groups.</w:t>
      </w:r>
      <w:r w:rsidRPr="00DC744F">
        <w:tab/>
      </w:r>
    </w:p>
    <w:p w14:paraId="3D0DD0FC" w14:textId="77777777" w:rsidR="00D92106" w:rsidRDefault="00D92106" w:rsidP="00D92106">
      <w:pPr>
        <w:ind w:firstLine="720"/>
      </w:pPr>
      <w:r w:rsidRPr="00B67BB4">
        <w:t xml:space="preserve"> </w:t>
      </w:r>
      <w:r>
        <w:t xml:space="preserve">On the switching condition of the CWIT, there was a significant 2x3 time by group interaction that did not hold at </w:t>
      </w:r>
      <w:proofErr w:type="spellStart"/>
      <w:r>
        <w:t>Bonferroni</w:t>
      </w:r>
      <w:proofErr w:type="spellEnd"/>
      <w:r>
        <w:t xml:space="preserve"> correction. There was a significant main effect of time, but no main effect of group. Planned follow-up analyses revealed a significant interaction between the PS and no-training control groups, such that the PS group improved significantly more than the no-training control group over time. However, no differences were observed between the WM and no-training control groups or the WM and PS groups.</w:t>
      </w:r>
    </w:p>
    <w:p w14:paraId="56172A03" w14:textId="77777777" w:rsidR="00D92106" w:rsidRDefault="00D92106" w:rsidP="00D92106">
      <w:pPr>
        <w:ind w:firstLine="720"/>
      </w:pPr>
      <w:r>
        <w:t xml:space="preserve">Finally, there was a significant 2x3 time by group interaction, main effect of time, and main effect of group on the TMT. Follow-up analyses revealed a significant interaction between the WM and no-training control groups and between the PS and no-training control groups, such </w:t>
      </w:r>
      <w:r>
        <w:lastRenderedPageBreak/>
        <w:t xml:space="preserve">that the WM and PS groups improved significantly more than the no-training control group over time. However, no differences were observed between the WM and PS groups. </w:t>
      </w:r>
    </w:p>
    <w:p w14:paraId="1D98A591" w14:textId="77777777" w:rsidR="0071177F" w:rsidRPr="00CA7FE2" w:rsidRDefault="0071177F" w:rsidP="0071177F">
      <w:pPr>
        <w:pStyle w:val="Caption"/>
        <w:rPr>
          <w:b w:val="0"/>
          <w:color w:val="auto"/>
          <w:sz w:val="24"/>
          <w:szCs w:val="24"/>
        </w:rPr>
      </w:pPr>
      <w:bookmarkStart w:id="5" w:name="_Toc387670479"/>
      <w:r w:rsidRPr="00CA7FE2">
        <w:rPr>
          <w:b w:val="0"/>
          <w:color w:val="auto"/>
          <w:sz w:val="24"/>
          <w:szCs w:val="24"/>
        </w:rPr>
        <w:t>Table A</w:t>
      </w:r>
      <w:r w:rsidRPr="00CA7FE2">
        <w:rPr>
          <w:b w:val="0"/>
          <w:color w:val="auto"/>
          <w:sz w:val="24"/>
          <w:szCs w:val="24"/>
        </w:rPr>
        <w:fldChar w:fldCharType="begin"/>
      </w:r>
      <w:r w:rsidRPr="00CA7FE2">
        <w:rPr>
          <w:b w:val="0"/>
          <w:color w:val="auto"/>
          <w:sz w:val="24"/>
          <w:szCs w:val="24"/>
        </w:rPr>
        <w:instrText xml:space="preserve"> SEQ Table_A \* ARABIC </w:instrText>
      </w:r>
      <w:r w:rsidRPr="00CA7FE2">
        <w:rPr>
          <w:b w:val="0"/>
          <w:color w:val="auto"/>
          <w:sz w:val="24"/>
          <w:szCs w:val="24"/>
        </w:rPr>
        <w:fldChar w:fldCharType="separate"/>
      </w:r>
      <w:r>
        <w:rPr>
          <w:b w:val="0"/>
          <w:noProof/>
          <w:color w:val="auto"/>
          <w:sz w:val="24"/>
          <w:szCs w:val="24"/>
        </w:rPr>
        <w:t>4</w:t>
      </w:r>
      <w:r w:rsidRPr="00CA7FE2">
        <w:rPr>
          <w:b w:val="0"/>
          <w:color w:val="auto"/>
          <w:sz w:val="24"/>
          <w:szCs w:val="24"/>
        </w:rPr>
        <w:fldChar w:fldCharType="end"/>
      </w:r>
      <w:r>
        <w:rPr>
          <w:b w:val="0"/>
          <w:color w:val="auto"/>
          <w:sz w:val="24"/>
          <w:szCs w:val="24"/>
        </w:rPr>
        <w:t>.</w:t>
      </w:r>
      <w:bookmarkEnd w:id="5"/>
    </w:p>
    <w:p w14:paraId="04147975" w14:textId="77777777" w:rsidR="0071177F" w:rsidRPr="00CA7FE2" w:rsidRDefault="0071177F" w:rsidP="0071177F">
      <w:pPr>
        <w:rPr>
          <w:i/>
        </w:rPr>
      </w:pPr>
      <w:r w:rsidRPr="000D72FA">
        <w:rPr>
          <w:i/>
        </w:rPr>
        <w:t>Planned Repeated Measures ANOVAs for EF Measures</w:t>
      </w:r>
      <w:r>
        <w:rPr>
          <w:i/>
        </w:rPr>
        <w:t xml:space="preserve"> Using Intent-to-Treat Sample</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268"/>
        <w:gridCol w:w="2409"/>
        <w:gridCol w:w="2268"/>
      </w:tblGrid>
      <w:tr w:rsidR="0071177F" w:rsidRPr="00C82041" w14:paraId="71D06C45" w14:textId="77777777" w:rsidTr="006A7C0F">
        <w:tc>
          <w:tcPr>
            <w:tcW w:w="2127" w:type="dxa"/>
            <w:tcBorders>
              <w:top w:val="single" w:sz="4" w:space="0" w:color="auto"/>
              <w:bottom w:val="single" w:sz="4" w:space="0" w:color="auto"/>
            </w:tcBorders>
          </w:tcPr>
          <w:p w14:paraId="20841F73" w14:textId="77777777" w:rsidR="0071177F" w:rsidRPr="00C82041" w:rsidRDefault="0071177F" w:rsidP="006A7C0F">
            <w:pPr>
              <w:spacing w:line="240" w:lineRule="auto"/>
              <w:contextualSpacing/>
            </w:pPr>
          </w:p>
        </w:tc>
        <w:tc>
          <w:tcPr>
            <w:tcW w:w="2268" w:type="dxa"/>
            <w:tcBorders>
              <w:top w:val="single" w:sz="4" w:space="0" w:color="auto"/>
              <w:bottom w:val="single" w:sz="4" w:space="0" w:color="auto"/>
            </w:tcBorders>
          </w:tcPr>
          <w:p w14:paraId="07B73D1F" w14:textId="77777777" w:rsidR="0071177F" w:rsidRPr="00C82041" w:rsidRDefault="0071177F" w:rsidP="006A7C0F">
            <w:pPr>
              <w:spacing w:line="240" w:lineRule="auto"/>
              <w:contextualSpacing/>
              <w:jc w:val="center"/>
              <w:rPr>
                <w:b/>
              </w:rPr>
            </w:pPr>
            <w:r>
              <w:rPr>
                <w:b/>
              </w:rPr>
              <w:t>CWIT Inhibition</w:t>
            </w:r>
          </w:p>
        </w:tc>
        <w:tc>
          <w:tcPr>
            <w:tcW w:w="2409" w:type="dxa"/>
            <w:tcBorders>
              <w:top w:val="single" w:sz="4" w:space="0" w:color="auto"/>
              <w:bottom w:val="single" w:sz="4" w:space="0" w:color="auto"/>
            </w:tcBorders>
          </w:tcPr>
          <w:p w14:paraId="1BB08689" w14:textId="77777777" w:rsidR="0071177F" w:rsidRPr="00C82041" w:rsidRDefault="0071177F" w:rsidP="006A7C0F">
            <w:pPr>
              <w:spacing w:line="240" w:lineRule="auto"/>
              <w:contextualSpacing/>
              <w:jc w:val="center"/>
              <w:rPr>
                <w:b/>
              </w:rPr>
            </w:pPr>
            <w:r>
              <w:rPr>
                <w:b/>
              </w:rPr>
              <w:t>CWIT Switching</w:t>
            </w:r>
          </w:p>
        </w:tc>
        <w:tc>
          <w:tcPr>
            <w:tcW w:w="2268" w:type="dxa"/>
            <w:tcBorders>
              <w:top w:val="single" w:sz="4" w:space="0" w:color="auto"/>
              <w:bottom w:val="single" w:sz="4" w:space="0" w:color="auto"/>
            </w:tcBorders>
          </w:tcPr>
          <w:p w14:paraId="5E25F90E" w14:textId="77777777" w:rsidR="0071177F" w:rsidRPr="00C82041" w:rsidRDefault="0071177F" w:rsidP="006A7C0F">
            <w:pPr>
              <w:spacing w:line="240" w:lineRule="auto"/>
              <w:contextualSpacing/>
              <w:jc w:val="center"/>
              <w:rPr>
                <w:b/>
              </w:rPr>
            </w:pPr>
            <w:r>
              <w:rPr>
                <w:b/>
              </w:rPr>
              <w:t>TMT Switching</w:t>
            </w:r>
          </w:p>
        </w:tc>
      </w:tr>
      <w:tr w:rsidR="0071177F" w:rsidRPr="00C82041" w14:paraId="3A978903" w14:textId="77777777" w:rsidTr="006A7C0F">
        <w:tc>
          <w:tcPr>
            <w:tcW w:w="2127" w:type="dxa"/>
            <w:tcBorders>
              <w:top w:val="single" w:sz="4" w:space="0" w:color="auto"/>
            </w:tcBorders>
          </w:tcPr>
          <w:p w14:paraId="63D67944" w14:textId="77777777" w:rsidR="0071177F" w:rsidRDefault="0071177F" w:rsidP="006A7C0F">
            <w:pPr>
              <w:spacing w:line="240" w:lineRule="auto"/>
              <w:contextualSpacing/>
              <w:rPr>
                <w:b/>
              </w:rPr>
            </w:pPr>
            <w:r>
              <w:rPr>
                <w:b/>
              </w:rPr>
              <w:t xml:space="preserve">Main Effect of </w:t>
            </w:r>
          </w:p>
          <w:p w14:paraId="35F71C9E" w14:textId="77777777" w:rsidR="0071177F" w:rsidRPr="00C535DD" w:rsidRDefault="0071177F" w:rsidP="006A7C0F">
            <w:pPr>
              <w:spacing w:line="240" w:lineRule="auto"/>
              <w:contextualSpacing/>
              <w:rPr>
                <w:b/>
              </w:rPr>
            </w:pPr>
            <w:r>
              <w:rPr>
                <w:b/>
              </w:rPr>
              <w:t xml:space="preserve">   Group</w:t>
            </w:r>
          </w:p>
        </w:tc>
        <w:tc>
          <w:tcPr>
            <w:tcW w:w="2268" w:type="dxa"/>
            <w:tcBorders>
              <w:top w:val="single" w:sz="4" w:space="0" w:color="auto"/>
            </w:tcBorders>
          </w:tcPr>
          <w:p w14:paraId="641196FD" w14:textId="77777777" w:rsidR="0071177F" w:rsidRDefault="0071177F" w:rsidP="006A7C0F">
            <w:pPr>
              <w:spacing w:line="240" w:lineRule="auto"/>
              <w:contextualSpacing/>
              <w:jc w:val="center"/>
            </w:pPr>
            <w:proofErr w:type="gramStart"/>
            <w:r w:rsidRPr="00B67BB4">
              <w:rPr>
                <w:i/>
              </w:rPr>
              <w:t>F</w:t>
            </w:r>
            <w:r>
              <w:t>(</w:t>
            </w:r>
            <w:proofErr w:type="gramEnd"/>
            <w:r>
              <w:t>2,80) = 4.23</w:t>
            </w:r>
            <w:r w:rsidRPr="00B67BB4">
              <w:t xml:space="preserve">, </w:t>
            </w:r>
          </w:p>
          <w:p w14:paraId="11DA4D97" w14:textId="77777777" w:rsidR="0071177F" w:rsidRPr="00C82041" w:rsidRDefault="0071177F" w:rsidP="006A7C0F">
            <w:pPr>
              <w:spacing w:line="240" w:lineRule="auto"/>
              <w:contextualSpacing/>
            </w:pPr>
            <w:proofErr w:type="gramStart"/>
            <w:r w:rsidRPr="00B67BB4">
              <w:rPr>
                <w:i/>
              </w:rPr>
              <w:t>p</w:t>
            </w:r>
            <w:proofErr w:type="gramEnd"/>
            <w:r>
              <w:t xml:space="preserve"> = .018</w:t>
            </w:r>
            <w:r w:rsidRPr="00B67BB4">
              <w:t>, η</w:t>
            </w:r>
            <w:r w:rsidRPr="00B67BB4">
              <w:rPr>
                <w:vertAlign w:val="subscript"/>
              </w:rPr>
              <w:t>p</w:t>
            </w:r>
            <w:r w:rsidRPr="00B67BB4">
              <w:rPr>
                <w:vertAlign w:val="superscript"/>
              </w:rPr>
              <w:t>2</w:t>
            </w:r>
            <w:r>
              <w:t xml:space="preserve"> = .098</w:t>
            </w:r>
          </w:p>
        </w:tc>
        <w:tc>
          <w:tcPr>
            <w:tcW w:w="2409" w:type="dxa"/>
            <w:tcBorders>
              <w:top w:val="single" w:sz="4" w:space="0" w:color="auto"/>
            </w:tcBorders>
          </w:tcPr>
          <w:p w14:paraId="7EDF5FFC" w14:textId="77777777" w:rsidR="0071177F" w:rsidRDefault="0071177F" w:rsidP="006A7C0F">
            <w:pPr>
              <w:spacing w:line="240" w:lineRule="auto"/>
              <w:contextualSpacing/>
              <w:jc w:val="center"/>
            </w:pPr>
            <w:proofErr w:type="gramStart"/>
            <w:r w:rsidRPr="00DC744F">
              <w:rPr>
                <w:i/>
              </w:rPr>
              <w:t>F</w:t>
            </w:r>
            <w:r w:rsidRPr="00DC744F">
              <w:t>(</w:t>
            </w:r>
            <w:proofErr w:type="gramEnd"/>
            <w:r w:rsidRPr="00DC744F">
              <w:t xml:space="preserve">2,80) = 3.76, </w:t>
            </w:r>
          </w:p>
          <w:p w14:paraId="5A724759" w14:textId="77777777" w:rsidR="0071177F" w:rsidRPr="00C82041" w:rsidRDefault="0071177F" w:rsidP="006A7C0F">
            <w:pPr>
              <w:spacing w:line="240" w:lineRule="auto"/>
              <w:contextualSpacing/>
            </w:pPr>
            <w:proofErr w:type="gramStart"/>
            <w:r w:rsidRPr="00DC744F">
              <w:rPr>
                <w:i/>
              </w:rPr>
              <w:t>p</w:t>
            </w:r>
            <w:proofErr w:type="gramEnd"/>
            <w:r w:rsidRPr="00DC744F">
              <w:t xml:space="preserve"> = .027, η</w:t>
            </w:r>
            <w:r w:rsidRPr="00DC744F">
              <w:rPr>
                <w:vertAlign w:val="subscript"/>
              </w:rPr>
              <w:t>p</w:t>
            </w:r>
            <w:r w:rsidRPr="00DC744F">
              <w:rPr>
                <w:vertAlign w:val="superscript"/>
              </w:rPr>
              <w:t>2</w:t>
            </w:r>
            <w:r w:rsidRPr="00DC744F">
              <w:t xml:space="preserve"> = .086</w:t>
            </w:r>
          </w:p>
        </w:tc>
        <w:tc>
          <w:tcPr>
            <w:tcW w:w="2268" w:type="dxa"/>
            <w:tcBorders>
              <w:top w:val="single" w:sz="4" w:space="0" w:color="auto"/>
            </w:tcBorders>
          </w:tcPr>
          <w:p w14:paraId="6D280476"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2,80) = 5.75, </w:t>
            </w:r>
          </w:p>
          <w:p w14:paraId="3340089F"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.005, η</w:t>
            </w:r>
            <w:r w:rsidRPr="0071177F">
              <w:rPr>
                <w:b/>
                <w:vertAlign w:val="subscript"/>
              </w:rPr>
              <w:t>p</w:t>
            </w:r>
            <w:r w:rsidRPr="0071177F">
              <w:rPr>
                <w:b/>
                <w:vertAlign w:val="superscript"/>
              </w:rPr>
              <w:t>2</w:t>
            </w:r>
            <w:r w:rsidRPr="0071177F">
              <w:rPr>
                <w:b/>
              </w:rPr>
              <w:t xml:space="preserve"> = .126*</w:t>
            </w:r>
          </w:p>
        </w:tc>
      </w:tr>
      <w:tr w:rsidR="0071177F" w:rsidRPr="00C82041" w14:paraId="20B7E749" w14:textId="77777777" w:rsidTr="006A7C0F">
        <w:tc>
          <w:tcPr>
            <w:tcW w:w="2127" w:type="dxa"/>
          </w:tcPr>
          <w:p w14:paraId="62701C58" w14:textId="77777777" w:rsidR="0071177F" w:rsidRPr="00C535DD" w:rsidRDefault="0071177F" w:rsidP="006A7C0F">
            <w:pPr>
              <w:spacing w:line="240" w:lineRule="auto"/>
              <w:contextualSpacing/>
              <w:rPr>
                <w:b/>
              </w:rPr>
            </w:pPr>
            <w:r w:rsidRPr="00C535DD">
              <w:rPr>
                <w:b/>
              </w:rPr>
              <w:t xml:space="preserve">Main Effect of </w:t>
            </w:r>
          </w:p>
          <w:p w14:paraId="01FC3729" w14:textId="77777777" w:rsidR="0071177F" w:rsidRPr="00C535DD" w:rsidRDefault="0071177F" w:rsidP="006A7C0F">
            <w:pPr>
              <w:spacing w:line="240" w:lineRule="auto"/>
              <w:contextualSpacing/>
              <w:rPr>
                <w:b/>
              </w:rPr>
            </w:pPr>
            <w:r w:rsidRPr="00C535DD">
              <w:rPr>
                <w:b/>
              </w:rPr>
              <w:t xml:space="preserve">   Time</w:t>
            </w:r>
          </w:p>
        </w:tc>
        <w:tc>
          <w:tcPr>
            <w:tcW w:w="2268" w:type="dxa"/>
          </w:tcPr>
          <w:p w14:paraId="43DCD58B"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29.09, </w:t>
            </w:r>
          </w:p>
          <w:p w14:paraId="09F91170" w14:textId="77777777" w:rsidR="0071177F" w:rsidRPr="00C82041" w:rsidRDefault="0071177F" w:rsidP="006A7C0F">
            <w:pPr>
              <w:spacing w:line="240" w:lineRule="auto"/>
              <w:contextualSpacing/>
              <w:jc w:val="cente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.267*</w:t>
            </w:r>
          </w:p>
        </w:tc>
        <w:tc>
          <w:tcPr>
            <w:tcW w:w="2409" w:type="dxa"/>
          </w:tcPr>
          <w:p w14:paraId="331EBB4C"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23.99, </w:t>
            </w:r>
          </w:p>
          <w:p w14:paraId="3D0422A2" w14:textId="77777777" w:rsidR="0071177F" w:rsidRPr="00C82041" w:rsidRDefault="0071177F" w:rsidP="006A7C0F">
            <w:pPr>
              <w:spacing w:line="240" w:lineRule="auto"/>
              <w:contextualSpacing/>
              <w:jc w:val="cente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.231*</w:t>
            </w:r>
          </w:p>
        </w:tc>
        <w:tc>
          <w:tcPr>
            <w:tcW w:w="2268" w:type="dxa"/>
          </w:tcPr>
          <w:p w14:paraId="62B17A64"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25.67, </w:t>
            </w:r>
          </w:p>
          <w:p w14:paraId="4DB12A7D"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.243*</w:t>
            </w:r>
          </w:p>
        </w:tc>
      </w:tr>
      <w:tr w:rsidR="0071177F" w:rsidRPr="00C82041" w14:paraId="39331C68" w14:textId="77777777" w:rsidTr="006A7C0F">
        <w:tc>
          <w:tcPr>
            <w:tcW w:w="2127" w:type="dxa"/>
          </w:tcPr>
          <w:p w14:paraId="4A30A83F" w14:textId="77777777" w:rsidR="0071177F" w:rsidRDefault="0071177F" w:rsidP="006A7C0F">
            <w:pPr>
              <w:spacing w:line="240" w:lineRule="auto"/>
              <w:contextualSpacing/>
              <w:rPr>
                <w:b/>
              </w:rPr>
            </w:pPr>
            <w:r>
              <w:rPr>
                <w:b/>
              </w:rPr>
              <w:t xml:space="preserve">Time by Group </w:t>
            </w:r>
          </w:p>
          <w:p w14:paraId="47B352BA" w14:textId="77777777" w:rsidR="0071177F" w:rsidRPr="00C535DD" w:rsidRDefault="0071177F" w:rsidP="006A7C0F">
            <w:pPr>
              <w:spacing w:line="240" w:lineRule="auto"/>
              <w:contextualSpacing/>
              <w:rPr>
                <w:b/>
              </w:rPr>
            </w:pPr>
            <w:r>
              <w:rPr>
                <w:b/>
              </w:rPr>
              <w:t xml:space="preserve">   (2x3) Interaction</w:t>
            </w:r>
          </w:p>
        </w:tc>
        <w:tc>
          <w:tcPr>
            <w:tcW w:w="2268" w:type="dxa"/>
          </w:tcPr>
          <w:p w14:paraId="45797B3E" w14:textId="77777777" w:rsidR="0071177F" w:rsidRDefault="0071177F" w:rsidP="006A7C0F">
            <w:pPr>
              <w:spacing w:line="240" w:lineRule="auto"/>
              <w:contextualSpacing/>
              <w:jc w:val="center"/>
            </w:pPr>
            <w:proofErr w:type="gramStart"/>
            <w:r w:rsidRPr="00B67BB4">
              <w:rPr>
                <w:i/>
              </w:rPr>
              <w:t>F</w:t>
            </w:r>
            <w:r>
              <w:t>(</w:t>
            </w:r>
            <w:proofErr w:type="gramEnd"/>
            <w:r>
              <w:t>2,80) = 3.67</w:t>
            </w:r>
            <w:r w:rsidRPr="00B67BB4">
              <w:t>,</w:t>
            </w:r>
          </w:p>
          <w:p w14:paraId="6079D2E9" w14:textId="77777777" w:rsidR="0071177F" w:rsidRPr="00C82041" w:rsidRDefault="0071177F" w:rsidP="006A7C0F">
            <w:pPr>
              <w:spacing w:line="240" w:lineRule="auto"/>
              <w:contextualSpacing/>
              <w:jc w:val="center"/>
            </w:pPr>
            <w:proofErr w:type="gramStart"/>
            <w:r w:rsidRPr="00B67BB4">
              <w:rPr>
                <w:i/>
              </w:rPr>
              <w:t>p</w:t>
            </w:r>
            <w:proofErr w:type="gramEnd"/>
            <w:r>
              <w:t xml:space="preserve"> = .030</w:t>
            </w:r>
            <w:r w:rsidRPr="00B67BB4">
              <w:t>, η</w:t>
            </w:r>
            <w:r w:rsidRPr="00B67BB4">
              <w:rPr>
                <w:vertAlign w:val="subscript"/>
              </w:rPr>
              <w:t>p</w:t>
            </w:r>
            <w:r w:rsidRPr="00B67BB4">
              <w:rPr>
                <w:vertAlign w:val="superscript"/>
              </w:rPr>
              <w:t>2</w:t>
            </w:r>
            <w:r>
              <w:t xml:space="preserve"> = .084</w:t>
            </w:r>
          </w:p>
        </w:tc>
        <w:tc>
          <w:tcPr>
            <w:tcW w:w="2409" w:type="dxa"/>
          </w:tcPr>
          <w:p w14:paraId="3C9D293C" w14:textId="77777777" w:rsidR="0071177F" w:rsidRDefault="0071177F" w:rsidP="006A7C0F">
            <w:pPr>
              <w:spacing w:line="240" w:lineRule="auto"/>
              <w:contextualSpacing/>
              <w:jc w:val="center"/>
            </w:pPr>
            <w:proofErr w:type="gramStart"/>
            <w:r w:rsidRPr="00DC744F">
              <w:rPr>
                <w:i/>
              </w:rPr>
              <w:t>F</w:t>
            </w:r>
            <w:r w:rsidRPr="00DC744F">
              <w:t>(</w:t>
            </w:r>
            <w:proofErr w:type="gramEnd"/>
            <w:r w:rsidRPr="00DC744F">
              <w:t>2,80) = 3.90,</w:t>
            </w:r>
          </w:p>
          <w:p w14:paraId="7443AE8C" w14:textId="77777777" w:rsidR="0071177F" w:rsidRPr="00C82041" w:rsidRDefault="0071177F" w:rsidP="006A7C0F">
            <w:pPr>
              <w:spacing w:line="240" w:lineRule="auto"/>
              <w:contextualSpacing/>
              <w:jc w:val="center"/>
            </w:pPr>
            <w:proofErr w:type="gramStart"/>
            <w:r w:rsidRPr="00DC744F">
              <w:rPr>
                <w:i/>
              </w:rPr>
              <w:t>p</w:t>
            </w:r>
            <w:proofErr w:type="gramEnd"/>
            <w:r w:rsidRPr="00DC744F">
              <w:t xml:space="preserve"> = .024, η</w:t>
            </w:r>
            <w:r w:rsidRPr="00DC744F">
              <w:rPr>
                <w:vertAlign w:val="subscript"/>
              </w:rPr>
              <w:t>p</w:t>
            </w:r>
            <w:r w:rsidRPr="00DC744F">
              <w:rPr>
                <w:vertAlign w:val="superscript"/>
              </w:rPr>
              <w:t>2</w:t>
            </w:r>
            <w:r w:rsidRPr="00DC744F">
              <w:t xml:space="preserve"> = .089</w:t>
            </w:r>
          </w:p>
        </w:tc>
        <w:tc>
          <w:tcPr>
            <w:tcW w:w="2268" w:type="dxa"/>
          </w:tcPr>
          <w:p w14:paraId="638C2333"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2,80) = 4.79, </w:t>
            </w:r>
          </w:p>
          <w:p w14:paraId="122F3C90"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.016, η</w:t>
            </w:r>
            <w:r w:rsidRPr="0071177F">
              <w:rPr>
                <w:b/>
                <w:vertAlign w:val="subscript"/>
              </w:rPr>
              <w:t>p</w:t>
            </w:r>
            <w:r w:rsidRPr="0071177F">
              <w:rPr>
                <w:b/>
                <w:vertAlign w:val="superscript"/>
              </w:rPr>
              <w:t>2</w:t>
            </w:r>
            <w:r w:rsidRPr="0071177F">
              <w:rPr>
                <w:b/>
              </w:rPr>
              <w:t xml:space="preserve"> = .097*</w:t>
            </w:r>
          </w:p>
        </w:tc>
      </w:tr>
      <w:tr w:rsidR="0071177F" w:rsidRPr="00C82041" w14:paraId="1769AD42" w14:textId="77777777" w:rsidTr="006A7C0F">
        <w:tc>
          <w:tcPr>
            <w:tcW w:w="2127" w:type="dxa"/>
            <w:tcBorders>
              <w:bottom w:val="nil"/>
            </w:tcBorders>
          </w:tcPr>
          <w:p w14:paraId="78D58F2E" w14:textId="77777777" w:rsidR="0071177F" w:rsidRPr="00C535DD" w:rsidRDefault="0071177F" w:rsidP="006A7C0F">
            <w:pPr>
              <w:spacing w:line="240" w:lineRule="auto"/>
              <w:contextualSpacing/>
              <w:rPr>
                <w:b/>
              </w:rPr>
            </w:pPr>
          </w:p>
        </w:tc>
        <w:tc>
          <w:tcPr>
            <w:tcW w:w="2268" w:type="dxa"/>
          </w:tcPr>
          <w:p w14:paraId="33E2C9E7" w14:textId="77777777" w:rsidR="0071177F" w:rsidRPr="00C82041" w:rsidRDefault="0071177F" w:rsidP="006A7C0F">
            <w:pPr>
              <w:spacing w:line="240" w:lineRule="auto"/>
              <w:contextualSpacing/>
              <w:jc w:val="center"/>
            </w:pPr>
          </w:p>
        </w:tc>
        <w:tc>
          <w:tcPr>
            <w:tcW w:w="2409" w:type="dxa"/>
          </w:tcPr>
          <w:p w14:paraId="1E6875DE" w14:textId="77777777" w:rsidR="0071177F" w:rsidRPr="00C82041" w:rsidRDefault="0071177F" w:rsidP="006A7C0F">
            <w:pPr>
              <w:spacing w:line="240" w:lineRule="auto"/>
              <w:contextualSpacing/>
              <w:jc w:val="center"/>
            </w:pPr>
          </w:p>
        </w:tc>
        <w:tc>
          <w:tcPr>
            <w:tcW w:w="2268" w:type="dxa"/>
          </w:tcPr>
          <w:p w14:paraId="287E7C0C" w14:textId="77777777" w:rsidR="0071177F" w:rsidRPr="00C82041" w:rsidRDefault="0071177F" w:rsidP="006A7C0F">
            <w:pPr>
              <w:spacing w:line="240" w:lineRule="auto"/>
              <w:contextualSpacing/>
              <w:jc w:val="center"/>
            </w:pPr>
          </w:p>
        </w:tc>
      </w:tr>
      <w:tr w:rsidR="0071177F" w:rsidRPr="00C82041" w14:paraId="10602266" w14:textId="77777777" w:rsidTr="006A7C0F">
        <w:tc>
          <w:tcPr>
            <w:tcW w:w="2127" w:type="dxa"/>
            <w:tcBorders>
              <w:top w:val="nil"/>
              <w:bottom w:val="single" w:sz="4" w:space="0" w:color="auto"/>
            </w:tcBorders>
          </w:tcPr>
          <w:p w14:paraId="4C2868BC" w14:textId="77777777" w:rsidR="0071177F" w:rsidRPr="00C535DD" w:rsidRDefault="0071177F" w:rsidP="006A7C0F">
            <w:pPr>
              <w:spacing w:line="240" w:lineRule="auto"/>
              <w:contextualSpacing/>
              <w:rPr>
                <w:b/>
                <w:i/>
              </w:rPr>
            </w:pPr>
            <w:r w:rsidRPr="00C535DD">
              <w:rPr>
                <w:b/>
                <w:i/>
              </w:rPr>
              <w:t>2x2 Interactions</w:t>
            </w:r>
          </w:p>
        </w:tc>
        <w:tc>
          <w:tcPr>
            <w:tcW w:w="2268" w:type="dxa"/>
          </w:tcPr>
          <w:p w14:paraId="4546D122" w14:textId="77777777" w:rsidR="0071177F" w:rsidRPr="00C82041" w:rsidRDefault="0071177F" w:rsidP="006A7C0F">
            <w:pPr>
              <w:spacing w:line="240" w:lineRule="auto"/>
              <w:contextualSpacing/>
              <w:jc w:val="center"/>
            </w:pPr>
          </w:p>
        </w:tc>
        <w:tc>
          <w:tcPr>
            <w:tcW w:w="2409" w:type="dxa"/>
          </w:tcPr>
          <w:p w14:paraId="48D1E137" w14:textId="77777777" w:rsidR="0071177F" w:rsidRPr="00C82041" w:rsidRDefault="0071177F" w:rsidP="006A7C0F">
            <w:pPr>
              <w:spacing w:line="240" w:lineRule="auto"/>
              <w:contextualSpacing/>
              <w:jc w:val="center"/>
            </w:pPr>
          </w:p>
        </w:tc>
        <w:tc>
          <w:tcPr>
            <w:tcW w:w="2268" w:type="dxa"/>
          </w:tcPr>
          <w:p w14:paraId="36B9C8FB" w14:textId="77777777" w:rsidR="0071177F" w:rsidRPr="00C82041" w:rsidRDefault="0071177F" w:rsidP="006A7C0F">
            <w:pPr>
              <w:spacing w:line="240" w:lineRule="auto"/>
              <w:contextualSpacing/>
              <w:jc w:val="center"/>
            </w:pPr>
          </w:p>
        </w:tc>
      </w:tr>
      <w:tr w:rsidR="0071177F" w:rsidRPr="00C82041" w14:paraId="201B7BD8" w14:textId="77777777" w:rsidTr="006A7C0F">
        <w:tc>
          <w:tcPr>
            <w:tcW w:w="2127" w:type="dxa"/>
            <w:tcBorders>
              <w:top w:val="single" w:sz="4" w:space="0" w:color="auto"/>
            </w:tcBorders>
          </w:tcPr>
          <w:p w14:paraId="53145508" w14:textId="77777777" w:rsidR="0071177F" w:rsidRPr="00C535DD" w:rsidRDefault="0071177F" w:rsidP="006A7C0F">
            <w:pPr>
              <w:spacing w:line="240" w:lineRule="auto"/>
              <w:contextualSpacing/>
              <w:rPr>
                <w:b/>
              </w:rPr>
            </w:pPr>
            <w:r w:rsidRPr="00C535DD">
              <w:rPr>
                <w:b/>
              </w:rPr>
              <w:t xml:space="preserve">WM vs. Control </w:t>
            </w:r>
          </w:p>
        </w:tc>
        <w:tc>
          <w:tcPr>
            <w:tcW w:w="2268" w:type="dxa"/>
          </w:tcPr>
          <w:p w14:paraId="4E0EF3AA" w14:textId="77777777" w:rsidR="0071177F" w:rsidRDefault="0071177F" w:rsidP="006A7C0F">
            <w:pPr>
              <w:spacing w:line="240" w:lineRule="auto"/>
              <w:contextualSpacing/>
              <w:jc w:val="center"/>
            </w:pPr>
            <w:proofErr w:type="gramStart"/>
            <w:r>
              <w:rPr>
                <w:i/>
              </w:rPr>
              <w:t>F</w:t>
            </w:r>
            <w:r>
              <w:t>(</w:t>
            </w:r>
            <w:proofErr w:type="gramEnd"/>
            <w:r>
              <w:t>1,53) = 4.48</w:t>
            </w:r>
            <w:r w:rsidRPr="00027261">
              <w:t xml:space="preserve">, </w:t>
            </w:r>
          </w:p>
          <w:p w14:paraId="2EA69FD8" w14:textId="77777777" w:rsidR="0071177F" w:rsidRPr="004B32C3" w:rsidRDefault="0071177F" w:rsidP="006A7C0F">
            <w:pPr>
              <w:spacing w:line="240" w:lineRule="auto"/>
              <w:contextualSpacing/>
              <w:jc w:val="center"/>
            </w:pPr>
            <w:proofErr w:type="gramStart"/>
            <w:r w:rsidRPr="00027261">
              <w:rPr>
                <w:i/>
              </w:rPr>
              <w:t>p</w:t>
            </w:r>
            <w:proofErr w:type="gramEnd"/>
            <w:r>
              <w:t xml:space="preserve"> = .039</w:t>
            </w:r>
            <w:r w:rsidRPr="00027261">
              <w:t xml:space="preserve">, </w:t>
            </w:r>
            <w:r w:rsidRPr="00027261">
              <w:rPr>
                <w:i/>
              </w:rPr>
              <w:t>d</w:t>
            </w:r>
            <w:r>
              <w:t xml:space="preserve"> = 0.58</w:t>
            </w:r>
          </w:p>
        </w:tc>
        <w:tc>
          <w:tcPr>
            <w:tcW w:w="2409" w:type="dxa"/>
          </w:tcPr>
          <w:p w14:paraId="494EE833" w14:textId="77777777" w:rsidR="0071177F" w:rsidRDefault="0071177F" w:rsidP="006A7C0F">
            <w:pPr>
              <w:spacing w:line="240" w:lineRule="auto"/>
              <w:contextualSpacing/>
              <w:jc w:val="center"/>
            </w:pPr>
            <w:proofErr w:type="gramStart"/>
            <w:r>
              <w:rPr>
                <w:i/>
              </w:rPr>
              <w:t>F</w:t>
            </w:r>
            <w:r>
              <w:t>(</w:t>
            </w:r>
            <w:proofErr w:type="gramEnd"/>
            <w:r>
              <w:t>1,53</w:t>
            </w:r>
            <w:r w:rsidRPr="00DC744F">
              <w:t>)</w:t>
            </w:r>
            <w:r>
              <w:t xml:space="preserve"> = 2.59</w:t>
            </w:r>
            <w:r w:rsidRPr="00DC744F">
              <w:t xml:space="preserve">, </w:t>
            </w:r>
          </w:p>
          <w:p w14:paraId="732ED859" w14:textId="77777777" w:rsidR="0071177F" w:rsidRPr="00C82041" w:rsidRDefault="0071177F" w:rsidP="006A7C0F">
            <w:pPr>
              <w:spacing w:line="240" w:lineRule="auto"/>
              <w:contextualSpacing/>
              <w:jc w:val="center"/>
            </w:pPr>
            <w:proofErr w:type="gramStart"/>
            <w:r w:rsidRPr="00DC744F">
              <w:rPr>
                <w:i/>
              </w:rPr>
              <w:t>p</w:t>
            </w:r>
            <w:proofErr w:type="gramEnd"/>
            <w:r>
              <w:t xml:space="preserve"> = .113</w:t>
            </w:r>
            <w:r w:rsidRPr="00DC744F">
              <w:t xml:space="preserve">, </w:t>
            </w:r>
            <w:r w:rsidRPr="00DC744F">
              <w:rPr>
                <w:i/>
              </w:rPr>
              <w:t>d</w:t>
            </w:r>
            <w:r>
              <w:t xml:space="preserve"> = 0.46</w:t>
            </w:r>
          </w:p>
        </w:tc>
        <w:tc>
          <w:tcPr>
            <w:tcW w:w="2268" w:type="dxa"/>
          </w:tcPr>
          <w:p w14:paraId="672EB6C8"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5.96, </w:t>
            </w:r>
          </w:p>
          <w:p w14:paraId="0626F897" w14:textId="77777777" w:rsidR="0071177F" w:rsidRPr="008F379D" w:rsidRDefault="0071177F" w:rsidP="006A7C0F">
            <w:pPr>
              <w:spacing w:line="240" w:lineRule="auto"/>
              <w:contextualSpacing/>
              <w:jc w:val="center"/>
            </w:pPr>
            <w:proofErr w:type="gramStart"/>
            <w:r w:rsidRPr="0071177F">
              <w:rPr>
                <w:b/>
                <w:i/>
              </w:rPr>
              <w:t>p</w:t>
            </w:r>
            <w:proofErr w:type="gramEnd"/>
            <w:r w:rsidRPr="0071177F">
              <w:rPr>
                <w:b/>
              </w:rPr>
              <w:t xml:space="preserve"> = .017, </w:t>
            </w:r>
            <w:r w:rsidRPr="0071177F">
              <w:rPr>
                <w:b/>
                <w:i/>
              </w:rPr>
              <w:t>d</w:t>
            </w:r>
            <w:r w:rsidRPr="0071177F">
              <w:rPr>
                <w:b/>
              </w:rPr>
              <w:t xml:space="preserve"> = 0.65*</w:t>
            </w:r>
          </w:p>
        </w:tc>
      </w:tr>
      <w:tr w:rsidR="0071177F" w:rsidRPr="00C82041" w14:paraId="71002545" w14:textId="77777777" w:rsidTr="006A7C0F">
        <w:tc>
          <w:tcPr>
            <w:tcW w:w="2127" w:type="dxa"/>
          </w:tcPr>
          <w:p w14:paraId="596ACFC7" w14:textId="77777777" w:rsidR="0071177F" w:rsidRPr="00C535DD" w:rsidRDefault="0071177F" w:rsidP="006A7C0F">
            <w:pPr>
              <w:spacing w:line="240" w:lineRule="auto"/>
              <w:contextualSpacing/>
              <w:rPr>
                <w:b/>
              </w:rPr>
            </w:pPr>
            <w:r w:rsidRPr="00C535DD">
              <w:rPr>
                <w:b/>
              </w:rPr>
              <w:t>PS vs. Control</w:t>
            </w:r>
          </w:p>
        </w:tc>
        <w:tc>
          <w:tcPr>
            <w:tcW w:w="2268" w:type="dxa"/>
          </w:tcPr>
          <w:p w14:paraId="71B1FBFA"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7.48, </w:t>
            </w:r>
          </w:p>
          <w:p w14:paraId="541C9B3B"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.008, </w:t>
            </w:r>
            <w:r w:rsidRPr="0071177F">
              <w:rPr>
                <w:b/>
                <w:i/>
              </w:rPr>
              <w:t>d</w:t>
            </w:r>
            <w:r w:rsidRPr="0071177F">
              <w:rPr>
                <w:b/>
              </w:rPr>
              <w:t xml:space="preserve"> = 0.74*</w:t>
            </w:r>
          </w:p>
        </w:tc>
        <w:tc>
          <w:tcPr>
            <w:tcW w:w="2409" w:type="dxa"/>
          </w:tcPr>
          <w:p w14:paraId="687C188C"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13.16, </w:t>
            </w:r>
          </w:p>
          <w:p w14:paraId="7BC6A532"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.001, </w:t>
            </w:r>
            <w:r w:rsidRPr="0071177F">
              <w:rPr>
                <w:b/>
                <w:i/>
              </w:rPr>
              <w:t>d</w:t>
            </w:r>
            <w:r w:rsidRPr="0071177F">
              <w:rPr>
                <w:b/>
              </w:rPr>
              <w:t xml:space="preserve"> = 0.98*</w:t>
            </w:r>
          </w:p>
        </w:tc>
        <w:tc>
          <w:tcPr>
            <w:tcW w:w="2268" w:type="dxa"/>
          </w:tcPr>
          <w:p w14:paraId="0EBC766A" w14:textId="77777777" w:rsidR="0071177F" w:rsidRPr="0071177F" w:rsidRDefault="0071177F"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7.25, </w:t>
            </w:r>
          </w:p>
          <w:p w14:paraId="6F176EBC" w14:textId="77777777" w:rsidR="0071177F" w:rsidRPr="0071177F" w:rsidRDefault="0071177F" w:rsidP="006A7C0F">
            <w:pPr>
              <w:spacing w:line="240" w:lineRule="auto"/>
              <w:contextualSpacing/>
              <w:jc w:val="center"/>
              <w:rPr>
                <w:b/>
              </w:rPr>
            </w:pPr>
            <w:proofErr w:type="gramStart"/>
            <w:r w:rsidRPr="0071177F">
              <w:rPr>
                <w:b/>
                <w:i/>
              </w:rPr>
              <w:t>p</w:t>
            </w:r>
            <w:proofErr w:type="gramEnd"/>
            <w:r w:rsidRPr="0071177F">
              <w:rPr>
                <w:b/>
              </w:rPr>
              <w:t xml:space="preserve"> = .009, </w:t>
            </w:r>
            <w:r w:rsidRPr="0071177F">
              <w:rPr>
                <w:b/>
                <w:i/>
              </w:rPr>
              <w:t>d</w:t>
            </w:r>
            <w:r w:rsidRPr="0071177F">
              <w:rPr>
                <w:b/>
              </w:rPr>
              <w:t xml:space="preserve"> = 0.76*</w:t>
            </w:r>
          </w:p>
        </w:tc>
      </w:tr>
      <w:tr w:rsidR="0071177F" w:rsidRPr="00C82041" w14:paraId="1B3E791A" w14:textId="77777777" w:rsidTr="006A7C0F">
        <w:tc>
          <w:tcPr>
            <w:tcW w:w="2127" w:type="dxa"/>
          </w:tcPr>
          <w:p w14:paraId="2DA2B563" w14:textId="77777777" w:rsidR="0071177F" w:rsidRPr="00C535DD" w:rsidRDefault="0071177F" w:rsidP="006A7C0F">
            <w:pPr>
              <w:spacing w:line="240" w:lineRule="auto"/>
              <w:contextualSpacing/>
              <w:rPr>
                <w:b/>
              </w:rPr>
            </w:pPr>
            <w:r w:rsidRPr="00C535DD">
              <w:rPr>
                <w:b/>
              </w:rPr>
              <w:t>WM vs. PS</w:t>
            </w:r>
          </w:p>
        </w:tc>
        <w:tc>
          <w:tcPr>
            <w:tcW w:w="2268" w:type="dxa"/>
          </w:tcPr>
          <w:p w14:paraId="56157167" w14:textId="77777777" w:rsidR="0071177F" w:rsidRDefault="0071177F" w:rsidP="006A7C0F">
            <w:pPr>
              <w:spacing w:line="240" w:lineRule="auto"/>
              <w:contextualSpacing/>
              <w:jc w:val="center"/>
            </w:pPr>
            <w:proofErr w:type="gramStart"/>
            <w:r>
              <w:rPr>
                <w:i/>
              </w:rPr>
              <w:t>F</w:t>
            </w:r>
            <w:r>
              <w:t>(</w:t>
            </w:r>
            <w:proofErr w:type="gramEnd"/>
            <w:r>
              <w:t>1,54) = 0.13,</w:t>
            </w:r>
            <w:r w:rsidRPr="00027261">
              <w:t xml:space="preserve"> </w:t>
            </w:r>
          </w:p>
          <w:p w14:paraId="0FAC5F7A" w14:textId="77777777" w:rsidR="0071177F" w:rsidRPr="00E0311B" w:rsidRDefault="0071177F" w:rsidP="006A7C0F">
            <w:pPr>
              <w:spacing w:line="240" w:lineRule="auto"/>
              <w:contextualSpacing/>
              <w:jc w:val="center"/>
            </w:pPr>
            <w:proofErr w:type="gramStart"/>
            <w:r w:rsidRPr="00027261">
              <w:rPr>
                <w:i/>
              </w:rPr>
              <w:t>p</w:t>
            </w:r>
            <w:proofErr w:type="gramEnd"/>
            <w:r>
              <w:t xml:space="preserve"> = .721</w:t>
            </w:r>
            <w:r w:rsidRPr="00027261">
              <w:t xml:space="preserve">, </w:t>
            </w:r>
            <w:r w:rsidRPr="00027261">
              <w:rPr>
                <w:i/>
              </w:rPr>
              <w:t>d</w:t>
            </w:r>
            <w:r>
              <w:t xml:space="preserve"> = 0.10</w:t>
            </w:r>
          </w:p>
        </w:tc>
        <w:tc>
          <w:tcPr>
            <w:tcW w:w="2409" w:type="dxa"/>
          </w:tcPr>
          <w:p w14:paraId="62D783BD" w14:textId="77777777" w:rsidR="0071177F" w:rsidRDefault="0071177F" w:rsidP="006A7C0F">
            <w:pPr>
              <w:spacing w:line="240" w:lineRule="auto"/>
              <w:contextualSpacing/>
              <w:jc w:val="center"/>
            </w:pPr>
            <w:proofErr w:type="gramStart"/>
            <w:r>
              <w:rPr>
                <w:i/>
              </w:rPr>
              <w:t>F</w:t>
            </w:r>
            <w:r>
              <w:t>(</w:t>
            </w:r>
            <w:proofErr w:type="gramEnd"/>
            <w:r>
              <w:t>1,54) = 0.87</w:t>
            </w:r>
            <w:r w:rsidRPr="00DC744F">
              <w:t xml:space="preserve">, </w:t>
            </w:r>
          </w:p>
          <w:p w14:paraId="00E5E140" w14:textId="77777777" w:rsidR="0071177F" w:rsidRPr="00C82041" w:rsidRDefault="0071177F" w:rsidP="006A7C0F">
            <w:pPr>
              <w:spacing w:line="240" w:lineRule="auto"/>
              <w:contextualSpacing/>
              <w:jc w:val="center"/>
            </w:pPr>
            <w:proofErr w:type="gramStart"/>
            <w:r w:rsidRPr="00DC744F">
              <w:rPr>
                <w:i/>
              </w:rPr>
              <w:t>p</w:t>
            </w:r>
            <w:proofErr w:type="gramEnd"/>
            <w:r>
              <w:t xml:space="preserve"> = .356</w:t>
            </w:r>
            <w:r w:rsidRPr="00DC744F">
              <w:t xml:space="preserve">, </w:t>
            </w:r>
            <w:r w:rsidRPr="00DC744F">
              <w:rPr>
                <w:i/>
              </w:rPr>
              <w:t>d</w:t>
            </w:r>
            <w:r>
              <w:t xml:space="preserve"> = 0.26</w:t>
            </w:r>
          </w:p>
        </w:tc>
        <w:tc>
          <w:tcPr>
            <w:tcW w:w="2268" w:type="dxa"/>
          </w:tcPr>
          <w:p w14:paraId="0DFF03D5" w14:textId="77777777" w:rsidR="0071177F" w:rsidRDefault="0071177F" w:rsidP="006A7C0F">
            <w:pPr>
              <w:spacing w:line="240" w:lineRule="auto"/>
              <w:contextualSpacing/>
              <w:jc w:val="center"/>
            </w:pPr>
            <w:proofErr w:type="gramStart"/>
            <w:r w:rsidRPr="00502E85">
              <w:rPr>
                <w:i/>
              </w:rPr>
              <w:t>F</w:t>
            </w:r>
            <w:r>
              <w:t>(</w:t>
            </w:r>
            <w:proofErr w:type="gramEnd"/>
            <w:r>
              <w:t>1,54) = 0.34</w:t>
            </w:r>
            <w:r w:rsidRPr="00502E85">
              <w:t xml:space="preserve">, </w:t>
            </w:r>
          </w:p>
          <w:p w14:paraId="0B42C2F9" w14:textId="77777777" w:rsidR="0071177F" w:rsidRPr="00081296" w:rsidRDefault="0071177F" w:rsidP="006A7C0F">
            <w:pPr>
              <w:keepNext/>
              <w:spacing w:line="240" w:lineRule="auto"/>
              <w:contextualSpacing/>
              <w:jc w:val="center"/>
            </w:pPr>
            <w:proofErr w:type="gramStart"/>
            <w:r w:rsidRPr="00502E85">
              <w:rPr>
                <w:i/>
              </w:rPr>
              <w:t>p</w:t>
            </w:r>
            <w:proofErr w:type="gramEnd"/>
            <w:r>
              <w:t xml:space="preserve"> = .565, </w:t>
            </w:r>
            <w:r>
              <w:rPr>
                <w:i/>
              </w:rPr>
              <w:t>d</w:t>
            </w:r>
            <w:r>
              <w:t xml:space="preserve"> = 0.17</w:t>
            </w:r>
          </w:p>
        </w:tc>
      </w:tr>
    </w:tbl>
    <w:p w14:paraId="46B8A3D6" w14:textId="77777777" w:rsidR="0071177F" w:rsidRDefault="0071177F" w:rsidP="0071177F">
      <w:pPr>
        <w:spacing w:line="240" w:lineRule="auto"/>
        <w:rPr>
          <w:i/>
        </w:rPr>
      </w:pPr>
      <w:r>
        <w:rPr>
          <w:i/>
        </w:rPr>
        <w:t xml:space="preserve">Note. </w:t>
      </w:r>
      <w:r>
        <w:t xml:space="preserve">WM = working memory; PS = processing speed; EF = executive functioning; CWIT = Color Word Interference Test; TMT = Trail Making Test; </w:t>
      </w:r>
      <w:r w:rsidRPr="005C115E">
        <w:t>η</w:t>
      </w:r>
      <w:r w:rsidRPr="005C115E">
        <w:rPr>
          <w:vertAlign w:val="subscript"/>
        </w:rPr>
        <w:t>p</w:t>
      </w:r>
      <w:r w:rsidRPr="005C115E">
        <w:rPr>
          <w:vertAlign w:val="superscript"/>
        </w:rPr>
        <w:t>2</w:t>
      </w:r>
      <w:r>
        <w:t xml:space="preserve"> = partial eta squared effect size; </w:t>
      </w:r>
      <w:r>
        <w:rPr>
          <w:i/>
        </w:rPr>
        <w:t>d</w:t>
      </w:r>
      <w:r>
        <w:t xml:space="preserve"> = Cohen’s d effect size.</w:t>
      </w:r>
      <w:r>
        <w:rPr>
          <w:i/>
        </w:rPr>
        <w:t xml:space="preserve"> </w:t>
      </w:r>
    </w:p>
    <w:p w14:paraId="34723294" w14:textId="77777777" w:rsidR="0071177F" w:rsidRDefault="0071177F" w:rsidP="0071177F">
      <w:pPr>
        <w:spacing w:line="240" w:lineRule="auto"/>
      </w:pPr>
      <w:r>
        <w:t>*</w:t>
      </w:r>
      <w:proofErr w:type="gramStart"/>
      <w:r>
        <w:t>denotes</w:t>
      </w:r>
      <w:proofErr w:type="gramEnd"/>
      <w:r>
        <w:t xml:space="preserve"> significance after </w:t>
      </w:r>
      <w:proofErr w:type="spellStart"/>
      <w:r>
        <w:t>Bonferroni</w:t>
      </w:r>
      <w:proofErr w:type="spellEnd"/>
      <w:r>
        <w:t xml:space="preserve"> correction (</w:t>
      </w:r>
      <w:r w:rsidRPr="00841CF6">
        <w:rPr>
          <w:color w:val="000000"/>
        </w:rPr>
        <w:t>α</w:t>
      </w:r>
      <w:r>
        <w:t xml:space="preserve"> = .017).</w:t>
      </w:r>
    </w:p>
    <w:p w14:paraId="569E9A77" w14:textId="77777777" w:rsidR="0071177F" w:rsidRDefault="0071177F" w:rsidP="00D92106">
      <w:pPr>
        <w:ind w:firstLine="720"/>
      </w:pPr>
    </w:p>
    <w:p w14:paraId="51B3A675" w14:textId="77777777" w:rsidR="00D92106" w:rsidRPr="009D1646" w:rsidRDefault="00D92106" w:rsidP="00D92106">
      <w:pPr>
        <w:rPr>
          <w:b/>
        </w:rPr>
      </w:pPr>
      <w:r>
        <w:rPr>
          <w:b/>
        </w:rPr>
        <w:t>Social C</w:t>
      </w:r>
      <w:r w:rsidRPr="009D1646">
        <w:rPr>
          <w:b/>
        </w:rPr>
        <w:t xml:space="preserve">ognition </w:t>
      </w:r>
    </w:p>
    <w:p w14:paraId="7405A986" w14:textId="53BE4C06" w:rsidR="00D92106" w:rsidRDefault="00D92106" w:rsidP="00D92106">
      <w:pPr>
        <w:ind w:firstLine="720"/>
      </w:pPr>
      <w:r>
        <w:t>Statistics for all planned analyses on the social cognition tasks can be seen in Table 10. There was a significant 2x3 time by group interaction on the Hinting Task</w:t>
      </w:r>
      <w:r w:rsidR="00757BFC">
        <w:t>,</w:t>
      </w:r>
      <w:r>
        <w:t xml:space="preserve"> as well as a significant main effect of time, but not group. Follow-up analyses revealed a significant interaction between the WM and no-training control groups and between the PS and no-training control groups, such that the WM and PS groups improved significantly more than the no-training control group over time. However, no differences were observed between the WM and PS groups. On the 2x3 repeated measures ANOVA examining the GERT, there was no significant interaction, main effect of time, or main effect of group. </w:t>
      </w:r>
    </w:p>
    <w:p w14:paraId="1E9615DE" w14:textId="77777777" w:rsidR="0071177F" w:rsidRDefault="0071177F" w:rsidP="0071177F">
      <w:pPr>
        <w:pStyle w:val="Caption"/>
        <w:rPr>
          <w:b w:val="0"/>
          <w:color w:val="auto"/>
          <w:sz w:val="24"/>
          <w:szCs w:val="24"/>
        </w:rPr>
      </w:pPr>
    </w:p>
    <w:p w14:paraId="3B5642BA" w14:textId="77777777" w:rsidR="0071177F" w:rsidRPr="00F8550C" w:rsidRDefault="0071177F" w:rsidP="0071177F">
      <w:pPr>
        <w:pStyle w:val="Caption"/>
        <w:rPr>
          <w:b w:val="0"/>
          <w:color w:val="auto"/>
          <w:sz w:val="24"/>
          <w:szCs w:val="24"/>
        </w:rPr>
      </w:pPr>
      <w:r w:rsidRPr="00F8550C">
        <w:rPr>
          <w:b w:val="0"/>
          <w:color w:val="auto"/>
          <w:sz w:val="24"/>
          <w:szCs w:val="24"/>
        </w:rPr>
        <w:t>Table A</w:t>
      </w:r>
      <w:r w:rsidRPr="00F8550C">
        <w:rPr>
          <w:b w:val="0"/>
          <w:color w:val="auto"/>
          <w:sz w:val="24"/>
          <w:szCs w:val="24"/>
        </w:rPr>
        <w:fldChar w:fldCharType="begin"/>
      </w:r>
      <w:r w:rsidRPr="00F8550C">
        <w:rPr>
          <w:b w:val="0"/>
          <w:color w:val="auto"/>
          <w:sz w:val="24"/>
          <w:szCs w:val="24"/>
        </w:rPr>
        <w:instrText xml:space="preserve"> SEQ Table_A \* ARABIC </w:instrText>
      </w:r>
      <w:r w:rsidRPr="00F8550C">
        <w:rPr>
          <w:b w:val="0"/>
          <w:color w:val="auto"/>
          <w:sz w:val="24"/>
          <w:szCs w:val="24"/>
        </w:rPr>
        <w:fldChar w:fldCharType="separate"/>
      </w:r>
      <w:r>
        <w:rPr>
          <w:b w:val="0"/>
          <w:noProof/>
          <w:color w:val="auto"/>
          <w:sz w:val="24"/>
          <w:szCs w:val="24"/>
        </w:rPr>
        <w:t>5</w:t>
      </w:r>
      <w:r w:rsidRPr="00F8550C">
        <w:rPr>
          <w:b w:val="0"/>
          <w:color w:val="auto"/>
          <w:sz w:val="24"/>
          <w:szCs w:val="24"/>
        </w:rPr>
        <w:fldChar w:fldCharType="end"/>
      </w:r>
      <w:r>
        <w:rPr>
          <w:b w:val="0"/>
          <w:color w:val="auto"/>
          <w:sz w:val="24"/>
          <w:szCs w:val="24"/>
        </w:rPr>
        <w:t>.</w:t>
      </w:r>
    </w:p>
    <w:p w14:paraId="2D0689DB" w14:textId="047BDB3B" w:rsidR="00D92106" w:rsidRPr="0071177F" w:rsidRDefault="0071177F" w:rsidP="0071177F">
      <w:pPr>
        <w:rPr>
          <w:i/>
        </w:rPr>
      </w:pPr>
      <w:r w:rsidRPr="000D72FA">
        <w:rPr>
          <w:i/>
        </w:rPr>
        <w:t>Planned Repeated Measures ANOVAs</w:t>
      </w:r>
      <w:r>
        <w:rPr>
          <w:i/>
        </w:rPr>
        <w:t xml:space="preserve"> for Social Cognition Measures Using Intent-to-Treat Sample</w:t>
      </w:r>
    </w:p>
    <w:tbl>
      <w:tblPr>
        <w:tblStyle w:val="TableGrid"/>
        <w:tblpPr w:leftFromText="180" w:rightFromText="180" w:vertAnchor="text" w:horzAnchor="page" w:tblpX="1549" w:tblpY="360"/>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977"/>
        <w:gridCol w:w="3260"/>
      </w:tblGrid>
      <w:tr w:rsidR="005A55FD" w:rsidRPr="00C82041" w14:paraId="6572B191" w14:textId="77777777" w:rsidTr="005A55FD">
        <w:tc>
          <w:tcPr>
            <w:tcW w:w="3119" w:type="dxa"/>
            <w:tcBorders>
              <w:top w:val="single" w:sz="4" w:space="0" w:color="auto"/>
              <w:bottom w:val="single" w:sz="4" w:space="0" w:color="auto"/>
            </w:tcBorders>
          </w:tcPr>
          <w:p w14:paraId="54EDB60F" w14:textId="77777777" w:rsidR="005A55FD" w:rsidRPr="00C82041" w:rsidRDefault="005A55FD" w:rsidP="005A55FD">
            <w:pPr>
              <w:spacing w:line="240" w:lineRule="auto"/>
              <w:contextualSpacing/>
            </w:pPr>
            <w:bookmarkStart w:id="6" w:name="_Toc387670480"/>
          </w:p>
        </w:tc>
        <w:tc>
          <w:tcPr>
            <w:tcW w:w="2977" w:type="dxa"/>
            <w:tcBorders>
              <w:top w:val="single" w:sz="4" w:space="0" w:color="auto"/>
              <w:bottom w:val="single" w:sz="4" w:space="0" w:color="auto"/>
            </w:tcBorders>
          </w:tcPr>
          <w:p w14:paraId="3E6E38F0" w14:textId="77777777" w:rsidR="005A55FD" w:rsidRPr="00C82041" w:rsidRDefault="005A55FD" w:rsidP="005A55FD">
            <w:pPr>
              <w:spacing w:line="240" w:lineRule="auto"/>
              <w:contextualSpacing/>
              <w:jc w:val="center"/>
              <w:rPr>
                <w:b/>
              </w:rPr>
            </w:pPr>
            <w:r>
              <w:rPr>
                <w:b/>
              </w:rPr>
              <w:t>Hinting Task</w:t>
            </w:r>
          </w:p>
        </w:tc>
        <w:tc>
          <w:tcPr>
            <w:tcW w:w="3260" w:type="dxa"/>
            <w:tcBorders>
              <w:top w:val="single" w:sz="4" w:space="0" w:color="auto"/>
              <w:bottom w:val="single" w:sz="4" w:space="0" w:color="auto"/>
            </w:tcBorders>
          </w:tcPr>
          <w:p w14:paraId="258B20B6" w14:textId="77777777" w:rsidR="005A55FD" w:rsidRPr="00C82041" w:rsidRDefault="005A55FD" w:rsidP="005A55FD">
            <w:pPr>
              <w:spacing w:line="240" w:lineRule="auto"/>
              <w:contextualSpacing/>
              <w:jc w:val="center"/>
              <w:rPr>
                <w:b/>
              </w:rPr>
            </w:pPr>
            <w:r>
              <w:rPr>
                <w:b/>
              </w:rPr>
              <w:t>GERT</w:t>
            </w:r>
          </w:p>
        </w:tc>
      </w:tr>
      <w:tr w:rsidR="005A55FD" w:rsidRPr="00C82041" w14:paraId="272E2BD1" w14:textId="77777777" w:rsidTr="005A55FD">
        <w:tc>
          <w:tcPr>
            <w:tcW w:w="3119" w:type="dxa"/>
            <w:tcBorders>
              <w:top w:val="single" w:sz="4" w:space="0" w:color="auto"/>
            </w:tcBorders>
          </w:tcPr>
          <w:p w14:paraId="00A0BA3C" w14:textId="19D47BEE" w:rsidR="005A55FD" w:rsidRPr="00C535DD" w:rsidRDefault="005A55FD" w:rsidP="005A55FD">
            <w:pPr>
              <w:spacing w:line="240" w:lineRule="auto"/>
              <w:contextualSpacing/>
              <w:rPr>
                <w:b/>
              </w:rPr>
            </w:pPr>
            <w:r>
              <w:rPr>
                <w:b/>
              </w:rPr>
              <w:t>Main Effect of Group</w:t>
            </w:r>
          </w:p>
        </w:tc>
        <w:tc>
          <w:tcPr>
            <w:tcW w:w="2977" w:type="dxa"/>
            <w:tcBorders>
              <w:top w:val="single" w:sz="4" w:space="0" w:color="auto"/>
            </w:tcBorders>
          </w:tcPr>
          <w:p w14:paraId="14FC5D48" w14:textId="77777777" w:rsidR="005A55FD" w:rsidRDefault="005A55FD" w:rsidP="005A55FD">
            <w:pPr>
              <w:spacing w:line="240" w:lineRule="auto"/>
              <w:contextualSpacing/>
              <w:jc w:val="center"/>
            </w:pPr>
            <w:proofErr w:type="gramStart"/>
            <w:r w:rsidRPr="00B67BB4">
              <w:rPr>
                <w:i/>
              </w:rPr>
              <w:t>F</w:t>
            </w:r>
            <w:r>
              <w:t>(</w:t>
            </w:r>
            <w:proofErr w:type="gramEnd"/>
            <w:r>
              <w:t>2,80) = 0.16</w:t>
            </w:r>
            <w:r w:rsidRPr="00B67BB4">
              <w:t xml:space="preserve">, </w:t>
            </w:r>
          </w:p>
          <w:p w14:paraId="16BFF1BF" w14:textId="30935DB6" w:rsidR="005A55FD" w:rsidRPr="00C82041" w:rsidRDefault="005A55FD" w:rsidP="005A55FD">
            <w:pPr>
              <w:spacing w:line="240" w:lineRule="auto"/>
              <w:contextualSpacing/>
              <w:jc w:val="center"/>
            </w:pPr>
            <w:proofErr w:type="gramStart"/>
            <w:r w:rsidRPr="00B67BB4">
              <w:rPr>
                <w:i/>
              </w:rPr>
              <w:t>p</w:t>
            </w:r>
            <w:proofErr w:type="gramEnd"/>
            <w:r>
              <w:t xml:space="preserve"> = .855</w:t>
            </w:r>
            <w:r w:rsidRPr="00B67BB4">
              <w:t>, η</w:t>
            </w:r>
            <w:r w:rsidRPr="00B67BB4">
              <w:rPr>
                <w:vertAlign w:val="subscript"/>
              </w:rPr>
              <w:t>p</w:t>
            </w:r>
            <w:r w:rsidRPr="00B67BB4">
              <w:rPr>
                <w:vertAlign w:val="superscript"/>
              </w:rPr>
              <w:t>2</w:t>
            </w:r>
            <w:r>
              <w:t xml:space="preserve"> = .004</w:t>
            </w:r>
          </w:p>
        </w:tc>
        <w:tc>
          <w:tcPr>
            <w:tcW w:w="3260" w:type="dxa"/>
            <w:tcBorders>
              <w:top w:val="single" w:sz="4" w:space="0" w:color="auto"/>
            </w:tcBorders>
          </w:tcPr>
          <w:p w14:paraId="3E320265" w14:textId="77777777" w:rsidR="005A55FD" w:rsidRDefault="005A55FD" w:rsidP="005A55FD">
            <w:pPr>
              <w:spacing w:line="240" w:lineRule="auto"/>
              <w:contextualSpacing/>
              <w:jc w:val="center"/>
            </w:pPr>
            <w:proofErr w:type="gramStart"/>
            <w:r w:rsidRPr="00A26594">
              <w:rPr>
                <w:i/>
              </w:rPr>
              <w:t>F</w:t>
            </w:r>
            <w:r>
              <w:t>(</w:t>
            </w:r>
            <w:proofErr w:type="gramEnd"/>
            <w:r>
              <w:t>2,80) = 0.21</w:t>
            </w:r>
            <w:r w:rsidRPr="00A26594">
              <w:t xml:space="preserve">, </w:t>
            </w:r>
          </w:p>
          <w:p w14:paraId="7BBD45DD" w14:textId="1F92AB38" w:rsidR="005A55FD" w:rsidRPr="00C82041" w:rsidRDefault="005A55FD" w:rsidP="005A55FD">
            <w:pPr>
              <w:spacing w:line="240" w:lineRule="auto"/>
              <w:contextualSpacing/>
              <w:jc w:val="center"/>
            </w:pPr>
            <w:proofErr w:type="gramStart"/>
            <w:r w:rsidRPr="00A26594">
              <w:rPr>
                <w:i/>
              </w:rPr>
              <w:t>p</w:t>
            </w:r>
            <w:proofErr w:type="gramEnd"/>
            <w:r>
              <w:t xml:space="preserve"> = .812</w:t>
            </w:r>
            <w:r w:rsidRPr="00A26594">
              <w:t>, η</w:t>
            </w:r>
            <w:r w:rsidRPr="00A26594">
              <w:rPr>
                <w:vertAlign w:val="subscript"/>
              </w:rPr>
              <w:t>p</w:t>
            </w:r>
            <w:r w:rsidRPr="00A26594">
              <w:rPr>
                <w:vertAlign w:val="superscript"/>
              </w:rPr>
              <w:t>2</w:t>
            </w:r>
            <w:r w:rsidRPr="00A26594">
              <w:t xml:space="preserve"> = .005</w:t>
            </w:r>
          </w:p>
        </w:tc>
      </w:tr>
      <w:tr w:rsidR="005A55FD" w:rsidRPr="00C82041" w14:paraId="3DF66397" w14:textId="77777777" w:rsidTr="005A55FD">
        <w:tc>
          <w:tcPr>
            <w:tcW w:w="3119" w:type="dxa"/>
          </w:tcPr>
          <w:p w14:paraId="3153C692" w14:textId="77777777" w:rsidR="005A55FD" w:rsidRPr="00C535DD" w:rsidRDefault="005A55FD" w:rsidP="005A55FD">
            <w:pPr>
              <w:spacing w:line="240" w:lineRule="auto"/>
              <w:contextualSpacing/>
              <w:rPr>
                <w:b/>
              </w:rPr>
            </w:pPr>
            <w:r w:rsidRPr="00C535DD">
              <w:rPr>
                <w:b/>
              </w:rPr>
              <w:t>Main Effect of Time</w:t>
            </w:r>
          </w:p>
        </w:tc>
        <w:tc>
          <w:tcPr>
            <w:tcW w:w="2977" w:type="dxa"/>
          </w:tcPr>
          <w:p w14:paraId="75F59A1D" w14:textId="77777777" w:rsidR="005A55FD" w:rsidRPr="0071177F" w:rsidRDefault="005A55FD" w:rsidP="005A55FD">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66.44, </w:t>
            </w:r>
          </w:p>
          <w:p w14:paraId="6A264AE3" w14:textId="77777777" w:rsidR="005A55FD" w:rsidRPr="0071177F" w:rsidRDefault="005A55FD" w:rsidP="005A55FD">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.454*</w:t>
            </w:r>
          </w:p>
        </w:tc>
        <w:tc>
          <w:tcPr>
            <w:tcW w:w="3260" w:type="dxa"/>
          </w:tcPr>
          <w:p w14:paraId="5A13C626" w14:textId="77777777" w:rsidR="005A55FD" w:rsidRDefault="005A55FD" w:rsidP="005A55FD">
            <w:pPr>
              <w:spacing w:line="240" w:lineRule="auto"/>
              <w:contextualSpacing/>
              <w:jc w:val="center"/>
            </w:pPr>
            <w:proofErr w:type="gramStart"/>
            <w:r w:rsidRPr="00A26594">
              <w:rPr>
                <w:i/>
              </w:rPr>
              <w:t>F</w:t>
            </w:r>
            <w:r>
              <w:t>(</w:t>
            </w:r>
            <w:proofErr w:type="gramEnd"/>
            <w:r>
              <w:t>1,80) = 3.39</w:t>
            </w:r>
            <w:r w:rsidRPr="00A26594">
              <w:t xml:space="preserve">, </w:t>
            </w:r>
          </w:p>
          <w:p w14:paraId="43A577EC" w14:textId="77777777" w:rsidR="005A55FD" w:rsidRPr="00C82041" w:rsidRDefault="005A55FD" w:rsidP="005A55FD">
            <w:pPr>
              <w:spacing w:line="240" w:lineRule="auto"/>
              <w:contextualSpacing/>
              <w:jc w:val="center"/>
            </w:pPr>
            <w:proofErr w:type="gramStart"/>
            <w:r w:rsidRPr="00A26594">
              <w:rPr>
                <w:i/>
              </w:rPr>
              <w:t>p</w:t>
            </w:r>
            <w:proofErr w:type="gramEnd"/>
            <w:r>
              <w:t xml:space="preserve"> = .069</w:t>
            </w:r>
            <w:r w:rsidRPr="00A26594">
              <w:t>, η</w:t>
            </w:r>
            <w:r w:rsidRPr="00A26594">
              <w:rPr>
                <w:vertAlign w:val="subscript"/>
              </w:rPr>
              <w:t>p</w:t>
            </w:r>
            <w:r w:rsidRPr="00A26594">
              <w:rPr>
                <w:vertAlign w:val="superscript"/>
              </w:rPr>
              <w:t>2</w:t>
            </w:r>
            <w:r w:rsidRPr="00A26594">
              <w:t xml:space="preserve"> =</w:t>
            </w:r>
            <w:r>
              <w:t xml:space="preserve"> .041</w:t>
            </w:r>
          </w:p>
        </w:tc>
      </w:tr>
      <w:tr w:rsidR="005A55FD" w:rsidRPr="00C82041" w14:paraId="782489B5" w14:textId="77777777" w:rsidTr="005A55FD">
        <w:tc>
          <w:tcPr>
            <w:tcW w:w="3119" w:type="dxa"/>
          </w:tcPr>
          <w:p w14:paraId="6F5F625B" w14:textId="77777777" w:rsidR="005A55FD" w:rsidRDefault="005A55FD" w:rsidP="005A55FD">
            <w:pPr>
              <w:spacing w:line="240" w:lineRule="auto"/>
              <w:contextualSpacing/>
              <w:rPr>
                <w:b/>
              </w:rPr>
            </w:pPr>
            <w:r>
              <w:rPr>
                <w:b/>
              </w:rPr>
              <w:t xml:space="preserve">Time by Group (2x3) </w:t>
            </w:r>
          </w:p>
          <w:p w14:paraId="30575CF1" w14:textId="621A51C2" w:rsidR="005A55FD" w:rsidRPr="00C535DD" w:rsidRDefault="005A55FD" w:rsidP="005A55FD">
            <w:pPr>
              <w:spacing w:line="240" w:lineRule="auto"/>
              <w:contextualSpacing/>
              <w:rPr>
                <w:b/>
              </w:rPr>
            </w:pPr>
            <w:r>
              <w:rPr>
                <w:b/>
              </w:rPr>
              <w:t xml:space="preserve">   Interaction</w:t>
            </w:r>
          </w:p>
        </w:tc>
        <w:tc>
          <w:tcPr>
            <w:tcW w:w="2977" w:type="dxa"/>
          </w:tcPr>
          <w:p w14:paraId="1A06A815" w14:textId="77777777" w:rsidR="005A55FD" w:rsidRPr="0071177F" w:rsidRDefault="005A55FD" w:rsidP="005A55FD">
            <w:pPr>
              <w:spacing w:line="240" w:lineRule="auto"/>
              <w:contextualSpacing/>
              <w:jc w:val="center"/>
              <w:rPr>
                <w:b/>
              </w:rPr>
            </w:pPr>
            <w:proofErr w:type="gramStart"/>
            <w:r w:rsidRPr="0071177F">
              <w:rPr>
                <w:b/>
                <w:i/>
              </w:rPr>
              <w:t>F</w:t>
            </w:r>
            <w:r w:rsidRPr="0071177F">
              <w:rPr>
                <w:b/>
              </w:rPr>
              <w:t>(</w:t>
            </w:r>
            <w:proofErr w:type="gramEnd"/>
            <w:r w:rsidRPr="0071177F">
              <w:rPr>
                <w:b/>
              </w:rPr>
              <w:t>2,80) = 6.13,</w:t>
            </w:r>
          </w:p>
          <w:p w14:paraId="550AA7EB" w14:textId="0C6AEFCB" w:rsidR="005A55FD" w:rsidRPr="0071177F" w:rsidRDefault="005A55FD" w:rsidP="005A55FD">
            <w:pPr>
              <w:spacing w:line="240" w:lineRule="auto"/>
              <w:contextualSpacing/>
              <w:jc w:val="center"/>
              <w:rPr>
                <w:b/>
              </w:rPr>
            </w:pPr>
            <w:proofErr w:type="gramStart"/>
            <w:r w:rsidRPr="0071177F">
              <w:rPr>
                <w:b/>
                <w:i/>
              </w:rPr>
              <w:t>p</w:t>
            </w:r>
            <w:proofErr w:type="gramEnd"/>
            <w:r w:rsidRPr="0071177F">
              <w:rPr>
                <w:b/>
              </w:rPr>
              <w:t xml:space="preserve"> = .003, η</w:t>
            </w:r>
            <w:r w:rsidRPr="0071177F">
              <w:rPr>
                <w:b/>
                <w:vertAlign w:val="subscript"/>
              </w:rPr>
              <w:t>p</w:t>
            </w:r>
            <w:r w:rsidRPr="0071177F">
              <w:rPr>
                <w:b/>
                <w:vertAlign w:val="superscript"/>
              </w:rPr>
              <w:t>2</w:t>
            </w:r>
            <w:r w:rsidRPr="0071177F">
              <w:rPr>
                <w:b/>
              </w:rPr>
              <w:t xml:space="preserve"> = .133*</w:t>
            </w:r>
          </w:p>
        </w:tc>
        <w:tc>
          <w:tcPr>
            <w:tcW w:w="3260" w:type="dxa"/>
          </w:tcPr>
          <w:p w14:paraId="65FE4CA4" w14:textId="77777777" w:rsidR="005A55FD" w:rsidRDefault="005A55FD" w:rsidP="005A55FD">
            <w:pPr>
              <w:spacing w:line="240" w:lineRule="auto"/>
              <w:contextualSpacing/>
              <w:jc w:val="center"/>
            </w:pPr>
            <w:proofErr w:type="gramStart"/>
            <w:r w:rsidRPr="00A26594">
              <w:rPr>
                <w:i/>
              </w:rPr>
              <w:t>F</w:t>
            </w:r>
            <w:r>
              <w:t>(</w:t>
            </w:r>
            <w:proofErr w:type="gramEnd"/>
            <w:r>
              <w:t>2,80) = 0.83</w:t>
            </w:r>
            <w:r w:rsidRPr="00A26594">
              <w:t>,</w:t>
            </w:r>
          </w:p>
          <w:p w14:paraId="59ADB5CE" w14:textId="67CF20F1" w:rsidR="005A55FD" w:rsidRPr="00C82041" w:rsidRDefault="005A55FD" w:rsidP="005A55FD">
            <w:pPr>
              <w:spacing w:line="240" w:lineRule="auto"/>
              <w:contextualSpacing/>
              <w:jc w:val="center"/>
            </w:pPr>
            <w:proofErr w:type="gramStart"/>
            <w:r w:rsidRPr="00A26594">
              <w:rPr>
                <w:i/>
              </w:rPr>
              <w:t>p</w:t>
            </w:r>
            <w:proofErr w:type="gramEnd"/>
            <w:r>
              <w:t xml:space="preserve"> = .440</w:t>
            </w:r>
            <w:r w:rsidRPr="00A26594">
              <w:t>, η</w:t>
            </w:r>
            <w:r w:rsidRPr="00A26594">
              <w:rPr>
                <w:vertAlign w:val="subscript"/>
              </w:rPr>
              <w:t>p</w:t>
            </w:r>
            <w:r w:rsidRPr="00A26594">
              <w:rPr>
                <w:vertAlign w:val="superscript"/>
              </w:rPr>
              <w:t>2</w:t>
            </w:r>
            <w:r>
              <w:t xml:space="preserve"> = .020</w:t>
            </w:r>
          </w:p>
        </w:tc>
      </w:tr>
      <w:tr w:rsidR="005A55FD" w:rsidRPr="00C82041" w14:paraId="31A4490D" w14:textId="77777777" w:rsidTr="005A55FD">
        <w:tc>
          <w:tcPr>
            <w:tcW w:w="3119" w:type="dxa"/>
            <w:tcBorders>
              <w:bottom w:val="nil"/>
            </w:tcBorders>
          </w:tcPr>
          <w:p w14:paraId="2CC3D7D8" w14:textId="77777777" w:rsidR="005A55FD" w:rsidRPr="00C535DD" w:rsidRDefault="005A55FD" w:rsidP="005A55FD">
            <w:pPr>
              <w:spacing w:line="240" w:lineRule="auto"/>
              <w:contextualSpacing/>
              <w:rPr>
                <w:b/>
              </w:rPr>
            </w:pPr>
          </w:p>
        </w:tc>
        <w:tc>
          <w:tcPr>
            <w:tcW w:w="2977" w:type="dxa"/>
          </w:tcPr>
          <w:p w14:paraId="703C534E" w14:textId="77777777" w:rsidR="005A55FD" w:rsidRPr="00C82041" w:rsidRDefault="005A55FD" w:rsidP="005A55FD">
            <w:pPr>
              <w:spacing w:line="240" w:lineRule="auto"/>
              <w:contextualSpacing/>
              <w:jc w:val="center"/>
            </w:pPr>
          </w:p>
        </w:tc>
        <w:tc>
          <w:tcPr>
            <w:tcW w:w="3260" w:type="dxa"/>
          </w:tcPr>
          <w:p w14:paraId="5554CF5F" w14:textId="77777777" w:rsidR="005A55FD" w:rsidRPr="00C82041" w:rsidRDefault="005A55FD" w:rsidP="005A55FD">
            <w:pPr>
              <w:spacing w:line="240" w:lineRule="auto"/>
              <w:contextualSpacing/>
              <w:jc w:val="center"/>
            </w:pPr>
          </w:p>
        </w:tc>
      </w:tr>
      <w:tr w:rsidR="005A55FD" w:rsidRPr="00C82041" w14:paraId="6EB409B2" w14:textId="77777777" w:rsidTr="005A55FD">
        <w:tc>
          <w:tcPr>
            <w:tcW w:w="3119" w:type="dxa"/>
            <w:tcBorders>
              <w:top w:val="nil"/>
              <w:bottom w:val="single" w:sz="4" w:space="0" w:color="auto"/>
            </w:tcBorders>
          </w:tcPr>
          <w:p w14:paraId="069353E3" w14:textId="77777777" w:rsidR="005A55FD" w:rsidRPr="00C535DD" w:rsidRDefault="005A55FD" w:rsidP="005A55FD">
            <w:pPr>
              <w:spacing w:line="240" w:lineRule="auto"/>
              <w:contextualSpacing/>
              <w:rPr>
                <w:b/>
                <w:i/>
              </w:rPr>
            </w:pPr>
            <w:r w:rsidRPr="00C535DD">
              <w:rPr>
                <w:b/>
                <w:i/>
              </w:rPr>
              <w:t>2x2 Interactions</w:t>
            </w:r>
          </w:p>
        </w:tc>
        <w:tc>
          <w:tcPr>
            <w:tcW w:w="2977" w:type="dxa"/>
          </w:tcPr>
          <w:p w14:paraId="5D05EEF9" w14:textId="77777777" w:rsidR="005A55FD" w:rsidRPr="00C82041" w:rsidRDefault="005A55FD" w:rsidP="005A55FD">
            <w:pPr>
              <w:spacing w:line="240" w:lineRule="auto"/>
              <w:contextualSpacing/>
              <w:jc w:val="center"/>
            </w:pPr>
          </w:p>
        </w:tc>
        <w:tc>
          <w:tcPr>
            <w:tcW w:w="3260" w:type="dxa"/>
          </w:tcPr>
          <w:p w14:paraId="47ADB98C" w14:textId="77777777" w:rsidR="005A55FD" w:rsidRPr="00C82041" w:rsidRDefault="005A55FD" w:rsidP="005A55FD">
            <w:pPr>
              <w:spacing w:line="240" w:lineRule="auto"/>
              <w:contextualSpacing/>
              <w:jc w:val="center"/>
            </w:pPr>
          </w:p>
        </w:tc>
      </w:tr>
      <w:tr w:rsidR="005A55FD" w:rsidRPr="00C82041" w14:paraId="226B0421" w14:textId="77777777" w:rsidTr="005A55FD">
        <w:tc>
          <w:tcPr>
            <w:tcW w:w="3119" w:type="dxa"/>
            <w:tcBorders>
              <w:top w:val="single" w:sz="4" w:space="0" w:color="auto"/>
            </w:tcBorders>
          </w:tcPr>
          <w:p w14:paraId="0BE4E9B4" w14:textId="77777777" w:rsidR="005A55FD" w:rsidRPr="00C535DD" w:rsidRDefault="005A55FD" w:rsidP="005A55FD">
            <w:pPr>
              <w:spacing w:line="240" w:lineRule="auto"/>
              <w:contextualSpacing/>
              <w:rPr>
                <w:b/>
              </w:rPr>
            </w:pPr>
            <w:r w:rsidRPr="00C535DD">
              <w:rPr>
                <w:b/>
              </w:rPr>
              <w:t xml:space="preserve">WM vs. Control </w:t>
            </w:r>
          </w:p>
        </w:tc>
        <w:tc>
          <w:tcPr>
            <w:tcW w:w="2977" w:type="dxa"/>
          </w:tcPr>
          <w:p w14:paraId="67E65191" w14:textId="77777777" w:rsidR="005A55FD" w:rsidRPr="0071177F" w:rsidRDefault="005A55FD" w:rsidP="005A55FD">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10.15, </w:t>
            </w:r>
          </w:p>
          <w:p w14:paraId="09D403D7" w14:textId="77777777" w:rsidR="005A55FD" w:rsidRPr="0071177F" w:rsidRDefault="005A55FD" w:rsidP="005A55FD">
            <w:pPr>
              <w:spacing w:line="240" w:lineRule="auto"/>
              <w:contextualSpacing/>
              <w:jc w:val="center"/>
              <w:rPr>
                <w:b/>
              </w:rPr>
            </w:pPr>
            <w:proofErr w:type="gramStart"/>
            <w:r w:rsidRPr="0071177F">
              <w:rPr>
                <w:b/>
                <w:i/>
              </w:rPr>
              <w:t>p</w:t>
            </w:r>
            <w:proofErr w:type="gramEnd"/>
            <w:r w:rsidRPr="0071177F">
              <w:rPr>
                <w:b/>
              </w:rPr>
              <w:t xml:space="preserve"> = .002, </w:t>
            </w:r>
            <w:r w:rsidRPr="0071177F">
              <w:rPr>
                <w:b/>
                <w:i/>
              </w:rPr>
              <w:t>d</w:t>
            </w:r>
            <w:r w:rsidRPr="0071177F">
              <w:rPr>
                <w:b/>
              </w:rPr>
              <w:t xml:space="preserve"> = 0.86*</w:t>
            </w:r>
          </w:p>
        </w:tc>
        <w:tc>
          <w:tcPr>
            <w:tcW w:w="3260" w:type="dxa"/>
          </w:tcPr>
          <w:p w14:paraId="25A4129E" w14:textId="77777777" w:rsidR="005A55FD" w:rsidRPr="00C82041" w:rsidRDefault="005A55FD" w:rsidP="005A55FD">
            <w:pPr>
              <w:spacing w:line="240" w:lineRule="auto"/>
              <w:contextualSpacing/>
              <w:jc w:val="center"/>
            </w:pPr>
            <w:r>
              <w:t>-</w:t>
            </w:r>
          </w:p>
        </w:tc>
      </w:tr>
      <w:tr w:rsidR="005A55FD" w:rsidRPr="00C82041" w14:paraId="6E3ECDC7" w14:textId="77777777" w:rsidTr="005A55FD">
        <w:tc>
          <w:tcPr>
            <w:tcW w:w="3119" w:type="dxa"/>
          </w:tcPr>
          <w:p w14:paraId="7E8A1976" w14:textId="77777777" w:rsidR="005A55FD" w:rsidRPr="00C535DD" w:rsidRDefault="005A55FD" w:rsidP="005A55FD">
            <w:pPr>
              <w:spacing w:line="240" w:lineRule="auto"/>
              <w:contextualSpacing/>
              <w:rPr>
                <w:b/>
              </w:rPr>
            </w:pPr>
            <w:r w:rsidRPr="00C535DD">
              <w:rPr>
                <w:b/>
              </w:rPr>
              <w:t>PS vs. Control</w:t>
            </w:r>
          </w:p>
        </w:tc>
        <w:tc>
          <w:tcPr>
            <w:tcW w:w="2977" w:type="dxa"/>
          </w:tcPr>
          <w:p w14:paraId="12FFBBE8" w14:textId="77777777" w:rsidR="005A55FD" w:rsidRPr="0071177F" w:rsidRDefault="005A55FD" w:rsidP="005A55FD">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6.39, </w:t>
            </w:r>
          </w:p>
          <w:p w14:paraId="77D86674" w14:textId="77777777" w:rsidR="005A55FD" w:rsidRPr="0071177F" w:rsidRDefault="005A55FD" w:rsidP="005A55FD">
            <w:pPr>
              <w:spacing w:line="240" w:lineRule="auto"/>
              <w:contextualSpacing/>
              <w:jc w:val="center"/>
              <w:rPr>
                <w:b/>
              </w:rPr>
            </w:pPr>
            <w:proofErr w:type="gramStart"/>
            <w:r w:rsidRPr="0071177F">
              <w:rPr>
                <w:b/>
                <w:i/>
              </w:rPr>
              <w:t>p</w:t>
            </w:r>
            <w:proofErr w:type="gramEnd"/>
            <w:r w:rsidRPr="0071177F">
              <w:rPr>
                <w:b/>
              </w:rPr>
              <w:t xml:space="preserve"> = .014, </w:t>
            </w:r>
            <w:r w:rsidRPr="0071177F">
              <w:rPr>
                <w:b/>
                <w:i/>
              </w:rPr>
              <w:t>d</w:t>
            </w:r>
            <w:r w:rsidRPr="0071177F">
              <w:rPr>
                <w:b/>
              </w:rPr>
              <w:t xml:space="preserve"> = 0.68*</w:t>
            </w:r>
          </w:p>
        </w:tc>
        <w:tc>
          <w:tcPr>
            <w:tcW w:w="3260" w:type="dxa"/>
          </w:tcPr>
          <w:p w14:paraId="43DF72AA" w14:textId="77777777" w:rsidR="005A55FD" w:rsidRPr="00C82041" w:rsidRDefault="005A55FD" w:rsidP="005A55FD">
            <w:pPr>
              <w:spacing w:line="240" w:lineRule="auto"/>
              <w:contextualSpacing/>
              <w:jc w:val="center"/>
            </w:pPr>
            <w:r>
              <w:t>-</w:t>
            </w:r>
          </w:p>
        </w:tc>
      </w:tr>
      <w:tr w:rsidR="005A55FD" w:rsidRPr="00C82041" w14:paraId="42D355BD" w14:textId="77777777" w:rsidTr="005A55FD">
        <w:tc>
          <w:tcPr>
            <w:tcW w:w="3119" w:type="dxa"/>
          </w:tcPr>
          <w:p w14:paraId="7A694C51" w14:textId="77777777" w:rsidR="005A55FD" w:rsidRPr="00C535DD" w:rsidRDefault="005A55FD" w:rsidP="005A55FD">
            <w:pPr>
              <w:spacing w:line="240" w:lineRule="auto"/>
              <w:contextualSpacing/>
              <w:rPr>
                <w:b/>
              </w:rPr>
            </w:pPr>
            <w:r w:rsidRPr="00C535DD">
              <w:rPr>
                <w:b/>
              </w:rPr>
              <w:t>WM vs. PS</w:t>
            </w:r>
          </w:p>
        </w:tc>
        <w:tc>
          <w:tcPr>
            <w:tcW w:w="2977" w:type="dxa"/>
          </w:tcPr>
          <w:p w14:paraId="34A1B789" w14:textId="77777777" w:rsidR="005A55FD" w:rsidRDefault="005A55FD" w:rsidP="005A55FD">
            <w:pPr>
              <w:spacing w:line="240" w:lineRule="auto"/>
              <w:contextualSpacing/>
              <w:jc w:val="center"/>
            </w:pPr>
            <w:proofErr w:type="gramStart"/>
            <w:r w:rsidRPr="00AF174A">
              <w:rPr>
                <w:i/>
              </w:rPr>
              <w:t>F</w:t>
            </w:r>
            <w:r>
              <w:t>(</w:t>
            </w:r>
            <w:proofErr w:type="gramEnd"/>
            <w:r>
              <w:t>1,54) = 1.03</w:t>
            </w:r>
            <w:r w:rsidRPr="00AF174A">
              <w:t xml:space="preserve">, </w:t>
            </w:r>
          </w:p>
          <w:p w14:paraId="3B0AE334" w14:textId="77777777" w:rsidR="005A55FD" w:rsidRPr="00400A76" w:rsidRDefault="005A55FD" w:rsidP="005A55FD">
            <w:pPr>
              <w:spacing w:line="240" w:lineRule="auto"/>
              <w:contextualSpacing/>
              <w:jc w:val="center"/>
            </w:pPr>
            <w:proofErr w:type="gramStart"/>
            <w:r w:rsidRPr="00AF174A">
              <w:rPr>
                <w:i/>
              </w:rPr>
              <w:t>p</w:t>
            </w:r>
            <w:proofErr w:type="gramEnd"/>
            <w:r>
              <w:t xml:space="preserve"> = .314, </w:t>
            </w:r>
            <w:r>
              <w:rPr>
                <w:i/>
              </w:rPr>
              <w:t>d</w:t>
            </w:r>
            <w:r>
              <w:t xml:space="preserve"> = 0.27</w:t>
            </w:r>
          </w:p>
        </w:tc>
        <w:tc>
          <w:tcPr>
            <w:tcW w:w="3260" w:type="dxa"/>
          </w:tcPr>
          <w:p w14:paraId="2BBB12F7" w14:textId="77777777" w:rsidR="005A55FD" w:rsidRPr="00C82041" w:rsidRDefault="005A55FD" w:rsidP="005A55FD">
            <w:pPr>
              <w:keepNext/>
              <w:spacing w:line="240" w:lineRule="auto"/>
              <w:contextualSpacing/>
              <w:jc w:val="center"/>
            </w:pPr>
            <w:r>
              <w:t>-</w:t>
            </w:r>
          </w:p>
        </w:tc>
      </w:tr>
    </w:tbl>
    <w:bookmarkEnd w:id="6"/>
    <w:p w14:paraId="6885BE5F" w14:textId="2F1AE468" w:rsidR="00D92106" w:rsidRDefault="00D92106" w:rsidP="00D92106">
      <w:pPr>
        <w:spacing w:line="240" w:lineRule="auto"/>
        <w:rPr>
          <w:i/>
        </w:rPr>
      </w:pPr>
      <w:r>
        <w:rPr>
          <w:i/>
        </w:rPr>
        <w:t xml:space="preserve">Note. </w:t>
      </w:r>
      <w:r>
        <w:t>WM = working memory; PS = processing speed; GERT = Geneva Emotion Recognition Test</w:t>
      </w:r>
      <w:r w:rsidR="003D1712">
        <w:t xml:space="preserve">; </w:t>
      </w:r>
      <w:r w:rsidR="003D1712" w:rsidRPr="005C115E">
        <w:t>η</w:t>
      </w:r>
      <w:r w:rsidR="003D1712" w:rsidRPr="005C115E">
        <w:rPr>
          <w:vertAlign w:val="subscript"/>
        </w:rPr>
        <w:t>p</w:t>
      </w:r>
      <w:r w:rsidR="003D1712" w:rsidRPr="005C115E">
        <w:rPr>
          <w:vertAlign w:val="superscript"/>
        </w:rPr>
        <w:t>2</w:t>
      </w:r>
      <w:r w:rsidR="003D1712">
        <w:t xml:space="preserve"> = partial eta squared effect size; </w:t>
      </w:r>
      <w:r w:rsidR="003D1712">
        <w:rPr>
          <w:i/>
        </w:rPr>
        <w:t>d</w:t>
      </w:r>
      <w:r w:rsidR="003D1712">
        <w:t xml:space="preserve"> = Cohen’s d effect size.</w:t>
      </w:r>
      <w:r>
        <w:rPr>
          <w:i/>
        </w:rPr>
        <w:t xml:space="preserve"> </w:t>
      </w:r>
    </w:p>
    <w:p w14:paraId="6DE52125" w14:textId="77777777" w:rsidR="00D92106" w:rsidRDefault="00D92106" w:rsidP="00D92106">
      <w:pPr>
        <w:spacing w:line="240" w:lineRule="auto"/>
      </w:pPr>
      <w:r>
        <w:t>*</w:t>
      </w:r>
      <w:proofErr w:type="gramStart"/>
      <w:r>
        <w:t>denotes</w:t>
      </w:r>
      <w:proofErr w:type="gramEnd"/>
      <w:r>
        <w:t xml:space="preserve"> significance after </w:t>
      </w:r>
      <w:proofErr w:type="spellStart"/>
      <w:r>
        <w:t>Bonferroni</w:t>
      </w:r>
      <w:proofErr w:type="spellEnd"/>
      <w:r>
        <w:t xml:space="preserve"> correction (</w:t>
      </w:r>
      <w:r w:rsidRPr="00841CF6">
        <w:rPr>
          <w:color w:val="000000"/>
        </w:rPr>
        <w:t>α</w:t>
      </w:r>
      <w:r>
        <w:t xml:space="preserve"> = .025).</w:t>
      </w:r>
    </w:p>
    <w:p w14:paraId="0A357218" w14:textId="77777777" w:rsidR="00D92106" w:rsidRDefault="00D92106" w:rsidP="00D92106">
      <w:pPr>
        <w:spacing w:line="240" w:lineRule="auto"/>
      </w:pPr>
    </w:p>
    <w:p w14:paraId="3F66BAB1" w14:textId="77777777" w:rsidR="00D92106" w:rsidRPr="009D1646" w:rsidRDefault="00D92106" w:rsidP="00D92106">
      <w:pPr>
        <w:spacing w:line="240" w:lineRule="auto"/>
      </w:pPr>
    </w:p>
    <w:p w14:paraId="6314E613" w14:textId="77777777" w:rsidR="00D92106" w:rsidRPr="009D1646" w:rsidRDefault="00D92106" w:rsidP="00D92106">
      <w:r w:rsidRPr="009D1646">
        <w:rPr>
          <w:b/>
        </w:rPr>
        <w:t>Daily Functioning and Symptoms</w:t>
      </w:r>
    </w:p>
    <w:p w14:paraId="7D3307AD" w14:textId="47B8A623" w:rsidR="00D92106" w:rsidRDefault="00D92106" w:rsidP="00D92106">
      <w:pPr>
        <w:ind w:firstLine="720"/>
      </w:pPr>
      <w:r>
        <w:t xml:space="preserve">Statistics for all planned analyses on the daily functioning and symptom measures can be seen in Table A6. There was a significant 2x3 time by group interaction on the CFQ, but no significant main effect of time or group. Follow-up analyses revealed a significant interaction between the WM and no-training control groups and between the PS and no-training control groups, such that the WM and PS groups reported fewer cognitive failures than the no-training control group over time. However, no differences were observed between the WM and PS groups. On the 2x3 time by group repeated measures ANOVAs examining the UPSA-Brief, SOFAS, and PANSS, there were no significant interaction effects. There were significant main effects of time on all three measures, but no main effects of group. </w:t>
      </w:r>
    </w:p>
    <w:p w14:paraId="11CA6C7A" w14:textId="77777777" w:rsidR="00D92106" w:rsidRDefault="00D92106" w:rsidP="00D92106">
      <w:pPr>
        <w:ind w:firstLine="720"/>
      </w:pPr>
    </w:p>
    <w:p w14:paraId="29BA7C66" w14:textId="77777777" w:rsidR="00D92106" w:rsidRPr="008D5F45" w:rsidRDefault="00D92106" w:rsidP="00D92106">
      <w:pPr>
        <w:pStyle w:val="Caption"/>
        <w:rPr>
          <w:b w:val="0"/>
          <w:color w:val="auto"/>
          <w:sz w:val="24"/>
          <w:szCs w:val="24"/>
        </w:rPr>
      </w:pPr>
      <w:bookmarkStart w:id="7" w:name="_Toc387670481"/>
      <w:r w:rsidRPr="008D5F45">
        <w:rPr>
          <w:b w:val="0"/>
          <w:color w:val="auto"/>
          <w:sz w:val="24"/>
          <w:szCs w:val="24"/>
        </w:rPr>
        <w:t>Table A</w:t>
      </w:r>
      <w:r w:rsidRPr="008D5F45">
        <w:rPr>
          <w:b w:val="0"/>
          <w:color w:val="auto"/>
          <w:sz w:val="24"/>
          <w:szCs w:val="24"/>
        </w:rPr>
        <w:fldChar w:fldCharType="begin"/>
      </w:r>
      <w:r w:rsidRPr="008D5F45">
        <w:rPr>
          <w:b w:val="0"/>
          <w:color w:val="auto"/>
          <w:sz w:val="24"/>
          <w:szCs w:val="24"/>
        </w:rPr>
        <w:instrText xml:space="preserve"> SEQ Table_A \* ARABIC </w:instrText>
      </w:r>
      <w:r w:rsidRPr="008D5F45">
        <w:rPr>
          <w:b w:val="0"/>
          <w:color w:val="auto"/>
          <w:sz w:val="24"/>
          <w:szCs w:val="24"/>
        </w:rPr>
        <w:fldChar w:fldCharType="separate"/>
      </w:r>
      <w:r>
        <w:rPr>
          <w:b w:val="0"/>
          <w:noProof/>
          <w:color w:val="auto"/>
          <w:sz w:val="24"/>
          <w:szCs w:val="24"/>
        </w:rPr>
        <w:t>6</w:t>
      </w:r>
      <w:r w:rsidRPr="008D5F45">
        <w:rPr>
          <w:b w:val="0"/>
          <w:color w:val="auto"/>
          <w:sz w:val="24"/>
          <w:szCs w:val="24"/>
        </w:rPr>
        <w:fldChar w:fldCharType="end"/>
      </w:r>
      <w:r>
        <w:rPr>
          <w:b w:val="0"/>
          <w:color w:val="auto"/>
          <w:sz w:val="24"/>
          <w:szCs w:val="24"/>
        </w:rPr>
        <w:t>.</w:t>
      </w:r>
      <w:bookmarkEnd w:id="7"/>
    </w:p>
    <w:p w14:paraId="724314F7" w14:textId="77777777" w:rsidR="00D92106" w:rsidRPr="008D5F45" w:rsidRDefault="00D92106" w:rsidP="00D92106">
      <w:pPr>
        <w:rPr>
          <w:i/>
        </w:rPr>
      </w:pPr>
      <w:r w:rsidRPr="000D72FA">
        <w:rPr>
          <w:i/>
        </w:rPr>
        <w:t>Planned Repeated Measures ANOVAs for Daily Functioning and Symptom Measures</w:t>
      </w:r>
      <w:r>
        <w:rPr>
          <w:i/>
        </w:rPr>
        <w:t xml:space="preserve"> Using Intent-to-Treat Sample</w:t>
      </w:r>
    </w:p>
    <w:tbl>
      <w:tblPr>
        <w:tblStyle w:val="TableGrid"/>
        <w:tblW w:w="11199" w:type="dxa"/>
        <w:tblInd w:w="-7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268"/>
        <w:gridCol w:w="2268"/>
        <w:gridCol w:w="2268"/>
        <w:gridCol w:w="2268"/>
      </w:tblGrid>
      <w:tr w:rsidR="00D92106" w:rsidRPr="00C82041" w14:paraId="696CD709" w14:textId="77777777" w:rsidTr="00740C80">
        <w:tc>
          <w:tcPr>
            <w:tcW w:w="2127" w:type="dxa"/>
            <w:tcBorders>
              <w:top w:val="single" w:sz="4" w:space="0" w:color="auto"/>
              <w:bottom w:val="single" w:sz="4" w:space="0" w:color="auto"/>
            </w:tcBorders>
          </w:tcPr>
          <w:p w14:paraId="1288459D" w14:textId="77777777" w:rsidR="00D92106" w:rsidRPr="00C82041" w:rsidRDefault="00D92106" w:rsidP="00740C80">
            <w:pPr>
              <w:spacing w:line="240" w:lineRule="auto"/>
              <w:contextualSpacing/>
            </w:pPr>
          </w:p>
        </w:tc>
        <w:tc>
          <w:tcPr>
            <w:tcW w:w="2268" w:type="dxa"/>
            <w:tcBorders>
              <w:top w:val="single" w:sz="4" w:space="0" w:color="auto"/>
              <w:bottom w:val="single" w:sz="4" w:space="0" w:color="auto"/>
            </w:tcBorders>
          </w:tcPr>
          <w:p w14:paraId="10E35182" w14:textId="77777777" w:rsidR="00D92106" w:rsidRPr="00C82041" w:rsidRDefault="00D92106" w:rsidP="00740C80">
            <w:pPr>
              <w:spacing w:line="240" w:lineRule="auto"/>
              <w:contextualSpacing/>
              <w:jc w:val="center"/>
              <w:rPr>
                <w:b/>
              </w:rPr>
            </w:pPr>
            <w:r>
              <w:rPr>
                <w:b/>
              </w:rPr>
              <w:t>CFQ</w:t>
            </w:r>
          </w:p>
        </w:tc>
        <w:tc>
          <w:tcPr>
            <w:tcW w:w="2268" w:type="dxa"/>
            <w:tcBorders>
              <w:top w:val="single" w:sz="4" w:space="0" w:color="auto"/>
              <w:bottom w:val="single" w:sz="4" w:space="0" w:color="auto"/>
            </w:tcBorders>
          </w:tcPr>
          <w:p w14:paraId="7BBAA7EA" w14:textId="77777777" w:rsidR="00D92106" w:rsidRPr="00C82041" w:rsidRDefault="00D92106" w:rsidP="00740C80">
            <w:pPr>
              <w:spacing w:line="240" w:lineRule="auto"/>
              <w:contextualSpacing/>
              <w:jc w:val="center"/>
              <w:rPr>
                <w:b/>
              </w:rPr>
            </w:pPr>
            <w:r>
              <w:rPr>
                <w:b/>
              </w:rPr>
              <w:t>UPSA-Brief</w:t>
            </w:r>
          </w:p>
        </w:tc>
        <w:tc>
          <w:tcPr>
            <w:tcW w:w="2268" w:type="dxa"/>
            <w:tcBorders>
              <w:top w:val="single" w:sz="4" w:space="0" w:color="auto"/>
              <w:bottom w:val="single" w:sz="4" w:space="0" w:color="auto"/>
            </w:tcBorders>
          </w:tcPr>
          <w:p w14:paraId="42C8A4FC" w14:textId="77777777" w:rsidR="00D92106" w:rsidRPr="00C82041" w:rsidRDefault="00D92106" w:rsidP="00740C80">
            <w:pPr>
              <w:spacing w:line="240" w:lineRule="auto"/>
              <w:contextualSpacing/>
              <w:jc w:val="center"/>
              <w:rPr>
                <w:b/>
              </w:rPr>
            </w:pPr>
            <w:r>
              <w:rPr>
                <w:b/>
              </w:rPr>
              <w:t>SOFAS</w:t>
            </w:r>
          </w:p>
        </w:tc>
        <w:tc>
          <w:tcPr>
            <w:tcW w:w="2268" w:type="dxa"/>
            <w:tcBorders>
              <w:top w:val="single" w:sz="4" w:space="0" w:color="auto"/>
              <w:bottom w:val="single" w:sz="4" w:space="0" w:color="auto"/>
            </w:tcBorders>
          </w:tcPr>
          <w:p w14:paraId="266E1D75" w14:textId="77777777" w:rsidR="00D92106" w:rsidRPr="00C82041" w:rsidRDefault="00D92106" w:rsidP="00740C80">
            <w:pPr>
              <w:spacing w:line="240" w:lineRule="auto"/>
              <w:contextualSpacing/>
              <w:jc w:val="center"/>
              <w:rPr>
                <w:b/>
              </w:rPr>
            </w:pPr>
            <w:r>
              <w:rPr>
                <w:b/>
              </w:rPr>
              <w:t>PANSS</w:t>
            </w:r>
          </w:p>
        </w:tc>
      </w:tr>
      <w:tr w:rsidR="00677EC1" w:rsidRPr="00C82041" w14:paraId="679E0A16" w14:textId="77777777" w:rsidTr="00740C80">
        <w:tc>
          <w:tcPr>
            <w:tcW w:w="2127" w:type="dxa"/>
            <w:tcBorders>
              <w:top w:val="single" w:sz="4" w:space="0" w:color="auto"/>
            </w:tcBorders>
          </w:tcPr>
          <w:p w14:paraId="032F9369" w14:textId="77777777" w:rsidR="00677EC1" w:rsidRDefault="00677EC1" w:rsidP="00740C80">
            <w:pPr>
              <w:spacing w:line="240" w:lineRule="auto"/>
              <w:contextualSpacing/>
              <w:rPr>
                <w:b/>
              </w:rPr>
            </w:pPr>
            <w:r>
              <w:rPr>
                <w:b/>
              </w:rPr>
              <w:t xml:space="preserve">Main Effect of </w:t>
            </w:r>
          </w:p>
          <w:p w14:paraId="1837349A" w14:textId="79364A8C" w:rsidR="00677EC1" w:rsidRPr="00C535DD" w:rsidRDefault="00677EC1" w:rsidP="00740C80">
            <w:pPr>
              <w:spacing w:line="240" w:lineRule="auto"/>
              <w:contextualSpacing/>
              <w:rPr>
                <w:b/>
              </w:rPr>
            </w:pPr>
            <w:r>
              <w:rPr>
                <w:b/>
              </w:rPr>
              <w:t xml:space="preserve">   Group</w:t>
            </w:r>
          </w:p>
        </w:tc>
        <w:tc>
          <w:tcPr>
            <w:tcW w:w="2268" w:type="dxa"/>
            <w:tcBorders>
              <w:top w:val="single" w:sz="4" w:space="0" w:color="auto"/>
            </w:tcBorders>
          </w:tcPr>
          <w:p w14:paraId="519D88E9" w14:textId="77777777" w:rsidR="00677EC1" w:rsidRDefault="00677EC1" w:rsidP="006A7C0F">
            <w:pPr>
              <w:spacing w:line="240" w:lineRule="auto"/>
              <w:contextualSpacing/>
              <w:jc w:val="center"/>
            </w:pPr>
            <w:proofErr w:type="gramStart"/>
            <w:r w:rsidRPr="00B43836">
              <w:rPr>
                <w:i/>
              </w:rPr>
              <w:t>F</w:t>
            </w:r>
            <w:r>
              <w:t>(</w:t>
            </w:r>
            <w:proofErr w:type="gramEnd"/>
            <w:r>
              <w:t>2,80) = 0.31</w:t>
            </w:r>
            <w:r w:rsidRPr="00B43836">
              <w:t xml:space="preserve">, </w:t>
            </w:r>
          </w:p>
          <w:p w14:paraId="57ACDC8B" w14:textId="239A2272" w:rsidR="00677EC1" w:rsidRPr="00C82041" w:rsidRDefault="00677EC1" w:rsidP="00740C80">
            <w:pPr>
              <w:spacing w:line="240" w:lineRule="auto"/>
              <w:contextualSpacing/>
              <w:jc w:val="center"/>
            </w:pPr>
            <w:proofErr w:type="gramStart"/>
            <w:r w:rsidRPr="00B43836">
              <w:rPr>
                <w:i/>
              </w:rPr>
              <w:t>p</w:t>
            </w:r>
            <w:proofErr w:type="gramEnd"/>
            <w:r>
              <w:t xml:space="preserve"> = .736</w:t>
            </w:r>
            <w:r w:rsidRPr="00B43836">
              <w:t>, η</w:t>
            </w:r>
            <w:r w:rsidRPr="00B43836">
              <w:rPr>
                <w:vertAlign w:val="subscript"/>
              </w:rPr>
              <w:t>p</w:t>
            </w:r>
            <w:r w:rsidRPr="00B43836">
              <w:rPr>
                <w:vertAlign w:val="superscript"/>
              </w:rPr>
              <w:t>2</w:t>
            </w:r>
            <w:r>
              <w:t xml:space="preserve"> = .008</w:t>
            </w:r>
          </w:p>
        </w:tc>
        <w:tc>
          <w:tcPr>
            <w:tcW w:w="2268" w:type="dxa"/>
            <w:tcBorders>
              <w:top w:val="single" w:sz="4" w:space="0" w:color="auto"/>
            </w:tcBorders>
          </w:tcPr>
          <w:p w14:paraId="006198E3" w14:textId="77777777" w:rsidR="00677EC1" w:rsidRDefault="00677EC1" w:rsidP="006A7C0F">
            <w:pPr>
              <w:spacing w:line="240" w:lineRule="auto"/>
              <w:contextualSpacing/>
              <w:jc w:val="center"/>
            </w:pPr>
            <w:proofErr w:type="gramStart"/>
            <w:r w:rsidRPr="00A1550A">
              <w:rPr>
                <w:i/>
              </w:rPr>
              <w:t>F</w:t>
            </w:r>
            <w:r w:rsidRPr="00A1550A">
              <w:t>(</w:t>
            </w:r>
            <w:proofErr w:type="gramEnd"/>
            <w:r w:rsidRPr="00A1550A">
              <w:t xml:space="preserve">2,80) = 0.88, </w:t>
            </w:r>
          </w:p>
          <w:p w14:paraId="106E19FC" w14:textId="3B32FEED" w:rsidR="00677EC1" w:rsidRPr="00C82041" w:rsidRDefault="00677EC1" w:rsidP="00740C80">
            <w:pPr>
              <w:spacing w:line="240" w:lineRule="auto"/>
              <w:contextualSpacing/>
            </w:pPr>
            <w:proofErr w:type="gramStart"/>
            <w:r w:rsidRPr="00A1550A">
              <w:rPr>
                <w:i/>
              </w:rPr>
              <w:t>p</w:t>
            </w:r>
            <w:proofErr w:type="gramEnd"/>
            <w:r w:rsidRPr="00A1550A">
              <w:t xml:space="preserve"> = .419, η</w:t>
            </w:r>
            <w:r w:rsidRPr="00A1550A">
              <w:rPr>
                <w:vertAlign w:val="subscript"/>
              </w:rPr>
              <w:t>p</w:t>
            </w:r>
            <w:r w:rsidRPr="00A1550A">
              <w:rPr>
                <w:vertAlign w:val="superscript"/>
              </w:rPr>
              <w:t>2</w:t>
            </w:r>
            <w:r w:rsidRPr="00A1550A">
              <w:t xml:space="preserve"> = .021</w:t>
            </w:r>
          </w:p>
        </w:tc>
        <w:tc>
          <w:tcPr>
            <w:tcW w:w="2268" w:type="dxa"/>
            <w:tcBorders>
              <w:top w:val="single" w:sz="4" w:space="0" w:color="auto"/>
            </w:tcBorders>
          </w:tcPr>
          <w:p w14:paraId="4CC9A69D" w14:textId="77777777" w:rsidR="00677EC1" w:rsidRDefault="00677EC1" w:rsidP="006A7C0F">
            <w:pPr>
              <w:spacing w:line="240" w:lineRule="auto"/>
              <w:contextualSpacing/>
              <w:jc w:val="center"/>
            </w:pPr>
            <w:proofErr w:type="gramStart"/>
            <w:r w:rsidRPr="00B43836">
              <w:rPr>
                <w:i/>
              </w:rPr>
              <w:t>F</w:t>
            </w:r>
            <w:r>
              <w:t>(</w:t>
            </w:r>
            <w:proofErr w:type="gramEnd"/>
            <w:r>
              <w:t>2,80) = 0.47</w:t>
            </w:r>
            <w:r w:rsidRPr="00B43836">
              <w:t xml:space="preserve">, </w:t>
            </w:r>
          </w:p>
          <w:p w14:paraId="515DC38E" w14:textId="6F09C307" w:rsidR="00677EC1" w:rsidRPr="00C82041" w:rsidRDefault="00677EC1" w:rsidP="00740C80">
            <w:pPr>
              <w:spacing w:line="240" w:lineRule="auto"/>
              <w:contextualSpacing/>
              <w:jc w:val="center"/>
            </w:pPr>
            <w:proofErr w:type="gramStart"/>
            <w:r w:rsidRPr="00B43836">
              <w:rPr>
                <w:i/>
              </w:rPr>
              <w:t>p</w:t>
            </w:r>
            <w:proofErr w:type="gramEnd"/>
            <w:r>
              <w:t xml:space="preserve"> = .626</w:t>
            </w:r>
            <w:r w:rsidRPr="00B43836">
              <w:t>, η</w:t>
            </w:r>
            <w:r w:rsidRPr="00B43836">
              <w:rPr>
                <w:vertAlign w:val="subscript"/>
              </w:rPr>
              <w:t>p</w:t>
            </w:r>
            <w:r w:rsidRPr="00B43836">
              <w:rPr>
                <w:vertAlign w:val="superscript"/>
              </w:rPr>
              <w:t>2</w:t>
            </w:r>
            <w:r>
              <w:t xml:space="preserve"> = .012</w:t>
            </w:r>
          </w:p>
        </w:tc>
        <w:tc>
          <w:tcPr>
            <w:tcW w:w="2268" w:type="dxa"/>
            <w:tcBorders>
              <w:top w:val="single" w:sz="4" w:space="0" w:color="auto"/>
            </w:tcBorders>
          </w:tcPr>
          <w:p w14:paraId="63A77F69" w14:textId="77777777" w:rsidR="00677EC1" w:rsidRDefault="00677EC1" w:rsidP="006A7C0F">
            <w:pPr>
              <w:spacing w:line="240" w:lineRule="auto"/>
              <w:contextualSpacing/>
              <w:jc w:val="center"/>
            </w:pPr>
            <w:proofErr w:type="gramStart"/>
            <w:r w:rsidRPr="008A4843">
              <w:rPr>
                <w:i/>
              </w:rPr>
              <w:t>F</w:t>
            </w:r>
            <w:r w:rsidRPr="008A4843">
              <w:t>(</w:t>
            </w:r>
            <w:proofErr w:type="gramEnd"/>
            <w:r w:rsidRPr="008A4843">
              <w:t xml:space="preserve">2,80) = 2.35, </w:t>
            </w:r>
          </w:p>
          <w:p w14:paraId="22992145" w14:textId="2BCFCC64" w:rsidR="00677EC1" w:rsidRPr="00C82041" w:rsidRDefault="00677EC1" w:rsidP="00740C80">
            <w:pPr>
              <w:spacing w:line="240" w:lineRule="auto"/>
              <w:contextualSpacing/>
              <w:jc w:val="center"/>
            </w:pPr>
            <w:proofErr w:type="gramStart"/>
            <w:r w:rsidRPr="008A4843">
              <w:rPr>
                <w:i/>
              </w:rPr>
              <w:t>p</w:t>
            </w:r>
            <w:proofErr w:type="gramEnd"/>
            <w:r w:rsidRPr="008A4843">
              <w:t xml:space="preserve"> = .102, η</w:t>
            </w:r>
            <w:r w:rsidRPr="008A4843">
              <w:rPr>
                <w:vertAlign w:val="subscript"/>
              </w:rPr>
              <w:t>p</w:t>
            </w:r>
            <w:r w:rsidRPr="008A4843">
              <w:rPr>
                <w:vertAlign w:val="superscript"/>
              </w:rPr>
              <w:t>2</w:t>
            </w:r>
            <w:r w:rsidRPr="008A4843">
              <w:t xml:space="preserve"> = .055</w:t>
            </w:r>
          </w:p>
        </w:tc>
      </w:tr>
      <w:tr w:rsidR="00D92106" w:rsidRPr="00C82041" w14:paraId="0CF6DB4B" w14:textId="77777777" w:rsidTr="00740C80">
        <w:tc>
          <w:tcPr>
            <w:tcW w:w="2127" w:type="dxa"/>
          </w:tcPr>
          <w:p w14:paraId="34F5ECC6" w14:textId="77777777" w:rsidR="00D92106" w:rsidRPr="00C535DD" w:rsidRDefault="00D92106" w:rsidP="00740C80">
            <w:pPr>
              <w:spacing w:line="240" w:lineRule="auto"/>
              <w:contextualSpacing/>
              <w:rPr>
                <w:b/>
              </w:rPr>
            </w:pPr>
            <w:r w:rsidRPr="00C535DD">
              <w:rPr>
                <w:b/>
              </w:rPr>
              <w:t xml:space="preserve">Main Effect of </w:t>
            </w:r>
          </w:p>
          <w:p w14:paraId="5989284B" w14:textId="77777777" w:rsidR="00D92106" w:rsidRPr="00C535DD" w:rsidRDefault="00D92106" w:rsidP="00740C80">
            <w:pPr>
              <w:spacing w:line="240" w:lineRule="auto"/>
              <w:contextualSpacing/>
              <w:rPr>
                <w:b/>
              </w:rPr>
            </w:pPr>
            <w:r w:rsidRPr="00C535DD">
              <w:rPr>
                <w:b/>
              </w:rPr>
              <w:t xml:space="preserve">   Time</w:t>
            </w:r>
          </w:p>
        </w:tc>
        <w:tc>
          <w:tcPr>
            <w:tcW w:w="2268" w:type="dxa"/>
          </w:tcPr>
          <w:p w14:paraId="7DDBA035" w14:textId="77777777" w:rsidR="00D92106" w:rsidRDefault="00D92106" w:rsidP="00740C80">
            <w:pPr>
              <w:spacing w:line="240" w:lineRule="auto"/>
              <w:contextualSpacing/>
              <w:jc w:val="center"/>
            </w:pPr>
            <w:proofErr w:type="gramStart"/>
            <w:r w:rsidRPr="00B43836">
              <w:rPr>
                <w:i/>
              </w:rPr>
              <w:t>F</w:t>
            </w:r>
            <w:r>
              <w:t>(</w:t>
            </w:r>
            <w:proofErr w:type="gramEnd"/>
            <w:r>
              <w:t>1,80) = 5.41</w:t>
            </w:r>
            <w:r w:rsidRPr="00B43836">
              <w:t xml:space="preserve">, </w:t>
            </w:r>
          </w:p>
          <w:p w14:paraId="6D9DFEB9" w14:textId="77777777" w:rsidR="00D92106" w:rsidRPr="00C82041" w:rsidRDefault="00D92106" w:rsidP="00740C80">
            <w:pPr>
              <w:spacing w:line="240" w:lineRule="auto"/>
              <w:contextualSpacing/>
              <w:jc w:val="center"/>
            </w:pPr>
            <w:proofErr w:type="gramStart"/>
            <w:r w:rsidRPr="00B43836">
              <w:rPr>
                <w:i/>
              </w:rPr>
              <w:t>p</w:t>
            </w:r>
            <w:proofErr w:type="gramEnd"/>
            <w:r>
              <w:t xml:space="preserve"> = .023</w:t>
            </w:r>
            <w:r w:rsidRPr="00B43836">
              <w:t>, η</w:t>
            </w:r>
            <w:r w:rsidRPr="00B43836">
              <w:rPr>
                <w:vertAlign w:val="subscript"/>
              </w:rPr>
              <w:t>p</w:t>
            </w:r>
            <w:r w:rsidRPr="00B43836">
              <w:rPr>
                <w:vertAlign w:val="superscript"/>
              </w:rPr>
              <w:t>2</w:t>
            </w:r>
            <w:r>
              <w:t xml:space="preserve"> = .063</w:t>
            </w:r>
          </w:p>
        </w:tc>
        <w:tc>
          <w:tcPr>
            <w:tcW w:w="2268" w:type="dxa"/>
          </w:tcPr>
          <w:p w14:paraId="6141E795"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39.40, </w:t>
            </w:r>
          </w:p>
          <w:p w14:paraId="385E1A05"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.330*</w:t>
            </w:r>
          </w:p>
        </w:tc>
        <w:tc>
          <w:tcPr>
            <w:tcW w:w="2268" w:type="dxa"/>
          </w:tcPr>
          <w:p w14:paraId="0D18F1F5"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33.24, </w:t>
            </w:r>
          </w:p>
          <w:p w14:paraId="11070A11"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.294*</w:t>
            </w:r>
          </w:p>
        </w:tc>
        <w:tc>
          <w:tcPr>
            <w:tcW w:w="2268" w:type="dxa"/>
          </w:tcPr>
          <w:p w14:paraId="5619DB48"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1,80) = 13.44, </w:t>
            </w:r>
          </w:p>
          <w:p w14:paraId="38FE4055"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&lt; .001, η</w:t>
            </w:r>
            <w:r w:rsidRPr="0071177F">
              <w:rPr>
                <w:b/>
                <w:vertAlign w:val="subscript"/>
              </w:rPr>
              <w:t>p</w:t>
            </w:r>
            <w:r w:rsidRPr="0071177F">
              <w:rPr>
                <w:b/>
                <w:vertAlign w:val="superscript"/>
              </w:rPr>
              <w:t>2</w:t>
            </w:r>
            <w:r w:rsidRPr="0071177F">
              <w:rPr>
                <w:b/>
              </w:rPr>
              <w:t xml:space="preserve"> = .144*</w:t>
            </w:r>
          </w:p>
        </w:tc>
      </w:tr>
      <w:tr w:rsidR="00677EC1" w:rsidRPr="00C82041" w14:paraId="31216FE5" w14:textId="77777777" w:rsidTr="00740C80">
        <w:tc>
          <w:tcPr>
            <w:tcW w:w="2127" w:type="dxa"/>
          </w:tcPr>
          <w:p w14:paraId="3214F560" w14:textId="77777777" w:rsidR="00677EC1" w:rsidRDefault="00677EC1" w:rsidP="00740C80">
            <w:pPr>
              <w:spacing w:line="240" w:lineRule="auto"/>
              <w:contextualSpacing/>
              <w:rPr>
                <w:b/>
              </w:rPr>
            </w:pPr>
            <w:r>
              <w:rPr>
                <w:b/>
              </w:rPr>
              <w:t xml:space="preserve">Time by Group </w:t>
            </w:r>
          </w:p>
          <w:p w14:paraId="523836AC" w14:textId="161F1D96" w:rsidR="00677EC1" w:rsidRPr="00C535DD" w:rsidRDefault="00677EC1" w:rsidP="00740C80">
            <w:pPr>
              <w:spacing w:line="240" w:lineRule="auto"/>
              <w:contextualSpacing/>
              <w:rPr>
                <w:b/>
              </w:rPr>
            </w:pPr>
            <w:r>
              <w:rPr>
                <w:b/>
              </w:rPr>
              <w:t xml:space="preserve">   (2x3) Interaction</w:t>
            </w:r>
          </w:p>
        </w:tc>
        <w:tc>
          <w:tcPr>
            <w:tcW w:w="2268" w:type="dxa"/>
          </w:tcPr>
          <w:p w14:paraId="2BB16517" w14:textId="77777777" w:rsidR="00677EC1" w:rsidRPr="0071177F" w:rsidRDefault="00677EC1" w:rsidP="006A7C0F">
            <w:pPr>
              <w:spacing w:line="240" w:lineRule="auto"/>
              <w:contextualSpacing/>
              <w:jc w:val="center"/>
              <w:rPr>
                <w:b/>
              </w:rPr>
            </w:pPr>
            <w:proofErr w:type="gramStart"/>
            <w:r w:rsidRPr="0071177F">
              <w:rPr>
                <w:b/>
                <w:i/>
              </w:rPr>
              <w:t>F</w:t>
            </w:r>
            <w:r w:rsidRPr="0071177F">
              <w:rPr>
                <w:b/>
              </w:rPr>
              <w:t>(</w:t>
            </w:r>
            <w:proofErr w:type="gramEnd"/>
            <w:r w:rsidRPr="0071177F">
              <w:rPr>
                <w:b/>
              </w:rPr>
              <w:t xml:space="preserve">2,80) = 5.60, </w:t>
            </w:r>
          </w:p>
          <w:p w14:paraId="0D96B42C" w14:textId="4F7FE4C4" w:rsidR="00677EC1" w:rsidRPr="00C82041" w:rsidRDefault="00677EC1" w:rsidP="00740C80">
            <w:pPr>
              <w:spacing w:line="240" w:lineRule="auto"/>
              <w:contextualSpacing/>
              <w:jc w:val="center"/>
            </w:pPr>
            <w:proofErr w:type="gramStart"/>
            <w:r w:rsidRPr="0071177F">
              <w:rPr>
                <w:b/>
                <w:i/>
              </w:rPr>
              <w:t>p</w:t>
            </w:r>
            <w:proofErr w:type="gramEnd"/>
            <w:r w:rsidRPr="0071177F">
              <w:rPr>
                <w:b/>
              </w:rPr>
              <w:t xml:space="preserve"> = .005, η</w:t>
            </w:r>
            <w:r w:rsidRPr="0071177F">
              <w:rPr>
                <w:b/>
                <w:vertAlign w:val="subscript"/>
              </w:rPr>
              <w:t>p</w:t>
            </w:r>
            <w:r w:rsidRPr="0071177F">
              <w:rPr>
                <w:b/>
                <w:vertAlign w:val="superscript"/>
              </w:rPr>
              <w:t>2</w:t>
            </w:r>
            <w:r w:rsidRPr="0071177F">
              <w:rPr>
                <w:b/>
              </w:rPr>
              <w:t xml:space="preserve"> = .123*</w:t>
            </w:r>
          </w:p>
        </w:tc>
        <w:tc>
          <w:tcPr>
            <w:tcW w:w="2268" w:type="dxa"/>
          </w:tcPr>
          <w:p w14:paraId="33E36AC7" w14:textId="77777777" w:rsidR="00677EC1" w:rsidRDefault="00677EC1" w:rsidP="006A7C0F">
            <w:pPr>
              <w:spacing w:line="240" w:lineRule="auto"/>
              <w:contextualSpacing/>
              <w:jc w:val="center"/>
            </w:pPr>
            <w:proofErr w:type="gramStart"/>
            <w:r w:rsidRPr="00A1550A">
              <w:rPr>
                <w:i/>
              </w:rPr>
              <w:t>F</w:t>
            </w:r>
            <w:r w:rsidRPr="00A1550A">
              <w:t>(</w:t>
            </w:r>
            <w:proofErr w:type="gramEnd"/>
            <w:r w:rsidRPr="00A1550A">
              <w:t>2,80) = 1.49,</w:t>
            </w:r>
          </w:p>
          <w:p w14:paraId="0685EA0C" w14:textId="36841B8D" w:rsidR="00677EC1" w:rsidRPr="00C82041" w:rsidRDefault="00677EC1" w:rsidP="00740C80">
            <w:pPr>
              <w:spacing w:line="240" w:lineRule="auto"/>
              <w:contextualSpacing/>
              <w:jc w:val="center"/>
            </w:pPr>
            <w:proofErr w:type="gramStart"/>
            <w:r w:rsidRPr="00A1550A">
              <w:rPr>
                <w:i/>
              </w:rPr>
              <w:t>p</w:t>
            </w:r>
            <w:proofErr w:type="gramEnd"/>
            <w:r w:rsidRPr="00A1550A">
              <w:t xml:space="preserve"> = .231, η</w:t>
            </w:r>
            <w:r w:rsidRPr="00A1550A">
              <w:rPr>
                <w:vertAlign w:val="subscript"/>
              </w:rPr>
              <w:t>p</w:t>
            </w:r>
            <w:r w:rsidRPr="00A1550A">
              <w:rPr>
                <w:vertAlign w:val="superscript"/>
              </w:rPr>
              <w:t>2</w:t>
            </w:r>
            <w:r w:rsidRPr="00A1550A">
              <w:t xml:space="preserve"> = .036</w:t>
            </w:r>
          </w:p>
        </w:tc>
        <w:tc>
          <w:tcPr>
            <w:tcW w:w="2268" w:type="dxa"/>
          </w:tcPr>
          <w:p w14:paraId="7AD34AAE" w14:textId="77777777" w:rsidR="00677EC1" w:rsidRDefault="00677EC1" w:rsidP="006A7C0F">
            <w:pPr>
              <w:spacing w:line="240" w:lineRule="auto"/>
              <w:contextualSpacing/>
              <w:jc w:val="center"/>
            </w:pPr>
            <w:proofErr w:type="gramStart"/>
            <w:r w:rsidRPr="00B43836">
              <w:rPr>
                <w:i/>
              </w:rPr>
              <w:t>F</w:t>
            </w:r>
            <w:r>
              <w:t>(</w:t>
            </w:r>
            <w:proofErr w:type="gramEnd"/>
            <w:r>
              <w:t>2,80) = 2.21</w:t>
            </w:r>
            <w:r w:rsidRPr="00B43836">
              <w:t xml:space="preserve">, </w:t>
            </w:r>
          </w:p>
          <w:p w14:paraId="275A55A0" w14:textId="16E4FFFB" w:rsidR="00677EC1" w:rsidRPr="00C82041" w:rsidRDefault="00677EC1" w:rsidP="00740C80">
            <w:pPr>
              <w:spacing w:line="240" w:lineRule="auto"/>
              <w:contextualSpacing/>
              <w:jc w:val="center"/>
            </w:pPr>
            <w:proofErr w:type="gramStart"/>
            <w:r w:rsidRPr="00B43836">
              <w:rPr>
                <w:i/>
              </w:rPr>
              <w:t>p</w:t>
            </w:r>
            <w:proofErr w:type="gramEnd"/>
            <w:r>
              <w:t xml:space="preserve"> = .117</w:t>
            </w:r>
            <w:r w:rsidRPr="00B43836">
              <w:t>, η</w:t>
            </w:r>
            <w:r w:rsidRPr="00B43836">
              <w:rPr>
                <w:vertAlign w:val="subscript"/>
              </w:rPr>
              <w:t>p</w:t>
            </w:r>
            <w:r w:rsidRPr="00B43836">
              <w:rPr>
                <w:vertAlign w:val="superscript"/>
              </w:rPr>
              <w:t>2</w:t>
            </w:r>
            <w:r>
              <w:t xml:space="preserve"> = .052</w:t>
            </w:r>
          </w:p>
        </w:tc>
        <w:tc>
          <w:tcPr>
            <w:tcW w:w="2268" w:type="dxa"/>
          </w:tcPr>
          <w:p w14:paraId="41A6D1AF" w14:textId="77777777" w:rsidR="00677EC1" w:rsidRDefault="00677EC1" w:rsidP="006A7C0F">
            <w:pPr>
              <w:spacing w:line="240" w:lineRule="auto"/>
              <w:contextualSpacing/>
              <w:jc w:val="center"/>
            </w:pPr>
            <w:proofErr w:type="gramStart"/>
            <w:r w:rsidRPr="008A4843">
              <w:rPr>
                <w:i/>
              </w:rPr>
              <w:t>F</w:t>
            </w:r>
            <w:r w:rsidRPr="008A4843">
              <w:t>(</w:t>
            </w:r>
            <w:proofErr w:type="gramEnd"/>
            <w:r w:rsidRPr="008A4843">
              <w:t xml:space="preserve">2,80) = 0.82, </w:t>
            </w:r>
          </w:p>
          <w:p w14:paraId="6E4D9386" w14:textId="37C70343" w:rsidR="00677EC1" w:rsidRPr="00C82041" w:rsidRDefault="00677EC1" w:rsidP="00740C80">
            <w:pPr>
              <w:spacing w:line="240" w:lineRule="auto"/>
              <w:contextualSpacing/>
              <w:jc w:val="center"/>
            </w:pPr>
            <w:proofErr w:type="gramStart"/>
            <w:r w:rsidRPr="008A4843">
              <w:rPr>
                <w:i/>
              </w:rPr>
              <w:t>p</w:t>
            </w:r>
            <w:proofErr w:type="gramEnd"/>
            <w:r w:rsidRPr="008A4843">
              <w:t xml:space="preserve"> = .444, η</w:t>
            </w:r>
            <w:r w:rsidRPr="008A4843">
              <w:rPr>
                <w:vertAlign w:val="subscript"/>
              </w:rPr>
              <w:t>p</w:t>
            </w:r>
            <w:r w:rsidRPr="008A4843">
              <w:rPr>
                <w:vertAlign w:val="superscript"/>
              </w:rPr>
              <w:t>2</w:t>
            </w:r>
            <w:r w:rsidRPr="008A4843">
              <w:t xml:space="preserve"> = .020</w:t>
            </w:r>
          </w:p>
        </w:tc>
      </w:tr>
      <w:tr w:rsidR="00D92106" w:rsidRPr="00C82041" w14:paraId="03308BEB" w14:textId="77777777" w:rsidTr="00740C80">
        <w:tc>
          <w:tcPr>
            <w:tcW w:w="2127" w:type="dxa"/>
            <w:tcBorders>
              <w:bottom w:val="nil"/>
            </w:tcBorders>
          </w:tcPr>
          <w:p w14:paraId="6ACE738A" w14:textId="77777777" w:rsidR="00D92106" w:rsidRPr="00C535DD" w:rsidRDefault="00D92106" w:rsidP="00740C80">
            <w:pPr>
              <w:spacing w:line="240" w:lineRule="auto"/>
              <w:contextualSpacing/>
              <w:rPr>
                <w:b/>
              </w:rPr>
            </w:pPr>
          </w:p>
        </w:tc>
        <w:tc>
          <w:tcPr>
            <w:tcW w:w="2268" w:type="dxa"/>
          </w:tcPr>
          <w:p w14:paraId="0D335CB0" w14:textId="77777777" w:rsidR="00D92106" w:rsidRPr="00C82041" w:rsidRDefault="00D92106" w:rsidP="00740C80">
            <w:pPr>
              <w:spacing w:line="240" w:lineRule="auto"/>
              <w:contextualSpacing/>
              <w:jc w:val="center"/>
            </w:pPr>
          </w:p>
        </w:tc>
        <w:tc>
          <w:tcPr>
            <w:tcW w:w="2268" w:type="dxa"/>
          </w:tcPr>
          <w:p w14:paraId="0677809E" w14:textId="77777777" w:rsidR="00D92106" w:rsidRPr="00C82041" w:rsidRDefault="00D92106" w:rsidP="00740C80">
            <w:pPr>
              <w:spacing w:line="240" w:lineRule="auto"/>
              <w:contextualSpacing/>
              <w:jc w:val="center"/>
            </w:pPr>
          </w:p>
        </w:tc>
        <w:tc>
          <w:tcPr>
            <w:tcW w:w="2268" w:type="dxa"/>
          </w:tcPr>
          <w:p w14:paraId="318DD51D" w14:textId="77777777" w:rsidR="00D92106" w:rsidRPr="00C82041" w:rsidRDefault="00D92106" w:rsidP="00740C80">
            <w:pPr>
              <w:spacing w:line="240" w:lineRule="auto"/>
              <w:contextualSpacing/>
              <w:jc w:val="center"/>
            </w:pPr>
          </w:p>
        </w:tc>
        <w:tc>
          <w:tcPr>
            <w:tcW w:w="2268" w:type="dxa"/>
          </w:tcPr>
          <w:p w14:paraId="2935775A" w14:textId="77777777" w:rsidR="00D92106" w:rsidRPr="00C82041" w:rsidRDefault="00D92106" w:rsidP="00740C80">
            <w:pPr>
              <w:spacing w:line="240" w:lineRule="auto"/>
              <w:contextualSpacing/>
              <w:jc w:val="center"/>
            </w:pPr>
          </w:p>
        </w:tc>
      </w:tr>
      <w:tr w:rsidR="00D92106" w:rsidRPr="00C82041" w14:paraId="22B9C17F" w14:textId="77777777" w:rsidTr="00740C80">
        <w:tc>
          <w:tcPr>
            <w:tcW w:w="2127" w:type="dxa"/>
            <w:tcBorders>
              <w:top w:val="nil"/>
              <w:bottom w:val="single" w:sz="4" w:space="0" w:color="auto"/>
            </w:tcBorders>
          </w:tcPr>
          <w:p w14:paraId="78747023" w14:textId="77777777" w:rsidR="00D92106" w:rsidRPr="00C535DD" w:rsidRDefault="00D92106" w:rsidP="00740C80">
            <w:pPr>
              <w:spacing w:line="240" w:lineRule="auto"/>
              <w:contextualSpacing/>
              <w:rPr>
                <w:b/>
                <w:i/>
              </w:rPr>
            </w:pPr>
            <w:r w:rsidRPr="00C535DD">
              <w:rPr>
                <w:b/>
                <w:i/>
              </w:rPr>
              <w:t>2x2 Interactions</w:t>
            </w:r>
          </w:p>
        </w:tc>
        <w:tc>
          <w:tcPr>
            <w:tcW w:w="2268" w:type="dxa"/>
          </w:tcPr>
          <w:p w14:paraId="25FEF0A5" w14:textId="77777777" w:rsidR="00D92106" w:rsidRPr="00C82041" w:rsidRDefault="00D92106" w:rsidP="00740C80">
            <w:pPr>
              <w:spacing w:line="240" w:lineRule="auto"/>
              <w:contextualSpacing/>
              <w:jc w:val="center"/>
            </w:pPr>
          </w:p>
        </w:tc>
        <w:tc>
          <w:tcPr>
            <w:tcW w:w="2268" w:type="dxa"/>
          </w:tcPr>
          <w:p w14:paraId="4062B326" w14:textId="77777777" w:rsidR="00D92106" w:rsidRPr="00C82041" w:rsidRDefault="00D92106" w:rsidP="00740C80">
            <w:pPr>
              <w:spacing w:line="240" w:lineRule="auto"/>
              <w:contextualSpacing/>
              <w:jc w:val="center"/>
            </w:pPr>
          </w:p>
        </w:tc>
        <w:tc>
          <w:tcPr>
            <w:tcW w:w="2268" w:type="dxa"/>
          </w:tcPr>
          <w:p w14:paraId="257F7E0A" w14:textId="77777777" w:rsidR="00D92106" w:rsidRPr="00C82041" w:rsidRDefault="00D92106" w:rsidP="00740C80">
            <w:pPr>
              <w:spacing w:line="240" w:lineRule="auto"/>
              <w:contextualSpacing/>
              <w:jc w:val="center"/>
            </w:pPr>
          </w:p>
        </w:tc>
        <w:tc>
          <w:tcPr>
            <w:tcW w:w="2268" w:type="dxa"/>
          </w:tcPr>
          <w:p w14:paraId="2713192E" w14:textId="77777777" w:rsidR="00D92106" w:rsidRPr="00C82041" w:rsidRDefault="00D92106" w:rsidP="00740C80">
            <w:pPr>
              <w:spacing w:line="240" w:lineRule="auto"/>
              <w:contextualSpacing/>
              <w:jc w:val="center"/>
            </w:pPr>
          </w:p>
        </w:tc>
      </w:tr>
      <w:tr w:rsidR="00D92106" w:rsidRPr="00C82041" w14:paraId="3D382060" w14:textId="77777777" w:rsidTr="00740C80">
        <w:tc>
          <w:tcPr>
            <w:tcW w:w="2127" w:type="dxa"/>
            <w:tcBorders>
              <w:top w:val="single" w:sz="4" w:space="0" w:color="auto"/>
            </w:tcBorders>
          </w:tcPr>
          <w:p w14:paraId="4B40D910" w14:textId="77777777" w:rsidR="00D92106" w:rsidRPr="00C535DD" w:rsidRDefault="00D92106" w:rsidP="00740C80">
            <w:pPr>
              <w:spacing w:line="240" w:lineRule="auto"/>
              <w:contextualSpacing/>
              <w:rPr>
                <w:b/>
              </w:rPr>
            </w:pPr>
            <w:r w:rsidRPr="00C535DD">
              <w:rPr>
                <w:b/>
              </w:rPr>
              <w:t xml:space="preserve">WM vs. Control </w:t>
            </w:r>
          </w:p>
        </w:tc>
        <w:tc>
          <w:tcPr>
            <w:tcW w:w="2268" w:type="dxa"/>
          </w:tcPr>
          <w:p w14:paraId="11D40FEF"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8.40, </w:t>
            </w:r>
          </w:p>
          <w:p w14:paraId="0F74047E"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 .012, </w:t>
            </w:r>
            <w:r w:rsidRPr="0071177F">
              <w:rPr>
                <w:b/>
                <w:i/>
              </w:rPr>
              <w:t>d</w:t>
            </w:r>
            <w:r w:rsidRPr="0071177F">
              <w:rPr>
                <w:b/>
              </w:rPr>
              <w:t xml:space="preserve"> = 0.72*</w:t>
            </w:r>
          </w:p>
        </w:tc>
        <w:tc>
          <w:tcPr>
            <w:tcW w:w="2268" w:type="dxa"/>
          </w:tcPr>
          <w:p w14:paraId="70DCFFE1" w14:textId="77777777" w:rsidR="00D92106" w:rsidRPr="00C82041" w:rsidRDefault="00D92106" w:rsidP="00740C80">
            <w:pPr>
              <w:spacing w:line="240" w:lineRule="auto"/>
              <w:contextualSpacing/>
              <w:jc w:val="center"/>
            </w:pPr>
            <w:r>
              <w:t>-</w:t>
            </w:r>
          </w:p>
        </w:tc>
        <w:tc>
          <w:tcPr>
            <w:tcW w:w="2268" w:type="dxa"/>
          </w:tcPr>
          <w:p w14:paraId="69515E16" w14:textId="77777777" w:rsidR="00D92106" w:rsidRPr="00CE107B" w:rsidRDefault="00D92106" w:rsidP="00740C80">
            <w:pPr>
              <w:spacing w:line="240" w:lineRule="auto"/>
              <w:contextualSpacing/>
              <w:jc w:val="center"/>
            </w:pPr>
            <w:r w:rsidRPr="00CE107B">
              <w:t>-</w:t>
            </w:r>
          </w:p>
        </w:tc>
        <w:tc>
          <w:tcPr>
            <w:tcW w:w="2268" w:type="dxa"/>
          </w:tcPr>
          <w:p w14:paraId="71935BDD" w14:textId="77777777" w:rsidR="00D92106" w:rsidRPr="00CE107B" w:rsidRDefault="00D92106" w:rsidP="00740C80">
            <w:pPr>
              <w:spacing w:line="240" w:lineRule="auto"/>
              <w:contextualSpacing/>
              <w:jc w:val="center"/>
            </w:pPr>
            <w:r w:rsidRPr="00CE107B">
              <w:t>-</w:t>
            </w:r>
          </w:p>
        </w:tc>
      </w:tr>
      <w:tr w:rsidR="00D92106" w:rsidRPr="00C82041" w14:paraId="20BA8129" w14:textId="77777777" w:rsidTr="00740C80">
        <w:tc>
          <w:tcPr>
            <w:tcW w:w="2127" w:type="dxa"/>
          </w:tcPr>
          <w:p w14:paraId="2D3EDCB7" w14:textId="77777777" w:rsidR="00D92106" w:rsidRPr="00C535DD" w:rsidRDefault="00D92106" w:rsidP="00740C80">
            <w:pPr>
              <w:spacing w:line="240" w:lineRule="auto"/>
              <w:contextualSpacing/>
              <w:rPr>
                <w:b/>
              </w:rPr>
            </w:pPr>
            <w:r w:rsidRPr="00C535DD">
              <w:rPr>
                <w:b/>
              </w:rPr>
              <w:t xml:space="preserve">PS vs. Control </w:t>
            </w:r>
          </w:p>
        </w:tc>
        <w:tc>
          <w:tcPr>
            <w:tcW w:w="2268" w:type="dxa"/>
          </w:tcPr>
          <w:p w14:paraId="5FA62A27" w14:textId="77777777" w:rsidR="00D92106" w:rsidRPr="0071177F" w:rsidRDefault="00D92106" w:rsidP="00740C80">
            <w:pPr>
              <w:spacing w:line="240" w:lineRule="auto"/>
              <w:contextualSpacing/>
              <w:jc w:val="center"/>
              <w:rPr>
                <w:b/>
              </w:rPr>
            </w:pPr>
            <w:proofErr w:type="gramStart"/>
            <w:r w:rsidRPr="0071177F">
              <w:rPr>
                <w:b/>
                <w:i/>
              </w:rPr>
              <w:t>F</w:t>
            </w:r>
            <w:r w:rsidRPr="0071177F">
              <w:rPr>
                <w:b/>
              </w:rPr>
              <w:t>(</w:t>
            </w:r>
            <w:proofErr w:type="gramEnd"/>
            <w:r w:rsidRPr="0071177F">
              <w:rPr>
                <w:b/>
              </w:rPr>
              <w:t xml:space="preserve">1,53) = 11.05, </w:t>
            </w:r>
          </w:p>
          <w:p w14:paraId="04ABF390" w14:textId="77777777" w:rsidR="00D92106" w:rsidRPr="0071177F" w:rsidRDefault="00D92106" w:rsidP="00740C80">
            <w:pPr>
              <w:spacing w:line="240" w:lineRule="auto"/>
              <w:contextualSpacing/>
              <w:jc w:val="center"/>
              <w:rPr>
                <w:b/>
              </w:rPr>
            </w:pPr>
            <w:proofErr w:type="gramStart"/>
            <w:r w:rsidRPr="0071177F">
              <w:rPr>
                <w:b/>
                <w:i/>
              </w:rPr>
              <w:t>p</w:t>
            </w:r>
            <w:proofErr w:type="gramEnd"/>
            <w:r w:rsidRPr="0071177F">
              <w:rPr>
                <w:b/>
              </w:rPr>
              <w:t xml:space="preserve"> = .002, </w:t>
            </w:r>
            <w:r w:rsidRPr="0071177F">
              <w:rPr>
                <w:b/>
                <w:i/>
              </w:rPr>
              <w:t>d</w:t>
            </w:r>
            <w:r w:rsidRPr="0071177F">
              <w:rPr>
                <w:b/>
              </w:rPr>
              <w:t xml:space="preserve"> = 0.90*</w:t>
            </w:r>
          </w:p>
        </w:tc>
        <w:tc>
          <w:tcPr>
            <w:tcW w:w="2268" w:type="dxa"/>
          </w:tcPr>
          <w:p w14:paraId="53AB832C" w14:textId="77777777" w:rsidR="00D92106" w:rsidRPr="00C82041" w:rsidRDefault="00D92106" w:rsidP="00740C80">
            <w:pPr>
              <w:spacing w:line="240" w:lineRule="auto"/>
              <w:contextualSpacing/>
              <w:jc w:val="center"/>
            </w:pPr>
            <w:r>
              <w:t>-</w:t>
            </w:r>
          </w:p>
        </w:tc>
        <w:tc>
          <w:tcPr>
            <w:tcW w:w="2268" w:type="dxa"/>
          </w:tcPr>
          <w:p w14:paraId="75D42119" w14:textId="77777777" w:rsidR="00D92106" w:rsidRPr="00CE107B" w:rsidRDefault="00D92106" w:rsidP="00740C80">
            <w:pPr>
              <w:spacing w:line="240" w:lineRule="auto"/>
              <w:contextualSpacing/>
              <w:jc w:val="center"/>
            </w:pPr>
            <w:r w:rsidRPr="00CE107B">
              <w:t>-</w:t>
            </w:r>
          </w:p>
        </w:tc>
        <w:tc>
          <w:tcPr>
            <w:tcW w:w="2268" w:type="dxa"/>
          </w:tcPr>
          <w:p w14:paraId="6606AE6C" w14:textId="77777777" w:rsidR="00D92106" w:rsidRPr="00CE107B" w:rsidRDefault="00D92106" w:rsidP="00740C80">
            <w:pPr>
              <w:spacing w:line="240" w:lineRule="auto"/>
              <w:contextualSpacing/>
              <w:jc w:val="center"/>
            </w:pPr>
            <w:r w:rsidRPr="00CE107B">
              <w:t>-</w:t>
            </w:r>
          </w:p>
          <w:p w14:paraId="295E4645" w14:textId="77777777" w:rsidR="00D92106" w:rsidRPr="00C82041" w:rsidRDefault="00D92106" w:rsidP="00740C80">
            <w:pPr>
              <w:spacing w:line="240" w:lineRule="auto"/>
              <w:contextualSpacing/>
              <w:jc w:val="center"/>
            </w:pPr>
          </w:p>
        </w:tc>
      </w:tr>
      <w:tr w:rsidR="00D92106" w:rsidRPr="00C82041" w14:paraId="46851307" w14:textId="77777777" w:rsidTr="00740C80">
        <w:tc>
          <w:tcPr>
            <w:tcW w:w="2127" w:type="dxa"/>
          </w:tcPr>
          <w:p w14:paraId="2DF9CF4C" w14:textId="77777777" w:rsidR="00D92106" w:rsidRPr="00C535DD" w:rsidRDefault="00D92106" w:rsidP="00740C80">
            <w:pPr>
              <w:spacing w:line="240" w:lineRule="auto"/>
              <w:contextualSpacing/>
              <w:rPr>
                <w:b/>
              </w:rPr>
            </w:pPr>
            <w:r w:rsidRPr="00C535DD">
              <w:rPr>
                <w:b/>
              </w:rPr>
              <w:t xml:space="preserve">WM vs. PS </w:t>
            </w:r>
          </w:p>
        </w:tc>
        <w:tc>
          <w:tcPr>
            <w:tcW w:w="2268" w:type="dxa"/>
          </w:tcPr>
          <w:p w14:paraId="6392626F" w14:textId="77777777" w:rsidR="00D92106" w:rsidRDefault="00D92106" w:rsidP="00740C80">
            <w:pPr>
              <w:spacing w:line="240" w:lineRule="auto"/>
              <w:contextualSpacing/>
              <w:jc w:val="center"/>
            </w:pPr>
            <w:proofErr w:type="gramStart"/>
            <w:r w:rsidRPr="00B601F6">
              <w:rPr>
                <w:i/>
              </w:rPr>
              <w:t>F</w:t>
            </w:r>
            <w:r>
              <w:t>(</w:t>
            </w:r>
            <w:proofErr w:type="gramEnd"/>
            <w:r>
              <w:t>1,54) = 1.09</w:t>
            </w:r>
            <w:r w:rsidRPr="00B601F6">
              <w:t xml:space="preserve">, </w:t>
            </w:r>
          </w:p>
          <w:p w14:paraId="01D735A3" w14:textId="77777777" w:rsidR="00D92106" w:rsidRPr="00400A76" w:rsidRDefault="00D92106" w:rsidP="00740C80">
            <w:pPr>
              <w:spacing w:line="240" w:lineRule="auto"/>
              <w:contextualSpacing/>
              <w:jc w:val="center"/>
            </w:pPr>
            <w:proofErr w:type="gramStart"/>
            <w:r w:rsidRPr="00B601F6">
              <w:rPr>
                <w:i/>
              </w:rPr>
              <w:t>p</w:t>
            </w:r>
            <w:proofErr w:type="gramEnd"/>
            <w:r>
              <w:t xml:space="preserve"> = .301</w:t>
            </w:r>
            <w:r w:rsidRPr="00B601F6">
              <w:t xml:space="preserve">, </w:t>
            </w:r>
            <w:r>
              <w:rPr>
                <w:i/>
              </w:rPr>
              <w:t>d</w:t>
            </w:r>
            <w:r>
              <w:t xml:space="preserve"> = 0.27</w:t>
            </w:r>
          </w:p>
        </w:tc>
        <w:tc>
          <w:tcPr>
            <w:tcW w:w="2268" w:type="dxa"/>
          </w:tcPr>
          <w:p w14:paraId="3831649D" w14:textId="77777777" w:rsidR="00D92106" w:rsidRPr="00C82041" w:rsidRDefault="00D92106" w:rsidP="00740C80">
            <w:pPr>
              <w:spacing w:line="240" w:lineRule="auto"/>
              <w:contextualSpacing/>
              <w:jc w:val="center"/>
            </w:pPr>
            <w:r>
              <w:t>-</w:t>
            </w:r>
          </w:p>
          <w:p w14:paraId="59EDAFEE" w14:textId="77777777" w:rsidR="00D92106" w:rsidRPr="00C82041" w:rsidRDefault="00D92106" w:rsidP="00740C80">
            <w:pPr>
              <w:spacing w:line="240" w:lineRule="auto"/>
              <w:contextualSpacing/>
              <w:jc w:val="center"/>
            </w:pPr>
          </w:p>
        </w:tc>
        <w:tc>
          <w:tcPr>
            <w:tcW w:w="2268" w:type="dxa"/>
          </w:tcPr>
          <w:p w14:paraId="0E832697" w14:textId="77777777" w:rsidR="00D92106" w:rsidRPr="00CE107B" w:rsidRDefault="00D92106" w:rsidP="00740C80">
            <w:pPr>
              <w:spacing w:line="240" w:lineRule="auto"/>
              <w:contextualSpacing/>
              <w:jc w:val="center"/>
            </w:pPr>
            <w:r w:rsidRPr="00CE107B">
              <w:t>-</w:t>
            </w:r>
          </w:p>
        </w:tc>
        <w:tc>
          <w:tcPr>
            <w:tcW w:w="2268" w:type="dxa"/>
          </w:tcPr>
          <w:p w14:paraId="586C1C43" w14:textId="77777777" w:rsidR="00D92106" w:rsidRPr="00CE107B" w:rsidRDefault="00D92106" w:rsidP="00740C80">
            <w:pPr>
              <w:keepNext/>
              <w:spacing w:line="240" w:lineRule="auto"/>
              <w:contextualSpacing/>
              <w:jc w:val="center"/>
            </w:pPr>
            <w:r w:rsidRPr="00CE107B">
              <w:t>-</w:t>
            </w:r>
          </w:p>
        </w:tc>
      </w:tr>
    </w:tbl>
    <w:p w14:paraId="7A37C177" w14:textId="1DD1B38C" w:rsidR="00D92106" w:rsidRDefault="00D92106" w:rsidP="00D92106">
      <w:pPr>
        <w:spacing w:line="240" w:lineRule="auto"/>
        <w:rPr>
          <w:i/>
        </w:rPr>
      </w:pPr>
      <w:r>
        <w:rPr>
          <w:i/>
        </w:rPr>
        <w:t xml:space="preserve">Note. </w:t>
      </w:r>
      <w:r>
        <w:t>WM = working memory; PS = processing speed; CFQ = Cognitive Failures Questionnaire; UPSA = UCSD Performance-Based Skills Assessment; SOFAS = Social and Occupational Functioning Assessment Scale; PANSS = Positive and Negative Syndrome Scale</w:t>
      </w:r>
      <w:r w:rsidR="003D1712">
        <w:t xml:space="preserve">; </w:t>
      </w:r>
      <w:r w:rsidR="003D1712" w:rsidRPr="005C115E">
        <w:t>η</w:t>
      </w:r>
      <w:r w:rsidR="003D1712" w:rsidRPr="005C115E">
        <w:rPr>
          <w:vertAlign w:val="subscript"/>
        </w:rPr>
        <w:t>p</w:t>
      </w:r>
      <w:r w:rsidR="003D1712" w:rsidRPr="005C115E">
        <w:rPr>
          <w:vertAlign w:val="superscript"/>
        </w:rPr>
        <w:t>2</w:t>
      </w:r>
      <w:r w:rsidR="003D1712">
        <w:t xml:space="preserve"> = partial eta squared effect size; </w:t>
      </w:r>
      <w:r w:rsidR="003D1712">
        <w:rPr>
          <w:i/>
        </w:rPr>
        <w:t>d</w:t>
      </w:r>
      <w:r w:rsidR="003D1712">
        <w:t xml:space="preserve"> = Cohen’s d effect size.</w:t>
      </w:r>
    </w:p>
    <w:p w14:paraId="4805EED6" w14:textId="77777777" w:rsidR="00D92106" w:rsidRDefault="00D92106" w:rsidP="00D92106">
      <w:pPr>
        <w:spacing w:line="240" w:lineRule="auto"/>
      </w:pPr>
      <w:r>
        <w:t>*</w:t>
      </w:r>
      <w:proofErr w:type="gramStart"/>
      <w:r>
        <w:t>denotes</w:t>
      </w:r>
      <w:proofErr w:type="gramEnd"/>
      <w:r>
        <w:t xml:space="preserve"> significance after </w:t>
      </w:r>
      <w:proofErr w:type="spellStart"/>
      <w:r>
        <w:t>Bonferroni</w:t>
      </w:r>
      <w:proofErr w:type="spellEnd"/>
      <w:r>
        <w:t xml:space="preserve"> correction (</w:t>
      </w:r>
      <w:r w:rsidRPr="00841CF6">
        <w:rPr>
          <w:color w:val="000000"/>
        </w:rPr>
        <w:t>α</w:t>
      </w:r>
      <w:r>
        <w:t xml:space="preserve"> = .013).</w:t>
      </w:r>
    </w:p>
    <w:p w14:paraId="26A86448" w14:textId="77777777" w:rsidR="00D92106" w:rsidRPr="00366FF9" w:rsidRDefault="00D92106" w:rsidP="00D92106">
      <w:pPr>
        <w:rPr>
          <w:b/>
        </w:rPr>
      </w:pPr>
      <w:bookmarkStart w:id="8" w:name="_GoBack"/>
      <w:bookmarkEnd w:id="8"/>
    </w:p>
    <w:sectPr w:rsidR="00D92106" w:rsidRPr="00366FF9" w:rsidSect="00B22A6C">
      <w:headerReference w:type="even" r:id="rId24"/>
      <w:headerReference w:type="default" r:id="rId25"/>
      <w:pgSz w:w="12240" w:h="15840"/>
      <w:pgMar w:top="1440" w:right="1440" w:bottom="1440" w:left="1440" w:header="397" w:footer="397"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562517" w15:done="0"/>
  <w15:commentEx w15:paraId="5036CEF2" w15:done="0"/>
  <w15:commentEx w15:paraId="5485A498" w15:done="0"/>
  <w15:commentEx w15:paraId="530AA915" w15:done="0"/>
  <w15:commentEx w15:paraId="332C6E1D" w15:done="0"/>
  <w15:commentEx w15:paraId="20F5E84D" w15:done="0"/>
  <w15:commentEx w15:paraId="705DF4E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74B6D" w14:textId="77777777" w:rsidR="00740C80" w:rsidRDefault="00740C80" w:rsidP="00F970D8">
      <w:pPr>
        <w:spacing w:line="240" w:lineRule="auto"/>
      </w:pPr>
      <w:r>
        <w:separator/>
      </w:r>
    </w:p>
  </w:endnote>
  <w:endnote w:type="continuationSeparator" w:id="0">
    <w:p w14:paraId="77895D6F" w14:textId="77777777" w:rsidR="00740C80" w:rsidRDefault="00740C80" w:rsidP="00F97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0FED" w14:textId="77777777" w:rsidR="00740C80" w:rsidRDefault="00740C80" w:rsidP="00F970D8">
      <w:pPr>
        <w:spacing w:line="240" w:lineRule="auto"/>
      </w:pPr>
      <w:r>
        <w:separator/>
      </w:r>
    </w:p>
  </w:footnote>
  <w:footnote w:type="continuationSeparator" w:id="0">
    <w:p w14:paraId="57E95BF6" w14:textId="77777777" w:rsidR="00740C80" w:rsidRDefault="00740C80" w:rsidP="00F970D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45DA" w14:textId="77777777" w:rsidR="00740C80" w:rsidRDefault="00740C80" w:rsidP="00740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07DD5" w14:textId="77777777" w:rsidR="00740C80" w:rsidRDefault="00740C80" w:rsidP="00F970D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6442" w14:textId="3C48CA35" w:rsidR="00740C80" w:rsidRDefault="00740C80" w:rsidP="00740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590F">
      <w:rPr>
        <w:rStyle w:val="PageNumber"/>
        <w:noProof/>
      </w:rPr>
      <w:t>14</w:t>
    </w:r>
    <w:r>
      <w:rPr>
        <w:rStyle w:val="PageNumber"/>
      </w:rPr>
      <w:fldChar w:fldCharType="end"/>
    </w:r>
  </w:p>
  <w:p w14:paraId="3A890048" w14:textId="77777777" w:rsidR="00740C80" w:rsidRDefault="00740C80" w:rsidP="00F970D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2FE"/>
    <w:multiLevelType w:val="hybridMultilevel"/>
    <w:tmpl w:val="506CB14A"/>
    <w:lvl w:ilvl="0" w:tplc="0DDAAB0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a Goghari">
    <w15:presenceInfo w15:providerId="Windows Live" w15:userId="6507de837637f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62"/>
    <w:rsid w:val="000E7A62"/>
    <w:rsid w:val="0015025A"/>
    <w:rsid w:val="00151E46"/>
    <w:rsid w:val="0020590F"/>
    <w:rsid w:val="0025277C"/>
    <w:rsid w:val="00293FDC"/>
    <w:rsid w:val="003D1712"/>
    <w:rsid w:val="004B2101"/>
    <w:rsid w:val="005A55FD"/>
    <w:rsid w:val="006323B2"/>
    <w:rsid w:val="006379DC"/>
    <w:rsid w:val="00677EC1"/>
    <w:rsid w:val="0071177F"/>
    <w:rsid w:val="00740C80"/>
    <w:rsid w:val="00757BFC"/>
    <w:rsid w:val="008D7D55"/>
    <w:rsid w:val="00AE6EE4"/>
    <w:rsid w:val="00B22A6C"/>
    <w:rsid w:val="00B840A1"/>
    <w:rsid w:val="00B96F6B"/>
    <w:rsid w:val="00C85637"/>
    <w:rsid w:val="00D92106"/>
    <w:rsid w:val="00E50313"/>
    <w:rsid w:val="00EF5BDF"/>
    <w:rsid w:val="00F35669"/>
    <w:rsid w:val="00F970D8"/>
    <w:rsid w:val="00FD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0214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62"/>
    <w:pPr>
      <w:spacing w:line="480" w:lineRule="auto"/>
    </w:pPr>
    <w:rPr>
      <w:rFonts w:ascii="Times New Roman" w:eastAsia="Times New Roman" w:hAnsi="Times New Roman" w:cs="Times New Roman"/>
      <w:szCs w:val="20"/>
      <w:lang w:val="en-CA"/>
    </w:rPr>
  </w:style>
  <w:style w:type="paragraph" w:styleId="Heading1">
    <w:name w:val="heading 1"/>
    <w:basedOn w:val="Normal"/>
    <w:next w:val="Normal"/>
    <w:link w:val="Heading1Char"/>
    <w:uiPriority w:val="9"/>
    <w:qFormat/>
    <w:rsid w:val="000E7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210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E7A62"/>
    <w:pPr>
      <w:contextualSpacing/>
      <w:outlineLvl w:val="2"/>
    </w:pPr>
    <w:rPr>
      <w:b/>
      <w:i/>
    </w:rPr>
  </w:style>
  <w:style w:type="paragraph" w:styleId="Heading4">
    <w:name w:val="heading 4"/>
    <w:basedOn w:val="Normal"/>
    <w:next w:val="Normal"/>
    <w:link w:val="Heading4Char"/>
    <w:uiPriority w:val="9"/>
    <w:unhideWhenUsed/>
    <w:qFormat/>
    <w:rsid w:val="00D92106"/>
    <w:pPr>
      <w:contextualSpacing/>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7A62"/>
    <w:rPr>
      <w:rFonts w:ascii="Times New Roman" w:eastAsia="Times New Roman" w:hAnsi="Times New Roman" w:cs="Times New Roman"/>
      <w:b/>
      <w:i/>
      <w:szCs w:val="20"/>
      <w:lang w:val="en-CA"/>
    </w:rPr>
  </w:style>
  <w:style w:type="character" w:customStyle="1" w:styleId="Heading1Char">
    <w:name w:val="Heading 1 Char"/>
    <w:basedOn w:val="DefaultParagraphFont"/>
    <w:link w:val="Heading1"/>
    <w:uiPriority w:val="9"/>
    <w:rsid w:val="000E7A62"/>
    <w:rPr>
      <w:rFonts w:asciiTheme="majorHAnsi" w:eastAsiaTheme="majorEastAsia" w:hAnsiTheme="majorHAnsi" w:cstheme="majorBidi"/>
      <w:b/>
      <w:bCs/>
      <w:color w:val="345A8A" w:themeColor="accent1" w:themeShade="B5"/>
      <w:sz w:val="32"/>
      <w:szCs w:val="32"/>
      <w:lang w:val="en-CA"/>
    </w:rPr>
  </w:style>
  <w:style w:type="paragraph" w:styleId="BalloonText">
    <w:name w:val="Balloon Text"/>
    <w:basedOn w:val="Normal"/>
    <w:link w:val="BalloonTextChar"/>
    <w:uiPriority w:val="99"/>
    <w:semiHidden/>
    <w:unhideWhenUsed/>
    <w:rsid w:val="000E7A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A62"/>
    <w:rPr>
      <w:rFonts w:ascii="Lucida Grande" w:eastAsia="Times New Roman" w:hAnsi="Lucida Grande" w:cs="Lucida Grande"/>
      <w:sz w:val="18"/>
      <w:szCs w:val="18"/>
      <w:lang w:val="en-CA"/>
    </w:rPr>
  </w:style>
  <w:style w:type="paragraph" w:styleId="TOC1">
    <w:name w:val="toc 1"/>
    <w:basedOn w:val="Normal"/>
    <w:next w:val="Normal"/>
    <w:autoRedefine/>
    <w:uiPriority w:val="39"/>
    <w:unhideWhenUsed/>
    <w:rsid w:val="00F970D8"/>
    <w:pPr>
      <w:spacing w:before="120"/>
    </w:pPr>
    <w:rPr>
      <w:rFonts w:asciiTheme="minorHAnsi" w:hAnsiTheme="minorHAnsi"/>
      <w:b/>
      <w:sz w:val="22"/>
      <w:szCs w:val="22"/>
    </w:rPr>
  </w:style>
  <w:style w:type="paragraph" w:styleId="TOC2">
    <w:name w:val="toc 2"/>
    <w:basedOn w:val="Normal"/>
    <w:next w:val="Normal"/>
    <w:autoRedefine/>
    <w:uiPriority w:val="39"/>
    <w:unhideWhenUsed/>
    <w:rsid w:val="00F970D8"/>
    <w:pPr>
      <w:ind w:left="240"/>
    </w:pPr>
    <w:rPr>
      <w:rFonts w:asciiTheme="minorHAnsi" w:hAnsiTheme="minorHAnsi"/>
      <w:i/>
      <w:sz w:val="22"/>
      <w:szCs w:val="22"/>
    </w:rPr>
  </w:style>
  <w:style w:type="paragraph" w:styleId="TOC3">
    <w:name w:val="toc 3"/>
    <w:basedOn w:val="Normal"/>
    <w:next w:val="Normal"/>
    <w:autoRedefine/>
    <w:uiPriority w:val="39"/>
    <w:unhideWhenUsed/>
    <w:rsid w:val="00F970D8"/>
    <w:pPr>
      <w:ind w:left="480"/>
    </w:pPr>
    <w:rPr>
      <w:rFonts w:asciiTheme="minorHAnsi" w:hAnsiTheme="minorHAnsi"/>
      <w:sz w:val="22"/>
      <w:szCs w:val="22"/>
    </w:rPr>
  </w:style>
  <w:style w:type="paragraph" w:styleId="TOC4">
    <w:name w:val="toc 4"/>
    <w:basedOn w:val="Normal"/>
    <w:next w:val="Normal"/>
    <w:autoRedefine/>
    <w:uiPriority w:val="39"/>
    <w:unhideWhenUsed/>
    <w:rsid w:val="00F970D8"/>
    <w:pPr>
      <w:ind w:left="720"/>
    </w:pPr>
    <w:rPr>
      <w:rFonts w:asciiTheme="minorHAnsi" w:hAnsiTheme="minorHAnsi"/>
      <w:sz w:val="20"/>
    </w:rPr>
  </w:style>
  <w:style w:type="paragraph" w:styleId="TOC5">
    <w:name w:val="toc 5"/>
    <w:basedOn w:val="Normal"/>
    <w:next w:val="Normal"/>
    <w:autoRedefine/>
    <w:uiPriority w:val="39"/>
    <w:unhideWhenUsed/>
    <w:rsid w:val="00F970D8"/>
    <w:pPr>
      <w:ind w:left="960"/>
    </w:pPr>
    <w:rPr>
      <w:rFonts w:asciiTheme="minorHAnsi" w:hAnsiTheme="minorHAnsi"/>
      <w:sz w:val="20"/>
    </w:rPr>
  </w:style>
  <w:style w:type="paragraph" w:styleId="TOC6">
    <w:name w:val="toc 6"/>
    <w:basedOn w:val="Normal"/>
    <w:next w:val="Normal"/>
    <w:autoRedefine/>
    <w:uiPriority w:val="39"/>
    <w:unhideWhenUsed/>
    <w:rsid w:val="00F970D8"/>
    <w:pPr>
      <w:ind w:left="1200"/>
    </w:pPr>
    <w:rPr>
      <w:rFonts w:asciiTheme="minorHAnsi" w:hAnsiTheme="minorHAnsi"/>
      <w:sz w:val="20"/>
    </w:rPr>
  </w:style>
  <w:style w:type="paragraph" w:styleId="TOC7">
    <w:name w:val="toc 7"/>
    <w:basedOn w:val="Normal"/>
    <w:next w:val="Normal"/>
    <w:autoRedefine/>
    <w:uiPriority w:val="39"/>
    <w:unhideWhenUsed/>
    <w:rsid w:val="00F970D8"/>
    <w:pPr>
      <w:ind w:left="1440"/>
    </w:pPr>
    <w:rPr>
      <w:rFonts w:asciiTheme="minorHAnsi" w:hAnsiTheme="minorHAnsi"/>
      <w:sz w:val="20"/>
    </w:rPr>
  </w:style>
  <w:style w:type="paragraph" w:styleId="TOC8">
    <w:name w:val="toc 8"/>
    <w:basedOn w:val="Normal"/>
    <w:next w:val="Normal"/>
    <w:autoRedefine/>
    <w:uiPriority w:val="39"/>
    <w:unhideWhenUsed/>
    <w:rsid w:val="00F970D8"/>
    <w:pPr>
      <w:ind w:left="1680"/>
    </w:pPr>
    <w:rPr>
      <w:rFonts w:asciiTheme="minorHAnsi" w:hAnsiTheme="minorHAnsi"/>
      <w:sz w:val="20"/>
    </w:rPr>
  </w:style>
  <w:style w:type="paragraph" w:styleId="TOC9">
    <w:name w:val="toc 9"/>
    <w:basedOn w:val="Normal"/>
    <w:next w:val="Normal"/>
    <w:autoRedefine/>
    <w:uiPriority w:val="39"/>
    <w:unhideWhenUsed/>
    <w:rsid w:val="00F970D8"/>
    <w:pPr>
      <w:ind w:left="1920"/>
    </w:pPr>
    <w:rPr>
      <w:rFonts w:asciiTheme="minorHAnsi" w:hAnsiTheme="minorHAnsi"/>
      <w:sz w:val="20"/>
    </w:rPr>
  </w:style>
  <w:style w:type="paragraph" w:styleId="Header">
    <w:name w:val="header"/>
    <w:basedOn w:val="Normal"/>
    <w:link w:val="HeaderChar"/>
    <w:uiPriority w:val="99"/>
    <w:unhideWhenUsed/>
    <w:rsid w:val="00F970D8"/>
    <w:pPr>
      <w:tabs>
        <w:tab w:val="center" w:pos="4320"/>
        <w:tab w:val="right" w:pos="8640"/>
      </w:tabs>
      <w:spacing w:line="240" w:lineRule="auto"/>
    </w:pPr>
  </w:style>
  <w:style w:type="character" w:customStyle="1" w:styleId="HeaderChar">
    <w:name w:val="Header Char"/>
    <w:basedOn w:val="DefaultParagraphFont"/>
    <w:link w:val="Header"/>
    <w:uiPriority w:val="99"/>
    <w:rsid w:val="00F970D8"/>
    <w:rPr>
      <w:rFonts w:ascii="Times New Roman" w:eastAsia="Times New Roman" w:hAnsi="Times New Roman" w:cs="Times New Roman"/>
      <w:szCs w:val="20"/>
      <w:lang w:val="en-CA"/>
    </w:rPr>
  </w:style>
  <w:style w:type="character" w:styleId="PageNumber">
    <w:name w:val="page number"/>
    <w:basedOn w:val="DefaultParagraphFont"/>
    <w:uiPriority w:val="99"/>
    <w:semiHidden/>
    <w:unhideWhenUsed/>
    <w:rsid w:val="00F970D8"/>
  </w:style>
  <w:style w:type="character" w:customStyle="1" w:styleId="Heading2Char">
    <w:name w:val="Heading 2 Char"/>
    <w:basedOn w:val="DefaultParagraphFont"/>
    <w:link w:val="Heading2"/>
    <w:uiPriority w:val="9"/>
    <w:rsid w:val="00D92106"/>
    <w:rPr>
      <w:rFonts w:ascii="Times New Roman" w:eastAsiaTheme="majorEastAsia" w:hAnsi="Times New Roman" w:cstheme="majorBidi"/>
      <w:b/>
      <w:bCs/>
      <w:szCs w:val="26"/>
      <w:lang w:val="en-CA"/>
    </w:rPr>
  </w:style>
  <w:style w:type="character" w:customStyle="1" w:styleId="Heading4Char">
    <w:name w:val="Heading 4 Char"/>
    <w:basedOn w:val="DefaultParagraphFont"/>
    <w:link w:val="Heading4"/>
    <w:uiPriority w:val="9"/>
    <w:rsid w:val="00D92106"/>
    <w:rPr>
      <w:rFonts w:ascii="Times New Roman" w:eastAsia="Times New Roman" w:hAnsi="Times New Roman" w:cs="Times New Roman"/>
      <w:szCs w:val="20"/>
      <w:lang w:val="en-CA"/>
    </w:rPr>
  </w:style>
  <w:style w:type="paragraph" w:styleId="BodyText">
    <w:name w:val="Body Text"/>
    <w:basedOn w:val="Normal"/>
    <w:link w:val="BodyTextChar"/>
    <w:rsid w:val="00D92106"/>
    <w:pPr>
      <w:spacing w:after="120" w:line="240" w:lineRule="auto"/>
    </w:pPr>
    <w:rPr>
      <w:rFonts w:cs="Arial"/>
      <w:bCs/>
      <w:szCs w:val="24"/>
      <w:lang w:val="en-US"/>
    </w:rPr>
  </w:style>
  <w:style w:type="character" w:customStyle="1" w:styleId="BodyTextChar">
    <w:name w:val="Body Text Char"/>
    <w:basedOn w:val="DefaultParagraphFont"/>
    <w:link w:val="BodyText"/>
    <w:rsid w:val="00D92106"/>
    <w:rPr>
      <w:rFonts w:ascii="Times New Roman" w:eastAsia="Times New Roman" w:hAnsi="Times New Roman" w:cs="Arial"/>
      <w:bCs/>
    </w:rPr>
  </w:style>
  <w:style w:type="paragraph" w:styleId="ListParagraph">
    <w:name w:val="List Paragraph"/>
    <w:basedOn w:val="Normal"/>
    <w:uiPriority w:val="34"/>
    <w:qFormat/>
    <w:rsid w:val="00D92106"/>
    <w:pPr>
      <w:spacing w:after="200" w:line="240" w:lineRule="auto"/>
      <w:ind w:left="720"/>
      <w:contextualSpacing/>
    </w:pPr>
    <w:rPr>
      <w:rFonts w:asciiTheme="minorHAnsi" w:eastAsiaTheme="minorHAnsi" w:hAnsiTheme="minorHAnsi" w:cstheme="minorBidi"/>
      <w:szCs w:val="24"/>
      <w:lang w:val="en-US"/>
    </w:rPr>
  </w:style>
  <w:style w:type="paragraph" w:styleId="NormalWeb">
    <w:name w:val="Normal (Web)"/>
    <w:basedOn w:val="Normal"/>
    <w:uiPriority w:val="99"/>
    <w:unhideWhenUsed/>
    <w:rsid w:val="00D92106"/>
    <w:pPr>
      <w:spacing w:before="100" w:beforeAutospacing="1" w:after="100" w:afterAutospacing="1" w:line="240" w:lineRule="auto"/>
    </w:pPr>
    <w:rPr>
      <w:rFonts w:ascii="Times" w:eastAsiaTheme="minorEastAsia" w:hAnsi="Times"/>
      <w:sz w:val="20"/>
    </w:rPr>
  </w:style>
  <w:style w:type="character" w:styleId="CommentReference">
    <w:name w:val="annotation reference"/>
    <w:basedOn w:val="DefaultParagraphFont"/>
    <w:uiPriority w:val="99"/>
    <w:semiHidden/>
    <w:unhideWhenUsed/>
    <w:rsid w:val="00D92106"/>
    <w:rPr>
      <w:sz w:val="18"/>
      <w:szCs w:val="18"/>
    </w:rPr>
  </w:style>
  <w:style w:type="paragraph" w:styleId="CommentText">
    <w:name w:val="annotation text"/>
    <w:basedOn w:val="Normal"/>
    <w:link w:val="CommentTextChar"/>
    <w:uiPriority w:val="99"/>
    <w:semiHidden/>
    <w:unhideWhenUsed/>
    <w:rsid w:val="00D92106"/>
    <w:pPr>
      <w:spacing w:line="240" w:lineRule="auto"/>
    </w:pPr>
    <w:rPr>
      <w:szCs w:val="24"/>
    </w:rPr>
  </w:style>
  <w:style w:type="character" w:customStyle="1" w:styleId="CommentTextChar">
    <w:name w:val="Comment Text Char"/>
    <w:basedOn w:val="DefaultParagraphFont"/>
    <w:link w:val="CommentText"/>
    <w:uiPriority w:val="99"/>
    <w:semiHidden/>
    <w:rsid w:val="00D92106"/>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D92106"/>
    <w:rPr>
      <w:b/>
      <w:bCs/>
      <w:sz w:val="20"/>
      <w:szCs w:val="20"/>
    </w:rPr>
  </w:style>
  <w:style w:type="character" w:customStyle="1" w:styleId="CommentSubjectChar">
    <w:name w:val="Comment Subject Char"/>
    <w:basedOn w:val="CommentTextChar"/>
    <w:link w:val="CommentSubject"/>
    <w:uiPriority w:val="99"/>
    <w:semiHidden/>
    <w:rsid w:val="00D92106"/>
    <w:rPr>
      <w:rFonts w:ascii="Times New Roman" w:eastAsia="Times New Roman" w:hAnsi="Times New Roman" w:cs="Times New Roman"/>
      <w:b/>
      <w:bCs/>
      <w:sz w:val="20"/>
      <w:szCs w:val="20"/>
      <w:lang w:val="en-CA"/>
    </w:rPr>
  </w:style>
  <w:style w:type="paragraph" w:styleId="Footer">
    <w:name w:val="footer"/>
    <w:basedOn w:val="Normal"/>
    <w:link w:val="FooterChar"/>
    <w:uiPriority w:val="99"/>
    <w:unhideWhenUsed/>
    <w:rsid w:val="00D92106"/>
    <w:pPr>
      <w:tabs>
        <w:tab w:val="center" w:pos="4320"/>
        <w:tab w:val="right" w:pos="8640"/>
      </w:tabs>
      <w:spacing w:line="240" w:lineRule="auto"/>
    </w:pPr>
  </w:style>
  <w:style w:type="character" w:customStyle="1" w:styleId="FooterChar">
    <w:name w:val="Footer Char"/>
    <w:basedOn w:val="DefaultParagraphFont"/>
    <w:link w:val="Footer"/>
    <w:uiPriority w:val="99"/>
    <w:rsid w:val="00D92106"/>
    <w:rPr>
      <w:rFonts w:ascii="Times New Roman" w:eastAsia="Times New Roman" w:hAnsi="Times New Roman" w:cs="Times New Roman"/>
      <w:szCs w:val="20"/>
      <w:lang w:val="en-CA"/>
    </w:rPr>
  </w:style>
  <w:style w:type="paragraph" w:styleId="TOCHeading">
    <w:name w:val="TOC Heading"/>
    <w:basedOn w:val="Heading1"/>
    <w:next w:val="Normal"/>
    <w:uiPriority w:val="39"/>
    <w:unhideWhenUsed/>
    <w:qFormat/>
    <w:rsid w:val="00D92106"/>
    <w:pPr>
      <w:spacing w:before="0" w:line="276" w:lineRule="auto"/>
      <w:jc w:val="center"/>
      <w:outlineLvl w:val="9"/>
    </w:pPr>
    <w:rPr>
      <w:rFonts w:ascii="Times New Roman" w:hAnsi="Times New Roman"/>
      <w:color w:val="365F91" w:themeColor="accent1" w:themeShade="BF"/>
      <w:sz w:val="28"/>
      <w:szCs w:val="28"/>
      <w:lang w:val="en-US"/>
    </w:rPr>
  </w:style>
  <w:style w:type="character" w:styleId="Strong">
    <w:name w:val="Strong"/>
    <w:basedOn w:val="DefaultParagraphFont"/>
    <w:uiPriority w:val="22"/>
    <w:qFormat/>
    <w:rsid w:val="00D92106"/>
    <w:rPr>
      <w:b/>
      <w:bCs/>
    </w:rPr>
  </w:style>
  <w:style w:type="paragraph" w:styleId="TableofFigures">
    <w:name w:val="table of figures"/>
    <w:basedOn w:val="Normal"/>
    <w:next w:val="Normal"/>
    <w:uiPriority w:val="99"/>
    <w:unhideWhenUsed/>
    <w:rsid w:val="00D92106"/>
    <w:pPr>
      <w:ind w:left="480" w:hanging="480"/>
    </w:pPr>
  </w:style>
  <w:style w:type="paragraph" w:styleId="Caption">
    <w:name w:val="caption"/>
    <w:basedOn w:val="Normal"/>
    <w:next w:val="Normal"/>
    <w:uiPriority w:val="35"/>
    <w:unhideWhenUsed/>
    <w:qFormat/>
    <w:rsid w:val="00D92106"/>
    <w:pPr>
      <w:spacing w:after="200" w:line="240" w:lineRule="auto"/>
    </w:pPr>
    <w:rPr>
      <w:b/>
      <w:bCs/>
      <w:color w:val="4F81BD" w:themeColor="accent1"/>
      <w:sz w:val="18"/>
      <w:szCs w:val="18"/>
    </w:rPr>
  </w:style>
  <w:style w:type="table" w:styleId="TableGrid">
    <w:name w:val="Table Grid"/>
    <w:basedOn w:val="TableNormal"/>
    <w:uiPriority w:val="59"/>
    <w:rsid w:val="00D92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journal">
    <w:name w:val="ref-journal"/>
    <w:basedOn w:val="DefaultParagraphFont"/>
    <w:rsid w:val="00D92106"/>
  </w:style>
  <w:style w:type="character" w:styleId="Hyperlink">
    <w:name w:val="Hyperlink"/>
    <w:basedOn w:val="DefaultParagraphFont"/>
    <w:uiPriority w:val="99"/>
    <w:semiHidden/>
    <w:unhideWhenUsed/>
    <w:rsid w:val="00D9210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62"/>
    <w:pPr>
      <w:spacing w:line="480" w:lineRule="auto"/>
    </w:pPr>
    <w:rPr>
      <w:rFonts w:ascii="Times New Roman" w:eastAsia="Times New Roman" w:hAnsi="Times New Roman" w:cs="Times New Roman"/>
      <w:szCs w:val="20"/>
      <w:lang w:val="en-CA"/>
    </w:rPr>
  </w:style>
  <w:style w:type="paragraph" w:styleId="Heading1">
    <w:name w:val="heading 1"/>
    <w:basedOn w:val="Normal"/>
    <w:next w:val="Normal"/>
    <w:link w:val="Heading1Char"/>
    <w:uiPriority w:val="9"/>
    <w:qFormat/>
    <w:rsid w:val="000E7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210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E7A62"/>
    <w:pPr>
      <w:contextualSpacing/>
      <w:outlineLvl w:val="2"/>
    </w:pPr>
    <w:rPr>
      <w:b/>
      <w:i/>
    </w:rPr>
  </w:style>
  <w:style w:type="paragraph" w:styleId="Heading4">
    <w:name w:val="heading 4"/>
    <w:basedOn w:val="Normal"/>
    <w:next w:val="Normal"/>
    <w:link w:val="Heading4Char"/>
    <w:uiPriority w:val="9"/>
    <w:unhideWhenUsed/>
    <w:qFormat/>
    <w:rsid w:val="00D92106"/>
    <w:pPr>
      <w:contextualSpacing/>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7A62"/>
    <w:rPr>
      <w:rFonts w:ascii="Times New Roman" w:eastAsia="Times New Roman" w:hAnsi="Times New Roman" w:cs="Times New Roman"/>
      <w:b/>
      <w:i/>
      <w:szCs w:val="20"/>
      <w:lang w:val="en-CA"/>
    </w:rPr>
  </w:style>
  <w:style w:type="character" w:customStyle="1" w:styleId="Heading1Char">
    <w:name w:val="Heading 1 Char"/>
    <w:basedOn w:val="DefaultParagraphFont"/>
    <w:link w:val="Heading1"/>
    <w:uiPriority w:val="9"/>
    <w:rsid w:val="000E7A62"/>
    <w:rPr>
      <w:rFonts w:asciiTheme="majorHAnsi" w:eastAsiaTheme="majorEastAsia" w:hAnsiTheme="majorHAnsi" w:cstheme="majorBidi"/>
      <w:b/>
      <w:bCs/>
      <w:color w:val="345A8A" w:themeColor="accent1" w:themeShade="B5"/>
      <w:sz w:val="32"/>
      <w:szCs w:val="32"/>
      <w:lang w:val="en-CA"/>
    </w:rPr>
  </w:style>
  <w:style w:type="paragraph" w:styleId="BalloonText">
    <w:name w:val="Balloon Text"/>
    <w:basedOn w:val="Normal"/>
    <w:link w:val="BalloonTextChar"/>
    <w:uiPriority w:val="99"/>
    <w:semiHidden/>
    <w:unhideWhenUsed/>
    <w:rsid w:val="000E7A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A62"/>
    <w:rPr>
      <w:rFonts w:ascii="Lucida Grande" w:eastAsia="Times New Roman" w:hAnsi="Lucida Grande" w:cs="Lucida Grande"/>
      <w:sz w:val="18"/>
      <w:szCs w:val="18"/>
      <w:lang w:val="en-CA"/>
    </w:rPr>
  </w:style>
  <w:style w:type="paragraph" w:styleId="TOC1">
    <w:name w:val="toc 1"/>
    <w:basedOn w:val="Normal"/>
    <w:next w:val="Normal"/>
    <w:autoRedefine/>
    <w:uiPriority w:val="39"/>
    <w:unhideWhenUsed/>
    <w:rsid w:val="00F970D8"/>
    <w:pPr>
      <w:spacing w:before="120"/>
    </w:pPr>
    <w:rPr>
      <w:rFonts w:asciiTheme="minorHAnsi" w:hAnsiTheme="minorHAnsi"/>
      <w:b/>
      <w:sz w:val="22"/>
      <w:szCs w:val="22"/>
    </w:rPr>
  </w:style>
  <w:style w:type="paragraph" w:styleId="TOC2">
    <w:name w:val="toc 2"/>
    <w:basedOn w:val="Normal"/>
    <w:next w:val="Normal"/>
    <w:autoRedefine/>
    <w:uiPriority w:val="39"/>
    <w:unhideWhenUsed/>
    <w:rsid w:val="00F970D8"/>
    <w:pPr>
      <w:ind w:left="240"/>
    </w:pPr>
    <w:rPr>
      <w:rFonts w:asciiTheme="minorHAnsi" w:hAnsiTheme="minorHAnsi"/>
      <w:i/>
      <w:sz w:val="22"/>
      <w:szCs w:val="22"/>
    </w:rPr>
  </w:style>
  <w:style w:type="paragraph" w:styleId="TOC3">
    <w:name w:val="toc 3"/>
    <w:basedOn w:val="Normal"/>
    <w:next w:val="Normal"/>
    <w:autoRedefine/>
    <w:uiPriority w:val="39"/>
    <w:unhideWhenUsed/>
    <w:rsid w:val="00F970D8"/>
    <w:pPr>
      <w:ind w:left="480"/>
    </w:pPr>
    <w:rPr>
      <w:rFonts w:asciiTheme="minorHAnsi" w:hAnsiTheme="minorHAnsi"/>
      <w:sz w:val="22"/>
      <w:szCs w:val="22"/>
    </w:rPr>
  </w:style>
  <w:style w:type="paragraph" w:styleId="TOC4">
    <w:name w:val="toc 4"/>
    <w:basedOn w:val="Normal"/>
    <w:next w:val="Normal"/>
    <w:autoRedefine/>
    <w:uiPriority w:val="39"/>
    <w:unhideWhenUsed/>
    <w:rsid w:val="00F970D8"/>
    <w:pPr>
      <w:ind w:left="720"/>
    </w:pPr>
    <w:rPr>
      <w:rFonts w:asciiTheme="minorHAnsi" w:hAnsiTheme="minorHAnsi"/>
      <w:sz w:val="20"/>
    </w:rPr>
  </w:style>
  <w:style w:type="paragraph" w:styleId="TOC5">
    <w:name w:val="toc 5"/>
    <w:basedOn w:val="Normal"/>
    <w:next w:val="Normal"/>
    <w:autoRedefine/>
    <w:uiPriority w:val="39"/>
    <w:unhideWhenUsed/>
    <w:rsid w:val="00F970D8"/>
    <w:pPr>
      <w:ind w:left="960"/>
    </w:pPr>
    <w:rPr>
      <w:rFonts w:asciiTheme="minorHAnsi" w:hAnsiTheme="minorHAnsi"/>
      <w:sz w:val="20"/>
    </w:rPr>
  </w:style>
  <w:style w:type="paragraph" w:styleId="TOC6">
    <w:name w:val="toc 6"/>
    <w:basedOn w:val="Normal"/>
    <w:next w:val="Normal"/>
    <w:autoRedefine/>
    <w:uiPriority w:val="39"/>
    <w:unhideWhenUsed/>
    <w:rsid w:val="00F970D8"/>
    <w:pPr>
      <w:ind w:left="1200"/>
    </w:pPr>
    <w:rPr>
      <w:rFonts w:asciiTheme="minorHAnsi" w:hAnsiTheme="minorHAnsi"/>
      <w:sz w:val="20"/>
    </w:rPr>
  </w:style>
  <w:style w:type="paragraph" w:styleId="TOC7">
    <w:name w:val="toc 7"/>
    <w:basedOn w:val="Normal"/>
    <w:next w:val="Normal"/>
    <w:autoRedefine/>
    <w:uiPriority w:val="39"/>
    <w:unhideWhenUsed/>
    <w:rsid w:val="00F970D8"/>
    <w:pPr>
      <w:ind w:left="1440"/>
    </w:pPr>
    <w:rPr>
      <w:rFonts w:asciiTheme="minorHAnsi" w:hAnsiTheme="minorHAnsi"/>
      <w:sz w:val="20"/>
    </w:rPr>
  </w:style>
  <w:style w:type="paragraph" w:styleId="TOC8">
    <w:name w:val="toc 8"/>
    <w:basedOn w:val="Normal"/>
    <w:next w:val="Normal"/>
    <w:autoRedefine/>
    <w:uiPriority w:val="39"/>
    <w:unhideWhenUsed/>
    <w:rsid w:val="00F970D8"/>
    <w:pPr>
      <w:ind w:left="1680"/>
    </w:pPr>
    <w:rPr>
      <w:rFonts w:asciiTheme="minorHAnsi" w:hAnsiTheme="minorHAnsi"/>
      <w:sz w:val="20"/>
    </w:rPr>
  </w:style>
  <w:style w:type="paragraph" w:styleId="TOC9">
    <w:name w:val="toc 9"/>
    <w:basedOn w:val="Normal"/>
    <w:next w:val="Normal"/>
    <w:autoRedefine/>
    <w:uiPriority w:val="39"/>
    <w:unhideWhenUsed/>
    <w:rsid w:val="00F970D8"/>
    <w:pPr>
      <w:ind w:left="1920"/>
    </w:pPr>
    <w:rPr>
      <w:rFonts w:asciiTheme="minorHAnsi" w:hAnsiTheme="minorHAnsi"/>
      <w:sz w:val="20"/>
    </w:rPr>
  </w:style>
  <w:style w:type="paragraph" w:styleId="Header">
    <w:name w:val="header"/>
    <w:basedOn w:val="Normal"/>
    <w:link w:val="HeaderChar"/>
    <w:uiPriority w:val="99"/>
    <w:unhideWhenUsed/>
    <w:rsid w:val="00F970D8"/>
    <w:pPr>
      <w:tabs>
        <w:tab w:val="center" w:pos="4320"/>
        <w:tab w:val="right" w:pos="8640"/>
      </w:tabs>
      <w:spacing w:line="240" w:lineRule="auto"/>
    </w:pPr>
  </w:style>
  <w:style w:type="character" w:customStyle="1" w:styleId="HeaderChar">
    <w:name w:val="Header Char"/>
    <w:basedOn w:val="DefaultParagraphFont"/>
    <w:link w:val="Header"/>
    <w:uiPriority w:val="99"/>
    <w:rsid w:val="00F970D8"/>
    <w:rPr>
      <w:rFonts w:ascii="Times New Roman" w:eastAsia="Times New Roman" w:hAnsi="Times New Roman" w:cs="Times New Roman"/>
      <w:szCs w:val="20"/>
      <w:lang w:val="en-CA"/>
    </w:rPr>
  </w:style>
  <w:style w:type="character" w:styleId="PageNumber">
    <w:name w:val="page number"/>
    <w:basedOn w:val="DefaultParagraphFont"/>
    <w:uiPriority w:val="99"/>
    <w:semiHidden/>
    <w:unhideWhenUsed/>
    <w:rsid w:val="00F970D8"/>
  </w:style>
  <w:style w:type="character" w:customStyle="1" w:styleId="Heading2Char">
    <w:name w:val="Heading 2 Char"/>
    <w:basedOn w:val="DefaultParagraphFont"/>
    <w:link w:val="Heading2"/>
    <w:uiPriority w:val="9"/>
    <w:rsid w:val="00D92106"/>
    <w:rPr>
      <w:rFonts w:ascii="Times New Roman" w:eastAsiaTheme="majorEastAsia" w:hAnsi="Times New Roman" w:cstheme="majorBidi"/>
      <w:b/>
      <w:bCs/>
      <w:szCs w:val="26"/>
      <w:lang w:val="en-CA"/>
    </w:rPr>
  </w:style>
  <w:style w:type="character" w:customStyle="1" w:styleId="Heading4Char">
    <w:name w:val="Heading 4 Char"/>
    <w:basedOn w:val="DefaultParagraphFont"/>
    <w:link w:val="Heading4"/>
    <w:uiPriority w:val="9"/>
    <w:rsid w:val="00D92106"/>
    <w:rPr>
      <w:rFonts w:ascii="Times New Roman" w:eastAsia="Times New Roman" w:hAnsi="Times New Roman" w:cs="Times New Roman"/>
      <w:szCs w:val="20"/>
      <w:lang w:val="en-CA"/>
    </w:rPr>
  </w:style>
  <w:style w:type="paragraph" w:styleId="BodyText">
    <w:name w:val="Body Text"/>
    <w:basedOn w:val="Normal"/>
    <w:link w:val="BodyTextChar"/>
    <w:rsid w:val="00D92106"/>
    <w:pPr>
      <w:spacing w:after="120" w:line="240" w:lineRule="auto"/>
    </w:pPr>
    <w:rPr>
      <w:rFonts w:cs="Arial"/>
      <w:bCs/>
      <w:szCs w:val="24"/>
      <w:lang w:val="en-US"/>
    </w:rPr>
  </w:style>
  <w:style w:type="character" w:customStyle="1" w:styleId="BodyTextChar">
    <w:name w:val="Body Text Char"/>
    <w:basedOn w:val="DefaultParagraphFont"/>
    <w:link w:val="BodyText"/>
    <w:rsid w:val="00D92106"/>
    <w:rPr>
      <w:rFonts w:ascii="Times New Roman" w:eastAsia="Times New Roman" w:hAnsi="Times New Roman" w:cs="Arial"/>
      <w:bCs/>
    </w:rPr>
  </w:style>
  <w:style w:type="paragraph" w:styleId="ListParagraph">
    <w:name w:val="List Paragraph"/>
    <w:basedOn w:val="Normal"/>
    <w:uiPriority w:val="34"/>
    <w:qFormat/>
    <w:rsid w:val="00D92106"/>
    <w:pPr>
      <w:spacing w:after="200" w:line="240" w:lineRule="auto"/>
      <w:ind w:left="720"/>
      <w:contextualSpacing/>
    </w:pPr>
    <w:rPr>
      <w:rFonts w:asciiTheme="minorHAnsi" w:eastAsiaTheme="minorHAnsi" w:hAnsiTheme="minorHAnsi" w:cstheme="minorBidi"/>
      <w:szCs w:val="24"/>
      <w:lang w:val="en-US"/>
    </w:rPr>
  </w:style>
  <w:style w:type="paragraph" w:styleId="NormalWeb">
    <w:name w:val="Normal (Web)"/>
    <w:basedOn w:val="Normal"/>
    <w:uiPriority w:val="99"/>
    <w:unhideWhenUsed/>
    <w:rsid w:val="00D92106"/>
    <w:pPr>
      <w:spacing w:before="100" w:beforeAutospacing="1" w:after="100" w:afterAutospacing="1" w:line="240" w:lineRule="auto"/>
    </w:pPr>
    <w:rPr>
      <w:rFonts w:ascii="Times" w:eastAsiaTheme="minorEastAsia" w:hAnsi="Times"/>
      <w:sz w:val="20"/>
    </w:rPr>
  </w:style>
  <w:style w:type="character" w:styleId="CommentReference">
    <w:name w:val="annotation reference"/>
    <w:basedOn w:val="DefaultParagraphFont"/>
    <w:uiPriority w:val="99"/>
    <w:semiHidden/>
    <w:unhideWhenUsed/>
    <w:rsid w:val="00D92106"/>
    <w:rPr>
      <w:sz w:val="18"/>
      <w:szCs w:val="18"/>
    </w:rPr>
  </w:style>
  <w:style w:type="paragraph" w:styleId="CommentText">
    <w:name w:val="annotation text"/>
    <w:basedOn w:val="Normal"/>
    <w:link w:val="CommentTextChar"/>
    <w:uiPriority w:val="99"/>
    <w:semiHidden/>
    <w:unhideWhenUsed/>
    <w:rsid w:val="00D92106"/>
    <w:pPr>
      <w:spacing w:line="240" w:lineRule="auto"/>
    </w:pPr>
    <w:rPr>
      <w:szCs w:val="24"/>
    </w:rPr>
  </w:style>
  <w:style w:type="character" w:customStyle="1" w:styleId="CommentTextChar">
    <w:name w:val="Comment Text Char"/>
    <w:basedOn w:val="DefaultParagraphFont"/>
    <w:link w:val="CommentText"/>
    <w:uiPriority w:val="99"/>
    <w:semiHidden/>
    <w:rsid w:val="00D92106"/>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D92106"/>
    <w:rPr>
      <w:b/>
      <w:bCs/>
      <w:sz w:val="20"/>
      <w:szCs w:val="20"/>
    </w:rPr>
  </w:style>
  <w:style w:type="character" w:customStyle="1" w:styleId="CommentSubjectChar">
    <w:name w:val="Comment Subject Char"/>
    <w:basedOn w:val="CommentTextChar"/>
    <w:link w:val="CommentSubject"/>
    <w:uiPriority w:val="99"/>
    <w:semiHidden/>
    <w:rsid w:val="00D92106"/>
    <w:rPr>
      <w:rFonts w:ascii="Times New Roman" w:eastAsia="Times New Roman" w:hAnsi="Times New Roman" w:cs="Times New Roman"/>
      <w:b/>
      <w:bCs/>
      <w:sz w:val="20"/>
      <w:szCs w:val="20"/>
      <w:lang w:val="en-CA"/>
    </w:rPr>
  </w:style>
  <w:style w:type="paragraph" w:styleId="Footer">
    <w:name w:val="footer"/>
    <w:basedOn w:val="Normal"/>
    <w:link w:val="FooterChar"/>
    <w:uiPriority w:val="99"/>
    <w:unhideWhenUsed/>
    <w:rsid w:val="00D92106"/>
    <w:pPr>
      <w:tabs>
        <w:tab w:val="center" w:pos="4320"/>
        <w:tab w:val="right" w:pos="8640"/>
      </w:tabs>
      <w:spacing w:line="240" w:lineRule="auto"/>
    </w:pPr>
  </w:style>
  <w:style w:type="character" w:customStyle="1" w:styleId="FooterChar">
    <w:name w:val="Footer Char"/>
    <w:basedOn w:val="DefaultParagraphFont"/>
    <w:link w:val="Footer"/>
    <w:uiPriority w:val="99"/>
    <w:rsid w:val="00D92106"/>
    <w:rPr>
      <w:rFonts w:ascii="Times New Roman" w:eastAsia="Times New Roman" w:hAnsi="Times New Roman" w:cs="Times New Roman"/>
      <w:szCs w:val="20"/>
      <w:lang w:val="en-CA"/>
    </w:rPr>
  </w:style>
  <w:style w:type="paragraph" w:styleId="TOCHeading">
    <w:name w:val="TOC Heading"/>
    <w:basedOn w:val="Heading1"/>
    <w:next w:val="Normal"/>
    <w:uiPriority w:val="39"/>
    <w:unhideWhenUsed/>
    <w:qFormat/>
    <w:rsid w:val="00D92106"/>
    <w:pPr>
      <w:spacing w:before="0" w:line="276" w:lineRule="auto"/>
      <w:jc w:val="center"/>
      <w:outlineLvl w:val="9"/>
    </w:pPr>
    <w:rPr>
      <w:rFonts w:ascii="Times New Roman" w:hAnsi="Times New Roman"/>
      <w:color w:val="365F91" w:themeColor="accent1" w:themeShade="BF"/>
      <w:sz w:val="28"/>
      <w:szCs w:val="28"/>
      <w:lang w:val="en-US"/>
    </w:rPr>
  </w:style>
  <w:style w:type="character" w:styleId="Strong">
    <w:name w:val="Strong"/>
    <w:basedOn w:val="DefaultParagraphFont"/>
    <w:uiPriority w:val="22"/>
    <w:qFormat/>
    <w:rsid w:val="00D92106"/>
    <w:rPr>
      <w:b/>
      <w:bCs/>
    </w:rPr>
  </w:style>
  <w:style w:type="paragraph" w:styleId="TableofFigures">
    <w:name w:val="table of figures"/>
    <w:basedOn w:val="Normal"/>
    <w:next w:val="Normal"/>
    <w:uiPriority w:val="99"/>
    <w:unhideWhenUsed/>
    <w:rsid w:val="00D92106"/>
    <w:pPr>
      <w:ind w:left="480" w:hanging="480"/>
    </w:pPr>
  </w:style>
  <w:style w:type="paragraph" w:styleId="Caption">
    <w:name w:val="caption"/>
    <w:basedOn w:val="Normal"/>
    <w:next w:val="Normal"/>
    <w:uiPriority w:val="35"/>
    <w:unhideWhenUsed/>
    <w:qFormat/>
    <w:rsid w:val="00D92106"/>
    <w:pPr>
      <w:spacing w:after="200" w:line="240" w:lineRule="auto"/>
    </w:pPr>
    <w:rPr>
      <w:b/>
      <w:bCs/>
      <w:color w:val="4F81BD" w:themeColor="accent1"/>
      <w:sz w:val="18"/>
      <w:szCs w:val="18"/>
    </w:rPr>
  </w:style>
  <w:style w:type="table" w:styleId="TableGrid">
    <w:name w:val="Table Grid"/>
    <w:basedOn w:val="TableNormal"/>
    <w:uiPriority w:val="59"/>
    <w:rsid w:val="00D92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journal">
    <w:name w:val="ref-journal"/>
    <w:basedOn w:val="DefaultParagraphFont"/>
    <w:rsid w:val="00D92106"/>
  </w:style>
  <w:style w:type="character" w:styleId="Hyperlink">
    <w:name w:val="Hyperlink"/>
    <w:basedOn w:val="DefaultParagraphFont"/>
    <w:uiPriority w:val="99"/>
    <w:semiHidden/>
    <w:unhideWhenUsed/>
    <w:rsid w:val="00D92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commentsExtended" Target="commentsExtended.xml"/><Relationship Id="rId29" Type="http://schemas.microsoft.com/office/2011/relationships/people" Target="peop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2718</Words>
  <Characters>15493</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UofC</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Cassetta</dc:creator>
  <cp:keywords/>
  <dc:description/>
  <cp:lastModifiedBy>Briana Cassetta</cp:lastModifiedBy>
  <cp:revision>15</cp:revision>
  <dcterms:created xsi:type="dcterms:W3CDTF">2018-08-17T16:44:00Z</dcterms:created>
  <dcterms:modified xsi:type="dcterms:W3CDTF">2018-08-17T17:09:00Z</dcterms:modified>
</cp:coreProperties>
</file>