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A5" w:rsidRDefault="00253271" w:rsidP="005B1CA5">
      <w:pPr>
        <w:jc w:val="center"/>
      </w:pPr>
      <w:r>
        <w:t>Appendix</w:t>
      </w:r>
      <w:bookmarkStart w:id="0" w:name="_GoBack"/>
      <w:bookmarkEnd w:id="0"/>
    </w:p>
    <w:p w:rsidR="005B1CA5" w:rsidRDefault="005B1CA5" w:rsidP="005B1CA5">
      <w:pPr>
        <w:jc w:val="center"/>
      </w:pPr>
      <w:r>
        <w:t>Table 1</w:t>
      </w:r>
    </w:p>
    <w:p w:rsidR="005B1CA5" w:rsidRPr="00E30CA3" w:rsidRDefault="005B1CA5" w:rsidP="005B1CA5">
      <w:pPr>
        <w:jc w:val="center"/>
        <w:rPr>
          <w:i/>
          <w:sz w:val="28"/>
          <w:szCs w:val="28"/>
        </w:rPr>
      </w:pPr>
      <w:r w:rsidRPr="00E30CA3">
        <w:rPr>
          <w:i/>
          <w:sz w:val="28"/>
          <w:szCs w:val="28"/>
        </w:rPr>
        <w:t>Associations between registrations</w:t>
      </w:r>
    </w:p>
    <w:p w:rsidR="005B1CA5" w:rsidRDefault="005B1CA5" w:rsidP="005B1CA5">
      <w:pPr>
        <w:jc w:val="center"/>
      </w:pPr>
      <w:r>
        <w:t>Only observations during marriage (with or without children) are included.</w:t>
      </w:r>
    </w:p>
    <w:p w:rsidR="005B1CA5" w:rsidRPr="0091762C" w:rsidRDefault="005B1CA5" w:rsidP="005B1CA5">
      <w:pPr>
        <w:jc w:val="center"/>
        <w:rPr>
          <w:i/>
        </w:rPr>
      </w:pPr>
      <w:r>
        <w:rPr>
          <w:i/>
        </w:rPr>
        <w:t>OR</w:t>
      </w:r>
      <w:r w:rsidRPr="0091762C">
        <w:rPr>
          <w:i/>
        </w:rPr>
        <w:t xml:space="preserve"> (95% CIs) – men above and women below the diagonal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619"/>
        <w:gridCol w:w="1648"/>
        <w:gridCol w:w="1619"/>
        <w:gridCol w:w="1591"/>
      </w:tblGrid>
      <w:tr w:rsidR="005B1CA5" w:rsidRPr="00A70F0F" w:rsidTr="005B1CA5">
        <w:tc>
          <w:tcPr>
            <w:tcW w:w="1174" w:type="dxa"/>
          </w:tcPr>
          <w:p w:rsidR="005B1CA5" w:rsidRPr="00A70F0F" w:rsidRDefault="005B1CA5" w:rsidP="009024E3">
            <w:pPr>
              <w:rPr>
                <w:lang w:val="en-US"/>
              </w:rPr>
            </w:pPr>
          </w:p>
        </w:tc>
        <w:tc>
          <w:tcPr>
            <w:tcW w:w="1619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Drug</w:t>
            </w:r>
          </w:p>
        </w:tc>
        <w:tc>
          <w:tcPr>
            <w:tcW w:w="1648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Hospital</w:t>
            </w:r>
          </w:p>
        </w:tc>
        <w:tc>
          <w:tcPr>
            <w:tcW w:w="1619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O</w:t>
            </w:r>
            <w:r>
              <w:rPr>
                <w:rFonts w:cs="Courier New"/>
                <w:shd w:val="clear" w:color="auto" w:fill="FFFFFF"/>
                <w:lang w:val="en-US"/>
              </w:rPr>
              <w:t>ut patient</w:t>
            </w:r>
          </w:p>
        </w:tc>
        <w:tc>
          <w:tcPr>
            <w:tcW w:w="1591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Crime</w:t>
            </w:r>
          </w:p>
        </w:tc>
      </w:tr>
      <w:tr w:rsidR="005B1CA5" w:rsidRPr="00A70F0F" w:rsidTr="005B1CA5">
        <w:tc>
          <w:tcPr>
            <w:tcW w:w="1174" w:type="dxa"/>
          </w:tcPr>
          <w:p w:rsidR="005B1CA5" w:rsidRPr="00A70F0F" w:rsidRDefault="005B1CA5" w:rsidP="009024E3">
            <w:pPr>
              <w:rPr>
                <w:lang w:val="en-US"/>
              </w:rPr>
            </w:pPr>
            <w:r w:rsidRPr="00A70F0F">
              <w:rPr>
                <w:lang w:val="en-US"/>
              </w:rPr>
              <w:t>Drug</w:t>
            </w:r>
          </w:p>
        </w:tc>
        <w:tc>
          <w:tcPr>
            <w:tcW w:w="1619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1</w:t>
            </w:r>
          </w:p>
        </w:tc>
        <w:tc>
          <w:tcPr>
            <w:tcW w:w="1648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23.58 (18.24, 30.47)</w:t>
            </w:r>
          </w:p>
        </w:tc>
        <w:tc>
          <w:tcPr>
            <w:tcW w:w="1619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54.97 (44.90, 67.31)</w:t>
            </w:r>
          </w:p>
        </w:tc>
        <w:tc>
          <w:tcPr>
            <w:tcW w:w="1591" w:type="dxa"/>
          </w:tcPr>
          <w:p w:rsidR="005B1CA5" w:rsidRPr="00A70F0F" w:rsidRDefault="005B1CA5" w:rsidP="009024E3">
            <w:pPr>
              <w:jc w:val="center"/>
            </w:pPr>
            <w:r w:rsidRPr="00A70F0F">
              <w:t>24.24 (18.38, 31.97)</w:t>
            </w:r>
          </w:p>
        </w:tc>
      </w:tr>
      <w:tr w:rsidR="005B1CA5" w:rsidRPr="00A70F0F" w:rsidTr="005B1CA5">
        <w:tc>
          <w:tcPr>
            <w:tcW w:w="1174" w:type="dxa"/>
          </w:tcPr>
          <w:p w:rsidR="005B1CA5" w:rsidRPr="00A70F0F" w:rsidRDefault="005B1CA5" w:rsidP="009024E3">
            <w:pPr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Hospital</w:t>
            </w:r>
          </w:p>
        </w:tc>
        <w:tc>
          <w:tcPr>
            <w:tcW w:w="1619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38.96 (26.98, 56.25)</w:t>
            </w:r>
          </w:p>
        </w:tc>
        <w:tc>
          <w:tcPr>
            <w:tcW w:w="1648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1</w:t>
            </w:r>
          </w:p>
        </w:tc>
        <w:tc>
          <w:tcPr>
            <w:tcW w:w="1619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42.28 (33.78, 52.91)</w:t>
            </w:r>
          </w:p>
        </w:tc>
        <w:tc>
          <w:tcPr>
            <w:tcW w:w="1591" w:type="dxa"/>
          </w:tcPr>
          <w:p w:rsidR="005B1CA5" w:rsidRPr="00A70F0F" w:rsidRDefault="005B1CA5" w:rsidP="009024E3">
            <w:pPr>
              <w:jc w:val="center"/>
            </w:pPr>
            <w:r w:rsidRPr="00A70F0F">
              <w:t>20.78 (15.37, 28.11)</w:t>
            </w:r>
          </w:p>
        </w:tc>
      </w:tr>
      <w:tr w:rsidR="005B1CA5" w:rsidRPr="00A70F0F" w:rsidTr="005B1CA5">
        <w:tc>
          <w:tcPr>
            <w:tcW w:w="1174" w:type="dxa"/>
          </w:tcPr>
          <w:p w:rsidR="005B1CA5" w:rsidRPr="00A70F0F" w:rsidRDefault="005B1CA5" w:rsidP="009024E3">
            <w:pPr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O</w:t>
            </w:r>
            <w:r>
              <w:rPr>
                <w:rFonts w:cs="Courier New"/>
                <w:shd w:val="clear" w:color="auto" w:fill="FFFFFF"/>
                <w:lang w:val="en-US"/>
              </w:rPr>
              <w:t>ut patient</w:t>
            </w:r>
          </w:p>
        </w:tc>
        <w:tc>
          <w:tcPr>
            <w:tcW w:w="1619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91.43 (68.08, 122.80)</w:t>
            </w:r>
          </w:p>
        </w:tc>
        <w:tc>
          <w:tcPr>
            <w:tcW w:w="1648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53.99 (39.95, 72.96)</w:t>
            </w:r>
          </w:p>
        </w:tc>
        <w:tc>
          <w:tcPr>
            <w:tcW w:w="1619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1</w:t>
            </w:r>
          </w:p>
        </w:tc>
        <w:tc>
          <w:tcPr>
            <w:tcW w:w="1591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23.26 (17.19, 31.49)</w:t>
            </w:r>
          </w:p>
        </w:tc>
      </w:tr>
      <w:tr w:rsidR="005B1CA5" w:rsidRPr="00A70F0F" w:rsidTr="005B1CA5">
        <w:tc>
          <w:tcPr>
            <w:tcW w:w="1174" w:type="dxa"/>
          </w:tcPr>
          <w:p w:rsidR="005B1CA5" w:rsidRPr="00A70F0F" w:rsidRDefault="005B1CA5" w:rsidP="009024E3">
            <w:pPr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Crime</w:t>
            </w:r>
          </w:p>
        </w:tc>
        <w:tc>
          <w:tcPr>
            <w:tcW w:w="1619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98.78 (52.32, 186.52)</w:t>
            </w:r>
          </w:p>
        </w:tc>
        <w:tc>
          <w:tcPr>
            <w:tcW w:w="1648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67.55 (35.85, 127.28)</w:t>
            </w:r>
          </w:p>
        </w:tc>
        <w:tc>
          <w:tcPr>
            <w:tcW w:w="1619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57.83 (27.89, 119.92)</w:t>
            </w:r>
          </w:p>
        </w:tc>
        <w:tc>
          <w:tcPr>
            <w:tcW w:w="1591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1</w:t>
            </w:r>
          </w:p>
        </w:tc>
      </w:tr>
    </w:tbl>
    <w:p w:rsidR="005B1CA5" w:rsidRPr="00A70F0F" w:rsidRDefault="005B1CA5" w:rsidP="005B1CA5"/>
    <w:p w:rsidR="005B1CA5" w:rsidRPr="00A70F0F" w:rsidRDefault="005B1CA5" w:rsidP="005B1CA5">
      <w:pPr>
        <w:jc w:val="center"/>
        <w:rPr>
          <w:i/>
        </w:rPr>
      </w:pPr>
      <w:r>
        <w:rPr>
          <w:i/>
        </w:rPr>
        <w:t>Yule’s Y</w:t>
      </w:r>
      <w:r w:rsidRPr="00A70F0F">
        <w:rPr>
          <w:i/>
        </w:rPr>
        <w:t>– men above and women below the diagonal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1562"/>
        <w:gridCol w:w="1676"/>
        <w:gridCol w:w="1632"/>
        <w:gridCol w:w="1576"/>
      </w:tblGrid>
      <w:tr w:rsidR="005B1CA5" w:rsidRPr="00A70F0F" w:rsidTr="005B1CA5">
        <w:tc>
          <w:tcPr>
            <w:tcW w:w="1179" w:type="dxa"/>
          </w:tcPr>
          <w:p w:rsidR="005B1CA5" w:rsidRPr="00A70F0F" w:rsidRDefault="005B1CA5" w:rsidP="009024E3">
            <w:pPr>
              <w:rPr>
                <w:lang w:val="en-US"/>
              </w:rPr>
            </w:pPr>
          </w:p>
        </w:tc>
        <w:tc>
          <w:tcPr>
            <w:tcW w:w="1562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lang w:val="en-US"/>
              </w:rPr>
              <w:t>Drug</w:t>
            </w:r>
          </w:p>
        </w:tc>
        <w:tc>
          <w:tcPr>
            <w:tcW w:w="1676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Hospital</w:t>
            </w:r>
          </w:p>
        </w:tc>
        <w:tc>
          <w:tcPr>
            <w:tcW w:w="1632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O</w:t>
            </w:r>
            <w:r>
              <w:rPr>
                <w:rFonts w:cs="Courier New"/>
                <w:shd w:val="clear" w:color="auto" w:fill="FFFFFF"/>
                <w:lang w:val="en-US"/>
              </w:rPr>
              <w:t>ut patient</w:t>
            </w:r>
          </w:p>
        </w:tc>
        <w:tc>
          <w:tcPr>
            <w:tcW w:w="1576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Crime</w:t>
            </w:r>
          </w:p>
        </w:tc>
      </w:tr>
      <w:tr w:rsidR="005B1CA5" w:rsidRPr="00A70F0F" w:rsidTr="005B1CA5">
        <w:tc>
          <w:tcPr>
            <w:tcW w:w="1179" w:type="dxa"/>
          </w:tcPr>
          <w:p w:rsidR="005B1CA5" w:rsidRPr="00A70F0F" w:rsidRDefault="005B1CA5" w:rsidP="009024E3">
            <w:pPr>
              <w:rPr>
                <w:lang w:val="en-US"/>
              </w:rPr>
            </w:pPr>
            <w:r w:rsidRPr="00A70F0F">
              <w:rPr>
                <w:lang w:val="en-US"/>
              </w:rPr>
              <w:t>Drug</w:t>
            </w:r>
          </w:p>
        </w:tc>
        <w:tc>
          <w:tcPr>
            <w:tcW w:w="1562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76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1A49B3">
              <w:rPr>
                <w:lang w:val="en-US"/>
              </w:rPr>
              <w:t>0.658</w:t>
            </w:r>
          </w:p>
        </w:tc>
        <w:tc>
          <w:tcPr>
            <w:tcW w:w="1632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1A49B3">
              <w:rPr>
                <w:lang w:val="en-US"/>
              </w:rPr>
              <w:t>0.762</w:t>
            </w:r>
          </w:p>
        </w:tc>
        <w:tc>
          <w:tcPr>
            <w:tcW w:w="1576" w:type="dxa"/>
          </w:tcPr>
          <w:p w:rsidR="005B1CA5" w:rsidRPr="00A70F0F" w:rsidRDefault="005B1CA5" w:rsidP="009024E3">
            <w:pPr>
              <w:jc w:val="center"/>
            </w:pPr>
            <w:r>
              <w:t>0.662</w:t>
            </w:r>
          </w:p>
        </w:tc>
      </w:tr>
      <w:tr w:rsidR="005B1CA5" w:rsidRPr="00A70F0F" w:rsidTr="005B1CA5">
        <w:tc>
          <w:tcPr>
            <w:tcW w:w="1179" w:type="dxa"/>
          </w:tcPr>
          <w:p w:rsidR="005B1CA5" w:rsidRPr="00A70F0F" w:rsidRDefault="005B1CA5" w:rsidP="009024E3">
            <w:pPr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Hospital</w:t>
            </w:r>
          </w:p>
        </w:tc>
        <w:tc>
          <w:tcPr>
            <w:tcW w:w="1562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1A49B3">
              <w:rPr>
                <w:lang w:val="en-US"/>
              </w:rPr>
              <w:t>0.72</w:t>
            </w:r>
            <w:r>
              <w:rPr>
                <w:lang w:val="en-US"/>
              </w:rPr>
              <w:t>4</w:t>
            </w:r>
          </w:p>
        </w:tc>
        <w:tc>
          <w:tcPr>
            <w:tcW w:w="1676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32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1A49B3">
              <w:t>0.733</w:t>
            </w:r>
          </w:p>
        </w:tc>
        <w:tc>
          <w:tcPr>
            <w:tcW w:w="1576" w:type="dxa"/>
          </w:tcPr>
          <w:p w:rsidR="005B1CA5" w:rsidRPr="00A70F0F" w:rsidRDefault="005B1CA5" w:rsidP="009024E3">
            <w:pPr>
              <w:jc w:val="center"/>
            </w:pPr>
            <w:r w:rsidRPr="001A49B3">
              <w:t>0.640</w:t>
            </w:r>
          </w:p>
        </w:tc>
      </w:tr>
      <w:tr w:rsidR="005B1CA5" w:rsidRPr="00A70F0F" w:rsidTr="005B1CA5">
        <w:tc>
          <w:tcPr>
            <w:tcW w:w="1179" w:type="dxa"/>
          </w:tcPr>
          <w:p w:rsidR="005B1CA5" w:rsidRPr="00A70F0F" w:rsidRDefault="005B1CA5" w:rsidP="009024E3">
            <w:pPr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O</w:t>
            </w:r>
            <w:r>
              <w:rPr>
                <w:rFonts w:cs="Courier New"/>
                <w:shd w:val="clear" w:color="auto" w:fill="FFFFFF"/>
                <w:lang w:val="en-US"/>
              </w:rPr>
              <w:t>ut patient</w:t>
            </w:r>
          </w:p>
        </w:tc>
        <w:tc>
          <w:tcPr>
            <w:tcW w:w="1562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1A49B3">
              <w:rPr>
                <w:lang w:val="en-US"/>
              </w:rPr>
              <w:t>0.81</w:t>
            </w:r>
            <w:r>
              <w:rPr>
                <w:lang w:val="en-US"/>
              </w:rPr>
              <w:t>1</w:t>
            </w:r>
          </w:p>
        </w:tc>
        <w:tc>
          <w:tcPr>
            <w:tcW w:w="1676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1A49B3">
              <w:rPr>
                <w:lang w:val="en-US"/>
              </w:rPr>
              <w:t>0.760</w:t>
            </w:r>
          </w:p>
        </w:tc>
        <w:tc>
          <w:tcPr>
            <w:tcW w:w="1632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6" w:type="dxa"/>
          </w:tcPr>
          <w:p w:rsidR="005B1CA5" w:rsidRPr="00A70F0F" w:rsidRDefault="005B1CA5" w:rsidP="009024E3">
            <w:pPr>
              <w:jc w:val="center"/>
            </w:pPr>
            <w:r w:rsidRPr="001A49B3">
              <w:t>0.65</w:t>
            </w:r>
            <w:r>
              <w:t>7</w:t>
            </w:r>
          </w:p>
        </w:tc>
      </w:tr>
      <w:tr w:rsidR="005B1CA5" w:rsidRPr="00A70F0F" w:rsidTr="005B1CA5">
        <w:tc>
          <w:tcPr>
            <w:tcW w:w="1179" w:type="dxa"/>
          </w:tcPr>
          <w:p w:rsidR="005B1CA5" w:rsidRPr="00A70F0F" w:rsidRDefault="005B1CA5" w:rsidP="009024E3">
            <w:pPr>
              <w:rPr>
                <w:lang w:val="en-US"/>
              </w:rPr>
            </w:pPr>
            <w:r w:rsidRPr="00A70F0F">
              <w:rPr>
                <w:rFonts w:cs="Courier New"/>
                <w:shd w:val="clear" w:color="auto" w:fill="FFFFFF"/>
                <w:lang w:val="en-US"/>
              </w:rPr>
              <w:t>Crime</w:t>
            </w:r>
          </w:p>
        </w:tc>
        <w:tc>
          <w:tcPr>
            <w:tcW w:w="1562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1A49B3">
              <w:rPr>
                <w:lang w:val="en-US"/>
              </w:rPr>
              <w:t>0.817</w:t>
            </w:r>
          </w:p>
        </w:tc>
        <w:tc>
          <w:tcPr>
            <w:tcW w:w="1676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0.783</w:t>
            </w:r>
          </w:p>
        </w:tc>
        <w:tc>
          <w:tcPr>
            <w:tcW w:w="1632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 w:rsidRPr="001A49B3">
              <w:rPr>
                <w:lang w:val="en-US"/>
              </w:rPr>
              <w:t>0.76</w:t>
            </w:r>
            <w:r>
              <w:rPr>
                <w:lang w:val="en-US"/>
              </w:rPr>
              <w:t>8</w:t>
            </w:r>
          </w:p>
        </w:tc>
        <w:tc>
          <w:tcPr>
            <w:tcW w:w="1576" w:type="dxa"/>
          </w:tcPr>
          <w:p w:rsidR="005B1CA5" w:rsidRPr="00A70F0F" w:rsidRDefault="005B1CA5" w:rsidP="009024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5B1CA5" w:rsidRPr="005E403A" w:rsidRDefault="005B1CA5" w:rsidP="005B1CA5">
      <w:pPr>
        <w:rPr>
          <w:i/>
        </w:rPr>
      </w:pPr>
    </w:p>
    <w:p w:rsidR="00AD4F8D" w:rsidRDefault="00AD4F8D" w:rsidP="00AD4F8D">
      <w:pPr>
        <w:rPr>
          <w:b/>
          <w:i/>
        </w:rPr>
      </w:pPr>
      <w:r>
        <w:rPr>
          <w:b/>
          <w:i/>
        </w:rPr>
        <w:br w:type="page"/>
      </w:r>
    </w:p>
    <w:p w:rsidR="00AD4F8D" w:rsidRPr="00AD4F8D" w:rsidRDefault="00AD4F8D" w:rsidP="00AD4F8D">
      <w:pPr>
        <w:jc w:val="center"/>
      </w:pPr>
      <w:r>
        <w:lastRenderedPageBreak/>
        <w:t xml:space="preserve">Table 2 – Main Analyses (see in table 2 of the paper) Repeated on Cohorts Born </w:t>
      </w:r>
      <w:r w:rsidR="00A67B61">
        <w:t>1960-69, 1970-79 and 1980-89.</w:t>
      </w:r>
    </w:p>
    <w:p w:rsidR="00AD4F8D" w:rsidRPr="00837F17" w:rsidRDefault="00AD4F8D" w:rsidP="00AD4F8D">
      <w:pPr>
        <w:rPr>
          <w:b/>
          <w:i/>
        </w:rPr>
      </w:pPr>
      <w:r w:rsidRPr="00837F17">
        <w:rPr>
          <w:b/>
          <w:i/>
        </w:rPr>
        <w:t xml:space="preserve">Birth cohort 1960 to 1969  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842"/>
        <w:gridCol w:w="993"/>
        <w:gridCol w:w="1690"/>
        <w:gridCol w:w="1003"/>
        <w:gridCol w:w="992"/>
      </w:tblGrid>
      <w:tr w:rsidR="00AD4F8D" w:rsidRPr="00DC4286" w:rsidTr="00C7424F">
        <w:tc>
          <w:tcPr>
            <w:tcW w:w="2836" w:type="dxa"/>
          </w:tcPr>
          <w:p w:rsidR="00AD4F8D" w:rsidRPr="00CA2ABC" w:rsidRDefault="00AD4F8D" w:rsidP="00C7424F">
            <w:pPr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 w:rsidRPr="00CA2ABC">
              <w:rPr>
                <w:b/>
                <w:i/>
                <w:lang w:val="en-US"/>
              </w:rPr>
              <w:t>Females</w:t>
            </w:r>
          </w:p>
        </w:tc>
        <w:tc>
          <w:tcPr>
            <w:tcW w:w="2693" w:type="dxa"/>
            <w:gridSpan w:val="2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 w:rsidRPr="00CA2ABC">
              <w:rPr>
                <w:b/>
                <w:i/>
                <w:lang w:val="en-US"/>
              </w:rPr>
              <w:t>Males</w:t>
            </w:r>
          </w:p>
        </w:tc>
        <w:tc>
          <w:tcPr>
            <w:tcW w:w="992" w:type="dxa"/>
            <w:vMerge w:val="restart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p-value for sex diff</w:t>
            </w:r>
          </w:p>
        </w:tc>
      </w:tr>
      <w:tr w:rsidR="00AD4F8D" w:rsidRPr="00CA2ABC" w:rsidTr="00C7424F">
        <w:tc>
          <w:tcPr>
            <w:tcW w:w="2836" w:type="dxa"/>
          </w:tcPr>
          <w:p w:rsidR="00AD4F8D" w:rsidRPr="00CA2ABC" w:rsidRDefault="00AD4F8D" w:rsidP="00C7424F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 w:rsidRPr="00CA2ABC">
              <w:rPr>
                <w:b/>
                <w:i/>
                <w:lang w:val="en-US"/>
              </w:rPr>
              <w:t>HRs</w:t>
            </w:r>
          </w:p>
        </w:tc>
        <w:tc>
          <w:tcPr>
            <w:tcW w:w="993" w:type="dxa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p-</w:t>
            </w:r>
            <w:r w:rsidRPr="00CA2ABC">
              <w:rPr>
                <w:b/>
                <w:i/>
                <w:lang w:val="en-US"/>
              </w:rPr>
              <w:t>value</w:t>
            </w:r>
          </w:p>
        </w:tc>
        <w:tc>
          <w:tcPr>
            <w:tcW w:w="1690" w:type="dxa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 w:rsidRPr="00CA2ABC">
              <w:rPr>
                <w:b/>
                <w:i/>
                <w:lang w:val="en-US"/>
              </w:rPr>
              <w:t>HRs</w:t>
            </w:r>
          </w:p>
        </w:tc>
        <w:tc>
          <w:tcPr>
            <w:tcW w:w="1003" w:type="dxa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 w:rsidRPr="00CA2ABC">
              <w:rPr>
                <w:b/>
                <w:i/>
                <w:lang w:val="en-US"/>
              </w:rPr>
              <w:t>p-value</w:t>
            </w:r>
          </w:p>
        </w:tc>
        <w:tc>
          <w:tcPr>
            <w:tcW w:w="992" w:type="dxa"/>
            <w:vMerge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</w:p>
        </w:tc>
      </w:tr>
      <w:tr w:rsidR="00AD4F8D" w:rsidRPr="00537443" w:rsidTr="00C7424F">
        <w:trPr>
          <w:trHeight w:val="84"/>
        </w:trPr>
        <w:tc>
          <w:tcPr>
            <w:tcW w:w="2836" w:type="dxa"/>
          </w:tcPr>
          <w:p w:rsidR="00AD4F8D" w:rsidRPr="00CA2ABC" w:rsidRDefault="00AD4F8D" w:rsidP="00C7424F">
            <w:pPr>
              <w:rPr>
                <w:lang w:val="en-US"/>
              </w:rPr>
            </w:pPr>
            <w:r w:rsidRPr="00CA2ABC">
              <w:rPr>
                <w:lang w:val="en-US"/>
              </w:rPr>
              <w:t xml:space="preserve">Child under 7 vs no child </w:t>
            </w:r>
          </w:p>
        </w:tc>
        <w:tc>
          <w:tcPr>
            <w:tcW w:w="1842" w:type="dxa"/>
          </w:tcPr>
          <w:p w:rsidR="00AD4F8D" w:rsidRPr="00537443" w:rsidRDefault="00AD4F8D" w:rsidP="00C7424F">
            <w:pPr>
              <w:jc w:val="center"/>
              <w:rPr>
                <w:lang w:val="en-US"/>
              </w:rPr>
            </w:pPr>
            <w:r w:rsidRPr="00537443">
              <w:rPr>
                <w:lang w:val="en-US"/>
              </w:rPr>
              <w:t>0.34 (0.29, 0.40)</w:t>
            </w:r>
          </w:p>
        </w:tc>
        <w:tc>
          <w:tcPr>
            <w:tcW w:w="993" w:type="dxa"/>
          </w:tcPr>
          <w:p w:rsidR="00AD4F8D" w:rsidRPr="00537443" w:rsidRDefault="00AD4F8D" w:rsidP="00C7424F">
            <w:pPr>
              <w:jc w:val="center"/>
              <w:rPr>
                <w:lang w:val="en-US"/>
              </w:rPr>
            </w:pPr>
            <w:r w:rsidRPr="00537443">
              <w:rPr>
                <w:lang w:val="en-US"/>
              </w:rPr>
              <w:t>&lt;0.001</w:t>
            </w:r>
          </w:p>
        </w:tc>
        <w:tc>
          <w:tcPr>
            <w:tcW w:w="1690" w:type="dxa"/>
          </w:tcPr>
          <w:p w:rsidR="00AD4F8D" w:rsidRPr="00AF58F9" w:rsidRDefault="00AD4F8D" w:rsidP="00C7424F">
            <w:pPr>
              <w:jc w:val="center"/>
              <w:rPr>
                <w:lang w:val="en-US"/>
              </w:rPr>
            </w:pPr>
            <w:r w:rsidRPr="00AF58F9">
              <w:rPr>
                <w:lang w:val="en-US"/>
              </w:rPr>
              <w:t>0.61 (0.55, 0.67)</w:t>
            </w:r>
          </w:p>
        </w:tc>
        <w:tc>
          <w:tcPr>
            <w:tcW w:w="1003" w:type="dxa"/>
          </w:tcPr>
          <w:p w:rsidR="00AD4F8D" w:rsidRPr="00AF58F9" w:rsidRDefault="00AD4F8D" w:rsidP="00C7424F">
            <w:pPr>
              <w:jc w:val="center"/>
              <w:rPr>
                <w:lang w:val="en-US"/>
              </w:rPr>
            </w:pPr>
            <w:r w:rsidRPr="00AF58F9">
              <w:rPr>
                <w:lang w:val="en-US"/>
              </w:rPr>
              <w:t>&lt;0.001</w:t>
            </w:r>
          </w:p>
        </w:tc>
        <w:tc>
          <w:tcPr>
            <w:tcW w:w="992" w:type="dxa"/>
          </w:tcPr>
          <w:p w:rsidR="00AD4F8D" w:rsidRPr="00AF58F9" w:rsidRDefault="00AD4F8D" w:rsidP="00C7424F">
            <w:pPr>
              <w:jc w:val="center"/>
              <w:rPr>
                <w:lang w:val="en-US"/>
              </w:rPr>
            </w:pPr>
            <w:r w:rsidRPr="00AF58F9">
              <w:rPr>
                <w:lang w:val="en-US"/>
              </w:rPr>
              <w:t>&lt;0.001</w:t>
            </w:r>
          </w:p>
        </w:tc>
      </w:tr>
      <w:tr w:rsidR="00AD4F8D" w:rsidRPr="00537443" w:rsidTr="00C7424F">
        <w:trPr>
          <w:trHeight w:val="84"/>
        </w:trPr>
        <w:tc>
          <w:tcPr>
            <w:tcW w:w="2836" w:type="dxa"/>
          </w:tcPr>
          <w:p w:rsidR="00AD4F8D" w:rsidRPr="00CA2ABC" w:rsidRDefault="00AD4F8D" w:rsidP="00C7424F">
            <w:pPr>
              <w:rPr>
                <w:lang w:val="en-US"/>
              </w:rPr>
            </w:pPr>
            <w:r w:rsidRPr="00CA2ABC">
              <w:rPr>
                <w:lang w:val="en-US"/>
              </w:rPr>
              <w:t xml:space="preserve">Child 8 to 18 vs no child </w:t>
            </w:r>
          </w:p>
        </w:tc>
        <w:tc>
          <w:tcPr>
            <w:tcW w:w="1842" w:type="dxa"/>
          </w:tcPr>
          <w:p w:rsidR="00AD4F8D" w:rsidRPr="00537443" w:rsidRDefault="00AD4F8D" w:rsidP="00C7424F">
            <w:pPr>
              <w:jc w:val="center"/>
              <w:rPr>
                <w:lang w:val="en-US"/>
              </w:rPr>
            </w:pPr>
            <w:r w:rsidRPr="00537443">
              <w:rPr>
                <w:lang w:val="en-US"/>
              </w:rPr>
              <w:t>0.55 (0.47, 0.63)</w:t>
            </w:r>
          </w:p>
        </w:tc>
        <w:tc>
          <w:tcPr>
            <w:tcW w:w="993" w:type="dxa"/>
          </w:tcPr>
          <w:p w:rsidR="00AD4F8D" w:rsidRPr="00537443" w:rsidRDefault="00AD4F8D" w:rsidP="00C7424F">
            <w:pPr>
              <w:jc w:val="center"/>
              <w:rPr>
                <w:lang w:val="en-US"/>
              </w:rPr>
            </w:pPr>
            <w:r w:rsidRPr="00537443">
              <w:rPr>
                <w:lang w:val="en-US"/>
              </w:rPr>
              <w:t>&lt;0.001</w:t>
            </w:r>
          </w:p>
        </w:tc>
        <w:tc>
          <w:tcPr>
            <w:tcW w:w="1690" w:type="dxa"/>
          </w:tcPr>
          <w:p w:rsidR="00AD4F8D" w:rsidRPr="00AF58F9" w:rsidRDefault="00AD4F8D" w:rsidP="00C7424F">
            <w:pPr>
              <w:jc w:val="center"/>
              <w:rPr>
                <w:lang w:val="en-US"/>
              </w:rPr>
            </w:pPr>
            <w:r w:rsidRPr="00AF58F9">
              <w:rPr>
                <w:lang w:val="en-US"/>
              </w:rPr>
              <w:t>0.72 (0.65, 0.81)</w:t>
            </w:r>
          </w:p>
        </w:tc>
        <w:tc>
          <w:tcPr>
            <w:tcW w:w="1003" w:type="dxa"/>
          </w:tcPr>
          <w:p w:rsidR="00AD4F8D" w:rsidRPr="00AF58F9" w:rsidRDefault="00AD4F8D" w:rsidP="00C7424F">
            <w:pPr>
              <w:jc w:val="center"/>
              <w:rPr>
                <w:lang w:val="en-US"/>
              </w:rPr>
            </w:pPr>
            <w:r w:rsidRPr="00AF58F9">
              <w:rPr>
                <w:lang w:val="en-US"/>
              </w:rPr>
              <w:t>&lt;0.001</w:t>
            </w:r>
          </w:p>
        </w:tc>
        <w:tc>
          <w:tcPr>
            <w:tcW w:w="992" w:type="dxa"/>
          </w:tcPr>
          <w:p w:rsidR="00AD4F8D" w:rsidRPr="00AF58F9" w:rsidRDefault="00AD4F8D" w:rsidP="00C7424F">
            <w:pPr>
              <w:jc w:val="center"/>
              <w:rPr>
                <w:lang w:val="en-US"/>
              </w:rPr>
            </w:pPr>
            <w:r w:rsidRPr="00AF58F9">
              <w:rPr>
                <w:lang w:val="en-US"/>
              </w:rPr>
              <w:t>&lt;0.001</w:t>
            </w:r>
          </w:p>
        </w:tc>
      </w:tr>
      <w:tr w:rsidR="00AD4F8D" w:rsidRPr="00537443" w:rsidTr="00C7424F">
        <w:trPr>
          <w:trHeight w:val="84"/>
        </w:trPr>
        <w:tc>
          <w:tcPr>
            <w:tcW w:w="2836" w:type="dxa"/>
          </w:tcPr>
          <w:p w:rsidR="00AD4F8D" w:rsidRPr="00CA2ABC" w:rsidRDefault="00AD4F8D" w:rsidP="00C7424F">
            <w:pPr>
              <w:rPr>
                <w:lang w:val="en-US"/>
              </w:rPr>
            </w:pPr>
            <w:r w:rsidRPr="00CA2ABC">
              <w:rPr>
                <w:lang w:val="en-US"/>
              </w:rPr>
              <w:t xml:space="preserve">Child 8 to 18 vs child under 7 </w:t>
            </w:r>
          </w:p>
        </w:tc>
        <w:tc>
          <w:tcPr>
            <w:tcW w:w="1842" w:type="dxa"/>
          </w:tcPr>
          <w:p w:rsidR="00AD4F8D" w:rsidRPr="00537443" w:rsidRDefault="00AD4F8D" w:rsidP="00C7424F">
            <w:pPr>
              <w:jc w:val="center"/>
              <w:rPr>
                <w:lang w:val="en-US"/>
              </w:rPr>
            </w:pPr>
            <w:r w:rsidRPr="00537443">
              <w:rPr>
                <w:lang w:val="en-US"/>
              </w:rPr>
              <w:t>1.61 (1.37, 1.89)</w:t>
            </w:r>
          </w:p>
        </w:tc>
        <w:tc>
          <w:tcPr>
            <w:tcW w:w="993" w:type="dxa"/>
          </w:tcPr>
          <w:p w:rsidR="00AD4F8D" w:rsidRPr="00537443" w:rsidRDefault="00AD4F8D" w:rsidP="00C7424F">
            <w:pPr>
              <w:jc w:val="center"/>
              <w:rPr>
                <w:lang w:val="en-US"/>
              </w:rPr>
            </w:pPr>
            <w:r w:rsidRPr="00537443">
              <w:rPr>
                <w:lang w:val="en-US"/>
              </w:rPr>
              <w:t>&lt;0.001</w:t>
            </w:r>
          </w:p>
        </w:tc>
        <w:tc>
          <w:tcPr>
            <w:tcW w:w="1690" w:type="dxa"/>
          </w:tcPr>
          <w:p w:rsidR="00AD4F8D" w:rsidRPr="00837F17" w:rsidRDefault="00AD4F8D" w:rsidP="00C7424F">
            <w:pPr>
              <w:jc w:val="center"/>
              <w:rPr>
                <w:color w:val="FF0000"/>
                <w:lang w:val="en-US"/>
              </w:rPr>
            </w:pPr>
            <w:r w:rsidRPr="00136ACF">
              <w:rPr>
                <w:lang w:val="en-US"/>
              </w:rPr>
              <w:t>1.20 (1.08, 1.33)</w:t>
            </w:r>
          </w:p>
        </w:tc>
        <w:tc>
          <w:tcPr>
            <w:tcW w:w="1003" w:type="dxa"/>
          </w:tcPr>
          <w:p w:rsidR="00AD4F8D" w:rsidRPr="00837F17" w:rsidRDefault="00AD4F8D" w:rsidP="00C7424F">
            <w:pPr>
              <w:jc w:val="center"/>
              <w:rPr>
                <w:color w:val="FF0000"/>
                <w:lang w:val="en-US"/>
              </w:rPr>
            </w:pPr>
            <w:r w:rsidRPr="00AF58F9">
              <w:rPr>
                <w:lang w:val="en-US"/>
              </w:rPr>
              <w:t>0.001</w:t>
            </w:r>
          </w:p>
        </w:tc>
        <w:tc>
          <w:tcPr>
            <w:tcW w:w="992" w:type="dxa"/>
          </w:tcPr>
          <w:p w:rsidR="00AD4F8D" w:rsidRPr="00837F17" w:rsidRDefault="00AD4F8D" w:rsidP="00C7424F">
            <w:pPr>
              <w:jc w:val="center"/>
              <w:rPr>
                <w:color w:val="FF0000"/>
                <w:lang w:val="en-US"/>
              </w:rPr>
            </w:pPr>
            <w:r w:rsidRPr="00136ACF">
              <w:rPr>
                <w:lang w:val="en-US"/>
              </w:rPr>
              <w:t>0.001</w:t>
            </w:r>
          </w:p>
        </w:tc>
      </w:tr>
    </w:tbl>
    <w:p w:rsidR="00AD4F8D" w:rsidRDefault="00AD4F8D" w:rsidP="00AD4F8D"/>
    <w:p w:rsidR="00AD4F8D" w:rsidRPr="00837F17" w:rsidRDefault="00AD4F8D" w:rsidP="00AD4F8D">
      <w:pPr>
        <w:rPr>
          <w:b/>
          <w:i/>
        </w:rPr>
      </w:pPr>
      <w:r w:rsidRPr="00837F17">
        <w:rPr>
          <w:b/>
          <w:i/>
        </w:rPr>
        <w:t>Birth cohort 19</w:t>
      </w:r>
      <w:r>
        <w:rPr>
          <w:b/>
          <w:i/>
        </w:rPr>
        <w:t>7</w:t>
      </w:r>
      <w:r w:rsidRPr="00837F17">
        <w:rPr>
          <w:b/>
          <w:i/>
        </w:rPr>
        <w:t>0 to</w:t>
      </w:r>
      <w:r>
        <w:rPr>
          <w:b/>
          <w:i/>
        </w:rPr>
        <w:t xml:space="preserve"> 197</w:t>
      </w:r>
      <w:r w:rsidRPr="00837F17">
        <w:rPr>
          <w:b/>
          <w:i/>
        </w:rPr>
        <w:t xml:space="preserve">9  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842"/>
        <w:gridCol w:w="993"/>
        <w:gridCol w:w="1690"/>
        <w:gridCol w:w="1003"/>
        <w:gridCol w:w="992"/>
      </w:tblGrid>
      <w:tr w:rsidR="00AD4F8D" w:rsidRPr="00DC4286" w:rsidTr="00C7424F">
        <w:tc>
          <w:tcPr>
            <w:tcW w:w="2836" w:type="dxa"/>
          </w:tcPr>
          <w:p w:rsidR="00AD4F8D" w:rsidRPr="00CA2ABC" w:rsidRDefault="00AD4F8D" w:rsidP="00C7424F">
            <w:pPr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 w:rsidRPr="00CA2ABC">
              <w:rPr>
                <w:b/>
                <w:i/>
                <w:lang w:val="en-US"/>
              </w:rPr>
              <w:t>Females</w:t>
            </w:r>
          </w:p>
        </w:tc>
        <w:tc>
          <w:tcPr>
            <w:tcW w:w="2693" w:type="dxa"/>
            <w:gridSpan w:val="2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 w:rsidRPr="00CA2ABC">
              <w:rPr>
                <w:b/>
                <w:i/>
                <w:lang w:val="en-US"/>
              </w:rPr>
              <w:t>Males</w:t>
            </w:r>
          </w:p>
        </w:tc>
        <w:tc>
          <w:tcPr>
            <w:tcW w:w="992" w:type="dxa"/>
            <w:vMerge w:val="restart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p-value for sex diff</w:t>
            </w:r>
          </w:p>
        </w:tc>
      </w:tr>
      <w:tr w:rsidR="00AD4F8D" w:rsidRPr="00136ACF" w:rsidTr="00C7424F">
        <w:tc>
          <w:tcPr>
            <w:tcW w:w="2836" w:type="dxa"/>
          </w:tcPr>
          <w:p w:rsidR="00AD4F8D" w:rsidRPr="00CA2ABC" w:rsidRDefault="00AD4F8D" w:rsidP="00C7424F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 w:rsidRPr="00CA2ABC">
              <w:rPr>
                <w:b/>
                <w:i/>
                <w:lang w:val="en-US"/>
              </w:rPr>
              <w:t>HRs</w:t>
            </w:r>
          </w:p>
        </w:tc>
        <w:tc>
          <w:tcPr>
            <w:tcW w:w="993" w:type="dxa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p-</w:t>
            </w:r>
            <w:r w:rsidRPr="00CA2ABC">
              <w:rPr>
                <w:b/>
                <w:i/>
                <w:lang w:val="en-US"/>
              </w:rPr>
              <w:t>value</w:t>
            </w:r>
          </w:p>
        </w:tc>
        <w:tc>
          <w:tcPr>
            <w:tcW w:w="1690" w:type="dxa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 w:rsidRPr="00CA2ABC">
              <w:rPr>
                <w:b/>
                <w:i/>
                <w:lang w:val="en-US"/>
              </w:rPr>
              <w:t>HRs</w:t>
            </w:r>
          </w:p>
        </w:tc>
        <w:tc>
          <w:tcPr>
            <w:tcW w:w="1003" w:type="dxa"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  <w:r w:rsidRPr="00CA2ABC">
              <w:rPr>
                <w:b/>
                <w:i/>
                <w:lang w:val="en-US"/>
              </w:rPr>
              <w:t>p-value</w:t>
            </w:r>
          </w:p>
        </w:tc>
        <w:tc>
          <w:tcPr>
            <w:tcW w:w="992" w:type="dxa"/>
            <w:vMerge/>
          </w:tcPr>
          <w:p w:rsidR="00AD4F8D" w:rsidRPr="00CA2ABC" w:rsidRDefault="00AD4F8D" w:rsidP="00C7424F">
            <w:pPr>
              <w:rPr>
                <w:b/>
                <w:i/>
                <w:lang w:val="en-US"/>
              </w:rPr>
            </w:pPr>
          </w:p>
        </w:tc>
      </w:tr>
      <w:tr w:rsidR="00AD4F8D" w:rsidRPr="00136ACF" w:rsidTr="00C7424F">
        <w:trPr>
          <w:trHeight w:val="84"/>
        </w:trPr>
        <w:tc>
          <w:tcPr>
            <w:tcW w:w="2836" w:type="dxa"/>
          </w:tcPr>
          <w:p w:rsidR="00AD4F8D" w:rsidRPr="00CA2ABC" w:rsidRDefault="00AD4F8D" w:rsidP="00C7424F">
            <w:pPr>
              <w:rPr>
                <w:lang w:val="en-US"/>
              </w:rPr>
            </w:pPr>
            <w:r w:rsidRPr="00CA2ABC">
              <w:rPr>
                <w:lang w:val="en-US"/>
              </w:rPr>
              <w:t xml:space="preserve">Child under 7 vs no child </w:t>
            </w:r>
          </w:p>
        </w:tc>
        <w:tc>
          <w:tcPr>
            <w:tcW w:w="1842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0.41 (0.34, 0.49)</w:t>
            </w:r>
          </w:p>
        </w:tc>
        <w:tc>
          <w:tcPr>
            <w:tcW w:w="993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&lt;0.001</w:t>
            </w:r>
          </w:p>
        </w:tc>
        <w:tc>
          <w:tcPr>
            <w:tcW w:w="1690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0.71 (0.62, 0.81)</w:t>
            </w:r>
          </w:p>
        </w:tc>
        <w:tc>
          <w:tcPr>
            <w:tcW w:w="1003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&lt;0.001</w:t>
            </w:r>
          </w:p>
        </w:tc>
        <w:tc>
          <w:tcPr>
            <w:tcW w:w="992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&lt;0.001</w:t>
            </w:r>
          </w:p>
        </w:tc>
      </w:tr>
      <w:tr w:rsidR="00AD4F8D" w:rsidRPr="00136ACF" w:rsidTr="00C7424F">
        <w:trPr>
          <w:trHeight w:val="84"/>
        </w:trPr>
        <w:tc>
          <w:tcPr>
            <w:tcW w:w="2836" w:type="dxa"/>
          </w:tcPr>
          <w:p w:rsidR="00AD4F8D" w:rsidRPr="00CA2ABC" w:rsidRDefault="00AD4F8D" w:rsidP="00C7424F">
            <w:pPr>
              <w:rPr>
                <w:lang w:val="en-US"/>
              </w:rPr>
            </w:pPr>
            <w:r w:rsidRPr="00CA2ABC">
              <w:rPr>
                <w:lang w:val="en-US"/>
              </w:rPr>
              <w:t xml:space="preserve">Child 8 to 18 vs no child </w:t>
            </w:r>
          </w:p>
        </w:tc>
        <w:tc>
          <w:tcPr>
            <w:tcW w:w="1842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0.69 (0.49, 0.97)</w:t>
            </w:r>
          </w:p>
        </w:tc>
        <w:tc>
          <w:tcPr>
            <w:tcW w:w="993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&lt;0.001</w:t>
            </w:r>
          </w:p>
        </w:tc>
        <w:tc>
          <w:tcPr>
            <w:tcW w:w="1690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1.09 (0.82, 1.46)</w:t>
            </w:r>
          </w:p>
        </w:tc>
        <w:tc>
          <w:tcPr>
            <w:tcW w:w="1003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0.562</w:t>
            </w:r>
          </w:p>
        </w:tc>
        <w:tc>
          <w:tcPr>
            <w:tcW w:w="992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0.03</w:t>
            </w:r>
          </w:p>
        </w:tc>
      </w:tr>
      <w:tr w:rsidR="00AD4F8D" w:rsidRPr="00136ACF" w:rsidTr="00C7424F">
        <w:trPr>
          <w:trHeight w:val="84"/>
        </w:trPr>
        <w:tc>
          <w:tcPr>
            <w:tcW w:w="2836" w:type="dxa"/>
          </w:tcPr>
          <w:p w:rsidR="00AD4F8D" w:rsidRPr="00CA2ABC" w:rsidRDefault="00AD4F8D" w:rsidP="00C7424F">
            <w:pPr>
              <w:rPr>
                <w:lang w:val="en-US"/>
              </w:rPr>
            </w:pPr>
            <w:r w:rsidRPr="00CA2ABC">
              <w:rPr>
                <w:lang w:val="en-US"/>
              </w:rPr>
              <w:t xml:space="preserve">Child 8 to 18 vs child under 7 </w:t>
            </w:r>
          </w:p>
        </w:tc>
        <w:tc>
          <w:tcPr>
            <w:tcW w:w="1842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1.70 (1.23, 1.35)</w:t>
            </w:r>
          </w:p>
        </w:tc>
        <w:tc>
          <w:tcPr>
            <w:tcW w:w="993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0.001</w:t>
            </w:r>
          </w:p>
        </w:tc>
        <w:tc>
          <w:tcPr>
            <w:tcW w:w="1690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1.53 (1.17, 2.02)</w:t>
            </w:r>
          </w:p>
        </w:tc>
        <w:tc>
          <w:tcPr>
            <w:tcW w:w="1003" w:type="dxa"/>
          </w:tcPr>
          <w:p w:rsidR="00AD4F8D" w:rsidRPr="00136ACF" w:rsidRDefault="00AD4F8D" w:rsidP="00C7424F">
            <w:pPr>
              <w:jc w:val="center"/>
              <w:rPr>
                <w:lang w:val="en-US"/>
              </w:rPr>
            </w:pPr>
            <w:r w:rsidRPr="00136ACF">
              <w:rPr>
                <w:lang w:val="en-US"/>
              </w:rPr>
              <w:t>&lt;0.001</w:t>
            </w:r>
          </w:p>
        </w:tc>
        <w:tc>
          <w:tcPr>
            <w:tcW w:w="992" w:type="dxa"/>
          </w:tcPr>
          <w:p w:rsidR="00AD4F8D" w:rsidRPr="00837F17" w:rsidRDefault="00AD4F8D" w:rsidP="00C7424F">
            <w:pPr>
              <w:jc w:val="center"/>
              <w:rPr>
                <w:color w:val="FF0000"/>
                <w:lang w:val="en-US"/>
              </w:rPr>
            </w:pPr>
            <w:r w:rsidRPr="00136ACF">
              <w:rPr>
                <w:lang w:val="en-US"/>
              </w:rPr>
              <w:t>0.628</w:t>
            </w:r>
          </w:p>
        </w:tc>
      </w:tr>
    </w:tbl>
    <w:p w:rsidR="00D80179" w:rsidRDefault="00D80179" w:rsidP="005B1CA5">
      <w:pPr>
        <w:jc w:val="center"/>
      </w:pPr>
    </w:p>
    <w:p w:rsidR="00D80179" w:rsidRDefault="00D80179">
      <w:r>
        <w:br w:type="page"/>
      </w:r>
    </w:p>
    <w:p w:rsidR="005B1CA5" w:rsidRDefault="00D80179" w:rsidP="005B1CA5">
      <w:pPr>
        <w:jc w:val="center"/>
      </w:pPr>
      <w:r>
        <w:lastRenderedPageBreak/>
        <w:t>Table 3</w:t>
      </w:r>
    </w:p>
    <w:p w:rsidR="00D80179" w:rsidRDefault="00D80179" w:rsidP="005B1CA5">
      <w:pPr>
        <w:jc w:val="center"/>
      </w:pPr>
      <w:r>
        <w:t>Analysis of the Impact of the Age of Children on Parental Risk for AUD in Families with only One Child</w:t>
      </w:r>
    </w:p>
    <w:p w:rsidR="00D80179" w:rsidRPr="00425406" w:rsidRDefault="00D80179" w:rsidP="00D80179">
      <w:pPr>
        <w:jc w:val="center"/>
        <w:rPr>
          <w:b/>
          <w:i/>
        </w:rPr>
      </w:pPr>
      <w:r w:rsidRPr="00425406">
        <w:rPr>
          <w:b/>
          <w:i/>
        </w:rPr>
        <w:t>Descriptive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587"/>
        <w:gridCol w:w="1845"/>
        <w:gridCol w:w="1416"/>
        <w:gridCol w:w="1604"/>
      </w:tblGrid>
      <w:tr w:rsidR="00D80179" w:rsidRPr="00425406" w:rsidTr="00C7424F">
        <w:tc>
          <w:tcPr>
            <w:tcW w:w="2916" w:type="dxa"/>
            <w:shd w:val="clear" w:color="auto" w:fill="auto"/>
          </w:tcPr>
          <w:p w:rsidR="00D80179" w:rsidRPr="00425406" w:rsidRDefault="00D80179" w:rsidP="00C7424F">
            <w:pPr>
              <w:spacing w:after="0"/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D80179" w:rsidRPr="00425406" w:rsidRDefault="00D80179" w:rsidP="00C7424F">
            <w:pPr>
              <w:spacing w:after="0"/>
              <w:rPr>
                <w:i/>
              </w:rPr>
            </w:pPr>
            <w:r w:rsidRPr="00425406">
              <w:rPr>
                <w:i/>
              </w:rPr>
              <w:t>Males</w:t>
            </w:r>
          </w:p>
        </w:tc>
        <w:tc>
          <w:tcPr>
            <w:tcW w:w="3032" w:type="dxa"/>
            <w:gridSpan w:val="2"/>
            <w:shd w:val="clear" w:color="auto" w:fill="auto"/>
          </w:tcPr>
          <w:p w:rsidR="00D80179" w:rsidRPr="00425406" w:rsidRDefault="00D80179" w:rsidP="00C7424F">
            <w:pPr>
              <w:spacing w:after="0"/>
              <w:rPr>
                <w:i/>
              </w:rPr>
            </w:pPr>
            <w:r w:rsidRPr="00425406">
              <w:rPr>
                <w:i/>
              </w:rPr>
              <w:t>Females</w:t>
            </w:r>
          </w:p>
        </w:tc>
      </w:tr>
      <w:tr w:rsidR="00D80179" w:rsidRPr="00425406" w:rsidTr="00C7424F">
        <w:tc>
          <w:tcPr>
            <w:tcW w:w="2916" w:type="dxa"/>
            <w:shd w:val="clear" w:color="auto" w:fill="auto"/>
          </w:tcPr>
          <w:p w:rsidR="00D80179" w:rsidRPr="00425406" w:rsidRDefault="00D80179" w:rsidP="00C7424F">
            <w:pPr>
              <w:spacing w:after="0"/>
            </w:pPr>
          </w:p>
        </w:tc>
        <w:tc>
          <w:tcPr>
            <w:tcW w:w="1594" w:type="dxa"/>
            <w:shd w:val="clear" w:color="auto" w:fill="auto"/>
          </w:tcPr>
          <w:p w:rsidR="00D80179" w:rsidRPr="00425406" w:rsidRDefault="00D80179" w:rsidP="00C7424F">
            <w:pPr>
              <w:spacing w:after="0"/>
              <w:jc w:val="center"/>
            </w:pPr>
            <w:r w:rsidRPr="00425406">
              <w:t xml:space="preserve">Total number </w:t>
            </w:r>
          </w:p>
        </w:tc>
        <w:tc>
          <w:tcPr>
            <w:tcW w:w="1854" w:type="dxa"/>
            <w:shd w:val="clear" w:color="auto" w:fill="auto"/>
          </w:tcPr>
          <w:p w:rsidR="00D80179" w:rsidRPr="00425406" w:rsidRDefault="00D80179" w:rsidP="00C7424F">
            <w:pPr>
              <w:spacing w:after="0"/>
              <w:jc w:val="center"/>
            </w:pPr>
            <w:r w:rsidRPr="00425406">
              <w:t>AUD in state (% of number in state)</w:t>
            </w:r>
          </w:p>
          <w:p w:rsidR="00D80179" w:rsidRPr="00425406" w:rsidRDefault="00D80179" w:rsidP="00C7424F">
            <w:pPr>
              <w:spacing w:after="0"/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D80179" w:rsidRPr="00425406" w:rsidRDefault="00D80179" w:rsidP="00C7424F">
            <w:pPr>
              <w:spacing w:after="0"/>
              <w:jc w:val="center"/>
            </w:pPr>
            <w:r w:rsidRPr="00425406">
              <w:t xml:space="preserve">Total number </w:t>
            </w:r>
          </w:p>
        </w:tc>
        <w:tc>
          <w:tcPr>
            <w:tcW w:w="1611" w:type="dxa"/>
            <w:shd w:val="clear" w:color="auto" w:fill="auto"/>
          </w:tcPr>
          <w:p w:rsidR="00D80179" w:rsidRPr="00425406" w:rsidRDefault="00D80179" w:rsidP="00C7424F">
            <w:pPr>
              <w:spacing w:after="0"/>
              <w:jc w:val="center"/>
            </w:pPr>
            <w:r w:rsidRPr="00425406">
              <w:t>AUD in state (% of number in state)</w:t>
            </w:r>
          </w:p>
        </w:tc>
      </w:tr>
      <w:tr w:rsidR="00D80179" w:rsidRPr="00425406" w:rsidTr="00C7424F">
        <w:tc>
          <w:tcPr>
            <w:tcW w:w="2916" w:type="dxa"/>
            <w:shd w:val="clear" w:color="auto" w:fill="auto"/>
          </w:tcPr>
          <w:p w:rsidR="00D80179" w:rsidRPr="00425406" w:rsidRDefault="00D80179" w:rsidP="00C7424F">
            <w:pPr>
              <w:spacing w:after="0"/>
              <w:rPr>
                <w:b/>
                <w:i/>
              </w:rPr>
            </w:pPr>
            <w:r w:rsidRPr="00425406">
              <w:rPr>
                <w:b/>
                <w:i/>
              </w:rPr>
              <w:t>Married, any time</w:t>
            </w:r>
          </w:p>
        </w:tc>
        <w:tc>
          <w:tcPr>
            <w:tcW w:w="1594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55,580</w:t>
            </w:r>
          </w:p>
        </w:tc>
        <w:tc>
          <w:tcPr>
            <w:tcW w:w="1854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540 (1.0%)</w:t>
            </w:r>
          </w:p>
        </w:tc>
        <w:tc>
          <w:tcPr>
            <w:tcW w:w="1421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59,347</w:t>
            </w:r>
          </w:p>
        </w:tc>
        <w:tc>
          <w:tcPr>
            <w:tcW w:w="1611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252 (0.4%)</w:t>
            </w:r>
          </w:p>
        </w:tc>
      </w:tr>
      <w:tr w:rsidR="00D80179" w:rsidRPr="00425406" w:rsidTr="00C7424F">
        <w:tc>
          <w:tcPr>
            <w:tcW w:w="2916" w:type="dxa"/>
            <w:shd w:val="clear" w:color="auto" w:fill="auto"/>
          </w:tcPr>
          <w:p w:rsidR="00D80179" w:rsidRPr="00425406" w:rsidRDefault="00D80179" w:rsidP="00C7424F">
            <w:pPr>
              <w:spacing w:after="0"/>
            </w:pPr>
            <w:r w:rsidRPr="00425406">
              <w:t>Married, no children</w:t>
            </w:r>
          </w:p>
        </w:tc>
        <w:tc>
          <w:tcPr>
            <w:tcW w:w="1594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17,667</w:t>
            </w:r>
          </w:p>
        </w:tc>
        <w:tc>
          <w:tcPr>
            <w:tcW w:w="1854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194 (1.1%)</w:t>
            </w:r>
          </w:p>
        </w:tc>
        <w:tc>
          <w:tcPr>
            <w:tcW w:w="1421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20,078</w:t>
            </w:r>
          </w:p>
        </w:tc>
        <w:tc>
          <w:tcPr>
            <w:tcW w:w="1611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133 (0.7%)</w:t>
            </w:r>
          </w:p>
        </w:tc>
      </w:tr>
      <w:tr w:rsidR="00D80179" w:rsidRPr="00425406" w:rsidTr="00C7424F">
        <w:tc>
          <w:tcPr>
            <w:tcW w:w="2916" w:type="dxa"/>
            <w:shd w:val="clear" w:color="auto" w:fill="auto"/>
          </w:tcPr>
          <w:p w:rsidR="00D80179" w:rsidRPr="00425406" w:rsidRDefault="00D80179" w:rsidP="00C7424F">
            <w:pPr>
              <w:spacing w:after="0"/>
            </w:pPr>
            <w:r w:rsidRPr="00425406">
              <w:t>Married, child under 7, LW</w:t>
            </w:r>
          </w:p>
        </w:tc>
        <w:tc>
          <w:tcPr>
            <w:tcW w:w="1594" w:type="dxa"/>
            <w:shd w:val="clear" w:color="auto" w:fill="auto"/>
          </w:tcPr>
          <w:p w:rsidR="00D80179" w:rsidRPr="00425406" w:rsidRDefault="00D80179" w:rsidP="00C7424F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50,331</w:t>
            </w:r>
          </w:p>
        </w:tc>
        <w:tc>
          <w:tcPr>
            <w:tcW w:w="1854" w:type="dxa"/>
            <w:shd w:val="clear" w:color="auto" w:fill="auto"/>
          </w:tcPr>
          <w:p w:rsidR="00D80179" w:rsidRPr="00425406" w:rsidRDefault="00D80179" w:rsidP="00C7424F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342 (0.7%)</w:t>
            </w:r>
          </w:p>
        </w:tc>
        <w:tc>
          <w:tcPr>
            <w:tcW w:w="1421" w:type="dxa"/>
            <w:shd w:val="clear" w:color="auto" w:fill="auto"/>
          </w:tcPr>
          <w:p w:rsidR="00D80179" w:rsidRPr="00425406" w:rsidRDefault="00D80179" w:rsidP="00C7424F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52,380</w:t>
            </w:r>
          </w:p>
        </w:tc>
        <w:tc>
          <w:tcPr>
            <w:tcW w:w="1611" w:type="dxa"/>
            <w:shd w:val="clear" w:color="auto" w:fill="auto"/>
          </w:tcPr>
          <w:p w:rsidR="00D80179" w:rsidRPr="00425406" w:rsidRDefault="00D80179" w:rsidP="00C7424F">
            <w:pPr>
              <w:keepNext/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113 (0.2%)</w:t>
            </w:r>
          </w:p>
        </w:tc>
      </w:tr>
      <w:tr w:rsidR="00D80179" w:rsidRPr="00425406" w:rsidTr="00C7424F">
        <w:tc>
          <w:tcPr>
            <w:tcW w:w="2916" w:type="dxa"/>
            <w:shd w:val="clear" w:color="auto" w:fill="auto"/>
          </w:tcPr>
          <w:p w:rsidR="00D80179" w:rsidRPr="00425406" w:rsidRDefault="00D80179" w:rsidP="00C7424F">
            <w:pPr>
              <w:spacing w:after="0"/>
              <w:rPr>
                <w:b/>
                <w:i/>
              </w:rPr>
            </w:pPr>
            <w:r w:rsidRPr="00425406">
              <w:t>Married, child 8 to 18, LW</w:t>
            </w:r>
          </w:p>
        </w:tc>
        <w:tc>
          <w:tcPr>
            <w:tcW w:w="1594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12,405</w:t>
            </w:r>
          </w:p>
        </w:tc>
        <w:tc>
          <w:tcPr>
            <w:tcW w:w="1854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148 (1.2%)</w:t>
            </w:r>
          </w:p>
        </w:tc>
        <w:tc>
          <w:tcPr>
            <w:tcW w:w="1421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13,113</w:t>
            </w:r>
          </w:p>
        </w:tc>
        <w:tc>
          <w:tcPr>
            <w:tcW w:w="1611" w:type="dxa"/>
            <w:shd w:val="clear" w:color="auto" w:fill="auto"/>
          </w:tcPr>
          <w:p w:rsidR="00D80179" w:rsidRPr="00425406" w:rsidRDefault="00D80179" w:rsidP="00C7424F">
            <w:pPr>
              <w:adjustRightInd w:val="0"/>
              <w:spacing w:after="0"/>
              <w:jc w:val="center"/>
              <w:rPr>
                <w:color w:val="000000"/>
              </w:rPr>
            </w:pPr>
            <w:r w:rsidRPr="00425406">
              <w:rPr>
                <w:color w:val="000000"/>
              </w:rPr>
              <w:t>93 (0.7%)</w:t>
            </w:r>
          </w:p>
        </w:tc>
      </w:tr>
    </w:tbl>
    <w:p w:rsidR="00D80179" w:rsidRPr="00425406" w:rsidRDefault="00D80179" w:rsidP="00D80179">
      <w:pPr>
        <w:rPr>
          <w:b/>
          <w:i/>
        </w:rPr>
      </w:pPr>
    </w:p>
    <w:p w:rsidR="00D80179" w:rsidRPr="00425406" w:rsidRDefault="00D80179" w:rsidP="00D80179">
      <w:pPr>
        <w:jc w:val="center"/>
        <w:rPr>
          <w:b/>
          <w:i/>
        </w:rPr>
      </w:pPr>
      <w:r w:rsidRPr="00425406">
        <w:rPr>
          <w:b/>
          <w:i/>
        </w:rPr>
        <w:t>Parameter estimates</w:t>
      </w:r>
    </w:p>
    <w:tbl>
      <w:tblPr>
        <w:tblStyle w:val="TableGrid"/>
        <w:tblW w:w="6657" w:type="dxa"/>
        <w:tblLook w:val="04A0" w:firstRow="1" w:lastRow="0" w:firstColumn="1" w:lastColumn="0" w:noHBand="0" w:noVBand="1"/>
      </w:tblPr>
      <w:tblGrid>
        <w:gridCol w:w="3681"/>
        <w:gridCol w:w="1842"/>
        <w:gridCol w:w="1134"/>
      </w:tblGrid>
      <w:tr w:rsidR="00D80179" w:rsidRPr="00425406" w:rsidTr="00C7424F">
        <w:tc>
          <w:tcPr>
            <w:tcW w:w="3681" w:type="dxa"/>
          </w:tcPr>
          <w:p w:rsidR="00D80179" w:rsidRPr="00425406" w:rsidRDefault="00D80179" w:rsidP="00C7424F">
            <w:pPr>
              <w:rPr>
                <w:lang w:val="en-US"/>
              </w:rPr>
            </w:pPr>
          </w:p>
        </w:tc>
        <w:tc>
          <w:tcPr>
            <w:tcW w:w="2976" w:type="dxa"/>
            <w:gridSpan w:val="2"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  <w:r w:rsidRPr="00425406">
              <w:rPr>
                <w:b/>
                <w:i/>
                <w:lang w:val="en-US"/>
              </w:rPr>
              <w:t>Frailty model</w:t>
            </w:r>
          </w:p>
        </w:tc>
      </w:tr>
      <w:tr w:rsidR="00D80179" w:rsidRPr="00425406" w:rsidTr="00C7424F">
        <w:tc>
          <w:tcPr>
            <w:tcW w:w="3681" w:type="dxa"/>
          </w:tcPr>
          <w:p w:rsidR="00D80179" w:rsidRPr="00425406" w:rsidRDefault="00D80179" w:rsidP="00C7424F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  <w:r w:rsidRPr="00425406">
              <w:rPr>
                <w:b/>
                <w:i/>
                <w:lang w:val="en-US"/>
              </w:rPr>
              <w:t>HRs</w:t>
            </w:r>
          </w:p>
        </w:tc>
        <w:tc>
          <w:tcPr>
            <w:tcW w:w="1134" w:type="dxa"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  <w:r w:rsidRPr="00425406">
              <w:rPr>
                <w:b/>
                <w:i/>
                <w:lang w:val="en-US"/>
              </w:rPr>
              <w:t>p - value</w:t>
            </w:r>
          </w:p>
        </w:tc>
      </w:tr>
      <w:tr w:rsidR="00D80179" w:rsidRPr="00425406" w:rsidTr="00C7424F">
        <w:tc>
          <w:tcPr>
            <w:tcW w:w="3681" w:type="dxa"/>
          </w:tcPr>
          <w:p w:rsidR="00D80179" w:rsidRPr="00425406" w:rsidRDefault="00D80179" w:rsidP="00C7424F">
            <w:pPr>
              <w:rPr>
                <w:lang w:val="en-US"/>
              </w:rPr>
            </w:pPr>
            <w:r w:rsidRPr="00425406">
              <w:rPr>
                <w:lang w:val="en-US"/>
              </w:rPr>
              <w:t>Male vs. female</w:t>
            </w:r>
          </w:p>
        </w:tc>
        <w:tc>
          <w:tcPr>
            <w:tcW w:w="1842" w:type="dxa"/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2.37 (1.42, 3.92)</w:t>
            </w:r>
          </w:p>
        </w:tc>
        <w:tc>
          <w:tcPr>
            <w:tcW w:w="1134" w:type="dxa"/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&lt;0.001</w:t>
            </w:r>
          </w:p>
        </w:tc>
      </w:tr>
      <w:tr w:rsidR="00D80179" w:rsidRPr="00425406" w:rsidTr="00C7424F">
        <w:tc>
          <w:tcPr>
            <w:tcW w:w="3681" w:type="dxa"/>
          </w:tcPr>
          <w:p w:rsidR="00D80179" w:rsidRPr="00425406" w:rsidRDefault="00D80179" w:rsidP="00C7424F">
            <w:pPr>
              <w:rPr>
                <w:lang w:val="en-US"/>
              </w:rPr>
            </w:pPr>
            <w:r w:rsidRPr="00425406">
              <w:rPr>
                <w:lang w:val="en-US"/>
              </w:rPr>
              <w:t xml:space="preserve">Child under 7, LW vs no child             </w:t>
            </w:r>
          </w:p>
        </w:tc>
        <w:tc>
          <w:tcPr>
            <w:tcW w:w="1842" w:type="dxa"/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0.28 (0.18, 0.43)</w:t>
            </w:r>
          </w:p>
        </w:tc>
        <w:tc>
          <w:tcPr>
            <w:tcW w:w="1134" w:type="dxa"/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&lt;0.001</w:t>
            </w:r>
          </w:p>
        </w:tc>
      </w:tr>
      <w:tr w:rsidR="00D80179" w:rsidRPr="00425406" w:rsidTr="00C7424F">
        <w:tc>
          <w:tcPr>
            <w:tcW w:w="3681" w:type="dxa"/>
          </w:tcPr>
          <w:p w:rsidR="00D80179" w:rsidRPr="00425406" w:rsidRDefault="00D80179" w:rsidP="00C7424F">
            <w:pPr>
              <w:rPr>
                <w:lang w:val="en-US"/>
              </w:rPr>
            </w:pPr>
            <w:r w:rsidRPr="00425406">
              <w:rPr>
                <w:lang w:val="en-US"/>
              </w:rPr>
              <w:t xml:space="preserve">Child 8 to 18, LW vs no child             </w:t>
            </w:r>
          </w:p>
        </w:tc>
        <w:tc>
          <w:tcPr>
            <w:tcW w:w="1842" w:type="dxa"/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0.73 (0.48, 1.12)</w:t>
            </w:r>
          </w:p>
        </w:tc>
        <w:tc>
          <w:tcPr>
            <w:tcW w:w="1134" w:type="dxa"/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&lt;0.15</w:t>
            </w:r>
          </w:p>
        </w:tc>
      </w:tr>
      <w:tr w:rsidR="00D80179" w:rsidRPr="00425406" w:rsidTr="00C7424F">
        <w:tc>
          <w:tcPr>
            <w:tcW w:w="3681" w:type="dxa"/>
          </w:tcPr>
          <w:p w:rsidR="00D80179" w:rsidRPr="00425406" w:rsidRDefault="00D80179" w:rsidP="00C7424F">
            <w:pPr>
              <w:rPr>
                <w:lang w:val="en-US"/>
              </w:rPr>
            </w:pPr>
            <w:r w:rsidRPr="00425406">
              <w:rPr>
                <w:lang w:val="en-US"/>
              </w:rPr>
              <w:t>Interaction child under 7 and sex</w:t>
            </w:r>
          </w:p>
        </w:tc>
        <w:tc>
          <w:tcPr>
            <w:tcW w:w="1842" w:type="dxa"/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1.83 (1.07, 3.14)</w:t>
            </w:r>
          </w:p>
        </w:tc>
        <w:tc>
          <w:tcPr>
            <w:tcW w:w="1134" w:type="dxa"/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0.027</w:t>
            </w:r>
          </w:p>
        </w:tc>
      </w:tr>
      <w:tr w:rsidR="00D80179" w:rsidRPr="00425406" w:rsidTr="00C7424F">
        <w:tc>
          <w:tcPr>
            <w:tcW w:w="3681" w:type="dxa"/>
          </w:tcPr>
          <w:p w:rsidR="00D80179" w:rsidRPr="00425406" w:rsidRDefault="00D80179" w:rsidP="00C7424F">
            <w:pPr>
              <w:rPr>
                <w:lang w:val="en-US"/>
              </w:rPr>
            </w:pPr>
            <w:r w:rsidRPr="00425406">
              <w:rPr>
                <w:lang w:val="en-US"/>
              </w:rPr>
              <w:t>Interaction child 8 to 18 and sex</w:t>
            </w:r>
          </w:p>
        </w:tc>
        <w:tc>
          <w:tcPr>
            <w:tcW w:w="1842" w:type="dxa"/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1.06 (0.62, 1.81)</w:t>
            </w:r>
          </w:p>
        </w:tc>
        <w:tc>
          <w:tcPr>
            <w:tcW w:w="1134" w:type="dxa"/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0.83</w:t>
            </w:r>
          </w:p>
        </w:tc>
      </w:tr>
    </w:tbl>
    <w:p w:rsidR="00D80179" w:rsidRPr="00425406" w:rsidRDefault="00D80179" w:rsidP="00D80179">
      <w:r w:rsidRPr="00425406">
        <w:tab/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842"/>
        <w:gridCol w:w="993"/>
        <w:gridCol w:w="1690"/>
        <w:gridCol w:w="1003"/>
        <w:gridCol w:w="992"/>
      </w:tblGrid>
      <w:tr w:rsidR="00D80179" w:rsidRPr="00425406" w:rsidTr="00C7424F">
        <w:tc>
          <w:tcPr>
            <w:tcW w:w="2836" w:type="dxa"/>
          </w:tcPr>
          <w:p w:rsidR="00D80179" w:rsidRPr="00425406" w:rsidRDefault="00D80179" w:rsidP="00C7424F">
            <w:pPr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  <w:r w:rsidRPr="00425406">
              <w:rPr>
                <w:b/>
                <w:i/>
                <w:lang w:val="en-US"/>
              </w:rPr>
              <w:t>Females</w:t>
            </w:r>
          </w:p>
        </w:tc>
        <w:tc>
          <w:tcPr>
            <w:tcW w:w="2693" w:type="dxa"/>
            <w:gridSpan w:val="2"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  <w:r w:rsidRPr="00425406">
              <w:rPr>
                <w:b/>
                <w:i/>
                <w:lang w:val="en-US"/>
              </w:rPr>
              <w:t>Males</w:t>
            </w:r>
          </w:p>
        </w:tc>
        <w:tc>
          <w:tcPr>
            <w:tcW w:w="992" w:type="dxa"/>
            <w:vMerge w:val="restart"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  <w:r w:rsidRPr="00425406">
              <w:rPr>
                <w:b/>
                <w:i/>
                <w:lang w:val="en-US"/>
              </w:rPr>
              <w:t>p-value for sex diff</w:t>
            </w:r>
          </w:p>
        </w:tc>
      </w:tr>
      <w:tr w:rsidR="00D80179" w:rsidRPr="00425406" w:rsidTr="00C7424F">
        <w:tc>
          <w:tcPr>
            <w:tcW w:w="2836" w:type="dxa"/>
          </w:tcPr>
          <w:p w:rsidR="00D80179" w:rsidRPr="00425406" w:rsidRDefault="00D80179" w:rsidP="00C7424F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  <w:r w:rsidRPr="00425406">
              <w:rPr>
                <w:b/>
                <w:i/>
                <w:lang w:val="en-US"/>
              </w:rPr>
              <w:t>HRs</w:t>
            </w:r>
          </w:p>
        </w:tc>
        <w:tc>
          <w:tcPr>
            <w:tcW w:w="993" w:type="dxa"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  <w:r w:rsidRPr="00425406">
              <w:rPr>
                <w:b/>
                <w:i/>
                <w:lang w:val="en-US"/>
              </w:rPr>
              <w:t>p-value</w:t>
            </w:r>
          </w:p>
        </w:tc>
        <w:tc>
          <w:tcPr>
            <w:tcW w:w="1690" w:type="dxa"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  <w:r w:rsidRPr="00425406">
              <w:rPr>
                <w:b/>
                <w:i/>
                <w:lang w:val="en-US"/>
              </w:rPr>
              <w:t>HRs</w:t>
            </w:r>
          </w:p>
        </w:tc>
        <w:tc>
          <w:tcPr>
            <w:tcW w:w="1003" w:type="dxa"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  <w:r w:rsidRPr="00425406">
              <w:rPr>
                <w:b/>
                <w:i/>
                <w:lang w:val="en-US"/>
              </w:rPr>
              <w:t>p-value</w:t>
            </w:r>
          </w:p>
        </w:tc>
        <w:tc>
          <w:tcPr>
            <w:tcW w:w="992" w:type="dxa"/>
            <w:vMerge/>
          </w:tcPr>
          <w:p w:rsidR="00D80179" w:rsidRPr="00425406" w:rsidRDefault="00D80179" w:rsidP="00C7424F">
            <w:pPr>
              <w:rPr>
                <w:b/>
                <w:i/>
                <w:lang w:val="en-US"/>
              </w:rPr>
            </w:pPr>
          </w:p>
        </w:tc>
      </w:tr>
      <w:tr w:rsidR="00D80179" w:rsidRPr="00425406" w:rsidTr="00C7424F">
        <w:trPr>
          <w:trHeight w:val="84"/>
        </w:trPr>
        <w:tc>
          <w:tcPr>
            <w:tcW w:w="2836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rPr>
                <w:lang w:val="en-US"/>
              </w:rPr>
            </w:pPr>
            <w:r w:rsidRPr="00425406">
              <w:rPr>
                <w:lang w:val="en-US"/>
              </w:rPr>
              <w:t xml:space="preserve">Child under 7 vs no child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0.28 (0.18, 0.43)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&lt;0.001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0.51 (0.35, 0.74)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&lt;0.001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color w:val="FF0000"/>
                <w:lang w:val="en-US"/>
              </w:rPr>
            </w:pPr>
            <w:r w:rsidRPr="00425406">
              <w:rPr>
                <w:lang w:val="en-US"/>
              </w:rPr>
              <w:t>0.027</w:t>
            </w:r>
          </w:p>
        </w:tc>
      </w:tr>
      <w:tr w:rsidR="00D80179" w:rsidRPr="00425406" w:rsidTr="00C7424F">
        <w:trPr>
          <w:trHeight w:val="84"/>
        </w:trPr>
        <w:tc>
          <w:tcPr>
            <w:tcW w:w="2836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rPr>
                <w:lang w:val="en-US"/>
              </w:rPr>
            </w:pPr>
            <w:r w:rsidRPr="00425406">
              <w:rPr>
                <w:lang w:val="en-US"/>
              </w:rPr>
              <w:t xml:space="preserve">Child 8 to 18 vs no child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0.73 (0.48, 1.12)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&lt;0.15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0.77 (0.54, 1.10)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0.148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color w:val="FF0000"/>
                <w:lang w:val="en-US"/>
              </w:rPr>
            </w:pPr>
            <w:r w:rsidRPr="00425406">
              <w:rPr>
                <w:lang w:val="en-US"/>
              </w:rPr>
              <w:t>0.83</w:t>
            </w:r>
          </w:p>
        </w:tc>
      </w:tr>
      <w:tr w:rsidR="00D80179" w:rsidRPr="00425406" w:rsidTr="00C7424F">
        <w:trPr>
          <w:trHeight w:val="84"/>
        </w:trPr>
        <w:tc>
          <w:tcPr>
            <w:tcW w:w="2836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rPr>
                <w:lang w:val="en-US"/>
              </w:rPr>
            </w:pPr>
            <w:r w:rsidRPr="00425406">
              <w:rPr>
                <w:lang w:val="en-US"/>
              </w:rPr>
              <w:t xml:space="preserve">Child 8 to 18 vs child under 7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2.63 (1.90, 3.63)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&lt;0.001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1.52 (1.18, 1.96)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0.0013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179" w:rsidRPr="00425406" w:rsidRDefault="00D80179" w:rsidP="00C7424F">
            <w:pPr>
              <w:jc w:val="center"/>
              <w:rPr>
                <w:lang w:val="en-US"/>
              </w:rPr>
            </w:pPr>
            <w:r w:rsidRPr="00425406">
              <w:rPr>
                <w:lang w:val="en-US"/>
              </w:rPr>
              <w:t>0.006</w:t>
            </w:r>
          </w:p>
        </w:tc>
      </w:tr>
    </w:tbl>
    <w:p w:rsidR="00D80179" w:rsidRPr="00425406" w:rsidRDefault="00D80179" w:rsidP="00D80179"/>
    <w:p w:rsidR="00D80179" w:rsidRPr="00425406" w:rsidRDefault="00D80179" w:rsidP="00D80179"/>
    <w:p w:rsidR="00D80179" w:rsidRDefault="00D80179" w:rsidP="005B1CA5">
      <w:pPr>
        <w:jc w:val="center"/>
      </w:pPr>
    </w:p>
    <w:sectPr w:rsidR="00D80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71"/>
    <w:rsid w:val="00117F9D"/>
    <w:rsid w:val="00253271"/>
    <w:rsid w:val="005B1CA5"/>
    <w:rsid w:val="005C6E16"/>
    <w:rsid w:val="00821072"/>
    <w:rsid w:val="00A67B61"/>
    <w:rsid w:val="00AD4F8D"/>
    <w:rsid w:val="00D80179"/>
    <w:rsid w:val="00DA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940E"/>
  <w15:chartTrackingRefBased/>
  <w15:docId w15:val="{BD71F7C2-1FF4-4AE5-B584-22FF9134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CA5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Kendler</dc:creator>
  <cp:keywords/>
  <dc:description/>
  <cp:lastModifiedBy>Kenneth Kendler</cp:lastModifiedBy>
  <cp:revision>6</cp:revision>
  <dcterms:created xsi:type="dcterms:W3CDTF">2018-08-22T12:46:00Z</dcterms:created>
  <dcterms:modified xsi:type="dcterms:W3CDTF">2018-09-07T07:54:00Z</dcterms:modified>
</cp:coreProperties>
</file>