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487B" w14:textId="77777777" w:rsidR="001D1058" w:rsidRPr="00096259" w:rsidRDefault="001D1058" w:rsidP="001D1058">
      <w:pPr>
        <w:pStyle w:val="Title"/>
        <w:pBdr>
          <w:bottom w:val="single" w:sz="8" w:space="3" w:color="5B9BD5" w:themeColor="accent1"/>
        </w:pBdr>
        <w:rPr>
          <w:lang w:val="en-GB"/>
        </w:rPr>
      </w:pPr>
      <w:r w:rsidRPr="00096259">
        <w:rPr>
          <w:lang w:val="en-GB"/>
        </w:rPr>
        <w:t>Supplementary information</w:t>
      </w:r>
    </w:p>
    <w:p w14:paraId="7BFA8590" w14:textId="77777777" w:rsidR="001D1058" w:rsidRPr="00096259" w:rsidRDefault="001D1058" w:rsidP="001D1058">
      <w:pPr>
        <w:spacing w:after="0" w:line="240" w:lineRule="auto"/>
        <w:jc w:val="both"/>
        <w:rPr>
          <w:rFonts w:cs="Times New Roman"/>
          <w:b/>
          <w:sz w:val="28"/>
          <w:szCs w:val="28"/>
          <w:lang w:val="en-GB"/>
        </w:rPr>
      </w:pPr>
    </w:p>
    <w:p w14:paraId="13AF746B" w14:textId="4ECF263B" w:rsidR="001D1058" w:rsidRPr="00096259" w:rsidRDefault="001D1058" w:rsidP="001D1058">
      <w:pPr>
        <w:spacing w:after="0" w:line="240" w:lineRule="auto"/>
        <w:jc w:val="both"/>
        <w:rPr>
          <w:rFonts w:cs="Times New Roman"/>
          <w:b/>
          <w:sz w:val="28"/>
          <w:szCs w:val="28"/>
          <w:lang w:val="en-GB"/>
        </w:rPr>
      </w:pPr>
      <w:r w:rsidRPr="00096259">
        <w:rPr>
          <w:rFonts w:cs="Times New Roman"/>
          <w:b/>
          <w:sz w:val="28"/>
          <w:szCs w:val="28"/>
          <w:lang w:val="en-GB"/>
        </w:rPr>
        <w:t>Frontostriatal functional connectivity correlates with repetitive behaviour across autism spectrum disorder and obsessive-compulsive disorder</w:t>
      </w:r>
    </w:p>
    <w:p w14:paraId="28EF0C05" w14:textId="77777777" w:rsidR="001D1058" w:rsidRPr="00096259" w:rsidRDefault="001D1058" w:rsidP="001D1058">
      <w:pPr>
        <w:spacing w:after="0" w:line="240" w:lineRule="auto"/>
        <w:jc w:val="both"/>
        <w:rPr>
          <w:rFonts w:cs="Times New Roman"/>
          <w:b/>
          <w:sz w:val="28"/>
          <w:szCs w:val="28"/>
          <w:lang w:val="en-GB"/>
        </w:rPr>
      </w:pPr>
    </w:p>
    <w:p w14:paraId="0670202F" w14:textId="40213725" w:rsidR="001D1058" w:rsidRPr="009F1CE1" w:rsidRDefault="001D1058" w:rsidP="001D1058">
      <w:pPr>
        <w:spacing w:after="0" w:line="240" w:lineRule="auto"/>
        <w:jc w:val="both"/>
        <w:rPr>
          <w:rFonts w:cs="Times New Roman"/>
          <w:b/>
          <w:lang w:val="en-GB"/>
        </w:rPr>
      </w:pPr>
      <w:r w:rsidRPr="009F1CE1">
        <w:rPr>
          <w:rFonts w:cs="Times New Roman"/>
          <w:b/>
          <w:lang w:val="en-GB"/>
        </w:rPr>
        <w:t>Sophie E.A. Akkermans, Nicole Rheinheimer, Muriel M.K. Bruchhage, Sarah Durston, Daniel Brandeis,</w:t>
      </w:r>
      <w:r w:rsidR="0039669A" w:rsidRPr="009F1CE1">
        <w:rPr>
          <w:rFonts w:cs="Times New Roman"/>
          <w:b/>
          <w:lang w:val="en-GB"/>
        </w:rPr>
        <w:t xml:space="preserve"> Tobias Banaschewski, Regina Boecker-Schlier, Isabella Wolf, </w:t>
      </w:r>
      <w:r w:rsidRPr="009F1CE1">
        <w:rPr>
          <w:rFonts w:cs="Times New Roman"/>
          <w:b/>
          <w:lang w:val="en-GB"/>
        </w:rPr>
        <w:t>Steven C.R. Williams, Jan K. Buitelaar, Daan van</w:t>
      </w:r>
      <w:r w:rsidR="0039669A" w:rsidRPr="009F1CE1">
        <w:rPr>
          <w:rFonts w:cs="Times New Roman"/>
          <w:b/>
          <w:lang w:val="en-GB"/>
        </w:rPr>
        <w:t xml:space="preserve"> Rooij, Marianne Oldehinkel, for</w:t>
      </w:r>
      <w:r w:rsidRPr="009F1CE1">
        <w:rPr>
          <w:rFonts w:cs="Times New Roman"/>
          <w:b/>
          <w:lang w:val="en-GB"/>
        </w:rPr>
        <w:t xml:space="preserve"> the TACTICS consortium</w:t>
      </w:r>
    </w:p>
    <w:p w14:paraId="1EA09FCF" w14:textId="3267EE60" w:rsidR="00DD33DE" w:rsidRDefault="00DD33DE" w:rsidP="00BE7913">
      <w:pPr>
        <w:spacing w:after="0" w:line="240" w:lineRule="auto"/>
        <w:rPr>
          <w:b/>
          <w:i/>
          <w:lang w:val="en-GB"/>
        </w:rPr>
      </w:pPr>
    </w:p>
    <w:p w14:paraId="5830B6FC" w14:textId="77777777" w:rsidR="0039669A" w:rsidRPr="00096259" w:rsidRDefault="0039669A" w:rsidP="00BE7913">
      <w:pPr>
        <w:spacing w:after="0" w:line="240" w:lineRule="auto"/>
        <w:rPr>
          <w:b/>
          <w:i/>
          <w:lang w:val="en-GB"/>
        </w:rPr>
      </w:pPr>
    </w:p>
    <w:p w14:paraId="61C146C4" w14:textId="4FAFB4CF" w:rsidR="00185483" w:rsidRPr="00096259" w:rsidRDefault="003850E3" w:rsidP="00BE7913">
      <w:pPr>
        <w:spacing w:after="0" w:line="240" w:lineRule="auto"/>
        <w:rPr>
          <w:b/>
          <w:lang w:val="en-GB"/>
        </w:rPr>
      </w:pPr>
      <w:r w:rsidRPr="00096259">
        <w:rPr>
          <w:b/>
          <w:lang w:val="en-GB"/>
        </w:rPr>
        <w:t>T</w:t>
      </w:r>
      <w:r w:rsidR="00606278" w:rsidRPr="00096259">
        <w:rPr>
          <w:b/>
          <w:lang w:val="en-GB"/>
        </w:rPr>
        <w:t xml:space="preserve">able </w:t>
      </w:r>
      <w:r w:rsidRPr="00096259">
        <w:rPr>
          <w:b/>
          <w:lang w:val="en-GB"/>
        </w:rPr>
        <w:t>S1</w:t>
      </w:r>
      <w:r w:rsidR="00606278" w:rsidRPr="00096259">
        <w:rPr>
          <w:b/>
          <w:lang w:val="en-GB"/>
        </w:rPr>
        <w:t>.</w:t>
      </w:r>
      <w:r w:rsidR="00DD33DE" w:rsidRPr="00096259">
        <w:rPr>
          <w:b/>
          <w:lang w:val="en-GB"/>
        </w:rPr>
        <w:t xml:space="preserve"> Scanning parameters per site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507"/>
        <w:gridCol w:w="1440"/>
        <w:gridCol w:w="900"/>
        <w:gridCol w:w="1133"/>
        <w:gridCol w:w="1181"/>
        <w:gridCol w:w="1466"/>
        <w:gridCol w:w="810"/>
      </w:tblGrid>
      <w:tr w:rsidR="00606278" w:rsidRPr="00096259" w14:paraId="440C5BA0" w14:textId="77777777" w:rsidTr="00606278">
        <w:trPr>
          <w:trHeight w:val="6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2BC001" w14:textId="67757C65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Sequence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52332672" w14:textId="6E3DEFF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Site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56C127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TR/TE/TI (ms)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3CB190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Flip angle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974A439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Field of view (mm)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ACD006B" w14:textId="7DDDD201" w:rsidR="00185483" w:rsidRPr="00096259" w:rsidRDefault="00606278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 xml:space="preserve">Matrix </w:t>
            </w:r>
            <w:r w:rsidR="00185483"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RL/AP /slices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4595B6F4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Voxel-size (mm)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987D51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ajorHAnsi" w:hAnsiTheme="majorHAnsi"/>
                <w:b/>
                <w:sz w:val="18"/>
                <w:szCs w:val="18"/>
                <w:lang w:val="en-GB" w:eastAsia="nl-NL"/>
              </w:rPr>
              <w:t>Parallel Imaging</w:t>
            </w:r>
          </w:p>
        </w:tc>
      </w:tr>
      <w:tr w:rsidR="00606278" w:rsidRPr="00096259" w14:paraId="75263D45" w14:textId="77777777" w:rsidTr="00606278">
        <w:trPr>
          <w:trHeight w:val="710"/>
        </w:trPr>
        <w:tc>
          <w:tcPr>
            <w:tcW w:w="0" w:type="auto"/>
            <w:tcBorders>
              <w:top w:val="single" w:sz="4" w:space="0" w:color="auto"/>
            </w:tcBorders>
          </w:tcPr>
          <w:p w14:paraId="6E180EDA" w14:textId="2D6EE04E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T1</w:t>
            </w:r>
            <w:r w:rsidR="006D7907" w:rsidRPr="00096259">
              <w:rPr>
                <w:rFonts w:asciiTheme="minorHAnsi" w:hAnsiTheme="minorHAnsi"/>
                <w:sz w:val="18"/>
                <w:szCs w:val="18"/>
                <w:vertAlign w:val="superscript"/>
                <w:lang w:val="en-GB" w:eastAsia="nl-NL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10D5579D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 xml:space="preserve">Nijmegen </w:t>
            </w:r>
          </w:p>
          <w:p w14:paraId="2923E2BE" w14:textId="507AE368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i/>
                <w:sz w:val="18"/>
                <w:szCs w:val="18"/>
                <w:lang w:val="en-GB" w:eastAsia="nl-NL"/>
              </w:rPr>
              <w:t>(Siemens Prisma)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BE4FCA" w14:textId="4BD45F4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2300/2.98/900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007DE24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8E1B1D1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256</w:t>
            </w:r>
          </w:p>
          <w:p w14:paraId="156F753F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FF1BC96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212/256/176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27DCCA5E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1.0 × 1.0 × 1.2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4C45FF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</w:t>
            </w:r>
          </w:p>
        </w:tc>
      </w:tr>
      <w:tr w:rsidR="00606278" w:rsidRPr="00096259" w14:paraId="6D1B6663" w14:textId="77777777" w:rsidTr="00606278">
        <w:trPr>
          <w:trHeight w:val="689"/>
        </w:trPr>
        <w:tc>
          <w:tcPr>
            <w:tcW w:w="0" w:type="auto"/>
          </w:tcPr>
          <w:p w14:paraId="6503D22F" w14:textId="31C72D13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</w:p>
        </w:tc>
        <w:tc>
          <w:tcPr>
            <w:tcW w:w="1507" w:type="dxa"/>
          </w:tcPr>
          <w:p w14:paraId="5FD7D3F1" w14:textId="2BFEB21D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London</w:t>
            </w:r>
          </w:p>
          <w:p w14:paraId="75EAC0B4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i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i/>
                <w:sz w:val="18"/>
                <w:szCs w:val="18"/>
                <w:lang w:val="en-GB" w:eastAsia="nl-NL"/>
              </w:rPr>
              <w:t>(GE MR750)</w:t>
            </w:r>
          </w:p>
        </w:tc>
        <w:tc>
          <w:tcPr>
            <w:tcW w:w="1440" w:type="dxa"/>
          </w:tcPr>
          <w:p w14:paraId="49EFB8C5" w14:textId="1CE23744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7.31/3.02/400</w:t>
            </w:r>
          </w:p>
        </w:tc>
        <w:tc>
          <w:tcPr>
            <w:tcW w:w="900" w:type="dxa"/>
          </w:tcPr>
          <w:p w14:paraId="0C902F51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11</w:t>
            </w:r>
          </w:p>
        </w:tc>
        <w:tc>
          <w:tcPr>
            <w:tcW w:w="1133" w:type="dxa"/>
          </w:tcPr>
          <w:p w14:paraId="1273F06C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270</w:t>
            </w:r>
          </w:p>
        </w:tc>
        <w:tc>
          <w:tcPr>
            <w:tcW w:w="1181" w:type="dxa"/>
          </w:tcPr>
          <w:p w14:paraId="04DB2958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256/256/196</w:t>
            </w:r>
          </w:p>
        </w:tc>
        <w:tc>
          <w:tcPr>
            <w:tcW w:w="1466" w:type="dxa"/>
          </w:tcPr>
          <w:p w14:paraId="66CDBABB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1.1 × 1.1 × 1.2</w:t>
            </w:r>
          </w:p>
        </w:tc>
        <w:tc>
          <w:tcPr>
            <w:tcW w:w="810" w:type="dxa"/>
          </w:tcPr>
          <w:p w14:paraId="7D8186C0" w14:textId="77777777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1.75</w:t>
            </w:r>
          </w:p>
        </w:tc>
      </w:tr>
      <w:tr w:rsidR="00606278" w:rsidRPr="00096259" w14:paraId="408B6E08" w14:textId="77777777" w:rsidTr="00606278">
        <w:trPr>
          <w:trHeight w:val="689"/>
        </w:trPr>
        <w:tc>
          <w:tcPr>
            <w:tcW w:w="0" w:type="auto"/>
          </w:tcPr>
          <w:p w14:paraId="0E2641EB" w14:textId="38654816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R-fMRI</w:t>
            </w:r>
            <w:r w:rsidR="00606278" w:rsidRPr="00096259">
              <w:rPr>
                <w:rFonts w:asciiTheme="minorHAnsi" w:hAnsiTheme="minorHAnsi"/>
                <w:sz w:val="18"/>
                <w:szCs w:val="18"/>
                <w:vertAlign w:val="superscript"/>
                <w:lang w:val="en-GB" w:eastAsia="nl-NL"/>
              </w:rPr>
              <w:t>#</w:t>
            </w:r>
          </w:p>
        </w:tc>
        <w:tc>
          <w:tcPr>
            <w:tcW w:w="1507" w:type="dxa"/>
          </w:tcPr>
          <w:p w14:paraId="6B7AFC07" w14:textId="77777777" w:rsidR="006D7907" w:rsidRPr="00096259" w:rsidRDefault="006D7907" w:rsidP="006D7907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 xml:space="preserve">Nijmegen </w:t>
            </w:r>
          </w:p>
          <w:p w14:paraId="6CBB7E54" w14:textId="6823802B" w:rsidR="00185483" w:rsidRPr="00096259" w:rsidRDefault="006D7907" w:rsidP="006D7907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i/>
                <w:sz w:val="18"/>
                <w:szCs w:val="18"/>
                <w:lang w:val="en-GB" w:eastAsia="nl-NL"/>
              </w:rPr>
              <w:t>(Siemens Prisma)</w:t>
            </w:r>
          </w:p>
        </w:tc>
        <w:tc>
          <w:tcPr>
            <w:tcW w:w="1440" w:type="dxa"/>
          </w:tcPr>
          <w:p w14:paraId="6FEA51ED" w14:textId="23805539" w:rsidR="00185483" w:rsidRPr="00096259" w:rsidRDefault="00185483" w:rsidP="006D7907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2300/12/-</w:t>
            </w:r>
          </w:p>
        </w:tc>
        <w:tc>
          <w:tcPr>
            <w:tcW w:w="900" w:type="dxa"/>
          </w:tcPr>
          <w:p w14:paraId="0B55E338" w14:textId="02E6D21C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80</w:t>
            </w:r>
          </w:p>
        </w:tc>
        <w:tc>
          <w:tcPr>
            <w:tcW w:w="1133" w:type="dxa"/>
          </w:tcPr>
          <w:p w14:paraId="78FA8108" w14:textId="2D026A71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240</w:t>
            </w:r>
          </w:p>
        </w:tc>
        <w:tc>
          <w:tcPr>
            <w:tcW w:w="1181" w:type="dxa"/>
          </w:tcPr>
          <w:p w14:paraId="3D34F7C2" w14:textId="1DB6CFAF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240/240/33</w:t>
            </w:r>
          </w:p>
        </w:tc>
        <w:tc>
          <w:tcPr>
            <w:tcW w:w="1466" w:type="dxa"/>
          </w:tcPr>
          <w:p w14:paraId="34119E07" w14:textId="58BF51B8" w:rsidR="00185483" w:rsidRPr="00096259" w:rsidRDefault="00185483" w:rsidP="008E7CCA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3.8 × 3.8 × 3.8</w:t>
            </w:r>
          </w:p>
        </w:tc>
        <w:tc>
          <w:tcPr>
            <w:tcW w:w="810" w:type="dxa"/>
          </w:tcPr>
          <w:p w14:paraId="22E83023" w14:textId="72A8BBDE" w:rsidR="00185483" w:rsidRPr="00096259" w:rsidRDefault="00185483" w:rsidP="00606278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 xml:space="preserve">2 </w:t>
            </w:r>
          </w:p>
        </w:tc>
      </w:tr>
      <w:tr w:rsidR="006D7907" w:rsidRPr="00096259" w14:paraId="3A374569" w14:textId="77777777" w:rsidTr="00606278">
        <w:trPr>
          <w:trHeight w:val="689"/>
        </w:trPr>
        <w:tc>
          <w:tcPr>
            <w:tcW w:w="0" w:type="auto"/>
          </w:tcPr>
          <w:p w14:paraId="53F20F95" w14:textId="77777777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</w:p>
        </w:tc>
        <w:tc>
          <w:tcPr>
            <w:tcW w:w="1507" w:type="dxa"/>
          </w:tcPr>
          <w:p w14:paraId="4A93651F" w14:textId="77777777" w:rsidR="006D7907" w:rsidRPr="00096259" w:rsidRDefault="006D7907" w:rsidP="006D7907">
            <w:pPr>
              <w:spacing w:line="480" w:lineRule="auto"/>
              <w:jc w:val="both"/>
              <w:rPr>
                <w:rFonts w:asciiTheme="minorHAnsi" w:hAnsiTheme="minorHAnsi"/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London</w:t>
            </w:r>
          </w:p>
          <w:p w14:paraId="084CA10C" w14:textId="139B26F6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i/>
                <w:sz w:val="18"/>
                <w:szCs w:val="18"/>
                <w:lang w:val="en-GB" w:eastAsia="nl-NL"/>
              </w:rPr>
              <w:t>(GE MR750)</w:t>
            </w:r>
          </w:p>
        </w:tc>
        <w:tc>
          <w:tcPr>
            <w:tcW w:w="1440" w:type="dxa"/>
          </w:tcPr>
          <w:p w14:paraId="7ECAFBA2" w14:textId="15CEEE29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2300/13/-</w:t>
            </w:r>
          </w:p>
        </w:tc>
        <w:tc>
          <w:tcPr>
            <w:tcW w:w="900" w:type="dxa"/>
          </w:tcPr>
          <w:p w14:paraId="4C24717C" w14:textId="049D8919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80</w:t>
            </w:r>
          </w:p>
        </w:tc>
        <w:tc>
          <w:tcPr>
            <w:tcW w:w="1133" w:type="dxa"/>
          </w:tcPr>
          <w:p w14:paraId="2D2270CC" w14:textId="2AA13563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240</w:t>
            </w:r>
          </w:p>
        </w:tc>
        <w:tc>
          <w:tcPr>
            <w:tcW w:w="1181" w:type="dxa"/>
          </w:tcPr>
          <w:p w14:paraId="1D4E1848" w14:textId="0589DE60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240/240/33</w:t>
            </w:r>
          </w:p>
        </w:tc>
        <w:tc>
          <w:tcPr>
            <w:tcW w:w="1466" w:type="dxa"/>
          </w:tcPr>
          <w:p w14:paraId="58063149" w14:textId="1524C053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>3.8 × 3.8 × 3.8</w:t>
            </w:r>
          </w:p>
        </w:tc>
        <w:tc>
          <w:tcPr>
            <w:tcW w:w="810" w:type="dxa"/>
          </w:tcPr>
          <w:p w14:paraId="009DA107" w14:textId="3DF2F383" w:rsidR="006D7907" w:rsidRPr="00096259" w:rsidRDefault="006D7907" w:rsidP="006D7907">
            <w:pPr>
              <w:spacing w:line="480" w:lineRule="auto"/>
              <w:jc w:val="both"/>
              <w:rPr>
                <w:sz w:val="18"/>
                <w:szCs w:val="18"/>
                <w:lang w:val="en-GB" w:eastAsia="nl-NL"/>
              </w:rPr>
            </w:pPr>
            <w:r w:rsidRPr="00096259">
              <w:rPr>
                <w:rFonts w:asciiTheme="minorHAnsi" w:hAnsiTheme="minorHAnsi"/>
                <w:sz w:val="18"/>
                <w:szCs w:val="18"/>
                <w:lang w:val="en-GB" w:eastAsia="nl-NL"/>
              </w:rPr>
              <w:t xml:space="preserve">2 </w:t>
            </w:r>
          </w:p>
        </w:tc>
      </w:tr>
    </w:tbl>
    <w:p w14:paraId="255B1A8B" w14:textId="29C4E9DF" w:rsidR="00606278" w:rsidRPr="00096259" w:rsidRDefault="006D7907" w:rsidP="00D35157">
      <w:pPr>
        <w:spacing w:after="0" w:line="240" w:lineRule="auto"/>
        <w:rPr>
          <w:sz w:val="18"/>
          <w:szCs w:val="18"/>
          <w:lang w:val="en-GB"/>
        </w:rPr>
      </w:pPr>
      <w:r w:rsidRPr="00096259">
        <w:rPr>
          <w:sz w:val="18"/>
          <w:szCs w:val="18"/>
          <w:lang w:val="en-GB"/>
        </w:rPr>
        <w:t>*TR a</w:t>
      </w:r>
      <w:r w:rsidR="00606278" w:rsidRPr="00096259">
        <w:rPr>
          <w:sz w:val="18"/>
          <w:szCs w:val="18"/>
          <w:lang w:val="en-GB"/>
        </w:rPr>
        <w:t xml:space="preserve">s provided by the manufacturer. </w:t>
      </w:r>
      <w:r w:rsidRPr="00096259">
        <w:rPr>
          <w:sz w:val="18"/>
          <w:szCs w:val="18"/>
          <w:lang w:val="en-GB"/>
        </w:rPr>
        <w:t xml:space="preserve">Siemens defines TR as the time between inversion recovery pulses per volume, whereas </w:t>
      </w:r>
      <w:r w:rsidR="00606278" w:rsidRPr="00096259">
        <w:rPr>
          <w:sz w:val="18"/>
          <w:szCs w:val="18"/>
          <w:lang w:val="en-GB"/>
        </w:rPr>
        <w:t>GE define</w:t>
      </w:r>
      <w:r w:rsidRPr="00096259">
        <w:rPr>
          <w:sz w:val="18"/>
          <w:szCs w:val="18"/>
          <w:lang w:val="en-GB"/>
        </w:rPr>
        <w:t>s</w:t>
      </w:r>
      <w:r w:rsidR="00606278" w:rsidRPr="00096259">
        <w:rPr>
          <w:sz w:val="18"/>
          <w:szCs w:val="18"/>
          <w:lang w:val="en-GB"/>
        </w:rPr>
        <w:t xml:space="preserve"> a TR as the time an </w:t>
      </w:r>
      <w:r w:rsidRPr="00096259">
        <w:rPr>
          <w:sz w:val="18"/>
          <w:szCs w:val="18"/>
          <w:lang w:val="en-GB"/>
        </w:rPr>
        <w:t>excitation pulse is given.</w:t>
      </w:r>
      <w:r w:rsidR="00606278" w:rsidRPr="00096259">
        <w:rPr>
          <w:sz w:val="18"/>
          <w:szCs w:val="18"/>
          <w:lang w:val="en-GB"/>
        </w:rPr>
        <w:t xml:space="preserve"> </w:t>
      </w:r>
    </w:p>
    <w:p w14:paraId="17F45B29" w14:textId="3E935231" w:rsidR="00606278" w:rsidRPr="00096259" w:rsidRDefault="00606278" w:rsidP="00D35157">
      <w:pPr>
        <w:spacing w:after="0" w:line="240" w:lineRule="auto"/>
        <w:rPr>
          <w:sz w:val="18"/>
          <w:szCs w:val="18"/>
          <w:lang w:val="en-GB"/>
        </w:rPr>
      </w:pPr>
      <w:r w:rsidRPr="00096259">
        <w:rPr>
          <w:sz w:val="18"/>
          <w:szCs w:val="18"/>
          <w:vertAlign w:val="superscript"/>
          <w:lang w:val="en-GB"/>
        </w:rPr>
        <w:t>#</w:t>
      </w:r>
      <w:r w:rsidRPr="00096259">
        <w:rPr>
          <w:sz w:val="18"/>
          <w:szCs w:val="18"/>
          <w:lang w:val="en-GB"/>
        </w:rPr>
        <w:t xml:space="preserve">Multi-echo resting state fMRI: TE2 is 31 ms for London and 28.41 for Nijmegen. TE3 is 48 for London and 44.82 for Nijmegen. </w:t>
      </w:r>
    </w:p>
    <w:p w14:paraId="3844A558" w14:textId="77777777" w:rsidR="009F1CE1" w:rsidRDefault="009F1CE1" w:rsidP="00D35157">
      <w:pPr>
        <w:spacing w:after="0" w:line="240" w:lineRule="auto"/>
        <w:rPr>
          <w:b/>
          <w:i/>
          <w:noProof/>
        </w:rPr>
      </w:pPr>
    </w:p>
    <w:p w14:paraId="48ECBA84" w14:textId="77777777" w:rsidR="009F1CE1" w:rsidRDefault="009F1CE1" w:rsidP="00D35157">
      <w:pPr>
        <w:spacing w:after="0" w:line="240" w:lineRule="auto"/>
        <w:rPr>
          <w:b/>
          <w:i/>
          <w:noProof/>
        </w:rPr>
      </w:pPr>
    </w:p>
    <w:p w14:paraId="04A4CD9A" w14:textId="3C880320" w:rsidR="00606278" w:rsidRPr="00096259" w:rsidRDefault="0039669A" w:rsidP="00D35157">
      <w:pPr>
        <w:spacing w:after="0" w:line="240" w:lineRule="auto"/>
        <w:rPr>
          <w:b/>
          <w:i/>
          <w:lang w:val="en-GB"/>
        </w:rPr>
      </w:pPr>
      <w:bookmarkStart w:id="0" w:name="_GoBack"/>
      <w:bookmarkEnd w:id="0"/>
      <w:r w:rsidRPr="00E17FA4">
        <w:rPr>
          <w:b/>
          <w:i/>
          <w:noProof/>
        </w:rPr>
        <w:drawing>
          <wp:inline distT="0" distB="0" distL="0" distR="0" wp14:anchorId="3588906E" wp14:editId="6EB7F7FE">
            <wp:extent cx="4926525" cy="1800225"/>
            <wp:effectExtent l="0" t="0" r="7620" b="0"/>
            <wp:docPr id="2" name="Picture 2" descr="M:\Documenten_Sophie\restingstate\screenshot_se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umenten_Sophie\restingstate\screenshot_see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41" cy="188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187B" w14:textId="792B2D92" w:rsidR="0039669A" w:rsidRPr="0039669A" w:rsidRDefault="00E17FA4" w:rsidP="00E17FA4">
      <w:pPr>
        <w:spacing w:after="0" w:line="240" w:lineRule="auto"/>
        <w:jc w:val="both"/>
        <w:rPr>
          <w:sz w:val="18"/>
          <w:szCs w:val="18"/>
          <w:lang w:val="en-GB"/>
        </w:rPr>
      </w:pPr>
      <w:r w:rsidRPr="00E17FA4">
        <w:rPr>
          <w:b/>
          <w:lang w:val="en-GB"/>
        </w:rPr>
        <w:t xml:space="preserve">Figure S1. Seed regions. </w:t>
      </w:r>
      <w:r w:rsidRPr="00E17FA4">
        <w:rPr>
          <w:sz w:val="18"/>
          <w:szCs w:val="18"/>
          <w:lang w:val="en-GB"/>
        </w:rPr>
        <w:t>The seed regions displayed here are an example from one participant overlaid on an MNI152 template brain. Legend: blue – caudate nucleus, red – nucleus accumbens, green – anterior putamen, yellow – posterior putamen. Note that left and right volumes were analysed separately.</w:t>
      </w:r>
    </w:p>
    <w:p w14:paraId="6942C1EE" w14:textId="2FAADEE1" w:rsidR="00E33D53" w:rsidRPr="00096259" w:rsidRDefault="003850E3" w:rsidP="00D35157">
      <w:pPr>
        <w:pStyle w:val="Heading1"/>
        <w:spacing w:before="0" w:line="240" w:lineRule="auto"/>
        <w:rPr>
          <w:lang w:val="en-GB"/>
        </w:rPr>
      </w:pPr>
      <w:r w:rsidRPr="00096259">
        <w:rPr>
          <w:lang w:val="en-GB"/>
        </w:rPr>
        <w:lastRenderedPageBreak/>
        <w:t>Sensitivity analyses:</w:t>
      </w:r>
      <w:r w:rsidR="00936F2D" w:rsidRPr="00096259">
        <w:rPr>
          <w:lang w:val="en-GB"/>
        </w:rPr>
        <w:t xml:space="preserve"> influence of </w:t>
      </w:r>
      <w:r w:rsidR="00E33D53" w:rsidRPr="00096259">
        <w:rPr>
          <w:lang w:val="en-GB"/>
        </w:rPr>
        <w:t>scan-site, sex, and age</w:t>
      </w:r>
    </w:p>
    <w:p w14:paraId="1D8A07AA" w14:textId="47F92C5A" w:rsidR="00612F14" w:rsidRPr="00096259" w:rsidRDefault="00354821" w:rsidP="003850E3">
      <w:pPr>
        <w:spacing w:after="0" w:line="360" w:lineRule="auto"/>
        <w:jc w:val="both"/>
        <w:rPr>
          <w:lang w:val="en-GB"/>
        </w:rPr>
      </w:pPr>
      <w:r w:rsidRPr="00096259">
        <w:rPr>
          <w:lang w:val="en-GB"/>
        </w:rPr>
        <w:t xml:space="preserve">In all instances full Spearman correlations are reported. </w:t>
      </w:r>
      <w:r w:rsidR="00612F14" w:rsidRPr="00096259">
        <w:rPr>
          <w:lang w:val="en-GB"/>
        </w:rPr>
        <w:t>As can been seen in Figure S</w:t>
      </w:r>
      <w:r w:rsidR="00DF2AC2">
        <w:rPr>
          <w:lang w:val="en-GB"/>
        </w:rPr>
        <w:t>2</w:t>
      </w:r>
      <w:r w:rsidR="00612F14" w:rsidRPr="00096259">
        <w:rPr>
          <w:lang w:val="en-GB"/>
        </w:rPr>
        <w:t xml:space="preserve">, age </w:t>
      </w:r>
      <w:r w:rsidR="00DF34D4" w:rsidRPr="00096259">
        <w:rPr>
          <w:lang w:val="en-GB"/>
        </w:rPr>
        <w:t>was not related to</w:t>
      </w:r>
      <w:r w:rsidR="00612F14" w:rsidRPr="00096259">
        <w:rPr>
          <w:lang w:val="en-GB"/>
        </w:rPr>
        <w:t xml:space="preserve"> connectivity between the </w:t>
      </w:r>
      <w:r w:rsidR="000F563C" w:rsidRPr="00096259">
        <w:rPr>
          <w:lang w:val="en-GB"/>
        </w:rPr>
        <w:t>left nucleus accumbens and right premotor cortex (</w:t>
      </w:r>
      <w:r w:rsidR="000F563C" w:rsidRPr="00096259">
        <w:rPr>
          <w:i/>
          <w:lang w:val="en-GB"/>
        </w:rPr>
        <w:t>r</w:t>
      </w:r>
      <w:r w:rsidR="000F563C" w:rsidRPr="00096259">
        <w:rPr>
          <w:vertAlign w:val="subscript"/>
          <w:lang w:val="en-GB"/>
        </w:rPr>
        <w:t>s</w:t>
      </w:r>
      <w:r w:rsidR="000F563C" w:rsidRPr="00096259">
        <w:rPr>
          <w:lang w:val="en-GB"/>
        </w:rPr>
        <w:t xml:space="preserve">=0.10; </w:t>
      </w:r>
      <w:r w:rsidR="000F563C" w:rsidRPr="00096259">
        <w:rPr>
          <w:i/>
          <w:lang w:val="en-GB"/>
        </w:rPr>
        <w:t>p</w:t>
      </w:r>
      <w:r w:rsidR="000F563C" w:rsidRPr="00096259">
        <w:rPr>
          <w:lang w:val="en-GB"/>
        </w:rPr>
        <w:t>=.393).</w:t>
      </w:r>
      <w:r w:rsidR="00612F14" w:rsidRPr="00096259">
        <w:rPr>
          <w:lang w:val="en-GB"/>
        </w:rPr>
        <w:t xml:space="preserve"> </w:t>
      </w:r>
      <w:r w:rsidR="00DF2AC2">
        <w:rPr>
          <w:lang w:val="en-GB"/>
        </w:rPr>
        <w:t>Figures S3 to S6</w:t>
      </w:r>
      <w:r w:rsidR="00D41429" w:rsidRPr="00096259">
        <w:rPr>
          <w:lang w:val="en-GB"/>
        </w:rPr>
        <w:t xml:space="preserve"> demonstrate that t</w:t>
      </w:r>
      <w:r w:rsidR="001D7031" w:rsidRPr="00096259">
        <w:rPr>
          <w:lang w:val="en-GB"/>
        </w:rPr>
        <w:t xml:space="preserve">he association </w:t>
      </w:r>
      <w:r w:rsidR="00B04E86" w:rsidRPr="00096259">
        <w:rPr>
          <w:lang w:val="en-GB"/>
        </w:rPr>
        <w:t>between repetitive behaviour</w:t>
      </w:r>
      <w:r w:rsidR="00D77F4F" w:rsidRPr="00096259">
        <w:rPr>
          <w:lang w:val="en-GB"/>
        </w:rPr>
        <w:t xml:space="preserve"> and the connectivity estimates</w:t>
      </w:r>
      <w:r w:rsidR="00B04E86" w:rsidRPr="00096259">
        <w:rPr>
          <w:lang w:val="en-GB"/>
        </w:rPr>
        <w:t xml:space="preserve"> was significant in both males (</w:t>
      </w:r>
      <w:r w:rsidR="007F74E9" w:rsidRPr="00096259">
        <w:rPr>
          <w:i/>
          <w:lang w:val="en-GB"/>
        </w:rPr>
        <w:t>n</w:t>
      </w:r>
      <w:r w:rsidR="007F74E9" w:rsidRPr="00096259">
        <w:rPr>
          <w:lang w:val="en-GB"/>
        </w:rPr>
        <w:t xml:space="preserve">=47; </w:t>
      </w:r>
      <w:r w:rsidR="00B04E86" w:rsidRPr="00096259">
        <w:rPr>
          <w:i/>
          <w:lang w:val="en-GB"/>
        </w:rPr>
        <w:t>r</w:t>
      </w:r>
      <w:r w:rsidR="00B04E86" w:rsidRPr="00096259">
        <w:rPr>
          <w:vertAlign w:val="subscript"/>
          <w:lang w:val="en-GB"/>
        </w:rPr>
        <w:t>s</w:t>
      </w:r>
      <w:r w:rsidR="00B04E86" w:rsidRPr="00096259">
        <w:rPr>
          <w:lang w:val="en-GB"/>
        </w:rPr>
        <w:t xml:space="preserve">=0.37; </w:t>
      </w:r>
      <w:r w:rsidR="00B04E86" w:rsidRPr="00096259">
        <w:rPr>
          <w:i/>
          <w:lang w:val="en-GB"/>
        </w:rPr>
        <w:t>p</w:t>
      </w:r>
      <w:r w:rsidR="00B04E86" w:rsidRPr="00096259">
        <w:rPr>
          <w:lang w:val="en-GB"/>
        </w:rPr>
        <w:t>=.010) and females (</w:t>
      </w:r>
      <w:r w:rsidR="007F74E9" w:rsidRPr="00096259">
        <w:rPr>
          <w:i/>
          <w:lang w:val="en-GB"/>
        </w:rPr>
        <w:t>n</w:t>
      </w:r>
      <w:r w:rsidR="007F74E9" w:rsidRPr="00096259">
        <w:rPr>
          <w:lang w:val="en-GB"/>
        </w:rPr>
        <w:t xml:space="preserve">=30; </w:t>
      </w:r>
      <w:r w:rsidR="00B04E86" w:rsidRPr="00096259">
        <w:rPr>
          <w:i/>
          <w:lang w:val="en-GB"/>
        </w:rPr>
        <w:t>r</w:t>
      </w:r>
      <w:r w:rsidR="00B04E86" w:rsidRPr="00096259">
        <w:rPr>
          <w:vertAlign w:val="subscript"/>
          <w:lang w:val="en-GB"/>
        </w:rPr>
        <w:t>s</w:t>
      </w:r>
      <w:r w:rsidR="00B04E86" w:rsidRPr="00096259">
        <w:rPr>
          <w:lang w:val="en-GB"/>
        </w:rPr>
        <w:t xml:space="preserve">=0.47; </w:t>
      </w:r>
      <w:r w:rsidR="00B04E86" w:rsidRPr="00096259">
        <w:rPr>
          <w:i/>
          <w:lang w:val="en-GB"/>
        </w:rPr>
        <w:t>p</w:t>
      </w:r>
      <w:r w:rsidR="00B04E86" w:rsidRPr="00096259">
        <w:rPr>
          <w:lang w:val="en-GB"/>
        </w:rPr>
        <w:t>=.009</w:t>
      </w:r>
      <w:r w:rsidR="00D77F4F" w:rsidRPr="00096259">
        <w:rPr>
          <w:lang w:val="en-GB"/>
        </w:rPr>
        <w:t>); and</w:t>
      </w:r>
      <w:r w:rsidR="00B03F2A" w:rsidRPr="00096259">
        <w:rPr>
          <w:lang w:val="en-GB"/>
        </w:rPr>
        <w:t xml:space="preserve"> either</w:t>
      </w:r>
      <w:r w:rsidR="00D77F4F" w:rsidRPr="00096259">
        <w:rPr>
          <w:lang w:val="en-GB"/>
        </w:rPr>
        <w:t xml:space="preserve"> trend level </w:t>
      </w:r>
      <w:r w:rsidR="00451D84" w:rsidRPr="00096259">
        <w:rPr>
          <w:lang w:val="en-GB"/>
        </w:rPr>
        <w:t xml:space="preserve">in </w:t>
      </w:r>
      <w:r w:rsidR="00D77F4F" w:rsidRPr="00096259">
        <w:rPr>
          <w:lang w:val="en-GB"/>
        </w:rPr>
        <w:t>London (</w:t>
      </w:r>
      <w:r w:rsidR="007F74E9" w:rsidRPr="00096259">
        <w:rPr>
          <w:i/>
          <w:lang w:val="en-GB"/>
        </w:rPr>
        <w:t>n</w:t>
      </w:r>
      <w:r w:rsidR="007F74E9" w:rsidRPr="00096259">
        <w:rPr>
          <w:lang w:val="en-GB"/>
        </w:rPr>
        <w:t xml:space="preserve">=34; </w:t>
      </w:r>
      <w:r w:rsidR="00D77F4F" w:rsidRPr="00096259">
        <w:rPr>
          <w:i/>
          <w:lang w:val="en-GB"/>
        </w:rPr>
        <w:t>r</w:t>
      </w:r>
      <w:r w:rsidR="00D77F4F" w:rsidRPr="00096259">
        <w:rPr>
          <w:vertAlign w:val="subscript"/>
          <w:lang w:val="en-GB"/>
        </w:rPr>
        <w:t>s</w:t>
      </w:r>
      <w:r w:rsidR="00D77F4F" w:rsidRPr="00096259">
        <w:rPr>
          <w:lang w:val="en-GB"/>
        </w:rPr>
        <w:t xml:space="preserve">=0.30; </w:t>
      </w:r>
      <w:r w:rsidR="00D77F4F" w:rsidRPr="00096259">
        <w:rPr>
          <w:i/>
          <w:lang w:val="en-GB"/>
        </w:rPr>
        <w:t>p</w:t>
      </w:r>
      <w:r w:rsidR="00D77F4F" w:rsidRPr="00096259">
        <w:rPr>
          <w:lang w:val="en-GB"/>
        </w:rPr>
        <w:t>=.085)</w:t>
      </w:r>
      <w:r w:rsidR="00B03F2A" w:rsidRPr="00096259">
        <w:rPr>
          <w:lang w:val="en-GB"/>
        </w:rPr>
        <w:t xml:space="preserve"> or</w:t>
      </w:r>
      <w:r w:rsidR="00D77F4F" w:rsidRPr="00096259">
        <w:rPr>
          <w:lang w:val="en-GB"/>
        </w:rPr>
        <w:t xml:space="preserve"> </w:t>
      </w:r>
      <w:r w:rsidR="00451D84" w:rsidRPr="00096259">
        <w:rPr>
          <w:lang w:val="en-GB"/>
        </w:rPr>
        <w:t xml:space="preserve">significant in </w:t>
      </w:r>
      <w:r w:rsidR="00D77F4F" w:rsidRPr="00096259">
        <w:rPr>
          <w:lang w:val="en-GB"/>
        </w:rPr>
        <w:t>Nijmegen</w:t>
      </w:r>
      <w:r w:rsidR="00451D84" w:rsidRPr="00096259">
        <w:rPr>
          <w:lang w:val="en-GB"/>
        </w:rPr>
        <w:t xml:space="preserve"> (</w:t>
      </w:r>
      <w:r w:rsidR="007F74E9" w:rsidRPr="00096259">
        <w:rPr>
          <w:i/>
          <w:lang w:val="en-GB"/>
        </w:rPr>
        <w:t>n</w:t>
      </w:r>
      <w:r w:rsidR="007F74E9" w:rsidRPr="00096259">
        <w:rPr>
          <w:lang w:val="en-GB"/>
        </w:rPr>
        <w:t xml:space="preserve">=43; </w:t>
      </w:r>
      <w:r w:rsidR="00451D84" w:rsidRPr="00096259">
        <w:rPr>
          <w:i/>
          <w:lang w:val="en-GB"/>
        </w:rPr>
        <w:t>r</w:t>
      </w:r>
      <w:r w:rsidR="00451D84" w:rsidRPr="00096259">
        <w:rPr>
          <w:vertAlign w:val="subscript"/>
          <w:lang w:val="en-GB"/>
        </w:rPr>
        <w:t>s</w:t>
      </w:r>
      <w:r w:rsidR="00451D84" w:rsidRPr="00096259">
        <w:rPr>
          <w:lang w:val="en-GB"/>
        </w:rPr>
        <w:t xml:space="preserve">=0.53; </w:t>
      </w:r>
      <w:r w:rsidR="00451D84" w:rsidRPr="00096259">
        <w:rPr>
          <w:i/>
          <w:lang w:val="en-GB"/>
        </w:rPr>
        <w:t>p</w:t>
      </w:r>
      <w:r w:rsidR="00451D84" w:rsidRPr="00096259">
        <w:rPr>
          <w:lang w:val="en-GB"/>
        </w:rPr>
        <w:t>&lt;.001)</w:t>
      </w:r>
      <w:r w:rsidR="00D77F4F" w:rsidRPr="00096259">
        <w:rPr>
          <w:lang w:val="en-GB"/>
        </w:rPr>
        <w:t>.</w:t>
      </w:r>
      <w:r w:rsidR="00B03F2A" w:rsidRPr="00096259">
        <w:rPr>
          <w:lang w:val="en-GB"/>
        </w:rPr>
        <w:t xml:space="preserve"> These results suggest that the effect was not specific to males or females, or scan-site.</w:t>
      </w:r>
    </w:p>
    <w:p w14:paraId="5E9EB5DC" w14:textId="12F5D1DB" w:rsidR="00D35157" w:rsidRPr="00096259" w:rsidRDefault="00D35157" w:rsidP="00D35157">
      <w:pPr>
        <w:spacing w:after="0" w:line="240" w:lineRule="auto"/>
        <w:jc w:val="both"/>
        <w:rPr>
          <w:lang w:val="en-GB"/>
        </w:rPr>
      </w:pPr>
    </w:p>
    <w:p w14:paraId="66F32165" w14:textId="7091807C" w:rsidR="00D35157" w:rsidRPr="00096259" w:rsidRDefault="003850E3" w:rsidP="00D35157">
      <w:pPr>
        <w:pStyle w:val="Heading1"/>
        <w:spacing w:before="0" w:line="240" w:lineRule="auto"/>
        <w:rPr>
          <w:lang w:val="en-GB"/>
        </w:rPr>
      </w:pPr>
      <w:r w:rsidRPr="00096259">
        <w:rPr>
          <w:lang w:val="en-GB"/>
        </w:rPr>
        <w:t>Sensitivity analyses:</w:t>
      </w:r>
      <w:r w:rsidR="00D35157" w:rsidRPr="00096259">
        <w:rPr>
          <w:lang w:val="en-GB"/>
        </w:rPr>
        <w:t xml:space="preserve"> influence of medication use and comorbidity</w:t>
      </w:r>
    </w:p>
    <w:p w14:paraId="1855199A" w14:textId="7B82A4A9" w:rsidR="00D35157" w:rsidRDefault="00D35157" w:rsidP="003850E3">
      <w:pPr>
        <w:spacing w:after="0" w:line="360" w:lineRule="auto"/>
        <w:jc w:val="both"/>
        <w:rPr>
          <w:lang w:val="en-GB"/>
        </w:rPr>
      </w:pPr>
      <w:r w:rsidRPr="00096259">
        <w:rPr>
          <w:lang w:val="en-GB"/>
        </w:rPr>
        <w:t>The association (uncorrected for age, sex, scan-site) between repetitive behaviour and the connectivity estimates was significant in participants who currently did not use medication (</w:t>
      </w:r>
      <w:r w:rsidRPr="00096259">
        <w:rPr>
          <w:i/>
          <w:lang w:val="en-GB"/>
        </w:rPr>
        <w:t>n</w:t>
      </w:r>
      <w:r w:rsidRPr="00096259">
        <w:rPr>
          <w:lang w:val="en-GB"/>
        </w:rPr>
        <w:t xml:space="preserve">=62; </w:t>
      </w:r>
      <w:r w:rsidRPr="00096259">
        <w:rPr>
          <w:i/>
          <w:lang w:val="en-GB"/>
        </w:rPr>
        <w:t>r</w:t>
      </w:r>
      <w:r w:rsidRPr="00096259">
        <w:rPr>
          <w:vertAlign w:val="subscript"/>
          <w:lang w:val="en-GB"/>
        </w:rPr>
        <w:t>s</w:t>
      </w:r>
      <w:r w:rsidRPr="00096259">
        <w:rPr>
          <w:lang w:val="en-GB"/>
        </w:rPr>
        <w:t xml:space="preserve">=0.35; </w:t>
      </w:r>
      <w:r w:rsidRPr="00096259">
        <w:rPr>
          <w:i/>
          <w:lang w:val="en-GB"/>
        </w:rPr>
        <w:t>p</w:t>
      </w:r>
      <w:r w:rsidRPr="00096259">
        <w:rPr>
          <w:lang w:val="en-GB"/>
        </w:rPr>
        <w:t>=.006) and in participants without comorbid disorders (</w:t>
      </w:r>
      <w:r w:rsidRPr="00096259">
        <w:rPr>
          <w:i/>
          <w:lang w:val="en-GB"/>
        </w:rPr>
        <w:t>n</w:t>
      </w:r>
      <w:r w:rsidRPr="00096259">
        <w:rPr>
          <w:lang w:val="en-GB"/>
        </w:rPr>
        <w:t xml:space="preserve">=63; </w:t>
      </w:r>
      <w:r w:rsidRPr="00096259">
        <w:rPr>
          <w:i/>
          <w:lang w:val="en-GB"/>
        </w:rPr>
        <w:t>r</w:t>
      </w:r>
      <w:r w:rsidRPr="00096259">
        <w:rPr>
          <w:vertAlign w:val="subscript"/>
          <w:lang w:val="en-GB"/>
        </w:rPr>
        <w:t>s</w:t>
      </w:r>
      <w:r w:rsidRPr="00096259">
        <w:rPr>
          <w:lang w:val="en-GB"/>
        </w:rPr>
        <w:t xml:space="preserve">=0.36; </w:t>
      </w:r>
      <w:r w:rsidRPr="00096259">
        <w:rPr>
          <w:i/>
          <w:lang w:val="en-GB"/>
        </w:rPr>
        <w:t>p</w:t>
      </w:r>
      <w:r w:rsidRPr="00096259">
        <w:rPr>
          <w:lang w:val="en-GB"/>
        </w:rPr>
        <w:t>=.003). These results suggest that the effect was not driven by participants with concurrent medication use or comorb</w:t>
      </w:r>
      <w:r w:rsidR="0088732A">
        <w:rPr>
          <w:lang w:val="en-GB"/>
        </w:rPr>
        <w:t>id disorders (also see Figure S7 and S8</w:t>
      </w:r>
      <w:r w:rsidRPr="00096259">
        <w:rPr>
          <w:lang w:val="en-GB"/>
        </w:rPr>
        <w:t>).</w:t>
      </w:r>
    </w:p>
    <w:p w14:paraId="5DF3F442" w14:textId="72EE7465" w:rsidR="009F1CE1" w:rsidRDefault="009F1CE1" w:rsidP="003850E3">
      <w:pPr>
        <w:spacing w:after="0" w:line="360" w:lineRule="auto"/>
        <w:jc w:val="both"/>
        <w:rPr>
          <w:lang w:val="en-GB"/>
        </w:rPr>
      </w:pPr>
    </w:p>
    <w:p w14:paraId="40F44086" w14:textId="77777777" w:rsidR="009F1CE1" w:rsidRPr="00096259" w:rsidRDefault="009F1CE1" w:rsidP="003850E3">
      <w:pPr>
        <w:spacing w:after="0" w:line="360" w:lineRule="auto"/>
        <w:jc w:val="both"/>
        <w:rPr>
          <w:lang w:val="en-GB"/>
        </w:rPr>
      </w:pPr>
    </w:p>
    <w:p w14:paraId="311AB7C6" w14:textId="2B1ABBEC" w:rsidR="00556E77" w:rsidRPr="00096259" w:rsidRDefault="003642E2" w:rsidP="003850E3">
      <w:pPr>
        <w:spacing w:after="0" w:line="360" w:lineRule="auto"/>
        <w:rPr>
          <w:i/>
          <w:noProof/>
          <w:lang w:val="en-GB"/>
        </w:rPr>
      </w:pPr>
      <w:r w:rsidRPr="00096259">
        <w:rPr>
          <w:noProof/>
        </w:rPr>
        <w:drawing>
          <wp:inline distT="0" distB="0" distL="0" distR="0" wp14:anchorId="3BA806CE" wp14:editId="3819DDE9">
            <wp:extent cx="5142857" cy="2733333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634A0" w14:textId="7A3D6256" w:rsidR="00556E77" w:rsidRPr="00096259" w:rsidRDefault="00DF2AC2" w:rsidP="004C7DB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t>Figure S2</w:t>
      </w:r>
      <w:r w:rsidR="00556E77" w:rsidRPr="00096259">
        <w:rPr>
          <w:b/>
          <w:noProof/>
          <w:sz w:val="20"/>
          <w:szCs w:val="20"/>
          <w:lang w:val="en-GB"/>
        </w:rPr>
        <w:t xml:space="preserve">. </w:t>
      </w:r>
      <w:r w:rsidR="00E40802" w:rsidRPr="00096259">
        <w:rPr>
          <w:b/>
          <w:sz w:val="20"/>
          <w:szCs w:val="20"/>
          <w:lang w:val="en-GB"/>
        </w:rPr>
        <w:t xml:space="preserve">No association was present between age and connectivity. </w:t>
      </w:r>
      <w:r w:rsidR="00E40802" w:rsidRPr="00096259">
        <w:rPr>
          <w:b/>
          <w:noProof/>
          <w:sz w:val="20"/>
          <w:szCs w:val="20"/>
          <w:lang w:val="en-GB"/>
        </w:rPr>
        <w:t xml:space="preserve">Line represents linear association across all groups </w:t>
      </w:r>
      <w:r w:rsidR="00556E77" w:rsidRPr="00096259">
        <w:rPr>
          <w:b/>
          <w:noProof/>
          <w:sz w:val="20"/>
          <w:szCs w:val="20"/>
          <w:lang w:val="en-GB"/>
        </w:rPr>
        <w:t xml:space="preserve">between age in years and extracted estimates of connectivity between </w:t>
      </w:r>
      <w:r w:rsidR="000F563C" w:rsidRPr="00096259">
        <w:rPr>
          <w:b/>
          <w:noProof/>
          <w:sz w:val="20"/>
          <w:szCs w:val="20"/>
          <w:lang w:val="en-GB"/>
        </w:rPr>
        <w:t>left nucleus accumbens and right premotor cortex</w:t>
      </w:r>
      <w:r w:rsidR="00556E77" w:rsidRPr="00096259">
        <w:rPr>
          <w:b/>
          <w:noProof/>
          <w:sz w:val="20"/>
          <w:szCs w:val="20"/>
          <w:lang w:val="en-GB"/>
        </w:rPr>
        <w:t xml:space="preserve">. </w:t>
      </w:r>
    </w:p>
    <w:p w14:paraId="4DDE7184" w14:textId="77777777" w:rsidR="00E1054F" w:rsidRPr="00096259" w:rsidRDefault="00E1054F" w:rsidP="003850E3">
      <w:pPr>
        <w:spacing w:after="0" w:line="360" w:lineRule="auto"/>
        <w:rPr>
          <w:b/>
          <w:noProof/>
          <w:sz w:val="20"/>
          <w:szCs w:val="20"/>
          <w:lang w:val="en-GB"/>
        </w:rPr>
      </w:pPr>
    </w:p>
    <w:p w14:paraId="1E3764C4" w14:textId="5C307264" w:rsidR="00BE7913" w:rsidRPr="00096259" w:rsidRDefault="003642E2" w:rsidP="003850E3">
      <w:pPr>
        <w:spacing w:after="0" w:line="360" w:lineRule="auto"/>
        <w:rPr>
          <w:b/>
          <w:noProof/>
          <w:lang w:val="en-GB"/>
        </w:rPr>
      </w:pPr>
      <w:r w:rsidRPr="00096259">
        <w:rPr>
          <w:noProof/>
        </w:rPr>
        <w:lastRenderedPageBreak/>
        <w:drawing>
          <wp:inline distT="0" distB="0" distL="0" distR="0" wp14:anchorId="49A14CFB" wp14:editId="4C130D2E">
            <wp:extent cx="5142857" cy="2733333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0C55B" w14:textId="7C7FF57A" w:rsidR="00BE7913" w:rsidRDefault="00DF2AC2" w:rsidP="004C7DB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t>Figure S3</w:t>
      </w:r>
      <w:r w:rsidR="00556E77" w:rsidRPr="00096259">
        <w:rPr>
          <w:b/>
          <w:noProof/>
          <w:sz w:val="20"/>
          <w:szCs w:val="20"/>
          <w:lang w:val="en-GB"/>
        </w:rPr>
        <w:t xml:space="preserve">. Extracted estimates of connectivity between the </w:t>
      </w:r>
      <w:r w:rsidR="00BF1B8C" w:rsidRPr="00096259">
        <w:rPr>
          <w:b/>
          <w:noProof/>
          <w:sz w:val="20"/>
          <w:szCs w:val="20"/>
          <w:lang w:val="en-GB"/>
        </w:rPr>
        <w:t>left nucleus accumens</w:t>
      </w:r>
      <w:r w:rsidR="00556E77" w:rsidRPr="00096259">
        <w:rPr>
          <w:b/>
          <w:noProof/>
          <w:sz w:val="20"/>
          <w:szCs w:val="20"/>
          <w:lang w:val="en-GB"/>
        </w:rPr>
        <w:t xml:space="preserve"> and right </w:t>
      </w:r>
      <w:r w:rsidR="00BF1B8C" w:rsidRPr="00096259">
        <w:rPr>
          <w:b/>
          <w:noProof/>
          <w:sz w:val="20"/>
          <w:szCs w:val="20"/>
          <w:lang w:val="en-GB"/>
        </w:rPr>
        <w:t>premotor cortex</w:t>
      </w:r>
      <w:r w:rsidR="00556E77" w:rsidRPr="00096259">
        <w:rPr>
          <w:b/>
          <w:noProof/>
          <w:sz w:val="20"/>
          <w:szCs w:val="20"/>
          <w:lang w:val="en-GB"/>
        </w:rPr>
        <w:t xml:space="preserve"> represented for the diagnostic groups and scan-sites separately. Errorbars </w:t>
      </w:r>
      <w:r w:rsidR="00DA0ED7" w:rsidRPr="00096259">
        <w:rPr>
          <w:b/>
          <w:noProof/>
          <w:sz w:val="20"/>
          <w:szCs w:val="20"/>
          <w:lang w:val="en-GB"/>
        </w:rPr>
        <w:t>denote</w:t>
      </w:r>
      <w:r w:rsidR="00556E77" w:rsidRPr="00096259">
        <w:rPr>
          <w:b/>
          <w:noProof/>
          <w:sz w:val="20"/>
          <w:szCs w:val="20"/>
          <w:lang w:val="en-GB"/>
        </w:rPr>
        <w:t xml:space="preserve"> means +/- </w:t>
      </w:r>
      <w:r w:rsidR="00556E77" w:rsidRPr="00096259">
        <w:rPr>
          <w:b/>
          <w:i/>
          <w:noProof/>
          <w:sz w:val="20"/>
          <w:szCs w:val="20"/>
          <w:lang w:val="en-GB"/>
        </w:rPr>
        <w:t>SE</w:t>
      </w:r>
      <w:r w:rsidR="00556E77" w:rsidRPr="00096259">
        <w:rPr>
          <w:b/>
          <w:noProof/>
          <w:sz w:val="20"/>
          <w:szCs w:val="20"/>
          <w:lang w:val="en-GB"/>
        </w:rPr>
        <w:t>.</w:t>
      </w:r>
    </w:p>
    <w:p w14:paraId="53F93D89" w14:textId="1BBA801F" w:rsidR="009F1CE1" w:rsidRDefault="009F1CE1" w:rsidP="004C7DB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</w:p>
    <w:p w14:paraId="5CD1E673" w14:textId="77777777" w:rsidR="009F1CE1" w:rsidRPr="00096259" w:rsidRDefault="009F1CE1" w:rsidP="004C7DB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</w:p>
    <w:p w14:paraId="4D1EE802" w14:textId="4C8ED459" w:rsidR="0033531B" w:rsidRPr="00096259" w:rsidRDefault="003642E2" w:rsidP="003850E3">
      <w:pPr>
        <w:spacing w:after="0" w:line="360" w:lineRule="auto"/>
        <w:rPr>
          <w:noProof/>
          <w:lang w:val="en-GB"/>
        </w:rPr>
      </w:pPr>
      <w:r w:rsidRPr="00096259">
        <w:rPr>
          <w:noProof/>
        </w:rPr>
        <w:drawing>
          <wp:inline distT="0" distB="0" distL="0" distR="0" wp14:anchorId="1E754A81" wp14:editId="14B7E71F">
            <wp:extent cx="5142857" cy="273333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CA1B" w14:textId="477AD56A" w:rsidR="00E1054F" w:rsidRPr="00096259" w:rsidRDefault="00DF2AC2" w:rsidP="00096259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t>Figure S4</w:t>
      </w:r>
      <w:r w:rsidR="0033531B" w:rsidRPr="00096259">
        <w:rPr>
          <w:b/>
          <w:noProof/>
          <w:sz w:val="20"/>
          <w:szCs w:val="20"/>
          <w:lang w:val="en-GB"/>
        </w:rPr>
        <w:t xml:space="preserve">. </w:t>
      </w:r>
      <w:r w:rsidR="004C7DB0" w:rsidRPr="00096259">
        <w:rPr>
          <w:b/>
          <w:sz w:val="20"/>
          <w:szCs w:val="20"/>
          <w:lang w:val="en-GB"/>
        </w:rPr>
        <w:t xml:space="preserve">A positive association between repetitive </w:t>
      </w:r>
      <w:r w:rsidR="00096259" w:rsidRPr="00096259">
        <w:rPr>
          <w:b/>
          <w:sz w:val="20"/>
          <w:szCs w:val="20"/>
          <w:lang w:val="en-GB"/>
        </w:rPr>
        <w:t>behaviour</w:t>
      </w:r>
      <w:r w:rsidR="004C7DB0" w:rsidRPr="00096259">
        <w:rPr>
          <w:b/>
          <w:sz w:val="20"/>
          <w:szCs w:val="20"/>
          <w:lang w:val="en-GB"/>
        </w:rPr>
        <w:t xml:space="preserve"> and connectivity was present in both Nijmegen and London</w:t>
      </w:r>
      <w:r w:rsidR="004C7DB0" w:rsidRPr="00096259">
        <w:rPr>
          <w:lang w:val="en-GB"/>
        </w:rPr>
        <w:t>.</w:t>
      </w:r>
      <w:r w:rsidR="004C7DB0" w:rsidRPr="00096259">
        <w:rPr>
          <w:b/>
          <w:noProof/>
          <w:sz w:val="20"/>
          <w:szCs w:val="20"/>
          <w:lang w:val="en-GB"/>
        </w:rPr>
        <w:t xml:space="preserve"> </w:t>
      </w:r>
      <w:r w:rsidR="0033531B" w:rsidRPr="00096259">
        <w:rPr>
          <w:b/>
          <w:noProof/>
          <w:sz w:val="20"/>
          <w:szCs w:val="20"/>
          <w:lang w:val="en-GB"/>
        </w:rPr>
        <w:t xml:space="preserve">Lines represents </w:t>
      </w:r>
      <w:r w:rsidR="004C7DB0" w:rsidRPr="00096259">
        <w:rPr>
          <w:b/>
          <w:noProof/>
          <w:sz w:val="20"/>
          <w:szCs w:val="20"/>
          <w:lang w:val="en-GB"/>
        </w:rPr>
        <w:t>linear associations between repetitive behavior (RBS-R total score) and extracted estimates of connectivity between the left nucleus accumbens and right premotor cortex, represented for Nijmegen and London separately.</w:t>
      </w:r>
    </w:p>
    <w:p w14:paraId="02C3D9DB" w14:textId="77777777" w:rsidR="00C34ADA" w:rsidRPr="00096259" w:rsidRDefault="00C34ADA" w:rsidP="004C7DB0">
      <w:pPr>
        <w:spacing w:after="0" w:line="360" w:lineRule="auto"/>
        <w:jc w:val="both"/>
        <w:rPr>
          <w:b/>
          <w:noProof/>
          <w:sz w:val="20"/>
          <w:szCs w:val="20"/>
          <w:lang w:val="en-GB"/>
        </w:rPr>
      </w:pPr>
    </w:p>
    <w:p w14:paraId="7B847F69" w14:textId="48814A64" w:rsidR="008338A7" w:rsidRPr="00096259" w:rsidRDefault="00A668A2" w:rsidP="003850E3">
      <w:pPr>
        <w:tabs>
          <w:tab w:val="left" w:pos="2025"/>
        </w:tabs>
        <w:spacing w:after="0" w:line="360" w:lineRule="auto"/>
        <w:jc w:val="both"/>
        <w:rPr>
          <w:lang w:val="en-GB"/>
        </w:rPr>
      </w:pPr>
      <w:r w:rsidRPr="00096259">
        <w:rPr>
          <w:noProof/>
        </w:rPr>
        <w:lastRenderedPageBreak/>
        <w:drawing>
          <wp:inline distT="0" distB="0" distL="0" distR="0" wp14:anchorId="230FC32F" wp14:editId="2EBFA849">
            <wp:extent cx="5142857" cy="273333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D53" w:rsidRPr="00096259">
        <w:rPr>
          <w:lang w:val="en-GB"/>
        </w:rPr>
        <w:tab/>
      </w:r>
    </w:p>
    <w:p w14:paraId="4D8F06F0" w14:textId="5AE3E2CF" w:rsidR="000A11C0" w:rsidRPr="00096259" w:rsidRDefault="00DF2AC2" w:rsidP="004C7DB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t>Figure S5</w:t>
      </w:r>
      <w:r w:rsidR="00DA0ED7" w:rsidRPr="00096259">
        <w:rPr>
          <w:b/>
          <w:noProof/>
          <w:sz w:val="20"/>
          <w:szCs w:val="20"/>
          <w:lang w:val="en-GB"/>
        </w:rPr>
        <w:t xml:space="preserve">. Extracted estimates of connectivity between the </w:t>
      </w:r>
      <w:r w:rsidR="00BF1B8C" w:rsidRPr="00096259">
        <w:rPr>
          <w:b/>
          <w:noProof/>
          <w:sz w:val="20"/>
          <w:szCs w:val="20"/>
          <w:lang w:val="en-GB"/>
        </w:rPr>
        <w:t>left nucleus accumbens</w:t>
      </w:r>
      <w:r w:rsidR="00DA0ED7" w:rsidRPr="00096259">
        <w:rPr>
          <w:b/>
          <w:noProof/>
          <w:sz w:val="20"/>
          <w:szCs w:val="20"/>
          <w:lang w:val="en-GB"/>
        </w:rPr>
        <w:t xml:space="preserve"> and </w:t>
      </w:r>
      <w:r w:rsidR="00BF1B8C" w:rsidRPr="00096259">
        <w:rPr>
          <w:b/>
          <w:noProof/>
          <w:sz w:val="20"/>
          <w:szCs w:val="20"/>
          <w:lang w:val="en-GB"/>
        </w:rPr>
        <w:t>right premotor cortex</w:t>
      </w:r>
      <w:r w:rsidR="00C34ADA" w:rsidRPr="00096259">
        <w:rPr>
          <w:b/>
          <w:noProof/>
          <w:sz w:val="20"/>
          <w:szCs w:val="20"/>
          <w:lang w:val="en-GB"/>
        </w:rPr>
        <w:t xml:space="preserve"> represented for the diagnostic </w:t>
      </w:r>
      <w:r w:rsidR="00DA0ED7" w:rsidRPr="00096259">
        <w:rPr>
          <w:b/>
          <w:noProof/>
          <w:sz w:val="20"/>
          <w:szCs w:val="20"/>
          <w:lang w:val="en-GB"/>
        </w:rPr>
        <w:t xml:space="preserve">groups and males and females separately. Errorbars denote means +/- </w:t>
      </w:r>
      <w:r w:rsidR="00DA0ED7" w:rsidRPr="00096259">
        <w:rPr>
          <w:b/>
          <w:i/>
          <w:noProof/>
          <w:sz w:val="20"/>
          <w:szCs w:val="20"/>
          <w:lang w:val="en-GB"/>
        </w:rPr>
        <w:t>SE</w:t>
      </w:r>
      <w:r w:rsidR="00DA0ED7" w:rsidRPr="00096259">
        <w:rPr>
          <w:b/>
          <w:noProof/>
          <w:sz w:val="20"/>
          <w:szCs w:val="20"/>
          <w:lang w:val="en-GB"/>
        </w:rPr>
        <w:t>.</w:t>
      </w:r>
    </w:p>
    <w:p w14:paraId="08203C7F" w14:textId="77777777" w:rsidR="00BE7913" w:rsidRPr="00096259" w:rsidRDefault="00BE7913" w:rsidP="003850E3">
      <w:pPr>
        <w:spacing w:after="0" w:line="360" w:lineRule="auto"/>
        <w:rPr>
          <w:noProof/>
          <w:lang w:val="en-GB"/>
        </w:rPr>
      </w:pPr>
    </w:p>
    <w:p w14:paraId="6D46EA85" w14:textId="174AD93E" w:rsidR="000A11C0" w:rsidRPr="00096259" w:rsidRDefault="00A668A2" w:rsidP="003850E3">
      <w:pPr>
        <w:spacing w:after="0" w:line="360" w:lineRule="auto"/>
        <w:rPr>
          <w:b/>
          <w:i/>
          <w:lang w:val="en-GB"/>
        </w:rPr>
      </w:pPr>
      <w:r w:rsidRPr="00096259">
        <w:rPr>
          <w:noProof/>
        </w:rPr>
        <w:drawing>
          <wp:inline distT="0" distB="0" distL="0" distR="0" wp14:anchorId="2D7CD985" wp14:editId="29B18D6C">
            <wp:extent cx="5142857" cy="2733333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5877" w14:textId="0F4FB910" w:rsidR="00141991" w:rsidRPr="00096259" w:rsidRDefault="00DF2AC2" w:rsidP="00141991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t>Figure S6</w:t>
      </w:r>
      <w:r w:rsidR="0033531B" w:rsidRPr="00096259">
        <w:rPr>
          <w:b/>
          <w:noProof/>
          <w:sz w:val="20"/>
          <w:szCs w:val="20"/>
          <w:lang w:val="en-GB"/>
        </w:rPr>
        <w:t>.</w:t>
      </w:r>
      <w:r w:rsidR="00141991" w:rsidRPr="00096259">
        <w:rPr>
          <w:b/>
          <w:noProof/>
          <w:sz w:val="20"/>
          <w:szCs w:val="20"/>
          <w:lang w:val="en-GB"/>
        </w:rPr>
        <w:t xml:space="preserve"> </w:t>
      </w:r>
      <w:r w:rsidR="00141991" w:rsidRPr="00096259">
        <w:rPr>
          <w:b/>
          <w:sz w:val="20"/>
          <w:szCs w:val="20"/>
          <w:lang w:val="en-GB"/>
        </w:rPr>
        <w:t xml:space="preserve">A positive association between repetitive </w:t>
      </w:r>
      <w:r w:rsidR="00096259" w:rsidRPr="00096259">
        <w:rPr>
          <w:b/>
          <w:sz w:val="20"/>
          <w:szCs w:val="20"/>
          <w:lang w:val="en-GB"/>
        </w:rPr>
        <w:t>behaviour</w:t>
      </w:r>
      <w:r w:rsidR="00141991" w:rsidRPr="00096259">
        <w:rPr>
          <w:b/>
          <w:sz w:val="20"/>
          <w:szCs w:val="20"/>
          <w:lang w:val="en-GB"/>
        </w:rPr>
        <w:t xml:space="preserve"> and connectivity was present in both males and females</w:t>
      </w:r>
      <w:r w:rsidR="00141991" w:rsidRPr="00096259">
        <w:rPr>
          <w:lang w:val="en-GB"/>
        </w:rPr>
        <w:t>.</w:t>
      </w:r>
      <w:r w:rsidR="00141991" w:rsidRPr="00096259">
        <w:rPr>
          <w:b/>
          <w:noProof/>
          <w:sz w:val="20"/>
          <w:szCs w:val="20"/>
          <w:lang w:val="en-GB"/>
        </w:rPr>
        <w:t xml:space="preserve"> Lines represents linear associations between repetitive behavio</w:t>
      </w:r>
      <w:r w:rsidR="002F1982">
        <w:rPr>
          <w:b/>
          <w:noProof/>
          <w:sz w:val="20"/>
          <w:szCs w:val="20"/>
          <w:lang w:val="en-GB"/>
        </w:rPr>
        <w:t>u</w:t>
      </w:r>
      <w:r w:rsidR="00141991" w:rsidRPr="00096259">
        <w:rPr>
          <w:b/>
          <w:noProof/>
          <w:sz w:val="20"/>
          <w:szCs w:val="20"/>
          <w:lang w:val="en-GB"/>
        </w:rPr>
        <w:t>r (RBS-R total score) and extracted estimates of connectivity between the left nucleus accumbens and right premotor cortex, represented for males and females separately.</w:t>
      </w:r>
    </w:p>
    <w:p w14:paraId="3ED064D6" w14:textId="6146D1E6" w:rsidR="00D35157" w:rsidRPr="00096259" w:rsidRDefault="00D35157" w:rsidP="00141991">
      <w:pPr>
        <w:spacing w:after="0" w:line="240" w:lineRule="auto"/>
        <w:rPr>
          <w:b/>
          <w:noProof/>
          <w:sz w:val="20"/>
          <w:szCs w:val="20"/>
          <w:lang w:val="en-GB"/>
        </w:rPr>
      </w:pPr>
    </w:p>
    <w:p w14:paraId="613D4919" w14:textId="77777777" w:rsidR="00E1054F" w:rsidRPr="00096259" w:rsidRDefault="004F22AC" w:rsidP="003850E3">
      <w:pPr>
        <w:spacing w:after="0" w:line="360" w:lineRule="auto"/>
        <w:jc w:val="both"/>
        <w:rPr>
          <w:lang w:val="en-GB"/>
        </w:rPr>
      </w:pPr>
      <w:r w:rsidRPr="00096259">
        <w:rPr>
          <w:noProof/>
        </w:rPr>
        <w:lastRenderedPageBreak/>
        <w:drawing>
          <wp:inline distT="0" distB="0" distL="0" distR="0" wp14:anchorId="38BB8926" wp14:editId="0D8949D4">
            <wp:extent cx="4895238" cy="347619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7533" w14:textId="167C8788" w:rsidR="00E1054F" w:rsidRPr="00096259" w:rsidRDefault="00F028B1" w:rsidP="00C95520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 w:rsidRPr="00096259">
        <w:rPr>
          <w:b/>
          <w:noProof/>
          <w:sz w:val="20"/>
          <w:szCs w:val="20"/>
          <w:lang w:val="en-GB"/>
        </w:rPr>
        <w:t xml:space="preserve">Figure </w:t>
      </w:r>
      <w:r w:rsidR="00DF2AC2">
        <w:rPr>
          <w:b/>
          <w:noProof/>
          <w:sz w:val="20"/>
          <w:szCs w:val="20"/>
          <w:lang w:val="en-GB"/>
        </w:rPr>
        <w:t>S7</w:t>
      </w:r>
      <w:r w:rsidR="00DF0226" w:rsidRPr="00096259">
        <w:rPr>
          <w:b/>
          <w:noProof/>
          <w:sz w:val="20"/>
          <w:szCs w:val="20"/>
          <w:lang w:val="en-GB"/>
        </w:rPr>
        <w:t xml:space="preserve">. </w:t>
      </w:r>
      <w:r w:rsidR="00DF0226" w:rsidRPr="00096259">
        <w:rPr>
          <w:b/>
          <w:sz w:val="20"/>
          <w:szCs w:val="20"/>
          <w:lang w:val="en-GB"/>
        </w:rPr>
        <w:t xml:space="preserve">A positive association between repetitive </w:t>
      </w:r>
      <w:r w:rsidR="00096259" w:rsidRPr="00096259">
        <w:rPr>
          <w:b/>
          <w:sz w:val="20"/>
          <w:szCs w:val="20"/>
          <w:lang w:val="en-GB"/>
        </w:rPr>
        <w:t>behaviour</w:t>
      </w:r>
      <w:r w:rsidR="00DF0226" w:rsidRPr="00096259">
        <w:rPr>
          <w:b/>
          <w:sz w:val="20"/>
          <w:szCs w:val="20"/>
          <w:lang w:val="en-GB"/>
        </w:rPr>
        <w:t xml:space="preserve"> and connectivity was also present in those without current medication use.</w:t>
      </w:r>
      <w:r w:rsidR="00DF0226" w:rsidRPr="00096259">
        <w:rPr>
          <w:b/>
          <w:noProof/>
          <w:sz w:val="20"/>
          <w:szCs w:val="20"/>
          <w:lang w:val="en-GB"/>
        </w:rPr>
        <w:t xml:space="preserve"> Lines represents linear associations between repetitive behavio</w:t>
      </w:r>
      <w:r w:rsidR="002F1982">
        <w:rPr>
          <w:b/>
          <w:noProof/>
          <w:sz w:val="20"/>
          <w:szCs w:val="20"/>
          <w:lang w:val="en-GB"/>
        </w:rPr>
        <w:t>u</w:t>
      </w:r>
      <w:r w:rsidR="00DF0226" w:rsidRPr="00096259">
        <w:rPr>
          <w:b/>
          <w:noProof/>
          <w:sz w:val="20"/>
          <w:szCs w:val="20"/>
          <w:lang w:val="en-GB"/>
        </w:rPr>
        <w:t xml:space="preserve">r (RBS-R total score) and extracted estimates of connectivity between the left nucleus accumbens and right premotor cortex, </w:t>
      </w:r>
      <w:r w:rsidRPr="00096259">
        <w:rPr>
          <w:b/>
          <w:noProof/>
          <w:sz w:val="20"/>
          <w:szCs w:val="20"/>
          <w:lang w:val="en-GB"/>
        </w:rPr>
        <w:t>represented for those with and without cur</w:t>
      </w:r>
      <w:r w:rsidR="006D1323" w:rsidRPr="00096259">
        <w:rPr>
          <w:b/>
          <w:noProof/>
          <w:sz w:val="20"/>
          <w:szCs w:val="20"/>
          <w:lang w:val="en-GB"/>
        </w:rPr>
        <w:t xml:space="preserve">rent medication use separately. </w:t>
      </w:r>
    </w:p>
    <w:p w14:paraId="6172626C" w14:textId="7C36A6D1" w:rsidR="00D35157" w:rsidRPr="00096259" w:rsidRDefault="00D35157" w:rsidP="003850E3">
      <w:pPr>
        <w:spacing w:after="0" w:line="360" w:lineRule="auto"/>
        <w:jc w:val="both"/>
        <w:rPr>
          <w:b/>
          <w:noProof/>
          <w:sz w:val="20"/>
          <w:szCs w:val="20"/>
          <w:lang w:val="en-GB"/>
        </w:rPr>
      </w:pPr>
    </w:p>
    <w:p w14:paraId="37BD7E0A" w14:textId="77777777" w:rsidR="00E1054F" w:rsidRPr="00096259" w:rsidRDefault="006D1323" w:rsidP="003850E3">
      <w:pPr>
        <w:spacing w:after="0" w:line="360" w:lineRule="auto"/>
        <w:jc w:val="both"/>
        <w:rPr>
          <w:b/>
          <w:i/>
          <w:lang w:val="en-GB"/>
        </w:rPr>
      </w:pPr>
      <w:r w:rsidRPr="00096259">
        <w:rPr>
          <w:noProof/>
        </w:rPr>
        <w:drawing>
          <wp:inline distT="0" distB="0" distL="0" distR="0" wp14:anchorId="372F5BA9" wp14:editId="2EDC3C16">
            <wp:extent cx="4895238" cy="347619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0ECE" w14:textId="45A86B2F" w:rsidR="00DF0226" w:rsidRPr="00096259" w:rsidRDefault="00DF2AC2" w:rsidP="00DF0226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  <w:r>
        <w:rPr>
          <w:b/>
          <w:noProof/>
          <w:sz w:val="20"/>
          <w:szCs w:val="20"/>
          <w:lang w:val="en-GB"/>
        </w:rPr>
        <w:lastRenderedPageBreak/>
        <w:t>Figure S8</w:t>
      </w:r>
      <w:r w:rsidR="00DF0226" w:rsidRPr="00096259">
        <w:rPr>
          <w:b/>
          <w:noProof/>
          <w:sz w:val="20"/>
          <w:szCs w:val="20"/>
          <w:lang w:val="en-GB"/>
        </w:rPr>
        <w:t xml:space="preserve">. </w:t>
      </w:r>
      <w:r w:rsidR="00DF0226" w:rsidRPr="00096259">
        <w:rPr>
          <w:b/>
          <w:sz w:val="20"/>
          <w:szCs w:val="20"/>
          <w:lang w:val="en-GB"/>
        </w:rPr>
        <w:t xml:space="preserve">A positive association between repetitive </w:t>
      </w:r>
      <w:r w:rsidR="002F1982" w:rsidRPr="00096259">
        <w:rPr>
          <w:b/>
          <w:sz w:val="20"/>
          <w:szCs w:val="20"/>
          <w:lang w:val="en-GB"/>
        </w:rPr>
        <w:t>behaviour</w:t>
      </w:r>
      <w:r w:rsidR="00DF0226" w:rsidRPr="00096259">
        <w:rPr>
          <w:b/>
          <w:sz w:val="20"/>
          <w:szCs w:val="20"/>
          <w:lang w:val="en-GB"/>
        </w:rPr>
        <w:t xml:space="preserve"> and connectivity was also present in those without current comorbid disorders.</w:t>
      </w:r>
      <w:r w:rsidR="00DF0226" w:rsidRPr="00096259">
        <w:rPr>
          <w:b/>
          <w:noProof/>
          <w:sz w:val="20"/>
          <w:szCs w:val="20"/>
          <w:lang w:val="en-GB"/>
        </w:rPr>
        <w:t xml:space="preserve"> Lines represents linear associations between repetitive behavio</w:t>
      </w:r>
      <w:r w:rsidR="002F1982">
        <w:rPr>
          <w:b/>
          <w:noProof/>
          <w:sz w:val="20"/>
          <w:szCs w:val="20"/>
          <w:lang w:val="en-GB"/>
        </w:rPr>
        <w:t>u</w:t>
      </w:r>
      <w:r w:rsidR="00DF0226" w:rsidRPr="00096259">
        <w:rPr>
          <w:b/>
          <w:noProof/>
          <w:sz w:val="20"/>
          <w:szCs w:val="20"/>
          <w:lang w:val="en-GB"/>
        </w:rPr>
        <w:t>r (RBS-R total score) and extracted estimates of connectivity between the left nucleus accumbens and right premotor cortex, represented for those with and without current comorbid disorders separately.</w:t>
      </w:r>
    </w:p>
    <w:p w14:paraId="10A5DD0F" w14:textId="77777777" w:rsidR="00DF0226" w:rsidRPr="00096259" w:rsidRDefault="00DF0226" w:rsidP="00C175D3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</w:p>
    <w:p w14:paraId="1160BF9A" w14:textId="77777777" w:rsidR="00DF0226" w:rsidRPr="00096259" w:rsidRDefault="00DF0226" w:rsidP="00C175D3">
      <w:pPr>
        <w:spacing w:after="0" w:line="240" w:lineRule="auto"/>
        <w:jc w:val="both"/>
        <w:rPr>
          <w:b/>
          <w:noProof/>
          <w:sz w:val="20"/>
          <w:szCs w:val="20"/>
          <w:lang w:val="en-GB"/>
        </w:rPr>
      </w:pPr>
    </w:p>
    <w:sectPr w:rsidR="00DF0226" w:rsidRPr="0009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1856" w14:textId="77777777" w:rsidR="008E7CCA" w:rsidRDefault="008E7CCA" w:rsidP="004D1733">
      <w:pPr>
        <w:spacing w:after="0" w:line="240" w:lineRule="auto"/>
      </w:pPr>
      <w:r>
        <w:separator/>
      </w:r>
    </w:p>
  </w:endnote>
  <w:endnote w:type="continuationSeparator" w:id="0">
    <w:p w14:paraId="044F8FC3" w14:textId="77777777" w:rsidR="008E7CCA" w:rsidRDefault="008E7CCA" w:rsidP="004D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DFA9" w14:textId="77777777" w:rsidR="008E7CCA" w:rsidRDefault="008E7CCA" w:rsidP="004D1733">
      <w:pPr>
        <w:spacing w:after="0" w:line="240" w:lineRule="auto"/>
      </w:pPr>
      <w:r>
        <w:separator/>
      </w:r>
    </w:p>
  </w:footnote>
  <w:footnote w:type="continuationSeparator" w:id="0">
    <w:p w14:paraId="2289A45A" w14:textId="77777777" w:rsidR="008E7CCA" w:rsidRDefault="008E7CCA" w:rsidP="004D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86"/>
    <w:rsid w:val="000564CD"/>
    <w:rsid w:val="00075B35"/>
    <w:rsid w:val="00096259"/>
    <w:rsid w:val="000A11C0"/>
    <w:rsid w:val="000A1E62"/>
    <w:rsid w:val="000D47AA"/>
    <w:rsid w:val="000E7986"/>
    <w:rsid w:val="000F563C"/>
    <w:rsid w:val="00141991"/>
    <w:rsid w:val="00185483"/>
    <w:rsid w:val="001D1058"/>
    <w:rsid w:val="001D7031"/>
    <w:rsid w:val="001D7D96"/>
    <w:rsid w:val="0020341D"/>
    <w:rsid w:val="00204807"/>
    <w:rsid w:val="0022589E"/>
    <w:rsid w:val="00245D11"/>
    <w:rsid w:val="002637CF"/>
    <w:rsid w:val="002F1982"/>
    <w:rsid w:val="002F48E5"/>
    <w:rsid w:val="003036DC"/>
    <w:rsid w:val="0033531B"/>
    <w:rsid w:val="00354821"/>
    <w:rsid w:val="003642E2"/>
    <w:rsid w:val="003850E3"/>
    <w:rsid w:val="0039669A"/>
    <w:rsid w:val="00451D84"/>
    <w:rsid w:val="004C7DB0"/>
    <w:rsid w:val="004D1733"/>
    <w:rsid w:val="004F22AC"/>
    <w:rsid w:val="00556E77"/>
    <w:rsid w:val="00596299"/>
    <w:rsid w:val="005B6036"/>
    <w:rsid w:val="00606278"/>
    <w:rsid w:val="00612F14"/>
    <w:rsid w:val="00632E30"/>
    <w:rsid w:val="006400B9"/>
    <w:rsid w:val="006D1323"/>
    <w:rsid w:val="006D7907"/>
    <w:rsid w:val="007115DD"/>
    <w:rsid w:val="00760CC7"/>
    <w:rsid w:val="00764B7D"/>
    <w:rsid w:val="007F74E9"/>
    <w:rsid w:val="008338A7"/>
    <w:rsid w:val="0088732A"/>
    <w:rsid w:val="008E7CCA"/>
    <w:rsid w:val="00914DC3"/>
    <w:rsid w:val="00936F2D"/>
    <w:rsid w:val="00981C38"/>
    <w:rsid w:val="009904B3"/>
    <w:rsid w:val="00996914"/>
    <w:rsid w:val="009F1CE1"/>
    <w:rsid w:val="00A0564C"/>
    <w:rsid w:val="00A54748"/>
    <w:rsid w:val="00A668A2"/>
    <w:rsid w:val="00B03F2A"/>
    <w:rsid w:val="00B04E86"/>
    <w:rsid w:val="00B44F7B"/>
    <w:rsid w:val="00B95D49"/>
    <w:rsid w:val="00BC7FAE"/>
    <w:rsid w:val="00BE7913"/>
    <w:rsid w:val="00BF1B8C"/>
    <w:rsid w:val="00C175D3"/>
    <w:rsid w:val="00C248D6"/>
    <w:rsid w:val="00C34ADA"/>
    <w:rsid w:val="00C44E79"/>
    <w:rsid w:val="00C86467"/>
    <w:rsid w:val="00C95520"/>
    <w:rsid w:val="00CF256B"/>
    <w:rsid w:val="00D1791D"/>
    <w:rsid w:val="00D31851"/>
    <w:rsid w:val="00D35157"/>
    <w:rsid w:val="00D41429"/>
    <w:rsid w:val="00D4186B"/>
    <w:rsid w:val="00D516EA"/>
    <w:rsid w:val="00D77F4F"/>
    <w:rsid w:val="00D87C53"/>
    <w:rsid w:val="00DA0ED7"/>
    <w:rsid w:val="00DA2C4D"/>
    <w:rsid w:val="00DC53ED"/>
    <w:rsid w:val="00DC5ADE"/>
    <w:rsid w:val="00DD2A89"/>
    <w:rsid w:val="00DD33DE"/>
    <w:rsid w:val="00DF0226"/>
    <w:rsid w:val="00DF2AC2"/>
    <w:rsid w:val="00DF34D4"/>
    <w:rsid w:val="00E1054F"/>
    <w:rsid w:val="00E17FA4"/>
    <w:rsid w:val="00E272C0"/>
    <w:rsid w:val="00E33D53"/>
    <w:rsid w:val="00E40802"/>
    <w:rsid w:val="00E72046"/>
    <w:rsid w:val="00E86E5E"/>
    <w:rsid w:val="00F028B1"/>
    <w:rsid w:val="00F02C21"/>
    <w:rsid w:val="00FA5340"/>
    <w:rsid w:val="00FB38D6"/>
    <w:rsid w:val="00F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FC984"/>
  <w15:docId w15:val="{5B47BDF2-0B71-4D9F-8B62-FA4ABB5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7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986"/>
    <w:pPr>
      <w:spacing w:line="240" w:lineRule="auto"/>
    </w:pPr>
    <w:rPr>
      <w:rFonts w:eastAsiaTheme="minorHAnsi"/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986"/>
    <w:rPr>
      <w:rFonts w:eastAsiaTheme="minorHAnsi"/>
      <w:sz w:val="20"/>
      <w:szCs w:val="20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33"/>
  </w:style>
  <w:style w:type="paragraph" w:styleId="Footer">
    <w:name w:val="footer"/>
    <w:basedOn w:val="Normal"/>
    <w:link w:val="FooterChar"/>
    <w:uiPriority w:val="99"/>
    <w:unhideWhenUsed/>
    <w:rsid w:val="004D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33"/>
  </w:style>
  <w:style w:type="paragraph" w:customStyle="1" w:styleId="Default">
    <w:name w:val="Default"/>
    <w:rsid w:val="00612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7"/>
    <w:rPr>
      <w:rFonts w:eastAsiaTheme="minorEastAsia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7"/>
    <w:rPr>
      <w:rFonts w:eastAsiaTheme="minorHAnsi"/>
      <w:b/>
      <w:bCs/>
      <w:sz w:val="20"/>
      <w:szCs w:val="20"/>
      <w:lang w:val="de-DE" w:eastAsia="en-US"/>
    </w:rPr>
  </w:style>
  <w:style w:type="table" w:customStyle="1" w:styleId="TableGridLight1">
    <w:name w:val="Table Grid Light1"/>
    <w:basedOn w:val="TableNormal"/>
    <w:uiPriority w:val="40"/>
    <w:rsid w:val="00BC7F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85483"/>
    <w:pPr>
      <w:spacing w:after="0" w:line="240" w:lineRule="auto"/>
    </w:pPr>
    <w:rPr>
      <w:rFonts w:ascii="Calibri" w:eastAsiaTheme="minorHAnsi" w:hAnsi="Calibri" w:cs="Times New Roman"/>
      <w:szCs w:val="24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10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Donders Institute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Akkermans</dc:creator>
  <cp:keywords/>
  <dc:description/>
  <cp:lastModifiedBy>Sophie Akkermans</cp:lastModifiedBy>
  <cp:revision>4</cp:revision>
  <dcterms:created xsi:type="dcterms:W3CDTF">2018-09-27T13:50:00Z</dcterms:created>
  <dcterms:modified xsi:type="dcterms:W3CDTF">2018-09-27T13:57:00Z</dcterms:modified>
</cp:coreProperties>
</file>