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9D1" w:rsidRPr="00BB7DD7" w:rsidRDefault="00777917" w:rsidP="00D679D1">
      <w:pPr>
        <w:jc w:val="both"/>
        <w:rPr>
          <w:rFonts w:ascii="Arial" w:hAnsi="Arial" w:cs="Arial"/>
          <w:b/>
          <w:bCs/>
          <w:lang w:val="en-IE"/>
        </w:rPr>
      </w:pPr>
      <w:bookmarkStart w:id="0" w:name="_GoBack"/>
      <w:r w:rsidRPr="00447889">
        <w:rPr>
          <w:rFonts w:ascii="Arial" w:hAnsi="Arial" w:cs="Arial"/>
          <w:b/>
          <w:bCs/>
          <w:i/>
        </w:rPr>
        <w:t>Supplementary</w:t>
      </w:r>
      <w:r w:rsidRPr="00447889">
        <w:rPr>
          <w:rFonts w:ascii="Arial" w:hAnsi="Arial" w:cs="Arial"/>
          <w:b/>
          <w:bCs/>
          <w:i/>
          <w:lang w:val="en-IE"/>
        </w:rPr>
        <w:t xml:space="preserve"> Figure </w:t>
      </w:r>
      <w:r w:rsidR="00D679D1" w:rsidRPr="00447889">
        <w:rPr>
          <w:rFonts w:ascii="Arial" w:hAnsi="Arial" w:cs="Arial"/>
          <w:b/>
          <w:bCs/>
          <w:i/>
          <w:lang w:val="en-IE"/>
        </w:rPr>
        <w:t>3</w:t>
      </w:r>
      <w:bookmarkEnd w:id="0"/>
      <w:r w:rsidR="00D679D1" w:rsidRPr="00BB7DD7">
        <w:rPr>
          <w:rFonts w:ascii="Arial" w:hAnsi="Arial" w:cs="Arial"/>
          <w:b/>
          <w:bCs/>
          <w:lang w:val="en-IE"/>
        </w:rPr>
        <w:t xml:space="preserve">. </w:t>
      </w:r>
      <w:r w:rsidR="00D679D1" w:rsidRPr="00BB7DD7">
        <w:rPr>
          <w:rFonts w:ascii="Arial" w:hAnsi="Arial" w:cs="Arial"/>
          <w:bCs/>
          <w:lang w:val="en-IE"/>
        </w:rPr>
        <w:t>Pooled average length of inpatient stay (measured in days) during follow-up in patients with first episode psychosis during follow-up</w:t>
      </w:r>
    </w:p>
    <w:p w:rsidR="00D679D1" w:rsidRDefault="00D679D1" w:rsidP="00D679D1">
      <w:pPr>
        <w:jc w:val="both"/>
        <w:rPr>
          <w:rFonts w:ascii="Arial" w:hAnsi="Arial" w:cs="Arial"/>
        </w:rPr>
      </w:pPr>
      <w:r>
        <w:rPr>
          <w:noProof/>
          <w:lang w:eastAsia="en-GB"/>
        </w:rPr>
        <w:drawing>
          <wp:inline distT="0" distB="0" distL="0" distR="0" wp14:anchorId="7A4A8E67" wp14:editId="1945F510">
            <wp:extent cx="5731288" cy="3077155"/>
            <wp:effectExtent l="0" t="0" r="3175" b="9525"/>
            <wp:docPr id="5" name="Picture 5" descr="C:\Users\Olesya A\AppData\Local\Microsoft\Windows\INetCache\Content.Word\Funnel plot LO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lesya A\AppData\Local\Microsoft\Windows\INetCache\Content.Word\Funnel plot LOS.T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327" cy="30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9D1" w:rsidRDefault="00D679D1" w:rsidP="00D679D1">
      <w:pPr>
        <w:jc w:val="both"/>
        <w:rPr>
          <w:rFonts w:ascii="Arial" w:hAnsi="Arial" w:cs="Arial"/>
        </w:rPr>
      </w:pPr>
    </w:p>
    <w:p w:rsidR="001C40ED" w:rsidRDefault="001C40ED"/>
    <w:sectPr w:rsidR="001C4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D1"/>
    <w:rsid w:val="000E34E3"/>
    <w:rsid w:val="00156187"/>
    <w:rsid w:val="001C40ED"/>
    <w:rsid w:val="00447889"/>
    <w:rsid w:val="00777917"/>
    <w:rsid w:val="00D6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7A80-5D4D-47C6-86A9-913C39F2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9D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 A</dc:creator>
  <cp:keywords/>
  <dc:description/>
  <cp:lastModifiedBy>Olesya Ajnakina</cp:lastModifiedBy>
  <cp:revision>4</cp:revision>
  <dcterms:created xsi:type="dcterms:W3CDTF">2018-06-12T07:55:00Z</dcterms:created>
  <dcterms:modified xsi:type="dcterms:W3CDTF">2018-07-13T14:36:00Z</dcterms:modified>
</cp:coreProperties>
</file>